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9.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12.xml" ContentType="application/vnd.openxmlformats-officedocument.wordprocessingml.footer+xml"/>
  <Override PartName="/word/footer1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notes.xml" ContentType="application/vnd.openxmlformats-officedocument.wordprocessingml.footnotes+xml"/>
  <Override PartName="/word/footer10.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C5D4D85" w14:textId="77777777" w:rsidR="00381FD3" w:rsidRPr="00B64EAD" w:rsidRDefault="00381FD3" w:rsidP="00381FD3">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t>Volume</w:t>
      </w:r>
      <w:bookmarkStart w:id="1" w:name="_GoBack"/>
      <w:bookmarkEnd w:id="1"/>
    </w:p>
    <w:bookmarkEnd w:id="0"/>
    <w:p w14:paraId="6C5D4D86" w14:textId="77777777" w:rsidR="00381FD3" w:rsidRPr="00B64EAD" w:rsidRDefault="00381FD3" w:rsidP="00381FD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6C5D4D87" w14:textId="77777777" w:rsidR="00381FD3" w:rsidRPr="00DC097C" w:rsidRDefault="00381FD3" w:rsidP="00381FD3">
      <w:pPr>
        <w:pStyle w:val="ProductList-Body"/>
        <w:shd w:val="clear" w:color="auto" w:fill="00188F"/>
        <w:ind w:right="8640"/>
        <w:rPr>
          <w:color w:val="FFFFFF" w:themeColor="background1"/>
        </w:rPr>
      </w:pPr>
    </w:p>
    <w:p w14:paraId="6C5D4D88" w14:textId="77777777"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14:paraId="6C5D4D89"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C5D4D8A" w14:textId="7777777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Produktliste</w:t>
      </w:r>
    </w:p>
    <w:p w14:paraId="6C5D4D8B" w14:textId="77777777"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Dezember 2014</w:t>
      </w:r>
    </w:p>
    <w:p w14:paraId="6C5D4D8C" w14:textId="77777777"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C5D4D8D" w14:textId="77777777" w:rsidR="009A0C93" w:rsidRPr="00035F22" w:rsidRDefault="009A0C93" w:rsidP="00035F22">
      <w:pPr>
        <w:pStyle w:val="ProductList-Body"/>
      </w:pPr>
    </w:p>
    <w:p w14:paraId="6C5D4D8E"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6C5D4D8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Inhaltsverzeichnis</w:t>
      </w:r>
      <w:bookmarkEnd w:id="2"/>
    </w:p>
    <w:p w14:paraId="6C5D4D90" w14:textId="77777777" w:rsidR="00FE57B6" w:rsidRDefault="00ED72FB">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4697655" w:history="1">
        <w:r w:rsidR="00FE57B6" w:rsidRPr="00DE6032">
          <w:rPr>
            <w:rStyle w:val="Hyperlink"/>
            <w:noProof/>
          </w:rPr>
          <w:t>Einleitung</w:t>
        </w:r>
        <w:r w:rsidR="00FE57B6">
          <w:rPr>
            <w:noProof/>
            <w:webHidden/>
          </w:rPr>
          <w:tab/>
        </w:r>
        <w:r w:rsidR="00FE57B6">
          <w:rPr>
            <w:noProof/>
            <w:webHidden/>
          </w:rPr>
          <w:fldChar w:fldCharType="begin"/>
        </w:r>
        <w:r w:rsidR="00FE57B6">
          <w:rPr>
            <w:noProof/>
            <w:webHidden/>
          </w:rPr>
          <w:instrText xml:space="preserve"> PAGEREF _Toc404697655 \h </w:instrText>
        </w:r>
        <w:r w:rsidR="00FE57B6">
          <w:rPr>
            <w:noProof/>
            <w:webHidden/>
          </w:rPr>
        </w:r>
        <w:r w:rsidR="00FE57B6">
          <w:rPr>
            <w:noProof/>
            <w:webHidden/>
          </w:rPr>
          <w:fldChar w:fldCharType="separate"/>
        </w:r>
        <w:r w:rsidR="00FE57B6">
          <w:rPr>
            <w:noProof/>
            <w:webHidden/>
          </w:rPr>
          <w:t>7</w:t>
        </w:r>
        <w:r w:rsidR="00FE57B6">
          <w:rPr>
            <w:noProof/>
            <w:webHidden/>
          </w:rPr>
          <w:fldChar w:fldCharType="end"/>
        </w:r>
      </w:hyperlink>
    </w:p>
    <w:p w14:paraId="6C5D4D91"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56" w:history="1">
        <w:r w:rsidR="00FE57B6" w:rsidRPr="00DE6032">
          <w:rPr>
            <w:rStyle w:val="Hyperlink"/>
            <w:noProof/>
          </w:rPr>
          <w:t>Über dieses Dokument</w:t>
        </w:r>
        <w:r w:rsidR="00FE57B6">
          <w:rPr>
            <w:noProof/>
            <w:webHidden/>
          </w:rPr>
          <w:tab/>
        </w:r>
        <w:r w:rsidR="00FE57B6">
          <w:rPr>
            <w:noProof/>
            <w:webHidden/>
          </w:rPr>
          <w:fldChar w:fldCharType="begin"/>
        </w:r>
        <w:r w:rsidR="00FE57B6">
          <w:rPr>
            <w:noProof/>
            <w:webHidden/>
          </w:rPr>
          <w:instrText xml:space="preserve"> PAGEREF _Toc404697656 \h </w:instrText>
        </w:r>
        <w:r w:rsidR="00FE57B6">
          <w:rPr>
            <w:noProof/>
            <w:webHidden/>
          </w:rPr>
        </w:r>
        <w:r w:rsidR="00FE57B6">
          <w:rPr>
            <w:noProof/>
            <w:webHidden/>
          </w:rPr>
          <w:fldChar w:fldCharType="separate"/>
        </w:r>
        <w:r w:rsidR="00FE57B6">
          <w:rPr>
            <w:noProof/>
            <w:webHidden/>
          </w:rPr>
          <w:t>7</w:t>
        </w:r>
        <w:r w:rsidR="00FE57B6">
          <w:rPr>
            <w:noProof/>
            <w:webHidden/>
          </w:rPr>
          <w:fldChar w:fldCharType="end"/>
        </w:r>
      </w:hyperlink>
    </w:p>
    <w:p w14:paraId="6C5D4D92"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57" w:history="1">
        <w:r w:rsidR="00FE57B6" w:rsidRPr="00DE6032">
          <w:rPr>
            <w:rStyle w:val="Hyperlink"/>
            <w:noProof/>
          </w:rPr>
          <w:t>Nutzung dieses Dokuments</w:t>
        </w:r>
        <w:r w:rsidR="00FE57B6">
          <w:rPr>
            <w:noProof/>
            <w:webHidden/>
          </w:rPr>
          <w:tab/>
        </w:r>
        <w:r w:rsidR="00FE57B6">
          <w:rPr>
            <w:noProof/>
            <w:webHidden/>
          </w:rPr>
          <w:fldChar w:fldCharType="begin"/>
        </w:r>
        <w:r w:rsidR="00FE57B6">
          <w:rPr>
            <w:noProof/>
            <w:webHidden/>
          </w:rPr>
          <w:instrText xml:space="preserve"> PAGEREF _Toc404697657 \h </w:instrText>
        </w:r>
        <w:r w:rsidR="00FE57B6">
          <w:rPr>
            <w:noProof/>
            <w:webHidden/>
          </w:rPr>
        </w:r>
        <w:r w:rsidR="00FE57B6">
          <w:rPr>
            <w:noProof/>
            <w:webHidden/>
          </w:rPr>
          <w:fldChar w:fldCharType="separate"/>
        </w:r>
        <w:r w:rsidR="00FE57B6">
          <w:rPr>
            <w:noProof/>
            <w:webHidden/>
          </w:rPr>
          <w:t>7</w:t>
        </w:r>
        <w:r w:rsidR="00FE57B6">
          <w:rPr>
            <w:noProof/>
            <w:webHidden/>
          </w:rPr>
          <w:fldChar w:fldCharType="end"/>
        </w:r>
      </w:hyperlink>
    </w:p>
    <w:p w14:paraId="6C5D4D93"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58" w:history="1">
        <w:r w:rsidR="00FE57B6" w:rsidRPr="00DE6032">
          <w:rPr>
            <w:rStyle w:val="Hyperlink"/>
            <w:noProof/>
          </w:rPr>
          <w:t>Tabellenlegende</w:t>
        </w:r>
        <w:r w:rsidR="00FE57B6">
          <w:rPr>
            <w:noProof/>
            <w:webHidden/>
          </w:rPr>
          <w:tab/>
        </w:r>
        <w:r w:rsidR="00FE57B6">
          <w:rPr>
            <w:noProof/>
            <w:webHidden/>
          </w:rPr>
          <w:fldChar w:fldCharType="begin"/>
        </w:r>
        <w:r w:rsidR="00FE57B6">
          <w:rPr>
            <w:noProof/>
            <w:webHidden/>
          </w:rPr>
          <w:instrText xml:space="preserve"> PAGEREF _Toc404697658 \h </w:instrText>
        </w:r>
        <w:r w:rsidR="00FE57B6">
          <w:rPr>
            <w:noProof/>
            <w:webHidden/>
          </w:rPr>
        </w:r>
        <w:r w:rsidR="00FE57B6">
          <w:rPr>
            <w:noProof/>
            <w:webHidden/>
          </w:rPr>
          <w:fldChar w:fldCharType="separate"/>
        </w:r>
        <w:r w:rsidR="00FE57B6">
          <w:rPr>
            <w:noProof/>
            <w:webHidden/>
          </w:rPr>
          <w:t>8</w:t>
        </w:r>
        <w:r w:rsidR="00FE57B6">
          <w:rPr>
            <w:noProof/>
            <w:webHidden/>
          </w:rPr>
          <w:fldChar w:fldCharType="end"/>
        </w:r>
      </w:hyperlink>
    </w:p>
    <w:p w14:paraId="6C5D4D94"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59" w:history="1">
        <w:r w:rsidR="00FE57B6" w:rsidRPr="00DE6032">
          <w:rPr>
            <w:rStyle w:val="Hyperlink"/>
            <w:noProof/>
          </w:rPr>
          <w:t>Frühere Versionen</w:t>
        </w:r>
        <w:r w:rsidR="00FE57B6">
          <w:rPr>
            <w:noProof/>
            <w:webHidden/>
          </w:rPr>
          <w:tab/>
        </w:r>
        <w:r w:rsidR="00FE57B6">
          <w:rPr>
            <w:noProof/>
            <w:webHidden/>
          </w:rPr>
          <w:fldChar w:fldCharType="begin"/>
        </w:r>
        <w:r w:rsidR="00FE57B6">
          <w:rPr>
            <w:noProof/>
            <w:webHidden/>
          </w:rPr>
          <w:instrText xml:space="preserve"> PAGEREF _Toc404697659 \h </w:instrText>
        </w:r>
        <w:r w:rsidR="00FE57B6">
          <w:rPr>
            <w:noProof/>
            <w:webHidden/>
          </w:rPr>
        </w:r>
        <w:r w:rsidR="00FE57B6">
          <w:rPr>
            <w:noProof/>
            <w:webHidden/>
          </w:rPr>
          <w:fldChar w:fldCharType="separate"/>
        </w:r>
        <w:r w:rsidR="00FE57B6">
          <w:rPr>
            <w:noProof/>
            <w:webHidden/>
          </w:rPr>
          <w:t>10</w:t>
        </w:r>
        <w:r w:rsidR="00FE57B6">
          <w:rPr>
            <w:noProof/>
            <w:webHidden/>
          </w:rPr>
          <w:fldChar w:fldCharType="end"/>
        </w:r>
      </w:hyperlink>
    </w:p>
    <w:p w14:paraId="6C5D4D95"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60" w:history="1">
        <w:r w:rsidR="00FE57B6" w:rsidRPr="00DE6032">
          <w:rPr>
            <w:rStyle w:val="Hyperlink"/>
            <w:noProof/>
          </w:rPr>
          <w:t>Verdeutlichungen und Zusammenfassung der Änderungen</w:t>
        </w:r>
        <w:r w:rsidR="00FE57B6">
          <w:rPr>
            <w:noProof/>
            <w:webHidden/>
          </w:rPr>
          <w:tab/>
        </w:r>
        <w:r w:rsidR="00FE57B6">
          <w:rPr>
            <w:noProof/>
            <w:webHidden/>
          </w:rPr>
          <w:fldChar w:fldCharType="begin"/>
        </w:r>
        <w:r w:rsidR="00FE57B6">
          <w:rPr>
            <w:noProof/>
            <w:webHidden/>
          </w:rPr>
          <w:instrText xml:space="preserve"> PAGEREF _Toc404697660 \h </w:instrText>
        </w:r>
        <w:r w:rsidR="00FE57B6">
          <w:rPr>
            <w:noProof/>
            <w:webHidden/>
          </w:rPr>
        </w:r>
        <w:r w:rsidR="00FE57B6">
          <w:rPr>
            <w:noProof/>
            <w:webHidden/>
          </w:rPr>
          <w:fldChar w:fldCharType="separate"/>
        </w:r>
        <w:r w:rsidR="00FE57B6">
          <w:rPr>
            <w:noProof/>
            <w:webHidden/>
          </w:rPr>
          <w:t>10</w:t>
        </w:r>
        <w:r w:rsidR="00FE57B6">
          <w:rPr>
            <w:noProof/>
            <w:webHidden/>
          </w:rPr>
          <w:fldChar w:fldCharType="end"/>
        </w:r>
      </w:hyperlink>
    </w:p>
    <w:p w14:paraId="6C5D4D96" w14:textId="77777777" w:rsidR="00FE57B6" w:rsidRDefault="00D30371">
      <w:pPr>
        <w:pStyle w:val="TOC1"/>
        <w:tabs>
          <w:tab w:val="right" w:leader="dot" w:pos="5030"/>
        </w:tabs>
        <w:rPr>
          <w:rFonts w:eastAsiaTheme="minorEastAsia"/>
          <w:b w:val="0"/>
          <w:caps w:val="0"/>
          <w:noProof/>
          <w:sz w:val="22"/>
          <w:lang w:val="en-US" w:eastAsia="en-US" w:bidi="ar-SA"/>
        </w:rPr>
      </w:pPr>
      <w:hyperlink w:anchor="_Toc404697661" w:history="1">
        <w:r w:rsidR="00FE57B6" w:rsidRPr="00DE6032">
          <w:rPr>
            <w:rStyle w:val="Hyperlink"/>
            <w:noProof/>
          </w:rPr>
          <w:t>Software</w:t>
        </w:r>
        <w:r w:rsidR="00FE57B6">
          <w:rPr>
            <w:noProof/>
            <w:webHidden/>
          </w:rPr>
          <w:tab/>
        </w:r>
        <w:r w:rsidR="00FE57B6">
          <w:rPr>
            <w:noProof/>
            <w:webHidden/>
          </w:rPr>
          <w:fldChar w:fldCharType="begin"/>
        </w:r>
        <w:r w:rsidR="00FE57B6">
          <w:rPr>
            <w:noProof/>
            <w:webHidden/>
          </w:rPr>
          <w:instrText xml:space="preserve"> PAGEREF _Toc404697661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7"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62" w:history="1">
        <w:r w:rsidR="00FE57B6" w:rsidRPr="00DE6032">
          <w:rPr>
            <w:rStyle w:val="Hyperlink"/>
            <w:noProof/>
          </w:rPr>
          <w:t>AutoRoute</w:t>
        </w:r>
        <w:r w:rsidR="00FE57B6">
          <w:rPr>
            <w:noProof/>
            <w:webHidden/>
          </w:rPr>
          <w:tab/>
        </w:r>
        <w:r w:rsidR="00FE57B6">
          <w:rPr>
            <w:noProof/>
            <w:webHidden/>
          </w:rPr>
          <w:fldChar w:fldCharType="begin"/>
        </w:r>
        <w:r w:rsidR="00FE57B6">
          <w:rPr>
            <w:noProof/>
            <w:webHidden/>
          </w:rPr>
          <w:instrText xml:space="preserve"> PAGEREF _Toc404697662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8" w14:textId="77777777" w:rsidR="00FE57B6" w:rsidRDefault="00D30371">
      <w:pPr>
        <w:pStyle w:val="TOC5"/>
        <w:tabs>
          <w:tab w:val="right" w:leader="dot" w:pos="5030"/>
        </w:tabs>
        <w:rPr>
          <w:rFonts w:eastAsiaTheme="minorEastAsia"/>
          <w:noProof/>
          <w:sz w:val="22"/>
          <w:lang w:val="en-US" w:eastAsia="en-US" w:bidi="ar-SA"/>
        </w:rPr>
      </w:pPr>
      <w:hyperlink w:anchor="_Toc404697663" w:history="1">
        <w:r w:rsidR="00FE57B6" w:rsidRPr="00DE6032">
          <w:rPr>
            <w:rStyle w:val="Hyperlink"/>
            <w:noProof/>
          </w:rPr>
          <w:t>AutoRoute 2013</w:t>
        </w:r>
        <w:r w:rsidR="00FE57B6">
          <w:rPr>
            <w:noProof/>
            <w:webHidden/>
          </w:rPr>
          <w:tab/>
        </w:r>
        <w:r w:rsidR="00FE57B6">
          <w:rPr>
            <w:noProof/>
            <w:webHidden/>
          </w:rPr>
          <w:fldChar w:fldCharType="begin"/>
        </w:r>
        <w:r w:rsidR="00FE57B6">
          <w:rPr>
            <w:noProof/>
            <w:webHidden/>
          </w:rPr>
          <w:instrText xml:space="preserve"> PAGEREF _Toc404697663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9"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64" w:history="1">
        <w:r w:rsidR="00FE57B6" w:rsidRPr="00DE6032">
          <w:rPr>
            <w:rStyle w:val="Hyperlink"/>
            <w:noProof/>
          </w:rPr>
          <w:t>BizTalk Server</w:t>
        </w:r>
        <w:r w:rsidR="00FE57B6">
          <w:rPr>
            <w:noProof/>
            <w:webHidden/>
          </w:rPr>
          <w:tab/>
        </w:r>
        <w:r w:rsidR="00FE57B6">
          <w:rPr>
            <w:noProof/>
            <w:webHidden/>
          </w:rPr>
          <w:fldChar w:fldCharType="begin"/>
        </w:r>
        <w:r w:rsidR="00FE57B6">
          <w:rPr>
            <w:noProof/>
            <w:webHidden/>
          </w:rPr>
          <w:instrText xml:space="preserve"> PAGEREF _Toc404697664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A" w14:textId="77777777" w:rsidR="00FE57B6" w:rsidRDefault="00D30371">
      <w:pPr>
        <w:pStyle w:val="TOC5"/>
        <w:tabs>
          <w:tab w:val="right" w:leader="dot" w:pos="5030"/>
        </w:tabs>
        <w:rPr>
          <w:rFonts w:eastAsiaTheme="minorEastAsia"/>
          <w:noProof/>
          <w:sz w:val="22"/>
          <w:lang w:val="en-US" w:eastAsia="en-US" w:bidi="ar-SA"/>
        </w:rPr>
      </w:pPr>
      <w:hyperlink w:anchor="_Toc404697665" w:history="1">
        <w:r w:rsidR="00FE57B6" w:rsidRPr="00DE6032">
          <w:rPr>
            <w:rStyle w:val="Hyperlink"/>
            <w:noProof/>
            <w:lang w:val="en-US"/>
          </w:rPr>
          <w:t>BizTalk Server 2013 R2 Branch Edition</w:t>
        </w:r>
        <w:r w:rsidR="00FE57B6">
          <w:rPr>
            <w:noProof/>
            <w:webHidden/>
          </w:rPr>
          <w:tab/>
        </w:r>
        <w:r w:rsidR="00FE57B6">
          <w:rPr>
            <w:noProof/>
            <w:webHidden/>
          </w:rPr>
          <w:fldChar w:fldCharType="begin"/>
        </w:r>
        <w:r w:rsidR="00FE57B6">
          <w:rPr>
            <w:noProof/>
            <w:webHidden/>
          </w:rPr>
          <w:instrText xml:space="preserve"> PAGEREF _Toc404697665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B" w14:textId="77777777" w:rsidR="00FE57B6" w:rsidRDefault="00D30371">
      <w:pPr>
        <w:pStyle w:val="TOC5"/>
        <w:tabs>
          <w:tab w:val="right" w:leader="dot" w:pos="5030"/>
        </w:tabs>
        <w:rPr>
          <w:rFonts w:eastAsiaTheme="minorEastAsia"/>
          <w:noProof/>
          <w:sz w:val="22"/>
          <w:lang w:val="en-US" w:eastAsia="en-US" w:bidi="ar-SA"/>
        </w:rPr>
      </w:pPr>
      <w:hyperlink w:anchor="_Toc404697666" w:history="1">
        <w:r w:rsidR="00FE57B6" w:rsidRPr="00DE6032">
          <w:rPr>
            <w:rStyle w:val="Hyperlink"/>
            <w:noProof/>
          </w:rPr>
          <w:t>BizTalk Server 2013 R2 Branch IDC</w:t>
        </w:r>
        <w:r w:rsidR="00FE57B6">
          <w:rPr>
            <w:noProof/>
            <w:webHidden/>
          </w:rPr>
          <w:tab/>
        </w:r>
        <w:r w:rsidR="00FE57B6">
          <w:rPr>
            <w:noProof/>
            <w:webHidden/>
          </w:rPr>
          <w:fldChar w:fldCharType="begin"/>
        </w:r>
        <w:r w:rsidR="00FE57B6">
          <w:rPr>
            <w:noProof/>
            <w:webHidden/>
          </w:rPr>
          <w:instrText xml:space="preserve"> PAGEREF _Toc404697666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C" w14:textId="77777777" w:rsidR="00FE57B6" w:rsidRDefault="00D30371">
      <w:pPr>
        <w:pStyle w:val="TOC5"/>
        <w:tabs>
          <w:tab w:val="right" w:leader="dot" w:pos="5030"/>
        </w:tabs>
        <w:rPr>
          <w:rFonts w:eastAsiaTheme="minorEastAsia"/>
          <w:noProof/>
          <w:sz w:val="22"/>
          <w:lang w:val="en-US" w:eastAsia="en-US" w:bidi="ar-SA"/>
        </w:rPr>
      </w:pPr>
      <w:hyperlink w:anchor="_Toc404697667" w:history="1">
        <w:r w:rsidR="00FE57B6" w:rsidRPr="00DE6032">
          <w:rPr>
            <w:rStyle w:val="Hyperlink"/>
            <w:noProof/>
          </w:rPr>
          <w:t>BizTalk Server 2013 R2 Developer</w:t>
        </w:r>
        <w:r w:rsidR="00FE57B6">
          <w:rPr>
            <w:noProof/>
            <w:webHidden/>
          </w:rPr>
          <w:tab/>
        </w:r>
        <w:r w:rsidR="00FE57B6">
          <w:rPr>
            <w:noProof/>
            <w:webHidden/>
          </w:rPr>
          <w:fldChar w:fldCharType="begin"/>
        </w:r>
        <w:r w:rsidR="00FE57B6">
          <w:rPr>
            <w:noProof/>
            <w:webHidden/>
          </w:rPr>
          <w:instrText xml:space="preserve"> PAGEREF _Toc404697667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D" w14:textId="77777777" w:rsidR="00FE57B6" w:rsidRDefault="00D30371">
      <w:pPr>
        <w:pStyle w:val="TOC5"/>
        <w:tabs>
          <w:tab w:val="right" w:leader="dot" w:pos="5030"/>
        </w:tabs>
        <w:rPr>
          <w:rFonts w:eastAsiaTheme="minorEastAsia"/>
          <w:noProof/>
          <w:sz w:val="22"/>
          <w:lang w:val="en-US" w:eastAsia="en-US" w:bidi="ar-SA"/>
        </w:rPr>
      </w:pPr>
      <w:hyperlink w:anchor="_Toc404697668" w:history="1">
        <w:r w:rsidR="00FE57B6" w:rsidRPr="00DE6032">
          <w:rPr>
            <w:rStyle w:val="Hyperlink"/>
            <w:noProof/>
          </w:rPr>
          <w:t>BizTalk Server 2013 R2 Enterprise Edition</w:t>
        </w:r>
        <w:r w:rsidR="00FE57B6">
          <w:rPr>
            <w:noProof/>
            <w:webHidden/>
          </w:rPr>
          <w:tab/>
        </w:r>
        <w:r w:rsidR="00FE57B6">
          <w:rPr>
            <w:noProof/>
            <w:webHidden/>
          </w:rPr>
          <w:fldChar w:fldCharType="begin"/>
        </w:r>
        <w:r w:rsidR="00FE57B6">
          <w:rPr>
            <w:noProof/>
            <w:webHidden/>
          </w:rPr>
          <w:instrText xml:space="preserve"> PAGEREF _Toc404697668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E" w14:textId="77777777" w:rsidR="00FE57B6" w:rsidRDefault="00D30371">
      <w:pPr>
        <w:pStyle w:val="TOC5"/>
        <w:tabs>
          <w:tab w:val="right" w:leader="dot" w:pos="5030"/>
        </w:tabs>
        <w:rPr>
          <w:rFonts w:eastAsiaTheme="minorEastAsia"/>
          <w:noProof/>
          <w:sz w:val="22"/>
          <w:lang w:val="en-US" w:eastAsia="en-US" w:bidi="ar-SA"/>
        </w:rPr>
      </w:pPr>
      <w:hyperlink w:anchor="_Toc404697669" w:history="1">
        <w:r w:rsidR="00FE57B6" w:rsidRPr="00DE6032">
          <w:rPr>
            <w:rStyle w:val="Hyperlink"/>
            <w:noProof/>
          </w:rPr>
          <w:t>BizTalk Server 2013 R2 Standard Edition</w:t>
        </w:r>
        <w:r w:rsidR="00FE57B6">
          <w:rPr>
            <w:noProof/>
            <w:webHidden/>
          </w:rPr>
          <w:tab/>
        </w:r>
        <w:r w:rsidR="00FE57B6">
          <w:rPr>
            <w:noProof/>
            <w:webHidden/>
          </w:rPr>
          <w:fldChar w:fldCharType="begin"/>
        </w:r>
        <w:r w:rsidR="00FE57B6">
          <w:rPr>
            <w:noProof/>
            <w:webHidden/>
          </w:rPr>
          <w:instrText xml:space="preserve"> PAGEREF _Toc404697669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9F" w14:textId="77777777" w:rsidR="00FE57B6" w:rsidRDefault="00D30371">
      <w:pPr>
        <w:pStyle w:val="TOC5"/>
        <w:tabs>
          <w:tab w:val="right" w:leader="dot" w:pos="5030"/>
        </w:tabs>
        <w:rPr>
          <w:rFonts w:eastAsiaTheme="minorEastAsia"/>
          <w:noProof/>
          <w:sz w:val="22"/>
          <w:lang w:val="en-US" w:eastAsia="en-US" w:bidi="ar-SA"/>
        </w:rPr>
      </w:pPr>
      <w:hyperlink w:anchor="_Toc404697670" w:history="1">
        <w:r w:rsidR="00FE57B6" w:rsidRPr="00DE6032">
          <w:rPr>
            <w:rStyle w:val="Hyperlink"/>
            <w:noProof/>
          </w:rPr>
          <w:t>BizTalk Server 2013 R2 Standard Edition IDC</w:t>
        </w:r>
        <w:r w:rsidR="00FE57B6">
          <w:rPr>
            <w:noProof/>
            <w:webHidden/>
          </w:rPr>
          <w:tab/>
        </w:r>
        <w:r w:rsidR="00FE57B6">
          <w:rPr>
            <w:noProof/>
            <w:webHidden/>
          </w:rPr>
          <w:fldChar w:fldCharType="begin"/>
        </w:r>
        <w:r w:rsidR="00FE57B6">
          <w:rPr>
            <w:noProof/>
            <w:webHidden/>
          </w:rPr>
          <w:instrText xml:space="preserve"> PAGEREF _Toc404697670 \h </w:instrText>
        </w:r>
        <w:r w:rsidR="00FE57B6">
          <w:rPr>
            <w:noProof/>
            <w:webHidden/>
          </w:rPr>
        </w:r>
        <w:r w:rsidR="00FE57B6">
          <w:rPr>
            <w:noProof/>
            <w:webHidden/>
          </w:rPr>
          <w:fldChar w:fldCharType="separate"/>
        </w:r>
        <w:r w:rsidR="00FE57B6">
          <w:rPr>
            <w:noProof/>
            <w:webHidden/>
          </w:rPr>
          <w:t>12</w:t>
        </w:r>
        <w:r w:rsidR="00FE57B6">
          <w:rPr>
            <w:noProof/>
            <w:webHidden/>
          </w:rPr>
          <w:fldChar w:fldCharType="end"/>
        </w:r>
      </w:hyperlink>
    </w:p>
    <w:p w14:paraId="6C5D4DA0"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71" w:history="1">
        <w:r w:rsidR="00FE57B6" w:rsidRPr="00DE6032">
          <w:rPr>
            <w:rStyle w:val="Hyperlink"/>
            <w:noProof/>
          </w:rPr>
          <w:t>Core Infrastructure Server Suite</w:t>
        </w:r>
        <w:r w:rsidR="00FE57B6">
          <w:rPr>
            <w:noProof/>
            <w:webHidden/>
          </w:rPr>
          <w:tab/>
        </w:r>
        <w:r w:rsidR="00FE57B6">
          <w:rPr>
            <w:noProof/>
            <w:webHidden/>
          </w:rPr>
          <w:fldChar w:fldCharType="begin"/>
        </w:r>
        <w:r w:rsidR="00FE57B6">
          <w:rPr>
            <w:noProof/>
            <w:webHidden/>
          </w:rPr>
          <w:instrText xml:space="preserve"> PAGEREF _Toc404697671 \h </w:instrText>
        </w:r>
        <w:r w:rsidR="00FE57B6">
          <w:rPr>
            <w:noProof/>
            <w:webHidden/>
          </w:rPr>
        </w:r>
        <w:r w:rsidR="00FE57B6">
          <w:rPr>
            <w:noProof/>
            <w:webHidden/>
          </w:rPr>
          <w:fldChar w:fldCharType="separate"/>
        </w:r>
        <w:r w:rsidR="00FE57B6">
          <w:rPr>
            <w:noProof/>
            <w:webHidden/>
          </w:rPr>
          <w:t>13</w:t>
        </w:r>
        <w:r w:rsidR="00FE57B6">
          <w:rPr>
            <w:noProof/>
            <w:webHidden/>
          </w:rPr>
          <w:fldChar w:fldCharType="end"/>
        </w:r>
      </w:hyperlink>
    </w:p>
    <w:p w14:paraId="6C5D4DA1" w14:textId="77777777" w:rsidR="00FE57B6" w:rsidRDefault="00D30371">
      <w:pPr>
        <w:pStyle w:val="TOC5"/>
        <w:tabs>
          <w:tab w:val="right" w:leader="dot" w:pos="5030"/>
        </w:tabs>
        <w:rPr>
          <w:rFonts w:eastAsiaTheme="minorEastAsia"/>
          <w:noProof/>
          <w:sz w:val="22"/>
          <w:lang w:val="en-US" w:eastAsia="en-US" w:bidi="ar-SA"/>
        </w:rPr>
      </w:pPr>
      <w:hyperlink w:anchor="_Toc404697672" w:history="1">
        <w:r w:rsidR="00FE57B6" w:rsidRPr="00DE6032">
          <w:rPr>
            <w:rStyle w:val="Hyperlink"/>
            <w:noProof/>
            <w:lang w:val="fr-FR"/>
          </w:rPr>
          <w:t>Core Infrastructure Server Suite Datacenter</w:t>
        </w:r>
        <w:r w:rsidR="00FE57B6">
          <w:rPr>
            <w:noProof/>
            <w:webHidden/>
          </w:rPr>
          <w:tab/>
        </w:r>
        <w:r w:rsidR="00FE57B6">
          <w:rPr>
            <w:noProof/>
            <w:webHidden/>
          </w:rPr>
          <w:fldChar w:fldCharType="begin"/>
        </w:r>
        <w:r w:rsidR="00FE57B6">
          <w:rPr>
            <w:noProof/>
            <w:webHidden/>
          </w:rPr>
          <w:instrText xml:space="preserve"> PAGEREF _Toc404697672 \h </w:instrText>
        </w:r>
        <w:r w:rsidR="00FE57B6">
          <w:rPr>
            <w:noProof/>
            <w:webHidden/>
          </w:rPr>
        </w:r>
        <w:r w:rsidR="00FE57B6">
          <w:rPr>
            <w:noProof/>
            <w:webHidden/>
          </w:rPr>
          <w:fldChar w:fldCharType="separate"/>
        </w:r>
        <w:r w:rsidR="00FE57B6">
          <w:rPr>
            <w:noProof/>
            <w:webHidden/>
          </w:rPr>
          <w:t>13</w:t>
        </w:r>
        <w:r w:rsidR="00FE57B6">
          <w:rPr>
            <w:noProof/>
            <w:webHidden/>
          </w:rPr>
          <w:fldChar w:fldCharType="end"/>
        </w:r>
      </w:hyperlink>
    </w:p>
    <w:p w14:paraId="6C5D4DA2" w14:textId="77777777" w:rsidR="00FE57B6" w:rsidRDefault="00D30371">
      <w:pPr>
        <w:pStyle w:val="TOC5"/>
        <w:tabs>
          <w:tab w:val="right" w:leader="dot" w:pos="5030"/>
        </w:tabs>
        <w:rPr>
          <w:rFonts w:eastAsiaTheme="minorEastAsia"/>
          <w:noProof/>
          <w:sz w:val="22"/>
          <w:lang w:val="en-US" w:eastAsia="en-US" w:bidi="ar-SA"/>
        </w:rPr>
      </w:pPr>
      <w:hyperlink w:anchor="_Toc404697673" w:history="1">
        <w:r w:rsidR="00FE57B6" w:rsidRPr="00DE6032">
          <w:rPr>
            <w:rStyle w:val="Hyperlink"/>
            <w:noProof/>
            <w:lang w:val="fr-FR"/>
          </w:rPr>
          <w:t>Core Infrastructure Server Suite Enterprise</w:t>
        </w:r>
        <w:r w:rsidR="00FE57B6">
          <w:rPr>
            <w:noProof/>
            <w:webHidden/>
          </w:rPr>
          <w:tab/>
        </w:r>
        <w:r w:rsidR="00FE57B6">
          <w:rPr>
            <w:noProof/>
            <w:webHidden/>
          </w:rPr>
          <w:fldChar w:fldCharType="begin"/>
        </w:r>
        <w:r w:rsidR="00FE57B6">
          <w:rPr>
            <w:noProof/>
            <w:webHidden/>
          </w:rPr>
          <w:instrText xml:space="preserve"> PAGEREF _Toc404697673 \h </w:instrText>
        </w:r>
        <w:r w:rsidR="00FE57B6">
          <w:rPr>
            <w:noProof/>
            <w:webHidden/>
          </w:rPr>
        </w:r>
        <w:r w:rsidR="00FE57B6">
          <w:rPr>
            <w:noProof/>
            <w:webHidden/>
          </w:rPr>
          <w:fldChar w:fldCharType="separate"/>
        </w:r>
        <w:r w:rsidR="00FE57B6">
          <w:rPr>
            <w:noProof/>
            <w:webHidden/>
          </w:rPr>
          <w:t>13</w:t>
        </w:r>
        <w:r w:rsidR="00FE57B6">
          <w:rPr>
            <w:noProof/>
            <w:webHidden/>
          </w:rPr>
          <w:fldChar w:fldCharType="end"/>
        </w:r>
      </w:hyperlink>
    </w:p>
    <w:p w14:paraId="6C5D4DA3" w14:textId="77777777" w:rsidR="00FE57B6" w:rsidRDefault="00D30371">
      <w:pPr>
        <w:pStyle w:val="TOC5"/>
        <w:tabs>
          <w:tab w:val="right" w:leader="dot" w:pos="5030"/>
        </w:tabs>
        <w:rPr>
          <w:rFonts w:eastAsiaTheme="minorEastAsia"/>
          <w:noProof/>
          <w:sz w:val="22"/>
          <w:lang w:val="en-US" w:eastAsia="en-US" w:bidi="ar-SA"/>
        </w:rPr>
      </w:pPr>
      <w:hyperlink w:anchor="_Toc404697674" w:history="1">
        <w:r w:rsidR="00FE57B6" w:rsidRPr="00DE6032">
          <w:rPr>
            <w:rStyle w:val="Hyperlink"/>
            <w:noProof/>
            <w:lang w:val="fr-FR"/>
          </w:rPr>
          <w:t>Core Infrastructure Server Suite Standard</w:t>
        </w:r>
        <w:r w:rsidR="00FE57B6">
          <w:rPr>
            <w:noProof/>
            <w:webHidden/>
          </w:rPr>
          <w:tab/>
        </w:r>
        <w:r w:rsidR="00FE57B6">
          <w:rPr>
            <w:noProof/>
            <w:webHidden/>
          </w:rPr>
          <w:fldChar w:fldCharType="begin"/>
        </w:r>
        <w:r w:rsidR="00FE57B6">
          <w:rPr>
            <w:noProof/>
            <w:webHidden/>
          </w:rPr>
          <w:instrText xml:space="preserve"> PAGEREF _Toc404697674 \h </w:instrText>
        </w:r>
        <w:r w:rsidR="00FE57B6">
          <w:rPr>
            <w:noProof/>
            <w:webHidden/>
          </w:rPr>
        </w:r>
        <w:r w:rsidR="00FE57B6">
          <w:rPr>
            <w:noProof/>
            <w:webHidden/>
          </w:rPr>
          <w:fldChar w:fldCharType="separate"/>
        </w:r>
        <w:r w:rsidR="00FE57B6">
          <w:rPr>
            <w:noProof/>
            <w:webHidden/>
          </w:rPr>
          <w:t>13</w:t>
        </w:r>
        <w:r w:rsidR="00FE57B6">
          <w:rPr>
            <w:noProof/>
            <w:webHidden/>
          </w:rPr>
          <w:fldChar w:fldCharType="end"/>
        </w:r>
      </w:hyperlink>
    </w:p>
    <w:p w14:paraId="6C5D4DA4"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75" w:history="1">
        <w:r w:rsidR="00FE57B6" w:rsidRPr="00DE6032">
          <w:rPr>
            <w:rStyle w:val="Hyperlink"/>
            <w:noProof/>
          </w:rPr>
          <w:t>CAL Suite</w:t>
        </w:r>
        <w:r w:rsidR="00FE57B6">
          <w:rPr>
            <w:noProof/>
            <w:webHidden/>
          </w:rPr>
          <w:tab/>
        </w:r>
        <w:r w:rsidR="00FE57B6">
          <w:rPr>
            <w:noProof/>
            <w:webHidden/>
          </w:rPr>
          <w:fldChar w:fldCharType="begin"/>
        </w:r>
        <w:r w:rsidR="00FE57B6">
          <w:rPr>
            <w:noProof/>
            <w:webHidden/>
          </w:rPr>
          <w:instrText xml:space="preserve"> PAGEREF _Toc404697675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5" w14:textId="77777777" w:rsidR="00FE57B6" w:rsidRDefault="00D30371">
      <w:pPr>
        <w:pStyle w:val="TOC5"/>
        <w:tabs>
          <w:tab w:val="right" w:leader="dot" w:pos="5030"/>
        </w:tabs>
        <w:rPr>
          <w:rFonts w:eastAsiaTheme="minorEastAsia"/>
          <w:noProof/>
          <w:sz w:val="22"/>
          <w:lang w:val="en-US" w:eastAsia="en-US" w:bidi="ar-SA"/>
        </w:rPr>
      </w:pPr>
      <w:hyperlink w:anchor="_Toc404697676" w:history="1">
        <w:r w:rsidR="00FE57B6" w:rsidRPr="00DE6032">
          <w:rPr>
            <w:rStyle w:val="Hyperlink"/>
            <w:noProof/>
          </w:rPr>
          <w:t>Core CAL Suite (Gerät und Nutzer)</w:t>
        </w:r>
        <w:r w:rsidR="00FE57B6">
          <w:rPr>
            <w:noProof/>
            <w:webHidden/>
          </w:rPr>
          <w:tab/>
        </w:r>
        <w:r w:rsidR="00FE57B6">
          <w:rPr>
            <w:noProof/>
            <w:webHidden/>
          </w:rPr>
          <w:fldChar w:fldCharType="begin"/>
        </w:r>
        <w:r w:rsidR="00FE57B6">
          <w:rPr>
            <w:noProof/>
            <w:webHidden/>
          </w:rPr>
          <w:instrText xml:space="preserve"> PAGEREF _Toc404697676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6" w14:textId="77777777" w:rsidR="00FE57B6" w:rsidRDefault="00D30371">
      <w:pPr>
        <w:pStyle w:val="TOC5"/>
        <w:tabs>
          <w:tab w:val="right" w:leader="dot" w:pos="5030"/>
        </w:tabs>
        <w:rPr>
          <w:rFonts w:eastAsiaTheme="minorEastAsia"/>
          <w:noProof/>
          <w:sz w:val="22"/>
          <w:lang w:val="en-US" w:eastAsia="en-US" w:bidi="ar-SA"/>
        </w:rPr>
      </w:pPr>
      <w:hyperlink w:anchor="_Toc404697677" w:history="1">
        <w:r w:rsidR="00FE57B6" w:rsidRPr="00DE6032">
          <w:rPr>
            <w:rStyle w:val="Hyperlink"/>
            <w:noProof/>
          </w:rPr>
          <w:t>Core CAL Suite Bridge für Office 365 (Gerät und Nutzer)</w:t>
        </w:r>
        <w:r w:rsidR="00FE57B6">
          <w:rPr>
            <w:noProof/>
            <w:webHidden/>
          </w:rPr>
          <w:tab/>
        </w:r>
        <w:r w:rsidR="00FE57B6">
          <w:rPr>
            <w:noProof/>
            <w:webHidden/>
          </w:rPr>
          <w:fldChar w:fldCharType="begin"/>
        </w:r>
        <w:r w:rsidR="00FE57B6">
          <w:rPr>
            <w:noProof/>
            <w:webHidden/>
          </w:rPr>
          <w:instrText xml:space="preserve"> PAGEREF _Toc404697677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7" w14:textId="77777777" w:rsidR="00FE57B6" w:rsidRDefault="00D30371">
      <w:pPr>
        <w:pStyle w:val="TOC5"/>
        <w:tabs>
          <w:tab w:val="right" w:leader="dot" w:pos="5030"/>
        </w:tabs>
        <w:rPr>
          <w:rFonts w:eastAsiaTheme="minorEastAsia"/>
          <w:noProof/>
          <w:sz w:val="22"/>
          <w:lang w:val="en-US" w:eastAsia="en-US" w:bidi="ar-SA"/>
        </w:rPr>
      </w:pPr>
      <w:hyperlink w:anchor="_Toc404697678" w:history="1">
        <w:r w:rsidR="00FE57B6" w:rsidRPr="00DE6032">
          <w:rPr>
            <w:rStyle w:val="Hyperlink"/>
            <w:noProof/>
          </w:rPr>
          <w:t>Core CAL Suite Bridge für Office 365 und Microsoft Intune (Gerät und Nutzer)</w:t>
        </w:r>
        <w:r w:rsidR="00FE57B6">
          <w:rPr>
            <w:noProof/>
            <w:webHidden/>
          </w:rPr>
          <w:tab/>
        </w:r>
        <w:r w:rsidR="00FE57B6">
          <w:rPr>
            <w:noProof/>
            <w:webHidden/>
          </w:rPr>
          <w:fldChar w:fldCharType="begin"/>
        </w:r>
        <w:r w:rsidR="00FE57B6">
          <w:rPr>
            <w:noProof/>
            <w:webHidden/>
          </w:rPr>
          <w:instrText xml:space="preserve"> PAGEREF _Toc404697678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8" w14:textId="77777777" w:rsidR="00FE57B6" w:rsidRDefault="00D30371">
      <w:pPr>
        <w:pStyle w:val="TOC5"/>
        <w:tabs>
          <w:tab w:val="right" w:leader="dot" w:pos="5030"/>
        </w:tabs>
        <w:rPr>
          <w:rFonts w:eastAsiaTheme="minorEastAsia"/>
          <w:noProof/>
          <w:sz w:val="22"/>
          <w:lang w:val="en-US" w:eastAsia="en-US" w:bidi="ar-SA"/>
        </w:rPr>
      </w:pPr>
      <w:hyperlink w:anchor="_Toc404697679" w:history="1">
        <w:r w:rsidR="00FE57B6" w:rsidRPr="00DE6032">
          <w:rPr>
            <w:rStyle w:val="Hyperlink"/>
            <w:noProof/>
          </w:rPr>
          <w:t>Core CAL Suite für Microsoft Intune (Gerät und Nutzer)</w:t>
        </w:r>
        <w:r w:rsidR="00FE57B6">
          <w:rPr>
            <w:noProof/>
            <w:webHidden/>
          </w:rPr>
          <w:tab/>
        </w:r>
        <w:r w:rsidR="00FE57B6">
          <w:rPr>
            <w:noProof/>
            <w:webHidden/>
          </w:rPr>
          <w:fldChar w:fldCharType="begin"/>
        </w:r>
        <w:r w:rsidR="00FE57B6">
          <w:rPr>
            <w:noProof/>
            <w:webHidden/>
          </w:rPr>
          <w:instrText xml:space="preserve"> PAGEREF _Toc404697679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9" w14:textId="77777777" w:rsidR="00FE57B6" w:rsidRDefault="00D30371">
      <w:pPr>
        <w:pStyle w:val="TOC5"/>
        <w:tabs>
          <w:tab w:val="right" w:leader="dot" w:pos="5030"/>
        </w:tabs>
        <w:rPr>
          <w:rFonts w:eastAsiaTheme="minorEastAsia"/>
          <w:noProof/>
          <w:sz w:val="22"/>
          <w:lang w:val="en-US" w:eastAsia="en-US" w:bidi="ar-SA"/>
        </w:rPr>
      </w:pPr>
      <w:hyperlink w:anchor="_Toc404697680" w:history="1">
        <w:r w:rsidR="00FE57B6" w:rsidRPr="00DE6032">
          <w:rPr>
            <w:rStyle w:val="Hyperlink"/>
            <w:noProof/>
          </w:rPr>
          <w:t>Enterprise CAL Suite (Gerät und Nutzer)</w:t>
        </w:r>
        <w:r w:rsidR="00FE57B6">
          <w:rPr>
            <w:noProof/>
            <w:webHidden/>
          </w:rPr>
          <w:tab/>
        </w:r>
        <w:r w:rsidR="00FE57B6">
          <w:rPr>
            <w:noProof/>
            <w:webHidden/>
          </w:rPr>
          <w:fldChar w:fldCharType="begin"/>
        </w:r>
        <w:r w:rsidR="00FE57B6">
          <w:rPr>
            <w:noProof/>
            <w:webHidden/>
          </w:rPr>
          <w:instrText xml:space="preserve"> PAGEREF _Toc404697680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A" w14:textId="77777777" w:rsidR="00FE57B6" w:rsidRDefault="00D30371">
      <w:pPr>
        <w:pStyle w:val="TOC5"/>
        <w:tabs>
          <w:tab w:val="right" w:leader="dot" w:pos="5030"/>
        </w:tabs>
        <w:rPr>
          <w:rFonts w:eastAsiaTheme="minorEastAsia"/>
          <w:noProof/>
          <w:sz w:val="22"/>
          <w:lang w:val="en-US" w:eastAsia="en-US" w:bidi="ar-SA"/>
        </w:rPr>
      </w:pPr>
      <w:hyperlink w:anchor="_Toc404697681" w:history="1">
        <w:r w:rsidR="00FE57B6" w:rsidRPr="00DE6032">
          <w:rPr>
            <w:rStyle w:val="Hyperlink"/>
            <w:noProof/>
          </w:rPr>
          <w:t>Enterprise CAL Suite Bridge für Office 365 (Gerät und Nutzer)</w:t>
        </w:r>
        <w:r w:rsidR="00FE57B6">
          <w:rPr>
            <w:noProof/>
            <w:webHidden/>
          </w:rPr>
          <w:tab/>
        </w:r>
        <w:r w:rsidR="00FE57B6">
          <w:rPr>
            <w:noProof/>
            <w:webHidden/>
          </w:rPr>
          <w:fldChar w:fldCharType="begin"/>
        </w:r>
        <w:r w:rsidR="00FE57B6">
          <w:rPr>
            <w:noProof/>
            <w:webHidden/>
          </w:rPr>
          <w:instrText xml:space="preserve"> PAGEREF _Toc404697681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B" w14:textId="77777777" w:rsidR="00FE57B6" w:rsidRDefault="00D30371">
      <w:pPr>
        <w:pStyle w:val="TOC5"/>
        <w:tabs>
          <w:tab w:val="right" w:leader="dot" w:pos="5030"/>
        </w:tabs>
        <w:rPr>
          <w:rFonts w:eastAsiaTheme="minorEastAsia"/>
          <w:noProof/>
          <w:sz w:val="22"/>
          <w:lang w:val="en-US" w:eastAsia="en-US" w:bidi="ar-SA"/>
        </w:rPr>
      </w:pPr>
      <w:hyperlink w:anchor="_Toc404697682" w:history="1">
        <w:r w:rsidR="00FE57B6" w:rsidRPr="00DE6032">
          <w:rPr>
            <w:rStyle w:val="Hyperlink"/>
            <w:noProof/>
          </w:rPr>
          <w:t>Enterprise CAL Suite Bridge für Office 365 und Microsoft Intune (Gerät und Nutzer)</w:t>
        </w:r>
        <w:r w:rsidR="00FE57B6">
          <w:rPr>
            <w:noProof/>
            <w:webHidden/>
          </w:rPr>
          <w:tab/>
        </w:r>
        <w:r w:rsidR="00FE57B6">
          <w:rPr>
            <w:noProof/>
            <w:webHidden/>
          </w:rPr>
          <w:fldChar w:fldCharType="begin"/>
        </w:r>
        <w:r w:rsidR="00FE57B6">
          <w:rPr>
            <w:noProof/>
            <w:webHidden/>
          </w:rPr>
          <w:instrText xml:space="preserve"> PAGEREF _Toc404697682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C" w14:textId="77777777" w:rsidR="00FE57B6" w:rsidRDefault="00D30371">
      <w:pPr>
        <w:pStyle w:val="TOC5"/>
        <w:tabs>
          <w:tab w:val="right" w:leader="dot" w:pos="5030"/>
        </w:tabs>
        <w:rPr>
          <w:rFonts w:eastAsiaTheme="minorEastAsia"/>
          <w:noProof/>
          <w:sz w:val="22"/>
          <w:lang w:val="en-US" w:eastAsia="en-US" w:bidi="ar-SA"/>
        </w:rPr>
      </w:pPr>
      <w:hyperlink w:anchor="_Toc404697683" w:history="1">
        <w:r w:rsidR="00FE57B6" w:rsidRPr="00DE6032">
          <w:rPr>
            <w:rStyle w:val="Hyperlink"/>
            <w:noProof/>
          </w:rPr>
          <w:t>Enterprise CAL Suite Bridge für Microsoft Intune (Gerät und Nutzer)</w:t>
        </w:r>
        <w:r w:rsidR="00FE57B6">
          <w:rPr>
            <w:noProof/>
            <w:webHidden/>
          </w:rPr>
          <w:tab/>
        </w:r>
        <w:r w:rsidR="00FE57B6">
          <w:rPr>
            <w:noProof/>
            <w:webHidden/>
          </w:rPr>
          <w:fldChar w:fldCharType="begin"/>
        </w:r>
        <w:r w:rsidR="00FE57B6">
          <w:rPr>
            <w:noProof/>
            <w:webHidden/>
          </w:rPr>
          <w:instrText xml:space="preserve"> PAGEREF _Toc404697683 \h </w:instrText>
        </w:r>
        <w:r w:rsidR="00FE57B6">
          <w:rPr>
            <w:noProof/>
            <w:webHidden/>
          </w:rPr>
        </w:r>
        <w:r w:rsidR="00FE57B6">
          <w:rPr>
            <w:noProof/>
            <w:webHidden/>
          </w:rPr>
          <w:fldChar w:fldCharType="separate"/>
        </w:r>
        <w:r w:rsidR="00FE57B6">
          <w:rPr>
            <w:noProof/>
            <w:webHidden/>
          </w:rPr>
          <w:t>15</w:t>
        </w:r>
        <w:r w:rsidR="00FE57B6">
          <w:rPr>
            <w:noProof/>
            <w:webHidden/>
          </w:rPr>
          <w:fldChar w:fldCharType="end"/>
        </w:r>
      </w:hyperlink>
    </w:p>
    <w:p w14:paraId="6C5D4DAD"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84" w:history="1">
        <w:r w:rsidR="00FE57B6" w:rsidRPr="00DE6032">
          <w:rPr>
            <w:rStyle w:val="Hyperlink"/>
            <w:noProof/>
          </w:rPr>
          <w:t>Forefront</w:t>
        </w:r>
        <w:r w:rsidR="00FE57B6">
          <w:rPr>
            <w:noProof/>
            <w:webHidden/>
          </w:rPr>
          <w:tab/>
        </w:r>
        <w:r w:rsidR="00FE57B6">
          <w:rPr>
            <w:noProof/>
            <w:webHidden/>
          </w:rPr>
          <w:fldChar w:fldCharType="begin"/>
        </w:r>
        <w:r w:rsidR="00FE57B6">
          <w:rPr>
            <w:noProof/>
            <w:webHidden/>
          </w:rPr>
          <w:instrText xml:space="preserve"> PAGEREF _Toc404697684 \h </w:instrText>
        </w:r>
        <w:r w:rsidR="00FE57B6">
          <w:rPr>
            <w:noProof/>
            <w:webHidden/>
          </w:rPr>
        </w:r>
        <w:r w:rsidR="00FE57B6">
          <w:rPr>
            <w:noProof/>
            <w:webHidden/>
          </w:rPr>
          <w:fldChar w:fldCharType="separate"/>
        </w:r>
        <w:r w:rsidR="00FE57B6">
          <w:rPr>
            <w:noProof/>
            <w:webHidden/>
          </w:rPr>
          <w:t>17</w:t>
        </w:r>
        <w:r w:rsidR="00FE57B6">
          <w:rPr>
            <w:noProof/>
            <w:webHidden/>
          </w:rPr>
          <w:fldChar w:fldCharType="end"/>
        </w:r>
      </w:hyperlink>
    </w:p>
    <w:p w14:paraId="6C5D4DAE" w14:textId="77777777" w:rsidR="00FE57B6" w:rsidRDefault="00D30371">
      <w:pPr>
        <w:pStyle w:val="TOC5"/>
        <w:tabs>
          <w:tab w:val="right" w:leader="dot" w:pos="5030"/>
        </w:tabs>
        <w:rPr>
          <w:rFonts w:eastAsiaTheme="minorEastAsia"/>
          <w:noProof/>
          <w:sz w:val="22"/>
          <w:lang w:val="en-US" w:eastAsia="en-US" w:bidi="ar-SA"/>
        </w:rPr>
      </w:pPr>
      <w:hyperlink w:anchor="_Toc404697685" w:history="1">
        <w:r w:rsidR="00FE57B6" w:rsidRPr="00DE6032">
          <w:rPr>
            <w:rStyle w:val="Hyperlink"/>
            <w:noProof/>
          </w:rPr>
          <w:t>CAL für Forefront Identity Manager 2010 R2 (Nutzer)</w:t>
        </w:r>
        <w:r w:rsidR="00FE57B6">
          <w:rPr>
            <w:noProof/>
            <w:webHidden/>
          </w:rPr>
          <w:tab/>
        </w:r>
        <w:r w:rsidR="00FE57B6">
          <w:rPr>
            <w:noProof/>
            <w:webHidden/>
          </w:rPr>
          <w:fldChar w:fldCharType="begin"/>
        </w:r>
        <w:r w:rsidR="00FE57B6">
          <w:rPr>
            <w:noProof/>
            <w:webHidden/>
          </w:rPr>
          <w:instrText xml:space="preserve"> PAGEREF _Toc404697685 \h </w:instrText>
        </w:r>
        <w:r w:rsidR="00FE57B6">
          <w:rPr>
            <w:noProof/>
            <w:webHidden/>
          </w:rPr>
        </w:r>
        <w:r w:rsidR="00FE57B6">
          <w:rPr>
            <w:noProof/>
            <w:webHidden/>
          </w:rPr>
          <w:fldChar w:fldCharType="separate"/>
        </w:r>
        <w:r w:rsidR="00FE57B6">
          <w:rPr>
            <w:noProof/>
            <w:webHidden/>
          </w:rPr>
          <w:t>17</w:t>
        </w:r>
        <w:r w:rsidR="00FE57B6">
          <w:rPr>
            <w:noProof/>
            <w:webHidden/>
          </w:rPr>
          <w:fldChar w:fldCharType="end"/>
        </w:r>
      </w:hyperlink>
    </w:p>
    <w:p w14:paraId="6C5D4DAF" w14:textId="77777777" w:rsidR="00FE57B6" w:rsidRDefault="00D30371">
      <w:pPr>
        <w:pStyle w:val="TOC5"/>
        <w:tabs>
          <w:tab w:val="right" w:leader="dot" w:pos="5030"/>
        </w:tabs>
        <w:rPr>
          <w:rFonts w:eastAsiaTheme="minorEastAsia"/>
          <w:noProof/>
          <w:sz w:val="22"/>
          <w:lang w:val="en-US" w:eastAsia="en-US" w:bidi="ar-SA"/>
        </w:rPr>
      </w:pPr>
      <w:hyperlink w:anchor="_Toc404697686" w:history="1">
        <w:r w:rsidR="00FE57B6" w:rsidRPr="00DE6032">
          <w:rPr>
            <w:rStyle w:val="Hyperlink"/>
            <w:noProof/>
            <w:lang w:val="en-US"/>
          </w:rPr>
          <w:t>Externer Connector für Forefront Identity Manager 2010 R2</w:t>
        </w:r>
        <w:r w:rsidR="00FE57B6">
          <w:rPr>
            <w:noProof/>
            <w:webHidden/>
          </w:rPr>
          <w:tab/>
        </w:r>
        <w:r w:rsidR="00FE57B6">
          <w:rPr>
            <w:noProof/>
            <w:webHidden/>
          </w:rPr>
          <w:fldChar w:fldCharType="begin"/>
        </w:r>
        <w:r w:rsidR="00FE57B6">
          <w:rPr>
            <w:noProof/>
            <w:webHidden/>
          </w:rPr>
          <w:instrText xml:space="preserve"> PAGEREF _Toc404697686 \h </w:instrText>
        </w:r>
        <w:r w:rsidR="00FE57B6">
          <w:rPr>
            <w:noProof/>
            <w:webHidden/>
          </w:rPr>
        </w:r>
        <w:r w:rsidR="00FE57B6">
          <w:rPr>
            <w:noProof/>
            <w:webHidden/>
          </w:rPr>
          <w:fldChar w:fldCharType="separate"/>
        </w:r>
        <w:r w:rsidR="00FE57B6">
          <w:rPr>
            <w:noProof/>
            <w:webHidden/>
          </w:rPr>
          <w:t>17</w:t>
        </w:r>
        <w:r w:rsidR="00FE57B6">
          <w:rPr>
            <w:noProof/>
            <w:webHidden/>
          </w:rPr>
          <w:fldChar w:fldCharType="end"/>
        </w:r>
      </w:hyperlink>
    </w:p>
    <w:p w14:paraId="6C5D4DB0" w14:textId="77777777" w:rsidR="00FE57B6" w:rsidRDefault="00D30371">
      <w:pPr>
        <w:pStyle w:val="TOC5"/>
        <w:tabs>
          <w:tab w:val="right" w:leader="dot" w:pos="5030"/>
        </w:tabs>
        <w:rPr>
          <w:rFonts w:eastAsiaTheme="minorEastAsia"/>
          <w:noProof/>
          <w:sz w:val="22"/>
          <w:lang w:val="en-US" w:eastAsia="en-US" w:bidi="ar-SA"/>
        </w:rPr>
      </w:pPr>
      <w:hyperlink w:anchor="_Toc404697687" w:history="1">
        <w:r w:rsidR="00FE57B6" w:rsidRPr="00DE6032">
          <w:rPr>
            <w:rStyle w:val="Hyperlink"/>
            <w:noProof/>
          </w:rPr>
          <w:t>Forefront Identity Manager 2010 R2 Server</w:t>
        </w:r>
        <w:r w:rsidR="00FE57B6">
          <w:rPr>
            <w:noProof/>
            <w:webHidden/>
          </w:rPr>
          <w:tab/>
        </w:r>
        <w:r w:rsidR="00FE57B6">
          <w:rPr>
            <w:noProof/>
            <w:webHidden/>
          </w:rPr>
          <w:fldChar w:fldCharType="begin"/>
        </w:r>
        <w:r w:rsidR="00FE57B6">
          <w:rPr>
            <w:noProof/>
            <w:webHidden/>
          </w:rPr>
          <w:instrText xml:space="preserve"> PAGEREF _Toc404697687 \h </w:instrText>
        </w:r>
        <w:r w:rsidR="00FE57B6">
          <w:rPr>
            <w:noProof/>
            <w:webHidden/>
          </w:rPr>
        </w:r>
        <w:r w:rsidR="00FE57B6">
          <w:rPr>
            <w:noProof/>
            <w:webHidden/>
          </w:rPr>
          <w:fldChar w:fldCharType="separate"/>
        </w:r>
        <w:r w:rsidR="00FE57B6">
          <w:rPr>
            <w:noProof/>
            <w:webHidden/>
          </w:rPr>
          <w:t>17</w:t>
        </w:r>
        <w:r w:rsidR="00FE57B6">
          <w:rPr>
            <w:noProof/>
            <w:webHidden/>
          </w:rPr>
          <w:fldChar w:fldCharType="end"/>
        </w:r>
      </w:hyperlink>
    </w:p>
    <w:p w14:paraId="6C5D4DB1" w14:textId="77777777" w:rsidR="00FE57B6" w:rsidRDefault="00D30371">
      <w:pPr>
        <w:pStyle w:val="TOC5"/>
        <w:tabs>
          <w:tab w:val="right" w:leader="dot" w:pos="5030"/>
        </w:tabs>
        <w:rPr>
          <w:rFonts w:eastAsiaTheme="minorEastAsia"/>
          <w:noProof/>
          <w:sz w:val="22"/>
          <w:lang w:val="en-US" w:eastAsia="en-US" w:bidi="ar-SA"/>
        </w:rPr>
      </w:pPr>
      <w:hyperlink w:anchor="_Toc404697688" w:history="1">
        <w:r w:rsidR="00FE57B6" w:rsidRPr="00DE6032">
          <w:rPr>
            <w:rStyle w:val="Hyperlink"/>
            <w:noProof/>
            <w:lang w:val="en-US"/>
          </w:rPr>
          <w:t>Forefront Identity Manager 2010 R2 – Windows Live Edition</w:t>
        </w:r>
        <w:r w:rsidR="00FE57B6">
          <w:rPr>
            <w:noProof/>
            <w:webHidden/>
          </w:rPr>
          <w:tab/>
        </w:r>
        <w:r w:rsidR="00FE57B6">
          <w:rPr>
            <w:noProof/>
            <w:webHidden/>
          </w:rPr>
          <w:fldChar w:fldCharType="begin"/>
        </w:r>
        <w:r w:rsidR="00FE57B6">
          <w:rPr>
            <w:noProof/>
            <w:webHidden/>
          </w:rPr>
          <w:instrText xml:space="preserve"> PAGEREF _Toc404697688 \h </w:instrText>
        </w:r>
        <w:r w:rsidR="00FE57B6">
          <w:rPr>
            <w:noProof/>
            <w:webHidden/>
          </w:rPr>
        </w:r>
        <w:r w:rsidR="00FE57B6">
          <w:rPr>
            <w:noProof/>
            <w:webHidden/>
          </w:rPr>
          <w:fldChar w:fldCharType="separate"/>
        </w:r>
        <w:r w:rsidR="00FE57B6">
          <w:rPr>
            <w:noProof/>
            <w:webHidden/>
          </w:rPr>
          <w:t>17</w:t>
        </w:r>
        <w:r w:rsidR="00FE57B6">
          <w:rPr>
            <w:noProof/>
            <w:webHidden/>
          </w:rPr>
          <w:fldChar w:fldCharType="end"/>
        </w:r>
      </w:hyperlink>
    </w:p>
    <w:p w14:paraId="6C5D4DB2"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89" w:history="1">
        <w:r w:rsidR="00FE57B6" w:rsidRPr="00DE6032">
          <w:rPr>
            <w:rStyle w:val="Hyperlink"/>
            <w:noProof/>
          </w:rPr>
          <w:t>MapPoint</w:t>
        </w:r>
        <w:r w:rsidR="00FE57B6">
          <w:rPr>
            <w:noProof/>
            <w:webHidden/>
          </w:rPr>
          <w:tab/>
        </w:r>
        <w:r w:rsidR="00FE57B6">
          <w:rPr>
            <w:noProof/>
            <w:webHidden/>
          </w:rPr>
          <w:fldChar w:fldCharType="begin"/>
        </w:r>
        <w:r w:rsidR="00FE57B6">
          <w:rPr>
            <w:noProof/>
            <w:webHidden/>
          </w:rPr>
          <w:instrText xml:space="preserve"> PAGEREF _Toc404697689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3" w14:textId="77777777" w:rsidR="00FE57B6" w:rsidRDefault="00D30371">
      <w:pPr>
        <w:pStyle w:val="TOC5"/>
        <w:tabs>
          <w:tab w:val="right" w:leader="dot" w:pos="5030"/>
        </w:tabs>
        <w:rPr>
          <w:rFonts w:eastAsiaTheme="minorEastAsia"/>
          <w:noProof/>
          <w:sz w:val="22"/>
          <w:lang w:val="en-US" w:eastAsia="en-US" w:bidi="ar-SA"/>
        </w:rPr>
      </w:pPr>
      <w:hyperlink w:anchor="_Toc404697690" w:history="1">
        <w:r w:rsidR="00FE57B6" w:rsidRPr="00DE6032">
          <w:rPr>
            <w:rStyle w:val="Hyperlink"/>
            <w:noProof/>
          </w:rPr>
          <w:t>MapPoint 2013 für Windows</w:t>
        </w:r>
        <w:r w:rsidR="00FE57B6">
          <w:rPr>
            <w:noProof/>
            <w:webHidden/>
          </w:rPr>
          <w:tab/>
        </w:r>
        <w:r w:rsidR="00FE57B6">
          <w:rPr>
            <w:noProof/>
            <w:webHidden/>
          </w:rPr>
          <w:fldChar w:fldCharType="begin"/>
        </w:r>
        <w:r w:rsidR="00FE57B6">
          <w:rPr>
            <w:noProof/>
            <w:webHidden/>
          </w:rPr>
          <w:instrText xml:space="preserve"> PAGEREF _Toc404697690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4" w14:textId="77777777" w:rsidR="00FE57B6" w:rsidRDefault="00D30371">
      <w:pPr>
        <w:pStyle w:val="TOC5"/>
        <w:tabs>
          <w:tab w:val="right" w:leader="dot" w:pos="5030"/>
        </w:tabs>
        <w:rPr>
          <w:rFonts w:eastAsiaTheme="minorEastAsia"/>
          <w:noProof/>
          <w:sz w:val="22"/>
          <w:lang w:val="en-US" w:eastAsia="en-US" w:bidi="ar-SA"/>
        </w:rPr>
      </w:pPr>
      <w:hyperlink w:anchor="_Toc404697691" w:history="1">
        <w:r w:rsidR="00FE57B6" w:rsidRPr="00DE6032">
          <w:rPr>
            <w:rStyle w:val="Hyperlink"/>
            <w:noProof/>
          </w:rPr>
          <w:t>MapPoint Fleet Edition 2013</w:t>
        </w:r>
        <w:r w:rsidR="00FE57B6">
          <w:rPr>
            <w:noProof/>
            <w:webHidden/>
          </w:rPr>
          <w:tab/>
        </w:r>
        <w:r w:rsidR="00FE57B6">
          <w:rPr>
            <w:noProof/>
            <w:webHidden/>
          </w:rPr>
          <w:fldChar w:fldCharType="begin"/>
        </w:r>
        <w:r w:rsidR="00FE57B6">
          <w:rPr>
            <w:noProof/>
            <w:webHidden/>
          </w:rPr>
          <w:instrText xml:space="preserve"> PAGEREF _Toc404697691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5"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692" w:history="1">
        <w:r w:rsidR="00FE57B6" w:rsidRPr="00DE6032">
          <w:rPr>
            <w:rStyle w:val="Hyperlink"/>
            <w:noProof/>
          </w:rPr>
          <w:t>Microsoft Desktop Optimization Pack</w:t>
        </w:r>
        <w:r w:rsidR="00FE57B6">
          <w:rPr>
            <w:noProof/>
            <w:webHidden/>
          </w:rPr>
          <w:tab/>
        </w:r>
        <w:r w:rsidR="00FE57B6">
          <w:rPr>
            <w:noProof/>
            <w:webHidden/>
          </w:rPr>
          <w:fldChar w:fldCharType="begin"/>
        </w:r>
        <w:r w:rsidR="00FE57B6">
          <w:rPr>
            <w:noProof/>
            <w:webHidden/>
          </w:rPr>
          <w:instrText xml:space="preserve"> PAGEREF _Toc404697692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6" w14:textId="77777777" w:rsidR="00FE57B6" w:rsidRDefault="00D30371">
      <w:pPr>
        <w:pStyle w:val="TOC5"/>
        <w:tabs>
          <w:tab w:val="right" w:leader="dot" w:pos="5030"/>
        </w:tabs>
        <w:rPr>
          <w:rFonts w:eastAsiaTheme="minorEastAsia"/>
          <w:noProof/>
          <w:sz w:val="22"/>
          <w:lang w:val="en-US" w:eastAsia="en-US" w:bidi="ar-SA"/>
        </w:rPr>
      </w:pPr>
      <w:hyperlink w:anchor="_Toc404697693" w:history="1">
        <w:r w:rsidR="00FE57B6" w:rsidRPr="00DE6032">
          <w:rPr>
            <w:rStyle w:val="Hyperlink"/>
            <w:noProof/>
          </w:rPr>
          <w:t>Microsoft Desktop Optimization Pack für SA</w:t>
        </w:r>
        <w:r w:rsidR="00FE57B6">
          <w:rPr>
            <w:noProof/>
            <w:webHidden/>
          </w:rPr>
          <w:tab/>
        </w:r>
        <w:r w:rsidR="00FE57B6">
          <w:rPr>
            <w:noProof/>
            <w:webHidden/>
          </w:rPr>
          <w:fldChar w:fldCharType="begin"/>
        </w:r>
        <w:r w:rsidR="00FE57B6">
          <w:rPr>
            <w:noProof/>
            <w:webHidden/>
          </w:rPr>
          <w:instrText xml:space="preserve"> PAGEREF _Toc404697693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7"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694" w:history="1">
        <w:r w:rsidR="00FE57B6" w:rsidRPr="00DE6032">
          <w:rPr>
            <w:rStyle w:val="Hyperlink"/>
            <w:noProof/>
          </w:rPr>
          <w:t>Microsoft Dynamics</w:t>
        </w:r>
        <w:r w:rsidR="00FE57B6">
          <w:rPr>
            <w:noProof/>
            <w:webHidden/>
          </w:rPr>
          <w:tab/>
        </w:r>
        <w:r w:rsidR="00FE57B6">
          <w:rPr>
            <w:noProof/>
            <w:webHidden/>
          </w:rPr>
          <w:fldChar w:fldCharType="begin"/>
        </w:r>
        <w:r w:rsidR="00FE57B6">
          <w:rPr>
            <w:noProof/>
            <w:webHidden/>
          </w:rPr>
          <w:instrText xml:space="preserve"> PAGEREF _Toc404697694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8"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695" w:history="1">
        <w:r w:rsidR="00FE57B6" w:rsidRPr="00DE6032">
          <w:rPr>
            <w:rStyle w:val="Hyperlink"/>
            <w:noProof/>
          </w:rPr>
          <w:t>Microsoft Dynamics AX</w:t>
        </w:r>
        <w:r w:rsidR="00FE57B6">
          <w:rPr>
            <w:noProof/>
            <w:webHidden/>
          </w:rPr>
          <w:tab/>
        </w:r>
        <w:r w:rsidR="00FE57B6">
          <w:rPr>
            <w:noProof/>
            <w:webHidden/>
          </w:rPr>
          <w:fldChar w:fldCharType="begin"/>
        </w:r>
        <w:r w:rsidR="00FE57B6">
          <w:rPr>
            <w:noProof/>
            <w:webHidden/>
          </w:rPr>
          <w:instrText xml:space="preserve"> PAGEREF _Toc404697695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9" w14:textId="77777777" w:rsidR="00FE57B6" w:rsidRDefault="00D30371">
      <w:pPr>
        <w:pStyle w:val="TOC6"/>
        <w:tabs>
          <w:tab w:val="right" w:leader="dot" w:pos="5030"/>
        </w:tabs>
        <w:rPr>
          <w:rFonts w:eastAsiaTheme="minorEastAsia"/>
          <w:noProof/>
          <w:sz w:val="22"/>
          <w:lang w:val="en-US" w:eastAsia="en-US" w:bidi="ar-SA"/>
        </w:rPr>
      </w:pPr>
      <w:hyperlink w:anchor="_Toc404697696" w:history="1">
        <w:r w:rsidR="00FE57B6" w:rsidRPr="00DE6032">
          <w:rPr>
            <w:rStyle w:val="Hyperlink"/>
            <w:noProof/>
            <w:lang w:val="pt-BR"/>
          </w:rPr>
          <w:t>Microsoft Dynamics AX 2012 R3 Server</w:t>
        </w:r>
        <w:r w:rsidR="00FE57B6">
          <w:rPr>
            <w:noProof/>
            <w:webHidden/>
          </w:rPr>
          <w:tab/>
        </w:r>
        <w:r w:rsidR="00FE57B6">
          <w:rPr>
            <w:noProof/>
            <w:webHidden/>
          </w:rPr>
          <w:fldChar w:fldCharType="begin"/>
        </w:r>
        <w:r w:rsidR="00FE57B6">
          <w:rPr>
            <w:noProof/>
            <w:webHidden/>
          </w:rPr>
          <w:instrText xml:space="preserve"> PAGEREF _Toc404697696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A" w14:textId="77777777" w:rsidR="00FE57B6" w:rsidRDefault="00D30371">
      <w:pPr>
        <w:pStyle w:val="TOC6"/>
        <w:tabs>
          <w:tab w:val="right" w:leader="dot" w:pos="5030"/>
        </w:tabs>
        <w:rPr>
          <w:rFonts w:eastAsiaTheme="minorEastAsia"/>
          <w:noProof/>
          <w:sz w:val="22"/>
          <w:lang w:val="en-US" w:eastAsia="en-US" w:bidi="ar-SA"/>
        </w:rPr>
      </w:pPr>
      <w:hyperlink w:anchor="_Toc404697697" w:history="1">
        <w:r w:rsidR="00FE57B6" w:rsidRPr="00DE6032">
          <w:rPr>
            <w:rStyle w:val="Hyperlink"/>
            <w:noProof/>
          </w:rPr>
          <w:t>Microsoft Dynamics AX 2012 R3 Store Server</w:t>
        </w:r>
        <w:r w:rsidR="00FE57B6">
          <w:rPr>
            <w:noProof/>
            <w:webHidden/>
          </w:rPr>
          <w:tab/>
        </w:r>
        <w:r w:rsidR="00FE57B6">
          <w:rPr>
            <w:noProof/>
            <w:webHidden/>
          </w:rPr>
          <w:fldChar w:fldCharType="begin"/>
        </w:r>
        <w:r w:rsidR="00FE57B6">
          <w:rPr>
            <w:noProof/>
            <w:webHidden/>
          </w:rPr>
          <w:instrText xml:space="preserve"> PAGEREF _Toc404697697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B" w14:textId="77777777" w:rsidR="00FE57B6" w:rsidRDefault="00D30371">
      <w:pPr>
        <w:pStyle w:val="TOC6"/>
        <w:tabs>
          <w:tab w:val="right" w:leader="dot" w:pos="5030"/>
        </w:tabs>
        <w:rPr>
          <w:rFonts w:eastAsiaTheme="minorEastAsia"/>
          <w:noProof/>
          <w:sz w:val="22"/>
          <w:lang w:val="en-US" w:eastAsia="en-US" w:bidi="ar-SA"/>
        </w:rPr>
      </w:pPr>
      <w:hyperlink w:anchor="_Toc404697698" w:history="1">
        <w:r w:rsidR="00FE57B6" w:rsidRPr="00DE6032">
          <w:rPr>
            <w:rStyle w:val="Hyperlink"/>
            <w:noProof/>
          </w:rPr>
          <w:t>Microsoft Dynamics AX 2012 R3 Standard Commerce Server Core (2 Pack Core-Lizenz)</w:t>
        </w:r>
        <w:r w:rsidR="00FE57B6">
          <w:rPr>
            <w:noProof/>
            <w:webHidden/>
          </w:rPr>
          <w:tab/>
        </w:r>
        <w:r w:rsidR="00FE57B6">
          <w:rPr>
            <w:noProof/>
            <w:webHidden/>
          </w:rPr>
          <w:fldChar w:fldCharType="begin"/>
        </w:r>
        <w:r w:rsidR="00FE57B6">
          <w:rPr>
            <w:noProof/>
            <w:webHidden/>
          </w:rPr>
          <w:instrText xml:space="preserve"> PAGEREF _Toc404697698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C" w14:textId="77777777" w:rsidR="00FE57B6" w:rsidRDefault="00D30371">
      <w:pPr>
        <w:pStyle w:val="TOC6"/>
        <w:tabs>
          <w:tab w:val="right" w:leader="dot" w:pos="5030"/>
        </w:tabs>
        <w:rPr>
          <w:rFonts w:eastAsiaTheme="minorEastAsia"/>
          <w:noProof/>
          <w:sz w:val="22"/>
          <w:lang w:val="en-US" w:eastAsia="en-US" w:bidi="ar-SA"/>
        </w:rPr>
      </w:pPr>
      <w:hyperlink w:anchor="_Toc404697699" w:history="1">
        <w:r w:rsidR="00FE57B6" w:rsidRPr="00DE6032">
          <w:rPr>
            <w:rStyle w:val="Hyperlink"/>
            <w:noProof/>
          </w:rPr>
          <w:t>Enterprise CAL für Microsoft Dynamics AX 2012 R3 (Gerät und Nutzer)</w:t>
        </w:r>
        <w:r w:rsidR="00FE57B6">
          <w:rPr>
            <w:noProof/>
            <w:webHidden/>
          </w:rPr>
          <w:tab/>
        </w:r>
        <w:r w:rsidR="00FE57B6">
          <w:rPr>
            <w:noProof/>
            <w:webHidden/>
          </w:rPr>
          <w:fldChar w:fldCharType="begin"/>
        </w:r>
        <w:r w:rsidR="00FE57B6">
          <w:rPr>
            <w:noProof/>
            <w:webHidden/>
          </w:rPr>
          <w:instrText xml:space="preserve"> PAGEREF _Toc404697699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D" w14:textId="77777777" w:rsidR="00FE57B6" w:rsidRDefault="00D30371">
      <w:pPr>
        <w:pStyle w:val="TOC6"/>
        <w:tabs>
          <w:tab w:val="right" w:leader="dot" w:pos="5030"/>
        </w:tabs>
        <w:rPr>
          <w:rFonts w:eastAsiaTheme="minorEastAsia"/>
          <w:noProof/>
          <w:sz w:val="22"/>
          <w:lang w:val="en-US" w:eastAsia="en-US" w:bidi="ar-SA"/>
        </w:rPr>
      </w:pPr>
      <w:hyperlink w:anchor="_Toc404697700" w:history="1">
        <w:r w:rsidR="00FE57B6" w:rsidRPr="00DE6032">
          <w:rPr>
            <w:rStyle w:val="Hyperlink"/>
            <w:noProof/>
          </w:rPr>
          <w:t>Zusätzliche CAL für Microsoft Dynamics AX 2012 R3 Enterprise (Gerät und Nutzer)</w:t>
        </w:r>
        <w:r w:rsidR="00FE57B6">
          <w:rPr>
            <w:noProof/>
            <w:webHidden/>
          </w:rPr>
          <w:tab/>
        </w:r>
        <w:r w:rsidR="00FE57B6">
          <w:rPr>
            <w:noProof/>
            <w:webHidden/>
          </w:rPr>
          <w:fldChar w:fldCharType="begin"/>
        </w:r>
        <w:r w:rsidR="00FE57B6">
          <w:rPr>
            <w:noProof/>
            <w:webHidden/>
          </w:rPr>
          <w:instrText xml:space="preserve"> PAGEREF _Toc404697700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E" w14:textId="77777777" w:rsidR="00FE57B6" w:rsidRDefault="00D30371">
      <w:pPr>
        <w:pStyle w:val="TOC6"/>
        <w:tabs>
          <w:tab w:val="right" w:leader="dot" w:pos="5030"/>
        </w:tabs>
        <w:rPr>
          <w:rFonts w:eastAsiaTheme="minorEastAsia"/>
          <w:noProof/>
          <w:sz w:val="22"/>
          <w:lang w:val="en-US" w:eastAsia="en-US" w:bidi="ar-SA"/>
        </w:rPr>
      </w:pPr>
      <w:hyperlink w:anchor="_Toc404697701" w:history="1">
        <w:r w:rsidR="00FE57B6" w:rsidRPr="00DE6032">
          <w:rPr>
            <w:rStyle w:val="Hyperlink"/>
            <w:noProof/>
          </w:rPr>
          <w:t>Funktions-CAL für Microsoft Dynamics AX 2012 R3 (Gerät und Nutzer)</w:t>
        </w:r>
        <w:r w:rsidR="00FE57B6">
          <w:rPr>
            <w:noProof/>
            <w:webHidden/>
          </w:rPr>
          <w:tab/>
        </w:r>
        <w:r w:rsidR="00FE57B6">
          <w:rPr>
            <w:noProof/>
            <w:webHidden/>
          </w:rPr>
          <w:fldChar w:fldCharType="begin"/>
        </w:r>
        <w:r w:rsidR="00FE57B6">
          <w:rPr>
            <w:noProof/>
            <w:webHidden/>
          </w:rPr>
          <w:instrText xml:space="preserve"> PAGEREF _Toc404697701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BF" w14:textId="77777777" w:rsidR="00FE57B6" w:rsidRDefault="00D30371">
      <w:pPr>
        <w:pStyle w:val="TOC6"/>
        <w:tabs>
          <w:tab w:val="right" w:leader="dot" w:pos="5030"/>
        </w:tabs>
        <w:rPr>
          <w:rFonts w:eastAsiaTheme="minorEastAsia"/>
          <w:noProof/>
          <w:sz w:val="22"/>
          <w:lang w:val="en-US" w:eastAsia="en-US" w:bidi="ar-SA"/>
        </w:rPr>
      </w:pPr>
      <w:hyperlink w:anchor="_Toc404697702" w:history="1">
        <w:r w:rsidR="00FE57B6" w:rsidRPr="00DE6032">
          <w:rPr>
            <w:rStyle w:val="Hyperlink"/>
            <w:noProof/>
          </w:rPr>
          <w:t>Zusätzliche Funktions-CAL für Microsoft Dynamics AX 2012 R3 (Gerät und Nutzer)</w:t>
        </w:r>
        <w:r w:rsidR="00FE57B6">
          <w:rPr>
            <w:noProof/>
            <w:webHidden/>
          </w:rPr>
          <w:tab/>
        </w:r>
        <w:r w:rsidR="00FE57B6">
          <w:rPr>
            <w:noProof/>
            <w:webHidden/>
          </w:rPr>
          <w:fldChar w:fldCharType="begin"/>
        </w:r>
        <w:r w:rsidR="00FE57B6">
          <w:rPr>
            <w:noProof/>
            <w:webHidden/>
          </w:rPr>
          <w:instrText xml:space="preserve"> PAGEREF _Toc404697702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C0" w14:textId="77777777" w:rsidR="00FE57B6" w:rsidRDefault="00D30371">
      <w:pPr>
        <w:pStyle w:val="TOC6"/>
        <w:tabs>
          <w:tab w:val="right" w:leader="dot" w:pos="5030"/>
        </w:tabs>
        <w:rPr>
          <w:rFonts w:eastAsiaTheme="minorEastAsia"/>
          <w:noProof/>
          <w:sz w:val="22"/>
          <w:lang w:val="en-US" w:eastAsia="en-US" w:bidi="ar-SA"/>
        </w:rPr>
      </w:pPr>
      <w:hyperlink w:anchor="_Toc404697703" w:history="1">
        <w:r w:rsidR="00FE57B6" w:rsidRPr="00DE6032">
          <w:rPr>
            <w:rStyle w:val="Hyperlink"/>
            <w:noProof/>
          </w:rPr>
          <w:t>CAL für Microsoft Dynamics AX 2012 R3 Self-Service (Gerät und Nutzer)</w:t>
        </w:r>
        <w:r w:rsidR="00FE57B6">
          <w:rPr>
            <w:noProof/>
            <w:webHidden/>
          </w:rPr>
          <w:tab/>
        </w:r>
        <w:r w:rsidR="00FE57B6">
          <w:rPr>
            <w:noProof/>
            <w:webHidden/>
          </w:rPr>
          <w:fldChar w:fldCharType="begin"/>
        </w:r>
        <w:r w:rsidR="00FE57B6">
          <w:rPr>
            <w:noProof/>
            <w:webHidden/>
          </w:rPr>
          <w:instrText xml:space="preserve"> PAGEREF _Toc404697703 \h </w:instrText>
        </w:r>
        <w:r w:rsidR="00FE57B6">
          <w:rPr>
            <w:noProof/>
            <w:webHidden/>
          </w:rPr>
        </w:r>
        <w:r w:rsidR="00FE57B6">
          <w:rPr>
            <w:noProof/>
            <w:webHidden/>
          </w:rPr>
          <w:fldChar w:fldCharType="separate"/>
        </w:r>
        <w:r w:rsidR="00FE57B6">
          <w:rPr>
            <w:noProof/>
            <w:webHidden/>
          </w:rPr>
          <w:t>18</w:t>
        </w:r>
        <w:r w:rsidR="00FE57B6">
          <w:rPr>
            <w:noProof/>
            <w:webHidden/>
          </w:rPr>
          <w:fldChar w:fldCharType="end"/>
        </w:r>
      </w:hyperlink>
    </w:p>
    <w:p w14:paraId="6C5D4DC1" w14:textId="77777777" w:rsidR="00FE57B6" w:rsidRDefault="00D30371">
      <w:pPr>
        <w:pStyle w:val="TOC6"/>
        <w:tabs>
          <w:tab w:val="right" w:leader="dot" w:pos="5030"/>
        </w:tabs>
        <w:rPr>
          <w:rFonts w:eastAsiaTheme="minorEastAsia"/>
          <w:noProof/>
          <w:sz w:val="22"/>
          <w:lang w:val="en-US" w:eastAsia="en-US" w:bidi="ar-SA"/>
        </w:rPr>
      </w:pPr>
      <w:hyperlink w:anchor="_Toc404697704" w:history="1">
        <w:r w:rsidR="00FE57B6" w:rsidRPr="00DE6032">
          <w:rPr>
            <w:rStyle w:val="Hyperlink"/>
            <w:noProof/>
          </w:rPr>
          <w:t>Aufgaben-CAL für Microsoft Dynamics AX 2012 R3 (Gerät und Nutzer)</w:t>
        </w:r>
        <w:r w:rsidR="00FE57B6">
          <w:rPr>
            <w:noProof/>
            <w:webHidden/>
          </w:rPr>
          <w:tab/>
        </w:r>
        <w:r w:rsidR="00FE57B6">
          <w:rPr>
            <w:noProof/>
            <w:webHidden/>
          </w:rPr>
          <w:fldChar w:fldCharType="begin"/>
        </w:r>
        <w:r w:rsidR="00FE57B6">
          <w:rPr>
            <w:noProof/>
            <w:webHidden/>
          </w:rPr>
          <w:instrText xml:space="preserve"> PAGEREF _Toc404697704 \h </w:instrText>
        </w:r>
        <w:r w:rsidR="00FE57B6">
          <w:rPr>
            <w:noProof/>
            <w:webHidden/>
          </w:rPr>
        </w:r>
        <w:r w:rsidR="00FE57B6">
          <w:rPr>
            <w:noProof/>
            <w:webHidden/>
          </w:rPr>
          <w:fldChar w:fldCharType="separate"/>
        </w:r>
        <w:r w:rsidR="00FE57B6">
          <w:rPr>
            <w:noProof/>
            <w:webHidden/>
          </w:rPr>
          <w:t>19</w:t>
        </w:r>
        <w:r w:rsidR="00FE57B6">
          <w:rPr>
            <w:noProof/>
            <w:webHidden/>
          </w:rPr>
          <w:fldChar w:fldCharType="end"/>
        </w:r>
      </w:hyperlink>
    </w:p>
    <w:p w14:paraId="6C5D4DC2" w14:textId="77777777" w:rsidR="00FE57B6" w:rsidRDefault="00D30371">
      <w:pPr>
        <w:pStyle w:val="TOC6"/>
        <w:tabs>
          <w:tab w:val="right" w:leader="dot" w:pos="5030"/>
        </w:tabs>
        <w:rPr>
          <w:rFonts w:eastAsiaTheme="minorEastAsia"/>
          <w:noProof/>
          <w:sz w:val="22"/>
          <w:lang w:val="en-US" w:eastAsia="en-US" w:bidi="ar-SA"/>
        </w:rPr>
      </w:pPr>
      <w:hyperlink w:anchor="_Toc404697705" w:history="1">
        <w:r w:rsidR="00FE57B6" w:rsidRPr="00DE6032">
          <w:rPr>
            <w:rStyle w:val="Hyperlink"/>
            <w:noProof/>
          </w:rPr>
          <w:t>Zusätzliche Aufgaben-CAL für Microsoft Dynamics AX 2012 R3 (Gerät und Nutzer)</w:t>
        </w:r>
        <w:r w:rsidR="00FE57B6">
          <w:rPr>
            <w:noProof/>
            <w:webHidden/>
          </w:rPr>
          <w:tab/>
        </w:r>
        <w:r w:rsidR="00FE57B6">
          <w:rPr>
            <w:noProof/>
            <w:webHidden/>
          </w:rPr>
          <w:fldChar w:fldCharType="begin"/>
        </w:r>
        <w:r w:rsidR="00FE57B6">
          <w:rPr>
            <w:noProof/>
            <w:webHidden/>
          </w:rPr>
          <w:instrText xml:space="preserve"> PAGEREF _Toc404697705 \h </w:instrText>
        </w:r>
        <w:r w:rsidR="00FE57B6">
          <w:rPr>
            <w:noProof/>
            <w:webHidden/>
          </w:rPr>
        </w:r>
        <w:r w:rsidR="00FE57B6">
          <w:rPr>
            <w:noProof/>
            <w:webHidden/>
          </w:rPr>
          <w:fldChar w:fldCharType="separate"/>
        </w:r>
        <w:r w:rsidR="00FE57B6">
          <w:rPr>
            <w:noProof/>
            <w:webHidden/>
          </w:rPr>
          <w:t>19</w:t>
        </w:r>
        <w:r w:rsidR="00FE57B6">
          <w:rPr>
            <w:noProof/>
            <w:webHidden/>
          </w:rPr>
          <w:fldChar w:fldCharType="end"/>
        </w:r>
      </w:hyperlink>
    </w:p>
    <w:p w14:paraId="6C5D4DC3"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06" w:history="1">
        <w:r w:rsidR="00FE57B6" w:rsidRPr="00DE6032">
          <w:rPr>
            <w:rStyle w:val="Hyperlink"/>
            <w:noProof/>
          </w:rPr>
          <w:t>Microsoft Dynamics CRM</w:t>
        </w:r>
        <w:r w:rsidR="00FE57B6">
          <w:rPr>
            <w:noProof/>
            <w:webHidden/>
          </w:rPr>
          <w:tab/>
        </w:r>
        <w:r w:rsidR="00FE57B6">
          <w:rPr>
            <w:noProof/>
            <w:webHidden/>
          </w:rPr>
          <w:fldChar w:fldCharType="begin"/>
        </w:r>
        <w:r w:rsidR="00FE57B6">
          <w:rPr>
            <w:noProof/>
            <w:webHidden/>
          </w:rPr>
          <w:instrText xml:space="preserve"> PAGEREF _Toc404697706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4" w14:textId="77777777" w:rsidR="00FE57B6" w:rsidRDefault="00D30371">
      <w:pPr>
        <w:pStyle w:val="TOC6"/>
        <w:tabs>
          <w:tab w:val="right" w:leader="dot" w:pos="5030"/>
        </w:tabs>
        <w:rPr>
          <w:rFonts w:eastAsiaTheme="minorEastAsia"/>
          <w:noProof/>
          <w:sz w:val="22"/>
          <w:lang w:val="en-US" w:eastAsia="en-US" w:bidi="ar-SA"/>
        </w:rPr>
      </w:pPr>
      <w:hyperlink w:anchor="_Toc404697707" w:history="1">
        <w:r w:rsidR="00FE57B6" w:rsidRPr="00DE6032">
          <w:rPr>
            <w:rStyle w:val="Hyperlink"/>
            <w:noProof/>
          </w:rPr>
          <w:t>CAL für Microsoft Dynamics CRM Basic (Gerät und Nutzer)</w:t>
        </w:r>
        <w:r w:rsidR="00FE57B6">
          <w:rPr>
            <w:noProof/>
            <w:webHidden/>
          </w:rPr>
          <w:tab/>
        </w:r>
        <w:r w:rsidR="00FE57B6">
          <w:rPr>
            <w:noProof/>
            <w:webHidden/>
          </w:rPr>
          <w:fldChar w:fldCharType="begin"/>
        </w:r>
        <w:r w:rsidR="00FE57B6">
          <w:rPr>
            <w:noProof/>
            <w:webHidden/>
          </w:rPr>
          <w:instrText xml:space="preserve"> PAGEREF _Toc404697707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5" w14:textId="77777777" w:rsidR="00FE57B6" w:rsidRDefault="00D30371">
      <w:pPr>
        <w:pStyle w:val="TOC6"/>
        <w:tabs>
          <w:tab w:val="right" w:leader="dot" w:pos="5030"/>
        </w:tabs>
        <w:rPr>
          <w:rFonts w:eastAsiaTheme="minorEastAsia"/>
          <w:noProof/>
          <w:sz w:val="22"/>
          <w:lang w:val="en-US" w:eastAsia="en-US" w:bidi="ar-SA"/>
        </w:rPr>
      </w:pPr>
      <w:hyperlink w:anchor="_Toc404697708" w:history="1">
        <w:r w:rsidR="00FE57B6" w:rsidRPr="00DE6032">
          <w:rPr>
            <w:rStyle w:val="Hyperlink"/>
            <w:noProof/>
          </w:rPr>
          <w:t>Zusätzliche CAL zur Grundlegenden Verwendung von Microsoft Dynamics CRM (Gerät und Nutzer)</w:t>
        </w:r>
        <w:r w:rsidR="00FE57B6">
          <w:rPr>
            <w:noProof/>
            <w:webHidden/>
          </w:rPr>
          <w:tab/>
        </w:r>
        <w:r w:rsidR="00FE57B6">
          <w:rPr>
            <w:noProof/>
            <w:webHidden/>
          </w:rPr>
          <w:fldChar w:fldCharType="begin"/>
        </w:r>
        <w:r w:rsidR="00FE57B6">
          <w:rPr>
            <w:noProof/>
            <w:webHidden/>
          </w:rPr>
          <w:instrText xml:space="preserve"> PAGEREF _Toc404697708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6" w14:textId="77777777" w:rsidR="00FE57B6" w:rsidRDefault="00D30371">
      <w:pPr>
        <w:pStyle w:val="TOC6"/>
        <w:tabs>
          <w:tab w:val="right" w:leader="dot" w:pos="5030"/>
        </w:tabs>
        <w:rPr>
          <w:rFonts w:eastAsiaTheme="minorEastAsia"/>
          <w:noProof/>
          <w:sz w:val="22"/>
          <w:lang w:val="en-US" w:eastAsia="en-US" w:bidi="ar-SA"/>
        </w:rPr>
      </w:pPr>
      <w:hyperlink w:anchor="_Toc404697709" w:history="1">
        <w:r w:rsidR="00FE57B6" w:rsidRPr="00DE6032">
          <w:rPr>
            <w:rStyle w:val="Hyperlink"/>
            <w:noProof/>
          </w:rPr>
          <w:t>CAL für Microsoft Dynamics CRM Essentials (Gerät und Nutzer)</w:t>
        </w:r>
        <w:r w:rsidR="00FE57B6">
          <w:rPr>
            <w:noProof/>
            <w:webHidden/>
          </w:rPr>
          <w:tab/>
        </w:r>
        <w:r w:rsidR="00FE57B6">
          <w:rPr>
            <w:noProof/>
            <w:webHidden/>
          </w:rPr>
          <w:fldChar w:fldCharType="begin"/>
        </w:r>
        <w:r w:rsidR="00FE57B6">
          <w:rPr>
            <w:noProof/>
            <w:webHidden/>
          </w:rPr>
          <w:instrText xml:space="preserve"> PAGEREF _Toc404697709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7" w14:textId="77777777" w:rsidR="00FE57B6" w:rsidRDefault="00D30371">
      <w:pPr>
        <w:pStyle w:val="TOC6"/>
        <w:tabs>
          <w:tab w:val="right" w:leader="dot" w:pos="5030"/>
        </w:tabs>
        <w:rPr>
          <w:rFonts w:eastAsiaTheme="minorEastAsia"/>
          <w:noProof/>
          <w:sz w:val="22"/>
          <w:lang w:val="en-US" w:eastAsia="en-US" w:bidi="ar-SA"/>
        </w:rPr>
      </w:pPr>
      <w:hyperlink w:anchor="_Toc404697710" w:history="1">
        <w:r w:rsidR="00FE57B6" w:rsidRPr="00DE6032">
          <w:rPr>
            <w:rStyle w:val="Hyperlink"/>
            <w:noProof/>
          </w:rPr>
          <w:t>CAL für Microsoft Dynamics CRM Professional (Gerät und Nutzer)</w:t>
        </w:r>
        <w:r w:rsidR="00FE57B6">
          <w:rPr>
            <w:noProof/>
            <w:webHidden/>
          </w:rPr>
          <w:tab/>
        </w:r>
        <w:r w:rsidR="00FE57B6">
          <w:rPr>
            <w:noProof/>
            <w:webHidden/>
          </w:rPr>
          <w:fldChar w:fldCharType="begin"/>
        </w:r>
        <w:r w:rsidR="00FE57B6">
          <w:rPr>
            <w:noProof/>
            <w:webHidden/>
          </w:rPr>
          <w:instrText xml:space="preserve"> PAGEREF _Toc404697710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8" w14:textId="77777777" w:rsidR="00FE57B6" w:rsidRDefault="00D30371">
      <w:pPr>
        <w:pStyle w:val="TOC6"/>
        <w:tabs>
          <w:tab w:val="right" w:leader="dot" w:pos="5030"/>
        </w:tabs>
        <w:rPr>
          <w:rFonts w:eastAsiaTheme="minorEastAsia"/>
          <w:noProof/>
          <w:sz w:val="22"/>
          <w:lang w:val="en-US" w:eastAsia="en-US" w:bidi="ar-SA"/>
        </w:rPr>
      </w:pPr>
      <w:hyperlink w:anchor="_Toc404697711" w:history="1">
        <w:r w:rsidR="00FE57B6" w:rsidRPr="00DE6032">
          <w:rPr>
            <w:rStyle w:val="Hyperlink"/>
            <w:noProof/>
          </w:rPr>
          <w:t>Zusätzliche CAL zur Professionellen Verwendung von Microsoft Dynamics CRM (Gerät und Nutzer)</w:t>
        </w:r>
        <w:r w:rsidR="00FE57B6">
          <w:rPr>
            <w:noProof/>
            <w:webHidden/>
          </w:rPr>
          <w:tab/>
        </w:r>
        <w:r w:rsidR="00FE57B6">
          <w:rPr>
            <w:noProof/>
            <w:webHidden/>
          </w:rPr>
          <w:fldChar w:fldCharType="begin"/>
        </w:r>
        <w:r w:rsidR="00FE57B6">
          <w:rPr>
            <w:noProof/>
            <w:webHidden/>
          </w:rPr>
          <w:instrText xml:space="preserve"> PAGEREF _Toc404697711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9" w14:textId="77777777" w:rsidR="00FE57B6" w:rsidRDefault="00D30371">
      <w:pPr>
        <w:pStyle w:val="TOC6"/>
        <w:tabs>
          <w:tab w:val="right" w:leader="dot" w:pos="5030"/>
        </w:tabs>
        <w:rPr>
          <w:rFonts w:eastAsiaTheme="minorEastAsia"/>
          <w:noProof/>
          <w:sz w:val="22"/>
          <w:lang w:val="en-US" w:eastAsia="en-US" w:bidi="ar-SA"/>
        </w:rPr>
      </w:pPr>
      <w:hyperlink w:anchor="_Toc404697712" w:history="1">
        <w:r w:rsidR="00FE57B6" w:rsidRPr="00DE6032">
          <w:rPr>
            <w:rStyle w:val="Hyperlink"/>
            <w:noProof/>
          </w:rPr>
          <w:t>Microsoft Dynamics CRM Server 2015</w:t>
        </w:r>
        <w:r w:rsidR="00FE57B6">
          <w:rPr>
            <w:noProof/>
            <w:webHidden/>
          </w:rPr>
          <w:tab/>
        </w:r>
        <w:r w:rsidR="00FE57B6">
          <w:rPr>
            <w:noProof/>
            <w:webHidden/>
          </w:rPr>
          <w:fldChar w:fldCharType="begin"/>
        </w:r>
        <w:r w:rsidR="00FE57B6">
          <w:rPr>
            <w:noProof/>
            <w:webHidden/>
          </w:rPr>
          <w:instrText xml:space="preserve"> PAGEREF _Toc404697712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A" w14:textId="77777777" w:rsidR="00FE57B6" w:rsidRDefault="00D30371">
      <w:pPr>
        <w:pStyle w:val="TOC6"/>
        <w:tabs>
          <w:tab w:val="right" w:leader="dot" w:pos="5030"/>
        </w:tabs>
        <w:rPr>
          <w:rFonts w:eastAsiaTheme="minorEastAsia"/>
          <w:noProof/>
          <w:sz w:val="22"/>
          <w:lang w:val="en-US" w:eastAsia="en-US" w:bidi="ar-SA"/>
        </w:rPr>
      </w:pPr>
      <w:hyperlink w:anchor="_Toc404697713" w:history="1">
        <w:r w:rsidR="00FE57B6" w:rsidRPr="00DE6032">
          <w:rPr>
            <w:rStyle w:val="Hyperlink"/>
            <w:noProof/>
          </w:rPr>
          <w:t>Microsoft Dynamics CRM Workgroup Server 2015</w:t>
        </w:r>
        <w:r w:rsidR="00FE57B6">
          <w:rPr>
            <w:noProof/>
            <w:webHidden/>
          </w:rPr>
          <w:tab/>
        </w:r>
        <w:r w:rsidR="00FE57B6">
          <w:rPr>
            <w:noProof/>
            <w:webHidden/>
          </w:rPr>
          <w:fldChar w:fldCharType="begin"/>
        </w:r>
        <w:r w:rsidR="00FE57B6">
          <w:rPr>
            <w:noProof/>
            <w:webHidden/>
          </w:rPr>
          <w:instrText xml:space="preserve"> PAGEREF _Toc404697713 \h </w:instrText>
        </w:r>
        <w:r w:rsidR="00FE57B6">
          <w:rPr>
            <w:noProof/>
            <w:webHidden/>
          </w:rPr>
        </w:r>
        <w:r w:rsidR="00FE57B6">
          <w:rPr>
            <w:noProof/>
            <w:webHidden/>
          </w:rPr>
          <w:fldChar w:fldCharType="separate"/>
        </w:r>
        <w:r w:rsidR="00FE57B6">
          <w:rPr>
            <w:noProof/>
            <w:webHidden/>
          </w:rPr>
          <w:t>20</w:t>
        </w:r>
        <w:r w:rsidR="00FE57B6">
          <w:rPr>
            <w:noProof/>
            <w:webHidden/>
          </w:rPr>
          <w:fldChar w:fldCharType="end"/>
        </w:r>
      </w:hyperlink>
    </w:p>
    <w:p w14:paraId="6C5D4DCB"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714" w:history="1">
        <w:r w:rsidR="00FE57B6" w:rsidRPr="00DE6032">
          <w:rPr>
            <w:rStyle w:val="Hyperlink"/>
            <w:noProof/>
          </w:rPr>
          <w:t>Office 365-Desktop-Anwendungen</w:t>
        </w:r>
        <w:r w:rsidR="00FE57B6">
          <w:rPr>
            <w:noProof/>
            <w:webHidden/>
          </w:rPr>
          <w:tab/>
        </w:r>
        <w:r w:rsidR="00FE57B6">
          <w:rPr>
            <w:noProof/>
            <w:webHidden/>
          </w:rPr>
          <w:fldChar w:fldCharType="begin"/>
        </w:r>
        <w:r w:rsidR="00FE57B6">
          <w:rPr>
            <w:noProof/>
            <w:webHidden/>
          </w:rPr>
          <w:instrText xml:space="preserve"> PAGEREF _Toc404697714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CC" w14:textId="77777777" w:rsidR="00FE57B6" w:rsidRDefault="00D30371">
      <w:pPr>
        <w:pStyle w:val="TOC5"/>
        <w:tabs>
          <w:tab w:val="right" w:leader="dot" w:pos="5030"/>
        </w:tabs>
        <w:rPr>
          <w:rFonts w:eastAsiaTheme="minorEastAsia"/>
          <w:noProof/>
          <w:sz w:val="22"/>
          <w:lang w:val="en-US" w:eastAsia="en-US" w:bidi="ar-SA"/>
        </w:rPr>
      </w:pPr>
      <w:hyperlink w:anchor="_Toc404697715" w:history="1">
        <w:r w:rsidR="00FE57B6" w:rsidRPr="00DE6032">
          <w:rPr>
            <w:rStyle w:val="Hyperlink"/>
            <w:noProof/>
          </w:rPr>
          <w:t>Access 2013</w:t>
        </w:r>
        <w:r w:rsidR="00FE57B6">
          <w:rPr>
            <w:noProof/>
            <w:webHidden/>
          </w:rPr>
          <w:tab/>
        </w:r>
        <w:r w:rsidR="00FE57B6">
          <w:rPr>
            <w:noProof/>
            <w:webHidden/>
          </w:rPr>
          <w:fldChar w:fldCharType="begin"/>
        </w:r>
        <w:r w:rsidR="00FE57B6">
          <w:rPr>
            <w:noProof/>
            <w:webHidden/>
          </w:rPr>
          <w:instrText xml:space="preserve"> PAGEREF _Toc404697715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CD" w14:textId="77777777" w:rsidR="00FE57B6" w:rsidRDefault="00D30371">
      <w:pPr>
        <w:pStyle w:val="TOC5"/>
        <w:tabs>
          <w:tab w:val="right" w:leader="dot" w:pos="5030"/>
        </w:tabs>
        <w:rPr>
          <w:rFonts w:eastAsiaTheme="minorEastAsia"/>
          <w:noProof/>
          <w:sz w:val="22"/>
          <w:lang w:val="en-US" w:eastAsia="en-US" w:bidi="ar-SA"/>
        </w:rPr>
      </w:pPr>
      <w:hyperlink w:anchor="_Toc404697716" w:history="1">
        <w:r w:rsidR="00FE57B6" w:rsidRPr="00DE6032">
          <w:rPr>
            <w:rStyle w:val="Hyperlink"/>
            <w:noProof/>
          </w:rPr>
          <w:t>Excel 2013</w:t>
        </w:r>
        <w:r w:rsidR="00FE57B6">
          <w:rPr>
            <w:noProof/>
            <w:webHidden/>
          </w:rPr>
          <w:tab/>
        </w:r>
        <w:r w:rsidR="00FE57B6">
          <w:rPr>
            <w:noProof/>
            <w:webHidden/>
          </w:rPr>
          <w:fldChar w:fldCharType="begin"/>
        </w:r>
        <w:r w:rsidR="00FE57B6">
          <w:rPr>
            <w:noProof/>
            <w:webHidden/>
          </w:rPr>
          <w:instrText xml:space="preserve"> PAGEREF _Toc404697716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CE" w14:textId="77777777" w:rsidR="00FE57B6" w:rsidRDefault="00D30371">
      <w:pPr>
        <w:pStyle w:val="TOC5"/>
        <w:tabs>
          <w:tab w:val="right" w:leader="dot" w:pos="5030"/>
        </w:tabs>
        <w:rPr>
          <w:rFonts w:eastAsiaTheme="minorEastAsia"/>
          <w:noProof/>
          <w:sz w:val="22"/>
          <w:lang w:val="en-US" w:eastAsia="en-US" w:bidi="ar-SA"/>
        </w:rPr>
      </w:pPr>
      <w:hyperlink w:anchor="_Toc404697717" w:history="1">
        <w:r w:rsidR="00FE57B6" w:rsidRPr="00DE6032">
          <w:rPr>
            <w:rStyle w:val="Hyperlink"/>
            <w:noProof/>
          </w:rPr>
          <w:t>InfoPath 2013</w:t>
        </w:r>
        <w:r w:rsidR="00FE57B6">
          <w:rPr>
            <w:noProof/>
            <w:webHidden/>
          </w:rPr>
          <w:tab/>
        </w:r>
        <w:r w:rsidR="00FE57B6">
          <w:rPr>
            <w:noProof/>
            <w:webHidden/>
          </w:rPr>
          <w:fldChar w:fldCharType="begin"/>
        </w:r>
        <w:r w:rsidR="00FE57B6">
          <w:rPr>
            <w:noProof/>
            <w:webHidden/>
          </w:rPr>
          <w:instrText xml:space="preserve"> PAGEREF _Toc404697717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CF" w14:textId="77777777" w:rsidR="00FE57B6" w:rsidRDefault="00D30371">
      <w:pPr>
        <w:pStyle w:val="TOC5"/>
        <w:tabs>
          <w:tab w:val="right" w:leader="dot" w:pos="5030"/>
        </w:tabs>
        <w:rPr>
          <w:rFonts w:eastAsiaTheme="minorEastAsia"/>
          <w:noProof/>
          <w:sz w:val="22"/>
          <w:lang w:val="en-US" w:eastAsia="en-US" w:bidi="ar-SA"/>
        </w:rPr>
      </w:pPr>
      <w:hyperlink w:anchor="_Toc404697718" w:history="1">
        <w:r w:rsidR="00FE57B6" w:rsidRPr="00DE6032">
          <w:rPr>
            <w:rStyle w:val="Hyperlink"/>
            <w:noProof/>
          </w:rPr>
          <w:t>Lync 2013</w:t>
        </w:r>
        <w:r w:rsidR="00FE57B6">
          <w:rPr>
            <w:noProof/>
            <w:webHidden/>
          </w:rPr>
          <w:tab/>
        </w:r>
        <w:r w:rsidR="00FE57B6">
          <w:rPr>
            <w:noProof/>
            <w:webHidden/>
          </w:rPr>
          <w:fldChar w:fldCharType="begin"/>
        </w:r>
        <w:r w:rsidR="00FE57B6">
          <w:rPr>
            <w:noProof/>
            <w:webHidden/>
          </w:rPr>
          <w:instrText xml:space="preserve"> PAGEREF _Toc404697718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0" w14:textId="77777777" w:rsidR="00FE57B6" w:rsidRDefault="00D30371">
      <w:pPr>
        <w:pStyle w:val="TOC5"/>
        <w:tabs>
          <w:tab w:val="right" w:leader="dot" w:pos="5030"/>
        </w:tabs>
        <w:rPr>
          <w:rFonts w:eastAsiaTheme="minorEastAsia"/>
          <w:noProof/>
          <w:sz w:val="22"/>
          <w:lang w:val="en-US" w:eastAsia="en-US" w:bidi="ar-SA"/>
        </w:rPr>
      </w:pPr>
      <w:hyperlink w:anchor="_Toc404697719" w:history="1">
        <w:r w:rsidR="00FE57B6" w:rsidRPr="00DE6032">
          <w:rPr>
            <w:rStyle w:val="Hyperlink"/>
            <w:noProof/>
          </w:rPr>
          <w:t>Kommerzielle Nutzung für Office Home &amp; Student 2013 RT</w:t>
        </w:r>
        <w:r w:rsidR="00FE57B6">
          <w:rPr>
            <w:noProof/>
            <w:webHidden/>
          </w:rPr>
          <w:tab/>
        </w:r>
        <w:r w:rsidR="00FE57B6">
          <w:rPr>
            <w:noProof/>
            <w:webHidden/>
          </w:rPr>
          <w:fldChar w:fldCharType="begin"/>
        </w:r>
        <w:r w:rsidR="00FE57B6">
          <w:rPr>
            <w:noProof/>
            <w:webHidden/>
          </w:rPr>
          <w:instrText xml:space="preserve"> PAGEREF _Toc404697719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1" w14:textId="77777777" w:rsidR="00FE57B6" w:rsidRDefault="00D30371">
      <w:pPr>
        <w:pStyle w:val="TOC5"/>
        <w:tabs>
          <w:tab w:val="right" w:leader="dot" w:pos="5030"/>
        </w:tabs>
        <w:rPr>
          <w:rFonts w:eastAsiaTheme="minorEastAsia"/>
          <w:noProof/>
          <w:sz w:val="22"/>
          <w:lang w:val="en-US" w:eastAsia="en-US" w:bidi="ar-SA"/>
        </w:rPr>
      </w:pPr>
      <w:hyperlink w:anchor="_Toc404697720" w:history="1">
        <w:r w:rsidR="00FE57B6" w:rsidRPr="00DE6032">
          <w:rPr>
            <w:rStyle w:val="Hyperlink"/>
            <w:noProof/>
          </w:rPr>
          <w:t>Office Multi Language Pack 2013</w:t>
        </w:r>
        <w:r w:rsidR="00FE57B6">
          <w:rPr>
            <w:noProof/>
            <w:webHidden/>
          </w:rPr>
          <w:tab/>
        </w:r>
        <w:r w:rsidR="00FE57B6">
          <w:rPr>
            <w:noProof/>
            <w:webHidden/>
          </w:rPr>
          <w:fldChar w:fldCharType="begin"/>
        </w:r>
        <w:r w:rsidR="00FE57B6">
          <w:rPr>
            <w:noProof/>
            <w:webHidden/>
          </w:rPr>
          <w:instrText xml:space="preserve"> PAGEREF _Toc404697720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2" w14:textId="77777777" w:rsidR="00FE57B6" w:rsidRDefault="00D30371">
      <w:pPr>
        <w:pStyle w:val="TOC5"/>
        <w:tabs>
          <w:tab w:val="right" w:leader="dot" w:pos="5030"/>
        </w:tabs>
        <w:rPr>
          <w:rFonts w:eastAsiaTheme="minorEastAsia"/>
          <w:noProof/>
          <w:sz w:val="22"/>
          <w:lang w:val="en-US" w:eastAsia="en-US" w:bidi="ar-SA"/>
        </w:rPr>
      </w:pPr>
      <w:hyperlink w:anchor="_Toc404697721" w:history="1">
        <w:r w:rsidR="00FE57B6" w:rsidRPr="00DE6032">
          <w:rPr>
            <w:rStyle w:val="Hyperlink"/>
            <w:noProof/>
          </w:rPr>
          <w:t>Office Professional Plus 2013</w:t>
        </w:r>
        <w:r w:rsidR="00FE57B6">
          <w:rPr>
            <w:noProof/>
            <w:webHidden/>
          </w:rPr>
          <w:tab/>
        </w:r>
        <w:r w:rsidR="00FE57B6">
          <w:rPr>
            <w:noProof/>
            <w:webHidden/>
          </w:rPr>
          <w:fldChar w:fldCharType="begin"/>
        </w:r>
        <w:r w:rsidR="00FE57B6">
          <w:rPr>
            <w:noProof/>
            <w:webHidden/>
          </w:rPr>
          <w:instrText xml:space="preserve"> PAGEREF _Toc404697721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3" w14:textId="77777777" w:rsidR="00FE57B6" w:rsidRDefault="00D30371">
      <w:pPr>
        <w:pStyle w:val="TOC5"/>
        <w:tabs>
          <w:tab w:val="right" w:leader="dot" w:pos="5030"/>
        </w:tabs>
        <w:rPr>
          <w:rFonts w:eastAsiaTheme="minorEastAsia"/>
          <w:noProof/>
          <w:sz w:val="22"/>
          <w:lang w:val="en-US" w:eastAsia="en-US" w:bidi="ar-SA"/>
        </w:rPr>
      </w:pPr>
      <w:hyperlink w:anchor="_Toc404697722" w:history="1">
        <w:r w:rsidR="00FE57B6" w:rsidRPr="00DE6032">
          <w:rPr>
            <w:rStyle w:val="Hyperlink"/>
            <w:noProof/>
          </w:rPr>
          <w:t>Office Standard 2013</w:t>
        </w:r>
        <w:r w:rsidR="00FE57B6">
          <w:rPr>
            <w:noProof/>
            <w:webHidden/>
          </w:rPr>
          <w:tab/>
        </w:r>
        <w:r w:rsidR="00FE57B6">
          <w:rPr>
            <w:noProof/>
            <w:webHidden/>
          </w:rPr>
          <w:fldChar w:fldCharType="begin"/>
        </w:r>
        <w:r w:rsidR="00FE57B6">
          <w:rPr>
            <w:noProof/>
            <w:webHidden/>
          </w:rPr>
          <w:instrText xml:space="preserve"> PAGEREF _Toc404697722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4" w14:textId="77777777" w:rsidR="00FE57B6" w:rsidRDefault="00D30371">
      <w:pPr>
        <w:pStyle w:val="TOC5"/>
        <w:tabs>
          <w:tab w:val="right" w:leader="dot" w:pos="5030"/>
        </w:tabs>
        <w:rPr>
          <w:rFonts w:eastAsiaTheme="minorEastAsia"/>
          <w:noProof/>
          <w:sz w:val="22"/>
          <w:lang w:val="en-US" w:eastAsia="en-US" w:bidi="ar-SA"/>
        </w:rPr>
      </w:pPr>
      <w:hyperlink w:anchor="_Toc404697723" w:history="1">
        <w:r w:rsidR="00FE57B6" w:rsidRPr="00DE6032">
          <w:rPr>
            <w:rStyle w:val="Hyperlink"/>
            <w:noProof/>
          </w:rPr>
          <w:t>OneNote 2013</w:t>
        </w:r>
        <w:r w:rsidR="00FE57B6">
          <w:rPr>
            <w:noProof/>
            <w:webHidden/>
          </w:rPr>
          <w:tab/>
        </w:r>
        <w:r w:rsidR="00FE57B6">
          <w:rPr>
            <w:noProof/>
            <w:webHidden/>
          </w:rPr>
          <w:fldChar w:fldCharType="begin"/>
        </w:r>
        <w:r w:rsidR="00FE57B6">
          <w:rPr>
            <w:noProof/>
            <w:webHidden/>
          </w:rPr>
          <w:instrText xml:space="preserve"> PAGEREF _Toc404697723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5" w14:textId="77777777" w:rsidR="00FE57B6" w:rsidRDefault="00D30371">
      <w:pPr>
        <w:pStyle w:val="TOC5"/>
        <w:tabs>
          <w:tab w:val="right" w:leader="dot" w:pos="5030"/>
        </w:tabs>
        <w:rPr>
          <w:rFonts w:eastAsiaTheme="minorEastAsia"/>
          <w:noProof/>
          <w:sz w:val="22"/>
          <w:lang w:val="en-US" w:eastAsia="en-US" w:bidi="ar-SA"/>
        </w:rPr>
      </w:pPr>
      <w:hyperlink w:anchor="_Toc404697724" w:history="1">
        <w:r w:rsidR="00FE57B6" w:rsidRPr="00DE6032">
          <w:rPr>
            <w:rStyle w:val="Hyperlink"/>
            <w:noProof/>
          </w:rPr>
          <w:t>Outlook 2013</w:t>
        </w:r>
        <w:r w:rsidR="00FE57B6">
          <w:rPr>
            <w:noProof/>
            <w:webHidden/>
          </w:rPr>
          <w:tab/>
        </w:r>
        <w:r w:rsidR="00FE57B6">
          <w:rPr>
            <w:noProof/>
            <w:webHidden/>
          </w:rPr>
          <w:fldChar w:fldCharType="begin"/>
        </w:r>
        <w:r w:rsidR="00FE57B6">
          <w:rPr>
            <w:noProof/>
            <w:webHidden/>
          </w:rPr>
          <w:instrText xml:space="preserve"> PAGEREF _Toc404697724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6" w14:textId="77777777" w:rsidR="00FE57B6" w:rsidRDefault="00D30371">
      <w:pPr>
        <w:pStyle w:val="TOC5"/>
        <w:tabs>
          <w:tab w:val="right" w:leader="dot" w:pos="5030"/>
        </w:tabs>
        <w:rPr>
          <w:rFonts w:eastAsiaTheme="minorEastAsia"/>
          <w:noProof/>
          <w:sz w:val="22"/>
          <w:lang w:val="en-US" w:eastAsia="en-US" w:bidi="ar-SA"/>
        </w:rPr>
      </w:pPr>
      <w:hyperlink w:anchor="_Toc404697725" w:history="1">
        <w:r w:rsidR="00FE57B6" w:rsidRPr="00DE6032">
          <w:rPr>
            <w:rStyle w:val="Hyperlink"/>
            <w:noProof/>
          </w:rPr>
          <w:t>PowerPoint 2013</w:t>
        </w:r>
        <w:r w:rsidR="00FE57B6">
          <w:rPr>
            <w:noProof/>
            <w:webHidden/>
          </w:rPr>
          <w:tab/>
        </w:r>
        <w:r w:rsidR="00FE57B6">
          <w:rPr>
            <w:noProof/>
            <w:webHidden/>
          </w:rPr>
          <w:fldChar w:fldCharType="begin"/>
        </w:r>
        <w:r w:rsidR="00FE57B6">
          <w:rPr>
            <w:noProof/>
            <w:webHidden/>
          </w:rPr>
          <w:instrText xml:space="preserve"> PAGEREF _Toc404697725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7" w14:textId="77777777" w:rsidR="00FE57B6" w:rsidRDefault="00D30371">
      <w:pPr>
        <w:pStyle w:val="TOC5"/>
        <w:tabs>
          <w:tab w:val="right" w:leader="dot" w:pos="5030"/>
        </w:tabs>
        <w:rPr>
          <w:rFonts w:eastAsiaTheme="minorEastAsia"/>
          <w:noProof/>
          <w:sz w:val="22"/>
          <w:lang w:val="en-US" w:eastAsia="en-US" w:bidi="ar-SA"/>
        </w:rPr>
      </w:pPr>
      <w:hyperlink w:anchor="_Toc404697726" w:history="1">
        <w:r w:rsidR="00FE57B6" w:rsidRPr="00DE6032">
          <w:rPr>
            <w:rStyle w:val="Hyperlink"/>
            <w:noProof/>
          </w:rPr>
          <w:t>Project Professional 2013</w:t>
        </w:r>
        <w:r w:rsidR="00FE57B6">
          <w:rPr>
            <w:noProof/>
            <w:webHidden/>
          </w:rPr>
          <w:tab/>
        </w:r>
        <w:r w:rsidR="00FE57B6">
          <w:rPr>
            <w:noProof/>
            <w:webHidden/>
          </w:rPr>
          <w:fldChar w:fldCharType="begin"/>
        </w:r>
        <w:r w:rsidR="00FE57B6">
          <w:rPr>
            <w:noProof/>
            <w:webHidden/>
          </w:rPr>
          <w:instrText xml:space="preserve"> PAGEREF _Toc404697726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8" w14:textId="77777777" w:rsidR="00FE57B6" w:rsidRDefault="00D30371">
      <w:pPr>
        <w:pStyle w:val="TOC5"/>
        <w:tabs>
          <w:tab w:val="right" w:leader="dot" w:pos="5030"/>
        </w:tabs>
        <w:rPr>
          <w:rFonts w:eastAsiaTheme="minorEastAsia"/>
          <w:noProof/>
          <w:sz w:val="22"/>
          <w:lang w:val="en-US" w:eastAsia="en-US" w:bidi="ar-SA"/>
        </w:rPr>
      </w:pPr>
      <w:hyperlink w:anchor="_Toc404697727" w:history="1">
        <w:r w:rsidR="00FE57B6" w:rsidRPr="00DE6032">
          <w:rPr>
            <w:rStyle w:val="Hyperlink"/>
            <w:noProof/>
          </w:rPr>
          <w:t>Project Standard 2013</w:t>
        </w:r>
        <w:r w:rsidR="00FE57B6">
          <w:rPr>
            <w:noProof/>
            <w:webHidden/>
          </w:rPr>
          <w:tab/>
        </w:r>
        <w:r w:rsidR="00FE57B6">
          <w:rPr>
            <w:noProof/>
            <w:webHidden/>
          </w:rPr>
          <w:fldChar w:fldCharType="begin"/>
        </w:r>
        <w:r w:rsidR="00FE57B6">
          <w:rPr>
            <w:noProof/>
            <w:webHidden/>
          </w:rPr>
          <w:instrText xml:space="preserve"> PAGEREF _Toc404697727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9" w14:textId="77777777" w:rsidR="00FE57B6" w:rsidRDefault="00D30371">
      <w:pPr>
        <w:pStyle w:val="TOC5"/>
        <w:tabs>
          <w:tab w:val="right" w:leader="dot" w:pos="5030"/>
        </w:tabs>
        <w:rPr>
          <w:rFonts w:eastAsiaTheme="minorEastAsia"/>
          <w:noProof/>
          <w:sz w:val="22"/>
          <w:lang w:val="en-US" w:eastAsia="en-US" w:bidi="ar-SA"/>
        </w:rPr>
      </w:pPr>
      <w:hyperlink w:anchor="_Toc404697728" w:history="1">
        <w:r w:rsidR="00FE57B6" w:rsidRPr="00DE6032">
          <w:rPr>
            <w:rStyle w:val="Hyperlink"/>
            <w:noProof/>
          </w:rPr>
          <w:t>Publisher 2013</w:t>
        </w:r>
        <w:r w:rsidR="00FE57B6">
          <w:rPr>
            <w:noProof/>
            <w:webHidden/>
          </w:rPr>
          <w:tab/>
        </w:r>
        <w:r w:rsidR="00FE57B6">
          <w:rPr>
            <w:noProof/>
            <w:webHidden/>
          </w:rPr>
          <w:fldChar w:fldCharType="begin"/>
        </w:r>
        <w:r w:rsidR="00FE57B6">
          <w:rPr>
            <w:noProof/>
            <w:webHidden/>
          </w:rPr>
          <w:instrText xml:space="preserve"> PAGEREF _Toc404697728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A" w14:textId="77777777" w:rsidR="00FE57B6" w:rsidRDefault="00D30371">
      <w:pPr>
        <w:pStyle w:val="TOC5"/>
        <w:tabs>
          <w:tab w:val="right" w:leader="dot" w:pos="5030"/>
        </w:tabs>
        <w:rPr>
          <w:rFonts w:eastAsiaTheme="minorEastAsia"/>
          <w:noProof/>
          <w:sz w:val="22"/>
          <w:lang w:val="en-US" w:eastAsia="en-US" w:bidi="ar-SA"/>
        </w:rPr>
      </w:pPr>
      <w:hyperlink w:anchor="_Toc404697729" w:history="1">
        <w:r w:rsidR="00FE57B6" w:rsidRPr="00DE6032">
          <w:rPr>
            <w:rStyle w:val="Hyperlink"/>
            <w:noProof/>
          </w:rPr>
          <w:t>Visio 2013 Professional</w:t>
        </w:r>
        <w:r w:rsidR="00FE57B6">
          <w:rPr>
            <w:noProof/>
            <w:webHidden/>
          </w:rPr>
          <w:tab/>
        </w:r>
        <w:r w:rsidR="00FE57B6">
          <w:rPr>
            <w:noProof/>
            <w:webHidden/>
          </w:rPr>
          <w:fldChar w:fldCharType="begin"/>
        </w:r>
        <w:r w:rsidR="00FE57B6">
          <w:rPr>
            <w:noProof/>
            <w:webHidden/>
          </w:rPr>
          <w:instrText xml:space="preserve"> PAGEREF _Toc404697729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B" w14:textId="77777777" w:rsidR="00FE57B6" w:rsidRDefault="00D30371">
      <w:pPr>
        <w:pStyle w:val="TOC5"/>
        <w:tabs>
          <w:tab w:val="right" w:leader="dot" w:pos="5030"/>
        </w:tabs>
        <w:rPr>
          <w:rFonts w:eastAsiaTheme="minorEastAsia"/>
          <w:noProof/>
          <w:sz w:val="22"/>
          <w:lang w:val="en-US" w:eastAsia="en-US" w:bidi="ar-SA"/>
        </w:rPr>
      </w:pPr>
      <w:hyperlink w:anchor="_Toc404697730" w:history="1">
        <w:r w:rsidR="00FE57B6" w:rsidRPr="00DE6032">
          <w:rPr>
            <w:rStyle w:val="Hyperlink"/>
            <w:noProof/>
          </w:rPr>
          <w:t>Visio 2013 Standard</w:t>
        </w:r>
        <w:r w:rsidR="00FE57B6">
          <w:rPr>
            <w:noProof/>
            <w:webHidden/>
          </w:rPr>
          <w:tab/>
        </w:r>
        <w:r w:rsidR="00FE57B6">
          <w:rPr>
            <w:noProof/>
            <w:webHidden/>
          </w:rPr>
          <w:fldChar w:fldCharType="begin"/>
        </w:r>
        <w:r w:rsidR="00FE57B6">
          <w:rPr>
            <w:noProof/>
            <w:webHidden/>
          </w:rPr>
          <w:instrText xml:space="preserve"> PAGEREF _Toc404697730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C" w14:textId="77777777" w:rsidR="00FE57B6" w:rsidRDefault="00D30371">
      <w:pPr>
        <w:pStyle w:val="TOC5"/>
        <w:tabs>
          <w:tab w:val="right" w:leader="dot" w:pos="5030"/>
        </w:tabs>
        <w:rPr>
          <w:rFonts w:eastAsiaTheme="minorEastAsia"/>
          <w:noProof/>
          <w:sz w:val="22"/>
          <w:lang w:val="en-US" w:eastAsia="en-US" w:bidi="ar-SA"/>
        </w:rPr>
      </w:pPr>
      <w:hyperlink w:anchor="_Toc404697731" w:history="1">
        <w:r w:rsidR="00FE57B6" w:rsidRPr="00DE6032">
          <w:rPr>
            <w:rStyle w:val="Hyperlink"/>
            <w:noProof/>
          </w:rPr>
          <w:t>Word 2013</w:t>
        </w:r>
        <w:r w:rsidR="00FE57B6">
          <w:rPr>
            <w:noProof/>
            <w:webHidden/>
          </w:rPr>
          <w:tab/>
        </w:r>
        <w:r w:rsidR="00FE57B6">
          <w:rPr>
            <w:noProof/>
            <w:webHidden/>
          </w:rPr>
          <w:fldChar w:fldCharType="begin"/>
        </w:r>
        <w:r w:rsidR="00FE57B6">
          <w:rPr>
            <w:noProof/>
            <w:webHidden/>
          </w:rPr>
          <w:instrText xml:space="preserve"> PAGEREF _Toc404697731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D" w14:textId="77777777" w:rsidR="00FE57B6" w:rsidRDefault="00D30371">
      <w:pPr>
        <w:pStyle w:val="TOC5"/>
        <w:tabs>
          <w:tab w:val="right" w:leader="dot" w:pos="5030"/>
        </w:tabs>
        <w:rPr>
          <w:rFonts w:eastAsiaTheme="minorEastAsia"/>
          <w:noProof/>
          <w:sz w:val="22"/>
          <w:lang w:val="en-US" w:eastAsia="en-US" w:bidi="ar-SA"/>
        </w:rPr>
      </w:pPr>
      <w:hyperlink w:anchor="_Toc404697732" w:history="1">
        <w:r w:rsidR="00FE57B6" w:rsidRPr="00DE6032">
          <w:rPr>
            <w:rStyle w:val="Hyperlink"/>
            <w:noProof/>
            <w:lang w:val="en-US"/>
          </w:rPr>
          <w:t>Work-at-Home-Lizenz für Office Professional Plus 2013</w:t>
        </w:r>
        <w:r w:rsidR="00FE57B6">
          <w:rPr>
            <w:noProof/>
            <w:webHidden/>
          </w:rPr>
          <w:tab/>
        </w:r>
        <w:r w:rsidR="00FE57B6">
          <w:rPr>
            <w:noProof/>
            <w:webHidden/>
          </w:rPr>
          <w:fldChar w:fldCharType="begin"/>
        </w:r>
        <w:r w:rsidR="00FE57B6">
          <w:rPr>
            <w:noProof/>
            <w:webHidden/>
          </w:rPr>
          <w:instrText xml:space="preserve"> PAGEREF _Toc404697732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E" w14:textId="77777777" w:rsidR="00FE57B6" w:rsidRDefault="00D30371">
      <w:pPr>
        <w:pStyle w:val="TOC5"/>
        <w:tabs>
          <w:tab w:val="right" w:leader="dot" w:pos="5030"/>
        </w:tabs>
        <w:rPr>
          <w:rFonts w:eastAsiaTheme="minorEastAsia"/>
          <w:noProof/>
          <w:sz w:val="22"/>
          <w:lang w:val="en-US" w:eastAsia="en-US" w:bidi="ar-SA"/>
        </w:rPr>
      </w:pPr>
      <w:hyperlink w:anchor="_Toc404697733" w:history="1">
        <w:r w:rsidR="00FE57B6" w:rsidRPr="00DE6032">
          <w:rPr>
            <w:rStyle w:val="Hyperlink"/>
            <w:noProof/>
            <w:lang w:val="en-US"/>
          </w:rPr>
          <w:t>Work-at-Home-Lizenz für Office Standard 2013</w:t>
        </w:r>
        <w:r w:rsidR="00FE57B6">
          <w:rPr>
            <w:noProof/>
            <w:webHidden/>
          </w:rPr>
          <w:tab/>
        </w:r>
        <w:r w:rsidR="00FE57B6">
          <w:rPr>
            <w:noProof/>
            <w:webHidden/>
          </w:rPr>
          <w:fldChar w:fldCharType="begin"/>
        </w:r>
        <w:r w:rsidR="00FE57B6">
          <w:rPr>
            <w:noProof/>
            <w:webHidden/>
          </w:rPr>
          <w:instrText xml:space="preserve"> PAGEREF _Toc404697733 \h </w:instrText>
        </w:r>
        <w:r w:rsidR="00FE57B6">
          <w:rPr>
            <w:noProof/>
            <w:webHidden/>
          </w:rPr>
        </w:r>
        <w:r w:rsidR="00FE57B6">
          <w:rPr>
            <w:noProof/>
            <w:webHidden/>
          </w:rPr>
          <w:fldChar w:fldCharType="separate"/>
        </w:r>
        <w:r w:rsidR="00FE57B6">
          <w:rPr>
            <w:noProof/>
            <w:webHidden/>
          </w:rPr>
          <w:t>21</w:t>
        </w:r>
        <w:r w:rsidR="00FE57B6">
          <w:rPr>
            <w:noProof/>
            <w:webHidden/>
          </w:rPr>
          <w:fldChar w:fldCharType="end"/>
        </w:r>
      </w:hyperlink>
    </w:p>
    <w:p w14:paraId="6C5D4DDF"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734" w:history="1">
        <w:r w:rsidR="00FE57B6" w:rsidRPr="00DE6032">
          <w:rPr>
            <w:rStyle w:val="Hyperlink"/>
            <w:noProof/>
          </w:rPr>
          <w:t>Office für Mac</w:t>
        </w:r>
        <w:r w:rsidR="00FE57B6">
          <w:rPr>
            <w:noProof/>
            <w:webHidden/>
          </w:rPr>
          <w:tab/>
        </w:r>
        <w:r w:rsidR="00FE57B6">
          <w:rPr>
            <w:noProof/>
            <w:webHidden/>
          </w:rPr>
          <w:fldChar w:fldCharType="begin"/>
        </w:r>
        <w:r w:rsidR="00FE57B6">
          <w:rPr>
            <w:noProof/>
            <w:webHidden/>
          </w:rPr>
          <w:instrText xml:space="preserve"> PAGEREF _Toc404697734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0" w14:textId="77777777" w:rsidR="00FE57B6" w:rsidRDefault="00D30371">
      <w:pPr>
        <w:pStyle w:val="TOC5"/>
        <w:tabs>
          <w:tab w:val="right" w:leader="dot" w:pos="5030"/>
        </w:tabs>
        <w:rPr>
          <w:rFonts w:eastAsiaTheme="minorEastAsia"/>
          <w:noProof/>
          <w:sz w:val="22"/>
          <w:lang w:val="en-US" w:eastAsia="en-US" w:bidi="ar-SA"/>
        </w:rPr>
      </w:pPr>
      <w:hyperlink w:anchor="_Toc404697735" w:history="1">
        <w:r w:rsidR="00FE57B6" w:rsidRPr="00DE6032">
          <w:rPr>
            <w:rStyle w:val="Hyperlink"/>
            <w:noProof/>
          </w:rPr>
          <w:t>Excel für Mac 2011</w:t>
        </w:r>
        <w:r w:rsidR="00FE57B6">
          <w:rPr>
            <w:noProof/>
            <w:webHidden/>
          </w:rPr>
          <w:tab/>
        </w:r>
        <w:r w:rsidR="00FE57B6">
          <w:rPr>
            <w:noProof/>
            <w:webHidden/>
          </w:rPr>
          <w:fldChar w:fldCharType="begin"/>
        </w:r>
        <w:r w:rsidR="00FE57B6">
          <w:rPr>
            <w:noProof/>
            <w:webHidden/>
          </w:rPr>
          <w:instrText xml:space="preserve"> PAGEREF _Toc404697735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1" w14:textId="77777777" w:rsidR="00FE57B6" w:rsidRDefault="00D30371">
      <w:pPr>
        <w:pStyle w:val="TOC5"/>
        <w:tabs>
          <w:tab w:val="right" w:leader="dot" w:pos="5030"/>
        </w:tabs>
        <w:rPr>
          <w:rFonts w:eastAsiaTheme="minorEastAsia"/>
          <w:noProof/>
          <w:sz w:val="22"/>
          <w:lang w:val="en-US" w:eastAsia="en-US" w:bidi="ar-SA"/>
        </w:rPr>
      </w:pPr>
      <w:hyperlink w:anchor="_Toc404697736" w:history="1">
        <w:r w:rsidR="00FE57B6" w:rsidRPr="00DE6032">
          <w:rPr>
            <w:rStyle w:val="Hyperlink"/>
            <w:noProof/>
          </w:rPr>
          <w:t>Lync für Mac 2011</w:t>
        </w:r>
        <w:r w:rsidR="00FE57B6">
          <w:rPr>
            <w:noProof/>
            <w:webHidden/>
          </w:rPr>
          <w:tab/>
        </w:r>
        <w:r w:rsidR="00FE57B6">
          <w:rPr>
            <w:noProof/>
            <w:webHidden/>
          </w:rPr>
          <w:fldChar w:fldCharType="begin"/>
        </w:r>
        <w:r w:rsidR="00FE57B6">
          <w:rPr>
            <w:noProof/>
            <w:webHidden/>
          </w:rPr>
          <w:instrText xml:space="preserve"> PAGEREF _Toc404697736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2" w14:textId="77777777" w:rsidR="00FE57B6" w:rsidRDefault="00D30371">
      <w:pPr>
        <w:pStyle w:val="TOC5"/>
        <w:tabs>
          <w:tab w:val="right" w:leader="dot" w:pos="5030"/>
        </w:tabs>
        <w:rPr>
          <w:rFonts w:eastAsiaTheme="minorEastAsia"/>
          <w:noProof/>
          <w:sz w:val="22"/>
          <w:lang w:val="en-US" w:eastAsia="en-US" w:bidi="ar-SA"/>
        </w:rPr>
      </w:pPr>
      <w:hyperlink w:anchor="_Toc404697737" w:history="1">
        <w:r w:rsidR="00FE57B6" w:rsidRPr="00DE6032">
          <w:rPr>
            <w:rStyle w:val="Hyperlink"/>
            <w:noProof/>
          </w:rPr>
          <w:t>Office für Mac Standard 2011</w:t>
        </w:r>
        <w:r w:rsidR="00FE57B6">
          <w:rPr>
            <w:noProof/>
            <w:webHidden/>
          </w:rPr>
          <w:tab/>
        </w:r>
        <w:r w:rsidR="00FE57B6">
          <w:rPr>
            <w:noProof/>
            <w:webHidden/>
          </w:rPr>
          <w:fldChar w:fldCharType="begin"/>
        </w:r>
        <w:r w:rsidR="00FE57B6">
          <w:rPr>
            <w:noProof/>
            <w:webHidden/>
          </w:rPr>
          <w:instrText xml:space="preserve"> PAGEREF _Toc404697737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3" w14:textId="77777777" w:rsidR="00FE57B6" w:rsidRDefault="00D30371">
      <w:pPr>
        <w:pStyle w:val="TOC5"/>
        <w:tabs>
          <w:tab w:val="right" w:leader="dot" w:pos="5030"/>
        </w:tabs>
        <w:rPr>
          <w:rFonts w:eastAsiaTheme="minorEastAsia"/>
          <w:noProof/>
          <w:sz w:val="22"/>
          <w:lang w:val="en-US" w:eastAsia="en-US" w:bidi="ar-SA"/>
        </w:rPr>
      </w:pPr>
      <w:hyperlink w:anchor="_Toc404697738" w:history="1">
        <w:r w:rsidR="00FE57B6" w:rsidRPr="00DE6032">
          <w:rPr>
            <w:rStyle w:val="Hyperlink"/>
            <w:noProof/>
          </w:rPr>
          <w:t>Outlook für Mac 2011</w:t>
        </w:r>
        <w:r w:rsidR="00FE57B6">
          <w:rPr>
            <w:noProof/>
            <w:webHidden/>
          </w:rPr>
          <w:tab/>
        </w:r>
        <w:r w:rsidR="00FE57B6">
          <w:rPr>
            <w:noProof/>
            <w:webHidden/>
          </w:rPr>
          <w:fldChar w:fldCharType="begin"/>
        </w:r>
        <w:r w:rsidR="00FE57B6">
          <w:rPr>
            <w:noProof/>
            <w:webHidden/>
          </w:rPr>
          <w:instrText xml:space="preserve"> PAGEREF _Toc404697738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4" w14:textId="77777777" w:rsidR="00FE57B6" w:rsidRDefault="00D30371">
      <w:pPr>
        <w:pStyle w:val="TOC5"/>
        <w:tabs>
          <w:tab w:val="right" w:leader="dot" w:pos="5030"/>
        </w:tabs>
        <w:rPr>
          <w:rFonts w:eastAsiaTheme="minorEastAsia"/>
          <w:noProof/>
          <w:sz w:val="22"/>
          <w:lang w:val="en-US" w:eastAsia="en-US" w:bidi="ar-SA"/>
        </w:rPr>
      </w:pPr>
      <w:hyperlink w:anchor="_Toc404697739" w:history="1">
        <w:r w:rsidR="00FE57B6" w:rsidRPr="00DE6032">
          <w:rPr>
            <w:rStyle w:val="Hyperlink"/>
            <w:noProof/>
          </w:rPr>
          <w:t>PowerPoint für Mac 2011</w:t>
        </w:r>
        <w:r w:rsidR="00FE57B6">
          <w:rPr>
            <w:noProof/>
            <w:webHidden/>
          </w:rPr>
          <w:tab/>
        </w:r>
        <w:r w:rsidR="00FE57B6">
          <w:rPr>
            <w:noProof/>
            <w:webHidden/>
          </w:rPr>
          <w:fldChar w:fldCharType="begin"/>
        </w:r>
        <w:r w:rsidR="00FE57B6">
          <w:rPr>
            <w:noProof/>
            <w:webHidden/>
          </w:rPr>
          <w:instrText xml:space="preserve"> PAGEREF _Toc404697739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5" w14:textId="77777777" w:rsidR="00FE57B6" w:rsidRDefault="00D30371">
      <w:pPr>
        <w:pStyle w:val="TOC5"/>
        <w:tabs>
          <w:tab w:val="right" w:leader="dot" w:pos="5030"/>
        </w:tabs>
        <w:rPr>
          <w:rFonts w:eastAsiaTheme="minorEastAsia"/>
          <w:noProof/>
          <w:sz w:val="22"/>
          <w:lang w:val="en-US" w:eastAsia="en-US" w:bidi="ar-SA"/>
        </w:rPr>
      </w:pPr>
      <w:hyperlink w:anchor="_Toc404697740" w:history="1">
        <w:r w:rsidR="00FE57B6" w:rsidRPr="00DE6032">
          <w:rPr>
            <w:rStyle w:val="Hyperlink"/>
            <w:noProof/>
          </w:rPr>
          <w:t>Word für Mac 2011</w:t>
        </w:r>
        <w:r w:rsidR="00FE57B6">
          <w:rPr>
            <w:noProof/>
            <w:webHidden/>
          </w:rPr>
          <w:tab/>
        </w:r>
        <w:r w:rsidR="00FE57B6">
          <w:rPr>
            <w:noProof/>
            <w:webHidden/>
          </w:rPr>
          <w:fldChar w:fldCharType="begin"/>
        </w:r>
        <w:r w:rsidR="00FE57B6">
          <w:rPr>
            <w:noProof/>
            <w:webHidden/>
          </w:rPr>
          <w:instrText xml:space="preserve"> PAGEREF _Toc404697740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6" w14:textId="77777777" w:rsidR="00FE57B6" w:rsidRDefault="00D30371">
      <w:pPr>
        <w:pStyle w:val="TOC5"/>
        <w:tabs>
          <w:tab w:val="right" w:leader="dot" w:pos="5030"/>
        </w:tabs>
        <w:rPr>
          <w:rFonts w:eastAsiaTheme="minorEastAsia"/>
          <w:noProof/>
          <w:sz w:val="22"/>
          <w:lang w:val="en-US" w:eastAsia="en-US" w:bidi="ar-SA"/>
        </w:rPr>
      </w:pPr>
      <w:hyperlink w:anchor="_Toc404697741" w:history="1">
        <w:r w:rsidR="00FE57B6" w:rsidRPr="00DE6032">
          <w:rPr>
            <w:rStyle w:val="Hyperlink"/>
            <w:noProof/>
            <w:lang w:val="en-US"/>
          </w:rPr>
          <w:t>Work-at-Home-Lizenz für Mac 2011</w:t>
        </w:r>
        <w:r w:rsidR="00FE57B6">
          <w:rPr>
            <w:noProof/>
            <w:webHidden/>
          </w:rPr>
          <w:tab/>
        </w:r>
        <w:r w:rsidR="00FE57B6">
          <w:rPr>
            <w:noProof/>
            <w:webHidden/>
          </w:rPr>
          <w:fldChar w:fldCharType="begin"/>
        </w:r>
        <w:r w:rsidR="00FE57B6">
          <w:rPr>
            <w:noProof/>
            <w:webHidden/>
          </w:rPr>
          <w:instrText xml:space="preserve"> PAGEREF _Toc404697741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7"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742" w:history="1">
        <w:r w:rsidR="00FE57B6" w:rsidRPr="00DE6032">
          <w:rPr>
            <w:rStyle w:val="Hyperlink"/>
            <w:noProof/>
          </w:rPr>
          <w:t>Office Productivity Servers</w:t>
        </w:r>
        <w:r w:rsidR="00FE57B6">
          <w:rPr>
            <w:noProof/>
            <w:webHidden/>
          </w:rPr>
          <w:tab/>
        </w:r>
        <w:r w:rsidR="00FE57B6">
          <w:rPr>
            <w:noProof/>
            <w:webHidden/>
          </w:rPr>
          <w:fldChar w:fldCharType="begin"/>
        </w:r>
        <w:r w:rsidR="00FE57B6">
          <w:rPr>
            <w:noProof/>
            <w:webHidden/>
          </w:rPr>
          <w:instrText xml:space="preserve"> PAGEREF _Toc404697742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8"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43" w:history="1">
        <w:r w:rsidR="00FE57B6" w:rsidRPr="00DE6032">
          <w:rPr>
            <w:rStyle w:val="Hyperlink"/>
            <w:noProof/>
          </w:rPr>
          <w:t>Exchange Server</w:t>
        </w:r>
        <w:r w:rsidR="00FE57B6">
          <w:rPr>
            <w:noProof/>
            <w:webHidden/>
          </w:rPr>
          <w:tab/>
        </w:r>
        <w:r w:rsidR="00FE57B6">
          <w:rPr>
            <w:noProof/>
            <w:webHidden/>
          </w:rPr>
          <w:fldChar w:fldCharType="begin"/>
        </w:r>
        <w:r w:rsidR="00FE57B6">
          <w:rPr>
            <w:noProof/>
            <w:webHidden/>
          </w:rPr>
          <w:instrText xml:space="preserve"> PAGEREF _Toc404697743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9" w14:textId="77777777" w:rsidR="00FE57B6" w:rsidRDefault="00D30371">
      <w:pPr>
        <w:pStyle w:val="TOC6"/>
        <w:tabs>
          <w:tab w:val="right" w:leader="dot" w:pos="5030"/>
        </w:tabs>
        <w:rPr>
          <w:rFonts w:eastAsiaTheme="minorEastAsia"/>
          <w:noProof/>
          <w:sz w:val="22"/>
          <w:lang w:val="en-US" w:eastAsia="en-US" w:bidi="ar-SA"/>
        </w:rPr>
      </w:pPr>
      <w:hyperlink w:anchor="_Toc404697744" w:history="1">
        <w:r w:rsidR="00FE57B6" w:rsidRPr="00DE6032">
          <w:rPr>
            <w:rStyle w:val="Hyperlink"/>
            <w:noProof/>
          </w:rPr>
          <w:t>Exchange Server Enterprise 2013</w:t>
        </w:r>
        <w:r w:rsidR="00FE57B6">
          <w:rPr>
            <w:noProof/>
            <w:webHidden/>
          </w:rPr>
          <w:tab/>
        </w:r>
        <w:r w:rsidR="00FE57B6">
          <w:rPr>
            <w:noProof/>
            <w:webHidden/>
          </w:rPr>
          <w:fldChar w:fldCharType="begin"/>
        </w:r>
        <w:r w:rsidR="00FE57B6">
          <w:rPr>
            <w:noProof/>
            <w:webHidden/>
          </w:rPr>
          <w:instrText xml:space="preserve"> PAGEREF _Toc404697744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A" w14:textId="77777777" w:rsidR="00FE57B6" w:rsidRDefault="00D30371">
      <w:pPr>
        <w:pStyle w:val="TOC6"/>
        <w:tabs>
          <w:tab w:val="right" w:leader="dot" w:pos="5030"/>
        </w:tabs>
        <w:rPr>
          <w:rFonts w:eastAsiaTheme="minorEastAsia"/>
          <w:noProof/>
          <w:sz w:val="22"/>
          <w:lang w:val="en-US" w:eastAsia="en-US" w:bidi="ar-SA"/>
        </w:rPr>
      </w:pPr>
      <w:hyperlink w:anchor="_Toc404697745" w:history="1">
        <w:r w:rsidR="00FE57B6" w:rsidRPr="00DE6032">
          <w:rPr>
            <w:rStyle w:val="Hyperlink"/>
            <w:noProof/>
          </w:rPr>
          <w:t>CAL für Exchange Server Enterprise 2013 (Gerät und Nutzer)</w:t>
        </w:r>
        <w:r w:rsidR="00FE57B6">
          <w:rPr>
            <w:noProof/>
            <w:webHidden/>
          </w:rPr>
          <w:tab/>
        </w:r>
        <w:r w:rsidR="00FE57B6">
          <w:rPr>
            <w:noProof/>
            <w:webHidden/>
          </w:rPr>
          <w:fldChar w:fldCharType="begin"/>
        </w:r>
        <w:r w:rsidR="00FE57B6">
          <w:rPr>
            <w:noProof/>
            <w:webHidden/>
          </w:rPr>
          <w:instrText xml:space="preserve"> PAGEREF _Toc404697745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B" w14:textId="77777777" w:rsidR="00FE57B6" w:rsidRDefault="00D30371">
      <w:pPr>
        <w:pStyle w:val="TOC6"/>
        <w:tabs>
          <w:tab w:val="right" w:leader="dot" w:pos="5030"/>
        </w:tabs>
        <w:rPr>
          <w:rFonts w:eastAsiaTheme="minorEastAsia"/>
          <w:noProof/>
          <w:sz w:val="22"/>
          <w:lang w:val="en-US" w:eastAsia="en-US" w:bidi="ar-SA"/>
        </w:rPr>
      </w:pPr>
      <w:hyperlink w:anchor="_Toc404697746" w:history="1">
        <w:r w:rsidR="00FE57B6" w:rsidRPr="00DE6032">
          <w:rPr>
            <w:rStyle w:val="Hyperlink"/>
            <w:noProof/>
          </w:rPr>
          <w:t>Exchange Server Standard 2013</w:t>
        </w:r>
        <w:r w:rsidR="00FE57B6">
          <w:rPr>
            <w:noProof/>
            <w:webHidden/>
          </w:rPr>
          <w:tab/>
        </w:r>
        <w:r w:rsidR="00FE57B6">
          <w:rPr>
            <w:noProof/>
            <w:webHidden/>
          </w:rPr>
          <w:fldChar w:fldCharType="begin"/>
        </w:r>
        <w:r w:rsidR="00FE57B6">
          <w:rPr>
            <w:noProof/>
            <w:webHidden/>
          </w:rPr>
          <w:instrText xml:space="preserve"> PAGEREF _Toc404697746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C" w14:textId="77777777" w:rsidR="00FE57B6" w:rsidRDefault="00D30371">
      <w:pPr>
        <w:pStyle w:val="TOC6"/>
        <w:tabs>
          <w:tab w:val="right" w:leader="dot" w:pos="5030"/>
        </w:tabs>
        <w:rPr>
          <w:rFonts w:eastAsiaTheme="minorEastAsia"/>
          <w:noProof/>
          <w:sz w:val="22"/>
          <w:lang w:val="en-US" w:eastAsia="en-US" w:bidi="ar-SA"/>
        </w:rPr>
      </w:pPr>
      <w:hyperlink w:anchor="_Toc404697747" w:history="1">
        <w:r w:rsidR="00FE57B6" w:rsidRPr="00DE6032">
          <w:rPr>
            <w:rStyle w:val="Hyperlink"/>
            <w:noProof/>
          </w:rPr>
          <w:t>CAL für Exchange Server Standard 2013 (Gerät und Nutzer)</w:t>
        </w:r>
        <w:r w:rsidR="00FE57B6">
          <w:rPr>
            <w:noProof/>
            <w:webHidden/>
          </w:rPr>
          <w:tab/>
        </w:r>
        <w:r w:rsidR="00FE57B6">
          <w:rPr>
            <w:noProof/>
            <w:webHidden/>
          </w:rPr>
          <w:fldChar w:fldCharType="begin"/>
        </w:r>
        <w:r w:rsidR="00FE57B6">
          <w:rPr>
            <w:noProof/>
            <w:webHidden/>
          </w:rPr>
          <w:instrText xml:space="preserve"> PAGEREF _Toc404697747 \h </w:instrText>
        </w:r>
        <w:r w:rsidR="00FE57B6">
          <w:rPr>
            <w:noProof/>
            <w:webHidden/>
          </w:rPr>
        </w:r>
        <w:r w:rsidR="00FE57B6">
          <w:rPr>
            <w:noProof/>
            <w:webHidden/>
          </w:rPr>
          <w:fldChar w:fldCharType="separate"/>
        </w:r>
        <w:r w:rsidR="00FE57B6">
          <w:rPr>
            <w:noProof/>
            <w:webHidden/>
          </w:rPr>
          <w:t>23</w:t>
        </w:r>
        <w:r w:rsidR="00FE57B6">
          <w:rPr>
            <w:noProof/>
            <w:webHidden/>
          </w:rPr>
          <w:fldChar w:fldCharType="end"/>
        </w:r>
      </w:hyperlink>
    </w:p>
    <w:p w14:paraId="6C5D4DED"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48" w:history="1">
        <w:r w:rsidR="00FE57B6" w:rsidRPr="00DE6032">
          <w:rPr>
            <w:rStyle w:val="Hyperlink"/>
            <w:noProof/>
          </w:rPr>
          <w:t>Lync Server</w:t>
        </w:r>
        <w:r w:rsidR="00FE57B6">
          <w:rPr>
            <w:noProof/>
            <w:webHidden/>
          </w:rPr>
          <w:tab/>
        </w:r>
        <w:r w:rsidR="00FE57B6">
          <w:rPr>
            <w:noProof/>
            <w:webHidden/>
          </w:rPr>
          <w:fldChar w:fldCharType="begin"/>
        </w:r>
        <w:r w:rsidR="00FE57B6">
          <w:rPr>
            <w:noProof/>
            <w:webHidden/>
          </w:rPr>
          <w:instrText xml:space="preserve"> PAGEREF _Toc404697748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EE" w14:textId="77777777" w:rsidR="00FE57B6" w:rsidRDefault="00D30371">
      <w:pPr>
        <w:pStyle w:val="TOC6"/>
        <w:tabs>
          <w:tab w:val="right" w:leader="dot" w:pos="5030"/>
        </w:tabs>
        <w:rPr>
          <w:rFonts w:eastAsiaTheme="minorEastAsia"/>
          <w:noProof/>
          <w:sz w:val="22"/>
          <w:lang w:val="en-US" w:eastAsia="en-US" w:bidi="ar-SA"/>
        </w:rPr>
      </w:pPr>
      <w:hyperlink w:anchor="_Toc404697749" w:history="1">
        <w:r w:rsidR="00FE57B6" w:rsidRPr="00DE6032">
          <w:rPr>
            <w:rStyle w:val="Hyperlink"/>
            <w:noProof/>
          </w:rPr>
          <w:t>Lync Server 2013</w:t>
        </w:r>
        <w:r w:rsidR="00FE57B6">
          <w:rPr>
            <w:noProof/>
            <w:webHidden/>
          </w:rPr>
          <w:tab/>
        </w:r>
        <w:r w:rsidR="00FE57B6">
          <w:rPr>
            <w:noProof/>
            <w:webHidden/>
          </w:rPr>
          <w:fldChar w:fldCharType="begin"/>
        </w:r>
        <w:r w:rsidR="00FE57B6">
          <w:rPr>
            <w:noProof/>
            <w:webHidden/>
          </w:rPr>
          <w:instrText xml:space="preserve"> PAGEREF _Toc404697749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EF" w14:textId="77777777" w:rsidR="00FE57B6" w:rsidRDefault="00D30371">
      <w:pPr>
        <w:pStyle w:val="TOC6"/>
        <w:tabs>
          <w:tab w:val="right" w:leader="dot" w:pos="5030"/>
        </w:tabs>
        <w:rPr>
          <w:rFonts w:eastAsiaTheme="minorEastAsia"/>
          <w:noProof/>
          <w:sz w:val="22"/>
          <w:lang w:val="en-US" w:eastAsia="en-US" w:bidi="ar-SA"/>
        </w:rPr>
      </w:pPr>
      <w:hyperlink w:anchor="_Toc404697750" w:history="1">
        <w:r w:rsidR="00FE57B6" w:rsidRPr="00DE6032">
          <w:rPr>
            <w:rStyle w:val="Hyperlink"/>
            <w:noProof/>
          </w:rPr>
          <w:t>Enterprise CAL für Lync Server 2013 (Geräte und Nutzer)</w:t>
        </w:r>
        <w:r w:rsidR="00FE57B6">
          <w:rPr>
            <w:noProof/>
            <w:webHidden/>
          </w:rPr>
          <w:tab/>
        </w:r>
        <w:r w:rsidR="00FE57B6">
          <w:rPr>
            <w:noProof/>
            <w:webHidden/>
          </w:rPr>
          <w:fldChar w:fldCharType="begin"/>
        </w:r>
        <w:r w:rsidR="00FE57B6">
          <w:rPr>
            <w:noProof/>
            <w:webHidden/>
          </w:rPr>
          <w:instrText xml:space="preserve"> PAGEREF _Toc404697750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F0" w14:textId="77777777" w:rsidR="00FE57B6" w:rsidRDefault="00D30371">
      <w:pPr>
        <w:pStyle w:val="TOC6"/>
        <w:tabs>
          <w:tab w:val="right" w:leader="dot" w:pos="5030"/>
        </w:tabs>
        <w:rPr>
          <w:rFonts w:eastAsiaTheme="minorEastAsia"/>
          <w:noProof/>
          <w:sz w:val="22"/>
          <w:lang w:val="en-US" w:eastAsia="en-US" w:bidi="ar-SA"/>
        </w:rPr>
      </w:pPr>
      <w:hyperlink w:anchor="_Toc404697751" w:history="1">
        <w:r w:rsidR="00FE57B6" w:rsidRPr="00DE6032">
          <w:rPr>
            <w:rStyle w:val="Hyperlink"/>
            <w:noProof/>
          </w:rPr>
          <w:t>Cal für Lync Server 2013 Plus (Gerät und Nutzer)</w:t>
        </w:r>
        <w:r w:rsidR="00FE57B6">
          <w:rPr>
            <w:noProof/>
            <w:webHidden/>
          </w:rPr>
          <w:tab/>
        </w:r>
        <w:r w:rsidR="00FE57B6">
          <w:rPr>
            <w:noProof/>
            <w:webHidden/>
          </w:rPr>
          <w:fldChar w:fldCharType="begin"/>
        </w:r>
        <w:r w:rsidR="00FE57B6">
          <w:rPr>
            <w:noProof/>
            <w:webHidden/>
          </w:rPr>
          <w:instrText xml:space="preserve"> PAGEREF _Toc404697751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F1" w14:textId="77777777" w:rsidR="00FE57B6" w:rsidRDefault="00D30371">
      <w:pPr>
        <w:pStyle w:val="TOC6"/>
        <w:tabs>
          <w:tab w:val="right" w:leader="dot" w:pos="5030"/>
        </w:tabs>
        <w:rPr>
          <w:rFonts w:eastAsiaTheme="minorEastAsia"/>
          <w:noProof/>
          <w:sz w:val="22"/>
          <w:lang w:val="en-US" w:eastAsia="en-US" w:bidi="ar-SA"/>
        </w:rPr>
      </w:pPr>
      <w:hyperlink w:anchor="_Toc404697752" w:history="1">
        <w:r w:rsidR="00FE57B6" w:rsidRPr="00DE6032">
          <w:rPr>
            <w:rStyle w:val="Hyperlink"/>
            <w:noProof/>
          </w:rPr>
          <w:t>CAL für Lync Server 2013 Standard (Gerät und Nutzer)</w:t>
        </w:r>
        <w:r w:rsidR="00FE57B6">
          <w:rPr>
            <w:noProof/>
            <w:webHidden/>
          </w:rPr>
          <w:tab/>
        </w:r>
        <w:r w:rsidR="00FE57B6">
          <w:rPr>
            <w:noProof/>
            <w:webHidden/>
          </w:rPr>
          <w:fldChar w:fldCharType="begin"/>
        </w:r>
        <w:r w:rsidR="00FE57B6">
          <w:rPr>
            <w:noProof/>
            <w:webHidden/>
          </w:rPr>
          <w:instrText xml:space="preserve"> PAGEREF _Toc404697752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F2"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53" w:history="1">
        <w:r w:rsidR="00FE57B6" w:rsidRPr="00DE6032">
          <w:rPr>
            <w:rStyle w:val="Hyperlink"/>
            <w:noProof/>
          </w:rPr>
          <w:t>Project Server</w:t>
        </w:r>
        <w:r w:rsidR="00FE57B6">
          <w:rPr>
            <w:noProof/>
            <w:webHidden/>
          </w:rPr>
          <w:tab/>
        </w:r>
        <w:r w:rsidR="00FE57B6">
          <w:rPr>
            <w:noProof/>
            <w:webHidden/>
          </w:rPr>
          <w:fldChar w:fldCharType="begin"/>
        </w:r>
        <w:r w:rsidR="00FE57B6">
          <w:rPr>
            <w:noProof/>
            <w:webHidden/>
          </w:rPr>
          <w:instrText xml:space="preserve"> PAGEREF _Toc404697753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F3" w14:textId="77777777" w:rsidR="00FE57B6" w:rsidRDefault="00D30371">
      <w:pPr>
        <w:pStyle w:val="TOC6"/>
        <w:tabs>
          <w:tab w:val="right" w:leader="dot" w:pos="5030"/>
        </w:tabs>
        <w:rPr>
          <w:rFonts w:eastAsiaTheme="minorEastAsia"/>
          <w:noProof/>
          <w:sz w:val="22"/>
          <w:lang w:val="en-US" w:eastAsia="en-US" w:bidi="ar-SA"/>
        </w:rPr>
      </w:pPr>
      <w:hyperlink w:anchor="_Toc404697754" w:history="1">
        <w:r w:rsidR="00FE57B6" w:rsidRPr="00DE6032">
          <w:rPr>
            <w:rStyle w:val="Hyperlink"/>
            <w:noProof/>
          </w:rPr>
          <w:t>Project Server 2013</w:t>
        </w:r>
        <w:r w:rsidR="00FE57B6">
          <w:rPr>
            <w:noProof/>
            <w:webHidden/>
          </w:rPr>
          <w:tab/>
        </w:r>
        <w:r w:rsidR="00FE57B6">
          <w:rPr>
            <w:noProof/>
            <w:webHidden/>
          </w:rPr>
          <w:fldChar w:fldCharType="begin"/>
        </w:r>
        <w:r w:rsidR="00FE57B6">
          <w:rPr>
            <w:noProof/>
            <w:webHidden/>
          </w:rPr>
          <w:instrText xml:space="preserve"> PAGEREF _Toc404697754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F4" w14:textId="77777777" w:rsidR="00FE57B6" w:rsidRDefault="00D30371">
      <w:pPr>
        <w:pStyle w:val="TOC6"/>
        <w:tabs>
          <w:tab w:val="right" w:leader="dot" w:pos="5030"/>
        </w:tabs>
        <w:rPr>
          <w:rFonts w:eastAsiaTheme="minorEastAsia"/>
          <w:noProof/>
          <w:sz w:val="22"/>
          <w:lang w:val="en-US" w:eastAsia="en-US" w:bidi="ar-SA"/>
        </w:rPr>
      </w:pPr>
      <w:hyperlink w:anchor="_Toc404697755" w:history="1">
        <w:r w:rsidR="00FE57B6" w:rsidRPr="00DE6032">
          <w:rPr>
            <w:rStyle w:val="Hyperlink"/>
            <w:noProof/>
          </w:rPr>
          <w:t>CAL für Project Server 2013 (Gerät und Nutzer)</w:t>
        </w:r>
        <w:r w:rsidR="00FE57B6">
          <w:rPr>
            <w:noProof/>
            <w:webHidden/>
          </w:rPr>
          <w:tab/>
        </w:r>
        <w:r w:rsidR="00FE57B6">
          <w:rPr>
            <w:noProof/>
            <w:webHidden/>
          </w:rPr>
          <w:fldChar w:fldCharType="begin"/>
        </w:r>
        <w:r w:rsidR="00FE57B6">
          <w:rPr>
            <w:noProof/>
            <w:webHidden/>
          </w:rPr>
          <w:instrText xml:space="preserve"> PAGEREF _Toc404697755 \h </w:instrText>
        </w:r>
        <w:r w:rsidR="00FE57B6">
          <w:rPr>
            <w:noProof/>
            <w:webHidden/>
          </w:rPr>
        </w:r>
        <w:r w:rsidR="00FE57B6">
          <w:rPr>
            <w:noProof/>
            <w:webHidden/>
          </w:rPr>
          <w:fldChar w:fldCharType="separate"/>
        </w:r>
        <w:r w:rsidR="00FE57B6">
          <w:rPr>
            <w:noProof/>
            <w:webHidden/>
          </w:rPr>
          <w:t>24</w:t>
        </w:r>
        <w:r w:rsidR="00FE57B6">
          <w:rPr>
            <w:noProof/>
            <w:webHidden/>
          </w:rPr>
          <w:fldChar w:fldCharType="end"/>
        </w:r>
      </w:hyperlink>
    </w:p>
    <w:p w14:paraId="6C5D4DF5"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56" w:history="1">
        <w:r w:rsidR="00FE57B6" w:rsidRPr="00DE6032">
          <w:rPr>
            <w:rStyle w:val="Hyperlink"/>
            <w:noProof/>
          </w:rPr>
          <w:t>SharePoint Server</w:t>
        </w:r>
        <w:r w:rsidR="00FE57B6">
          <w:rPr>
            <w:noProof/>
            <w:webHidden/>
          </w:rPr>
          <w:tab/>
        </w:r>
        <w:r w:rsidR="00FE57B6">
          <w:rPr>
            <w:noProof/>
            <w:webHidden/>
          </w:rPr>
          <w:fldChar w:fldCharType="begin"/>
        </w:r>
        <w:r w:rsidR="00FE57B6">
          <w:rPr>
            <w:noProof/>
            <w:webHidden/>
          </w:rPr>
          <w:instrText xml:space="preserve"> PAGEREF _Toc404697756 \h </w:instrText>
        </w:r>
        <w:r w:rsidR="00FE57B6">
          <w:rPr>
            <w:noProof/>
            <w:webHidden/>
          </w:rPr>
        </w:r>
        <w:r w:rsidR="00FE57B6">
          <w:rPr>
            <w:noProof/>
            <w:webHidden/>
          </w:rPr>
          <w:fldChar w:fldCharType="separate"/>
        </w:r>
        <w:r w:rsidR="00FE57B6">
          <w:rPr>
            <w:noProof/>
            <w:webHidden/>
          </w:rPr>
          <w:t>25</w:t>
        </w:r>
        <w:r w:rsidR="00FE57B6">
          <w:rPr>
            <w:noProof/>
            <w:webHidden/>
          </w:rPr>
          <w:fldChar w:fldCharType="end"/>
        </w:r>
      </w:hyperlink>
    </w:p>
    <w:p w14:paraId="6C5D4DF6" w14:textId="77777777" w:rsidR="00FE57B6" w:rsidRDefault="00D30371">
      <w:pPr>
        <w:pStyle w:val="TOC6"/>
        <w:tabs>
          <w:tab w:val="right" w:leader="dot" w:pos="5030"/>
        </w:tabs>
        <w:rPr>
          <w:rFonts w:eastAsiaTheme="minorEastAsia"/>
          <w:noProof/>
          <w:sz w:val="22"/>
          <w:lang w:val="en-US" w:eastAsia="en-US" w:bidi="ar-SA"/>
        </w:rPr>
      </w:pPr>
      <w:hyperlink w:anchor="_Toc404697757" w:history="1">
        <w:r w:rsidR="00FE57B6" w:rsidRPr="00DE6032">
          <w:rPr>
            <w:rStyle w:val="Hyperlink"/>
            <w:noProof/>
            <w:lang w:val="en-US"/>
          </w:rPr>
          <w:t>Microsoft Office Audit and Control Management Server 2013</w:t>
        </w:r>
        <w:r w:rsidR="00FE57B6">
          <w:rPr>
            <w:noProof/>
            <w:webHidden/>
          </w:rPr>
          <w:tab/>
        </w:r>
        <w:r w:rsidR="00FE57B6">
          <w:rPr>
            <w:noProof/>
            <w:webHidden/>
          </w:rPr>
          <w:fldChar w:fldCharType="begin"/>
        </w:r>
        <w:r w:rsidR="00FE57B6">
          <w:rPr>
            <w:noProof/>
            <w:webHidden/>
          </w:rPr>
          <w:instrText xml:space="preserve"> PAGEREF _Toc404697757 \h </w:instrText>
        </w:r>
        <w:r w:rsidR="00FE57B6">
          <w:rPr>
            <w:noProof/>
            <w:webHidden/>
          </w:rPr>
        </w:r>
        <w:r w:rsidR="00FE57B6">
          <w:rPr>
            <w:noProof/>
            <w:webHidden/>
          </w:rPr>
          <w:fldChar w:fldCharType="separate"/>
        </w:r>
        <w:r w:rsidR="00FE57B6">
          <w:rPr>
            <w:noProof/>
            <w:webHidden/>
          </w:rPr>
          <w:t>25</w:t>
        </w:r>
        <w:r w:rsidR="00FE57B6">
          <w:rPr>
            <w:noProof/>
            <w:webHidden/>
          </w:rPr>
          <w:fldChar w:fldCharType="end"/>
        </w:r>
      </w:hyperlink>
    </w:p>
    <w:p w14:paraId="6C5D4DF7" w14:textId="77777777" w:rsidR="00FE57B6" w:rsidRDefault="00D30371">
      <w:pPr>
        <w:pStyle w:val="TOC6"/>
        <w:tabs>
          <w:tab w:val="right" w:leader="dot" w:pos="5030"/>
        </w:tabs>
        <w:rPr>
          <w:rFonts w:eastAsiaTheme="minorEastAsia"/>
          <w:noProof/>
          <w:sz w:val="22"/>
          <w:lang w:val="en-US" w:eastAsia="en-US" w:bidi="ar-SA"/>
        </w:rPr>
      </w:pPr>
      <w:hyperlink w:anchor="_Toc404697758" w:history="1">
        <w:r w:rsidR="00FE57B6" w:rsidRPr="00DE6032">
          <w:rPr>
            <w:rStyle w:val="Hyperlink"/>
            <w:noProof/>
          </w:rPr>
          <w:t>SharePoint Server 2013</w:t>
        </w:r>
        <w:r w:rsidR="00FE57B6">
          <w:rPr>
            <w:noProof/>
            <w:webHidden/>
          </w:rPr>
          <w:tab/>
        </w:r>
        <w:r w:rsidR="00FE57B6">
          <w:rPr>
            <w:noProof/>
            <w:webHidden/>
          </w:rPr>
          <w:fldChar w:fldCharType="begin"/>
        </w:r>
        <w:r w:rsidR="00FE57B6">
          <w:rPr>
            <w:noProof/>
            <w:webHidden/>
          </w:rPr>
          <w:instrText xml:space="preserve"> PAGEREF _Toc404697758 \h </w:instrText>
        </w:r>
        <w:r w:rsidR="00FE57B6">
          <w:rPr>
            <w:noProof/>
            <w:webHidden/>
          </w:rPr>
        </w:r>
        <w:r w:rsidR="00FE57B6">
          <w:rPr>
            <w:noProof/>
            <w:webHidden/>
          </w:rPr>
          <w:fldChar w:fldCharType="separate"/>
        </w:r>
        <w:r w:rsidR="00FE57B6">
          <w:rPr>
            <w:noProof/>
            <w:webHidden/>
          </w:rPr>
          <w:t>25</w:t>
        </w:r>
        <w:r w:rsidR="00FE57B6">
          <w:rPr>
            <w:noProof/>
            <w:webHidden/>
          </w:rPr>
          <w:fldChar w:fldCharType="end"/>
        </w:r>
      </w:hyperlink>
    </w:p>
    <w:p w14:paraId="6C5D4DF8" w14:textId="77777777" w:rsidR="00FE57B6" w:rsidRDefault="00D30371">
      <w:pPr>
        <w:pStyle w:val="TOC6"/>
        <w:tabs>
          <w:tab w:val="right" w:leader="dot" w:pos="5030"/>
        </w:tabs>
        <w:rPr>
          <w:rFonts w:eastAsiaTheme="minorEastAsia"/>
          <w:noProof/>
          <w:sz w:val="22"/>
          <w:lang w:val="en-US" w:eastAsia="en-US" w:bidi="ar-SA"/>
        </w:rPr>
      </w:pPr>
      <w:hyperlink w:anchor="_Toc404697759" w:history="1">
        <w:r w:rsidR="00FE57B6" w:rsidRPr="00DE6032">
          <w:rPr>
            <w:rStyle w:val="Hyperlink"/>
            <w:noProof/>
          </w:rPr>
          <w:t>CAL für SharePoint Server 2013 Enterprise (Gerät und Nutzer)</w:t>
        </w:r>
        <w:r w:rsidR="00FE57B6">
          <w:rPr>
            <w:noProof/>
            <w:webHidden/>
          </w:rPr>
          <w:tab/>
        </w:r>
        <w:r w:rsidR="00FE57B6">
          <w:rPr>
            <w:noProof/>
            <w:webHidden/>
          </w:rPr>
          <w:fldChar w:fldCharType="begin"/>
        </w:r>
        <w:r w:rsidR="00FE57B6">
          <w:rPr>
            <w:noProof/>
            <w:webHidden/>
          </w:rPr>
          <w:instrText xml:space="preserve"> PAGEREF _Toc404697759 \h </w:instrText>
        </w:r>
        <w:r w:rsidR="00FE57B6">
          <w:rPr>
            <w:noProof/>
            <w:webHidden/>
          </w:rPr>
        </w:r>
        <w:r w:rsidR="00FE57B6">
          <w:rPr>
            <w:noProof/>
            <w:webHidden/>
          </w:rPr>
          <w:fldChar w:fldCharType="separate"/>
        </w:r>
        <w:r w:rsidR="00FE57B6">
          <w:rPr>
            <w:noProof/>
            <w:webHidden/>
          </w:rPr>
          <w:t>25</w:t>
        </w:r>
        <w:r w:rsidR="00FE57B6">
          <w:rPr>
            <w:noProof/>
            <w:webHidden/>
          </w:rPr>
          <w:fldChar w:fldCharType="end"/>
        </w:r>
      </w:hyperlink>
    </w:p>
    <w:p w14:paraId="6C5D4DF9" w14:textId="77777777" w:rsidR="00FE57B6" w:rsidRDefault="00D30371">
      <w:pPr>
        <w:pStyle w:val="TOC6"/>
        <w:tabs>
          <w:tab w:val="right" w:leader="dot" w:pos="5030"/>
        </w:tabs>
        <w:rPr>
          <w:rFonts w:eastAsiaTheme="minorEastAsia"/>
          <w:noProof/>
          <w:sz w:val="22"/>
          <w:lang w:val="en-US" w:eastAsia="en-US" w:bidi="ar-SA"/>
        </w:rPr>
      </w:pPr>
      <w:hyperlink w:anchor="_Toc404697760" w:history="1">
        <w:r w:rsidR="00FE57B6" w:rsidRPr="00DE6032">
          <w:rPr>
            <w:rStyle w:val="Hyperlink"/>
            <w:noProof/>
          </w:rPr>
          <w:t>CAL für SharePoint Server 2013 Standard (Gerät und Nutzer)</w:t>
        </w:r>
        <w:r w:rsidR="00FE57B6">
          <w:rPr>
            <w:noProof/>
            <w:webHidden/>
          </w:rPr>
          <w:tab/>
        </w:r>
        <w:r w:rsidR="00FE57B6">
          <w:rPr>
            <w:noProof/>
            <w:webHidden/>
          </w:rPr>
          <w:fldChar w:fldCharType="begin"/>
        </w:r>
        <w:r w:rsidR="00FE57B6">
          <w:rPr>
            <w:noProof/>
            <w:webHidden/>
          </w:rPr>
          <w:instrText xml:space="preserve"> PAGEREF _Toc404697760 \h </w:instrText>
        </w:r>
        <w:r w:rsidR="00FE57B6">
          <w:rPr>
            <w:noProof/>
            <w:webHidden/>
          </w:rPr>
        </w:r>
        <w:r w:rsidR="00FE57B6">
          <w:rPr>
            <w:noProof/>
            <w:webHidden/>
          </w:rPr>
          <w:fldChar w:fldCharType="separate"/>
        </w:r>
        <w:r w:rsidR="00FE57B6">
          <w:rPr>
            <w:noProof/>
            <w:webHidden/>
          </w:rPr>
          <w:t>25</w:t>
        </w:r>
        <w:r w:rsidR="00FE57B6">
          <w:rPr>
            <w:noProof/>
            <w:webHidden/>
          </w:rPr>
          <w:fldChar w:fldCharType="end"/>
        </w:r>
      </w:hyperlink>
    </w:p>
    <w:p w14:paraId="6C5D4DFA"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761" w:history="1">
        <w:r w:rsidR="00FE57B6" w:rsidRPr="00DE6032">
          <w:rPr>
            <w:rStyle w:val="Hyperlink"/>
            <w:noProof/>
          </w:rPr>
          <w:t>Vermietungsrechte</w:t>
        </w:r>
        <w:r w:rsidR="00FE57B6">
          <w:rPr>
            <w:noProof/>
            <w:webHidden/>
          </w:rPr>
          <w:tab/>
        </w:r>
        <w:r w:rsidR="00FE57B6">
          <w:rPr>
            <w:noProof/>
            <w:webHidden/>
          </w:rPr>
          <w:fldChar w:fldCharType="begin"/>
        </w:r>
        <w:r w:rsidR="00FE57B6">
          <w:rPr>
            <w:noProof/>
            <w:webHidden/>
          </w:rPr>
          <w:instrText xml:space="preserve"> PAGEREF _Toc404697761 \h </w:instrText>
        </w:r>
        <w:r w:rsidR="00FE57B6">
          <w:rPr>
            <w:noProof/>
            <w:webHidden/>
          </w:rPr>
        </w:r>
        <w:r w:rsidR="00FE57B6">
          <w:rPr>
            <w:noProof/>
            <w:webHidden/>
          </w:rPr>
          <w:fldChar w:fldCharType="separate"/>
        </w:r>
        <w:r w:rsidR="00FE57B6">
          <w:rPr>
            <w:noProof/>
            <w:webHidden/>
          </w:rPr>
          <w:t>26</w:t>
        </w:r>
        <w:r w:rsidR="00FE57B6">
          <w:rPr>
            <w:noProof/>
            <w:webHidden/>
          </w:rPr>
          <w:fldChar w:fldCharType="end"/>
        </w:r>
      </w:hyperlink>
    </w:p>
    <w:p w14:paraId="6C5D4DFB" w14:textId="77777777" w:rsidR="00FE57B6" w:rsidRDefault="00D30371">
      <w:pPr>
        <w:pStyle w:val="TOC5"/>
        <w:tabs>
          <w:tab w:val="right" w:leader="dot" w:pos="5030"/>
        </w:tabs>
        <w:rPr>
          <w:rFonts w:eastAsiaTheme="minorEastAsia"/>
          <w:noProof/>
          <w:sz w:val="22"/>
          <w:lang w:val="en-US" w:eastAsia="en-US" w:bidi="ar-SA"/>
        </w:rPr>
      </w:pPr>
      <w:hyperlink w:anchor="_Toc404697762" w:history="1">
        <w:r w:rsidR="00FE57B6" w:rsidRPr="00DE6032">
          <w:rPr>
            <w:rStyle w:val="Hyperlink"/>
            <w:noProof/>
          </w:rPr>
          <w:t>Vermietungsrechte für Office Professional Plus</w:t>
        </w:r>
        <w:r w:rsidR="00FE57B6">
          <w:rPr>
            <w:noProof/>
            <w:webHidden/>
          </w:rPr>
          <w:tab/>
        </w:r>
        <w:r w:rsidR="00FE57B6">
          <w:rPr>
            <w:noProof/>
            <w:webHidden/>
          </w:rPr>
          <w:fldChar w:fldCharType="begin"/>
        </w:r>
        <w:r w:rsidR="00FE57B6">
          <w:rPr>
            <w:noProof/>
            <w:webHidden/>
          </w:rPr>
          <w:instrText xml:space="preserve"> PAGEREF _Toc404697762 \h </w:instrText>
        </w:r>
        <w:r w:rsidR="00FE57B6">
          <w:rPr>
            <w:noProof/>
            <w:webHidden/>
          </w:rPr>
        </w:r>
        <w:r w:rsidR="00FE57B6">
          <w:rPr>
            <w:noProof/>
            <w:webHidden/>
          </w:rPr>
          <w:fldChar w:fldCharType="separate"/>
        </w:r>
        <w:r w:rsidR="00FE57B6">
          <w:rPr>
            <w:noProof/>
            <w:webHidden/>
          </w:rPr>
          <w:t>26</w:t>
        </w:r>
        <w:r w:rsidR="00FE57B6">
          <w:rPr>
            <w:noProof/>
            <w:webHidden/>
          </w:rPr>
          <w:fldChar w:fldCharType="end"/>
        </w:r>
      </w:hyperlink>
    </w:p>
    <w:p w14:paraId="6C5D4DFC" w14:textId="77777777" w:rsidR="00FE57B6" w:rsidRDefault="00D30371">
      <w:pPr>
        <w:pStyle w:val="TOC5"/>
        <w:tabs>
          <w:tab w:val="right" w:leader="dot" w:pos="5030"/>
        </w:tabs>
        <w:rPr>
          <w:rFonts w:eastAsiaTheme="minorEastAsia"/>
          <w:noProof/>
          <w:sz w:val="22"/>
          <w:lang w:val="en-US" w:eastAsia="en-US" w:bidi="ar-SA"/>
        </w:rPr>
      </w:pPr>
      <w:hyperlink w:anchor="_Toc404697763" w:history="1">
        <w:r w:rsidR="00FE57B6" w:rsidRPr="00DE6032">
          <w:rPr>
            <w:rStyle w:val="Hyperlink"/>
            <w:noProof/>
          </w:rPr>
          <w:t>Vermietungsrechte für Office Standard</w:t>
        </w:r>
        <w:r w:rsidR="00FE57B6">
          <w:rPr>
            <w:noProof/>
            <w:webHidden/>
          </w:rPr>
          <w:tab/>
        </w:r>
        <w:r w:rsidR="00FE57B6">
          <w:rPr>
            <w:noProof/>
            <w:webHidden/>
          </w:rPr>
          <w:fldChar w:fldCharType="begin"/>
        </w:r>
        <w:r w:rsidR="00FE57B6">
          <w:rPr>
            <w:noProof/>
            <w:webHidden/>
          </w:rPr>
          <w:instrText xml:space="preserve"> PAGEREF _Toc404697763 \h </w:instrText>
        </w:r>
        <w:r w:rsidR="00FE57B6">
          <w:rPr>
            <w:noProof/>
            <w:webHidden/>
          </w:rPr>
        </w:r>
        <w:r w:rsidR="00FE57B6">
          <w:rPr>
            <w:noProof/>
            <w:webHidden/>
          </w:rPr>
          <w:fldChar w:fldCharType="separate"/>
        </w:r>
        <w:r w:rsidR="00FE57B6">
          <w:rPr>
            <w:noProof/>
            <w:webHidden/>
          </w:rPr>
          <w:t>26</w:t>
        </w:r>
        <w:r w:rsidR="00FE57B6">
          <w:rPr>
            <w:noProof/>
            <w:webHidden/>
          </w:rPr>
          <w:fldChar w:fldCharType="end"/>
        </w:r>
      </w:hyperlink>
    </w:p>
    <w:p w14:paraId="6C5D4DFD" w14:textId="77777777" w:rsidR="00FE57B6" w:rsidRDefault="00D30371">
      <w:pPr>
        <w:pStyle w:val="TOC5"/>
        <w:tabs>
          <w:tab w:val="right" w:leader="dot" w:pos="5030"/>
        </w:tabs>
        <w:rPr>
          <w:rFonts w:eastAsiaTheme="minorEastAsia"/>
          <w:noProof/>
          <w:sz w:val="22"/>
          <w:lang w:val="en-US" w:eastAsia="en-US" w:bidi="ar-SA"/>
        </w:rPr>
      </w:pPr>
      <w:hyperlink w:anchor="_Toc404697764" w:history="1">
        <w:r w:rsidR="00FE57B6" w:rsidRPr="00DE6032">
          <w:rPr>
            <w:rStyle w:val="Hyperlink"/>
            <w:noProof/>
          </w:rPr>
          <w:t>Vermietungsrechte für Windows</w:t>
        </w:r>
        <w:r w:rsidR="00FE57B6">
          <w:rPr>
            <w:noProof/>
            <w:webHidden/>
          </w:rPr>
          <w:tab/>
        </w:r>
        <w:r w:rsidR="00FE57B6">
          <w:rPr>
            <w:noProof/>
            <w:webHidden/>
          </w:rPr>
          <w:fldChar w:fldCharType="begin"/>
        </w:r>
        <w:r w:rsidR="00FE57B6">
          <w:rPr>
            <w:noProof/>
            <w:webHidden/>
          </w:rPr>
          <w:instrText xml:space="preserve"> PAGEREF _Toc404697764 \h </w:instrText>
        </w:r>
        <w:r w:rsidR="00FE57B6">
          <w:rPr>
            <w:noProof/>
            <w:webHidden/>
          </w:rPr>
        </w:r>
        <w:r w:rsidR="00FE57B6">
          <w:rPr>
            <w:noProof/>
            <w:webHidden/>
          </w:rPr>
          <w:fldChar w:fldCharType="separate"/>
        </w:r>
        <w:r w:rsidR="00FE57B6">
          <w:rPr>
            <w:noProof/>
            <w:webHidden/>
          </w:rPr>
          <w:t>26</w:t>
        </w:r>
        <w:r w:rsidR="00FE57B6">
          <w:rPr>
            <w:noProof/>
            <w:webHidden/>
          </w:rPr>
          <w:fldChar w:fldCharType="end"/>
        </w:r>
      </w:hyperlink>
    </w:p>
    <w:p w14:paraId="6C5D4DFE"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765" w:history="1">
        <w:r w:rsidR="00FE57B6" w:rsidRPr="00DE6032">
          <w:rPr>
            <w:rStyle w:val="Hyperlink"/>
            <w:noProof/>
          </w:rPr>
          <w:t>SQL</w:t>
        </w:r>
        <w:r w:rsidR="00FE57B6">
          <w:rPr>
            <w:noProof/>
            <w:webHidden/>
          </w:rPr>
          <w:tab/>
        </w:r>
        <w:r w:rsidR="00FE57B6">
          <w:rPr>
            <w:noProof/>
            <w:webHidden/>
          </w:rPr>
          <w:fldChar w:fldCharType="begin"/>
        </w:r>
        <w:r w:rsidR="00FE57B6">
          <w:rPr>
            <w:noProof/>
            <w:webHidden/>
          </w:rPr>
          <w:instrText xml:space="preserve"> PAGEREF _Toc404697765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DFF"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66" w:history="1">
        <w:r w:rsidR="00FE57B6" w:rsidRPr="00DE6032">
          <w:rPr>
            <w:rStyle w:val="Hyperlink"/>
            <w:noProof/>
          </w:rPr>
          <w:t>Business Intelligence Appliance</w:t>
        </w:r>
        <w:r w:rsidR="00FE57B6">
          <w:rPr>
            <w:noProof/>
            <w:webHidden/>
          </w:rPr>
          <w:tab/>
        </w:r>
        <w:r w:rsidR="00FE57B6">
          <w:rPr>
            <w:noProof/>
            <w:webHidden/>
          </w:rPr>
          <w:fldChar w:fldCharType="begin"/>
        </w:r>
        <w:r w:rsidR="00FE57B6">
          <w:rPr>
            <w:noProof/>
            <w:webHidden/>
          </w:rPr>
          <w:instrText xml:space="preserve"> PAGEREF _Toc404697766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0" w14:textId="77777777" w:rsidR="00FE57B6" w:rsidRDefault="00D30371">
      <w:pPr>
        <w:pStyle w:val="TOC6"/>
        <w:tabs>
          <w:tab w:val="right" w:leader="dot" w:pos="5030"/>
        </w:tabs>
        <w:rPr>
          <w:rFonts w:eastAsiaTheme="minorEastAsia"/>
          <w:noProof/>
          <w:sz w:val="22"/>
          <w:lang w:val="en-US" w:eastAsia="en-US" w:bidi="ar-SA"/>
        </w:rPr>
      </w:pPr>
      <w:hyperlink w:anchor="_Toc404697767" w:history="1">
        <w:r w:rsidR="00FE57B6" w:rsidRPr="00DE6032">
          <w:rPr>
            <w:rStyle w:val="Hyperlink"/>
            <w:noProof/>
          </w:rPr>
          <w:t>Business Intelligence Appliance 2012</w:t>
        </w:r>
        <w:r w:rsidR="00FE57B6">
          <w:rPr>
            <w:noProof/>
            <w:webHidden/>
          </w:rPr>
          <w:tab/>
        </w:r>
        <w:r w:rsidR="00FE57B6">
          <w:rPr>
            <w:noProof/>
            <w:webHidden/>
          </w:rPr>
          <w:fldChar w:fldCharType="begin"/>
        </w:r>
        <w:r w:rsidR="00FE57B6">
          <w:rPr>
            <w:noProof/>
            <w:webHidden/>
          </w:rPr>
          <w:instrText xml:space="preserve"> PAGEREF _Toc404697767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1"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68" w:history="1">
        <w:r w:rsidR="00FE57B6" w:rsidRPr="00DE6032">
          <w:rPr>
            <w:rStyle w:val="Hyperlink"/>
            <w:noProof/>
          </w:rPr>
          <w:t>SQL Server</w:t>
        </w:r>
        <w:r w:rsidR="00FE57B6">
          <w:rPr>
            <w:noProof/>
            <w:webHidden/>
          </w:rPr>
          <w:tab/>
        </w:r>
        <w:r w:rsidR="00FE57B6">
          <w:rPr>
            <w:noProof/>
            <w:webHidden/>
          </w:rPr>
          <w:fldChar w:fldCharType="begin"/>
        </w:r>
        <w:r w:rsidR="00FE57B6">
          <w:rPr>
            <w:noProof/>
            <w:webHidden/>
          </w:rPr>
          <w:instrText xml:space="preserve"> PAGEREF _Toc404697768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2" w14:textId="77777777" w:rsidR="00FE57B6" w:rsidRDefault="00D30371">
      <w:pPr>
        <w:pStyle w:val="TOC6"/>
        <w:tabs>
          <w:tab w:val="right" w:leader="dot" w:pos="5030"/>
        </w:tabs>
        <w:rPr>
          <w:rFonts w:eastAsiaTheme="minorEastAsia"/>
          <w:noProof/>
          <w:sz w:val="22"/>
          <w:lang w:val="en-US" w:eastAsia="en-US" w:bidi="ar-SA"/>
        </w:rPr>
      </w:pPr>
      <w:hyperlink w:anchor="_Toc404697769" w:history="1">
        <w:r w:rsidR="00FE57B6" w:rsidRPr="00DE6032">
          <w:rPr>
            <w:rStyle w:val="Hyperlink"/>
            <w:noProof/>
          </w:rPr>
          <w:t>SQL Server 2014 Business Intelligence</w:t>
        </w:r>
        <w:r w:rsidR="00FE57B6">
          <w:rPr>
            <w:noProof/>
            <w:webHidden/>
          </w:rPr>
          <w:tab/>
        </w:r>
        <w:r w:rsidR="00FE57B6">
          <w:rPr>
            <w:noProof/>
            <w:webHidden/>
          </w:rPr>
          <w:fldChar w:fldCharType="begin"/>
        </w:r>
        <w:r w:rsidR="00FE57B6">
          <w:rPr>
            <w:noProof/>
            <w:webHidden/>
          </w:rPr>
          <w:instrText xml:space="preserve"> PAGEREF _Toc404697769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3" w14:textId="77777777" w:rsidR="00FE57B6" w:rsidRDefault="00D30371">
      <w:pPr>
        <w:pStyle w:val="TOC6"/>
        <w:tabs>
          <w:tab w:val="right" w:leader="dot" w:pos="5030"/>
        </w:tabs>
        <w:rPr>
          <w:rFonts w:eastAsiaTheme="minorEastAsia"/>
          <w:noProof/>
          <w:sz w:val="22"/>
          <w:lang w:val="en-US" w:eastAsia="en-US" w:bidi="ar-SA"/>
        </w:rPr>
      </w:pPr>
      <w:hyperlink w:anchor="_Toc404697770" w:history="1">
        <w:r w:rsidR="00FE57B6" w:rsidRPr="00DE6032">
          <w:rPr>
            <w:rStyle w:val="Hyperlink"/>
            <w:noProof/>
          </w:rPr>
          <w:t>CAL für SQL Server 2014 (Gerät und Nutzer)</w:t>
        </w:r>
        <w:r w:rsidR="00FE57B6">
          <w:rPr>
            <w:noProof/>
            <w:webHidden/>
          </w:rPr>
          <w:tab/>
        </w:r>
        <w:r w:rsidR="00FE57B6">
          <w:rPr>
            <w:noProof/>
            <w:webHidden/>
          </w:rPr>
          <w:fldChar w:fldCharType="begin"/>
        </w:r>
        <w:r w:rsidR="00FE57B6">
          <w:rPr>
            <w:noProof/>
            <w:webHidden/>
          </w:rPr>
          <w:instrText xml:space="preserve"> PAGEREF _Toc404697770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4" w14:textId="77777777" w:rsidR="00FE57B6" w:rsidRDefault="00D30371">
      <w:pPr>
        <w:pStyle w:val="TOC6"/>
        <w:tabs>
          <w:tab w:val="right" w:leader="dot" w:pos="5030"/>
        </w:tabs>
        <w:rPr>
          <w:rFonts w:eastAsiaTheme="minorEastAsia"/>
          <w:noProof/>
          <w:sz w:val="22"/>
          <w:lang w:val="en-US" w:eastAsia="en-US" w:bidi="ar-SA"/>
        </w:rPr>
      </w:pPr>
      <w:hyperlink w:anchor="_Toc404697771" w:history="1">
        <w:r w:rsidR="00FE57B6" w:rsidRPr="00DE6032">
          <w:rPr>
            <w:rStyle w:val="Hyperlink"/>
            <w:noProof/>
          </w:rPr>
          <w:t>SQL Server 2014 Developer</w:t>
        </w:r>
        <w:r w:rsidR="00FE57B6">
          <w:rPr>
            <w:noProof/>
            <w:webHidden/>
          </w:rPr>
          <w:tab/>
        </w:r>
        <w:r w:rsidR="00FE57B6">
          <w:rPr>
            <w:noProof/>
            <w:webHidden/>
          </w:rPr>
          <w:fldChar w:fldCharType="begin"/>
        </w:r>
        <w:r w:rsidR="00FE57B6">
          <w:rPr>
            <w:noProof/>
            <w:webHidden/>
          </w:rPr>
          <w:instrText xml:space="preserve"> PAGEREF _Toc404697771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5" w14:textId="77777777" w:rsidR="00FE57B6" w:rsidRDefault="00D30371">
      <w:pPr>
        <w:pStyle w:val="TOC6"/>
        <w:tabs>
          <w:tab w:val="right" w:leader="dot" w:pos="5030"/>
        </w:tabs>
        <w:rPr>
          <w:rFonts w:eastAsiaTheme="minorEastAsia"/>
          <w:noProof/>
          <w:sz w:val="22"/>
          <w:lang w:val="en-US" w:eastAsia="en-US" w:bidi="ar-SA"/>
        </w:rPr>
      </w:pPr>
      <w:hyperlink w:anchor="_Toc404697772" w:history="1">
        <w:r w:rsidR="00FE57B6" w:rsidRPr="00DE6032">
          <w:rPr>
            <w:rStyle w:val="Hyperlink"/>
            <w:noProof/>
          </w:rPr>
          <w:t>SQL Server 2014 Enterprise</w:t>
        </w:r>
        <w:r w:rsidR="00FE57B6">
          <w:rPr>
            <w:noProof/>
            <w:webHidden/>
          </w:rPr>
          <w:tab/>
        </w:r>
        <w:r w:rsidR="00FE57B6">
          <w:rPr>
            <w:noProof/>
            <w:webHidden/>
          </w:rPr>
          <w:fldChar w:fldCharType="begin"/>
        </w:r>
        <w:r w:rsidR="00FE57B6">
          <w:rPr>
            <w:noProof/>
            <w:webHidden/>
          </w:rPr>
          <w:instrText xml:space="preserve"> PAGEREF _Toc404697772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6" w14:textId="77777777" w:rsidR="00FE57B6" w:rsidRDefault="00D30371">
      <w:pPr>
        <w:pStyle w:val="TOC6"/>
        <w:tabs>
          <w:tab w:val="right" w:leader="dot" w:pos="5030"/>
        </w:tabs>
        <w:rPr>
          <w:rFonts w:eastAsiaTheme="minorEastAsia"/>
          <w:noProof/>
          <w:sz w:val="22"/>
          <w:lang w:val="en-US" w:eastAsia="en-US" w:bidi="ar-SA"/>
        </w:rPr>
      </w:pPr>
      <w:hyperlink w:anchor="_Toc404697773" w:history="1">
        <w:r w:rsidR="00FE57B6" w:rsidRPr="00DE6032">
          <w:rPr>
            <w:rStyle w:val="Hyperlink"/>
            <w:noProof/>
          </w:rPr>
          <w:t>SQL Server 2014 Enterprise Core (2 Pack Core-Lizenz)</w:t>
        </w:r>
        <w:r w:rsidR="00FE57B6">
          <w:rPr>
            <w:noProof/>
            <w:webHidden/>
          </w:rPr>
          <w:tab/>
        </w:r>
        <w:r w:rsidR="00FE57B6">
          <w:rPr>
            <w:noProof/>
            <w:webHidden/>
          </w:rPr>
          <w:fldChar w:fldCharType="begin"/>
        </w:r>
        <w:r w:rsidR="00FE57B6">
          <w:rPr>
            <w:noProof/>
            <w:webHidden/>
          </w:rPr>
          <w:instrText xml:space="preserve"> PAGEREF _Toc404697773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7" w14:textId="77777777" w:rsidR="00FE57B6" w:rsidRDefault="00D30371">
      <w:pPr>
        <w:pStyle w:val="TOC6"/>
        <w:tabs>
          <w:tab w:val="right" w:leader="dot" w:pos="5030"/>
        </w:tabs>
        <w:rPr>
          <w:rFonts w:eastAsiaTheme="minorEastAsia"/>
          <w:noProof/>
          <w:sz w:val="22"/>
          <w:lang w:val="en-US" w:eastAsia="en-US" w:bidi="ar-SA"/>
        </w:rPr>
      </w:pPr>
      <w:hyperlink w:anchor="_Toc404697774" w:history="1">
        <w:r w:rsidR="00FE57B6" w:rsidRPr="00DE6032">
          <w:rPr>
            <w:rStyle w:val="Hyperlink"/>
            <w:noProof/>
            <w:lang w:val="en-US"/>
          </w:rPr>
          <w:t>SQL Server 2012 Parallel Data Warehouse</w:t>
        </w:r>
        <w:r w:rsidR="00FE57B6">
          <w:rPr>
            <w:noProof/>
            <w:webHidden/>
          </w:rPr>
          <w:tab/>
        </w:r>
        <w:r w:rsidR="00FE57B6">
          <w:rPr>
            <w:noProof/>
            <w:webHidden/>
          </w:rPr>
          <w:fldChar w:fldCharType="begin"/>
        </w:r>
        <w:r w:rsidR="00FE57B6">
          <w:rPr>
            <w:noProof/>
            <w:webHidden/>
          </w:rPr>
          <w:instrText xml:space="preserve"> PAGEREF _Toc404697774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8" w14:textId="77777777" w:rsidR="00FE57B6" w:rsidRDefault="00D30371">
      <w:pPr>
        <w:pStyle w:val="TOC6"/>
        <w:tabs>
          <w:tab w:val="right" w:leader="dot" w:pos="5030"/>
        </w:tabs>
        <w:rPr>
          <w:rFonts w:eastAsiaTheme="minorEastAsia"/>
          <w:noProof/>
          <w:sz w:val="22"/>
          <w:lang w:val="en-US" w:eastAsia="en-US" w:bidi="ar-SA"/>
        </w:rPr>
      </w:pPr>
      <w:hyperlink w:anchor="_Toc404697775" w:history="1">
        <w:r w:rsidR="00FE57B6" w:rsidRPr="00DE6032">
          <w:rPr>
            <w:rStyle w:val="Hyperlink"/>
            <w:noProof/>
            <w:lang w:val="en-US"/>
          </w:rPr>
          <w:t>SQL Server 2012 Parallel Data Warehouse Developer</w:t>
        </w:r>
        <w:r w:rsidR="00FE57B6">
          <w:rPr>
            <w:noProof/>
            <w:webHidden/>
          </w:rPr>
          <w:tab/>
        </w:r>
        <w:r w:rsidR="00FE57B6">
          <w:rPr>
            <w:noProof/>
            <w:webHidden/>
          </w:rPr>
          <w:fldChar w:fldCharType="begin"/>
        </w:r>
        <w:r w:rsidR="00FE57B6">
          <w:rPr>
            <w:noProof/>
            <w:webHidden/>
          </w:rPr>
          <w:instrText xml:space="preserve"> PAGEREF _Toc404697775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9" w14:textId="77777777" w:rsidR="00FE57B6" w:rsidRDefault="00D30371">
      <w:pPr>
        <w:pStyle w:val="TOC6"/>
        <w:tabs>
          <w:tab w:val="right" w:leader="dot" w:pos="5030"/>
        </w:tabs>
        <w:rPr>
          <w:rFonts w:eastAsiaTheme="minorEastAsia"/>
          <w:noProof/>
          <w:sz w:val="22"/>
          <w:lang w:val="en-US" w:eastAsia="en-US" w:bidi="ar-SA"/>
        </w:rPr>
      </w:pPr>
      <w:hyperlink w:anchor="_Toc404697776" w:history="1">
        <w:r w:rsidR="00FE57B6" w:rsidRPr="00DE6032">
          <w:rPr>
            <w:rStyle w:val="Hyperlink"/>
            <w:noProof/>
          </w:rPr>
          <w:t>SQL Server 2014 Standard</w:t>
        </w:r>
        <w:r w:rsidR="00FE57B6">
          <w:rPr>
            <w:noProof/>
            <w:webHidden/>
          </w:rPr>
          <w:tab/>
        </w:r>
        <w:r w:rsidR="00FE57B6">
          <w:rPr>
            <w:noProof/>
            <w:webHidden/>
          </w:rPr>
          <w:fldChar w:fldCharType="begin"/>
        </w:r>
        <w:r w:rsidR="00FE57B6">
          <w:rPr>
            <w:noProof/>
            <w:webHidden/>
          </w:rPr>
          <w:instrText xml:space="preserve"> PAGEREF _Toc404697776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A" w14:textId="77777777" w:rsidR="00FE57B6" w:rsidRDefault="00D30371">
      <w:pPr>
        <w:pStyle w:val="TOC6"/>
        <w:tabs>
          <w:tab w:val="right" w:leader="dot" w:pos="5030"/>
        </w:tabs>
        <w:rPr>
          <w:rFonts w:eastAsiaTheme="minorEastAsia"/>
          <w:noProof/>
          <w:sz w:val="22"/>
          <w:lang w:val="en-US" w:eastAsia="en-US" w:bidi="ar-SA"/>
        </w:rPr>
      </w:pPr>
      <w:hyperlink w:anchor="_Toc404697777" w:history="1">
        <w:r w:rsidR="00FE57B6" w:rsidRPr="00DE6032">
          <w:rPr>
            <w:rStyle w:val="Hyperlink"/>
            <w:noProof/>
            <w:lang w:val="en-US"/>
          </w:rPr>
          <w:t>SQL Server 2014 Standard Core (2 Pack Core­Lizenz)</w:t>
        </w:r>
        <w:r w:rsidR="00FE57B6">
          <w:rPr>
            <w:noProof/>
            <w:webHidden/>
          </w:rPr>
          <w:tab/>
        </w:r>
        <w:r w:rsidR="00FE57B6">
          <w:rPr>
            <w:noProof/>
            <w:webHidden/>
          </w:rPr>
          <w:fldChar w:fldCharType="begin"/>
        </w:r>
        <w:r w:rsidR="00FE57B6">
          <w:rPr>
            <w:noProof/>
            <w:webHidden/>
          </w:rPr>
          <w:instrText xml:space="preserve"> PAGEREF _Toc404697777 \h </w:instrText>
        </w:r>
        <w:r w:rsidR="00FE57B6">
          <w:rPr>
            <w:noProof/>
            <w:webHidden/>
          </w:rPr>
        </w:r>
        <w:r w:rsidR="00FE57B6">
          <w:rPr>
            <w:noProof/>
            <w:webHidden/>
          </w:rPr>
          <w:fldChar w:fldCharType="separate"/>
        </w:r>
        <w:r w:rsidR="00FE57B6">
          <w:rPr>
            <w:noProof/>
            <w:webHidden/>
          </w:rPr>
          <w:t>27</w:t>
        </w:r>
        <w:r w:rsidR="00FE57B6">
          <w:rPr>
            <w:noProof/>
            <w:webHidden/>
          </w:rPr>
          <w:fldChar w:fldCharType="end"/>
        </w:r>
      </w:hyperlink>
    </w:p>
    <w:p w14:paraId="6C5D4E0B"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778" w:history="1">
        <w:r w:rsidR="00FE57B6" w:rsidRPr="00DE6032">
          <w:rPr>
            <w:rStyle w:val="Hyperlink"/>
            <w:noProof/>
          </w:rPr>
          <w:t>Street and Trips</w:t>
        </w:r>
        <w:r w:rsidR="00FE57B6">
          <w:rPr>
            <w:noProof/>
            <w:webHidden/>
          </w:rPr>
          <w:tab/>
        </w:r>
        <w:r w:rsidR="00FE57B6">
          <w:rPr>
            <w:noProof/>
            <w:webHidden/>
          </w:rPr>
          <w:fldChar w:fldCharType="begin"/>
        </w:r>
        <w:r w:rsidR="00FE57B6">
          <w:rPr>
            <w:noProof/>
            <w:webHidden/>
          </w:rPr>
          <w:instrText xml:space="preserve"> PAGEREF _Toc404697778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0C" w14:textId="77777777" w:rsidR="00FE57B6" w:rsidRDefault="00D30371">
      <w:pPr>
        <w:pStyle w:val="TOC5"/>
        <w:tabs>
          <w:tab w:val="right" w:leader="dot" w:pos="5030"/>
        </w:tabs>
        <w:rPr>
          <w:rFonts w:eastAsiaTheme="minorEastAsia"/>
          <w:noProof/>
          <w:sz w:val="22"/>
          <w:lang w:val="en-US" w:eastAsia="en-US" w:bidi="ar-SA"/>
        </w:rPr>
      </w:pPr>
      <w:hyperlink w:anchor="_Toc404697779" w:history="1">
        <w:r w:rsidR="00FE57B6" w:rsidRPr="00DE6032">
          <w:rPr>
            <w:rStyle w:val="Hyperlink"/>
            <w:noProof/>
          </w:rPr>
          <w:t>Street and Trips 2013</w:t>
        </w:r>
        <w:r w:rsidR="00FE57B6">
          <w:rPr>
            <w:noProof/>
            <w:webHidden/>
          </w:rPr>
          <w:tab/>
        </w:r>
        <w:r w:rsidR="00FE57B6">
          <w:rPr>
            <w:noProof/>
            <w:webHidden/>
          </w:rPr>
          <w:fldChar w:fldCharType="begin"/>
        </w:r>
        <w:r w:rsidR="00FE57B6">
          <w:rPr>
            <w:noProof/>
            <w:webHidden/>
          </w:rPr>
          <w:instrText xml:space="preserve"> PAGEREF _Toc404697779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0D"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780" w:history="1">
        <w:r w:rsidR="00FE57B6" w:rsidRPr="00DE6032">
          <w:rPr>
            <w:rStyle w:val="Hyperlink"/>
            <w:noProof/>
          </w:rPr>
          <w:t>System Center</w:t>
        </w:r>
        <w:r w:rsidR="00FE57B6">
          <w:rPr>
            <w:noProof/>
            <w:webHidden/>
          </w:rPr>
          <w:tab/>
        </w:r>
        <w:r w:rsidR="00FE57B6">
          <w:rPr>
            <w:noProof/>
            <w:webHidden/>
          </w:rPr>
          <w:fldChar w:fldCharType="begin"/>
        </w:r>
        <w:r w:rsidR="00FE57B6">
          <w:rPr>
            <w:noProof/>
            <w:webHidden/>
          </w:rPr>
          <w:instrText xml:space="preserve"> PAGEREF _Toc404697780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0E"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81" w:history="1">
        <w:r w:rsidR="00FE57B6" w:rsidRPr="00DE6032">
          <w:rPr>
            <w:rStyle w:val="Hyperlink"/>
            <w:noProof/>
          </w:rPr>
          <w:t>System Center Client Management Suite</w:t>
        </w:r>
        <w:r w:rsidR="00FE57B6">
          <w:rPr>
            <w:noProof/>
            <w:webHidden/>
          </w:rPr>
          <w:tab/>
        </w:r>
        <w:r w:rsidR="00FE57B6">
          <w:rPr>
            <w:noProof/>
            <w:webHidden/>
          </w:rPr>
          <w:fldChar w:fldCharType="begin"/>
        </w:r>
        <w:r w:rsidR="00FE57B6">
          <w:rPr>
            <w:noProof/>
            <w:webHidden/>
          </w:rPr>
          <w:instrText xml:space="preserve"> PAGEREF _Toc404697781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0F" w14:textId="77777777" w:rsidR="00FE57B6" w:rsidRDefault="00D30371">
      <w:pPr>
        <w:pStyle w:val="TOC6"/>
        <w:tabs>
          <w:tab w:val="right" w:leader="dot" w:pos="5030"/>
        </w:tabs>
        <w:rPr>
          <w:rFonts w:eastAsiaTheme="minorEastAsia"/>
          <w:noProof/>
          <w:sz w:val="22"/>
          <w:lang w:val="en-US" w:eastAsia="en-US" w:bidi="ar-SA"/>
        </w:rPr>
      </w:pPr>
      <w:hyperlink w:anchor="_Toc404697782" w:history="1">
        <w:r w:rsidR="00FE57B6" w:rsidRPr="00DE6032">
          <w:rPr>
            <w:rStyle w:val="Hyperlink"/>
            <w:noProof/>
          </w:rPr>
          <w:t>System Center 2012 R2 Client Management Suite (Client-ML) pro Betriebssystemumgebung</w:t>
        </w:r>
        <w:r w:rsidR="00FE57B6">
          <w:rPr>
            <w:noProof/>
            <w:webHidden/>
          </w:rPr>
          <w:tab/>
        </w:r>
        <w:r w:rsidR="00FE57B6">
          <w:rPr>
            <w:noProof/>
            <w:webHidden/>
          </w:rPr>
          <w:fldChar w:fldCharType="begin"/>
        </w:r>
        <w:r w:rsidR="00FE57B6">
          <w:rPr>
            <w:noProof/>
            <w:webHidden/>
          </w:rPr>
          <w:instrText xml:space="preserve"> PAGEREF _Toc404697782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10" w14:textId="77777777" w:rsidR="00FE57B6" w:rsidRDefault="00D30371">
      <w:pPr>
        <w:pStyle w:val="TOC6"/>
        <w:tabs>
          <w:tab w:val="right" w:leader="dot" w:pos="5030"/>
        </w:tabs>
        <w:rPr>
          <w:rFonts w:eastAsiaTheme="minorEastAsia"/>
          <w:noProof/>
          <w:sz w:val="22"/>
          <w:lang w:val="en-US" w:eastAsia="en-US" w:bidi="ar-SA"/>
        </w:rPr>
      </w:pPr>
      <w:hyperlink w:anchor="_Toc404697783" w:history="1">
        <w:r w:rsidR="00FE57B6" w:rsidRPr="00DE6032">
          <w:rPr>
            <w:rStyle w:val="Hyperlink"/>
            <w:noProof/>
            <w:lang w:val="fr-FR"/>
          </w:rPr>
          <w:t>System Center 2012 R2 Client Management Suite (Client-ML) pro Nutzer</w:t>
        </w:r>
        <w:r w:rsidR="00FE57B6">
          <w:rPr>
            <w:noProof/>
            <w:webHidden/>
          </w:rPr>
          <w:tab/>
        </w:r>
        <w:r w:rsidR="00FE57B6">
          <w:rPr>
            <w:noProof/>
            <w:webHidden/>
          </w:rPr>
          <w:fldChar w:fldCharType="begin"/>
        </w:r>
        <w:r w:rsidR="00FE57B6">
          <w:rPr>
            <w:noProof/>
            <w:webHidden/>
          </w:rPr>
          <w:instrText xml:space="preserve"> PAGEREF _Toc404697783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11"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84" w:history="1">
        <w:r w:rsidR="00FE57B6" w:rsidRPr="00DE6032">
          <w:rPr>
            <w:rStyle w:val="Hyperlink"/>
            <w:noProof/>
          </w:rPr>
          <w:t>System Center Configuration Manager</w:t>
        </w:r>
        <w:r w:rsidR="00FE57B6">
          <w:rPr>
            <w:noProof/>
            <w:webHidden/>
          </w:rPr>
          <w:tab/>
        </w:r>
        <w:r w:rsidR="00FE57B6">
          <w:rPr>
            <w:noProof/>
            <w:webHidden/>
          </w:rPr>
          <w:fldChar w:fldCharType="begin"/>
        </w:r>
        <w:r w:rsidR="00FE57B6">
          <w:rPr>
            <w:noProof/>
            <w:webHidden/>
          </w:rPr>
          <w:instrText xml:space="preserve"> PAGEREF _Toc404697784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12" w14:textId="77777777" w:rsidR="00FE57B6" w:rsidRDefault="00D30371">
      <w:pPr>
        <w:pStyle w:val="TOC6"/>
        <w:tabs>
          <w:tab w:val="right" w:leader="dot" w:pos="5030"/>
        </w:tabs>
        <w:rPr>
          <w:rFonts w:eastAsiaTheme="minorEastAsia"/>
          <w:noProof/>
          <w:sz w:val="22"/>
          <w:lang w:val="en-US" w:eastAsia="en-US" w:bidi="ar-SA"/>
        </w:rPr>
      </w:pPr>
      <w:hyperlink w:anchor="_Toc404697785" w:history="1">
        <w:r w:rsidR="00FE57B6" w:rsidRPr="00DE6032">
          <w:rPr>
            <w:rStyle w:val="Hyperlink"/>
            <w:noProof/>
          </w:rPr>
          <w:t>Enterprise-Server-Management-Lizenz für System Center Configuration Manager 2007 R3</w:t>
        </w:r>
        <w:r w:rsidR="00FE57B6">
          <w:rPr>
            <w:noProof/>
            <w:webHidden/>
          </w:rPr>
          <w:tab/>
        </w:r>
        <w:r w:rsidR="00FE57B6">
          <w:rPr>
            <w:noProof/>
            <w:webHidden/>
          </w:rPr>
          <w:fldChar w:fldCharType="begin"/>
        </w:r>
        <w:r w:rsidR="00FE57B6">
          <w:rPr>
            <w:noProof/>
            <w:webHidden/>
          </w:rPr>
          <w:instrText xml:space="preserve"> PAGEREF _Toc404697785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13" w14:textId="77777777" w:rsidR="00FE57B6" w:rsidRDefault="00D30371">
      <w:pPr>
        <w:pStyle w:val="TOC6"/>
        <w:tabs>
          <w:tab w:val="right" w:leader="dot" w:pos="5030"/>
        </w:tabs>
        <w:rPr>
          <w:rFonts w:eastAsiaTheme="minorEastAsia"/>
          <w:noProof/>
          <w:sz w:val="22"/>
          <w:lang w:val="en-US" w:eastAsia="en-US" w:bidi="ar-SA"/>
        </w:rPr>
      </w:pPr>
      <w:hyperlink w:anchor="_Toc404697786" w:history="1">
        <w:r w:rsidR="00FE57B6" w:rsidRPr="00DE6032">
          <w:rPr>
            <w:rStyle w:val="Hyperlink"/>
            <w:noProof/>
          </w:rPr>
          <w:t>Standard-Server-Management-Lizenz (Standard-Server-ML) für System Center Configuration Manager 2007 R3</w:t>
        </w:r>
        <w:r w:rsidR="00FE57B6">
          <w:rPr>
            <w:noProof/>
            <w:webHidden/>
          </w:rPr>
          <w:tab/>
        </w:r>
        <w:r w:rsidR="00FE57B6">
          <w:rPr>
            <w:noProof/>
            <w:webHidden/>
          </w:rPr>
          <w:fldChar w:fldCharType="begin"/>
        </w:r>
        <w:r w:rsidR="00FE57B6">
          <w:rPr>
            <w:noProof/>
            <w:webHidden/>
          </w:rPr>
          <w:instrText xml:space="preserve"> PAGEREF _Toc404697786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14" w14:textId="77777777" w:rsidR="00FE57B6" w:rsidRDefault="00D30371">
      <w:pPr>
        <w:pStyle w:val="TOC6"/>
        <w:tabs>
          <w:tab w:val="right" w:leader="dot" w:pos="5030"/>
        </w:tabs>
        <w:rPr>
          <w:rFonts w:eastAsiaTheme="minorEastAsia"/>
          <w:noProof/>
          <w:sz w:val="22"/>
          <w:lang w:val="en-US" w:eastAsia="en-US" w:bidi="ar-SA"/>
        </w:rPr>
      </w:pPr>
      <w:hyperlink w:anchor="_Toc404697787" w:history="1">
        <w:r w:rsidR="00FE57B6" w:rsidRPr="00DE6032">
          <w:rPr>
            <w:rStyle w:val="Hyperlink"/>
            <w:noProof/>
          </w:rPr>
          <w:t>Client-Management-Lizenz (Client-ML) für System Center 2012 R2 (nur Studenten)</w:t>
        </w:r>
        <w:r w:rsidR="00FE57B6">
          <w:rPr>
            <w:noProof/>
            <w:webHidden/>
          </w:rPr>
          <w:tab/>
        </w:r>
        <w:r w:rsidR="00FE57B6">
          <w:rPr>
            <w:noProof/>
            <w:webHidden/>
          </w:rPr>
          <w:fldChar w:fldCharType="begin"/>
        </w:r>
        <w:r w:rsidR="00FE57B6">
          <w:rPr>
            <w:noProof/>
            <w:webHidden/>
          </w:rPr>
          <w:instrText xml:space="preserve"> PAGEREF _Toc404697787 \h </w:instrText>
        </w:r>
        <w:r w:rsidR="00FE57B6">
          <w:rPr>
            <w:noProof/>
            <w:webHidden/>
          </w:rPr>
        </w:r>
        <w:r w:rsidR="00FE57B6">
          <w:rPr>
            <w:noProof/>
            <w:webHidden/>
          </w:rPr>
          <w:fldChar w:fldCharType="separate"/>
        </w:r>
        <w:r w:rsidR="00FE57B6">
          <w:rPr>
            <w:noProof/>
            <w:webHidden/>
          </w:rPr>
          <w:t>29</w:t>
        </w:r>
        <w:r w:rsidR="00FE57B6">
          <w:rPr>
            <w:noProof/>
            <w:webHidden/>
          </w:rPr>
          <w:fldChar w:fldCharType="end"/>
        </w:r>
      </w:hyperlink>
    </w:p>
    <w:p w14:paraId="6C5D4E15" w14:textId="77777777" w:rsidR="00FE57B6" w:rsidRDefault="00D30371">
      <w:pPr>
        <w:pStyle w:val="TOC6"/>
        <w:tabs>
          <w:tab w:val="right" w:leader="dot" w:pos="5030"/>
        </w:tabs>
        <w:rPr>
          <w:rFonts w:eastAsiaTheme="minorEastAsia"/>
          <w:noProof/>
          <w:sz w:val="22"/>
          <w:lang w:val="en-US" w:eastAsia="en-US" w:bidi="ar-SA"/>
        </w:rPr>
      </w:pPr>
      <w:hyperlink w:anchor="_Toc404697788" w:history="1">
        <w:r w:rsidR="00FE57B6" w:rsidRPr="00DE6032">
          <w:rPr>
            <w:rStyle w:val="Hyperlink"/>
            <w:noProof/>
          </w:rPr>
          <w:t>Client-Management-Lizenz für System Center 2012 R2 Configuration Manager pro Betriebssystemumgebung</w:t>
        </w:r>
        <w:r w:rsidR="00FE57B6">
          <w:rPr>
            <w:noProof/>
            <w:webHidden/>
          </w:rPr>
          <w:tab/>
        </w:r>
        <w:r w:rsidR="00FE57B6">
          <w:rPr>
            <w:noProof/>
            <w:webHidden/>
          </w:rPr>
          <w:fldChar w:fldCharType="begin"/>
        </w:r>
        <w:r w:rsidR="00FE57B6">
          <w:rPr>
            <w:noProof/>
            <w:webHidden/>
          </w:rPr>
          <w:instrText xml:space="preserve"> PAGEREF _Toc404697788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6" w14:textId="77777777" w:rsidR="00FE57B6" w:rsidRDefault="00D30371">
      <w:pPr>
        <w:pStyle w:val="TOC6"/>
        <w:tabs>
          <w:tab w:val="right" w:leader="dot" w:pos="5030"/>
        </w:tabs>
        <w:rPr>
          <w:rFonts w:eastAsiaTheme="minorEastAsia"/>
          <w:noProof/>
          <w:sz w:val="22"/>
          <w:lang w:val="en-US" w:eastAsia="en-US" w:bidi="ar-SA"/>
        </w:rPr>
      </w:pPr>
      <w:hyperlink w:anchor="_Toc404697789" w:history="1">
        <w:r w:rsidR="00FE57B6" w:rsidRPr="00DE6032">
          <w:rPr>
            <w:rStyle w:val="Hyperlink"/>
            <w:noProof/>
          </w:rPr>
          <w:t>Client-Management-Lizenz für System Center 2012 R2 Configuration Manager pro Nutzer</w:t>
        </w:r>
        <w:r w:rsidR="00FE57B6">
          <w:rPr>
            <w:noProof/>
            <w:webHidden/>
          </w:rPr>
          <w:tab/>
        </w:r>
        <w:r w:rsidR="00FE57B6">
          <w:rPr>
            <w:noProof/>
            <w:webHidden/>
          </w:rPr>
          <w:fldChar w:fldCharType="begin"/>
        </w:r>
        <w:r w:rsidR="00FE57B6">
          <w:rPr>
            <w:noProof/>
            <w:webHidden/>
          </w:rPr>
          <w:instrText xml:space="preserve"> PAGEREF _Toc404697789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7"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90" w:history="1">
        <w:r w:rsidR="00FE57B6" w:rsidRPr="00DE6032">
          <w:rPr>
            <w:rStyle w:val="Hyperlink"/>
            <w:noProof/>
          </w:rPr>
          <w:t>System Center Data Protection Manager</w:t>
        </w:r>
        <w:r w:rsidR="00FE57B6">
          <w:rPr>
            <w:noProof/>
            <w:webHidden/>
          </w:rPr>
          <w:tab/>
        </w:r>
        <w:r w:rsidR="00FE57B6">
          <w:rPr>
            <w:noProof/>
            <w:webHidden/>
          </w:rPr>
          <w:fldChar w:fldCharType="begin"/>
        </w:r>
        <w:r w:rsidR="00FE57B6">
          <w:rPr>
            <w:noProof/>
            <w:webHidden/>
          </w:rPr>
          <w:instrText xml:space="preserve"> PAGEREF _Toc404697790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8" w14:textId="77777777" w:rsidR="00FE57B6" w:rsidRDefault="00D30371">
      <w:pPr>
        <w:pStyle w:val="TOC6"/>
        <w:tabs>
          <w:tab w:val="right" w:leader="dot" w:pos="5030"/>
        </w:tabs>
        <w:rPr>
          <w:rFonts w:eastAsiaTheme="minorEastAsia"/>
          <w:noProof/>
          <w:sz w:val="22"/>
          <w:lang w:val="en-US" w:eastAsia="en-US" w:bidi="ar-SA"/>
        </w:rPr>
      </w:pPr>
      <w:hyperlink w:anchor="_Toc404697791" w:history="1">
        <w:r w:rsidR="00FE57B6" w:rsidRPr="00DE6032">
          <w:rPr>
            <w:rStyle w:val="Hyperlink"/>
            <w:noProof/>
          </w:rPr>
          <w:t>Enterprise-Server-Management-Lizenz für System Center Data Protection Manager 2010</w:t>
        </w:r>
        <w:r w:rsidR="00FE57B6">
          <w:rPr>
            <w:noProof/>
            <w:webHidden/>
          </w:rPr>
          <w:tab/>
        </w:r>
        <w:r w:rsidR="00FE57B6">
          <w:rPr>
            <w:noProof/>
            <w:webHidden/>
          </w:rPr>
          <w:fldChar w:fldCharType="begin"/>
        </w:r>
        <w:r w:rsidR="00FE57B6">
          <w:rPr>
            <w:noProof/>
            <w:webHidden/>
          </w:rPr>
          <w:instrText xml:space="preserve"> PAGEREF _Toc404697791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9" w14:textId="77777777" w:rsidR="00FE57B6" w:rsidRDefault="00D30371">
      <w:pPr>
        <w:pStyle w:val="TOC6"/>
        <w:tabs>
          <w:tab w:val="right" w:leader="dot" w:pos="5030"/>
        </w:tabs>
        <w:rPr>
          <w:rFonts w:eastAsiaTheme="minorEastAsia"/>
          <w:noProof/>
          <w:sz w:val="22"/>
          <w:lang w:val="en-US" w:eastAsia="en-US" w:bidi="ar-SA"/>
        </w:rPr>
      </w:pPr>
      <w:hyperlink w:anchor="_Toc404697792" w:history="1">
        <w:r w:rsidR="00FE57B6" w:rsidRPr="00DE6032">
          <w:rPr>
            <w:rStyle w:val="Hyperlink"/>
            <w:noProof/>
          </w:rPr>
          <w:t>Standard-Server-Management-Lizenz für System Center Data Protection Manager 2010</w:t>
        </w:r>
        <w:r w:rsidR="00FE57B6">
          <w:rPr>
            <w:noProof/>
            <w:webHidden/>
          </w:rPr>
          <w:tab/>
        </w:r>
        <w:r w:rsidR="00FE57B6">
          <w:rPr>
            <w:noProof/>
            <w:webHidden/>
          </w:rPr>
          <w:fldChar w:fldCharType="begin"/>
        </w:r>
        <w:r w:rsidR="00FE57B6">
          <w:rPr>
            <w:noProof/>
            <w:webHidden/>
          </w:rPr>
          <w:instrText xml:space="preserve"> PAGEREF _Toc404697792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A"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93" w:history="1">
        <w:r w:rsidR="00FE57B6" w:rsidRPr="00DE6032">
          <w:rPr>
            <w:rStyle w:val="Hyperlink"/>
            <w:noProof/>
          </w:rPr>
          <w:t>System Center Operations Manager</w:t>
        </w:r>
        <w:r w:rsidR="00FE57B6">
          <w:rPr>
            <w:noProof/>
            <w:webHidden/>
          </w:rPr>
          <w:tab/>
        </w:r>
        <w:r w:rsidR="00FE57B6">
          <w:rPr>
            <w:noProof/>
            <w:webHidden/>
          </w:rPr>
          <w:fldChar w:fldCharType="begin"/>
        </w:r>
        <w:r w:rsidR="00FE57B6">
          <w:rPr>
            <w:noProof/>
            <w:webHidden/>
          </w:rPr>
          <w:instrText xml:space="preserve"> PAGEREF _Toc404697793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B" w14:textId="77777777" w:rsidR="00FE57B6" w:rsidRDefault="00D30371">
      <w:pPr>
        <w:pStyle w:val="TOC6"/>
        <w:tabs>
          <w:tab w:val="right" w:leader="dot" w:pos="5030"/>
        </w:tabs>
        <w:rPr>
          <w:rFonts w:eastAsiaTheme="minorEastAsia"/>
          <w:noProof/>
          <w:sz w:val="22"/>
          <w:lang w:val="en-US" w:eastAsia="en-US" w:bidi="ar-SA"/>
        </w:rPr>
      </w:pPr>
      <w:hyperlink w:anchor="_Toc404697794" w:history="1">
        <w:r w:rsidR="00FE57B6" w:rsidRPr="00DE6032">
          <w:rPr>
            <w:rStyle w:val="Hyperlink"/>
            <w:noProof/>
          </w:rPr>
          <w:t>Enterprise-Server-Management-Lizenz für System Center Operations Manager 2007 R2</w:t>
        </w:r>
        <w:r w:rsidR="00FE57B6">
          <w:rPr>
            <w:noProof/>
            <w:webHidden/>
          </w:rPr>
          <w:tab/>
        </w:r>
        <w:r w:rsidR="00FE57B6">
          <w:rPr>
            <w:noProof/>
            <w:webHidden/>
          </w:rPr>
          <w:fldChar w:fldCharType="begin"/>
        </w:r>
        <w:r w:rsidR="00FE57B6">
          <w:rPr>
            <w:noProof/>
            <w:webHidden/>
          </w:rPr>
          <w:instrText xml:space="preserve"> PAGEREF _Toc404697794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C" w14:textId="77777777" w:rsidR="00FE57B6" w:rsidRDefault="00D30371">
      <w:pPr>
        <w:pStyle w:val="TOC6"/>
        <w:tabs>
          <w:tab w:val="right" w:leader="dot" w:pos="5030"/>
        </w:tabs>
        <w:rPr>
          <w:rFonts w:eastAsiaTheme="minorEastAsia"/>
          <w:noProof/>
          <w:sz w:val="22"/>
          <w:lang w:val="en-US" w:eastAsia="en-US" w:bidi="ar-SA"/>
        </w:rPr>
      </w:pPr>
      <w:hyperlink w:anchor="_Toc404697795" w:history="1">
        <w:r w:rsidR="00FE57B6" w:rsidRPr="00DE6032">
          <w:rPr>
            <w:rStyle w:val="Hyperlink"/>
            <w:noProof/>
          </w:rPr>
          <w:t>Standard-Server-Management-Lizenz für System Center Operations Manager 2007 R2</w:t>
        </w:r>
        <w:r w:rsidR="00FE57B6">
          <w:rPr>
            <w:noProof/>
            <w:webHidden/>
          </w:rPr>
          <w:tab/>
        </w:r>
        <w:r w:rsidR="00FE57B6">
          <w:rPr>
            <w:noProof/>
            <w:webHidden/>
          </w:rPr>
          <w:fldChar w:fldCharType="begin"/>
        </w:r>
        <w:r w:rsidR="00FE57B6">
          <w:rPr>
            <w:noProof/>
            <w:webHidden/>
          </w:rPr>
          <w:instrText xml:space="preserve"> PAGEREF _Toc404697795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D" w14:textId="77777777" w:rsidR="00FE57B6" w:rsidRDefault="00D30371">
      <w:pPr>
        <w:pStyle w:val="TOC6"/>
        <w:tabs>
          <w:tab w:val="right" w:leader="dot" w:pos="5030"/>
        </w:tabs>
        <w:rPr>
          <w:rFonts w:eastAsiaTheme="minorEastAsia"/>
          <w:noProof/>
          <w:sz w:val="22"/>
          <w:lang w:val="en-US" w:eastAsia="en-US" w:bidi="ar-SA"/>
        </w:rPr>
      </w:pPr>
      <w:hyperlink w:anchor="_Toc404697796" w:history="1">
        <w:r w:rsidR="00FE57B6" w:rsidRPr="00DE6032">
          <w:rPr>
            <w:rStyle w:val="Hyperlink"/>
            <w:noProof/>
          </w:rPr>
          <w:t>Client-Management-Lizenz pro Betriebssystemumgebung für System Center Operations Manager 2007 R2</w:t>
        </w:r>
        <w:r w:rsidR="00FE57B6">
          <w:rPr>
            <w:noProof/>
            <w:webHidden/>
          </w:rPr>
          <w:tab/>
        </w:r>
        <w:r w:rsidR="00FE57B6">
          <w:rPr>
            <w:noProof/>
            <w:webHidden/>
          </w:rPr>
          <w:fldChar w:fldCharType="begin"/>
        </w:r>
        <w:r w:rsidR="00FE57B6">
          <w:rPr>
            <w:noProof/>
            <w:webHidden/>
          </w:rPr>
          <w:instrText xml:space="preserve"> PAGEREF _Toc404697796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E" w14:textId="77777777" w:rsidR="00FE57B6" w:rsidRDefault="00D30371">
      <w:pPr>
        <w:pStyle w:val="TOC6"/>
        <w:tabs>
          <w:tab w:val="right" w:leader="dot" w:pos="5030"/>
        </w:tabs>
        <w:rPr>
          <w:rFonts w:eastAsiaTheme="minorEastAsia"/>
          <w:noProof/>
          <w:sz w:val="22"/>
          <w:lang w:val="en-US" w:eastAsia="en-US" w:bidi="ar-SA"/>
        </w:rPr>
      </w:pPr>
      <w:hyperlink w:anchor="_Toc404697797" w:history="1">
        <w:r w:rsidR="00FE57B6" w:rsidRPr="00DE6032">
          <w:rPr>
            <w:rStyle w:val="Hyperlink"/>
            <w:noProof/>
          </w:rPr>
          <w:t>Client-Management-Lizenz pro Nutzer für System Center Operations Manager 2007 R2</w:t>
        </w:r>
        <w:r w:rsidR="00FE57B6">
          <w:rPr>
            <w:noProof/>
            <w:webHidden/>
          </w:rPr>
          <w:tab/>
        </w:r>
        <w:r w:rsidR="00FE57B6">
          <w:rPr>
            <w:noProof/>
            <w:webHidden/>
          </w:rPr>
          <w:fldChar w:fldCharType="begin"/>
        </w:r>
        <w:r w:rsidR="00FE57B6">
          <w:rPr>
            <w:noProof/>
            <w:webHidden/>
          </w:rPr>
          <w:instrText xml:space="preserve"> PAGEREF _Toc404697797 \h </w:instrText>
        </w:r>
        <w:r w:rsidR="00FE57B6">
          <w:rPr>
            <w:noProof/>
            <w:webHidden/>
          </w:rPr>
        </w:r>
        <w:r w:rsidR="00FE57B6">
          <w:rPr>
            <w:noProof/>
            <w:webHidden/>
          </w:rPr>
          <w:fldChar w:fldCharType="separate"/>
        </w:r>
        <w:r w:rsidR="00FE57B6">
          <w:rPr>
            <w:noProof/>
            <w:webHidden/>
          </w:rPr>
          <w:t>30</w:t>
        </w:r>
        <w:r w:rsidR="00FE57B6">
          <w:rPr>
            <w:noProof/>
            <w:webHidden/>
          </w:rPr>
          <w:fldChar w:fldCharType="end"/>
        </w:r>
      </w:hyperlink>
    </w:p>
    <w:p w14:paraId="6C5D4E1F"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798" w:history="1">
        <w:r w:rsidR="00FE57B6" w:rsidRPr="00DE6032">
          <w:rPr>
            <w:rStyle w:val="Hyperlink"/>
            <w:noProof/>
          </w:rPr>
          <w:t>System Center Server</w:t>
        </w:r>
        <w:r w:rsidR="00FE57B6">
          <w:rPr>
            <w:noProof/>
            <w:webHidden/>
          </w:rPr>
          <w:tab/>
        </w:r>
        <w:r w:rsidR="00FE57B6">
          <w:rPr>
            <w:noProof/>
            <w:webHidden/>
          </w:rPr>
          <w:fldChar w:fldCharType="begin"/>
        </w:r>
        <w:r w:rsidR="00FE57B6">
          <w:rPr>
            <w:noProof/>
            <w:webHidden/>
          </w:rPr>
          <w:instrText xml:space="preserve"> PAGEREF _Toc404697798 \h </w:instrText>
        </w:r>
        <w:r w:rsidR="00FE57B6">
          <w:rPr>
            <w:noProof/>
            <w:webHidden/>
          </w:rPr>
        </w:r>
        <w:r w:rsidR="00FE57B6">
          <w:rPr>
            <w:noProof/>
            <w:webHidden/>
          </w:rPr>
          <w:fldChar w:fldCharType="separate"/>
        </w:r>
        <w:r w:rsidR="00FE57B6">
          <w:rPr>
            <w:noProof/>
            <w:webHidden/>
          </w:rPr>
          <w:t>31</w:t>
        </w:r>
        <w:r w:rsidR="00FE57B6">
          <w:rPr>
            <w:noProof/>
            <w:webHidden/>
          </w:rPr>
          <w:fldChar w:fldCharType="end"/>
        </w:r>
      </w:hyperlink>
    </w:p>
    <w:p w14:paraId="6C5D4E20" w14:textId="77777777" w:rsidR="00FE57B6" w:rsidRDefault="00D30371">
      <w:pPr>
        <w:pStyle w:val="TOC6"/>
        <w:tabs>
          <w:tab w:val="right" w:leader="dot" w:pos="5030"/>
        </w:tabs>
        <w:rPr>
          <w:rFonts w:eastAsiaTheme="minorEastAsia"/>
          <w:noProof/>
          <w:sz w:val="22"/>
          <w:lang w:val="en-US" w:eastAsia="en-US" w:bidi="ar-SA"/>
        </w:rPr>
      </w:pPr>
      <w:hyperlink w:anchor="_Toc404697799" w:history="1">
        <w:r w:rsidR="00FE57B6" w:rsidRPr="00DE6032">
          <w:rPr>
            <w:rStyle w:val="Hyperlink"/>
            <w:noProof/>
          </w:rPr>
          <w:t>Server-Management-Lizenz für System Center 2012 R2 Datacenter (2 Prozessoren)</w:t>
        </w:r>
        <w:r w:rsidR="00FE57B6">
          <w:rPr>
            <w:noProof/>
            <w:webHidden/>
          </w:rPr>
          <w:tab/>
        </w:r>
        <w:r w:rsidR="00FE57B6">
          <w:rPr>
            <w:noProof/>
            <w:webHidden/>
          </w:rPr>
          <w:fldChar w:fldCharType="begin"/>
        </w:r>
        <w:r w:rsidR="00FE57B6">
          <w:rPr>
            <w:noProof/>
            <w:webHidden/>
          </w:rPr>
          <w:instrText xml:space="preserve"> PAGEREF _Toc404697799 \h </w:instrText>
        </w:r>
        <w:r w:rsidR="00FE57B6">
          <w:rPr>
            <w:noProof/>
            <w:webHidden/>
          </w:rPr>
        </w:r>
        <w:r w:rsidR="00FE57B6">
          <w:rPr>
            <w:noProof/>
            <w:webHidden/>
          </w:rPr>
          <w:fldChar w:fldCharType="separate"/>
        </w:r>
        <w:r w:rsidR="00FE57B6">
          <w:rPr>
            <w:noProof/>
            <w:webHidden/>
          </w:rPr>
          <w:t>31</w:t>
        </w:r>
        <w:r w:rsidR="00FE57B6">
          <w:rPr>
            <w:noProof/>
            <w:webHidden/>
          </w:rPr>
          <w:fldChar w:fldCharType="end"/>
        </w:r>
      </w:hyperlink>
    </w:p>
    <w:p w14:paraId="6C5D4E21" w14:textId="77777777" w:rsidR="00FE57B6" w:rsidRDefault="00D30371">
      <w:pPr>
        <w:pStyle w:val="TOC6"/>
        <w:tabs>
          <w:tab w:val="right" w:leader="dot" w:pos="5030"/>
        </w:tabs>
        <w:rPr>
          <w:rFonts w:eastAsiaTheme="minorEastAsia"/>
          <w:noProof/>
          <w:sz w:val="22"/>
          <w:lang w:val="en-US" w:eastAsia="en-US" w:bidi="ar-SA"/>
        </w:rPr>
      </w:pPr>
      <w:hyperlink w:anchor="_Toc404697800" w:history="1">
        <w:r w:rsidR="00FE57B6" w:rsidRPr="00DE6032">
          <w:rPr>
            <w:rStyle w:val="Hyperlink"/>
            <w:noProof/>
          </w:rPr>
          <w:t>Standard-Server-Management-Lizenz für System Center 2012 R2 (2 Prozessoren)</w:t>
        </w:r>
        <w:r w:rsidR="00FE57B6">
          <w:rPr>
            <w:noProof/>
            <w:webHidden/>
          </w:rPr>
          <w:tab/>
        </w:r>
        <w:r w:rsidR="00FE57B6">
          <w:rPr>
            <w:noProof/>
            <w:webHidden/>
          </w:rPr>
          <w:fldChar w:fldCharType="begin"/>
        </w:r>
        <w:r w:rsidR="00FE57B6">
          <w:rPr>
            <w:noProof/>
            <w:webHidden/>
          </w:rPr>
          <w:instrText xml:space="preserve"> PAGEREF _Toc404697800 \h </w:instrText>
        </w:r>
        <w:r w:rsidR="00FE57B6">
          <w:rPr>
            <w:noProof/>
            <w:webHidden/>
          </w:rPr>
        </w:r>
        <w:r w:rsidR="00FE57B6">
          <w:rPr>
            <w:noProof/>
            <w:webHidden/>
          </w:rPr>
          <w:fldChar w:fldCharType="separate"/>
        </w:r>
        <w:r w:rsidR="00FE57B6">
          <w:rPr>
            <w:noProof/>
            <w:webHidden/>
          </w:rPr>
          <w:t>31</w:t>
        </w:r>
        <w:r w:rsidR="00FE57B6">
          <w:rPr>
            <w:noProof/>
            <w:webHidden/>
          </w:rPr>
          <w:fldChar w:fldCharType="end"/>
        </w:r>
      </w:hyperlink>
    </w:p>
    <w:p w14:paraId="6C5D4E22"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01" w:history="1">
        <w:r w:rsidR="00FE57B6" w:rsidRPr="00DE6032">
          <w:rPr>
            <w:rStyle w:val="Hyperlink"/>
            <w:noProof/>
          </w:rPr>
          <w:t>System Center Server Management Suite</w:t>
        </w:r>
        <w:r w:rsidR="00FE57B6">
          <w:rPr>
            <w:noProof/>
            <w:webHidden/>
          </w:rPr>
          <w:tab/>
        </w:r>
        <w:r w:rsidR="00FE57B6">
          <w:rPr>
            <w:noProof/>
            <w:webHidden/>
          </w:rPr>
          <w:fldChar w:fldCharType="begin"/>
        </w:r>
        <w:r w:rsidR="00FE57B6">
          <w:rPr>
            <w:noProof/>
            <w:webHidden/>
          </w:rPr>
          <w:instrText xml:space="preserve"> PAGEREF _Toc404697801 \h </w:instrText>
        </w:r>
        <w:r w:rsidR="00FE57B6">
          <w:rPr>
            <w:noProof/>
            <w:webHidden/>
          </w:rPr>
        </w:r>
        <w:r w:rsidR="00FE57B6">
          <w:rPr>
            <w:noProof/>
            <w:webHidden/>
          </w:rPr>
          <w:fldChar w:fldCharType="separate"/>
        </w:r>
        <w:r w:rsidR="00FE57B6">
          <w:rPr>
            <w:noProof/>
            <w:webHidden/>
          </w:rPr>
          <w:t>31</w:t>
        </w:r>
        <w:r w:rsidR="00FE57B6">
          <w:rPr>
            <w:noProof/>
            <w:webHidden/>
          </w:rPr>
          <w:fldChar w:fldCharType="end"/>
        </w:r>
      </w:hyperlink>
    </w:p>
    <w:p w14:paraId="6C5D4E23" w14:textId="77777777" w:rsidR="00FE57B6" w:rsidRDefault="00D30371">
      <w:pPr>
        <w:pStyle w:val="TOC6"/>
        <w:tabs>
          <w:tab w:val="right" w:leader="dot" w:pos="5030"/>
        </w:tabs>
        <w:rPr>
          <w:rFonts w:eastAsiaTheme="minorEastAsia"/>
          <w:noProof/>
          <w:sz w:val="22"/>
          <w:lang w:val="en-US" w:eastAsia="en-US" w:bidi="ar-SA"/>
        </w:rPr>
      </w:pPr>
      <w:hyperlink w:anchor="_Toc404697802" w:history="1">
        <w:r w:rsidR="00FE57B6" w:rsidRPr="00DE6032">
          <w:rPr>
            <w:rStyle w:val="Hyperlink"/>
            <w:noProof/>
          </w:rPr>
          <w:t>System Center Server Management Suite Datacenter</w:t>
        </w:r>
        <w:r w:rsidR="00FE57B6">
          <w:rPr>
            <w:noProof/>
            <w:webHidden/>
          </w:rPr>
          <w:tab/>
        </w:r>
        <w:r w:rsidR="00FE57B6">
          <w:rPr>
            <w:noProof/>
            <w:webHidden/>
          </w:rPr>
          <w:fldChar w:fldCharType="begin"/>
        </w:r>
        <w:r w:rsidR="00FE57B6">
          <w:rPr>
            <w:noProof/>
            <w:webHidden/>
          </w:rPr>
          <w:instrText xml:space="preserve"> PAGEREF _Toc404697802 \h </w:instrText>
        </w:r>
        <w:r w:rsidR="00FE57B6">
          <w:rPr>
            <w:noProof/>
            <w:webHidden/>
          </w:rPr>
        </w:r>
        <w:r w:rsidR="00FE57B6">
          <w:rPr>
            <w:noProof/>
            <w:webHidden/>
          </w:rPr>
          <w:fldChar w:fldCharType="separate"/>
        </w:r>
        <w:r w:rsidR="00FE57B6">
          <w:rPr>
            <w:noProof/>
            <w:webHidden/>
          </w:rPr>
          <w:t>31</w:t>
        </w:r>
        <w:r w:rsidR="00FE57B6">
          <w:rPr>
            <w:noProof/>
            <w:webHidden/>
          </w:rPr>
          <w:fldChar w:fldCharType="end"/>
        </w:r>
      </w:hyperlink>
    </w:p>
    <w:p w14:paraId="6C5D4E24" w14:textId="77777777" w:rsidR="00FE57B6" w:rsidRDefault="00D30371">
      <w:pPr>
        <w:pStyle w:val="TOC6"/>
        <w:tabs>
          <w:tab w:val="right" w:leader="dot" w:pos="5030"/>
        </w:tabs>
        <w:rPr>
          <w:rFonts w:eastAsiaTheme="minorEastAsia"/>
          <w:noProof/>
          <w:sz w:val="22"/>
          <w:lang w:val="en-US" w:eastAsia="en-US" w:bidi="ar-SA"/>
        </w:rPr>
      </w:pPr>
      <w:hyperlink w:anchor="_Toc404697803" w:history="1">
        <w:r w:rsidR="00FE57B6" w:rsidRPr="00DE6032">
          <w:rPr>
            <w:rStyle w:val="Hyperlink"/>
            <w:noProof/>
          </w:rPr>
          <w:t>System Center Server Management Suite Enterprise</w:t>
        </w:r>
        <w:r w:rsidR="00FE57B6">
          <w:rPr>
            <w:noProof/>
            <w:webHidden/>
          </w:rPr>
          <w:tab/>
        </w:r>
        <w:r w:rsidR="00FE57B6">
          <w:rPr>
            <w:noProof/>
            <w:webHidden/>
          </w:rPr>
          <w:fldChar w:fldCharType="begin"/>
        </w:r>
        <w:r w:rsidR="00FE57B6">
          <w:rPr>
            <w:noProof/>
            <w:webHidden/>
          </w:rPr>
          <w:instrText xml:space="preserve"> PAGEREF _Toc404697803 \h </w:instrText>
        </w:r>
        <w:r w:rsidR="00FE57B6">
          <w:rPr>
            <w:noProof/>
            <w:webHidden/>
          </w:rPr>
        </w:r>
        <w:r w:rsidR="00FE57B6">
          <w:rPr>
            <w:noProof/>
            <w:webHidden/>
          </w:rPr>
          <w:fldChar w:fldCharType="separate"/>
        </w:r>
        <w:r w:rsidR="00FE57B6">
          <w:rPr>
            <w:noProof/>
            <w:webHidden/>
          </w:rPr>
          <w:t>31</w:t>
        </w:r>
        <w:r w:rsidR="00FE57B6">
          <w:rPr>
            <w:noProof/>
            <w:webHidden/>
          </w:rPr>
          <w:fldChar w:fldCharType="end"/>
        </w:r>
      </w:hyperlink>
    </w:p>
    <w:p w14:paraId="6C5D4E25"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04" w:history="1">
        <w:r w:rsidR="00FE57B6" w:rsidRPr="00DE6032">
          <w:rPr>
            <w:rStyle w:val="Hyperlink"/>
            <w:noProof/>
          </w:rPr>
          <w:t>System Center Service Manager</w:t>
        </w:r>
        <w:r w:rsidR="00FE57B6">
          <w:rPr>
            <w:noProof/>
            <w:webHidden/>
          </w:rPr>
          <w:tab/>
        </w:r>
        <w:r w:rsidR="00FE57B6">
          <w:rPr>
            <w:noProof/>
            <w:webHidden/>
          </w:rPr>
          <w:fldChar w:fldCharType="begin"/>
        </w:r>
        <w:r w:rsidR="00FE57B6">
          <w:rPr>
            <w:noProof/>
            <w:webHidden/>
          </w:rPr>
          <w:instrText xml:space="preserve"> PAGEREF _Toc404697804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6" w14:textId="77777777" w:rsidR="00FE57B6" w:rsidRDefault="00D30371">
      <w:pPr>
        <w:pStyle w:val="TOC6"/>
        <w:tabs>
          <w:tab w:val="right" w:leader="dot" w:pos="5030"/>
        </w:tabs>
        <w:rPr>
          <w:rFonts w:eastAsiaTheme="minorEastAsia"/>
          <w:noProof/>
          <w:sz w:val="22"/>
          <w:lang w:val="en-US" w:eastAsia="en-US" w:bidi="ar-SA"/>
        </w:rPr>
      </w:pPr>
      <w:hyperlink w:anchor="_Toc404697805" w:history="1">
        <w:r w:rsidR="00FE57B6" w:rsidRPr="00DE6032">
          <w:rPr>
            <w:rStyle w:val="Hyperlink"/>
            <w:noProof/>
          </w:rPr>
          <w:t>Client-Management-Lizenz (Client-ML) pro Betriebssystemumgebung für System Center Service Manager 2010</w:t>
        </w:r>
        <w:r w:rsidR="00FE57B6">
          <w:rPr>
            <w:noProof/>
            <w:webHidden/>
          </w:rPr>
          <w:tab/>
        </w:r>
        <w:r w:rsidR="00FE57B6">
          <w:rPr>
            <w:noProof/>
            <w:webHidden/>
          </w:rPr>
          <w:fldChar w:fldCharType="begin"/>
        </w:r>
        <w:r w:rsidR="00FE57B6">
          <w:rPr>
            <w:noProof/>
            <w:webHidden/>
          </w:rPr>
          <w:instrText xml:space="preserve"> PAGEREF _Toc404697805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7" w14:textId="77777777" w:rsidR="00FE57B6" w:rsidRDefault="00D30371">
      <w:pPr>
        <w:pStyle w:val="TOC6"/>
        <w:tabs>
          <w:tab w:val="right" w:leader="dot" w:pos="5030"/>
        </w:tabs>
        <w:rPr>
          <w:rFonts w:eastAsiaTheme="minorEastAsia"/>
          <w:noProof/>
          <w:sz w:val="22"/>
          <w:lang w:val="en-US" w:eastAsia="en-US" w:bidi="ar-SA"/>
        </w:rPr>
      </w:pPr>
      <w:hyperlink w:anchor="_Toc404697806" w:history="1">
        <w:r w:rsidR="00FE57B6" w:rsidRPr="00DE6032">
          <w:rPr>
            <w:rStyle w:val="Hyperlink"/>
            <w:noProof/>
          </w:rPr>
          <w:t>Client-Management-Lizenz (Client-ML) für System Center Service Manager 2010 pro Nutzer</w:t>
        </w:r>
        <w:r w:rsidR="00FE57B6">
          <w:rPr>
            <w:noProof/>
            <w:webHidden/>
          </w:rPr>
          <w:tab/>
        </w:r>
        <w:r w:rsidR="00FE57B6">
          <w:rPr>
            <w:noProof/>
            <w:webHidden/>
          </w:rPr>
          <w:fldChar w:fldCharType="begin"/>
        </w:r>
        <w:r w:rsidR="00FE57B6">
          <w:rPr>
            <w:noProof/>
            <w:webHidden/>
          </w:rPr>
          <w:instrText xml:space="preserve"> PAGEREF _Toc404697806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8" w14:textId="77777777" w:rsidR="00FE57B6" w:rsidRDefault="00D30371">
      <w:pPr>
        <w:pStyle w:val="TOC6"/>
        <w:tabs>
          <w:tab w:val="right" w:leader="dot" w:pos="5030"/>
        </w:tabs>
        <w:rPr>
          <w:rFonts w:eastAsiaTheme="minorEastAsia"/>
          <w:noProof/>
          <w:sz w:val="22"/>
          <w:lang w:val="en-US" w:eastAsia="en-US" w:bidi="ar-SA"/>
        </w:rPr>
      </w:pPr>
      <w:hyperlink w:anchor="_Toc404697807" w:history="1">
        <w:r w:rsidR="00FE57B6" w:rsidRPr="00DE6032">
          <w:rPr>
            <w:rStyle w:val="Hyperlink"/>
            <w:noProof/>
          </w:rPr>
          <w:t>Server-Management-Lizenz (Server-ML) pro Betriebssystemumgebung für System Center Service Manager 2010</w:t>
        </w:r>
        <w:r w:rsidR="00FE57B6">
          <w:rPr>
            <w:noProof/>
            <w:webHidden/>
          </w:rPr>
          <w:tab/>
        </w:r>
        <w:r w:rsidR="00FE57B6">
          <w:rPr>
            <w:noProof/>
            <w:webHidden/>
          </w:rPr>
          <w:fldChar w:fldCharType="begin"/>
        </w:r>
        <w:r w:rsidR="00FE57B6">
          <w:rPr>
            <w:noProof/>
            <w:webHidden/>
          </w:rPr>
          <w:instrText xml:space="preserve"> PAGEREF _Toc404697807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9"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808" w:history="1">
        <w:r w:rsidR="00FE57B6" w:rsidRPr="00DE6032">
          <w:rPr>
            <w:rStyle w:val="Hyperlink"/>
            <w:noProof/>
          </w:rPr>
          <w:t>VDI Suite</w:t>
        </w:r>
        <w:r w:rsidR="00FE57B6">
          <w:rPr>
            <w:noProof/>
            <w:webHidden/>
          </w:rPr>
          <w:tab/>
        </w:r>
        <w:r w:rsidR="00FE57B6">
          <w:rPr>
            <w:noProof/>
            <w:webHidden/>
          </w:rPr>
          <w:fldChar w:fldCharType="begin"/>
        </w:r>
        <w:r w:rsidR="00FE57B6">
          <w:rPr>
            <w:noProof/>
            <w:webHidden/>
          </w:rPr>
          <w:instrText xml:space="preserve"> PAGEREF _Toc404697808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A" w14:textId="77777777" w:rsidR="00FE57B6" w:rsidRDefault="00D30371">
      <w:pPr>
        <w:pStyle w:val="TOC5"/>
        <w:tabs>
          <w:tab w:val="right" w:leader="dot" w:pos="5030"/>
        </w:tabs>
        <w:rPr>
          <w:rFonts w:eastAsiaTheme="minorEastAsia"/>
          <w:noProof/>
          <w:sz w:val="22"/>
          <w:lang w:val="en-US" w:eastAsia="en-US" w:bidi="ar-SA"/>
        </w:rPr>
      </w:pPr>
      <w:hyperlink w:anchor="_Toc404697809" w:history="1">
        <w:r w:rsidR="00FE57B6" w:rsidRPr="00DE6032">
          <w:rPr>
            <w:rStyle w:val="Hyperlink"/>
            <w:noProof/>
          </w:rPr>
          <w:t>VDI Suite</w:t>
        </w:r>
        <w:r w:rsidR="00FE57B6">
          <w:rPr>
            <w:noProof/>
            <w:webHidden/>
          </w:rPr>
          <w:tab/>
        </w:r>
        <w:r w:rsidR="00FE57B6">
          <w:rPr>
            <w:noProof/>
            <w:webHidden/>
          </w:rPr>
          <w:fldChar w:fldCharType="begin"/>
        </w:r>
        <w:r w:rsidR="00FE57B6">
          <w:rPr>
            <w:noProof/>
            <w:webHidden/>
          </w:rPr>
          <w:instrText xml:space="preserve"> PAGEREF _Toc404697809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B" w14:textId="77777777" w:rsidR="00FE57B6" w:rsidRDefault="00D30371">
      <w:pPr>
        <w:pStyle w:val="TOC5"/>
        <w:tabs>
          <w:tab w:val="right" w:leader="dot" w:pos="5030"/>
        </w:tabs>
        <w:rPr>
          <w:rFonts w:eastAsiaTheme="minorEastAsia"/>
          <w:noProof/>
          <w:sz w:val="22"/>
          <w:lang w:val="en-US" w:eastAsia="en-US" w:bidi="ar-SA"/>
        </w:rPr>
      </w:pPr>
      <w:hyperlink w:anchor="_Toc404697810" w:history="1">
        <w:r w:rsidR="00FE57B6" w:rsidRPr="00DE6032">
          <w:rPr>
            <w:rStyle w:val="Hyperlink"/>
            <w:noProof/>
          </w:rPr>
          <w:t>VDI Suite mit MDOP</w:t>
        </w:r>
        <w:r w:rsidR="00FE57B6">
          <w:rPr>
            <w:noProof/>
            <w:webHidden/>
          </w:rPr>
          <w:tab/>
        </w:r>
        <w:r w:rsidR="00FE57B6">
          <w:rPr>
            <w:noProof/>
            <w:webHidden/>
          </w:rPr>
          <w:fldChar w:fldCharType="begin"/>
        </w:r>
        <w:r w:rsidR="00FE57B6">
          <w:rPr>
            <w:noProof/>
            <w:webHidden/>
          </w:rPr>
          <w:instrText xml:space="preserve"> PAGEREF _Toc404697810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C"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811" w:history="1">
        <w:r w:rsidR="00FE57B6" w:rsidRPr="00DE6032">
          <w:rPr>
            <w:rStyle w:val="Hyperlink"/>
            <w:noProof/>
          </w:rPr>
          <w:t>Visual Studio</w:t>
        </w:r>
        <w:r w:rsidR="00FE57B6">
          <w:rPr>
            <w:noProof/>
            <w:webHidden/>
          </w:rPr>
          <w:tab/>
        </w:r>
        <w:r w:rsidR="00FE57B6">
          <w:rPr>
            <w:noProof/>
            <w:webHidden/>
          </w:rPr>
          <w:fldChar w:fldCharType="begin"/>
        </w:r>
        <w:r w:rsidR="00FE57B6">
          <w:rPr>
            <w:noProof/>
            <w:webHidden/>
          </w:rPr>
          <w:instrText xml:space="preserve"> PAGEREF _Toc404697811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D"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12" w:history="1">
        <w:r w:rsidR="00FE57B6" w:rsidRPr="00DE6032">
          <w:rPr>
            <w:rStyle w:val="Hyperlink"/>
            <w:noProof/>
          </w:rPr>
          <w:t>Visual Studio</w:t>
        </w:r>
        <w:r w:rsidR="00FE57B6">
          <w:rPr>
            <w:noProof/>
            <w:webHidden/>
          </w:rPr>
          <w:tab/>
        </w:r>
        <w:r w:rsidR="00FE57B6">
          <w:rPr>
            <w:noProof/>
            <w:webHidden/>
          </w:rPr>
          <w:fldChar w:fldCharType="begin"/>
        </w:r>
        <w:r w:rsidR="00FE57B6">
          <w:rPr>
            <w:noProof/>
            <w:webHidden/>
          </w:rPr>
          <w:instrText xml:space="preserve"> PAGEREF _Toc404697812 \h </w:instrText>
        </w:r>
        <w:r w:rsidR="00FE57B6">
          <w:rPr>
            <w:noProof/>
            <w:webHidden/>
          </w:rPr>
        </w:r>
        <w:r w:rsidR="00FE57B6">
          <w:rPr>
            <w:noProof/>
            <w:webHidden/>
          </w:rPr>
          <w:fldChar w:fldCharType="separate"/>
        </w:r>
        <w:r w:rsidR="00FE57B6">
          <w:rPr>
            <w:noProof/>
            <w:webHidden/>
          </w:rPr>
          <w:t>32</w:t>
        </w:r>
        <w:r w:rsidR="00FE57B6">
          <w:rPr>
            <w:noProof/>
            <w:webHidden/>
          </w:rPr>
          <w:fldChar w:fldCharType="end"/>
        </w:r>
      </w:hyperlink>
    </w:p>
    <w:p w14:paraId="6C5D4E2E" w14:textId="77777777" w:rsidR="00FE57B6" w:rsidRDefault="00D30371">
      <w:pPr>
        <w:pStyle w:val="TOC6"/>
        <w:tabs>
          <w:tab w:val="right" w:leader="dot" w:pos="5030"/>
        </w:tabs>
        <w:rPr>
          <w:rFonts w:eastAsiaTheme="minorEastAsia"/>
          <w:noProof/>
          <w:sz w:val="22"/>
          <w:lang w:val="en-US" w:eastAsia="en-US" w:bidi="ar-SA"/>
        </w:rPr>
      </w:pPr>
      <w:hyperlink w:anchor="_Toc404697813" w:history="1">
        <w:r w:rsidR="00FE57B6" w:rsidRPr="00DE6032">
          <w:rPr>
            <w:rStyle w:val="Hyperlink"/>
            <w:noProof/>
          </w:rPr>
          <w:t>MSDN-Betriebssysteme</w:t>
        </w:r>
        <w:r w:rsidR="00FE57B6">
          <w:rPr>
            <w:noProof/>
            <w:webHidden/>
          </w:rPr>
          <w:tab/>
        </w:r>
        <w:r w:rsidR="00FE57B6">
          <w:rPr>
            <w:noProof/>
            <w:webHidden/>
          </w:rPr>
          <w:fldChar w:fldCharType="begin"/>
        </w:r>
        <w:r w:rsidR="00FE57B6">
          <w:rPr>
            <w:noProof/>
            <w:webHidden/>
          </w:rPr>
          <w:instrText xml:space="preserve"> PAGEREF _Toc404697813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2F" w14:textId="77777777" w:rsidR="00FE57B6" w:rsidRDefault="00D30371">
      <w:pPr>
        <w:pStyle w:val="TOC6"/>
        <w:tabs>
          <w:tab w:val="right" w:leader="dot" w:pos="5030"/>
        </w:tabs>
        <w:rPr>
          <w:rFonts w:eastAsiaTheme="minorEastAsia"/>
          <w:noProof/>
          <w:sz w:val="22"/>
          <w:lang w:val="en-US" w:eastAsia="en-US" w:bidi="ar-SA"/>
        </w:rPr>
      </w:pPr>
      <w:hyperlink w:anchor="_Toc404697814" w:history="1">
        <w:r w:rsidR="00FE57B6" w:rsidRPr="00DE6032">
          <w:rPr>
            <w:rStyle w:val="Hyperlink"/>
            <w:noProof/>
          </w:rPr>
          <w:t>MSDN-Plattformen</w:t>
        </w:r>
        <w:r w:rsidR="00FE57B6">
          <w:rPr>
            <w:noProof/>
            <w:webHidden/>
          </w:rPr>
          <w:tab/>
        </w:r>
        <w:r w:rsidR="00FE57B6">
          <w:rPr>
            <w:noProof/>
            <w:webHidden/>
          </w:rPr>
          <w:fldChar w:fldCharType="begin"/>
        </w:r>
        <w:r w:rsidR="00FE57B6">
          <w:rPr>
            <w:noProof/>
            <w:webHidden/>
          </w:rPr>
          <w:instrText xml:space="preserve"> PAGEREF _Toc404697814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0" w14:textId="77777777" w:rsidR="00FE57B6" w:rsidRDefault="00D30371">
      <w:pPr>
        <w:pStyle w:val="TOC6"/>
        <w:tabs>
          <w:tab w:val="right" w:leader="dot" w:pos="5030"/>
        </w:tabs>
        <w:rPr>
          <w:rFonts w:eastAsiaTheme="minorEastAsia"/>
          <w:noProof/>
          <w:sz w:val="22"/>
          <w:lang w:val="en-US" w:eastAsia="en-US" w:bidi="ar-SA"/>
        </w:rPr>
      </w:pPr>
      <w:hyperlink w:anchor="_Toc404697815" w:history="1">
        <w:r w:rsidR="00FE57B6" w:rsidRPr="00DE6032">
          <w:rPr>
            <w:rStyle w:val="Hyperlink"/>
            <w:noProof/>
          </w:rPr>
          <w:t>Visual Studio Professional 2013</w:t>
        </w:r>
        <w:r w:rsidR="00FE57B6">
          <w:rPr>
            <w:noProof/>
            <w:webHidden/>
          </w:rPr>
          <w:tab/>
        </w:r>
        <w:r w:rsidR="00FE57B6">
          <w:rPr>
            <w:noProof/>
            <w:webHidden/>
          </w:rPr>
          <w:fldChar w:fldCharType="begin"/>
        </w:r>
        <w:r w:rsidR="00FE57B6">
          <w:rPr>
            <w:noProof/>
            <w:webHidden/>
          </w:rPr>
          <w:instrText xml:space="preserve"> PAGEREF _Toc404697815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1" w14:textId="77777777" w:rsidR="00FE57B6" w:rsidRDefault="00D30371">
      <w:pPr>
        <w:pStyle w:val="TOC6"/>
        <w:tabs>
          <w:tab w:val="right" w:leader="dot" w:pos="5030"/>
        </w:tabs>
        <w:rPr>
          <w:rFonts w:eastAsiaTheme="minorEastAsia"/>
          <w:noProof/>
          <w:sz w:val="22"/>
          <w:lang w:val="en-US" w:eastAsia="en-US" w:bidi="ar-SA"/>
        </w:rPr>
      </w:pPr>
      <w:hyperlink w:anchor="_Toc404697816" w:history="1">
        <w:r w:rsidR="00FE57B6" w:rsidRPr="00DE6032">
          <w:rPr>
            <w:rStyle w:val="Hyperlink"/>
            <w:noProof/>
          </w:rPr>
          <w:t>Visual Studio Premium 2013 mit MSDN</w:t>
        </w:r>
        <w:r w:rsidR="00FE57B6">
          <w:rPr>
            <w:noProof/>
            <w:webHidden/>
          </w:rPr>
          <w:tab/>
        </w:r>
        <w:r w:rsidR="00FE57B6">
          <w:rPr>
            <w:noProof/>
            <w:webHidden/>
          </w:rPr>
          <w:fldChar w:fldCharType="begin"/>
        </w:r>
        <w:r w:rsidR="00FE57B6">
          <w:rPr>
            <w:noProof/>
            <w:webHidden/>
          </w:rPr>
          <w:instrText xml:space="preserve"> PAGEREF _Toc404697816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2" w14:textId="77777777" w:rsidR="00FE57B6" w:rsidRDefault="00D30371">
      <w:pPr>
        <w:pStyle w:val="TOC6"/>
        <w:tabs>
          <w:tab w:val="right" w:leader="dot" w:pos="5030"/>
        </w:tabs>
        <w:rPr>
          <w:rFonts w:eastAsiaTheme="minorEastAsia"/>
          <w:noProof/>
          <w:sz w:val="22"/>
          <w:lang w:val="en-US" w:eastAsia="en-US" w:bidi="ar-SA"/>
        </w:rPr>
      </w:pPr>
      <w:hyperlink w:anchor="_Toc404697817" w:history="1">
        <w:r w:rsidR="00FE57B6" w:rsidRPr="00DE6032">
          <w:rPr>
            <w:rStyle w:val="Hyperlink"/>
            <w:noProof/>
          </w:rPr>
          <w:t>Visual Studio Professional 2013 mit MSDN</w:t>
        </w:r>
        <w:r w:rsidR="00FE57B6">
          <w:rPr>
            <w:noProof/>
            <w:webHidden/>
          </w:rPr>
          <w:tab/>
        </w:r>
        <w:r w:rsidR="00FE57B6">
          <w:rPr>
            <w:noProof/>
            <w:webHidden/>
          </w:rPr>
          <w:fldChar w:fldCharType="begin"/>
        </w:r>
        <w:r w:rsidR="00FE57B6">
          <w:rPr>
            <w:noProof/>
            <w:webHidden/>
          </w:rPr>
          <w:instrText xml:space="preserve"> PAGEREF _Toc404697817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3" w14:textId="77777777" w:rsidR="00FE57B6" w:rsidRDefault="00D30371">
      <w:pPr>
        <w:pStyle w:val="TOC6"/>
        <w:tabs>
          <w:tab w:val="right" w:leader="dot" w:pos="5030"/>
        </w:tabs>
        <w:rPr>
          <w:rFonts w:eastAsiaTheme="minorEastAsia"/>
          <w:noProof/>
          <w:sz w:val="22"/>
          <w:lang w:val="en-US" w:eastAsia="en-US" w:bidi="ar-SA"/>
        </w:rPr>
      </w:pPr>
      <w:hyperlink w:anchor="_Toc404697818" w:history="1">
        <w:r w:rsidR="00FE57B6" w:rsidRPr="00DE6032">
          <w:rPr>
            <w:rStyle w:val="Hyperlink"/>
            <w:noProof/>
            <w:lang w:val="en-US"/>
          </w:rPr>
          <w:t>Visual Studio Test Professional 2013 mit MSDN</w:t>
        </w:r>
        <w:r w:rsidR="00FE57B6">
          <w:rPr>
            <w:noProof/>
            <w:webHidden/>
          </w:rPr>
          <w:tab/>
        </w:r>
        <w:r w:rsidR="00FE57B6">
          <w:rPr>
            <w:noProof/>
            <w:webHidden/>
          </w:rPr>
          <w:fldChar w:fldCharType="begin"/>
        </w:r>
        <w:r w:rsidR="00FE57B6">
          <w:rPr>
            <w:noProof/>
            <w:webHidden/>
          </w:rPr>
          <w:instrText xml:space="preserve"> PAGEREF _Toc404697818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4" w14:textId="77777777" w:rsidR="00FE57B6" w:rsidRDefault="00D30371">
      <w:pPr>
        <w:pStyle w:val="TOC6"/>
        <w:tabs>
          <w:tab w:val="right" w:leader="dot" w:pos="5030"/>
        </w:tabs>
        <w:rPr>
          <w:rFonts w:eastAsiaTheme="minorEastAsia"/>
          <w:noProof/>
          <w:sz w:val="22"/>
          <w:lang w:val="en-US" w:eastAsia="en-US" w:bidi="ar-SA"/>
        </w:rPr>
      </w:pPr>
      <w:hyperlink w:anchor="_Toc404697819" w:history="1">
        <w:r w:rsidR="00FE57B6" w:rsidRPr="00DE6032">
          <w:rPr>
            <w:rStyle w:val="Hyperlink"/>
            <w:noProof/>
          </w:rPr>
          <w:t>Visual Studio Ultimate 2013 mit MSDN</w:t>
        </w:r>
        <w:r w:rsidR="00FE57B6">
          <w:rPr>
            <w:noProof/>
            <w:webHidden/>
          </w:rPr>
          <w:tab/>
        </w:r>
        <w:r w:rsidR="00FE57B6">
          <w:rPr>
            <w:noProof/>
            <w:webHidden/>
          </w:rPr>
          <w:fldChar w:fldCharType="begin"/>
        </w:r>
        <w:r w:rsidR="00FE57B6">
          <w:rPr>
            <w:noProof/>
            <w:webHidden/>
          </w:rPr>
          <w:instrText xml:space="preserve"> PAGEREF _Toc404697819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5"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20" w:history="1">
        <w:r w:rsidR="00FE57B6" w:rsidRPr="00DE6032">
          <w:rPr>
            <w:rStyle w:val="Hyperlink"/>
            <w:noProof/>
          </w:rPr>
          <w:t>Visual Studio Deployment</w:t>
        </w:r>
        <w:r w:rsidR="00FE57B6">
          <w:rPr>
            <w:noProof/>
            <w:webHidden/>
          </w:rPr>
          <w:tab/>
        </w:r>
        <w:r w:rsidR="00FE57B6">
          <w:rPr>
            <w:noProof/>
            <w:webHidden/>
          </w:rPr>
          <w:fldChar w:fldCharType="begin"/>
        </w:r>
        <w:r w:rsidR="00FE57B6">
          <w:rPr>
            <w:noProof/>
            <w:webHidden/>
          </w:rPr>
          <w:instrText xml:space="preserve"> PAGEREF _Toc404697820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6" w14:textId="77777777" w:rsidR="00FE57B6" w:rsidRDefault="00D30371">
      <w:pPr>
        <w:pStyle w:val="TOC6"/>
        <w:tabs>
          <w:tab w:val="right" w:leader="dot" w:pos="5030"/>
        </w:tabs>
        <w:rPr>
          <w:rFonts w:eastAsiaTheme="minorEastAsia"/>
          <w:noProof/>
          <w:sz w:val="22"/>
          <w:lang w:val="en-US" w:eastAsia="en-US" w:bidi="ar-SA"/>
        </w:rPr>
      </w:pPr>
      <w:hyperlink w:anchor="_Toc404697821" w:history="1">
        <w:r w:rsidR="00FE57B6" w:rsidRPr="00DE6032">
          <w:rPr>
            <w:rStyle w:val="Hyperlink"/>
            <w:noProof/>
          </w:rPr>
          <w:t>Visual Studio Deployment 2013 Datacenter</w:t>
        </w:r>
        <w:r w:rsidR="00FE57B6">
          <w:rPr>
            <w:noProof/>
            <w:webHidden/>
          </w:rPr>
          <w:tab/>
        </w:r>
        <w:r w:rsidR="00FE57B6">
          <w:rPr>
            <w:noProof/>
            <w:webHidden/>
          </w:rPr>
          <w:fldChar w:fldCharType="begin"/>
        </w:r>
        <w:r w:rsidR="00FE57B6">
          <w:rPr>
            <w:noProof/>
            <w:webHidden/>
          </w:rPr>
          <w:instrText xml:space="preserve"> PAGEREF _Toc404697821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7" w14:textId="77777777" w:rsidR="00FE57B6" w:rsidRDefault="00D30371">
      <w:pPr>
        <w:pStyle w:val="TOC6"/>
        <w:tabs>
          <w:tab w:val="right" w:leader="dot" w:pos="5030"/>
        </w:tabs>
        <w:rPr>
          <w:rFonts w:eastAsiaTheme="minorEastAsia"/>
          <w:noProof/>
          <w:sz w:val="22"/>
          <w:lang w:val="en-US" w:eastAsia="en-US" w:bidi="ar-SA"/>
        </w:rPr>
      </w:pPr>
      <w:hyperlink w:anchor="_Toc404697822" w:history="1">
        <w:r w:rsidR="00FE57B6" w:rsidRPr="00DE6032">
          <w:rPr>
            <w:rStyle w:val="Hyperlink"/>
            <w:noProof/>
          </w:rPr>
          <w:t>Visual Studio Deployment 2013 Standard</w:t>
        </w:r>
        <w:r w:rsidR="00FE57B6">
          <w:rPr>
            <w:noProof/>
            <w:webHidden/>
          </w:rPr>
          <w:tab/>
        </w:r>
        <w:r w:rsidR="00FE57B6">
          <w:rPr>
            <w:noProof/>
            <w:webHidden/>
          </w:rPr>
          <w:fldChar w:fldCharType="begin"/>
        </w:r>
        <w:r w:rsidR="00FE57B6">
          <w:rPr>
            <w:noProof/>
            <w:webHidden/>
          </w:rPr>
          <w:instrText xml:space="preserve"> PAGEREF _Toc404697822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8"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23" w:history="1">
        <w:r w:rsidR="00FE57B6" w:rsidRPr="00DE6032">
          <w:rPr>
            <w:rStyle w:val="Hyperlink"/>
            <w:noProof/>
          </w:rPr>
          <w:t>Visual Studio Team Foundation Server</w:t>
        </w:r>
        <w:r w:rsidR="00FE57B6">
          <w:rPr>
            <w:noProof/>
            <w:webHidden/>
          </w:rPr>
          <w:tab/>
        </w:r>
        <w:r w:rsidR="00FE57B6">
          <w:rPr>
            <w:noProof/>
            <w:webHidden/>
          </w:rPr>
          <w:fldChar w:fldCharType="begin"/>
        </w:r>
        <w:r w:rsidR="00FE57B6">
          <w:rPr>
            <w:noProof/>
            <w:webHidden/>
          </w:rPr>
          <w:instrText xml:space="preserve"> PAGEREF _Toc404697823 \h </w:instrText>
        </w:r>
        <w:r w:rsidR="00FE57B6">
          <w:rPr>
            <w:noProof/>
            <w:webHidden/>
          </w:rPr>
        </w:r>
        <w:r w:rsidR="00FE57B6">
          <w:rPr>
            <w:noProof/>
            <w:webHidden/>
          </w:rPr>
          <w:fldChar w:fldCharType="separate"/>
        </w:r>
        <w:r w:rsidR="00FE57B6">
          <w:rPr>
            <w:noProof/>
            <w:webHidden/>
          </w:rPr>
          <w:t>33</w:t>
        </w:r>
        <w:r w:rsidR="00FE57B6">
          <w:rPr>
            <w:noProof/>
            <w:webHidden/>
          </w:rPr>
          <w:fldChar w:fldCharType="end"/>
        </w:r>
      </w:hyperlink>
    </w:p>
    <w:p w14:paraId="6C5D4E39" w14:textId="77777777" w:rsidR="00FE57B6" w:rsidRDefault="00D30371">
      <w:pPr>
        <w:pStyle w:val="TOC6"/>
        <w:tabs>
          <w:tab w:val="right" w:leader="dot" w:pos="5030"/>
        </w:tabs>
        <w:rPr>
          <w:rFonts w:eastAsiaTheme="minorEastAsia"/>
          <w:noProof/>
          <w:sz w:val="22"/>
          <w:lang w:val="en-US" w:eastAsia="en-US" w:bidi="ar-SA"/>
        </w:rPr>
      </w:pPr>
      <w:hyperlink w:anchor="_Toc404697824" w:history="1">
        <w:r w:rsidR="00FE57B6" w:rsidRPr="00DE6032">
          <w:rPr>
            <w:rStyle w:val="Hyperlink"/>
            <w:noProof/>
          </w:rPr>
          <w:t>Visual Studio Team Foundation Server 2013 mit SQL Server 2010-Technologie</w:t>
        </w:r>
        <w:r w:rsidR="00FE57B6">
          <w:rPr>
            <w:noProof/>
            <w:webHidden/>
          </w:rPr>
          <w:tab/>
        </w:r>
        <w:r w:rsidR="00FE57B6">
          <w:rPr>
            <w:noProof/>
            <w:webHidden/>
          </w:rPr>
          <w:fldChar w:fldCharType="begin"/>
        </w:r>
        <w:r w:rsidR="00FE57B6">
          <w:rPr>
            <w:noProof/>
            <w:webHidden/>
          </w:rPr>
          <w:instrText xml:space="preserve"> PAGEREF _Toc404697824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3A" w14:textId="77777777" w:rsidR="00FE57B6" w:rsidRDefault="00D30371">
      <w:pPr>
        <w:pStyle w:val="TOC6"/>
        <w:tabs>
          <w:tab w:val="right" w:leader="dot" w:pos="5030"/>
        </w:tabs>
        <w:rPr>
          <w:rFonts w:eastAsiaTheme="minorEastAsia"/>
          <w:noProof/>
          <w:sz w:val="22"/>
          <w:lang w:val="en-US" w:eastAsia="en-US" w:bidi="ar-SA"/>
        </w:rPr>
      </w:pPr>
      <w:hyperlink w:anchor="_Toc404697825" w:history="1">
        <w:r w:rsidR="00FE57B6" w:rsidRPr="00DE6032">
          <w:rPr>
            <w:rStyle w:val="Hyperlink"/>
            <w:noProof/>
          </w:rPr>
          <w:t>CAL für Visual Studio Team Foundation Server 2013 (Gerät und Nutzer)</w:t>
        </w:r>
        <w:r w:rsidR="00FE57B6">
          <w:rPr>
            <w:noProof/>
            <w:webHidden/>
          </w:rPr>
          <w:tab/>
        </w:r>
        <w:r w:rsidR="00FE57B6">
          <w:rPr>
            <w:noProof/>
            <w:webHidden/>
          </w:rPr>
          <w:fldChar w:fldCharType="begin"/>
        </w:r>
        <w:r w:rsidR="00FE57B6">
          <w:rPr>
            <w:noProof/>
            <w:webHidden/>
          </w:rPr>
          <w:instrText xml:space="preserve"> PAGEREF _Toc404697825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3B"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826" w:history="1">
        <w:r w:rsidR="00FE57B6" w:rsidRPr="00DE6032">
          <w:rPr>
            <w:rStyle w:val="Hyperlink"/>
            <w:noProof/>
          </w:rPr>
          <w:t>Windows</w:t>
        </w:r>
        <w:r w:rsidR="00FE57B6">
          <w:rPr>
            <w:noProof/>
            <w:webHidden/>
          </w:rPr>
          <w:tab/>
        </w:r>
        <w:r w:rsidR="00FE57B6">
          <w:rPr>
            <w:noProof/>
            <w:webHidden/>
          </w:rPr>
          <w:fldChar w:fldCharType="begin"/>
        </w:r>
        <w:r w:rsidR="00FE57B6">
          <w:rPr>
            <w:noProof/>
            <w:webHidden/>
          </w:rPr>
          <w:instrText xml:space="preserve"> PAGEREF _Toc404697826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3C"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27" w:history="1">
        <w:r w:rsidR="00FE57B6" w:rsidRPr="00DE6032">
          <w:rPr>
            <w:rStyle w:val="Hyperlink"/>
            <w:noProof/>
          </w:rPr>
          <w:t>Windows-Desktop-Betriebssystem</w:t>
        </w:r>
        <w:r w:rsidR="00FE57B6">
          <w:rPr>
            <w:noProof/>
            <w:webHidden/>
          </w:rPr>
          <w:tab/>
        </w:r>
        <w:r w:rsidR="00FE57B6">
          <w:rPr>
            <w:noProof/>
            <w:webHidden/>
          </w:rPr>
          <w:fldChar w:fldCharType="begin"/>
        </w:r>
        <w:r w:rsidR="00FE57B6">
          <w:rPr>
            <w:noProof/>
            <w:webHidden/>
          </w:rPr>
          <w:instrText xml:space="preserve"> PAGEREF _Toc404697827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3D" w14:textId="77777777" w:rsidR="00FE57B6" w:rsidRDefault="00D30371">
      <w:pPr>
        <w:pStyle w:val="TOC6"/>
        <w:tabs>
          <w:tab w:val="right" w:leader="dot" w:pos="5030"/>
        </w:tabs>
        <w:rPr>
          <w:rFonts w:eastAsiaTheme="minorEastAsia"/>
          <w:noProof/>
          <w:sz w:val="22"/>
          <w:lang w:val="en-US" w:eastAsia="en-US" w:bidi="ar-SA"/>
        </w:rPr>
      </w:pPr>
      <w:hyperlink w:anchor="_Toc404697828" w:history="1">
        <w:r w:rsidR="00FE57B6" w:rsidRPr="00DE6032">
          <w:rPr>
            <w:rStyle w:val="Hyperlink"/>
            <w:noProof/>
          </w:rPr>
          <w:t>Windows Enterprise-Upgrade und SA für Partners in Learning (Pro Gerät)</w:t>
        </w:r>
        <w:r w:rsidR="00FE57B6">
          <w:rPr>
            <w:noProof/>
            <w:webHidden/>
          </w:rPr>
          <w:tab/>
        </w:r>
        <w:r w:rsidR="00FE57B6">
          <w:rPr>
            <w:noProof/>
            <w:webHidden/>
          </w:rPr>
          <w:fldChar w:fldCharType="begin"/>
        </w:r>
        <w:r w:rsidR="00FE57B6">
          <w:rPr>
            <w:noProof/>
            <w:webHidden/>
          </w:rPr>
          <w:instrText xml:space="preserve"> PAGEREF _Toc404697828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3E" w14:textId="77777777" w:rsidR="00FE57B6" w:rsidRDefault="00D30371">
      <w:pPr>
        <w:pStyle w:val="TOC6"/>
        <w:tabs>
          <w:tab w:val="right" w:leader="dot" w:pos="5030"/>
        </w:tabs>
        <w:rPr>
          <w:rFonts w:eastAsiaTheme="minorEastAsia"/>
          <w:noProof/>
          <w:sz w:val="22"/>
          <w:lang w:val="en-US" w:eastAsia="en-US" w:bidi="ar-SA"/>
        </w:rPr>
      </w:pPr>
      <w:hyperlink w:anchor="_Toc404697829" w:history="1">
        <w:r w:rsidR="00FE57B6" w:rsidRPr="00DE6032">
          <w:rPr>
            <w:rStyle w:val="Hyperlink"/>
            <w:noProof/>
          </w:rPr>
          <w:t>Windows 8.1 Enterprise Sideloading</w:t>
        </w:r>
        <w:r w:rsidR="00FE57B6">
          <w:rPr>
            <w:noProof/>
            <w:webHidden/>
          </w:rPr>
          <w:tab/>
        </w:r>
        <w:r w:rsidR="00FE57B6">
          <w:rPr>
            <w:noProof/>
            <w:webHidden/>
          </w:rPr>
          <w:fldChar w:fldCharType="begin"/>
        </w:r>
        <w:r w:rsidR="00FE57B6">
          <w:rPr>
            <w:noProof/>
            <w:webHidden/>
          </w:rPr>
          <w:instrText xml:space="preserve"> PAGEREF _Toc404697829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3F" w14:textId="77777777" w:rsidR="00FE57B6" w:rsidRDefault="00D30371">
      <w:pPr>
        <w:pStyle w:val="TOC6"/>
        <w:tabs>
          <w:tab w:val="right" w:leader="dot" w:pos="5030"/>
        </w:tabs>
        <w:rPr>
          <w:rFonts w:eastAsiaTheme="minorEastAsia"/>
          <w:noProof/>
          <w:sz w:val="22"/>
          <w:lang w:val="en-US" w:eastAsia="en-US" w:bidi="ar-SA"/>
        </w:rPr>
      </w:pPr>
      <w:hyperlink w:anchor="_Toc404697830" w:history="1">
        <w:r w:rsidR="00FE57B6" w:rsidRPr="00DE6032">
          <w:rPr>
            <w:rStyle w:val="Hyperlink"/>
            <w:noProof/>
          </w:rPr>
          <w:t>Windows 8.1 Enterprise-Upgrade</w:t>
        </w:r>
        <w:r w:rsidR="00FE57B6">
          <w:rPr>
            <w:noProof/>
            <w:webHidden/>
          </w:rPr>
          <w:tab/>
        </w:r>
        <w:r w:rsidR="00FE57B6">
          <w:rPr>
            <w:noProof/>
            <w:webHidden/>
          </w:rPr>
          <w:fldChar w:fldCharType="begin"/>
        </w:r>
        <w:r w:rsidR="00FE57B6">
          <w:rPr>
            <w:noProof/>
            <w:webHidden/>
          </w:rPr>
          <w:instrText xml:space="preserve"> PAGEREF _Toc404697830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0" w14:textId="77777777" w:rsidR="00FE57B6" w:rsidRDefault="00D30371">
      <w:pPr>
        <w:pStyle w:val="TOC6"/>
        <w:tabs>
          <w:tab w:val="right" w:leader="dot" w:pos="5030"/>
        </w:tabs>
        <w:rPr>
          <w:rFonts w:eastAsiaTheme="minorEastAsia"/>
          <w:noProof/>
          <w:sz w:val="22"/>
          <w:lang w:val="en-US" w:eastAsia="en-US" w:bidi="ar-SA"/>
        </w:rPr>
      </w:pPr>
      <w:hyperlink w:anchor="_Toc404697831" w:history="1">
        <w:r w:rsidR="00FE57B6" w:rsidRPr="00DE6032">
          <w:rPr>
            <w:rStyle w:val="Hyperlink"/>
            <w:noProof/>
          </w:rPr>
          <w:t>Windows 8.1 Enterprise-Upgrade und SA (Pro Gerät)</w:t>
        </w:r>
        <w:r w:rsidR="00FE57B6">
          <w:rPr>
            <w:noProof/>
            <w:webHidden/>
          </w:rPr>
          <w:tab/>
        </w:r>
        <w:r w:rsidR="00FE57B6">
          <w:rPr>
            <w:noProof/>
            <w:webHidden/>
          </w:rPr>
          <w:fldChar w:fldCharType="begin"/>
        </w:r>
        <w:r w:rsidR="00FE57B6">
          <w:rPr>
            <w:noProof/>
            <w:webHidden/>
          </w:rPr>
          <w:instrText xml:space="preserve"> PAGEREF _Toc404697831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1" w14:textId="77777777" w:rsidR="00FE57B6" w:rsidRDefault="00D30371">
      <w:pPr>
        <w:pStyle w:val="TOC6"/>
        <w:tabs>
          <w:tab w:val="right" w:leader="dot" w:pos="5030"/>
        </w:tabs>
        <w:rPr>
          <w:rFonts w:eastAsiaTheme="minorEastAsia"/>
          <w:noProof/>
          <w:sz w:val="22"/>
          <w:lang w:val="en-US" w:eastAsia="en-US" w:bidi="ar-SA"/>
        </w:rPr>
      </w:pPr>
      <w:hyperlink w:anchor="_Toc404697832" w:history="1">
        <w:r w:rsidR="00FE57B6" w:rsidRPr="00DE6032">
          <w:rPr>
            <w:rStyle w:val="Hyperlink"/>
            <w:noProof/>
          </w:rPr>
          <w:t>Windows 8.1 Enterprise-Upgrade und SA pro Nutzer</w:t>
        </w:r>
        <w:r w:rsidR="00FE57B6">
          <w:rPr>
            <w:noProof/>
            <w:webHidden/>
          </w:rPr>
          <w:tab/>
        </w:r>
        <w:r w:rsidR="00FE57B6">
          <w:rPr>
            <w:noProof/>
            <w:webHidden/>
          </w:rPr>
          <w:fldChar w:fldCharType="begin"/>
        </w:r>
        <w:r w:rsidR="00FE57B6">
          <w:rPr>
            <w:noProof/>
            <w:webHidden/>
          </w:rPr>
          <w:instrText xml:space="preserve"> PAGEREF _Toc404697832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2" w14:textId="77777777" w:rsidR="00FE57B6" w:rsidRDefault="00D30371">
      <w:pPr>
        <w:pStyle w:val="TOC6"/>
        <w:tabs>
          <w:tab w:val="right" w:leader="dot" w:pos="5030"/>
        </w:tabs>
        <w:rPr>
          <w:rFonts w:eastAsiaTheme="minorEastAsia"/>
          <w:noProof/>
          <w:sz w:val="22"/>
          <w:lang w:val="en-US" w:eastAsia="en-US" w:bidi="ar-SA"/>
        </w:rPr>
      </w:pPr>
      <w:hyperlink w:anchor="_Toc404697833" w:history="1">
        <w:r w:rsidR="00FE57B6" w:rsidRPr="00DE6032">
          <w:rPr>
            <w:rStyle w:val="Hyperlink"/>
            <w:noProof/>
          </w:rPr>
          <w:t>Windows 8.1 Enterprise-Upgrade und SA (von SA)</w:t>
        </w:r>
        <w:r w:rsidR="00FE57B6">
          <w:rPr>
            <w:noProof/>
            <w:webHidden/>
          </w:rPr>
          <w:tab/>
        </w:r>
        <w:r w:rsidR="00FE57B6">
          <w:rPr>
            <w:noProof/>
            <w:webHidden/>
          </w:rPr>
          <w:fldChar w:fldCharType="begin"/>
        </w:r>
        <w:r w:rsidR="00FE57B6">
          <w:rPr>
            <w:noProof/>
            <w:webHidden/>
          </w:rPr>
          <w:instrText xml:space="preserve"> PAGEREF _Toc404697833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3" w14:textId="77777777" w:rsidR="00FE57B6" w:rsidRDefault="00D30371">
      <w:pPr>
        <w:pStyle w:val="TOC6"/>
        <w:tabs>
          <w:tab w:val="right" w:leader="dot" w:pos="5030"/>
        </w:tabs>
        <w:rPr>
          <w:rFonts w:eastAsiaTheme="minorEastAsia"/>
          <w:noProof/>
          <w:sz w:val="22"/>
          <w:lang w:val="en-US" w:eastAsia="en-US" w:bidi="ar-SA"/>
        </w:rPr>
      </w:pPr>
      <w:hyperlink w:anchor="_Toc404697834" w:history="1">
        <w:r w:rsidR="00FE57B6" w:rsidRPr="00DE6032">
          <w:rPr>
            <w:rStyle w:val="Hyperlink"/>
            <w:noProof/>
          </w:rPr>
          <w:t>Add-On für Windows SA pro Nutzer</w:t>
        </w:r>
        <w:r w:rsidR="00FE57B6">
          <w:rPr>
            <w:noProof/>
            <w:webHidden/>
          </w:rPr>
          <w:tab/>
        </w:r>
        <w:r w:rsidR="00FE57B6">
          <w:rPr>
            <w:noProof/>
            <w:webHidden/>
          </w:rPr>
          <w:fldChar w:fldCharType="begin"/>
        </w:r>
        <w:r w:rsidR="00FE57B6">
          <w:rPr>
            <w:noProof/>
            <w:webHidden/>
          </w:rPr>
          <w:instrText xml:space="preserve"> PAGEREF _Toc404697834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4" w14:textId="77777777" w:rsidR="00FE57B6" w:rsidRDefault="00D30371">
      <w:pPr>
        <w:pStyle w:val="TOC6"/>
        <w:tabs>
          <w:tab w:val="right" w:leader="dot" w:pos="5030"/>
        </w:tabs>
        <w:rPr>
          <w:rFonts w:eastAsiaTheme="minorEastAsia"/>
          <w:noProof/>
          <w:sz w:val="22"/>
          <w:lang w:val="en-US" w:eastAsia="en-US" w:bidi="ar-SA"/>
        </w:rPr>
      </w:pPr>
      <w:hyperlink w:anchor="_Toc404697835" w:history="1">
        <w:r w:rsidR="00FE57B6" w:rsidRPr="00DE6032">
          <w:rPr>
            <w:rStyle w:val="Hyperlink"/>
            <w:noProof/>
          </w:rPr>
          <w:t>Windows 8.1 Enterprise-Upgrade und SA mit MDOP (Pro Gerät)</w:t>
        </w:r>
        <w:r w:rsidR="00FE57B6">
          <w:rPr>
            <w:noProof/>
            <w:webHidden/>
          </w:rPr>
          <w:tab/>
        </w:r>
        <w:r w:rsidR="00FE57B6">
          <w:rPr>
            <w:noProof/>
            <w:webHidden/>
          </w:rPr>
          <w:fldChar w:fldCharType="begin"/>
        </w:r>
        <w:r w:rsidR="00FE57B6">
          <w:rPr>
            <w:noProof/>
            <w:webHidden/>
          </w:rPr>
          <w:instrText xml:space="preserve"> PAGEREF _Toc404697835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5" w14:textId="77777777" w:rsidR="00FE57B6" w:rsidRDefault="00D30371">
      <w:pPr>
        <w:pStyle w:val="TOC6"/>
        <w:tabs>
          <w:tab w:val="right" w:leader="dot" w:pos="5030"/>
        </w:tabs>
        <w:rPr>
          <w:rFonts w:eastAsiaTheme="minorEastAsia"/>
          <w:noProof/>
          <w:sz w:val="22"/>
          <w:lang w:val="en-US" w:eastAsia="en-US" w:bidi="ar-SA"/>
        </w:rPr>
      </w:pPr>
      <w:hyperlink w:anchor="_Toc404697836" w:history="1">
        <w:r w:rsidR="00FE57B6" w:rsidRPr="00DE6032">
          <w:rPr>
            <w:rStyle w:val="Hyperlink"/>
            <w:noProof/>
          </w:rPr>
          <w:t>Windows 8.1 Enterprise-Upgrade und SA mit MDOP pro Nutzer</w:t>
        </w:r>
        <w:r w:rsidR="00FE57B6">
          <w:rPr>
            <w:noProof/>
            <w:webHidden/>
          </w:rPr>
          <w:tab/>
        </w:r>
        <w:r w:rsidR="00FE57B6">
          <w:rPr>
            <w:noProof/>
            <w:webHidden/>
          </w:rPr>
          <w:fldChar w:fldCharType="begin"/>
        </w:r>
        <w:r w:rsidR="00FE57B6">
          <w:rPr>
            <w:noProof/>
            <w:webHidden/>
          </w:rPr>
          <w:instrText xml:space="preserve"> PAGEREF _Toc404697836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6" w14:textId="77777777" w:rsidR="00FE57B6" w:rsidRDefault="00D30371">
      <w:pPr>
        <w:pStyle w:val="TOC6"/>
        <w:tabs>
          <w:tab w:val="right" w:leader="dot" w:pos="5030"/>
        </w:tabs>
        <w:rPr>
          <w:rFonts w:eastAsiaTheme="minorEastAsia"/>
          <w:noProof/>
          <w:sz w:val="22"/>
          <w:lang w:val="en-US" w:eastAsia="en-US" w:bidi="ar-SA"/>
        </w:rPr>
      </w:pPr>
      <w:hyperlink w:anchor="_Toc404697837" w:history="1">
        <w:r w:rsidR="00FE57B6" w:rsidRPr="00DE6032">
          <w:rPr>
            <w:rStyle w:val="Hyperlink"/>
            <w:noProof/>
          </w:rPr>
          <w:t>Windows 8.1 Enterprise-Upgrade und SA mit MDOP (von SA)</w:t>
        </w:r>
        <w:r w:rsidR="00FE57B6">
          <w:rPr>
            <w:noProof/>
            <w:webHidden/>
          </w:rPr>
          <w:tab/>
        </w:r>
        <w:r w:rsidR="00FE57B6">
          <w:rPr>
            <w:noProof/>
            <w:webHidden/>
          </w:rPr>
          <w:fldChar w:fldCharType="begin"/>
        </w:r>
        <w:r w:rsidR="00FE57B6">
          <w:rPr>
            <w:noProof/>
            <w:webHidden/>
          </w:rPr>
          <w:instrText xml:space="preserve"> PAGEREF _Toc404697837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7" w14:textId="77777777" w:rsidR="00FE57B6" w:rsidRDefault="00D30371">
      <w:pPr>
        <w:pStyle w:val="TOC6"/>
        <w:tabs>
          <w:tab w:val="right" w:leader="dot" w:pos="5030"/>
        </w:tabs>
        <w:rPr>
          <w:rFonts w:eastAsiaTheme="minorEastAsia"/>
          <w:noProof/>
          <w:sz w:val="22"/>
          <w:lang w:val="en-US" w:eastAsia="en-US" w:bidi="ar-SA"/>
        </w:rPr>
      </w:pPr>
      <w:hyperlink w:anchor="_Toc404697838" w:history="1">
        <w:r w:rsidR="00FE57B6" w:rsidRPr="00DE6032">
          <w:rPr>
            <w:rStyle w:val="Hyperlink"/>
            <w:noProof/>
          </w:rPr>
          <w:t>Windows 8.1 Pro-Upgrade</w:t>
        </w:r>
        <w:r w:rsidR="00FE57B6">
          <w:rPr>
            <w:noProof/>
            <w:webHidden/>
          </w:rPr>
          <w:tab/>
        </w:r>
        <w:r w:rsidR="00FE57B6">
          <w:rPr>
            <w:noProof/>
            <w:webHidden/>
          </w:rPr>
          <w:fldChar w:fldCharType="begin"/>
        </w:r>
        <w:r w:rsidR="00FE57B6">
          <w:rPr>
            <w:noProof/>
            <w:webHidden/>
          </w:rPr>
          <w:instrText xml:space="preserve"> PAGEREF _Toc404697838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8" w14:textId="77777777" w:rsidR="00FE57B6" w:rsidRDefault="00D30371">
      <w:pPr>
        <w:pStyle w:val="TOC6"/>
        <w:tabs>
          <w:tab w:val="right" w:leader="dot" w:pos="5030"/>
        </w:tabs>
        <w:rPr>
          <w:rFonts w:eastAsiaTheme="minorEastAsia"/>
          <w:noProof/>
          <w:sz w:val="22"/>
          <w:lang w:val="en-US" w:eastAsia="en-US" w:bidi="ar-SA"/>
        </w:rPr>
      </w:pPr>
      <w:hyperlink w:anchor="_Toc404697839" w:history="1">
        <w:r w:rsidR="00FE57B6" w:rsidRPr="00DE6032">
          <w:rPr>
            <w:rStyle w:val="Hyperlink"/>
            <w:noProof/>
          </w:rPr>
          <w:t>Windows Virtual Desktop Access (Pro Gerät)</w:t>
        </w:r>
        <w:r w:rsidR="00FE57B6">
          <w:rPr>
            <w:noProof/>
            <w:webHidden/>
          </w:rPr>
          <w:tab/>
        </w:r>
        <w:r w:rsidR="00FE57B6">
          <w:rPr>
            <w:noProof/>
            <w:webHidden/>
          </w:rPr>
          <w:fldChar w:fldCharType="begin"/>
        </w:r>
        <w:r w:rsidR="00FE57B6">
          <w:rPr>
            <w:noProof/>
            <w:webHidden/>
          </w:rPr>
          <w:instrText xml:space="preserve"> PAGEREF _Toc404697839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9" w14:textId="77777777" w:rsidR="00FE57B6" w:rsidRDefault="00D30371">
      <w:pPr>
        <w:pStyle w:val="TOC6"/>
        <w:tabs>
          <w:tab w:val="right" w:leader="dot" w:pos="5030"/>
        </w:tabs>
        <w:rPr>
          <w:rFonts w:eastAsiaTheme="minorEastAsia"/>
          <w:noProof/>
          <w:sz w:val="22"/>
          <w:lang w:val="en-US" w:eastAsia="en-US" w:bidi="ar-SA"/>
        </w:rPr>
      </w:pPr>
      <w:hyperlink w:anchor="_Toc404697840" w:history="1">
        <w:r w:rsidR="00FE57B6" w:rsidRPr="00DE6032">
          <w:rPr>
            <w:rStyle w:val="Hyperlink"/>
            <w:noProof/>
            <w:lang w:val="en-US"/>
          </w:rPr>
          <w:t>Windows Virtual Desktop Access pro Nutzer</w:t>
        </w:r>
        <w:r w:rsidR="00FE57B6">
          <w:rPr>
            <w:noProof/>
            <w:webHidden/>
          </w:rPr>
          <w:tab/>
        </w:r>
        <w:r w:rsidR="00FE57B6">
          <w:rPr>
            <w:noProof/>
            <w:webHidden/>
          </w:rPr>
          <w:fldChar w:fldCharType="begin"/>
        </w:r>
        <w:r w:rsidR="00FE57B6">
          <w:rPr>
            <w:noProof/>
            <w:webHidden/>
          </w:rPr>
          <w:instrText xml:space="preserve"> PAGEREF _Toc404697840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A" w14:textId="77777777" w:rsidR="00FE57B6" w:rsidRDefault="00D30371">
      <w:pPr>
        <w:pStyle w:val="TOC6"/>
        <w:tabs>
          <w:tab w:val="right" w:leader="dot" w:pos="5030"/>
        </w:tabs>
        <w:rPr>
          <w:rFonts w:eastAsiaTheme="minorEastAsia"/>
          <w:noProof/>
          <w:sz w:val="22"/>
          <w:lang w:val="en-US" w:eastAsia="en-US" w:bidi="ar-SA"/>
        </w:rPr>
      </w:pPr>
      <w:hyperlink w:anchor="_Toc404697841" w:history="1">
        <w:r w:rsidR="00FE57B6" w:rsidRPr="00DE6032">
          <w:rPr>
            <w:rStyle w:val="Hyperlink"/>
            <w:noProof/>
            <w:lang w:val="en-US"/>
          </w:rPr>
          <w:t>Windows Virtual Desktop Access mit MDOP pro Nutzer</w:t>
        </w:r>
        <w:r w:rsidR="00FE57B6">
          <w:rPr>
            <w:noProof/>
            <w:webHidden/>
          </w:rPr>
          <w:tab/>
        </w:r>
        <w:r w:rsidR="00FE57B6">
          <w:rPr>
            <w:noProof/>
            <w:webHidden/>
          </w:rPr>
          <w:fldChar w:fldCharType="begin"/>
        </w:r>
        <w:r w:rsidR="00FE57B6">
          <w:rPr>
            <w:noProof/>
            <w:webHidden/>
          </w:rPr>
          <w:instrText xml:space="preserve"> PAGEREF _Toc404697841 \h </w:instrText>
        </w:r>
        <w:r w:rsidR="00FE57B6">
          <w:rPr>
            <w:noProof/>
            <w:webHidden/>
          </w:rPr>
        </w:r>
        <w:r w:rsidR="00FE57B6">
          <w:rPr>
            <w:noProof/>
            <w:webHidden/>
          </w:rPr>
          <w:fldChar w:fldCharType="separate"/>
        </w:r>
        <w:r w:rsidR="00FE57B6">
          <w:rPr>
            <w:noProof/>
            <w:webHidden/>
          </w:rPr>
          <w:t>34</w:t>
        </w:r>
        <w:r w:rsidR="00FE57B6">
          <w:rPr>
            <w:noProof/>
            <w:webHidden/>
          </w:rPr>
          <w:fldChar w:fldCharType="end"/>
        </w:r>
      </w:hyperlink>
    </w:p>
    <w:p w14:paraId="6C5D4E4B"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42" w:history="1">
        <w:r w:rsidR="00FE57B6" w:rsidRPr="00DE6032">
          <w:rPr>
            <w:rStyle w:val="Hyperlink"/>
            <w:noProof/>
          </w:rPr>
          <w:t>Windows Embedded Industry</w:t>
        </w:r>
        <w:r w:rsidR="00FE57B6">
          <w:rPr>
            <w:noProof/>
            <w:webHidden/>
          </w:rPr>
          <w:tab/>
        </w:r>
        <w:r w:rsidR="00FE57B6">
          <w:rPr>
            <w:noProof/>
            <w:webHidden/>
          </w:rPr>
          <w:fldChar w:fldCharType="begin"/>
        </w:r>
        <w:r w:rsidR="00FE57B6">
          <w:rPr>
            <w:noProof/>
            <w:webHidden/>
          </w:rPr>
          <w:instrText xml:space="preserve"> PAGEREF _Toc404697842 \h </w:instrText>
        </w:r>
        <w:r w:rsidR="00FE57B6">
          <w:rPr>
            <w:noProof/>
            <w:webHidden/>
          </w:rPr>
        </w:r>
        <w:r w:rsidR="00FE57B6">
          <w:rPr>
            <w:noProof/>
            <w:webHidden/>
          </w:rPr>
          <w:fldChar w:fldCharType="separate"/>
        </w:r>
        <w:r w:rsidR="00FE57B6">
          <w:rPr>
            <w:noProof/>
            <w:webHidden/>
          </w:rPr>
          <w:t>39</w:t>
        </w:r>
        <w:r w:rsidR="00FE57B6">
          <w:rPr>
            <w:noProof/>
            <w:webHidden/>
          </w:rPr>
          <w:fldChar w:fldCharType="end"/>
        </w:r>
      </w:hyperlink>
    </w:p>
    <w:p w14:paraId="6C5D4E4C" w14:textId="77777777" w:rsidR="00FE57B6" w:rsidRDefault="00D30371">
      <w:pPr>
        <w:pStyle w:val="TOC6"/>
        <w:tabs>
          <w:tab w:val="right" w:leader="dot" w:pos="5030"/>
        </w:tabs>
        <w:rPr>
          <w:rFonts w:eastAsiaTheme="minorEastAsia"/>
          <w:noProof/>
          <w:sz w:val="22"/>
          <w:lang w:val="en-US" w:eastAsia="en-US" w:bidi="ar-SA"/>
        </w:rPr>
      </w:pPr>
      <w:hyperlink w:anchor="_Toc404697843" w:history="1">
        <w:r w:rsidR="00FE57B6" w:rsidRPr="00DE6032">
          <w:rPr>
            <w:rStyle w:val="Hyperlink"/>
            <w:noProof/>
            <w:lang w:val="en-US"/>
          </w:rPr>
          <w:t>Windows Embedded 8 Standard Enterprise Kit (100 Pack)</w:t>
        </w:r>
        <w:r w:rsidR="00FE57B6">
          <w:rPr>
            <w:noProof/>
            <w:webHidden/>
          </w:rPr>
          <w:tab/>
        </w:r>
        <w:r w:rsidR="00FE57B6">
          <w:rPr>
            <w:noProof/>
            <w:webHidden/>
          </w:rPr>
          <w:fldChar w:fldCharType="begin"/>
        </w:r>
        <w:r w:rsidR="00FE57B6">
          <w:rPr>
            <w:noProof/>
            <w:webHidden/>
          </w:rPr>
          <w:instrText xml:space="preserve"> PAGEREF _Toc404697843 \h </w:instrText>
        </w:r>
        <w:r w:rsidR="00FE57B6">
          <w:rPr>
            <w:noProof/>
            <w:webHidden/>
          </w:rPr>
        </w:r>
        <w:r w:rsidR="00FE57B6">
          <w:rPr>
            <w:noProof/>
            <w:webHidden/>
          </w:rPr>
          <w:fldChar w:fldCharType="separate"/>
        </w:r>
        <w:r w:rsidR="00FE57B6">
          <w:rPr>
            <w:noProof/>
            <w:webHidden/>
          </w:rPr>
          <w:t>39</w:t>
        </w:r>
        <w:r w:rsidR="00FE57B6">
          <w:rPr>
            <w:noProof/>
            <w:webHidden/>
          </w:rPr>
          <w:fldChar w:fldCharType="end"/>
        </w:r>
      </w:hyperlink>
    </w:p>
    <w:p w14:paraId="6C5D4E4D" w14:textId="77777777" w:rsidR="00FE57B6" w:rsidRDefault="00D30371">
      <w:pPr>
        <w:pStyle w:val="TOC6"/>
        <w:tabs>
          <w:tab w:val="right" w:leader="dot" w:pos="5030"/>
        </w:tabs>
        <w:rPr>
          <w:rFonts w:eastAsiaTheme="minorEastAsia"/>
          <w:noProof/>
          <w:sz w:val="22"/>
          <w:lang w:val="en-US" w:eastAsia="en-US" w:bidi="ar-SA"/>
        </w:rPr>
      </w:pPr>
      <w:hyperlink w:anchor="_Toc404697844" w:history="1">
        <w:r w:rsidR="00FE57B6" w:rsidRPr="00DE6032">
          <w:rPr>
            <w:rStyle w:val="Hyperlink"/>
            <w:noProof/>
            <w:lang w:val="en-US"/>
          </w:rPr>
          <w:t>Windows Embedded 8.1 Industry Pro-Upgrade</w:t>
        </w:r>
        <w:r w:rsidR="00FE57B6">
          <w:rPr>
            <w:noProof/>
            <w:webHidden/>
          </w:rPr>
          <w:tab/>
        </w:r>
        <w:r w:rsidR="00FE57B6">
          <w:rPr>
            <w:noProof/>
            <w:webHidden/>
          </w:rPr>
          <w:fldChar w:fldCharType="begin"/>
        </w:r>
        <w:r w:rsidR="00FE57B6">
          <w:rPr>
            <w:noProof/>
            <w:webHidden/>
          </w:rPr>
          <w:instrText xml:space="preserve"> PAGEREF _Toc404697844 \h </w:instrText>
        </w:r>
        <w:r w:rsidR="00FE57B6">
          <w:rPr>
            <w:noProof/>
            <w:webHidden/>
          </w:rPr>
        </w:r>
        <w:r w:rsidR="00FE57B6">
          <w:rPr>
            <w:noProof/>
            <w:webHidden/>
          </w:rPr>
          <w:fldChar w:fldCharType="separate"/>
        </w:r>
        <w:r w:rsidR="00FE57B6">
          <w:rPr>
            <w:noProof/>
            <w:webHidden/>
          </w:rPr>
          <w:t>39</w:t>
        </w:r>
        <w:r w:rsidR="00FE57B6">
          <w:rPr>
            <w:noProof/>
            <w:webHidden/>
          </w:rPr>
          <w:fldChar w:fldCharType="end"/>
        </w:r>
      </w:hyperlink>
    </w:p>
    <w:p w14:paraId="6C5D4E4E" w14:textId="77777777" w:rsidR="00FE57B6" w:rsidRDefault="00D30371">
      <w:pPr>
        <w:pStyle w:val="TOC6"/>
        <w:tabs>
          <w:tab w:val="right" w:leader="dot" w:pos="5030"/>
        </w:tabs>
        <w:rPr>
          <w:rFonts w:eastAsiaTheme="minorEastAsia"/>
          <w:noProof/>
          <w:sz w:val="22"/>
          <w:lang w:val="en-US" w:eastAsia="en-US" w:bidi="ar-SA"/>
        </w:rPr>
      </w:pPr>
      <w:hyperlink w:anchor="_Toc404697845" w:history="1">
        <w:r w:rsidR="00FE57B6" w:rsidRPr="00DE6032">
          <w:rPr>
            <w:rStyle w:val="Hyperlink"/>
            <w:noProof/>
            <w:lang w:val="en-US"/>
          </w:rPr>
          <w:t>Windows Embedded 8.1 Industry Enterprise-Upgrade</w:t>
        </w:r>
        <w:r w:rsidR="00FE57B6">
          <w:rPr>
            <w:noProof/>
            <w:webHidden/>
          </w:rPr>
          <w:tab/>
        </w:r>
        <w:r w:rsidR="00FE57B6">
          <w:rPr>
            <w:noProof/>
            <w:webHidden/>
          </w:rPr>
          <w:fldChar w:fldCharType="begin"/>
        </w:r>
        <w:r w:rsidR="00FE57B6">
          <w:rPr>
            <w:noProof/>
            <w:webHidden/>
          </w:rPr>
          <w:instrText xml:space="preserve"> PAGEREF _Toc404697845 \h </w:instrText>
        </w:r>
        <w:r w:rsidR="00FE57B6">
          <w:rPr>
            <w:noProof/>
            <w:webHidden/>
          </w:rPr>
        </w:r>
        <w:r w:rsidR="00FE57B6">
          <w:rPr>
            <w:noProof/>
            <w:webHidden/>
          </w:rPr>
          <w:fldChar w:fldCharType="separate"/>
        </w:r>
        <w:r w:rsidR="00FE57B6">
          <w:rPr>
            <w:noProof/>
            <w:webHidden/>
          </w:rPr>
          <w:t>39</w:t>
        </w:r>
        <w:r w:rsidR="00FE57B6">
          <w:rPr>
            <w:noProof/>
            <w:webHidden/>
          </w:rPr>
          <w:fldChar w:fldCharType="end"/>
        </w:r>
      </w:hyperlink>
    </w:p>
    <w:p w14:paraId="6C5D4E4F" w14:textId="77777777" w:rsidR="00FE57B6" w:rsidRDefault="00D30371">
      <w:pPr>
        <w:pStyle w:val="TOC6"/>
        <w:tabs>
          <w:tab w:val="right" w:leader="dot" w:pos="5030"/>
        </w:tabs>
        <w:rPr>
          <w:rFonts w:eastAsiaTheme="minorEastAsia"/>
          <w:noProof/>
          <w:sz w:val="22"/>
          <w:lang w:val="en-US" w:eastAsia="en-US" w:bidi="ar-SA"/>
        </w:rPr>
      </w:pPr>
      <w:hyperlink w:anchor="_Toc404697846" w:history="1">
        <w:r w:rsidR="00FE57B6" w:rsidRPr="00DE6032">
          <w:rPr>
            <w:rStyle w:val="Hyperlink"/>
            <w:noProof/>
            <w:lang w:val="en-US"/>
          </w:rPr>
          <w:t>Windows Embedded 8.1 Industry Enterprise-Upgrade (Std, POSR, Ind Retail)</w:t>
        </w:r>
        <w:r w:rsidR="00FE57B6">
          <w:rPr>
            <w:noProof/>
            <w:webHidden/>
          </w:rPr>
          <w:tab/>
        </w:r>
        <w:r w:rsidR="00FE57B6">
          <w:rPr>
            <w:noProof/>
            <w:webHidden/>
          </w:rPr>
          <w:fldChar w:fldCharType="begin"/>
        </w:r>
        <w:r w:rsidR="00FE57B6">
          <w:rPr>
            <w:noProof/>
            <w:webHidden/>
          </w:rPr>
          <w:instrText xml:space="preserve"> PAGEREF _Toc404697846 \h </w:instrText>
        </w:r>
        <w:r w:rsidR="00FE57B6">
          <w:rPr>
            <w:noProof/>
            <w:webHidden/>
          </w:rPr>
        </w:r>
        <w:r w:rsidR="00FE57B6">
          <w:rPr>
            <w:noProof/>
            <w:webHidden/>
          </w:rPr>
          <w:fldChar w:fldCharType="separate"/>
        </w:r>
        <w:r w:rsidR="00FE57B6">
          <w:rPr>
            <w:noProof/>
            <w:webHidden/>
          </w:rPr>
          <w:t>39</w:t>
        </w:r>
        <w:r w:rsidR="00FE57B6">
          <w:rPr>
            <w:noProof/>
            <w:webHidden/>
          </w:rPr>
          <w:fldChar w:fldCharType="end"/>
        </w:r>
      </w:hyperlink>
    </w:p>
    <w:p w14:paraId="6C5D4E50" w14:textId="77777777" w:rsidR="00FE57B6" w:rsidRDefault="00D30371">
      <w:pPr>
        <w:pStyle w:val="TOC6"/>
        <w:tabs>
          <w:tab w:val="right" w:leader="dot" w:pos="5030"/>
        </w:tabs>
        <w:rPr>
          <w:rFonts w:eastAsiaTheme="minorEastAsia"/>
          <w:noProof/>
          <w:sz w:val="22"/>
          <w:lang w:val="en-US" w:eastAsia="en-US" w:bidi="ar-SA"/>
        </w:rPr>
      </w:pPr>
      <w:hyperlink w:anchor="_Toc404697847" w:history="1">
        <w:r w:rsidR="00FE57B6" w:rsidRPr="00DE6032">
          <w:rPr>
            <w:rStyle w:val="Hyperlink"/>
            <w:noProof/>
            <w:lang w:val="en-US"/>
          </w:rPr>
          <w:t>Windows Embedded 8.1 Industry Enterprise-Upgrade und SA</w:t>
        </w:r>
        <w:r w:rsidR="00FE57B6">
          <w:rPr>
            <w:noProof/>
            <w:webHidden/>
          </w:rPr>
          <w:tab/>
        </w:r>
        <w:r w:rsidR="00FE57B6">
          <w:rPr>
            <w:noProof/>
            <w:webHidden/>
          </w:rPr>
          <w:fldChar w:fldCharType="begin"/>
        </w:r>
        <w:r w:rsidR="00FE57B6">
          <w:rPr>
            <w:noProof/>
            <w:webHidden/>
          </w:rPr>
          <w:instrText xml:space="preserve"> PAGEREF _Toc404697847 \h </w:instrText>
        </w:r>
        <w:r w:rsidR="00FE57B6">
          <w:rPr>
            <w:noProof/>
            <w:webHidden/>
          </w:rPr>
        </w:r>
        <w:r w:rsidR="00FE57B6">
          <w:rPr>
            <w:noProof/>
            <w:webHidden/>
          </w:rPr>
          <w:fldChar w:fldCharType="separate"/>
        </w:r>
        <w:r w:rsidR="00FE57B6">
          <w:rPr>
            <w:noProof/>
            <w:webHidden/>
          </w:rPr>
          <w:t>39</w:t>
        </w:r>
        <w:r w:rsidR="00FE57B6">
          <w:rPr>
            <w:noProof/>
            <w:webHidden/>
          </w:rPr>
          <w:fldChar w:fldCharType="end"/>
        </w:r>
      </w:hyperlink>
    </w:p>
    <w:p w14:paraId="6C5D4E51" w14:textId="77777777" w:rsidR="00FE57B6" w:rsidRDefault="00D30371">
      <w:pPr>
        <w:pStyle w:val="TOC6"/>
        <w:tabs>
          <w:tab w:val="right" w:leader="dot" w:pos="5030"/>
        </w:tabs>
        <w:rPr>
          <w:rFonts w:eastAsiaTheme="minorEastAsia"/>
          <w:noProof/>
          <w:sz w:val="22"/>
          <w:lang w:val="en-US" w:eastAsia="en-US" w:bidi="ar-SA"/>
        </w:rPr>
      </w:pPr>
      <w:hyperlink w:anchor="_Toc404697848" w:history="1">
        <w:r w:rsidR="00FE57B6" w:rsidRPr="00DE6032">
          <w:rPr>
            <w:rStyle w:val="Hyperlink"/>
            <w:noProof/>
            <w:lang w:val="en-US"/>
          </w:rPr>
          <w:t>Windows Embedded 8.1 Industry Enterprise-Upgrade und SA (Std, POSR, Ind Retail)</w:t>
        </w:r>
        <w:r w:rsidR="00FE57B6">
          <w:rPr>
            <w:noProof/>
            <w:webHidden/>
          </w:rPr>
          <w:tab/>
        </w:r>
        <w:r w:rsidR="00FE57B6">
          <w:rPr>
            <w:noProof/>
            <w:webHidden/>
          </w:rPr>
          <w:fldChar w:fldCharType="begin"/>
        </w:r>
        <w:r w:rsidR="00FE57B6">
          <w:rPr>
            <w:noProof/>
            <w:webHidden/>
          </w:rPr>
          <w:instrText xml:space="preserve"> PAGEREF _Toc404697848 \h </w:instrText>
        </w:r>
        <w:r w:rsidR="00FE57B6">
          <w:rPr>
            <w:noProof/>
            <w:webHidden/>
          </w:rPr>
        </w:r>
        <w:r w:rsidR="00FE57B6">
          <w:rPr>
            <w:noProof/>
            <w:webHidden/>
          </w:rPr>
          <w:fldChar w:fldCharType="separate"/>
        </w:r>
        <w:r w:rsidR="00FE57B6">
          <w:rPr>
            <w:noProof/>
            <w:webHidden/>
          </w:rPr>
          <w:t>40</w:t>
        </w:r>
        <w:r w:rsidR="00FE57B6">
          <w:rPr>
            <w:noProof/>
            <w:webHidden/>
          </w:rPr>
          <w:fldChar w:fldCharType="end"/>
        </w:r>
      </w:hyperlink>
    </w:p>
    <w:p w14:paraId="6C5D4E52"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849" w:history="1">
        <w:r w:rsidR="00FE57B6" w:rsidRPr="00DE6032">
          <w:rPr>
            <w:rStyle w:val="Hyperlink"/>
            <w:noProof/>
          </w:rPr>
          <w:t>Windows Server</w:t>
        </w:r>
        <w:r w:rsidR="00FE57B6">
          <w:rPr>
            <w:noProof/>
            <w:webHidden/>
          </w:rPr>
          <w:tab/>
        </w:r>
        <w:r w:rsidR="00FE57B6">
          <w:rPr>
            <w:noProof/>
            <w:webHidden/>
          </w:rPr>
          <w:fldChar w:fldCharType="begin"/>
        </w:r>
        <w:r w:rsidR="00FE57B6">
          <w:rPr>
            <w:noProof/>
            <w:webHidden/>
          </w:rPr>
          <w:instrText xml:space="preserve"> PAGEREF _Toc404697849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3"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50" w:history="1">
        <w:r w:rsidR="00FE57B6" w:rsidRPr="00DE6032">
          <w:rPr>
            <w:rStyle w:val="Hyperlink"/>
            <w:noProof/>
          </w:rPr>
          <w:t>Windows MultiPoint Server</w:t>
        </w:r>
        <w:r w:rsidR="00FE57B6">
          <w:rPr>
            <w:noProof/>
            <w:webHidden/>
          </w:rPr>
          <w:tab/>
        </w:r>
        <w:r w:rsidR="00FE57B6">
          <w:rPr>
            <w:noProof/>
            <w:webHidden/>
          </w:rPr>
          <w:fldChar w:fldCharType="begin"/>
        </w:r>
        <w:r w:rsidR="00FE57B6">
          <w:rPr>
            <w:noProof/>
            <w:webHidden/>
          </w:rPr>
          <w:instrText xml:space="preserve"> PAGEREF _Toc404697850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4" w14:textId="77777777" w:rsidR="00FE57B6" w:rsidRDefault="00D30371">
      <w:pPr>
        <w:pStyle w:val="TOC6"/>
        <w:tabs>
          <w:tab w:val="right" w:leader="dot" w:pos="5030"/>
        </w:tabs>
        <w:rPr>
          <w:rFonts w:eastAsiaTheme="minorEastAsia"/>
          <w:noProof/>
          <w:sz w:val="22"/>
          <w:lang w:val="en-US" w:eastAsia="en-US" w:bidi="ar-SA"/>
        </w:rPr>
      </w:pPr>
      <w:hyperlink w:anchor="_Toc404697851" w:history="1">
        <w:r w:rsidR="00FE57B6" w:rsidRPr="00DE6032">
          <w:rPr>
            <w:rStyle w:val="Hyperlink"/>
            <w:noProof/>
          </w:rPr>
          <w:t>CAL für Windows MultiPoint Server 2012 CAL (Gerät und Nutzer)</w:t>
        </w:r>
        <w:r w:rsidR="00FE57B6">
          <w:rPr>
            <w:noProof/>
            <w:webHidden/>
          </w:rPr>
          <w:tab/>
        </w:r>
        <w:r w:rsidR="00FE57B6">
          <w:rPr>
            <w:noProof/>
            <w:webHidden/>
          </w:rPr>
          <w:fldChar w:fldCharType="begin"/>
        </w:r>
        <w:r w:rsidR="00FE57B6">
          <w:rPr>
            <w:noProof/>
            <w:webHidden/>
          </w:rPr>
          <w:instrText xml:space="preserve"> PAGEREF _Toc404697851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5" w14:textId="77777777" w:rsidR="00FE57B6" w:rsidRDefault="00D30371">
      <w:pPr>
        <w:pStyle w:val="TOC6"/>
        <w:tabs>
          <w:tab w:val="right" w:leader="dot" w:pos="5030"/>
        </w:tabs>
        <w:rPr>
          <w:rFonts w:eastAsiaTheme="minorEastAsia"/>
          <w:noProof/>
          <w:sz w:val="22"/>
          <w:lang w:val="en-US" w:eastAsia="en-US" w:bidi="ar-SA"/>
        </w:rPr>
      </w:pPr>
      <w:hyperlink w:anchor="_Toc404697852" w:history="1">
        <w:r w:rsidR="00FE57B6" w:rsidRPr="00DE6032">
          <w:rPr>
            <w:rStyle w:val="Hyperlink"/>
            <w:noProof/>
          </w:rPr>
          <w:t>CAL für Windows MultiPoint Server 2012 mit CAL für Windows Server 2012 (Gerät und Nutzer)</w:t>
        </w:r>
        <w:r w:rsidR="00FE57B6">
          <w:rPr>
            <w:noProof/>
            <w:webHidden/>
          </w:rPr>
          <w:tab/>
        </w:r>
        <w:r w:rsidR="00FE57B6">
          <w:rPr>
            <w:noProof/>
            <w:webHidden/>
          </w:rPr>
          <w:fldChar w:fldCharType="begin"/>
        </w:r>
        <w:r w:rsidR="00FE57B6">
          <w:rPr>
            <w:noProof/>
            <w:webHidden/>
          </w:rPr>
          <w:instrText xml:space="preserve"> PAGEREF _Toc404697852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6" w14:textId="77777777" w:rsidR="00FE57B6" w:rsidRDefault="00D30371">
      <w:pPr>
        <w:pStyle w:val="TOC6"/>
        <w:tabs>
          <w:tab w:val="right" w:leader="dot" w:pos="5030"/>
        </w:tabs>
        <w:rPr>
          <w:rFonts w:eastAsiaTheme="minorEastAsia"/>
          <w:noProof/>
          <w:sz w:val="22"/>
          <w:lang w:val="en-US" w:eastAsia="en-US" w:bidi="ar-SA"/>
        </w:rPr>
      </w:pPr>
      <w:hyperlink w:anchor="_Toc404697853" w:history="1">
        <w:r w:rsidR="00FE57B6" w:rsidRPr="00DE6032">
          <w:rPr>
            <w:rStyle w:val="Hyperlink"/>
            <w:noProof/>
          </w:rPr>
          <w:t>Windows MultiPoint Server 2012 Premium</w:t>
        </w:r>
        <w:r w:rsidR="00FE57B6">
          <w:rPr>
            <w:noProof/>
            <w:webHidden/>
          </w:rPr>
          <w:tab/>
        </w:r>
        <w:r w:rsidR="00FE57B6">
          <w:rPr>
            <w:noProof/>
            <w:webHidden/>
          </w:rPr>
          <w:fldChar w:fldCharType="begin"/>
        </w:r>
        <w:r w:rsidR="00FE57B6">
          <w:rPr>
            <w:noProof/>
            <w:webHidden/>
          </w:rPr>
          <w:instrText xml:space="preserve"> PAGEREF _Toc404697853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7" w14:textId="77777777" w:rsidR="00FE57B6" w:rsidRDefault="00D30371">
      <w:pPr>
        <w:pStyle w:val="TOC6"/>
        <w:tabs>
          <w:tab w:val="right" w:leader="dot" w:pos="5030"/>
        </w:tabs>
        <w:rPr>
          <w:rFonts w:eastAsiaTheme="minorEastAsia"/>
          <w:noProof/>
          <w:sz w:val="22"/>
          <w:lang w:val="en-US" w:eastAsia="en-US" w:bidi="ar-SA"/>
        </w:rPr>
      </w:pPr>
      <w:hyperlink w:anchor="_Toc404697854" w:history="1">
        <w:r w:rsidR="00FE57B6" w:rsidRPr="00DE6032">
          <w:rPr>
            <w:rStyle w:val="Hyperlink"/>
            <w:noProof/>
          </w:rPr>
          <w:t>Windows MultiPoint Server 2012 Premium mit CAL für Windows MultiPoint Server (5 Clients) (Gerät und Nutzer)</w:t>
        </w:r>
        <w:r w:rsidR="00FE57B6">
          <w:rPr>
            <w:noProof/>
            <w:webHidden/>
          </w:rPr>
          <w:tab/>
        </w:r>
        <w:r w:rsidR="00FE57B6">
          <w:rPr>
            <w:noProof/>
            <w:webHidden/>
          </w:rPr>
          <w:fldChar w:fldCharType="begin"/>
        </w:r>
        <w:r w:rsidR="00FE57B6">
          <w:rPr>
            <w:noProof/>
            <w:webHidden/>
          </w:rPr>
          <w:instrText xml:space="preserve"> PAGEREF _Toc404697854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8" w14:textId="77777777" w:rsidR="00FE57B6" w:rsidRDefault="00D30371">
      <w:pPr>
        <w:pStyle w:val="TOC6"/>
        <w:tabs>
          <w:tab w:val="right" w:leader="dot" w:pos="5030"/>
        </w:tabs>
        <w:rPr>
          <w:rFonts w:eastAsiaTheme="minorEastAsia"/>
          <w:noProof/>
          <w:sz w:val="22"/>
          <w:lang w:val="en-US" w:eastAsia="en-US" w:bidi="ar-SA"/>
        </w:rPr>
      </w:pPr>
      <w:hyperlink w:anchor="_Toc404697855" w:history="1">
        <w:r w:rsidR="00FE57B6" w:rsidRPr="00DE6032">
          <w:rPr>
            <w:rStyle w:val="Hyperlink"/>
            <w:noProof/>
          </w:rPr>
          <w:t>Windows MultiPoint Server 2012 Premium mit CAL für Windows MultiPoint Server (5 Clients) mit CAL für Windows Server 2010 (5 Clients) (Gerät und Nutzer)</w:t>
        </w:r>
        <w:r w:rsidR="00FE57B6">
          <w:rPr>
            <w:noProof/>
            <w:webHidden/>
          </w:rPr>
          <w:tab/>
        </w:r>
        <w:r w:rsidR="00FE57B6">
          <w:rPr>
            <w:noProof/>
            <w:webHidden/>
          </w:rPr>
          <w:fldChar w:fldCharType="begin"/>
        </w:r>
        <w:r w:rsidR="00FE57B6">
          <w:rPr>
            <w:noProof/>
            <w:webHidden/>
          </w:rPr>
          <w:instrText xml:space="preserve"> PAGEREF _Toc404697855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9" w14:textId="77777777" w:rsidR="00FE57B6" w:rsidRDefault="00D30371">
      <w:pPr>
        <w:pStyle w:val="TOC6"/>
        <w:tabs>
          <w:tab w:val="right" w:leader="dot" w:pos="5030"/>
        </w:tabs>
        <w:rPr>
          <w:rFonts w:eastAsiaTheme="minorEastAsia"/>
          <w:noProof/>
          <w:sz w:val="22"/>
          <w:lang w:val="en-US" w:eastAsia="en-US" w:bidi="ar-SA"/>
        </w:rPr>
      </w:pPr>
      <w:hyperlink w:anchor="_Toc404697856" w:history="1">
        <w:r w:rsidR="00FE57B6" w:rsidRPr="00DE6032">
          <w:rPr>
            <w:rStyle w:val="Hyperlink"/>
            <w:noProof/>
          </w:rPr>
          <w:t>Windows MultiPoint Server 2012 Standard</w:t>
        </w:r>
        <w:r w:rsidR="00FE57B6">
          <w:rPr>
            <w:noProof/>
            <w:webHidden/>
          </w:rPr>
          <w:tab/>
        </w:r>
        <w:r w:rsidR="00FE57B6">
          <w:rPr>
            <w:noProof/>
            <w:webHidden/>
          </w:rPr>
          <w:fldChar w:fldCharType="begin"/>
        </w:r>
        <w:r w:rsidR="00FE57B6">
          <w:rPr>
            <w:noProof/>
            <w:webHidden/>
          </w:rPr>
          <w:instrText xml:space="preserve"> PAGEREF _Toc404697856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A"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57" w:history="1">
        <w:r w:rsidR="00FE57B6" w:rsidRPr="00DE6032">
          <w:rPr>
            <w:rStyle w:val="Hyperlink"/>
            <w:noProof/>
          </w:rPr>
          <w:t>Windows Server</w:t>
        </w:r>
        <w:r w:rsidR="00FE57B6">
          <w:rPr>
            <w:noProof/>
            <w:webHidden/>
          </w:rPr>
          <w:tab/>
        </w:r>
        <w:r w:rsidR="00FE57B6">
          <w:rPr>
            <w:noProof/>
            <w:webHidden/>
          </w:rPr>
          <w:fldChar w:fldCharType="begin"/>
        </w:r>
        <w:r w:rsidR="00FE57B6">
          <w:rPr>
            <w:noProof/>
            <w:webHidden/>
          </w:rPr>
          <w:instrText xml:space="preserve"> PAGEREF _Toc404697857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B" w14:textId="77777777" w:rsidR="00FE57B6" w:rsidRDefault="00D30371">
      <w:pPr>
        <w:pStyle w:val="TOC6"/>
        <w:tabs>
          <w:tab w:val="right" w:leader="dot" w:pos="5030"/>
        </w:tabs>
        <w:rPr>
          <w:rFonts w:eastAsiaTheme="minorEastAsia"/>
          <w:noProof/>
          <w:sz w:val="22"/>
          <w:lang w:val="en-US" w:eastAsia="en-US" w:bidi="ar-SA"/>
        </w:rPr>
      </w:pPr>
      <w:hyperlink w:anchor="_Toc404697858" w:history="1">
        <w:r w:rsidR="00FE57B6" w:rsidRPr="00DE6032">
          <w:rPr>
            <w:rStyle w:val="Hyperlink"/>
            <w:noProof/>
          </w:rPr>
          <w:t>CAL für Windows Server 2012 Active Directory-Rechteverwaltungsdienste (Gerät und Nutzer)</w:t>
        </w:r>
        <w:r w:rsidR="00FE57B6">
          <w:rPr>
            <w:noProof/>
            <w:webHidden/>
          </w:rPr>
          <w:tab/>
        </w:r>
        <w:r w:rsidR="00FE57B6">
          <w:rPr>
            <w:noProof/>
            <w:webHidden/>
          </w:rPr>
          <w:fldChar w:fldCharType="begin"/>
        </w:r>
        <w:r w:rsidR="00FE57B6">
          <w:rPr>
            <w:noProof/>
            <w:webHidden/>
          </w:rPr>
          <w:instrText xml:space="preserve"> PAGEREF _Toc404697858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C" w14:textId="77777777" w:rsidR="00FE57B6" w:rsidRDefault="00D30371">
      <w:pPr>
        <w:pStyle w:val="TOC6"/>
        <w:tabs>
          <w:tab w:val="right" w:leader="dot" w:pos="5030"/>
        </w:tabs>
        <w:rPr>
          <w:rFonts w:eastAsiaTheme="minorEastAsia"/>
          <w:noProof/>
          <w:sz w:val="22"/>
          <w:lang w:val="en-US" w:eastAsia="en-US" w:bidi="ar-SA"/>
        </w:rPr>
      </w:pPr>
      <w:hyperlink w:anchor="_Toc404697859" w:history="1">
        <w:r w:rsidR="00FE57B6" w:rsidRPr="00DE6032">
          <w:rPr>
            <w:rStyle w:val="Hyperlink"/>
            <w:noProof/>
          </w:rPr>
          <w:t>CAL für Windows Server 2012 (Gerät und Nutzer)</w:t>
        </w:r>
        <w:r w:rsidR="00FE57B6">
          <w:rPr>
            <w:noProof/>
            <w:webHidden/>
          </w:rPr>
          <w:tab/>
        </w:r>
        <w:r w:rsidR="00FE57B6">
          <w:rPr>
            <w:noProof/>
            <w:webHidden/>
          </w:rPr>
          <w:fldChar w:fldCharType="begin"/>
        </w:r>
        <w:r w:rsidR="00FE57B6">
          <w:rPr>
            <w:noProof/>
            <w:webHidden/>
          </w:rPr>
          <w:instrText xml:space="preserve"> PAGEREF _Toc404697859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D" w14:textId="77777777" w:rsidR="00FE57B6" w:rsidRDefault="00D30371">
      <w:pPr>
        <w:pStyle w:val="TOC6"/>
        <w:tabs>
          <w:tab w:val="right" w:leader="dot" w:pos="5030"/>
        </w:tabs>
        <w:rPr>
          <w:rFonts w:eastAsiaTheme="minorEastAsia"/>
          <w:noProof/>
          <w:sz w:val="22"/>
          <w:lang w:val="en-US" w:eastAsia="en-US" w:bidi="ar-SA"/>
        </w:rPr>
      </w:pPr>
      <w:hyperlink w:anchor="_Toc404697860" w:history="1">
        <w:r w:rsidR="00FE57B6" w:rsidRPr="00DE6032">
          <w:rPr>
            <w:rStyle w:val="Hyperlink"/>
            <w:noProof/>
          </w:rPr>
          <w:t>CAL für Windows Server 2012-Remotedesktopdienste (Gerät und Nutzer)</w:t>
        </w:r>
        <w:r w:rsidR="00FE57B6">
          <w:rPr>
            <w:noProof/>
            <w:webHidden/>
          </w:rPr>
          <w:tab/>
        </w:r>
        <w:r w:rsidR="00FE57B6">
          <w:rPr>
            <w:noProof/>
            <w:webHidden/>
          </w:rPr>
          <w:fldChar w:fldCharType="begin"/>
        </w:r>
        <w:r w:rsidR="00FE57B6">
          <w:rPr>
            <w:noProof/>
            <w:webHidden/>
          </w:rPr>
          <w:instrText xml:space="preserve"> PAGEREF _Toc404697860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E" w14:textId="77777777" w:rsidR="00FE57B6" w:rsidRDefault="00D30371">
      <w:pPr>
        <w:pStyle w:val="TOC6"/>
        <w:tabs>
          <w:tab w:val="right" w:leader="dot" w:pos="5030"/>
        </w:tabs>
        <w:rPr>
          <w:rFonts w:eastAsiaTheme="minorEastAsia"/>
          <w:noProof/>
          <w:sz w:val="22"/>
          <w:lang w:val="en-US" w:eastAsia="en-US" w:bidi="ar-SA"/>
        </w:rPr>
      </w:pPr>
      <w:hyperlink w:anchor="_Toc404697861" w:history="1">
        <w:r w:rsidR="00FE57B6" w:rsidRPr="00DE6032">
          <w:rPr>
            <w:rStyle w:val="Hyperlink"/>
            <w:noProof/>
          </w:rPr>
          <w:t>Externer Connector für Windows Server 2012-Remotedesktopdienste</w:t>
        </w:r>
        <w:r w:rsidR="00FE57B6">
          <w:rPr>
            <w:noProof/>
            <w:webHidden/>
          </w:rPr>
          <w:tab/>
        </w:r>
        <w:r w:rsidR="00FE57B6">
          <w:rPr>
            <w:noProof/>
            <w:webHidden/>
          </w:rPr>
          <w:fldChar w:fldCharType="begin"/>
        </w:r>
        <w:r w:rsidR="00FE57B6">
          <w:rPr>
            <w:noProof/>
            <w:webHidden/>
          </w:rPr>
          <w:instrText xml:space="preserve"> PAGEREF _Toc404697861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5F" w14:textId="77777777" w:rsidR="00FE57B6" w:rsidRDefault="00D30371">
      <w:pPr>
        <w:pStyle w:val="TOC6"/>
        <w:tabs>
          <w:tab w:val="right" w:leader="dot" w:pos="5030"/>
        </w:tabs>
        <w:rPr>
          <w:rFonts w:eastAsiaTheme="minorEastAsia"/>
          <w:noProof/>
          <w:sz w:val="22"/>
          <w:lang w:val="en-US" w:eastAsia="en-US" w:bidi="ar-SA"/>
        </w:rPr>
      </w:pPr>
      <w:hyperlink w:anchor="_Toc404697862" w:history="1">
        <w:r w:rsidR="00FE57B6" w:rsidRPr="00DE6032">
          <w:rPr>
            <w:rStyle w:val="Hyperlink"/>
            <w:noProof/>
          </w:rPr>
          <w:t>Windows Server 2012 R2 Datacenter</w:t>
        </w:r>
        <w:r w:rsidR="00FE57B6">
          <w:rPr>
            <w:noProof/>
            <w:webHidden/>
          </w:rPr>
          <w:tab/>
        </w:r>
        <w:r w:rsidR="00FE57B6">
          <w:rPr>
            <w:noProof/>
            <w:webHidden/>
          </w:rPr>
          <w:fldChar w:fldCharType="begin"/>
        </w:r>
        <w:r w:rsidR="00FE57B6">
          <w:rPr>
            <w:noProof/>
            <w:webHidden/>
          </w:rPr>
          <w:instrText xml:space="preserve"> PAGEREF _Toc404697862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60" w14:textId="77777777" w:rsidR="00FE57B6" w:rsidRDefault="00D30371">
      <w:pPr>
        <w:pStyle w:val="TOC6"/>
        <w:tabs>
          <w:tab w:val="right" w:leader="dot" w:pos="5030"/>
        </w:tabs>
        <w:rPr>
          <w:rFonts w:eastAsiaTheme="minorEastAsia"/>
          <w:noProof/>
          <w:sz w:val="22"/>
          <w:lang w:val="en-US" w:eastAsia="en-US" w:bidi="ar-SA"/>
        </w:rPr>
      </w:pPr>
      <w:hyperlink w:anchor="_Toc404697863" w:history="1">
        <w:r w:rsidR="00FE57B6" w:rsidRPr="00DE6032">
          <w:rPr>
            <w:rStyle w:val="Hyperlink"/>
            <w:noProof/>
          </w:rPr>
          <w:t>Windows Server 2012 R2 Essentials</w:t>
        </w:r>
        <w:r w:rsidR="00FE57B6">
          <w:rPr>
            <w:noProof/>
            <w:webHidden/>
          </w:rPr>
          <w:tab/>
        </w:r>
        <w:r w:rsidR="00FE57B6">
          <w:rPr>
            <w:noProof/>
            <w:webHidden/>
          </w:rPr>
          <w:fldChar w:fldCharType="begin"/>
        </w:r>
        <w:r w:rsidR="00FE57B6">
          <w:rPr>
            <w:noProof/>
            <w:webHidden/>
          </w:rPr>
          <w:instrText xml:space="preserve"> PAGEREF _Toc404697863 \h </w:instrText>
        </w:r>
        <w:r w:rsidR="00FE57B6">
          <w:rPr>
            <w:noProof/>
            <w:webHidden/>
          </w:rPr>
        </w:r>
        <w:r w:rsidR="00FE57B6">
          <w:rPr>
            <w:noProof/>
            <w:webHidden/>
          </w:rPr>
          <w:fldChar w:fldCharType="separate"/>
        </w:r>
        <w:r w:rsidR="00FE57B6">
          <w:rPr>
            <w:noProof/>
            <w:webHidden/>
          </w:rPr>
          <w:t>42</w:t>
        </w:r>
        <w:r w:rsidR="00FE57B6">
          <w:rPr>
            <w:noProof/>
            <w:webHidden/>
          </w:rPr>
          <w:fldChar w:fldCharType="end"/>
        </w:r>
      </w:hyperlink>
    </w:p>
    <w:p w14:paraId="6C5D4E61" w14:textId="77777777" w:rsidR="00FE57B6" w:rsidRDefault="00D30371">
      <w:pPr>
        <w:pStyle w:val="TOC6"/>
        <w:tabs>
          <w:tab w:val="right" w:leader="dot" w:pos="5030"/>
        </w:tabs>
        <w:rPr>
          <w:rFonts w:eastAsiaTheme="minorEastAsia"/>
          <w:noProof/>
          <w:sz w:val="22"/>
          <w:lang w:val="en-US" w:eastAsia="en-US" w:bidi="ar-SA"/>
        </w:rPr>
      </w:pPr>
      <w:hyperlink w:anchor="_Toc404697864" w:history="1">
        <w:r w:rsidR="00FE57B6" w:rsidRPr="00DE6032">
          <w:rPr>
            <w:rStyle w:val="Hyperlink"/>
            <w:noProof/>
          </w:rPr>
          <w:t>Windows Server 2012 R2 Standard</w:t>
        </w:r>
        <w:r w:rsidR="00FE57B6">
          <w:rPr>
            <w:noProof/>
            <w:webHidden/>
          </w:rPr>
          <w:tab/>
        </w:r>
        <w:r w:rsidR="00FE57B6">
          <w:rPr>
            <w:noProof/>
            <w:webHidden/>
          </w:rPr>
          <w:fldChar w:fldCharType="begin"/>
        </w:r>
        <w:r w:rsidR="00FE57B6">
          <w:rPr>
            <w:noProof/>
            <w:webHidden/>
          </w:rPr>
          <w:instrText xml:space="preserve"> PAGEREF _Toc404697864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2" w14:textId="77777777" w:rsidR="00FE57B6" w:rsidRDefault="00D30371">
      <w:pPr>
        <w:pStyle w:val="TOC6"/>
        <w:tabs>
          <w:tab w:val="right" w:leader="dot" w:pos="5030"/>
        </w:tabs>
        <w:rPr>
          <w:rFonts w:eastAsiaTheme="minorEastAsia"/>
          <w:noProof/>
          <w:sz w:val="22"/>
          <w:lang w:val="en-US" w:eastAsia="en-US" w:bidi="ar-SA"/>
        </w:rPr>
      </w:pPr>
      <w:hyperlink w:anchor="_Toc404697865" w:history="1">
        <w:r w:rsidR="00FE57B6" w:rsidRPr="00DE6032">
          <w:rPr>
            <w:rStyle w:val="Hyperlink"/>
            <w:noProof/>
          </w:rPr>
          <w:t>Externer Connector für Windows Server 2012 Active Directory-Rechteverwaltungsdienste</w:t>
        </w:r>
        <w:r w:rsidR="00FE57B6">
          <w:rPr>
            <w:noProof/>
            <w:webHidden/>
          </w:rPr>
          <w:tab/>
        </w:r>
        <w:r w:rsidR="00FE57B6">
          <w:rPr>
            <w:noProof/>
            <w:webHidden/>
          </w:rPr>
          <w:fldChar w:fldCharType="begin"/>
        </w:r>
        <w:r w:rsidR="00FE57B6">
          <w:rPr>
            <w:noProof/>
            <w:webHidden/>
          </w:rPr>
          <w:instrText xml:space="preserve"> PAGEREF _Toc404697865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3" w14:textId="77777777" w:rsidR="00FE57B6" w:rsidRDefault="00D30371">
      <w:pPr>
        <w:pStyle w:val="TOC6"/>
        <w:tabs>
          <w:tab w:val="right" w:leader="dot" w:pos="5030"/>
        </w:tabs>
        <w:rPr>
          <w:rFonts w:eastAsiaTheme="minorEastAsia"/>
          <w:noProof/>
          <w:sz w:val="22"/>
          <w:lang w:val="en-US" w:eastAsia="en-US" w:bidi="ar-SA"/>
        </w:rPr>
      </w:pPr>
      <w:hyperlink w:anchor="_Toc404697866" w:history="1">
        <w:r w:rsidR="00FE57B6" w:rsidRPr="00DE6032">
          <w:rPr>
            <w:rStyle w:val="Hyperlink"/>
            <w:noProof/>
            <w:lang w:val="en-US"/>
          </w:rPr>
          <w:t>Externer Connector für Windows Server 2012</w:t>
        </w:r>
        <w:r w:rsidR="00FE57B6">
          <w:rPr>
            <w:noProof/>
            <w:webHidden/>
          </w:rPr>
          <w:tab/>
        </w:r>
        <w:r w:rsidR="00FE57B6">
          <w:rPr>
            <w:noProof/>
            <w:webHidden/>
          </w:rPr>
          <w:fldChar w:fldCharType="begin"/>
        </w:r>
        <w:r w:rsidR="00FE57B6">
          <w:rPr>
            <w:noProof/>
            <w:webHidden/>
          </w:rPr>
          <w:instrText xml:space="preserve"> PAGEREF _Toc404697866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4"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67" w:history="1">
        <w:r w:rsidR="00FE57B6" w:rsidRPr="00DE6032">
          <w:rPr>
            <w:rStyle w:val="Hyperlink"/>
            <w:noProof/>
          </w:rPr>
          <w:t>Windows Small Business Server</w:t>
        </w:r>
        <w:r w:rsidR="00FE57B6">
          <w:rPr>
            <w:noProof/>
            <w:webHidden/>
          </w:rPr>
          <w:tab/>
        </w:r>
        <w:r w:rsidR="00FE57B6">
          <w:rPr>
            <w:noProof/>
            <w:webHidden/>
          </w:rPr>
          <w:fldChar w:fldCharType="begin"/>
        </w:r>
        <w:r w:rsidR="00FE57B6">
          <w:rPr>
            <w:noProof/>
            <w:webHidden/>
          </w:rPr>
          <w:instrText xml:space="preserve"> PAGEREF _Toc404697867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5" w14:textId="77777777" w:rsidR="00FE57B6" w:rsidRDefault="00D30371">
      <w:pPr>
        <w:pStyle w:val="TOC6"/>
        <w:tabs>
          <w:tab w:val="right" w:leader="dot" w:pos="5030"/>
        </w:tabs>
        <w:rPr>
          <w:rFonts w:eastAsiaTheme="minorEastAsia"/>
          <w:noProof/>
          <w:sz w:val="22"/>
          <w:lang w:val="en-US" w:eastAsia="en-US" w:bidi="ar-SA"/>
        </w:rPr>
      </w:pPr>
      <w:hyperlink w:anchor="_Toc404697868" w:history="1">
        <w:r w:rsidR="00FE57B6" w:rsidRPr="00DE6032">
          <w:rPr>
            <w:rStyle w:val="Hyperlink"/>
            <w:noProof/>
            <w:lang w:val="en-US"/>
          </w:rPr>
          <w:t>CAL-Suite für Windows Small Business Server 2011 (1 Client)</w:t>
        </w:r>
        <w:r w:rsidR="00FE57B6">
          <w:rPr>
            <w:noProof/>
            <w:webHidden/>
          </w:rPr>
          <w:tab/>
        </w:r>
        <w:r w:rsidR="00FE57B6">
          <w:rPr>
            <w:noProof/>
            <w:webHidden/>
          </w:rPr>
          <w:fldChar w:fldCharType="begin"/>
        </w:r>
        <w:r w:rsidR="00FE57B6">
          <w:rPr>
            <w:noProof/>
            <w:webHidden/>
          </w:rPr>
          <w:instrText xml:space="preserve"> PAGEREF _Toc404697868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6" w14:textId="77777777" w:rsidR="00FE57B6" w:rsidRDefault="00D30371">
      <w:pPr>
        <w:pStyle w:val="TOC6"/>
        <w:tabs>
          <w:tab w:val="right" w:leader="dot" w:pos="5030"/>
        </w:tabs>
        <w:rPr>
          <w:rFonts w:eastAsiaTheme="minorEastAsia"/>
          <w:noProof/>
          <w:sz w:val="22"/>
          <w:lang w:val="en-US" w:eastAsia="en-US" w:bidi="ar-SA"/>
        </w:rPr>
      </w:pPr>
      <w:hyperlink w:anchor="_Toc404697869" w:history="1">
        <w:r w:rsidR="00FE57B6" w:rsidRPr="00DE6032">
          <w:rPr>
            <w:rStyle w:val="Hyperlink"/>
            <w:noProof/>
            <w:lang w:val="en-US"/>
          </w:rPr>
          <w:t>CAL-Suite für Windows Small Business Server 2011 (5 Client)</w:t>
        </w:r>
        <w:r w:rsidR="00FE57B6">
          <w:rPr>
            <w:noProof/>
            <w:webHidden/>
          </w:rPr>
          <w:tab/>
        </w:r>
        <w:r w:rsidR="00FE57B6">
          <w:rPr>
            <w:noProof/>
            <w:webHidden/>
          </w:rPr>
          <w:fldChar w:fldCharType="begin"/>
        </w:r>
        <w:r w:rsidR="00FE57B6">
          <w:rPr>
            <w:noProof/>
            <w:webHidden/>
          </w:rPr>
          <w:instrText xml:space="preserve"> PAGEREF _Toc404697869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7" w14:textId="77777777" w:rsidR="00FE57B6" w:rsidRDefault="00D30371">
      <w:pPr>
        <w:pStyle w:val="TOC6"/>
        <w:tabs>
          <w:tab w:val="right" w:leader="dot" w:pos="5030"/>
        </w:tabs>
        <w:rPr>
          <w:rFonts w:eastAsiaTheme="minorEastAsia"/>
          <w:noProof/>
          <w:sz w:val="22"/>
          <w:lang w:val="en-US" w:eastAsia="en-US" w:bidi="ar-SA"/>
        </w:rPr>
      </w:pPr>
      <w:hyperlink w:anchor="_Toc404697870" w:history="1">
        <w:r w:rsidR="00FE57B6" w:rsidRPr="00DE6032">
          <w:rPr>
            <w:rStyle w:val="Hyperlink"/>
            <w:noProof/>
            <w:lang w:val="en-US"/>
          </w:rPr>
          <w:t>CAL-Suite für Windows Small Business Server 2011 (20 Client)</w:t>
        </w:r>
        <w:r w:rsidR="00FE57B6">
          <w:rPr>
            <w:noProof/>
            <w:webHidden/>
          </w:rPr>
          <w:tab/>
        </w:r>
        <w:r w:rsidR="00FE57B6">
          <w:rPr>
            <w:noProof/>
            <w:webHidden/>
          </w:rPr>
          <w:fldChar w:fldCharType="begin"/>
        </w:r>
        <w:r w:rsidR="00FE57B6">
          <w:rPr>
            <w:noProof/>
            <w:webHidden/>
          </w:rPr>
          <w:instrText xml:space="preserve"> PAGEREF _Toc404697870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8" w14:textId="77777777" w:rsidR="00FE57B6" w:rsidRDefault="00D30371">
      <w:pPr>
        <w:pStyle w:val="TOC6"/>
        <w:tabs>
          <w:tab w:val="right" w:leader="dot" w:pos="5030"/>
        </w:tabs>
        <w:rPr>
          <w:rFonts w:eastAsiaTheme="minorEastAsia"/>
          <w:noProof/>
          <w:sz w:val="22"/>
          <w:lang w:val="en-US" w:eastAsia="en-US" w:bidi="ar-SA"/>
        </w:rPr>
      </w:pPr>
      <w:hyperlink w:anchor="_Toc404697871" w:history="1">
        <w:r w:rsidR="00FE57B6" w:rsidRPr="00DE6032">
          <w:rPr>
            <w:rStyle w:val="Hyperlink"/>
            <w:noProof/>
            <w:lang w:val="en-US"/>
          </w:rPr>
          <w:t>Add-On-CAL-Suite für Windows Small Business Server 2011 Premium (1 Client)</w:t>
        </w:r>
        <w:r w:rsidR="00FE57B6">
          <w:rPr>
            <w:noProof/>
            <w:webHidden/>
          </w:rPr>
          <w:tab/>
        </w:r>
        <w:r w:rsidR="00FE57B6">
          <w:rPr>
            <w:noProof/>
            <w:webHidden/>
          </w:rPr>
          <w:fldChar w:fldCharType="begin"/>
        </w:r>
        <w:r w:rsidR="00FE57B6">
          <w:rPr>
            <w:noProof/>
            <w:webHidden/>
          </w:rPr>
          <w:instrText xml:space="preserve"> PAGEREF _Toc404697871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9" w14:textId="77777777" w:rsidR="00FE57B6" w:rsidRDefault="00D30371">
      <w:pPr>
        <w:pStyle w:val="TOC6"/>
        <w:tabs>
          <w:tab w:val="right" w:leader="dot" w:pos="5030"/>
        </w:tabs>
        <w:rPr>
          <w:rFonts w:eastAsiaTheme="minorEastAsia"/>
          <w:noProof/>
          <w:sz w:val="22"/>
          <w:lang w:val="en-US" w:eastAsia="en-US" w:bidi="ar-SA"/>
        </w:rPr>
      </w:pPr>
      <w:hyperlink w:anchor="_Toc404697872" w:history="1">
        <w:r w:rsidR="00FE57B6" w:rsidRPr="00DE6032">
          <w:rPr>
            <w:rStyle w:val="Hyperlink"/>
            <w:noProof/>
            <w:lang w:val="en-US"/>
          </w:rPr>
          <w:t>Add-On-CAL-Suite für Windows Small Business Server 2011 Premium (5 Client)</w:t>
        </w:r>
        <w:r w:rsidR="00FE57B6">
          <w:rPr>
            <w:noProof/>
            <w:webHidden/>
          </w:rPr>
          <w:tab/>
        </w:r>
        <w:r w:rsidR="00FE57B6">
          <w:rPr>
            <w:noProof/>
            <w:webHidden/>
          </w:rPr>
          <w:fldChar w:fldCharType="begin"/>
        </w:r>
        <w:r w:rsidR="00FE57B6">
          <w:rPr>
            <w:noProof/>
            <w:webHidden/>
          </w:rPr>
          <w:instrText xml:space="preserve"> PAGEREF _Toc404697872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A" w14:textId="77777777" w:rsidR="00FE57B6" w:rsidRDefault="00D30371">
      <w:pPr>
        <w:pStyle w:val="TOC6"/>
        <w:tabs>
          <w:tab w:val="right" w:leader="dot" w:pos="5030"/>
        </w:tabs>
        <w:rPr>
          <w:rFonts w:eastAsiaTheme="minorEastAsia"/>
          <w:noProof/>
          <w:sz w:val="22"/>
          <w:lang w:val="en-US" w:eastAsia="en-US" w:bidi="ar-SA"/>
        </w:rPr>
      </w:pPr>
      <w:hyperlink w:anchor="_Toc404697873" w:history="1">
        <w:r w:rsidR="00FE57B6" w:rsidRPr="00DE6032">
          <w:rPr>
            <w:rStyle w:val="Hyperlink"/>
            <w:noProof/>
            <w:lang w:val="en-US"/>
          </w:rPr>
          <w:t>Add-On-CAL-Suite für Windows Small Business Server 2011 Premium (20 Client)</w:t>
        </w:r>
        <w:r w:rsidR="00FE57B6">
          <w:rPr>
            <w:noProof/>
            <w:webHidden/>
          </w:rPr>
          <w:tab/>
        </w:r>
        <w:r w:rsidR="00FE57B6">
          <w:rPr>
            <w:noProof/>
            <w:webHidden/>
          </w:rPr>
          <w:fldChar w:fldCharType="begin"/>
        </w:r>
        <w:r w:rsidR="00FE57B6">
          <w:rPr>
            <w:noProof/>
            <w:webHidden/>
          </w:rPr>
          <w:instrText xml:space="preserve"> PAGEREF _Toc404697873 \h </w:instrText>
        </w:r>
        <w:r w:rsidR="00FE57B6">
          <w:rPr>
            <w:noProof/>
            <w:webHidden/>
          </w:rPr>
        </w:r>
        <w:r w:rsidR="00FE57B6">
          <w:rPr>
            <w:noProof/>
            <w:webHidden/>
          </w:rPr>
          <w:fldChar w:fldCharType="separate"/>
        </w:r>
        <w:r w:rsidR="00FE57B6">
          <w:rPr>
            <w:noProof/>
            <w:webHidden/>
          </w:rPr>
          <w:t>43</w:t>
        </w:r>
        <w:r w:rsidR="00FE57B6">
          <w:rPr>
            <w:noProof/>
            <w:webHidden/>
          </w:rPr>
          <w:fldChar w:fldCharType="end"/>
        </w:r>
      </w:hyperlink>
    </w:p>
    <w:p w14:paraId="6C5D4E6B" w14:textId="77777777" w:rsidR="00FE57B6" w:rsidRDefault="00D30371">
      <w:pPr>
        <w:pStyle w:val="TOC1"/>
        <w:tabs>
          <w:tab w:val="right" w:leader="dot" w:pos="5030"/>
        </w:tabs>
        <w:rPr>
          <w:rFonts w:eastAsiaTheme="minorEastAsia"/>
          <w:b w:val="0"/>
          <w:caps w:val="0"/>
          <w:noProof/>
          <w:sz w:val="22"/>
          <w:lang w:val="en-US" w:eastAsia="en-US" w:bidi="ar-SA"/>
        </w:rPr>
      </w:pPr>
      <w:hyperlink w:anchor="_Toc404697874" w:history="1">
        <w:r w:rsidR="00FE57B6" w:rsidRPr="00DE6032">
          <w:rPr>
            <w:rStyle w:val="Hyperlink"/>
            <w:noProof/>
          </w:rPr>
          <w:t>Onlinedienste</w:t>
        </w:r>
        <w:r w:rsidR="00FE57B6">
          <w:rPr>
            <w:noProof/>
            <w:webHidden/>
          </w:rPr>
          <w:tab/>
        </w:r>
        <w:r w:rsidR="00FE57B6">
          <w:rPr>
            <w:noProof/>
            <w:webHidden/>
          </w:rPr>
          <w:fldChar w:fldCharType="begin"/>
        </w:r>
        <w:r w:rsidR="00FE57B6">
          <w:rPr>
            <w:noProof/>
            <w:webHidden/>
          </w:rPr>
          <w:instrText xml:space="preserve"> PAGEREF _Toc404697874 \h </w:instrText>
        </w:r>
        <w:r w:rsidR="00FE57B6">
          <w:rPr>
            <w:noProof/>
            <w:webHidden/>
          </w:rPr>
        </w:r>
        <w:r w:rsidR="00FE57B6">
          <w:rPr>
            <w:noProof/>
            <w:webHidden/>
          </w:rPr>
          <w:fldChar w:fldCharType="separate"/>
        </w:r>
        <w:r w:rsidR="00FE57B6">
          <w:rPr>
            <w:noProof/>
            <w:webHidden/>
          </w:rPr>
          <w:t>45</w:t>
        </w:r>
        <w:r w:rsidR="00FE57B6">
          <w:rPr>
            <w:noProof/>
            <w:webHidden/>
          </w:rPr>
          <w:fldChar w:fldCharType="end"/>
        </w:r>
      </w:hyperlink>
    </w:p>
    <w:p w14:paraId="6C5D4E6C"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875" w:history="1">
        <w:r w:rsidR="00FE57B6" w:rsidRPr="00DE6032">
          <w:rPr>
            <w:rStyle w:val="Hyperlink"/>
            <w:noProof/>
          </w:rPr>
          <w:t>Allgemeine Bestimmungen</w:t>
        </w:r>
        <w:r w:rsidR="00FE57B6">
          <w:rPr>
            <w:noProof/>
            <w:webHidden/>
          </w:rPr>
          <w:tab/>
        </w:r>
        <w:r w:rsidR="00FE57B6">
          <w:rPr>
            <w:noProof/>
            <w:webHidden/>
          </w:rPr>
          <w:fldChar w:fldCharType="begin"/>
        </w:r>
        <w:r w:rsidR="00FE57B6">
          <w:rPr>
            <w:noProof/>
            <w:webHidden/>
          </w:rPr>
          <w:instrText xml:space="preserve"> PAGEREF _Toc404697875 \h </w:instrText>
        </w:r>
        <w:r w:rsidR="00FE57B6">
          <w:rPr>
            <w:noProof/>
            <w:webHidden/>
          </w:rPr>
        </w:r>
        <w:r w:rsidR="00FE57B6">
          <w:rPr>
            <w:noProof/>
            <w:webHidden/>
          </w:rPr>
          <w:fldChar w:fldCharType="separate"/>
        </w:r>
        <w:r w:rsidR="00FE57B6">
          <w:rPr>
            <w:noProof/>
            <w:webHidden/>
          </w:rPr>
          <w:t>45</w:t>
        </w:r>
        <w:r w:rsidR="00FE57B6">
          <w:rPr>
            <w:noProof/>
            <w:webHidden/>
          </w:rPr>
          <w:fldChar w:fldCharType="end"/>
        </w:r>
      </w:hyperlink>
    </w:p>
    <w:p w14:paraId="6C5D4E6D"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76" w:history="1">
        <w:r w:rsidR="00FE57B6" w:rsidRPr="00DE6032">
          <w:rPr>
            <w:rStyle w:val="Hyperlink"/>
            <w:noProof/>
          </w:rPr>
          <w:t>Regionale Verfügbarkeit von Onlinediensten</w:t>
        </w:r>
        <w:r w:rsidR="00FE57B6">
          <w:rPr>
            <w:noProof/>
            <w:webHidden/>
          </w:rPr>
          <w:tab/>
        </w:r>
        <w:r w:rsidR="00FE57B6">
          <w:rPr>
            <w:noProof/>
            <w:webHidden/>
          </w:rPr>
          <w:fldChar w:fldCharType="begin"/>
        </w:r>
        <w:r w:rsidR="00FE57B6">
          <w:rPr>
            <w:noProof/>
            <w:webHidden/>
          </w:rPr>
          <w:instrText xml:space="preserve"> PAGEREF _Toc404697876 \h </w:instrText>
        </w:r>
        <w:r w:rsidR="00FE57B6">
          <w:rPr>
            <w:noProof/>
            <w:webHidden/>
          </w:rPr>
        </w:r>
        <w:r w:rsidR="00FE57B6">
          <w:rPr>
            <w:noProof/>
            <w:webHidden/>
          </w:rPr>
          <w:fldChar w:fldCharType="separate"/>
        </w:r>
        <w:r w:rsidR="00FE57B6">
          <w:rPr>
            <w:noProof/>
            <w:webHidden/>
          </w:rPr>
          <w:t>45</w:t>
        </w:r>
        <w:r w:rsidR="00FE57B6">
          <w:rPr>
            <w:noProof/>
            <w:webHidden/>
          </w:rPr>
          <w:fldChar w:fldCharType="end"/>
        </w:r>
      </w:hyperlink>
    </w:p>
    <w:p w14:paraId="6C5D4E6E"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77" w:history="1">
        <w:r w:rsidR="00FE57B6" w:rsidRPr="00DE6032">
          <w:rPr>
            <w:rStyle w:val="Hyperlink"/>
            <w:noProof/>
          </w:rPr>
          <w:t>Regeln für den Erwerb von Onlinediensten</w:t>
        </w:r>
        <w:r w:rsidR="00FE57B6">
          <w:rPr>
            <w:noProof/>
            <w:webHidden/>
          </w:rPr>
          <w:tab/>
        </w:r>
        <w:r w:rsidR="00FE57B6">
          <w:rPr>
            <w:noProof/>
            <w:webHidden/>
          </w:rPr>
          <w:fldChar w:fldCharType="begin"/>
        </w:r>
        <w:r w:rsidR="00FE57B6">
          <w:rPr>
            <w:noProof/>
            <w:webHidden/>
          </w:rPr>
          <w:instrText xml:space="preserve"> PAGEREF _Toc404697877 \h </w:instrText>
        </w:r>
        <w:r w:rsidR="00FE57B6">
          <w:rPr>
            <w:noProof/>
            <w:webHidden/>
          </w:rPr>
        </w:r>
        <w:r w:rsidR="00FE57B6">
          <w:rPr>
            <w:noProof/>
            <w:webHidden/>
          </w:rPr>
          <w:fldChar w:fldCharType="separate"/>
        </w:r>
        <w:r w:rsidR="00FE57B6">
          <w:rPr>
            <w:noProof/>
            <w:webHidden/>
          </w:rPr>
          <w:t>45</w:t>
        </w:r>
        <w:r w:rsidR="00FE57B6">
          <w:rPr>
            <w:noProof/>
            <w:webHidden/>
          </w:rPr>
          <w:fldChar w:fldCharType="end"/>
        </w:r>
      </w:hyperlink>
    </w:p>
    <w:p w14:paraId="6C5D4E6F"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78" w:history="1">
        <w:r w:rsidR="00FE57B6" w:rsidRPr="00DE6032">
          <w:rPr>
            <w:rStyle w:val="Hyperlink"/>
            <w:noProof/>
          </w:rPr>
          <w:t>Abonnementlaufzeiten und Zahlungsbestimmungsoptionen im Zusammenhang mit Onlinediensten</w:t>
        </w:r>
        <w:r w:rsidR="00FE57B6">
          <w:rPr>
            <w:noProof/>
            <w:webHidden/>
          </w:rPr>
          <w:tab/>
        </w:r>
        <w:r w:rsidR="00FE57B6">
          <w:rPr>
            <w:noProof/>
            <w:webHidden/>
          </w:rPr>
          <w:fldChar w:fldCharType="begin"/>
        </w:r>
        <w:r w:rsidR="00FE57B6">
          <w:rPr>
            <w:noProof/>
            <w:webHidden/>
          </w:rPr>
          <w:instrText xml:space="preserve"> PAGEREF _Toc404697878 \h </w:instrText>
        </w:r>
        <w:r w:rsidR="00FE57B6">
          <w:rPr>
            <w:noProof/>
            <w:webHidden/>
          </w:rPr>
        </w:r>
        <w:r w:rsidR="00FE57B6">
          <w:rPr>
            <w:noProof/>
            <w:webHidden/>
          </w:rPr>
          <w:fldChar w:fldCharType="separate"/>
        </w:r>
        <w:r w:rsidR="00FE57B6">
          <w:rPr>
            <w:noProof/>
            <w:webHidden/>
          </w:rPr>
          <w:t>45</w:t>
        </w:r>
        <w:r w:rsidR="00FE57B6">
          <w:rPr>
            <w:noProof/>
            <w:webHidden/>
          </w:rPr>
          <w:fldChar w:fldCharType="end"/>
        </w:r>
      </w:hyperlink>
    </w:p>
    <w:p w14:paraId="6C5D4E70"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79" w:history="1">
        <w:r w:rsidR="00FE57B6" w:rsidRPr="00DE6032">
          <w:rPr>
            <w:rStyle w:val="Hyperlink"/>
            <w:noProof/>
          </w:rPr>
          <w:t>Verlängerung von Online Services</w:t>
        </w:r>
        <w:r w:rsidR="00FE57B6">
          <w:rPr>
            <w:noProof/>
            <w:webHidden/>
          </w:rPr>
          <w:tab/>
        </w:r>
        <w:r w:rsidR="00FE57B6">
          <w:rPr>
            <w:noProof/>
            <w:webHidden/>
          </w:rPr>
          <w:fldChar w:fldCharType="begin"/>
        </w:r>
        <w:r w:rsidR="00FE57B6">
          <w:rPr>
            <w:noProof/>
            <w:webHidden/>
          </w:rPr>
          <w:instrText xml:space="preserve"> PAGEREF _Toc404697879 \h </w:instrText>
        </w:r>
        <w:r w:rsidR="00FE57B6">
          <w:rPr>
            <w:noProof/>
            <w:webHidden/>
          </w:rPr>
        </w:r>
        <w:r w:rsidR="00FE57B6">
          <w:rPr>
            <w:noProof/>
            <w:webHidden/>
          </w:rPr>
          <w:fldChar w:fldCharType="separate"/>
        </w:r>
        <w:r w:rsidR="00FE57B6">
          <w:rPr>
            <w:noProof/>
            <w:webHidden/>
          </w:rPr>
          <w:t>46</w:t>
        </w:r>
        <w:r w:rsidR="00FE57B6">
          <w:rPr>
            <w:noProof/>
            <w:webHidden/>
          </w:rPr>
          <w:fldChar w:fldCharType="end"/>
        </w:r>
      </w:hyperlink>
    </w:p>
    <w:p w14:paraId="6C5D4E71"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880" w:history="1">
        <w:r w:rsidR="00FE57B6" w:rsidRPr="00DE6032">
          <w:rPr>
            <w:rStyle w:val="Hyperlink"/>
            <w:noProof/>
          </w:rPr>
          <w:t>Microsoft Azure-Dienste</w:t>
        </w:r>
        <w:r w:rsidR="00FE57B6">
          <w:rPr>
            <w:noProof/>
            <w:webHidden/>
          </w:rPr>
          <w:tab/>
        </w:r>
        <w:r w:rsidR="00FE57B6">
          <w:rPr>
            <w:noProof/>
            <w:webHidden/>
          </w:rPr>
          <w:fldChar w:fldCharType="begin"/>
        </w:r>
        <w:r w:rsidR="00FE57B6">
          <w:rPr>
            <w:noProof/>
            <w:webHidden/>
          </w:rPr>
          <w:instrText xml:space="preserve"> PAGEREF _Toc404697880 \h </w:instrText>
        </w:r>
        <w:r w:rsidR="00FE57B6">
          <w:rPr>
            <w:noProof/>
            <w:webHidden/>
          </w:rPr>
        </w:r>
        <w:r w:rsidR="00FE57B6">
          <w:rPr>
            <w:noProof/>
            <w:webHidden/>
          </w:rPr>
          <w:fldChar w:fldCharType="separate"/>
        </w:r>
        <w:r w:rsidR="00FE57B6">
          <w:rPr>
            <w:noProof/>
            <w:webHidden/>
          </w:rPr>
          <w:t>46</w:t>
        </w:r>
        <w:r w:rsidR="00FE57B6">
          <w:rPr>
            <w:noProof/>
            <w:webHidden/>
          </w:rPr>
          <w:fldChar w:fldCharType="end"/>
        </w:r>
      </w:hyperlink>
    </w:p>
    <w:p w14:paraId="6C5D4E72"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81" w:history="1">
        <w:r w:rsidR="00FE57B6" w:rsidRPr="00DE6032">
          <w:rPr>
            <w:rStyle w:val="Hyperlink"/>
            <w:noProof/>
          </w:rPr>
          <w:t>Microsoft Azure-Dienste</w:t>
        </w:r>
        <w:r w:rsidR="00FE57B6">
          <w:rPr>
            <w:noProof/>
            <w:webHidden/>
          </w:rPr>
          <w:tab/>
        </w:r>
        <w:r w:rsidR="00FE57B6">
          <w:rPr>
            <w:noProof/>
            <w:webHidden/>
          </w:rPr>
          <w:fldChar w:fldCharType="begin"/>
        </w:r>
        <w:r w:rsidR="00FE57B6">
          <w:rPr>
            <w:noProof/>
            <w:webHidden/>
          </w:rPr>
          <w:instrText xml:space="preserve"> PAGEREF _Toc404697881 \h </w:instrText>
        </w:r>
        <w:r w:rsidR="00FE57B6">
          <w:rPr>
            <w:noProof/>
            <w:webHidden/>
          </w:rPr>
        </w:r>
        <w:r w:rsidR="00FE57B6">
          <w:rPr>
            <w:noProof/>
            <w:webHidden/>
          </w:rPr>
          <w:fldChar w:fldCharType="separate"/>
        </w:r>
        <w:r w:rsidR="00FE57B6">
          <w:rPr>
            <w:noProof/>
            <w:webHidden/>
          </w:rPr>
          <w:t>48</w:t>
        </w:r>
        <w:r w:rsidR="00FE57B6">
          <w:rPr>
            <w:noProof/>
            <w:webHidden/>
          </w:rPr>
          <w:fldChar w:fldCharType="end"/>
        </w:r>
      </w:hyperlink>
    </w:p>
    <w:p w14:paraId="6C5D4E73" w14:textId="77777777" w:rsidR="00FE57B6" w:rsidRDefault="00D30371">
      <w:pPr>
        <w:pStyle w:val="TOC6"/>
        <w:tabs>
          <w:tab w:val="right" w:leader="dot" w:pos="5030"/>
        </w:tabs>
        <w:rPr>
          <w:rFonts w:eastAsiaTheme="minorEastAsia"/>
          <w:noProof/>
          <w:sz w:val="22"/>
          <w:lang w:val="en-US" w:eastAsia="en-US" w:bidi="ar-SA"/>
        </w:rPr>
      </w:pPr>
      <w:hyperlink w:anchor="_Toc404697882" w:history="1">
        <w:r w:rsidR="00FE57B6" w:rsidRPr="00DE6032">
          <w:rPr>
            <w:rStyle w:val="Hyperlink"/>
            <w:noProof/>
          </w:rPr>
          <w:t>Microsoft Azure-Dienste</w:t>
        </w:r>
        <w:r w:rsidR="00FE57B6">
          <w:rPr>
            <w:noProof/>
            <w:webHidden/>
          </w:rPr>
          <w:tab/>
        </w:r>
        <w:r w:rsidR="00FE57B6">
          <w:rPr>
            <w:noProof/>
            <w:webHidden/>
          </w:rPr>
          <w:fldChar w:fldCharType="begin"/>
        </w:r>
        <w:r w:rsidR="00FE57B6">
          <w:rPr>
            <w:noProof/>
            <w:webHidden/>
          </w:rPr>
          <w:instrText xml:space="preserve"> PAGEREF _Toc404697882 \h </w:instrText>
        </w:r>
        <w:r w:rsidR="00FE57B6">
          <w:rPr>
            <w:noProof/>
            <w:webHidden/>
          </w:rPr>
        </w:r>
        <w:r w:rsidR="00FE57B6">
          <w:rPr>
            <w:noProof/>
            <w:webHidden/>
          </w:rPr>
          <w:fldChar w:fldCharType="separate"/>
        </w:r>
        <w:r w:rsidR="00FE57B6">
          <w:rPr>
            <w:noProof/>
            <w:webHidden/>
          </w:rPr>
          <w:t>48</w:t>
        </w:r>
        <w:r w:rsidR="00FE57B6">
          <w:rPr>
            <w:noProof/>
            <w:webHidden/>
          </w:rPr>
          <w:fldChar w:fldCharType="end"/>
        </w:r>
      </w:hyperlink>
    </w:p>
    <w:p w14:paraId="6C5D4E74"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83" w:history="1">
        <w:r w:rsidR="00FE57B6" w:rsidRPr="00DE6032">
          <w:rPr>
            <w:rStyle w:val="Hyperlink"/>
            <w:noProof/>
          </w:rPr>
          <w:t>Microsoft Azure-Support (Plan)</w:t>
        </w:r>
        <w:r w:rsidR="00FE57B6">
          <w:rPr>
            <w:noProof/>
            <w:webHidden/>
          </w:rPr>
          <w:tab/>
        </w:r>
        <w:r w:rsidR="00FE57B6">
          <w:rPr>
            <w:noProof/>
            <w:webHidden/>
          </w:rPr>
          <w:fldChar w:fldCharType="begin"/>
        </w:r>
        <w:r w:rsidR="00FE57B6">
          <w:rPr>
            <w:noProof/>
            <w:webHidden/>
          </w:rPr>
          <w:instrText xml:space="preserve"> PAGEREF _Toc404697883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5" w14:textId="77777777" w:rsidR="00FE57B6" w:rsidRDefault="00D30371">
      <w:pPr>
        <w:pStyle w:val="TOC6"/>
        <w:tabs>
          <w:tab w:val="right" w:leader="dot" w:pos="5030"/>
        </w:tabs>
        <w:rPr>
          <w:rFonts w:eastAsiaTheme="minorEastAsia"/>
          <w:noProof/>
          <w:sz w:val="22"/>
          <w:lang w:val="en-US" w:eastAsia="en-US" w:bidi="ar-SA"/>
        </w:rPr>
      </w:pPr>
      <w:hyperlink w:anchor="_Toc404697884" w:history="1">
        <w:r w:rsidR="00FE57B6" w:rsidRPr="00DE6032">
          <w:rPr>
            <w:rStyle w:val="Hyperlink"/>
            <w:noProof/>
          </w:rPr>
          <w:t>Standardsupport für Microsoft Azure</w:t>
        </w:r>
        <w:r w:rsidR="00FE57B6">
          <w:rPr>
            <w:noProof/>
            <w:webHidden/>
          </w:rPr>
          <w:tab/>
        </w:r>
        <w:r w:rsidR="00FE57B6">
          <w:rPr>
            <w:noProof/>
            <w:webHidden/>
          </w:rPr>
          <w:fldChar w:fldCharType="begin"/>
        </w:r>
        <w:r w:rsidR="00FE57B6">
          <w:rPr>
            <w:noProof/>
            <w:webHidden/>
          </w:rPr>
          <w:instrText xml:space="preserve"> PAGEREF _Toc404697884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6" w14:textId="77777777" w:rsidR="00FE57B6" w:rsidRDefault="00D30371">
      <w:pPr>
        <w:pStyle w:val="TOC6"/>
        <w:tabs>
          <w:tab w:val="right" w:leader="dot" w:pos="5030"/>
        </w:tabs>
        <w:rPr>
          <w:rFonts w:eastAsiaTheme="minorEastAsia"/>
          <w:noProof/>
          <w:sz w:val="22"/>
          <w:lang w:val="en-US" w:eastAsia="en-US" w:bidi="ar-SA"/>
        </w:rPr>
      </w:pPr>
      <w:hyperlink w:anchor="_Toc404697885" w:history="1">
        <w:r w:rsidR="00FE57B6" w:rsidRPr="00DE6032">
          <w:rPr>
            <w:rStyle w:val="Hyperlink"/>
            <w:noProof/>
          </w:rPr>
          <w:t>Professional Direct Support für Microsoft Azure</w:t>
        </w:r>
        <w:r w:rsidR="00FE57B6">
          <w:rPr>
            <w:noProof/>
            <w:webHidden/>
          </w:rPr>
          <w:tab/>
        </w:r>
        <w:r w:rsidR="00FE57B6">
          <w:rPr>
            <w:noProof/>
            <w:webHidden/>
          </w:rPr>
          <w:fldChar w:fldCharType="begin"/>
        </w:r>
        <w:r w:rsidR="00FE57B6">
          <w:rPr>
            <w:noProof/>
            <w:webHidden/>
          </w:rPr>
          <w:instrText xml:space="preserve"> PAGEREF _Toc404697885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7"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86" w:history="1">
        <w:r w:rsidR="00FE57B6" w:rsidRPr="00DE6032">
          <w:rPr>
            <w:rStyle w:val="Hyperlink"/>
            <w:noProof/>
          </w:rPr>
          <w:t>Microsoft Azure-Sicherung (Plan)</w:t>
        </w:r>
        <w:r w:rsidR="00FE57B6">
          <w:rPr>
            <w:noProof/>
            <w:webHidden/>
          </w:rPr>
          <w:tab/>
        </w:r>
        <w:r w:rsidR="00FE57B6">
          <w:rPr>
            <w:noProof/>
            <w:webHidden/>
          </w:rPr>
          <w:fldChar w:fldCharType="begin"/>
        </w:r>
        <w:r w:rsidR="00FE57B6">
          <w:rPr>
            <w:noProof/>
            <w:webHidden/>
          </w:rPr>
          <w:instrText xml:space="preserve"> PAGEREF _Toc404697886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8" w14:textId="77777777" w:rsidR="00FE57B6" w:rsidRDefault="00D30371">
      <w:pPr>
        <w:pStyle w:val="TOC6"/>
        <w:tabs>
          <w:tab w:val="right" w:leader="dot" w:pos="5030"/>
        </w:tabs>
        <w:rPr>
          <w:rFonts w:eastAsiaTheme="minorEastAsia"/>
          <w:noProof/>
          <w:sz w:val="22"/>
          <w:lang w:val="en-US" w:eastAsia="en-US" w:bidi="ar-SA"/>
        </w:rPr>
      </w:pPr>
      <w:hyperlink w:anchor="_Toc404697887" w:history="1">
        <w:r w:rsidR="00FE57B6" w:rsidRPr="00DE6032">
          <w:rPr>
            <w:rStyle w:val="Hyperlink"/>
            <w:noProof/>
          </w:rPr>
          <w:t>Microsoft Azure-Sicherung</w:t>
        </w:r>
        <w:r w:rsidR="00FE57B6">
          <w:rPr>
            <w:noProof/>
            <w:webHidden/>
          </w:rPr>
          <w:tab/>
        </w:r>
        <w:r w:rsidR="00FE57B6">
          <w:rPr>
            <w:noProof/>
            <w:webHidden/>
          </w:rPr>
          <w:fldChar w:fldCharType="begin"/>
        </w:r>
        <w:r w:rsidR="00FE57B6">
          <w:rPr>
            <w:noProof/>
            <w:webHidden/>
          </w:rPr>
          <w:instrText xml:space="preserve"> PAGEREF _Toc404697887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9"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88" w:history="1">
        <w:r w:rsidR="00FE57B6" w:rsidRPr="00DE6032">
          <w:rPr>
            <w:rStyle w:val="Hyperlink"/>
            <w:noProof/>
          </w:rPr>
          <w:t>Microsoft Azure-Standortwiederherstellung (Plan)</w:t>
        </w:r>
        <w:r w:rsidR="00FE57B6">
          <w:rPr>
            <w:noProof/>
            <w:webHidden/>
          </w:rPr>
          <w:tab/>
        </w:r>
        <w:r w:rsidR="00FE57B6">
          <w:rPr>
            <w:noProof/>
            <w:webHidden/>
          </w:rPr>
          <w:fldChar w:fldCharType="begin"/>
        </w:r>
        <w:r w:rsidR="00FE57B6">
          <w:rPr>
            <w:noProof/>
            <w:webHidden/>
          </w:rPr>
          <w:instrText xml:space="preserve"> PAGEREF _Toc404697888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A" w14:textId="77777777" w:rsidR="00FE57B6" w:rsidRDefault="00D30371">
      <w:pPr>
        <w:pStyle w:val="TOC6"/>
        <w:tabs>
          <w:tab w:val="right" w:leader="dot" w:pos="5030"/>
        </w:tabs>
        <w:rPr>
          <w:rFonts w:eastAsiaTheme="minorEastAsia"/>
          <w:noProof/>
          <w:sz w:val="22"/>
          <w:lang w:val="en-US" w:eastAsia="en-US" w:bidi="ar-SA"/>
        </w:rPr>
      </w:pPr>
      <w:hyperlink w:anchor="_Toc404697889" w:history="1">
        <w:r w:rsidR="00FE57B6" w:rsidRPr="00DE6032">
          <w:rPr>
            <w:rStyle w:val="Hyperlink"/>
            <w:noProof/>
          </w:rPr>
          <w:t>Microsoft Azure-Standortwiederherstellung an Azure</w:t>
        </w:r>
        <w:r w:rsidR="00FE57B6">
          <w:rPr>
            <w:noProof/>
            <w:webHidden/>
          </w:rPr>
          <w:tab/>
        </w:r>
        <w:r w:rsidR="00FE57B6">
          <w:rPr>
            <w:noProof/>
            <w:webHidden/>
          </w:rPr>
          <w:fldChar w:fldCharType="begin"/>
        </w:r>
        <w:r w:rsidR="00FE57B6">
          <w:rPr>
            <w:noProof/>
            <w:webHidden/>
          </w:rPr>
          <w:instrText xml:space="preserve"> PAGEREF _Toc404697889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B" w14:textId="77777777" w:rsidR="00FE57B6" w:rsidRDefault="00D30371">
      <w:pPr>
        <w:pStyle w:val="TOC6"/>
        <w:tabs>
          <w:tab w:val="right" w:leader="dot" w:pos="5030"/>
        </w:tabs>
        <w:rPr>
          <w:rFonts w:eastAsiaTheme="minorEastAsia"/>
          <w:noProof/>
          <w:sz w:val="22"/>
          <w:lang w:val="en-US" w:eastAsia="en-US" w:bidi="ar-SA"/>
        </w:rPr>
      </w:pPr>
      <w:hyperlink w:anchor="_Toc404697890" w:history="1">
        <w:r w:rsidR="00FE57B6" w:rsidRPr="00DE6032">
          <w:rPr>
            <w:rStyle w:val="Hyperlink"/>
            <w:noProof/>
          </w:rPr>
          <w:t>Microsoft Azure-Standortwiederherstellung an Kundenstandort</w:t>
        </w:r>
        <w:r w:rsidR="00FE57B6">
          <w:rPr>
            <w:noProof/>
            <w:webHidden/>
          </w:rPr>
          <w:tab/>
        </w:r>
        <w:r w:rsidR="00FE57B6">
          <w:rPr>
            <w:noProof/>
            <w:webHidden/>
          </w:rPr>
          <w:fldChar w:fldCharType="begin"/>
        </w:r>
        <w:r w:rsidR="00FE57B6">
          <w:rPr>
            <w:noProof/>
            <w:webHidden/>
          </w:rPr>
          <w:instrText xml:space="preserve"> PAGEREF _Toc404697890 \h </w:instrText>
        </w:r>
        <w:r w:rsidR="00FE57B6">
          <w:rPr>
            <w:noProof/>
            <w:webHidden/>
          </w:rPr>
        </w:r>
        <w:r w:rsidR="00FE57B6">
          <w:rPr>
            <w:noProof/>
            <w:webHidden/>
          </w:rPr>
          <w:fldChar w:fldCharType="separate"/>
        </w:r>
        <w:r w:rsidR="00FE57B6">
          <w:rPr>
            <w:noProof/>
            <w:webHidden/>
          </w:rPr>
          <w:t>49</w:t>
        </w:r>
        <w:r w:rsidR="00FE57B6">
          <w:rPr>
            <w:noProof/>
            <w:webHidden/>
          </w:rPr>
          <w:fldChar w:fldCharType="end"/>
        </w:r>
      </w:hyperlink>
    </w:p>
    <w:p w14:paraId="6C5D4E7C"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91" w:history="1">
        <w:r w:rsidR="00FE57B6" w:rsidRPr="00DE6032">
          <w:rPr>
            <w:rStyle w:val="Hyperlink"/>
            <w:noProof/>
          </w:rPr>
          <w:t>Enterprise Mobility Suite (Plan)</w:t>
        </w:r>
        <w:r w:rsidR="00FE57B6">
          <w:rPr>
            <w:noProof/>
            <w:webHidden/>
          </w:rPr>
          <w:tab/>
        </w:r>
        <w:r w:rsidR="00FE57B6">
          <w:rPr>
            <w:noProof/>
            <w:webHidden/>
          </w:rPr>
          <w:fldChar w:fldCharType="begin"/>
        </w:r>
        <w:r w:rsidR="00FE57B6">
          <w:rPr>
            <w:noProof/>
            <w:webHidden/>
          </w:rPr>
          <w:instrText xml:space="preserve"> PAGEREF _Toc404697891 \h </w:instrText>
        </w:r>
        <w:r w:rsidR="00FE57B6">
          <w:rPr>
            <w:noProof/>
            <w:webHidden/>
          </w:rPr>
        </w:r>
        <w:r w:rsidR="00FE57B6">
          <w:rPr>
            <w:noProof/>
            <w:webHidden/>
          </w:rPr>
          <w:fldChar w:fldCharType="separate"/>
        </w:r>
        <w:r w:rsidR="00FE57B6">
          <w:rPr>
            <w:noProof/>
            <w:webHidden/>
          </w:rPr>
          <w:t>50</w:t>
        </w:r>
        <w:r w:rsidR="00FE57B6">
          <w:rPr>
            <w:noProof/>
            <w:webHidden/>
          </w:rPr>
          <w:fldChar w:fldCharType="end"/>
        </w:r>
      </w:hyperlink>
    </w:p>
    <w:p w14:paraId="6C5D4E7D" w14:textId="77777777" w:rsidR="00FE57B6" w:rsidRDefault="00D30371">
      <w:pPr>
        <w:pStyle w:val="TOC6"/>
        <w:tabs>
          <w:tab w:val="right" w:leader="dot" w:pos="5030"/>
        </w:tabs>
        <w:rPr>
          <w:rFonts w:eastAsiaTheme="minorEastAsia"/>
          <w:noProof/>
          <w:sz w:val="22"/>
          <w:lang w:val="en-US" w:eastAsia="en-US" w:bidi="ar-SA"/>
        </w:rPr>
      </w:pPr>
      <w:hyperlink w:anchor="_Toc404697892" w:history="1">
        <w:r w:rsidR="00FE57B6" w:rsidRPr="00DE6032">
          <w:rPr>
            <w:rStyle w:val="Hyperlink"/>
            <w:noProof/>
          </w:rPr>
          <w:t>Enterprise Mobility Suite (Nutzer-AL)</w:t>
        </w:r>
        <w:r w:rsidR="00FE57B6">
          <w:rPr>
            <w:noProof/>
            <w:webHidden/>
          </w:rPr>
          <w:tab/>
        </w:r>
        <w:r w:rsidR="00FE57B6">
          <w:rPr>
            <w:noProof/>
            <w:webHidden/>
          </w:rPr>
          <w:fldChar w:fldCharType="begin"/>
        </w:r>
        <w:r w:rsidR="00FE57B6">
          <w:rPr>
            <w:noProof/>
            <w:webHidden/>
          </w:rPr>
          <w:instrText xml:space="preserve"> PAGEREF _Toc404697892 \h </w:instrText>
        </w:r>
        <w:r w:rsidR="00FE57B6">
          <w:rPr>
            <w:noProof/>
            <w:webHidden/>
          </w:rPr>
        </w:r>
        <w:r w:rsidR="00FE57B6">
          <w:rPr>
            <w:noProof/>
            <w:webHidden/>
          </w:rPr>
          <w:fldChar w:fldCharType="separate"/>
        </w:r>
        <w:r w:rsidR="00FE57B6">
          <w:rPr>
            <w:noProof/>
            <w:webHidden/>
          </w:rPr>
          <w:t>50</w:t>
        </w:r>
        <w:r w:rsidR="00FE57B6">
          <w:rPr>
            <w:noProof/>
            <w:webHidden/>
          </w:rPr>
          <w:fldChar w:fldCharType="end"/>
        </w:r>
      </w:hyperlink>
    </w:p>
    <w:p w14:paraId="6C5D4E7E" w14:textId="77777777" w:rsidR="00FE57B6" w:rsidRDefault="00D30371">
      <w:pPr>
        <w:pStyle w:val="TOC6"/>
        <w:tabs>
          <w:tab w:val="right" w:leader="dot" w:pos="5030"/>
        </w:tabs>
        <w:rPr>
          <w:rFonts w:eastAsiaTheme="minorEastAsia"/>
          <w:noProof/>
          <w:sz w:val="22"/>
          <w:lang w:val="en-US" w:eastAsia="en-US" w:bidi="ar-SA"/>
        </w:rPr>
      </w:pPr>
      <w:hyperlink w:anchor="_Toc404697893" w:history="1">
        <w:r w:rsidR="00FE57B6" w:rsidRPr="00DE6032">
          <w:rPr>
            <w:rStyle w:val="Hyperlink"/>
            <w:noProof/>
          </w:rPr>
          <w:t>Enterprise Mobility Suite-Add-On (Nutzer-AL)</w:t>
        </w:r>
        <w:r w:rsidR="00FE57B6">
          <w:rPr>
            <w:noProof/>
            <w:webHidden/>
          </w:rPr>
          <w:tab/>
        </w:r>
        <w:r w:rsidR="00FE57B6">
          <w:rPr>
            <w:noProof/>
            <w:webHidden/>
          </w:rPr>
          <w:fldChar w:fldCharType="begin"/>
        </w:r>
        <w:r w:rsidR="00FE57B6">
          <w:rPr>
            <w:noProof/>
            <w:webHidden/>
          </w:rPr>
          <w:instrText xml:space="preserve"> PAGEREF _Toc404697893 \h </w:instrText>
        </w:r>
        <w:r w:rsidR="00FE57B6">
          <w:rPr>
            <w:noProof/>
            <w:webHidden/>
          </w:rPr>
        </w:r>
        <w:r w:rsidR="00FE57B6">
          <w:rPr>
            <w:noProof/>
            <w:webHidden/>
          </w:rPr>
          <w:fldChar w:fldCharType="separate"/>
        </w:r>
        <w:r w:rsidR="00FE57B6">
          <w:rPr>
            <w:noProof/>
            <w:webHidden/>
          </w:rPr>
          <w:t>50</w:t>
        </w:r>
        <w:r w:rsidR="00FE57B6">
          <w:rPr>
            <w:noProof/>
            <w:webHidden/>
          </w:rPr>
          <w:fldChar w:fldCharType="end"/>
        </w:r>
      </w:hyperlink>
    </w:p>
    <w:p w14:paraId="6C5D4E7F" w14:textId="77777777" w:rsidR="00FE57B6" w:rsidRDefault="00D30371">
      <w:pPr>
        <w:pStyle w:val="TOC6"/>
        <w:tabs>
          <w:tab w:val="right" w:leader="dot" w:pos="5030"/>
        </w:tabs>
        <w:rPr>
          <w:rFonts w:eastAsiaTheme="minorEastAsia"/>
          <w:noProof/>
          <w:sz w:val="22"/>
          <w:lang w:val="en-US" w:eastAsia="en-US" w:bidi="ar-SA"/>
        </w:rPr>
      </w:pPr>
      <w:hyperlink w:anchor="_Toc404697894" w:history="1">
        <w:r w:rsidR="00FE57B6" w:rsidRPr="00DE6032">
          <w:rPr>
            <w:rStyle w:val="Hyperlink"/>
            <w:noProof/>
          </w:rPr>
          <w:t>Enterprise Mobility Suite von SA (Nutzer-AL)</w:t>
        </w:r>
        <w:r w:rsidR="00FE57B6">
          <w:rPr>
            <w:noProof/>
            <w:webHidden/>
          </w:rPr>
          <w:tab/>
        </w:r>
        <w:r w:rsidR="00FE57B6">
          <w:rPr>
            <w:noProof/>
            <w:webHidden/>
          </w:rPr>
          <w:fldChar w:fldCharType="begin"/>
        </w:r>
        <w:r w:rsidR="00FE57B6">
          <w:rPr>
            <w:noProof/>
            <w:webHidden/>
          </w:rPr>
          <w:instrText xml:space="preserve"> PAGEREF _Toc404697894 \h </w:instrText>
        </w:r>
        <w:r w:rsidR="00FE57B6">
          <w:rPr>
            <w:noProof/>
            <w:webHidden/>
          </w:rPr>
        </w:r>
        <w:r w:rsidR="00FE57B6">
          <w:rPr>
            <w:noProof/>
            <w:webHidden/>
          </w:rPr>
          <w:fldChar w:fldCharType="separate"/>
        </w:r>
        <w:r w:rsidR="00FE57B6">
          <w:rPr>
            <w:noProof/>
            <w:webHidden/>
          </w:rPr>
          <w:t>50</w:t>
        </w:r>
        <w:r w:rsidR="00FE57B6">
          <w:rPr>
            <w:noProof/>
            <w:webHidden/>
          </w:rPr>
          <w:fldChar w:fldCharType="end"/>
        </w:r>
      </w:hyperlink>
    </w:p>
    <w:p w14:paraId="6C5D4E80"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95" w:history="1">
        <w:r w:rsidR="00FE57B6" w:rsidRPr="00DE6032">
          <w:rPr>
            <w:rStyle w:val="Hyperlink"/>
            <w:noProof/>
          </w:rPr>
          <w:t>Azure Active Directory (Plan)</w:t>
        </w:r>
        <w:r w:rsidR="00FE57B6">
          <w:rPr>
            <w:noProof/>
            <w:webHidden/>
          </w:rPr>
          <w:tab/>
        </w:r>
        <w:r w:rsidR="00FE57B6">
          <w:rPr>
            <w:noProof/>
            <w:webHidden/>
          </w:rPr>
          <w:fldChar w:fldCharType="begin"/>
        </w:r>
        <w:r w:rsidR="00FE57B6">
          <w:rPr>
            <w:noProof/>
            <w:webHidden/>
          </w:rPr>
          <w:instrText xml:space="preserve"> PAGEREF _Toc404697895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1" w14:textId="77777777" w:rsidR="00FE57B6" w:rsidRDefault="00D30371">
      <w:pPr>
        <w:pStyle w:val="TOC6"/>
        <w:tabs>
          <w:tab w:val="right" w:leader="dot" w:pos="5030"/>
        </w:tabs>
        <w:rPr>
          <w:rFonts w:eastAsiaTheme="minorEastAsia"/>
          <w:noProof/>
          <w:sz w:val="22"/>
          <w:lang w:val="en-US" w:eastAsia="en-US" w:bidi="ar-SA"/>
        </w:rPr>
      </w:pPr>
      <w:hyperlink w:anchor="_Toc404697896" w:history="1">
        <w:r w:rsidR="00FE57B6" w:rsidRPr="00DE6032">
          <w:rPr>
            <w:rStyle w:val="Hyperlink"/>
            <w:noProof/>
          </w:rPr>
          <w:t>Azure Active Directory Basic</w:t>
        </w:r>
        <w:r w:rsidR="00FE57B6">
          <w:rPr>
            <w:noProof/>
            <w:webHidden/>
          </w:rPr>
          <w:tab/>
        </w:r>
        <w:r w:rsidR="00FE57B6">
          <w:rPr>
            <w:noProof/>
            <w:webHidden/>
          </w:rPr>
          <w:fldChar w:fldCharType="begin"/>
        </w:r>
        <w:r w:rsidR="00FE57B6">
          <w:rPr>
            <w:noProof/>
            <w:webHidden/>
          </w:rPr>
          <w:instrText xml:space="preserve"> PAGEREF _Toc404697896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2" w14:textId="77777777" w:rsidR="00FE57B6" w:rsidRDefault="00D30371">
      <w:pPr>
        <w:pStyle w:val="TOC6"/>
        <w:tabs>
          <w:tab w:val="right" w:leader="dot" w:pos="5030"/>
        </w:tabs>
        <w:rPr>
          <w:rFonts w:eastAsiaTheme="minorEastAsia"/>
          <w:noProof/>
          <w:sz w:val="22"/>
          <w:lang w:val="en-US" w:eastAsia="en-US" w:bidi="ar-SA"/>
        </w:rPr>
      </w:pPr>
      <w:hyperlink w:anchor="_Toc404697897" w:history="1">
        <w:r w:rsidR="00FE57B6" w:rsidRPr="00DE6032">
          <w:rPr>
            <w:rStyle w:val="Hyperlink"/>
            <w:noProof/>
          </w:rPr>
          <w:t>Azure Active Directory Premium</w:t>
        </w:r>
        <w:r w:rsidR="00FE57B6">
          <w:rPr>
            <w:noProof/>
            <w:webHidden/>
          </w:rPr>
          <w:tab/>
        </w:r>
        <w:r w:rsidR="00FE57B6">
          <w:rPr>
            <w:noProof/>
            <w:webHidden/>
          </w:rPr>
          <w:fldChar w:fldCharType="begin"/>
        </w:r>
        <w:r w:rsidR="00FE57B6">
          <w:rPr>
            <w:noProof/>
            <w:webHidden/>
          </w:rPr>
          <w:instrText xml:space="preserve"> PAGEREF _Toc404697897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3"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898" w:history="1">
        <w:r w:rsidR="00FE57B6" w:rsidRPr="00DE6032">
          <w:rPr>
            <w:rStyle w:val="Hyperlink"/>
            <w:noProof/>
          </w:rPr>
          <w:t>Azure-Rechteverwaltungsdienst (Plan)</w:t>
        </w:r>
        <w:r w:rsidR="00FE57B6">
          <w:rPr>
            <w:noProof/>
            <w:webHidden/>
          </w:rPr>
          <w:tab/>
        </w:r>
        <w:r w:rsidR="00FE57B6">
          <w:rPr>
            <w:noProof/>
            <w:webHidden/>
          </w:rPr>
          <w:fldChar w:fldCharType="begin"/>
        </w:r>
        <w:r w:rsidR="00FE57B6">
          <w:rPr>
            <w:noProof/>
            <w:webHidden/>
          </w:rPr>
          <w:instrText xml:space="preserve"> PAGEREF _Toc404697898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4" w14:textId="77777777" w:rsidR="00FE57B6" w:rsidRDefault="00D30371">
      <w:pPr>
        <w:pStyle w:val="TOC6"/>
        <w:tabs>
          <w:tab w:val="right" w:leader="dot" w:pos="5030"/>
        </w:tabs>
        <w:rPr>
          <w:rFonts w:eastAsiaTheme="minorEastAsia"/>
          <w:noProof/>
          <w:sz w:val="22"/>
          <w:lang w:val="en-US" w:eastAsia="en-US" w:bidi="ar-SA"/>
        </w:rPr>
      </w:pPr>
      <w:hyperlink w:anchor="_Toc404697899" w:history="1">
        <w:r w:rsidR="00FE57B6" w:rsidRPr="00DE6032">
          <w:rPr>
            <w:rStyle w:val="Hyperlink"/>
            <w:noProof/>
          </w:rPr>
          <w:t>Azure-Rechteverwaltung (Nutzer-AL)</w:t>
        </w:r>
        <w:r w:rsidR="00FE57B6">
          <w:rPr>
            <w:noProof/>
            <w:webHidden/>
          </w:rPr>
          <w:tab/>
        </w:r>
        <w:r w:rsidR="00FE57B6">
          <w:rPr>
            <w:noProof/>
            <w:webHidden/>
          </w:rPr>
          <w:fldChar w:fldCharType="begin"/>
        </w:r>
        <w:r w:rsidR="00FE57B6">
          <w:rPr>
            <w:noProof/>
            <w:webHidden/>
          </w:rPr>
          <w:instrText xml:space="preserve"> PAGEREF _Toc404697899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5" w14:textId="77777777" w:rsidR="00FE57B6" w:rsidRDefault="00D30371">
      <w:pPr>
        <w:pStyle w:val="TOC6"/>
        <w:tabs>
          <w:tab w:val="right" w:leader="dot" w:pos="5030"/>
        </w:tabs>
        <w:rPr>
          <w:rFonts w:eastAsiaTheme="minorEastAsia"/>
          <w:noProof/>
          <w:sz w:val="22"/>
          <w:lang w:val="en-US" w:eastAsia="en-US" w:bidi="ar-SA"/>
        </w:rPr>
      </w:pPr>
      <w:hyperlink w:anchor="_Toc404697900" w:history="1">
        <w:r w:rsidR="00FE57B6" w:rsidRPr="00DE6032">
          <w:rPr>
            <w:rStyle w:val="Hyperlink"/>
            <w:noProof/>
          </w:rPr>
          <w:t>Azure-Rechteverwaltung A (Nutzer-AL)</w:t>
        </w:r>
        <w:r w:rsidR="00FE57B6">
          <w:rPr>
            <w:noProof/>
            <w:webHidden/>
          </w:rPr>
          <w:tab/>
        </w:r>
        <w:r w:rsidR="00FE57B6">
          <w:rPr>
            <w:noProof/>
            <w:webHidden/>
          </w:rPr>
          <w:fldChar w:fldCharType="begin"/>
        </w:r>
        <w:r w:rsidR="00FE57B6">
          <w:rPr>
            <w:noProof/>
            <w:webHidden/>
          </w:rPr>
          <w:instrText xml:space="preserve"> PAGEREF _Toc404697900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6" w14:textId="77777777" w:rsidR="00FE57B6" w:rsidRDefault="00D30371">
      <w:pPr>
        <w:pStyle w:val="TOC6"/>
        <w:tabs>
          <w:tab w:val="right" w:leader="dot" w:pos="5030"/>
        </w:tabs>
        <w:rPr>
          <w:rFonts w:eastAsiaTheme="minorEastAsia"/>
          <w:noProof/>
          <w:sz w:val="22"/>
          <w:lang w:val="en-US" w:eastAsia="en-US" w:bidi="ar-SA"/>
        </w:rPr>
      </w:pPr>
      <w:hyperlink w:anchor="_Toc404697901" w:history="1">
        <w:r w:rsidR="00FE57B6" w:rsidRPr="00DE6032">
          <w:rPr>
            <w:rStyle w:val="Hyperlink"/>
            <w:noProof/>
          </w:rPr>
          <w:t>Add-On für Azure-Rechteverwaltung (Nutzer-AL)</w:t>
        </w:r>
        <w:r w:rsidR="00FE57B6">
          <w:rPr>
            <w:noProof/>
            <w:webHidden/>
          </w:rPr>
          <w:tab/>
        </w:r>
        <w:r w:rsidR="00FE57B6">
          <w:rPr>
            <w:noProof/>
            <w:webHidden/>
          </w:rPr>
          <w:fldChar w:fldCharType="begin"/>
        </w:r>
        <w:r w:rsidR="00FE57B6">
          <w:rPr>
            <w:noProof/>
            <w:webHidden/>
          </w:rPr>
          <w:instrText xml:space="preserve"> PAGEREF _Toc404697901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7"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902" w:history="1">
        <w:r w:rsidR="00FE57B6" w:rsidRPr="00DE6032">
          <w:rPr>
            <w:rStyle w:val="Hyperlink"/>
            <w:noProof/>
          </w:rPr>
          <w:t>Enterprise Cloud Suite</w:t>
        </w:r>
        <w:r w:rsidR="00FE57B6">
          <w:rPr>
            <w:noProof/>
            <w:webHidden/>
          </w:rPr>
          <w:tab/>
        </w:r>
        <w:r w:rsidR="00FE57B6">
          <w:rPr>
            <w:noProof/>
            <w:webHidden/>
          </w:rPr>
          <w:fldChar w:fldCharType="begin"/>
        </w:r>
        <w:r w:rsidR="00FE57B6">
          <w:rPr>
            <w:noProof/>
            <w:webHidden/>
          </w:rPr>
          <w:instrText xml:space="preserve"> PAGEREF _Toc404697902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8" w14:textId="77777777" w:rsidR="00FE57B6" w:rsidRDefault="00D30371">
      <w:pPr>
        <w:pStyle w:val="TOC5"/>
        <w:tabs>
          <w:tab w:val="right" w:leader="dot" w:pos="5030"/>
        </w:tabs>
        <w:rPr>
          <w:rFonts w:eastAsiaTheme="minorEastAsia"/>
          <w:noProof/>
          <w:sz w:val="22"/>
          <w:lang w:val="en-US" w:eastAsia="en-US" w:bidi="ar-SA"/>
        </w:rPr>
      </w:pPr>
      <w:hyperlink w:anchor="_Toc404697903" w:history="1">
        <w:r w:rsidR="00FE57B6" w:rsidRPr="00DE6032">
          <w:rPr>
            <w:rStyle w:val="Hyperlink"/>
            <w:noProof/>
          </w:rPr>
          <w:t>Enterprise Cloud Suite</w:t>
        </w:r>
        <w:r w:rsidR="00FE57B6">
          <w:rPr>
            <w:noProof/>
            <w:webHidden/>
          </w:rPr>
          <w:tab/>
        </w:r>
        <w:r w:rsidR="00FE57B6">
          <w:rPr>
            <w:noProof/>
            <w:webHidden/>
          </w:rPr>
          <w:fldChar w:fldCharType="begin"/>
        </w:r>
        <w:r w:rsidR="00FE57B6">
          <w:rPr>
            <w:noProof/>
            <w:webHidden/>
          </w:rPr>
          <w:instrText xml:space="preserve"> PAGEREF _Toc404697903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9" w14:textId="77777777" w:rsidR="00FE57B6" w:rsidRDefault="00D30371">
      <w:pPr>
        <w:pStyle w:val="TOC5"/>
        <w:tabs>
          <w:tab w:val="right" w:leader="dot" w:pos="5030"/>
        </w:tabs>
        <w:rPr>
          <w:rFonts w:eastAsiaTheme="minorEastAsia"/>
          <w:noProof/>
          <w:sz w:val="22"/>
          <w:lang w:val="en-US" w:eastAsia="en-US" w:bidi="ar-SA"/>
        </w:rPr>
      </w:pPr>
      <w:hyperlink w:anchor="_Toc404697904" w:history="1">
        <w:r w:rsidR="00FE57B6" w:rsidRPr="00DE6032">
          <w:rPr>
            <w:rStyle w:val="Hyperlink"/>
            <w:noProof/>
            <w:lang w:val="fr-FR"/>
          </w:rPr>
          <w:t>Enterprise Cloud Suite-Add-On</w:t>
        </w:r>
        <w:r w:rsidR="00FE57B6">
          <w:rPr>
            <w:noProof/>
            <w:webHidden/>
          </w:rPr>
          <w:tab/>
        </w:r>
        <w:r w:rsidR="00FE57B6">
          <w:rPr>
            <w:noProof/>
            <w:webHidden/>
          </w:rPr>
          <w:fldChar w:fldCharType="begin"/>
        </w:r>
        <w:r w:rsidR="00FE57B6">
          <w:rPr>
            <w:noProof/>
            <w:webHidden/>
          </w:rPr>
          <w:instrText xml:space="preserve"> PAGEREF _Toc404697904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A" w14:textId="77777777" w:rsidR="00FE57B6" w:rsidRDefault="00D30371">
      <w:pPr>
        <w:pStyle w:val="TOC5"/>
        <w:tabs>
          <w:tab w:val="right" w:leader="dot" w:pos="5030"/>
        </w:tabs>
        <w:rPr>
          <w:rFonts w:eastAsiaTheme="minorEastAsia"/>
          <w:noProof/>
          <w:sz w:val="22"/>
          <w:lang w:val="en-US" w:eastAsia="en-US" w:bidi="ar-SA"/>
        </w:rPr>
      </w:pPr>
      <w:hyperlink w:anchor="_Toc404697905" w:history="1">
        <w:r w:rsidR="00FE57B6" w:rsidRPr="00DE6032">
          <w:rPr>
            <w:rStyle w:val="Hyperlink"/>
            <w:noProof/>
            <w:lang w:val="fr-FR"/>
          </w:rPr>
          <w:t>Enterprise Cloud Suite von SA</w:t>
        </w:r>
        <w:r w:rsidR="00FE57B6">
          <w:rPr>
            <w:noProof/>
            <w:webHidden/>
          </w:rPr>
          <w:tab/>
        </w:r>
        <w:r w:rsidR="00FE57B6">
          <w:rPr>
            <w:noProof/>
            <w:webHidden/>
          </w:rPr>
          <w:fldChar w:fldCharType="begin"/>
        </w:r>
        <w:r w:rsidR="00FE57B6">
          <w:rPr>
            <w:noProof/>
            <w:webHidden/>
          </w:rPr>
          <w:instrText xml:space="preserve"> PAGEREF _Toc404697905 \h </w:instrText>
        </w:r>
        <w:r w:rsidR="00FE57B6">
          <w:rPr>
            <w:noProof/>
            <w:webHidden/>
          </w:rPr>
        </w:r>
        <w:r w:rsidR="00FE57B6">
          <w:rPr>
            <w:noProof/>
            <w:webHidden/>
          </w:rPr>
          <w:fldChar w:fldCharType="separate"/>
        </w:r>
        <w:r w:rsidR="00FE57B6">
          <w:rPr>
            <w:noProof/>
            <w:webHidden/>
          </w:rPr>
          <w:t>51</w:t>
        </w:r>
        <w:r w:rsidR="00FE57B6">
          <w:rPr>
            <w:noProof/>
            <w:webHidden/>
          </w:rPr>
          <w:fldChar w:fldCharType="end"/>
        </w:r>
      </w:hyperlink>
    </w:p>
    <w:p w14:paraId="6C5D4E8B" w14:textId="77777777" w:rsidR="00FE57B6" w:rsidRDefault="00D30371">
      <w:pPr>
        <w:pStyle w:val="TOC3"/>
        <w:tabs>
          <w:tab w:val="right" w:leader="dot" w:pos="5030"/>
        </w:tabs>
        <w:rPr>
          <w:rFonts w:eastAsiaTheme="minorEastAsia"/>
          <w:smallCaps w:val="0"/>
          <w:noProof/>
          <w:sz w:val="22"/>
          <w:lang w:val="en-US" w:eastAsia="en-US" w:bidi="ar-SA"/>
        </w:rPr>
      </w:pPr>
      <w:hyperlink w:anchor="_Toc404697906" w:history="1">
        <w:r w:rsidR="00FE57B6" w:rsidRPr="00DE6032">
          <w:rPr>
            <w:rStyle w:val="Hyperlink"/>
            <w:noProof/>
          </w:rPr>
          <w:t>Microsoft Intune</w:t>
        </w:r>
        <w:r w:rsidR="00FE57B6">
          <w:rPr>
            <w:noProof/>
            <w:webHidden/>
          </w:rPr>
          <w:tab/>
        </w:r>
        <w:r w:rsidR="00FE57B6">
          <w:rPr>
            <w:noProof/>
            <w:webHidden/>
          </w:rPr>
          <w:fldChar w:fldCharType="begin"/>
        </w:r>
        <w:r w:rsidR="00FE57B6">
          <w:rPr>
            <w:noProof/>
            <w:webHidden/>
          </w:rPr>
          <w:instrText xml:space="preserve"> PAGEREF _Toc404697906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8C" w14:textId="77777777" w:rsidR="00FE57B6" w:rsidRDefault="00D30371">
      <w:pPr>
        <w:pStyle w:val="TOC5"/>
        <w:tabs>
          <w:tab w:val="right" w:leader="dot" w:pos="5030"/>
        </w:tabs>
        <w:rPr>
          <w:rFonts w:eastAsiaTheme="minorEastAsia"/>
          <w:noProof/>
          <w:sz w:val="22"/>
          <w:lang w:val="en-US" w:eastAsia="en-US" w:bidi="ar-SA"/>
        </w:rPr>
      </w:pPr>
      <w:hyperlink w:anchor="_Toc404697907" w:history="1">
        <w:r w:rsidR="00FE57B6" w:rsidRPr="00DE6032">
          <w:rPr>
            <w:rStyle w:val="Hyperlink"/>
            <w:noProof/>
          </w:rPr>
          <w:t>Microsoft Intune (Nutzer-AL)</w:t>
        </w:r>
        <w:r w:rsidR="00FE57B6">
          <w:rPr>
            <w:noProof/>
            <w:webHidden/>
          </w:rPr>
          <w:tab/>
        </w:r>
        <w:r w:rsidR="00FE57B6">
          <w:rPr>
            <w:noProof/>
            <w:webHidden/>
          </w:rPr>
          <w:fldChar w:fldCharType="begin"/>
        </w:r>
        <w:r w:rsidR="00FE57B6">
          <w:rPr>
            <w:noProof/>
            <w:webHidden/>
          </w:rPr>
          <w:instrText xml:space="preserve"> PAGEREF _Toc404697907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8D" w14:textId="77777777" w:rsidR="00FE57B6" w:rsidRDefault="00D30371">
      <w:pPr>
        <w:pStyle w:val="TOC5"/>
        <w:tabs>
          <w:tab w:val="right" w:leader="dot" w:pos="5030"/>
        </w:tabs>
        <w:rPr>
          <w:rFonts w:eastAsiaTheme="minorEastAsia"/>
          <w:noProof/>
          <w:sz w:val="22"/>
          <w:lang w:val="en-US" w:eastAsia="en-US" w:bidi="ar-SA"/>
        </w:rPr>
      </w:pPr>
      <w:hyperlink w:anchor="_Toc404697908" w:history="1">
        <w:r w:rsidR="00FE57B6" w:rsidRPr="00DE6032">
          <w:rPr>
            <w:rStyle w:val="Hyperlink"/>
            <w:noProof/>
          </w:rPr>
          <w:t>Add-On für Microsoft Intune (Nutzer-AL)</w:t>
        </w:r>
        <w:r w:rsidR="00FE57B6">
          <w:rPr>
            <w:noProof/>
            <w:webHidden/>
          </w:rPr>
          <w:tab/>
        </w:r>
        <w:r w:rsidR="00FE57B6">
          <w:rPr>
            <w:noProof/>
            <w:webHidden/>
          </w:rPr>
          <w:fldChar w:fldCharType="begin"/>
        </w:r>
        <w:r w:rsidR="00FE57B6">
          <w:rPr>
            <w:noProof/>
            <w:webHidden/>
          </w:rPr>
          <w:instrText xml:space="preserve"> PAGEREF _Toc404697908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8E" w14:textId="77777777" w:rsidR="00FE57B6" w:rsidRDefault="00D30371">
      <w:pPr>
        <w:pStyle w:val="TOC5"/>
        <w:tabs>
          <w:tab w:val="right" w:leader="dot" w:pos="5030"/>
        </w:tabs>
        <w:rPr>
          <w:rFonts w:eastAsiaTheme="minorEastAsia"/>
          <w:noProof/>
          <w:sz w:val="22"/>
          <w:lang w:val="en-US" w:eastAsia="en-US" w:bidi="ar-SA"/>
        </w:rPr>
      </w:pPr>
      <w:hyperlink w:anchor="_Toc404697909" w:history="1">
        <w:r w:rsidR="00FE57B6" w:rsidRPr="00DE6032">
          <w:rPr>
            <w:rStyle w:val="Hyperlink"/>
            <w:noProof/>
          </w:rPr>
          <w:t>Microsoft Intune für System Center Configuration Manager und System Center Endpoint Protection (Nutzer-AL)</w:t>
        </w:r>
        <w:r w:rsidR="00FE57B6">
          <w:rPr>
            <w:noProof/>
            <w:webHidden/>
          </w:rPr>
          <w:tab/>
        </w:r>
        <w:r w:rsidR="00FE57B6">
          <w:rPr>
            <w:noProof/>
            <w:webHidden/>
          </w:rPr>
          <w:fldChar w:fldCharType="begin"/>
        </w:r>
        <w:r w:rsidR="00FE57B6">
          <w:rPr>
            <w:noProof/>
            <w:webHidden/>
          </w:rPr>
          <w:instrText xml:space="preserve"> PAGEREF _Toc404697909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8F" w14:textId="77777777" w:rsidR="00FE57B6" w:rsidRDefault="00D30371">
      <w:pPr>
        <w:pStyle w:val="TOC5"/>
        <w:tabs>
          <w:tab w:val="right" w:leader="dot" w:pos="5030"/>
        </w:tabs>
        <w:rPr>
          <w:rFonts w:eastAsiaTheme="minorEastAsia"/>
          <w:noProof/>
          <w:sz w:val="22"/>
          <w:lang w:val="en-US" w:eastAsia="en-US" w:bidi="ar-SA"/>
        </w:rPr>
      </w:pPr>
      <w:hyperlink w:anchor="_Toc404697910" w:history="1">
        <w:r w:rsidR="00FE57B6" w:rsidRPr="00DE6032">
          <w:rPr>
            <w:rStyle w:val="Hyperlink"/>
            <w:noProof/>
          </w:rPr>
          <w:t>Add-On für Microsoft Intune-Onlinedienst</w:t>
        </w:r>
        <w:r w:rsidR="00FE57B6">
          <w:rPr>
            <w:noProof/>
            <w:webHidden/>
          </w:rPr>
          <w:tab/>
        </w:r>
        <w:r w:rsidR="00FE57B6">
          <w:rPr>
            <w:noProof/>
            <w:webHidden/>
          </w:rPr>
          <w:fldChar w:fldCharType="begin"/>
        </w:r>
        <w:r w:rsidR="00FE57B6">
          <w:rPr>
            <w:noProof/>
            <w:webHidden/>
          </w:rPr>
          <w:instrText xml:space="preserve"> PAGEREF _Toc404697910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0" w14:textId="77777777" w:rsidR="00FE57B6" w:rsidRDefault="00D30371">
      <w:pPr>
        <w:pStyle w:val="TOC5"/>
        <w:tabs>
          <w:tab w:val="right" w:leader="dot" w:pos="5030"/>
        </w:tabs>
        <w:rPr>
          <w:rFonts w:eastAsiaTheme="minorEastAsia"/>
          <w:noProof/>
          <w:sz w:val="22"/>
          <w:lang w:val="en-US" w:eastAsia="en-US" w:bidi="ar-SA"/>
        </w:rPr>
      </w:pPr>
      <w:hyperlink w:anchor="_Toc404697911" w:history="1">
        <w:r w:rsidR="00FE57B6" w:rsidRPr="00DE6032">
          <w:rPr>
            <w:rStyle w:val="Hyperlink"/>
            <w:noProof/>
          </w:rPr>
          <w:t>Nutzer-AL für Add-On für Microsoft Intune Extra Storage 1 GB</w:t>
        </w:r>
        <w:r w:rsidR="00FE57B6">
          <w:rPr>
            <w:noProof/>
            <w:webHidden/>
          </w:rPr>
          <w:tab/>
        </w:r>
        <w:r w:rsidR="00FE57B6">
          <w:rPr>
            <w:noProof/>
            <w:webHidden/>
          </w:rPr>
          <w:fldChar w:fldCharType="begin"/>
        </w:r>
        <w:r w:rsidR="00FE57B6">
          <w:rPr>
            <w:noProof/>
            <w:webHidden/>
          </w:rPr>
          <w:instrText xml:space="preserve"> PAGEREF _Toc404697911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1"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912" w:history="1">
        <w:r w:rsidR="00FE57B6" w:rsidRPr="00DE6032">
          <w:rPr>
            <w:rStyle w:val="Hyperlink"/>
            <w:noProof/>
          </w:rPr>
          <w:t>Microsoft Dynamics-Onlinedienste</w:t>
        </w:r>
        <w:r w:rsidR="00FE57B6">
          <w:rPr>
            <w:noProof/>
            <w:webHidden/>
          </w:rPr>
          <w:tab/>
        </w:r>
        <w:r w:rsidR="00FE57B6">
          <w:rPr>
            <w:noProof/>
            <w:webHidden/>
          </w:rPr>
          <w:fldChar w:fldCharType="begin"/>
        </w:r>
        <w:r w:rsidR="00FE57B6">
          <w:rPr>
            <w:noProof/>
            <w:webHidden/>
          </w:rPr>
          <w:instrText xml:space="preserve"> PAGEREF _Toc404697912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2"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913" w:history="1">
        <w:r w:rsidR="00FE57B6" w:rsidRPr="00DE6032">
          <w:rPr>
            <w:rStyle w:val="Hyperlink"/>
            <w:noProof/>
          </w:rPr>
          <w:t>Microsoft Dynamics CRM Online</w:t>
        </w:r>
        <w:r w:rsidR="00FE57B6">
          <w:rPr>
            <w:noProof/>
            <w:webHidden/>
          </w:rPr>
          <w:tab/>
        </w:r>
        <w:r w:rsidR="00FE57B6">
          <w:rPr>
            <w:noProof/>
            <w:webHidden/>
          </w:rPr>
          <w:fldChar w:fldCharType="begin"/>
        </w:r>
        <w:r w:rsidR="00FE57B6">
          <w:rPr>
            <w:noProof/>
            <w:webHidden/>
          </w:rPr>
          <w:instrText xml:space="preserve"> PAGEREF _Toc404697913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3" w14:textId="77777777" w:rsidR="00FE57B6" w:rsidRDefault="00D30371">
      <w:pPr>
        <w:pStyle w:val="TOC6"/>
        <w:tabs>
          <w:tab w:val="right" w:leader="dot" w:pos="5030"/>
        </w:tabs>
        <w:rPr>
          <w:rFonts w:eastAsiaTheme="minorEastAsia"/>
          <w:noProof/>
          <w:sz w:val="22"/>
          <w:lang w:val="en-US" w:eastAsia="en-US" w:bidi="ar-SA"/>
        </w:rPr>
      </w:pPr>
      <w:hyperlink w:anchor="_Toc404697914" w:history="1">
        <w:r w:rsidR="00FE57B6" w:rsidRPr="00DE6032">
          <w:rPr>
            <w:rStyle w:val="Hyperlink"/>
            <w:noProof/>
          </w:rPr>
          <w:t>Microsoft Dynamics CRM Online Basic (Nutzer-AL)</w:t>
        </w:r>
        <w:r w:rsidR="00FE57B6">
          <w:rPr>
            <w:noProof/>
            <w:webHidden/>
          </w:rPr>
          <w:tab/>
        </w:r>
        <w:r w:rsidR="00FE57B6">
          <w:rPr>
            <w:noProof/>
            <w:webHidden/>
          </w:rPr>
          <w:fldChar w:fldCharType="begin"/>
        </w:r>
        <w:r w:rsidR="00FE57B6">
          <w:rPr>
            <w:noProof/>
            <w:webHidden/>
          </w:rPr>
          <w:instrText xml:space="preserve"> PAGEREF _Toc404697914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4" w14:textId="77777777" w:rsidR="00FE57B6" w:rsidRDefault="00D30371">
      <w:pPr>
        <w:pStyle w:val="TOC6"/>
        <w:tabs>
          <w:tab w:val="right" w:leader="dot" w:pos="5030"/>
        </w:tabs>
        <w:rPr>
          <w:rFonts w:eastAsiaTheme="minorEastAsia"/>
          <w:noProof/>
          <w:sz w:val="22"/>
          <w:lang w:val="en-US" w:eastAsia="en-US" w:bidi="ar-SA"/>
        </w:rPr>
      </w:pPr>
      <w:hyperlink w:anchor="_Toc404697915" w:history="1">
        <w:r w:rsidR="00FE57B6" w:rsidRPr="00DE6032">
          <w:rPr>
            <w:rStyle w:val="Hyperlink"/>
            <w:noProof/>
          </w:rPr>
          <w:t>Microsoft Dynamics CRM Online Basic für SA (Nutzer-AL)</w:t>
        </w:r>
        <w:r w:rsidR="00FE57B6">
          <w:rPr>
            <w:noProof/>
            <w:webHidden/>
          </w:rPr>
          <w:tab/>
        </w:r>
        <w:r w:rsidR="00FE57B6">
          <w:rPr>
            <w:noProof/>
            <w:webHidden/>
          </w:rPr>
          <w:fldChar w:fldCharType="begin"/>
        </w:r>
        <w:r w:rsidR="00FE57B6">
          <w:rPr>
            <w:noProof/>
            <w:webHidden/>
          </w:rPr>
          <w:instrText xml:space="preserve"> PAGEREF _Toc404697915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5" w14:textId="77777777" w:rsidR="00FE57B6" w:rsidRDefault="00D30371">
      <w:pPr>
        <w:pStyle w:val="TOC6"/>
        <w:tabs>
          <w:tab w:val="right" w:leader="dot" w:pos="5030"/>
        </w:tabs>
        <w:rPr>
          <w:rFonts w:eastAsiaTheme="minorEastAsia"/>
          <w:noProof/>
          <w:sz w:val="22"/>
          <w:lang w:val="en-US" w:eastAsia="en-US" w:bidi="ar-SA"/>
        </w:rPr>
      </w:pPr>
      <w:hyperlink w:anchor="_Toc404697916" w:history="1">
        <w:r w:rsidR="00FE57B6" w:rsidRPr="00DE6032">
          <w:rPr>
            <w:rStyle w:val="Hyperlink"/>
            <w:noProof/>
            <w:lang w:val="en-US"/>
          </w:rPr>
          <w:t>Microsoft Dynamics CRM Online Enhanced Support</w:t>
        </w:r>
        <w:r w:rsidR="00FE57B6">
          <w:rPr>
            <w:noProof/>
            <w:webHidden/>
          </w:rPr>
          <w:tab/>
        </w:r>
        <w:r w:rsidR="00FE57B6">
          <w:rPr>
            <w:noProof/>
            <w:webHidden/>
          </w:rPr>
          <w:fldChar w:fldCharType="begin"/>
        </w:r>
        <w:r w:rsidR="00FE57B6">
          <w:rPr>
            <w:noProof/>
            <w:webHidden/>
          </w:rPr>
          <w:instrText xml:space="preserve"> PAGEREF _Toc404697916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6" w14:textId="77777777" w:rsidR="00FE57B6" w:rsidRDefault="00D30371">
      <w:pPr>
        <w:pStyle w:val="TOC6"/>
        <w:tabs>
          <w:tab w:val="right" w:leader="dot" w:pos="5030"/>
        </w:tabs>
        <w:rPr>
          <w:rFonts w:eastAsiaTheme="minorEastAsia"/>
          <w:noProof/>
          <w:sz w:val="22"/>
          <w:lang w:val="en-US" w:eastAsia="en-US" w:bidi="ar-SA"/>
        </w:rPr>
      </w:pPr>
      <w:hyperlink w:anchor="_Toc404697917" w:history="1">
        <w:r w:rsidR="00FE57B6" w:rsidRPr="00DE6032">
          <w:rPr>
            <w:rStyle w:val="Hyperlink"/>
            <w:noProof/>
          </w:rPr>
          <w:t>Microsoft Dynamics CRM Online Enterprise (Nutzer-AL)</w:t>
        </w:r>
        <w:r w:rsidR="00FE57B6">
          <w:rPr>
            <w:noProof/>
            <w:webHidden/>
          </w:rPr>
          <w:tab/>
        </w:r>
        <w:r w:rsidR="00FE57B6">
          <w:rPr>
            <w:noProof/>
            <w:webHidden/>
          </w:rPr>
          <w:fldChar w:fldCharType="begin"/>
        </w:r>
        <w:r w:rsidR="00FE57B6">
          <w:rPr>
            <w:noProof/>
            <w:webHidden/>
          </w:rPr>
          <w:instrText xml:space="preserve"> PAGEREF _Toc404697917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7" w14:textId="77777777" w:rsidR="00FE57B6" w:rsidRDefault="00D30371">
      <w:pPr>
        <w:pStyle w:val="TOC6"/>
        <w:tabs>
          <w:tab w:val="right" w:leader="dot" w:pos="5030"/>
        </w:tabs>
        <w:rPr>
          <w:rFonts w:eastAsiaTheme="minorEastAsia"/>
          <w:noProof/>
          <w:sz w:val="22"/>
          <w:lang w:val="en-US" w:eastAsia="en-US" w:bidi="ar-SA"/>
        </w:rPr>
      </w:pPr>
      <w:hyperlink w:anchor="_Toc404697918" w:history="1">
        <w:r w:rsidR="00FE57B6" w:rsidRPr="00DE6032">
          <w:rPr>
            <w:rStyle w:val="Hyperlink"/>
            <w:noProof/>
          </w:rPr>
          <w:t>Microsoft Dynamics CRM Online Essential (Nutzer-AL)</w:t>
        </w:r>
        <w:r w:rsidR="00FE57B6">
          <w:rPr>
            <w:noProof/>
            <w:webHidden/>
          </w:rPr>
          <w:tab/>
        </w:r>
        <w:r w:rsidR="00FE57B6">
          <w:rPr>
            <w:noProof/>
            <w:webHidden/>
          </w:rPr>
          <w:fldChar w:fldCharType="begin"/>
        </w:r>
        <w:r w:rsidR="00FE57B6">
          <w:rPr>
            <w:noProof/>
            <w:webHidden/>
          </w:rPr>
          <w:instrText xml:space="preserve"> PAGEREF _Toc404697918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8" w14:textId="77777777" w:rsidR="00FE57B6" w:rsidRDefault="00D30371">
      <w:pPr>
        <w:pStyle w:val="TOC6"/>
        <w:tabs>
          <w:tab w:val="right" w:leader="dot" w:pos="5030"/>
        </w:tabs>
        <w:rPr>
          <w:rFonts w:eastAsiaTheme="minorEastAsia"/>
          <w:noProof/>
          <w:sz w:val="22"/>
          <w:lang w:val="en-US" w:eastAsia="en-US" w:bidi="ar-SA"/>
        </w:rPr>
      </w:pPr>
      <w:hyperlink w:anchor="_Toc404697919" w:history="1">
        <w:r w:rsidR="00FE57B6" w:rsidRPr="00DE6032">
          <w:rPr>
            <w:rStyle w:val="Hyperlink"/>
            <w:noProof/>
          </w:rPr>
          <w:t>Microsoft Dynamics CRM Online Essential für SA (Nutzer-AL)</w:t>
        </w:r>
        <w:r w:rsidR="00FE57B6">
          <w:rPr>
            <w:noProof/>
            <w:webHidden/>
          </w:rPr>
          <w:tab/>
        </w:r>
        <w:r w:rsidR="00FE57B6">
          <w:rPr>
            <w:noProof/>
            <w:webHidden/>
          </w:rPr>
          <w:fldChar w:fldCharType="begin"/>
        </w:r>
        <w:r w:rsidR="00FE57B6">
          <w:rPr>
            <w:noProof/>
            <w:webHidden/>
          </w:rPr>
          <w:instrText xml:space="preserve"> PAGEREF _Toc404697919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9" w14:textId="77777777" w:rsidR="00FE57B6" w:rsidRDefault="00D30371">
      <w:pPr>
        <w:pStyle w:val="TOC6"/>
        <w:tabs>
          <w:tab w:val="right" w:leader="dot" w:pos="5030"/>
        </w:tabs>
        <w:rPr>
          <w:rFonts w:eastAsiaTheme="minorEastAsia"/>
          <w:noProof/>
          <w:sz w:val="22"/>
          <w:lang w:val="en-US" w:eastAsia="en-US" w:bidi="ar-SA"/>
        </w:rPr>
      </w:pPr>
      <w:hyperlink w:anchor="_Toc404697920" w:history="1">
        <w:r w:rsidR="00FE57B6" w:rsidRPr="00DE6032">
          <w:rPr>
            <w:rStyle w:val="Hyperlink"/>
            <w:noProof/>
          </w:rPr>
          <w:t>Microsoft Dynamics CRM Online-Nichtproduktionsinstanz (Add-On-AL)</w:t>
        </w:r>
        <w:r w:rsidR="00FE57B6">
          <w:rPr>
            <w:noProof/>
            <w:webHidden/>
          </w:rPr>
          <w:tab/>
        </w:r>
        <w:r w:rsidR="00FE57B6">
          <w:rPr>
            <w:noProof/>
            <w:webHidden/>
          </w:rPr>
          <w:fldChar w:fldCharType="begin"/>
        </w:r>
        <w:r w:rsidR="00FE57B6">
          <w:rPr>
            <w:noProof/>
            <w:webHidden/>
          </w:rPr>
          <w:instrText xml:space="preserve"> PAGEREF _Toc404697920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A" w14:textId="77777777" w:rsidR="00FE57B6" w:rsidRDefault="00D30371">
      <w:pPr>
        <w:pStyle w:val="TOC6"/>
        <w:tabs>
          <w:tab w:val="right" w:leader="dot" w:pos="5030"/>
        </w:tabs>
        <w:rPr>
          <w:rFonts w:eastAsiaTheme="minorEastAsia"/>
          <w:noProof/>
          <w:sz w:val="22"/>
          <w:lang w:val="en-US" w:eastAsia="en-US" w:bidi="ar-SA"/>
        </w:rPr>
      </w:pPr>
      <w:hyperlink w:anchor="_Toc404697921" w:history="1">
        <w:r w:rsidR="00FE57B6" w:rsidRPr="00DE6032">
          <w:rPr>
            <w:rStyle w:val="Hyperlink"/>
            <w:noProof/>
          </w:rPr>
          <w:t>Microsoft Dynamics CRM Online-Zusatzproduktionsinstanz (Add-On-AL)</w:t>
        </w:r>
        <w:r w:rsidR="00FE57B6">
          <w:rPr>
            <w:noProof/>
            <w:webHidden/>
          </w:rPr>
          <w:tab/>
        </w:r>
        <w:r w:rsidR="00FE57B6">
          <w:rPr>
            <w:noProof/>
            <w:webHidden/>
          </w:rPr>
          <w:fldChar w:fldCharType="begin"/>
        </w:r>
        <w:r w:rsidR="00FE57B6">
          <w:rPr>
            <w:noProof/>
            <w:webHidden/>
          </w:rPr>
          <w:instrText xml:space="preserve"> PAGEREF _Toc404697921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B" w14:textId="77777777" w:rsidR="00FE57B6" w:rsidRDefault="00D30371">
      <w:pPr>
        <w:pStyle w:val="TOC6"/>
        <w:tabs>
          <w:tab w:val="right" w:leader="dot" w:pos="5030"/>
        </w:tabs>
        <w:rPr>
          <w:rFonts w:eastAsiaTheme="minorEastAsia"/>
          <w:noProof/>
          <w:sz w:val="22"/>
          <w:lang w:val="en-US" w:eastAsia="en-US" w:bidi="ar-SA"/>
        </w:rPr>
      </w:pPr>
      <w:hyperlink w:anchor="_Toc404697922" w:history="1">
        <w:r w:rsidR="00FE57B6" w:rsidRPr="00DE6032">
          <w:rPr>
            <w:rStyle w:val="Hyperlink"/>
            <w:noProof/>
          </w:rPr>
          <w:t>Microsoft Dynamics CRM Online Professional (Nutzer-AL)</w:t>
        </w:r>
        <w:r w:rsidR="00FE57B6">
          <w:rPr>
            <w:noProof/>
            <w:webHidden/>
          </w:rPr>
          <w:tab/>
        </w:r>
        <w:r w:rsidR="00FE57B6">
          <w:rPr>
            <w:noProof/>
            <w:webHidden/>
          </w:rPr>
          <w:fldChar w:fldCharType="begin"/>
        </w:r>
        <w:r w:rsidR="00FE57B6">
          <w:rPr>
            <w:noProof/>
            <w:webHidden/>
          </w:rPr>
          <w:instrText xml:space="preserve"> PAGEREF _Toc404697922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C" w14:textId="77777777" w:rsidR="00FE57B6" w:rsidRDefault="00D30371">
      <w:pPr>
        <w:pStyle w:val="TOC6"/>
        <w:tabs>
          <w:tab w:val="right" w:leader="dot" w:pos="5030"/>
        </w:tabs>
        <w:rPr>
          <w:rFonts w:eastAsiaTheme="minorEastAsia"/>
          <w:noProof/>
          <w:sz w:val="22"/>
          <w:lang w:val="en-US" w:eastAsia="en-US" w:bidi="ar-SA"/>
        </w:rPr>
      </w:pPr>
      <w:hyperlink w:anchor="_Toc404697923" w:history="1">
        <w:r w:rsidR="00FE57B6" w:rsidRPr="00DE6032">
          <w:rPr>
            <w:rStyle w:val="Hyperlink"/>
            <w:noProof/>
          </w:rPr>
          <w:t>Microsoft Dynamics CRM Online Professional für SA (Nutzer-AL)</w:t>
        </w:r>
        <w:r w:rsidR="00FE57B6">
          <w:rPr>
            <w:noProof/>
            <w:webHidden/>
          </w:rPr>
          <w:tab/>
        </w:r>
        <w:r w:rsidR="00FE57B6">
          <w:rPr>
            <w:noProof/>
            <w:webHidden/>
          </w:rPr>
          <w:fldChar w:fldCharType="begin"/>
        </w:r>
        <w:r w:rsidR="00FE57B6">
          <w:rPr>
            <w:noProof/>
            <w:webHidden/>
          </w:rPr>
          <w:instrText xml:space="preserve"> PAGEREF _Toc404697923 \h </w:instrText>
        </w:r>
        <w:r w:rsidR="00FE57B6">
          <w:rPr>
            <w:noProof/>
            <w:webHidden/>
          </w:rPr>
        </w:r>
        <w:r w:rsidR="00FE57B6">
          <w:rPr>
            <w:noProof/>
            <w:webHidden/>
          </w:rPr>
          <w:fldChar w:fldCharType="separate"/>
        </w:r>
        <w:r w:rsidR="00FE57B6">
          <w:rPr>
            <w:noProof/>
            <w:webHidden/>
          </w:rPr>
          <w:t>52</w:t>
        </w:r>
        <w:r w:rsidR="00FE57B6">
          <w:rPr>
            <w:noProof/>
            <w:webHidden/>
          </w:rPr>
          <w:fldChar w:fldCharType="end"/>
        </w:r>
      </w:hyperlink>
    </w:p>
    <w:p w14:paraId="6C5D4E9D" w14:textId="77777777" w:rsidR="00FE57B6" w:rsidRDefault="00D30371">
      <w:pPr>
        <w:pStyle w:val="TOC6"/>
        <w:tabs>
          <w:tab w:val="right" w:leader="dot" w:pos="5030"/>
        </w:tabs>
        <w:rPr>
          <w:rFonts w:eastAsiaTheme="minorEastAsia"/>
          <w:noProof/>
          <w:sz w:val="22"/>
          <w:lang w:val="en-US" w:eastAsia="en-US" w:bidi="ar-SA"/>
        </w:rPr>
      </w:pPr>
      <w:hyperlink w:anchor="_Toc404697924" w:history="1">
        <w:r w:rsidR="00FE57B6" w:rsidRPr="00DE6032">
          <w:rPr>
            <w:rStyle w:val="Hyperlink"/>
            <w:noProof/>
          </w:rPr>
          <w:t>Microsoft Dynamics CRM Online Professional Direct Support</w:t>
        </w:r>
        <w:r w:rsidR="00FE57B6">
          <w:rPr>
            <w:noProof/>
            <w:webHidden/>
          </w:rPr>
          <w:tab/>
        </w:r>
        <w:r w:rsidR="00FE57B6">
          <w:rPr>
            <w:noProof/>
            <w:webHidden/>
          </w:rPr>
          <w:fldChar w:fldCharType="begin"/>
        </w:r>
        <w:r w:rsidR="00FE57B6">
          <w:rPr>
            <w:noProof/>
            <w:webHidden/>
          </w:rPr>
          <w:instrText xml:space="preserve"> PAGEREF _Toc404697924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9E" w14:textId="77777777" w:rsidR="00FE57B6" w:rsidRDefault="00D30371">
      <w:pPr>
        <w:pStyle w:val="TOC6"/>
        <w:tabs>
          <w:tab w:val="right" w:leader="dot" w:pos="5030"/>
        </w:tabs>
        <w:rPr>
          <w:rFonts w:eastAsiaTheme="minorEastAsia"/>
          <w:noProof/>
          <w:sz w:val="22"/>
          <w:lang w:val="en-US" w:eastAsia="en-US" w:bidi="ar-SA"/>
        </w:rPr>
      </w:pPr>
      <w:hyperlink w:anchor="_Toc404697925" w:history="1">
        <w:r w:rsidR="00FE57B6" w:rsidRPr="00DE6032">
          <w:rPr>
            <w:rStyle w:val="Hyperlink"/>
            <w:noProof/>
          </w:rPr>
          <w:t>Add-On für Microsoft Dynamics CRM Online-Zusatzspeicher (Add-On-AL)</w:t>
        </w:r>
        <w:r w:rsidR="00FE57B6">
          <w:rPr>
            <w:noProof/>
            <w:webHidden/>
          </w:rPr>
          <w:tab/>
        </w:r>
        <w:r w:rsidR="00FE57B6">
          <w:rPr>
            <w:noProof/>
            <w:webHidden/>
          </w:rPr>
          <w:fldChar w:fldCharType="begin"/>
        </w:r>
        <w:r w:rsidR="00FE57B6">
          <w:rPr>
            <w:noProof/>
            <w:webHidden/>
          </w:rPr>
          <w:instrText xml:space="preserve"> PAGEREF _Toc404697925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9F"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926" w:history="1">
        <w:r w:rsidR="00FE57B6" w:rsidRPr="00DE6032">
          <w:rPr>
            <w:rStyle w:val="Hyperlink"/>
            <w:noProof/>
          </w:rPr>
          <w:t>Microsoft Dynamics Marketing</w:t>
        </w:r>
        <w:r w:rsidR="00FE57B6">
          <w:rPr>
            <w:noProof/>
            <w:webHidden/>
          </w:rPr>
          <w:tab/>
        </w:r>
        <w:r w:rsidR="00FE57B6">
          <w:rPr>
            <w:noProof/>
            <w:webHidden/>
          </w:rPr>
          <w:fldChar w:fldCharType="begin"/>
        </w:r>
        <w:r w:rsidR="00FE57B6">
          <w:rPr>
            <w:noProof/>
            <w:webHidden/>
          </w:rPr>
          <w:instrText xml:space="preserve"> PAGEREF _Toc404697926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0" w14:textId="77777777" w:rsidR="00FE57B6" w:rsidRDefault="00D30371">
      <w:pPr>
        <w:pStyle w:val="TOC6"/>
        <w:tabs>
          <w:tab w:val="right" w:leader="dot" w:pos="5030"/>
        </w:tabs>
        <w:rPr>
          <w:rFonts w:eastAsiaTheme="minorEastAsia"/>
          <w:noProof/>
          <w:sz w:val="22"/>
          <w:lang w:val="en-US" w:eastAsia="en-US" w:bidi="ar-SA"/>
        </w:rPr>
      </w:pPr>
      <w:hyperlink w:anchor="_Toc404697927" w:history="1">
        <w:r w:rsidR="00FE57B6" w:rsidRPr="00DE6032">
          <w:rPr>
            <w:rStyle w:val="Hyperlink"/>
            <w:noProof/>
          </w:rPr>
          <w:t>Microsoft Dynamics Marketing Enterprise (Nutzer-AL)</w:t>
        </w:r>
        <w:r w:rsidR="00FE57B6">
          <w:rPr>
            <w:noProof/>
            <w:webHidden/>
          </w:rPr>
          <w:tab/>
        </w:r>
        <w:r w:rsidR="00FE57B6">
          <w:rPr>
            <w:noProof/>
            <w:webHidden/>
          </w:rPr>
          <w:fldChar w:fldCharType="begin"/>
        </w:r>
        <w:r w:rsidR="00FE57B6">
          <w:rPr>
            <w:noProof/>
            <w:webHidden/>
          </w:rPr>
          <w:instrText xml:space="preserve"> PAGEREF _Toc404697927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1" w14:textId="77777777" w:rsidR="00FE57B6" w:rsidRDefault="00D30371">
      <w:pPr>
        <w:pStyle w:val="TOC6"/>
        <w:tabs>
          <w:tab w:val="right" w:leader="dot" w:pos="5030"/>
        </w:tabs>
        <w:rPr>
          <w:rFonts w:eastAsiaTheme="minorEastAsia"/>
          <w:noProof/>
          <w:sz w:val="22"/>
          <w:lang w:val="en-US" w:eastAsia="en-US" w:bidi="ar-SA"/>
        </w:rPr>
      </w:pPr>
      <w:hyperlink w:anchor="_Toc404697928" w:history="1">
        <w:r w:rsidR="00FE57B6" w:rsidRPr="00DE6032">
          <w:rPr>
            <w:rStyle w:val="Hyperlink"/>
            <w:noProof/>
          </w:rPr>
          <w:t>Microsoft Dynamics Marketing Enterprise Extra Messages (Add-On-AL)</w:t>
        </w:r>
        <w:r w:rsidR="00FE57B6">
          <w:rPr>
            <w:noProof/>
            <w:webHidden/>
          </w:rPr>
          <w:tab/>
        </w:r>
        <w:r w:rsidR="00FE57B6">
          <w:rPr>
            <w:noProof/>
            <w:webHidden/>
          </w:rPr>
          <w:fldChar w:fldCharType="begin"/>
        </w:r>
        <w:r w:rsidR="00FE57B6">
          <w:rPr>
            <w:noProof/>
            <w:webHidden/>
          </w:rPr>
          <w:instrText xml:space="preserve"> PAGEREF _Toc404697928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2" w14:textId="77777777" w:rsidR="00FE57B6" w:rsidRDefault="00D30371">
      <w:pPr>
        <w:pStyle w:val="TOC6"/>
        <w:tabs>
          <w:tab w:val="right" w:leader="dot" w:pos="5030"/>
        </w:tabs>
        <w:rPr>
          <w:rFonts w:eastAsiaTheme="minorEastAsia"/>
          <w:noProof/>
          <w:sz w:val="22"/>
          <w:lang w:val="en-US" w:eastAsia="en-US" w:bidi="ar-SA"/>
        </w:rPr>
      </w:pPr>
      <w:hyperlink w:anchor="_Toc404697929" w:history="1">
        <w:r w:rsidR="00FE57B6" w:rsidRPr="00DE6032">
          <w:rPr>
            <w:rStyle w:val="Hyperlink"/>
            <w:noProof/>
          </w:rPr>
          <w:t>Microsoft Dynamics Marketing Enterprise-Zusatz-Nicht-Produktionsinstanz (Add-On-AL)</w:t>
        </w:r>
        <w:r w:rsidR="00FE57B6">
          <w:rPr>
            <w:noProof/>
            <w:webHidden/>
          </w:rPr>
          <w:tab/>
        </w:r>
        <w:r w:rsidR="00FE57B6">
          <w:rPr>
            <w:noProof/>
            <w:webHidden/>
          </w:rPr>
          <w:fldChar w:fldCharType="begin"/>
        </w:r>
        <w:r w:rsidR="00FE57B6">
          <w:rPr>
            <w:noProof/>
            <w:webHidden/>
          </w:rPr>
          <w:instrText xml:space="preserve"> PAGEREF _Toc404697929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3" w14:textId="77777777" w:rsidR="00FE57B6" w:rsidRDefault="00D30371">
      <w:pPr>
        <w:pStyle w:val="TOC6"/>
        <w:tabs>
          <w:tab w:val="right" w:leader="dot" w:pos="5030"/>
        </w:tabs>
        <w:rPr>
          <w:rFonts w:eastAsiaTheme="minorEastAsia"/>
          <w:noProof/>
          <w:sz w:val="22"/>
          <w:lang w:val="en-US" w:eastAsia="en-US" w:bidi="ar-SA"/>
        </w:rPr>
      </w:pPr>
      <w:hyperlink w:anchor="_Toc404697930" w:history="1">
        <w:r w:rsidR="00FE57B6" w:rsidRPr="00DE6032">
          <w:rPr>
            <w:rStyle w:val="Hyperlink"/>
            <w:noProof/>
          </w:rPr>
          <w:t>Microsoft Dynamics Marketing Enterprise-Zusatz-Produktionsinstanz (Add-On-AL)</w:t>
        </w:r>
        <w:r w:rsidR="00FE57B6">
          <w:rPr>
            <w:noProof/>
            <w:webHidden/>
          </w:rPr>
          <w:tab/>
        </w:r>
        <w:r w:rsidR="00FE57B6">
          <w:rPr>
            <w:noProof/>
            <w:webHidden/>
          </w:rPr>
          <w:fldChar w:fldCharType="begin"/>
        </w:r>
        <w:r w:rsidR="00FE57B6">
          <w:rPr>
            <w:noProof/>
            <w:webHidden/>
          </w:rPr>
          <w:instrText xml:space="preserve"> PAGEREF _Toc404697930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4" w14:textId="77777777" w:rsidR="00FE57B6" w:rsidRDefault="00D30371">
      <w:pPr>
        <w:pStyle w:val="TOC6"/>
        <w:tabs>
          <w:tab w:val="right" w:leader="dot" w:pos="5030"/>
        </w:tabs>
        <w:rPr>
          <w:rFonts w:eastAsiaTheme="minorEastAsia"/>
          <w:noProof/>
          <w:sz w:val="22"/>
          <w:lang w:val="en-US" w:eastAsia="en-US" w:bidi="ar-SA"/>
        </w:rPr>
      </w:pPr>
      <w:hyperlink w:anchor="_Toc404697931" w:history="1">
        <w:r w:rsidR="00FE57B6" w:rsidRPr="00DE6032">
          <w:rPr>
            <w:rStyle w:val="Hyperlink"/>
            <w:noProof/>
            <w:lang w:val="en-US"/>
          </w:rPr>
          <w:t>Microsoft Dynamics Marketing Enterprise Extra Storage (Add-On-AL)</w:t>
        </w:r>
        <w:r w:rsidR="00FE57B6">
          <w:rPr>
            <w:noProof/>
            <w:webHidden/>
          </w:rPr>
          <w:tab/>
        </w:r>
        <w:r w:rsidR="00FE57B6">
          <w:rPr>
            <w:noProof/>
            <w:webHidden/>
          </w:rPr>
          <w:fldChar w:fldCharType="begin"/>
        </w:r>
        <w:r w:rsidR="00FE57B6">
          <w:rPr>
            <w:noProof/>
            <w:webHidden/>
          </w:rPr>
          <w:instrText xml:space="preserve"> PAGEREF _Toc404697931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5" w14:textId="77777777" w:rsidR="00FE57B6" w:rsidRDefault="00D30371">
      <w:pPr>
        <w:pStyle w:val="TOC6"/>
        <w:tabs>
          <w:tab w:val="right" w:leader="dot" w:pos="5030"/>
        </w:tabs>
        <w:rPr>
          <w:rFonts w:eastAsiaTheme="minorEastAsia"/>
          <w:noProof/>
          <w:sz w:val="22"/>
          <w:lang w:val="en-US" w:eastAsia="en-US" w:bidi="ar-SA"/>
        </w:rPr>
      </w:pPr>
      <w:hyperlink w:anchor="_Toc404697932" w:history="1">
        <w:r w:rsidR="00FE57B6" w:rsidRPr="00DE6032">
          <w:rPr>
            <w:rStyle w:val="Hyperlink"/>
            <w:noProof/>
          </w:rPr>
          <w:t>Microsoft Dynamics Marketing Enterprise Education (Nutzer-AL)</w:t>
        </w:r>
        <w:r w:rsidR="00FE57B6">
          <w:rPr>
            <w:noProof/>
            <w:webHidden/>
          </w:rPr>
          <w:tab/>
        </w:r>
        <w:r w:rsidR="00FE57B6">
          <w:rPr>
            <w:noProof/>
            <w:webHidden/>
          </w:rPr>
          <w:fldChar w:fldCharType="begin"/>
        </w:r>
        <w:r w:rsidR="00FE57B6">
          <w:rPr>
            <w:noProof/>
            <w:webHidden/>
          </w:rPr>
          <w:instrText xml:space="preserve"> PAGEREF _Toc404697932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6" w14:textId="77777777" w:rsidR="00FE57B6" w:rsidRDefault="00D30371">
      <w:pPr>
        <w:pStyle w:val="TOC6"/>
        <w:tabs>
          <w:tab w:val="right" w:leader="dot" w:pos="5030"/>
        </w:tabs>
        <w:rPr>
          <w:rFonts w:eastAsiaTheme="minorEastAsia"/>
          <w:noProof/>
          <w:sz w:val="22"/>
          <w:lang w:val="en-US" w:eastAsia="en-US" w:bidi="ar-SA"/>
        </w:rPr>
      </w:pPr>
      <w:hyperlink w:anchor="_Toc404697933" w:history="1">
        <w:r w:rsidR="00FE57B6" w:rsidRPr="00DE6032">
          <w:rPr>
            <w:rStyle w:val="Hyperlink"/>
            <w:noProof/>
            <w:lang w:val="en-US"/>
          </w:rPr>
          <w:t>Microsoft Dynamics Marketing Enterprise Education Extra Messages (Add-On-AL)</w:t>
        </w:r>
        <w:r w:rsidR="00FE57B6">
          <w:rPr>
            <w:noProof/>
            <w:webHidden/>
          </w:rPr>
          <w:tab/>
        </w:r>
        <w:r w:rsidR="00FE57B6">
          <w:rPr>
            <w:noProof/>
            <w:webHidden/>
          </w:rPr>
          <w:fldChar w:fldCharType="begin"/>
        </w:r>
        <w:r w:rsidR="00FE57B6">
          <w:rPr>
            <w:noProof/>
            <w:webHidden/>
          </w:rPr>
          <w:instrText xml:space="preserve"> PAGEREF _Toc404697933 \h </w:instrText>
        </w:r>
        <w:r w:rsidR="00FE57B6">
          <w:rPr>
            <w:noProof/>
            <w:webHidden/>
          </w:rPr>
        </w:r>
        <w:r w:rsidR="00FE57B6">
          <w:rPr>
            <w:noProof/>
            <w:webHidden/>
          </w:rPr>
          <w:fldChar w:fldCharType="separate"/>
        </w:r>
        <w:r w:rsidR="00FE57B6">
          <w:rPr>
            <w:noProof/>
            <w:webHidden/>
          </w:rPr>
          <w:t>53</w:t>
        </w:r>
        <w:r w:rsidR="00FE57B6">
          <w:rPr>
            <w:noProof/>
            <w:webHidden/>
          </w:rPr>
          <w:fldChar w:fldCharType="end"/>
        </w:r>
      </w:hyperlink>
    </w:p>
    <w:p w14:paraId="6C5D4EA7" w14:textId="77777777" w:rsidR="00FE57B6" w:rsidRDefault="00D30371">
      <w:pPr>
        <w:pStyle w:val="TOC6"/>
        <w:tabs>
          <w:tab w:val="right" w:leader="dot" w:pos="5030"/>
        </w:tabs>
        <w:rPr>
          <w:rFonts w:eastAsiaTheme="minorEastAsia"/>
          <w:noProof/>
          <w:sz w:val="22"/>
          <w:lang w:val="en-US" w:eastAsia="en-US" w:bidi="ar-SA"/>
        </w:rPr>
      </w:pPr>
      <w:hyperlink w:anchor="_Toc404697934" w:history="1">
        <w:r w:rsidR="00FE57B6" w:rsidRPr="00DE6032">
          <w:rPr>
            <w:rStyle w:val="Hyperlink"/>
            <w:noProof/>
            <w:lang w:val="en-US"/>
          </w:rPr>
          <w:t>Microsoft Dynamics Marketing Enterprise Enhanced Support</w:t>
        </w:r>
        <w:r w:rsidR="00FE57B6">
          <w:rPr>
            <w:noProof/>
            <w:webHidden/>
          </w:rPr>
          <w:tab/>
        </w:r>
        <w:r w:rsidR="00FE57B6">
          <w:rPr>
            <w:noProof/>
            <w:webHidden/>
          </w:rPr>
          <w:fldChar w:fldCharType="begin"/>
        </w:r>
        <w:r w:rsidR="00FE57B6">
          <w:rPr>
            <w:noProof/>
            <w:webHidden/>
          </w:rPr>
          <w:instrText xml:space="preserve"> PAGEREF _Toc404697934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8" w14:textId="77777777" w:rsidR="00FE57B6" w:rsidRDefault="00D30371">
      <w:pPr>
        <w:pStyle w:val="TOC6"/>
        <w:tabs>
          <w:tab w:val="right" w:leader="dot" w:pos="5030"/>
        </w:tabs>
        <w:rPr>
          <w:rFonts w:eastAsiaTheme="minorEastAsia"/>
          <w:noProof/>
          <w:sz w:val="22"/>
          <w:lang w:val="en-US" w:eastAsia="en-US" w:bidi="ar-SA"/>
        </w:rPr>
      </w:pPr>
      <w:hyperlink w:anchor="_Toc404697935" w:history="1">
        <w:r w:rsidR="00FE57B6" w:rsidRPr="00DE6032">
          <w:rPr>
            <w:rStyle w:val="Hyperlink"/>
            <w:noProof/>
          </w:rPr>
          <w:t>Microsoft Dynamics Marketing Enterprise Professional Direct Support</w:t>
        </w:r>
        <w:r w:rsidR="00FE57B6">
          <w:rPr>
            <w:noProof/>
            <w:webHidden/>
          </w:rPr>
          <w:tab/>
        </w:r>
        <w:r w:rsidR="00FE57B6">
          <w:rPr>
            <w:noProof/>
            <w:webHidden/>
          </w:rPr>
          <w:fldChar w:fldCharType="begin"/>
        </w:r>
        <w:r w:rsidR="00FE57B6">
          <w:rPr>
            <w:noProof/>
            <w:webHidden/>
          </w:rPr>
          <w:instrText xml:space="preserve"> PAGEREF _Toc404697935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9" w14:textId="77777777" w:rsidR="00FE57B6" w:rsidRDefault="00D30371">
      <w:pPr>
        <w:pStyle w:val="TOC6"/>
        <w:tabs>
          <w:tab w:val="right" w:leader="dot" w:pos="5030"/>
        </w:tabs>
        <w:rPr>
          <w:rFonts w:eastAsiaTheme="minorEastAsia"/>
          <w:noProof/>
          <w:sz w:val="22"/>
          <w:lang w:val="en-US" w:eastAsia="en-US" w:bidi="ar-SA"/>
        </w:rPr>
      </w:pPr>
      <w:hyperlink w:anchor="_Toc404697936" w:history="1">
        <w:r w:rsidR="00FE57B6" w:rsidRPr="00DE6032">
          <w:rPr>
            <w:rStyle w:val="Hyperlink"/>
            <w:noProof/>
          </w:rPr>
          <w:t>Microsoft Dynamics Marketing Enterprise Sales Collaboration</w:t>
        </w:r>
        <w:r w:rsidR="00FE57B6">
          <w:rPr>
            <w:noProof/>
            <w:webHidden/>
          </w:rPr>
          <w:tab/>
        </w:r>
        <w:r w:rsidR="00FE57B6">
          <w:rPr>
            <w:noProof/>
            <w:webHidden/>
          </w:rPr>
          <w:fldChar w:fldCharType="begin"/>
        </w:r>
        <w:r w:rsidR="00FE57B6">
          <w:rPr>
            <w:noProof/>
            <w:webHidden/>
          </w:rPr>
          <w:instrText xml:space="preserve"> PAGEREF _Toc404697936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A" w14:textId="77777777" w:rsidR="00FE57B6" w:rsidRDefault="00D30371">
      <w:pPr>
        <w:pStyle w:val="TOC6"/>
        <w:tabs>
          <w:tab w:val="right" w:leader="dot" w:pos="5030"/>
        </w:tabs>
        <w:rPr>
          <w:rFonts w:eastAsiaTheme="minorEastAsia"/>
          <w:noProof/>
          <w:sz w:val="22"/>
          <w:lang w:val="en-US" w:eastAsia="en-US" w:bidi="ar-SA"/>
        </w:rPr>
      </w:pPr>
      <w:hyperlink w:anchor="_Toc404697937" w:history="1">
        <w:r w:rsidR="00FE57B6" w:rsidRPr="00DE6032">
          <w:rPr>
            <w:rStyle w:val="Hyperlink"/>
            <w:noProof/>
          </w:rPr>
          <w:t>Microsoft Dynamics Marketing Enterprise Sales Collaboration Education</w:t>
        </w:r>
        <w:r w:rsidR="00FE57B6">
          <w:rPr>
            <w:noProof/>
            <w:webHidden/>
          </w:rPr>
          <w:tab/>
        </w:r>
        <w:r w:rsidR="00FE57B6">
          <w:rPr>
            <w:noProof/>
            <w:webHidden/>
          </w:rPr>
          <w:fldChar w:fldCharType="begin"/>
        </w:r>
        <w:r w:rsidR="00FE57B6">
          <w:rPr>
            <w:noProof/>
            <w:webHidden/>
          </w:rPr>
          <w:instrText xml:space="preserve"> PAGEREF _Toc404697937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B"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938" w:history="1">
        <w:r w:rsidR="00FE57B6" w:rsidRPr="00DE6032">
          <w:rPr>
            <w:rStyle w:val="Hyperlink"/>
            <w:noProof/>
          </w:rPr>
          <w:t>Microsoft Social Listening</w:t>
        </w:r>
        <w:r w:rsidR="00FE57B6">
          <w:rPr>
            <w:noProof/>
            <w:webHidden/>
          </w:rPr>
          <w:tab/>
        </w:r>
        <w:r w:rsidR="00FE57B6">
          <w:rPr>
            <w:noProof/>
            <w:webHidden/>
          </w:rPr>
          <w:fldChar w:fldCharType="begin"/>
        </w:r>
        <w:r w:rsidR="00FE57B6">
          <w:rPr>
            <w:noProof/>
            <w:webHidden/>
          </w:rPr>
          <w:instrText xml:space="preserve"> PAGEREF _Toc404697938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C" w14:textId="77777777" w:rsidR="00FE57B6" w:rsidRDefault="00D30371">
      <w:pPr>
        <w:pStyle w:val="TOC6"/>
        <w:tabs>
          <w:tab w:val="right" w:leader="dot" w:pos="5030"/>
        </w:tabs>
        <w:rPr>
          <w:rFonts w:eastAsiaTheme="minorEastAsia"/>
          <w:noProof/>
          <w:sz w:val="22"/>
          <w:lang w:val="en-US" w:eastAsia="en-US" w:bidi="ar-SA"/>
        </w:rPr>
      </w:pPr>
      <w:hyperlink w:anchor="_Toc404697939" w:history="1">
        <w:r w:rsidR="00FE57B6" w:rsidRPr="00DE6032">
          <w:rPr>
            <w:rStyle w:val="Hyperlink"/>
            <w:noProof/>
          </w:rPr>
          <w:t>Microsoft Social Listening Professional (Nutzer-AL)</w:t>
        </w:r>
        <w:r w:rsidR="00FE57B6">
          <w:rPr>
            <w:noProof/>
            <w:webHidden/>
          </w:rPr>
          <w:tab/>
        </w:r>
        <w:r w:rsidR="00FE57B6">
          <w:rPr>
            <w:noProof/>
            <w:webHidden/>
          </w:rPr>
          <w:fldChar w:fldCharType="begin"/>
        </w:r>
        <w:r w:rsidR="00FE57B6">
          <w:rPr>
            <w:noProof/>
            <w:webHidden/>
          </w:rPr>
          <w:instrText xml:space="preserve"> PAGEREF _Toc404697939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D" w14:textId="77777777" w:rsidR="00FE57B6" w:rsidRDefault="00D30371">
      <w:pPr>
        <w:pStyle w:val="TOC6"/>
        <w:tabs>
          <w:tab w:val="right" w:leader="dot" w:pos="5030"/>
        </w:tabs>
        <w:rPr>
          <w:rFonts w:eastAsiaTheme="minorEastAsia"/>
          <w:noProof/>
          <w:sz w:val="22"/>
          <w:lang w:val="en-US" w:eastAsia="en-US" w:bidi="ar-SA"/>
        </w:rPr>
      </w:pPr>
      <w:hyperlink w:anchor="_Toc404697940" w:history="1">
        <w:r w:rsidR="00FE57B6" w:rsidRPr="00DE6032">
          <w:rPr>
            <w:rStyle w:val="Hyperlink"/>
            <w:noProof/>
          </w:rPr>
          <w:t>Add-On für Microsoft Social Listening Professional (Nutzer-AL)</w:t>
        </w:r>
        <w:r w:rsidR="00FE57B6">
          <w:rPr>
            <w:noProof/>
            <w:webHidden/>
          </w:rPr>
          <w:tab/>
        </w:r>
        <w:r w:rsidR="00FE57B6">
          <w:rPr>
            <w:noProof/>
            <w:webHidden/>
          </w:rPr>
          <w:fldChar w:fldCharType="begin"/>
        </w:r>
        <w:r w:rsidR="00FE57B6">
          <w:rPr>
            <w:noProof/>
            <w:webHidden/>
          </w:rPr>
          <w:instrText xml:space="preserve"> PAGEREF _Toc404697940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E" w14:textId="77777777" w:rsidR="00FE57B6" w:rsidRDefault="00D30371">
      <w:pPr>
        <w:pStyle w:val="TOC6"/>
        <w:tabs>
          <w:tab w:val="right" w:leader="dot" w:pos="5030"/>
        </w:tabs>
        <w:rPr>
          <w:rFonts w:eastAsiaTheme="minorEastAsia"/>
          <w:noProof/>
          <w:sz w:val="22"/>
          <w:lang w:val="en-US" w:eastAsia="en-US" w:bidi="ar-SA"/>
        </w:rPr>
      </w:pPr>
      <w:hyperlink w:anchor="_Toc404697941" w:history="1">
        <w:r w:rsidR="00FE57B6" w:rsidRPr="00DE6032">
          <w:rPr>
            <w:rStyle w:val="Hyperlink"/>
            <w:noProof/>
          </w:rPr>
          <w:t>Microsoft Social Listening Professional Additional Posts (Add-On-AL)</w:t>
        </w:r>
        <w:r w:rsidR="00FE57B6">
          <w:rPr>
            <w:noProof/>
            <w:webHidden/>
          </w:rPr>
          <w:tab/>
        </w:r>
        <w:r w:rsidR="00FE57B6">
          <w:rPr>
            <w:noProof/>
            <w:webHidden/>
          </w:rPr>
          <w:fldChar w:fldCharType="begin"/>
        </w:r>
        <w:r w:rsidR="00FE57B6">
          <w:rPr>
            <w:noProof/>
            <w:webHidden/>
          </w:rPr>
          <w:instrText xml:space="preserve"> PAGEREF _Toc404697941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AF" w14:textId="77777777" w:rsidR="00FE57B6" w:rsidRDefault="00D30371">
      <w:pPr>
        <w:pStyle w:val="TOC6"/>
        <w:tabs>
          <w:tab w:val="right" w:leader="dot" w:pos="5030"/>
        </w:tabs>
        <w:rPr>
          <w:rFonts w:eastAsiaTheme="minorEastAsia"/>
          <w:noProof/>
          <w:sz w:val="22"/>
          <w:lang w:val="en-US" w:eastAsia="en-US" w:bidi="ar-SA"/>
        </w:rPr>
      </w:pPr>
      <w:hyperlink w:anchor="_Toc404697942" w:history="1">
        <w:r w:rsidR="00FE57B6" w:rsidRPr="00DE6032">
          <w:rPr>
            <w:rStyle w:val="Hyperlink"/>
            <w:noProof/>
          </w:rPr>
          <w:t>Microsoft Social Listening Professional Education (Nutzer-AL)</w:t>
        </w:r>
        <w:r w:rsidR="00FE57B6">
          <w:rPr>
            <w:noProof/>
            <w:webHidden/>
          </w:rPr>
          <w:tab/>
        </w:r>
        <w:r w:rsidR="00FE57B6">
          <w:rPr>
            <w:noProof/>
            <w:webHidden/>
          </w:rPr>
          <w:fldChar w:fldCharType="begin"/>
        </w:r>
        <w:r w:rsidR="00FE57B6">
          <w:rPr>
            <w:noProof/>
            <w:webHidden/>
          </w:rPr>
          <w:instrText xml:space="preserve"> PAGEREF _Toc404697942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B0" w14:textId="77777777" w:rsidR="00FE57B6" w:rsidRDefault="00D30371">
      <w:pPr>
        <w:pStyle w:val="TOC6"/>
        <w:tabs>
          <w:tab w:val="right" w:leader="dot" w:pos="5030"/>
        </w:tabs>
        <w:rPr>
          <w:rFonts w:eastAsiaTheme="minorEastAsia"/>
          <w:noProof/>
          <w:sz w:val="22"/>
          <w:lang w:val="en-US" w:eastAsia="en-US" w:bidi="ar-SA"/>
        </w:rPr>
      </w:pPr>
      <w:hyperlink w:anchor="_Toc404697943" w:history="1">
        <w:r w:rsidR="00FE57B6" w:rsidRPr="00DE6032">
          <w:rPr>
            <w:rStyle w:val="Hyperlink"/>
            <w:noProof/>
            <w:lang w:val="en-US"/>
          </w:rPr>
          <w:t>Add-On für Microsoft Social Listening Professional Education (Nutzer-AL)</w:t>
        </w:r>
        <w:r w:rsidR="00FE57B6">
          <w:rPr>
            <w:noProof/>
            <w:webHidden/>
          </w:rPr>
          <w:tab/>
        </w:r>
        <w:r w:rsidR="00FE57B6">
          <w:rPr>
            <w:noProof/>
            <w:webHidden/>
          </w:rPr>
          <w:fldChar w:fldCharType="begin"/>
        </w:r>
        <w:r w:rsidR="00FE57B6">
          <w:rPr>
            <w:noProof/>
            <w:webHidden/>
          </w:rPr>
          <w:instrText xml:space="preserve"> PAGEREF _Toc404697943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B1" w14:textId="77777777" w:rsidR="00FE57B6" w:rsidRDefault="00D30371">
      <w:pPr>
        <w:pStyle w:val="TOC6"/>
        <w:tabs>
          <w:tab w:val="right" w:leader="dot" w:pos="5030"/>
        </w:tabs>
        <w:rPr>
          <w:rFonts w:eastAsiaTheme="minorEastAsia"/>
          <w:noProof/>
          <w:sz w:val="22"/>
          <w:lang w:val="en-US" w:eastAsia="en-US" w:bidi="ar-SA"/>
        </w:rPr>
      </w:pPr>
      <w:hyperlink w:anchor="_Toc404697944" w:history="1">
        <w:r w:rsidR="00FE57B6" w:rsidRPr="00DE6032">
          <w:rPr>
            <w:rStyle w:val="Hyperlink"/>
            <w:noProof/>
            <w:lang w:val="en-US"/>
          </w:rPr>
          <w:t>Microsoft Social Listening Professional Education Additional Posts (Add-On-AL)</w:t>
        </w:r>
        <w:r w:rsidR="00FE57B6">
          <w:rPr>
            <w:noProof/>
            <w:webHidden/>
          </w:rPr>
          <w:tab/>
        </w:r>
        <w:r w:rsidR="00FE57B6">
          <w:rPr>
            <w:noProof/>
            <w:webHidden/>
          </w:rPr>
          <w:fldChar w:fldCharType="begin"/>
        </w:r>
        <w:r w:rsidR="00FE57B6">
          <w:rPr>
            <w:noProof/>
            <w:webHidden/>
          </w:rPr>
          <w:instrText xml:space="preserve"> PAGEREF _Toc404697944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B2" w14:textId="77777777" w:rsidR="00FE57B6" w:rsidRDefault="00D30371">
      <w:pPr>
        <w:pStyle w:val="TOC6"/>
        <w:tabs>
          <w:tab w:val="right" w:leader="dot" w:pos="5030"/>
        </w:tabs>
        <w:rPr>
          <w:rFonts w:eastAsiaTheme="minorEastAsia"/>
          <w:noProof/>
          <w:sz w:val="22"/>
          <w:lang w:val="en-US" w:eastAsia="en-US" w:bidi="ar-SA"/>
        </w:rPr>
      </w:pPr>
      <w:hyperlink w:anchor="_Toc404697945" w:history="1">
        <w:r w:rsidR="00FE57B6" w:rsidRPr="00DE6032">
          <w:rPr>
            <w:rStyle w:val="Hyperlink"/>
            <w:noProof/>
          </w:rPr>
          <w:t>Microsoft Social Listening Professional Enhanced Support</w:t>
        </w:r>
        <w:r w:rsidR="00FE57B6">
          <w:rPr>
            <w:noProof/>
            <w:webHidden/>
          </w:rPr>
          <w:tab/>
        </w:r>
        <w:r w:rsidR="00FE57B6">
          <w:rPr>
            <w:noProof/>
            <w:webHidden/>
          </w:rPr>
          <w:fldChar w:fldCharType="begin"/>
        </w:r>
        <w:r w:rsidR="00FE57B6">
          <w:rPr>
            <w:noProof/>
            <w:webHidden/>
          </w:rPr>
          <w:instrText xml:space="preserve"> PAGEREF _Toc404697945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B3" w14:textId="77777777" w:rsidR="00FE57B6" w:rsidRDefault="00D30371">
      <w:pPr>
        <w:pStyle w:val="TOC6"/>
        <w:tabs>
          <w:tab w:val="right" w:leader="dot" w:pos="5030"/>
        </w:tabs>
        <w:rPr>
          <w:rFonts w:eastAsiaTheme="minorEastAsia"/>
          <w:noProof/>
          <w:sz w:val="22"/>
          <w:lang w:val="en-US" w:eastAsia="en-US" w:bidi="ar-SA"/>
        </w:rPr>
      </w:pPr>
      <w:hyperlink w:anchor="_Toc404697946" w:history="1">
        <w:r w:rsidR="00FE57B6" w:rsidRPr="00DE6032">
          <w:rPr>
            <w:rStyle w:val="Hyperlink"/>
            <w:noProof/>
          </w:rPr>
          <w:t>Microsoft Social Listening Professional Direct Support</w:t>
        </w:r>
        <w:r w:rsidR="00FE57B6">
          <w:rPr>
            <w:noProof/>
            <w:webHidden/>
          </w:rPr>
          <w:tab/>
        </w:r>
        <w:r w:rsidR="00FE57B6">
          <w:rPr>
            <w:noProof/>
            <w:webHidden/>
          </w:rPr>
          <w:fldChar w:fldCharType="begin"/>
        </w:r>
        <w:r w:rsidR="00FE57B6">
          <w:rPr>
            <w:noProof/>
            <w:webHidden/>
          </w:rPr>
          <w:instrText xml:space="preserve"> PAGEREF _Toc404697946 \h </w:instrText>
        </w:r>
        <w:r w:rsidR="00FE57B6">
          <w:rPr>
            <w:noProof/>
            <w:webHidden/>
          </w:rPr>
        </w:r>
        <w:r w:rsidR="00FE57B6">
          <w:rPr>
            <w:noProof/>
            <w:webHidden/>
          </w:rPr>
          <w:fldChar w:fldCharType="separate"/>
        </w:r>
        <w:r w:rsidR="00FE57B6">
          <w:rPr>
            <w:noProof/>
            <w:webHidden/>
          </w:rPr>
          <w:t>54</w:t>
        </w:r>
        <w:r w:rsidR="00FE57B6">
          <w:rPr>
            <w:noProof/>
            <w:webHidden/>
          </w:rPr>
          <w:fldChar w:fldCharType="end"/>
        </w:r>
      </w:hyperlink>
    </w:p>
    <w:p w14:paraId="6C5D4EB4"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7947" w:history="1">
        <w:r w:rsidR="00FE57B6" w:rsidRPr="00DE6032">
          <w:rPr>
            <w:rStyle w:val="Hyperlink"/>
            <w:noProof/>
          </w:rPr>
          <w:t>Office 365-Dienste</w:t>
        </w:r>
        <w:r w:rsidR="00FE57B6">
          <w:rPr>
            <w:noProof/>
            <w:webHidden/>
          </w:rPr>
          <w:tab/>
        </w:r>
        <w:r w:rsidR="00FE57B6">
          <w:rPr>
            <w:noProof/>
            <w:webHidden/>
          </w:rPr>
          <w:fldChar w:fldCharType="begin"/>
        </w:r>
        <w:r w:rsidR="00FE57B6">
          <w:rPr>
            <w:noProof/>
            <w:webHidden/>
          </w:rPr>
          <w:instrText xml:space="preserve"> PAGEREF _Toc404697947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5"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948" w:history="1">
        <w:r w:rsidR="00FE57B6" w:rsidRPr="00DE6032">
          <w:rPr>
            <w:rStyle w:val="Hyperlink"/>
            <w:noProof/>
          </w:rPr>
          <w:t>Exchange Online</w:t>
        </w:r>
        <w:r w:rsidR="00FE57B6">
          <w:rPr>
            <w:noProof/>
            <w:webHidden/>
          </w:rPr>
          <w:tab/>
        </w:r>
        <w:r w:rsidR="00FE57B6">
          <w:rPr>
            <w:noProof/>
            <w:webHidden/>
          </w:rPr>
          <w:fldChar w:fldCharType="begin"/>
        </w:r>
        <w:r w:rsidR="00FE57B6">
          <w:rPr>
            <w:noProof/>
            <w:webHidden/>
          </w:rPr>
          <w:instrText xml:space="preserve"> PAGEREF _Toc404697948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6" w14:textId="77777777" w:rsidR="00FE57B6" w:rsidRDefault="00D30371">
      <w:pPr>
        <w:pStyle w:val="TOC6"/>
        <w:tabs>
          <w:tab w:val="right" w:leader="dot" w:pos="5030"/>
        </w:tabs>
        <w:rPr>
          <w:rFonts w:eastAsiaTheme="minorEastAsia"/>
          <w:noProof/>
          <w:sz w:val="22"/>
          <w:lang w:val="en-US" w:eastAsia="en-US" w:bidi="ar-SA"/>
        </w:rPr>
      </w:pPr>
      <w:hyperlink w:anchor="_Toc404697949" w:history="1">
        <w:r w:rsidR="00FE57B6" w:rsidRPr="00DE6032">
          <w:rPr>
            <w:rStyle w:val="Hyperlink"/>
            <w:noProof/>
          </w:rPr>
          <w:t>Exchange Online-Archivierung für Exchange Online (Nutzer-AL)</w:t>
        </w:r>
        <w:r w:rsidR="00FE57B6">
          <w:rPr>
            <w:noProof/>
            <w:webHidden/>
          </w:rPr>
          <w:tab/>
        </w:r>
        <w:r w:rsidR="00FE57B6">
          <w:rPr>
            <w:noProof/>
            <w:webHidden/>
          </w:rPr>
          <w:fldChar w:fldCharType="begin"/>
        </w:r>
        <w:r w:rsidR="00FE57B6">
          <w:rPr>
            <w:noProof/>
            <w:webHidden/>
          </w:rPr>
          <w:instrText xml:space="preserve"> PAGEREF _Toc404697949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7" w14:textId="77777777" w:rsidR="00FE57B6" w:rsidRDefault="00D30371">
      <w:pPr>
        <w:pStyle w:val="TOC6"/>
        <w:tabs>
          <w:tab w:val="right" w:leader="dot" w:pos="5030"/>
        </w:tabs>
        <w:rPr>
          <w:rFonts w:eastAsiaTheme="minorEastAsia"/>
          <w:noProof/>
          <w:sz w:val="22"/>
          <w:lang w:val="en-US" w:eastAsia="en-US" w:bidi="ar-SA"/>
        </w:rPr>
      </w:pPr>
      <w:hyperlink w:anchor="_Toc404697950" w:history="1">
        <w:r w:rsidR="00FE57B6" w:rsidRPr="00DE6032">
          <w:rPr>
            <w:rStyle w:val="Hyperlink"/>
            <w:noProof/>
          </w:rPr>
          <w:t>Exchange Online-Archivierung für Exchange Online A (Nutzer-AL)</w:t>
        </w:r>
        <w:r w:rsidR="00FE57B6">
          <w:rPr>
            <w:noProof/>
            <w:webHidden/>
          </w:rPr>
          <w:tab/>
        </w:r>
        <w:r w:rsidR="00FE57B6">
          <w:rPr>
            <w:noProof/>
            <w:webHidden/>
          </w:rPr>
          <w:fldChar w:fldCharType="begin"/>
        </w:r>
        <w:r w:rsidR="00FE57B6">
          <w:rPr>
            <w:noProof/>
            <w:webHidden/>
          </w:rPr>
          <w:instrText xml:space="preserve"> PAGEREF _Toc404697950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8" w14:textId="77777777" w:rsidR="00FE57B6" w:rsidRDefault="00D30371">
      <w:pPr>
        <w:pStyle w:val="TOC6"/>
        <w:tabs>
          <w:tab w:val="right" w:leader="dot" w:pos="5030"/>
        </w:tabs>
        <w:rPr>
          <w:rFonts w:eastAsiaTheme="minorEastAsia"/>
          <w:noProof/>
          <w:sz w:val="22"/>
          <w:lang w:val="en-US" w:eastAsia="en-US" w:bidi="ar-SA"/>
        </w:rPr>
      </w:pPr>
      <w:hyperlink w:anchor="_Toc404697951" w:history="1">
        <w:r w:rsidR="00FE57B6" w:rsidRPr="00DE6032">
          <w:rPr>
            <w:rStyle w:val="Hyperlink"/>
            <w:noProof/>
          </w:rPr>
          <w:t>Exchange Online-Archivierung für Exchange Online G (Nutzer-AL)</w:t>
        </w:r>
        <w:r w:rsidR="00FE57B6">
          <w:rPr>
            <w:noProof/>
            <w:webHidden/>
          </w:rPr>
          <w:tab/>
        </w:r>
        <w:r w:rsidR="00FE57B6">
          <w:rPr>
            <w:noProof/>
            <w:webHidden/>
          </w:rPr>
          <w:fldChar w:fldCharType="begin"/>
        </w:r>
        <w:r w:rsidR="00FE57B6">
          <w:rPr>
            <w:noProof/>
            <w:webHidden/>
          </w:rPr>
          <w:instrText xml:space="preserve"> PAGEREF _Toc404697951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9" w14:textId="77777777" w:rsidR="00FE57B6" w:rsidRDefault="00D30371">
      <w:pPr>
        <w:pStyle w:val="TOC6"/>
        <w:tabs>
          <w:tab w:val="right" w:leader="dot" w:pos="5030"/>
        </w:tabs>
        <w:rPr>
          <w:rFonts w:eastAsiaTheme="minorEastAsia"/>
          <w:noProof/>
          <w:sz w:val="22"/>
          <w:lang w:val="en-US" w:eastAsia="en-US" w:bidi="ar-SA"/>
        </w:rPr>
      </w:pPr>
      <w:hyperlink w:anchor="_Toc404697952" w:history="1">
        <w:r w:rsidR="00FE57B6" w:rsidRPr="00DE6032">
          <w:rPr>
            <w:rStyle w:val="Hyperlink"/>
            <w:noProof/>
          </w:rPr>
          <w:t>Exchange Online-Archivierung für Exchange Server (Nutzer-AL)</w:t>
        </w:r>
        <w:r w:rsidR="00FE57B6">
          <w:rPr>
            <w:noProof/>
            <w:webHidden/>
          </w:rPr>
          <w:tab/>
        </w:r>
        <w:r w:rsidR="00FE57B6">
          <w:rPr>
            <w:noProof/>
            <w:webHidden/>
          </w:rPr>
          <w:fldChar w:fldCharType="begin"/>
        </w:r>
        <w:r w:rsidR="00FE57B6">
          <w:rPr>
            <w:noProof/>
            <w:webHidden/>
          </w:rPr>
          <w:instrText xml:space="preserve"> PAGEREF _Toc404697952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A" w14:textId="77777777" w:rsidR="00FE57B6" w:rsidRDefault="00D30371">
      <w:pPr>
        <w:pStyle w:val="TOC6"/>
        <w:tabs>
          <w:tab w:val="right" w:leader="dot" w:pos="5030"/>
        </w:tabs>
        <w:rPr>
          <w:rFonts w:eastAsiaTheme="minorEastAsia"/>
          <w:noProof/>
          <w:sz w:val="22"/>
          <w:lang w:val="en-US" w:eastAsia="en-US" w:bidi="ar-SA"/>
        </w:rPr>
      </w:pPr>
      <w:hyperlink w:anchor="_Toc404697953" w:history="1">
        <w:r w:rsidR="00FE57B6" w:rsidRPr="00DE6032">
          <w:rPr>
            <w:rStyle w:val="Hyperlink"/>
            <w:noProof/>
          </w:rPr>
          <w:t>Exchange Online-Archivierung für Exchange Server A (Nutzer-AL)</w:t>
        </w:r>
        <w:r w:rsidR="00FE57B6">
          <w:rPr>
            <w:noProof/>
            <w:webHidden/>
          </w:rPr>
          <w:tab/>
        </w:r>
        <w:r w:rsidR="00FE57B6">
          <w:rPr>
            <w:noProof/>
            <w:webHidden/>
          </w:rPr>
          <w:fldChar w:fldCharType="begin"/>
        </w:r>
        <w:r w:rsidR="00FE57B6">
          <w:rPr>
            <w:noProof/>
            <w:webHidden/>
          </w:rPr>
          <w:instrText xml:space="preserve"> PAGEREF _Toc404697953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B" w14:textId="77777777" w:rsidR="00FE57B6" w:rsidRDefault="00D30371">
      <w:pPr>
        <w:pStyle w:val="TOC6"/>
        <w:tabs>
          <w:tab w:val="right" w:leader="dot" w:pos="5030"/>
        </w:tabs>
        <w:rPr>
          <w:rFonts w:eastAsiaTheme="minorEastAsia"/>
          <w:noProof/>
          <w:sz w:val="22"/>
          <w:lang w:val="en-US" w:eastAsia="en-US" w:bidi="ar-SA"/>
        </w:rPr>
      </w:pPr>
      <w:hyperlink w:anchor="_Toc404697954" w:history="1">
        <w:r w:rsidR="00FE57B6" w:rsidRPr="00DE6032">
          <w:rPr>
            <w:rStyle w:val="Hyperlink"/>
            <w:noProof/>
          </w:rPr>
          <w:t>Exchange Online-Archivierung für Exchange Server G (Nutzer-AL)</w:t>
        </w:r>
        <w:r w:rsidR="00FE57B6">
          <w:rPr>
            <w:noProof/>
            <w:webHidden/>
          </w:rPr>
          <w:tab/>
        </w:r>
        <w:r w:rsidR="00FE57B6">
          <w:rPr>
            <w:noProof/>
            <w:webHidden/>
          </w:rPr>
          <w:fldChar w:fldCharType="begin"/>
        </w:r>
        <w:r w:rsidR="00FE57B6">
          <w:rPr>
            <w:noProof/>
            <w:webHidden/>
          </w:rPr>
          <w:instrText xml:space="preserve"> PAGEREF _Toc404697954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C" w14:textId="77777777" w:rsidR="00FE57B6" w:rsidRDefault="00D30371">
      <w:pPr>
        <w:pStyle w:val="TOC6"/>
        <w:tabs>
          <w:tab w:val="right" w:leader="dot" w:pos="5030"/>
        </w:tabs>
        <w:rPr>
          <w:rFonts w:eastAsiaTheme="minorEastAsia"/>
          <w:noProof/>
          <w:sz w:val="22"/>
          <w:lang w:val="en-US" w:eastAsia="en-US" w:bidi="ar-SA"/>
        </w:rPr>
      </w:pPr>
      <w:hyperlink w:anchor="_Toc404697955" w:history="1">
        <w:r w:rsidR="00FE57B6" w:rsidRPr="00DE6032">
          <w:rPr>
            <w:rStyle w:val="Hyperlink"/>
            <w:noProof/>
          </w:rPr>
          <w:t>Exchange Online Kiosk (Nutzer-AL)</w:t>
        </w:r>
        <w:r w:rsidR="00FE57B6">
          <w:rPr>
            <w:noProof/>
            <w:webHidden/>
          </w:rPr>
          <w:tab/>
        </w:r>
        <w:r w:rsidR="00FE57B6">
          <w:rPr>
            <w:noProof/>
            <w:webHidden/>
          </w:rPr>
          <w:fldChar w:fldCharType="begin"/>
        </w:r>
        <w:r w:rsidR="00FE57B6">
          <w:rPr>
            <w:noProof/>
            <w:webHidden/>
          </w:rPr>
          <w:instrText xml:space="preserve"> PAGEREF _Toc404697955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D" w14:textId="77777777" w:rsidR="00FE57B6" w:rsidRDefault="00D30371">
      <w:pPr>
        <w:pStyle w:val="TOC6"/>
        <w:tabs>
          <w:tab w:val="right" w:leader="dot" w:pos="5030"/>
        </w:tabs>
        <w:rPr>
          <w:rFonts w:eastAsiaTheme="minorEastAsia"/>
          <w:noProof/>
          <w:sz w:val="22"/>
          <w:lang w:val="en-US" w:eastAsia="en-US" w:bidi="ar-SA"/>
        </w:rPr>
      </w:pPr>
      <w:hyperlink w:anchor="_Toc404697956" w:history="1">
        <w:r w:rsidR="00FE57B6" w:rsidRPr="00DE6032">
          <w:rPr>
            <w:rStyle w:val="Hyperlink"/>
            <w:noProof/>
          </w:rPr>
          <w:t>Exchange Online Kiosk G (Nutzer-AL)</w:t>
        </w:r>
        <w:r w:rsidR="00FE57B6">
          <w:rPr>
            <w:noProof/>
            <w:webHidden/>
          </w:rPr>
          <w:tab/>
        </w:r>
        <w:r w:rsidR="00FE57B6">
          <w:rPr>
            <w:noProof/>
            <w:webHidden/>
          </w:rPr>
          <w:fldChar w:fldCharType="begin"/>
        </w:r>
        <w:r w:rsidR="00FE57B6">
          <w:rPr>
            <w:noProof/>
            <w:webHidden/>
          </w:rPr>
          <w:instrText xml:space="preserve"> PAGEREF _Toc404697956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E" w14:textId="77777777" w:rsidR="00FE57B6" w:rsidRDefault="00D30371">
      <w:pPr>
        <w:pStyle w:val="TOC6"/>
        <w:tabs>
          <w:tab w:val="right" w:leader="dot" w:pos="5030"/>
        </w:tabs>
        <w:rPr>
          <w:rFonts w:eastAsiaTheme="minorEastAsia"/>
          <w:noProof/>
          <w:sz w:val="22"/>
          <w:lang w:val="en-US" w:eastAsia="en-US" w:bidi="ar-SA"/>
        </w:rPr>
      </w:pPr>
      <w:hyperlink w:anchor="_Toc404697957" w:history="1">
        <w:r w:rsidR="00FE57B6" w:rsidRPr="00DE6032">
          <w:rPr>
            <w:rStyle w:val="Hyperlink"/>
            <w:noProof/>
          </w:rPr>
          <w:t>Exchange Online Plan 1 (Nutzer-AL)</w:t>
        </w:r>
        <w:r w:rsidR="00FE57B6">
          <w:rPr>
            <w:noProof/>
            <w:webHidden/>
          </w:rPr>
          <w:tab/>
        </w:r>
        <w:r w:rsidR="00FE57B6">
          <w:rPr>
            <w:noProof/>
            <w:webHidden/>
          </w:rPr>
          <w:fldChar w:fldCharType="begin"/>
        </w:r>
        <w:r w:rsidR="00FE57B6">
          <w:rPr>
            <w:noProof/>
            <w:webHidden/>
          </w:rPr>
          <w:instrText xml:space="preserve"> PAGEREF _Toc404697957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BF" w14:textId="77777777" w:rsidR="00FE57B6" w:rsidRDefault="00D30371">
      <w:pPr>
        <w:pStyle w:val="TOC6"/>
        <w:tabs>
          <w:tab w:val="right" w:leader="dot" w:pos="5030"/>
        </w:tabs>
        <w:rPr>
          <w:rFonts w:eastAsiaTheme="minorEastAsia"/>
          <w:noProof/>
          <w:sz w:val="22"/>
          <w:lang w:val="en-US" w:eastAsia="en-US" w:bidi="ar-SA"/>
        </w:rPr>
      </w:pPr>
      <w:hyperlink w:anchor="_Toc404697958" w:history="1">
        <w:r w:rsidR="00FE57B6" w:rsidRPr="00DE6032">
          <w:rPr>
            <w:rStyle w:val="Hyperlink"/>
            <w:noProof/>
          </w:rPr>
          <w:t>Add-On für Exchange Online Plan 1 (Nutzer-AL)</w:t>
        </w:r>
        <w:r w:rsidR="00FE57B6">
          <w:rPr>
            <w:noProof/>
            <w:webHidden/>
          </w:rPr>
          <w:tab/>
        </w:r>
        <w:r w:rsidR="00FE57B6">
          <w:rPr>
            <w:noProof/>
            <w:webHidden/>
          </w:rPr>
          <w:fldChar w:fldCharType="begin"/>
        </w:r>
        <w:r w:rsidR="00FE57B6">
          <w:rPr>
            <w:noProof/>
            <w:webHidden/>
          </w:rPr>
          <w:instrText xml:space="preserve"> PAGEREF _Toc404697958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0" w14:textId="77777777" w:rsidR="00FE57B6" w:rsidRDefault="00D30371">
      <w:pPr>
        <w:pStyle w:val="TOC6"/>
        <w:tabs>
          <w:tab w:val="right" w:leader="dot" w:pos="5030"/>
        </w:tabs>
        <w:rPr>
          <w:rFonts w:eastAsiaTheme="minorEastAsia"/>
          <w:noProof/>
          <w:sz w:val="22"/>
          <w:lang w:val="en-US" w:eastAsia="en-US" w:bidi="ar-SA"/>
        </w:rPr>
      </w:pPr>
      <w:hyperlink w:anchor="_Toc404697959" w:history="1">
        <w:r w:rsidR="00FE57B6" w:rsidRPr="00DE6032">
          <w:rPr>
            <w:rStyle w:val="Hyperlink"/>
            <w:noProof/>
          </w:rPr>
          <w:t>Exchange Online Plan 1 A für Alumni (Nutzer-AL)</w:t>
        </w:r>
        <w:r w:rsidR="00FE57B6">
          <w:rPr>
            <w:noProof/>
            <w:webHidden/>
          </w:rPr>
          <w:tab/>
        </w:r>
        <w:r w:rsidR="00FE57B6">
          <w:rPr>
            <w:noProof/>
            <w:webHidden/>
          </w:rPr>
          <w:fldChar w:fldCharType="begin"/>
        </w:r>
        <w:r w:rsidR="00FE57B6">
          <w:rPr>
            <w:noProof/>
            <w:webHidden/>
          </w:rPr>
          <w:instrText xml:space="preserve"> PAGEREF _Toc404697959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1" w14:textId="77777777" w:rsidR="00FE57B6" w:rsidRDefault="00D30371">
      <w:pPr>
        <w:pStyle w:val="TOC6"/>
        <w:tabs>
          <w:tab w:val="right" w:leader="dot" w:pos="5030"/>
        </w:tabs>
        <w:rPr>
          <w:rFonts w:eastAsiaTheme="minorEastAsia"/>
          <w:noProof/>
          <w:sz w:val="22"/>
          <w:lang w:val="en-US" w:eastAsia="en-US" w:bidi="ar-SA"/>
        </w:rPr>
      </w:pPr>
      <w:hyperlink w:anchor="_Toc404697960" w:history="1">
        <w:r w:rsidR="00FE57B6" w:rsidRPr="00DE6032">
          <w:rPr>
            <w:rStyle w:val="Hyperlink"/>
            <w:noProof/>
          </w:rPr>
          <w:t>Exchange Online Plan 1G (Nutzer-AL)</w:t>
        </w:r>
        <w:r w:rsidR="00FE57B6">
          <w:rPr>
            <w:noProof/>
            <w:webHidden/>
          </w:rPr>
          <w:tab/>
        </w:r>
        <w:r w:rsidR="00FE57B6">
          <w:rPr>
            <w:noProof/>
            <w:webHidden/>
          </w:rPr>
          <w:fldChar w:fldCharType="begin"/>
        </w:r>
        <w:r w:rsidR="00FE57B6">
          <w:rPr>
            <w:noProof/>
            <w:webHidden/>
          </w:rPr>
          <w:instrText xml:space="preserve"> PAGEREF _Toc404697960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2" w14:textId="77777777" w:rsidR="00FE57B6" w:rsidRDefault="00D30371">
      <w:pPr>
        <w:pStyle w:val="TOC6"/>
        <w:tabs>
          <w:tab w:val="right" w:leader="dot" w:pos="5030"/>
        </w:tabs>
        <w:rPr>
          <w:rFonts w:eastAsiaTheme="minorEastAsia"/>
          <w:noProof/>
          <w:sz w:val="22"/>
          <w:lang w:val="en-US" w:eastAsia="en-US" w:bidi="ar-SA"/>
        </w:rPr>
      </w:pPr>
      <w:hyperlink w:anchor="_Toc404697961" w:history="1">
        <w:r w:rsidR="00FE57B6" w:rsidRPr="00DE6032">
          <w:rPr>
            <w:rStyle w:val="Hyperlink"/>
            <w:noProof/>
          </w:rPr>
          <w:t>Exchange Online Plan 2 (Nutzer-AL)</w:t>
        </w:r>
        <w:r w:rsidR="00FE57B6">
          <w:rPr>
            <w:noProof/>
            <w:webHidden/>
          </w:rPr>
          <w:tab/>
        </w:r>
        <w:r w:rsidR="00FE57B6">
          <w:rPr>
            <w:noProof/>
            <w:webHidden/>
          </w:rPr>
          <w:fldChar w:fldCharType="begin"/>
        </w:r>
        <w:r w:rsidR="00FE57B6">
          <w:rPr>
            <w:noProof/>
            <w:webHidden/>
          </w:rPr>
          <w:instrText xml:space="preserve"> PAGEREF _Toc404697961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3" w14:textId="77777777" w:rsidR="00FE57B6" w:rsidRDefault="00D30371">
      <w:pPr>
        <w:pStyle w:val="TOC6"/>
        <w:tabs>
          <w:tab w:val="right" w:leader="dot" w:pos="5030"/>
        </w:tabs>
        <w:rPr>
          <w:rFonts w:eastAsiaTheme="minorEastAsia"/>
          <w:noProof/>
          <w:sz w:val="22"/>
          <w:lang w:val="en-US" w:eastAsia="en-US" w:bidi="ar-SA"/>
        </w:rPr>
      </w:pPr>
      <w:hyperlink w:anchor="_Toc404697962" w:history="1">
        <w:r w:rsidR="00FE57B6" w:rsidRPr="00DE6032">
          <w:rPr>
            <w:rStyle w:val="Hyperlink"/>
            <w:noProof/>
          </w:rPr>
          <w:t>Exchange Online Plan 2A (Nutzer-AL)</w:t>
        </w:r>
        <w:r w:rsidR="00FE57B6">
          <w:rPr>
            <w:noProof/>
            <w:webHidden/>
          </w:rPr>
          <w:tab/>
        </w:r>
        <w:r w:rsidR="00FE57B6">
          <w:rPr>
            <w:noProof/>
            <w:webHidden/>
          </w:rPr>
          <w:fldChar w:fldCharType="begin"/>
        </w:r>
        <w:r w:rsidR="00FE57B6">
          <w:rPr>
            <w:noProof/>
            <w:webHidden/>
          </w:rPr>
          <w:instrText xml:space="preserve"> PAGEREF _Toc404697962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4" w14:textId="77777777" w:rsidR="00FE57B6" w:rsidRDefault="00D30371">
      <w:pPr>
        <w:pStyle w:val="TOC6"/>
        <w:tabs>
          <w:tab w:val="right" w:leader="dot" w:pos="5030"/>
        </w:tabs>
        <w:rPr>
          <w:rFonts w:eastAsiaTheme="minorEastAsia"/>
          <w:noProof/>
          <w:sz w:val="22"/>
          <w:lang w:val="en-US" w:eastAsia="en-US" w:bidi="ar-SA"/>
        </w:rPr>
      </w:pPr>
      <w:hyperlink w:anchor="_Toc404697963" w:history="1">
        <w:r w:rsidR="00FE57B6" w:rsidRPr="00DE6032">
          <w:rPr>
            <w:rStyle w:val="Hyperlink"/>
            <w:noProof/>
          </w:rPr>
          <w:t>Exchange Online Plan 2G (Nutzer-AL)</w:t>
        </w:r>
        <w:r w:rsidR="00FE57B6">
          <w:rPr>
            <w:noProof/>
            <w:webHidden/>
          </w:rPr>
          <w:tab/>
        </w:r>
        <w:r w:rsidR="00FE57B6">
          <w:rPr>
            <w:noProof/>
            <w:webHidden/>
          </w:rPr>
          <w:fldChar w:fldCharType="begin"/>
        </w:r>
        <w:r w:rsidR="00FE57B6">
          <w:rPr>
            <w:noProof/>
            <w:webHidden/>
          </w:rPr>
          <w:instrText xml:space="preserve"> PAGEREF _Toc404697963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5" w14:textId="77777777" w:rsidR="00FE57B6" w:rsidRDefault="00D30371">
      <w:pPr>
        <w:pStyle w:val="TOC6"/>
        <w:tabs>
          <w:tab w:val="right" w:leader="dot" w:pos="5030"/>
        </w:tabs>
        <w:rPr>
          <w:rFonts w:eastAsiaTheme="minorEastAsia"/>
          <w:noProof/>
          <w:sz w:val="22"/>
          <w:lang w:val="en-US" w:eastAsia="en-US" w:bidi="ar-SA"/>
        </w:rPr>
      </w:pPr>
      <w:hyperlink w:anchor="_Toc404697964" w:history="1">
        <w:r w:rsidR="00FE57B6" w:rsidRPr="00DE6032">
          <w:rPr>
            <w:rStyle w:val="Hyperlink"/>
            <w:noProof/>
          </w:rPr>
          <w:t>Exchange Online Protection (Nutzer-AL)</w:t>
        </w:r>
        <w:r w:rsidR="00FE57B6">
          <w:rPr>
            <w:noProof/>
            <w:webHidden/>
          </w:rPr>
          <w:tab/>
        </w:r>
        <w:r w:rsidR="00FE57B6">
          <w:rPr>
            <w:noProof/>
            <w:webHidden/>
          </w:rPr>
          <w:fldChar w:fldCharType="begin"/>
        </w:r>
        <w:r w:rsidR="00FE57B6">
          <w:rPr>
            <w:noProof/>
            <w:webHidden/>
          </w:rPr>
          <w:instrText xml:space="preserve"> PAGEREF _Toc404697964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6" w14:textId="77777777" w:rsidR="00FE57B6" w:rsidRDefault="00D30371">
      <w:pPr>
        <w:pStyle w:val="TOC6"/>
        <w:tabs>
          <w:tab w:val="right" w:leader="dot" w:pos="5030"/>
        </w:tabs>
        <w:rPr>
          <w:rFonts w:eastAsiaTheme="minorEastAsia"/>
          <w:noProof/>
          <w:sz w:val="22"/>
          <w:lang w:val="en-US" w:eastAsia="en-US" w:bidi="ar-SA"/>
        </w:rPr>
      </w:pPr>
      <w:hyperlink w:anchor="_Toc404697965" w:history="1">
        <w:r w:rsidR="00FE57B6" w:rsidRPr="00DE6032">
          <w:rPr>
            <w:rStyle w:val="Hyperlink"/>
            <w:noProof/>
          </w:rPr>
          <w:t>Exchange Online Protection A (Nutzer-AL)</w:t>
        </w:r>
        <w:r w:rsidR="00FE57B6">
          <w:rPr>
            <w:noProof/>
            <w:webHidden/>
          </w:rPr>
          <w:tab/>
        </w:r>
        <w:r w:rsidR="00FE57B6">
          <w:rPr>
            <w:noProof/>
            <w:webHidden/>
          </w:rPr>
          <w:fldChar w:fldCharType="begin"/>
        </w:r>
        <w:r w:rsidR="00FE57B6">
          <w:rPr>
            <w:noProof/>
            <w:webHidden/>
          </w:rPr>
          <w:instrText xml:space="preserve"> PAGEREF _Toc404697965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7" w14:textId="77777777" w:rsidR="00FE57B6" w:rsidRDefault="00D30371">
      <w:pPr>
        <w:pStyle w:val="TOC6"/>
        <w:tabs>
          <w:tab w:val="right" w:leader="dot" w:pos="5030"/>
        </w:tabs>
        <w:rPr>
          <w:rFonts w:eastAsiaTheme="minorEastAsia"/>
          <w:noProof/>
          <w:sz w:val="22"/>
          <w:lang w:val="en-US" w:eastAsia="en-US" w:bidi="ar-SA"/>
        </w:rPr>
      </w:pPr>
      <w:hyperlink w:anchor="_Toc404697966" w:history="1">
        <w:r w:rsidR="00FE57B6" w:rsidRPr="00DE6032">
          <w:rPr>
            <w:rStyle w:val="Hyperlink"/>
            <w:noProof/>
          </w:rPr>
          <w:t>Exchange Online Protection G (Nutzer-AL)</w:t>
        </w:r>
        <w:r w:rsidR="00FE57B6">
          <w:rPr>
            <w:noProof/>
            <w:webHidden/>
          </w:rPr>
          <w:tab/>
        </w:r>
        <w:r w:rsidR="00FE57B6">
          <w:rPr>
            <w:noProof/>
            <w:webHidden/>
          </w:rPr>
          <w:fldChar w:fldCharType="begin"/>
        </w:r>
        <w:r w:rsidR="00FE57B6">
          <w:rPr>
            <w:noProof/>
            <w:webHidden/>
          </w:rPr>
          <w:instrText xml:space="preserve"> PAGEREF _Toc404697966 \h </w:instrText>
        </w:r>
        <w:r w:rsidR="00FE57B6">
          <w:rPr>
            <w:noProof/>
            <w:webHidden/>
          </w:rPr>
        </w:r>
        <w:r w:rsidR="00FE57B6">
          <w:rPr>
            <w:noProof/>
            <w:webHidden/>
          </w:rPr>
          <w:fldChar w:fldCharType="separate"/>
        </w:r>
        <w:r w:rsidR="00FE57B6">
          <w:rPr>
            <w:noProof/>
            <w:webHidden/>
          </w:rPr>
          <w:t>55</w:t>
        </w:r>
        <w:r w:rsidR="00FE57B6">
          <w:rPr>
            <w:noProof/>
            <w:webHidden/>
          </w:rPr>
          <w:fldChar w:fldCharType="end"/>
        </w:r>
      </w:hyperlink>
    </w:p>
    <w:p w14:paraId="6C5D4EC8"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967" w:history="1">
        <w:r w:rsidR="00FE57B6" w:rsidRPr="00DE6032">
          <w:rPr>
            <w:rStyle w:val="Hyperlink"/>
            <w:noProof/>
          </w:rPr>
          <w:t>Lync Online</w:t>
        </w:r>
        <w:r w:rsidR="00FE57B6">
          <w:rPr>
            <w:noProof/>
            <w:webHidden/>
          </w:rPr>
          <w:tab/>
        </w:r>
        <w:r w:rsidR="00FE57B6">
          <w:rPr>
            <w:noProof/>
            <w:webHidden/>
          </w:rPr>
          <w:fldChar w:fldCharType="begin"/>
        </w:r>
        <w:r w:rsidR="00FE57B6">
          <w:rPr>
            <w:noProof/>
            <w:webHidden/>
          </w:rPr>
          <w:instrText xml:space="preserve"> PAGEREF _Toc404697967 \h </w:instrText>
        </w:r>
        <w:r w:rsidR="00FE57B6">
          <w:rPr>
            <w:noProof/>
            <w:webHidden/>
          </w:rPr>
        </w:r>
        <w:r w:rsidR="00FE57B6">
          <w:rPr>
            <w:noProof/>
            <w:webHidden/>
          </w:rPr>
          <w:fldChar w:fldCharType="separate"/>
        </w:r>
        <w:r w:rsidR="00FE57B6">
          <w:rPr>
            <w:noProof/>
            <w:webHidden/>
          </w:rPr>
          <w:t>56</w:t>
        </w:r>
        <w:r w:rsidR="00FE57B6">
          <w:rPr>
            <w:noProof/>
            <w:webHidden/>
          </w:rPr>
          <w:fldChar w:fldCharType="end"/>
        </w:r>
      </w:hyperlink>
    </w:p>
    <w:p w14:paraId="6C5D4EC9" w14:textId="77777777" w:rsidR="00FE57B6" w:rsidRDefault="00D30371">
      <w:pPr>
        <w:pStyle w:val="TOC6"/>
        <w:tabs>
          <w:tab w:val="right" w:leader="dot" w:pos="5030"/>
        </w:tabs>
        <w:rPr>
          <w:rFonts w:eastAsiaTheme="minorEastAsia"/>
          <w:noProof/>
          <w:sz w:val="22"/>
          <w:lang w:val="en-US" w:eastAsia="en-US" w:bidi="ar-SA"/>
        </w:rPr>
      </w:pPr>
      <w:hyperlink w:anchor="_Toc404697968" w:history="1">
        <w:r w:rsidR="00FE57B6" w:rsidRPr="00DE6032">
          <w:rPr>
            <w:rStyle w:val="Hyperlink"/>
            <w:noProof/>
          </w:rPr>
          <w:t>Lync Online Plan 1 (Nutzer-AL)</w:t>
        </w:r>
        <w:r w:rsidR="00FE57B6">
          <w:rPr>
            <w:noProof/>
            <w:webHidden/>
          </w:rPr>
          <w:tab/>
        </w:r>
        <w:r w:rsidR="00FE57B6">
          <w:rPr>
            <w:noProof/>
            <w:webHidden/>
          </w:rPr>
          <w:fldChar w:fldCharType="begin"/>
        </w:r>
        <w:r w:rsidR="00FE57B6">
          <w:rPr>
            <w:noProof/>
            <w:webHidden/>
          </w:rPr>
          <w:instrText xml:space="preserve"> PAGEREF _Toc404697968 \h </w:instrText>
        </w:r>
        <w:r w:rsidR="00FE57B6">
          <w:rPr>
            <w:noProof/>
            <w:webHidden/>
          </w:rPr>
        </w:r>
        <w:r w:rsidR="00FE57B6">
          <w:rPr>
            <w:noProof/>
            <w:webHidden/>
          </w:rPr>
          <w:fldChar w:fldCharType="separate"/>
        </w:r>
        <w:r w:rsidR="00FE57B6">
          <w:rPr>
            <w:noProof/>
            <w:webHidden/>
          </w:rPr>
          <w:t>56</w:t>
        </w:r>
        <w:r w:rsidR="00FE57B6">
          <w:rPr>
            <w:noProof/>
            <w:webHidden/>
          </w:rPr>
          <w:fldChar w:fldCharType="end"/>
        </w:r>
      </w:hyperlink>
    </w:p>
    <w:p w14:paraId="6C5D4ECA" w14:textId="77777777" w:rsidR="00FE57B6" w:rsidRDefault="00D30371">
      <w:pPr>
        <w:pStyle w:val="TOC6"/>
        <w:tabs>
          <w:tab w:val="right" w:leader="dot" w:pos="5030"/>
        </w:tabs>
        <w:rPr>
          <w:rFonts w:eastAsiaTheme="minorEastAsia"/>
          <w:noProof/>
          <w:sz w:val="22"/>
          <w:lang w:val="en-US" w:eastAsia="en-US" w:bidi="ar-SA"/>
        </w:rPr>
      </w:pPr>
      <w:hyperlink w:anchor="_Toc404697969" w:history="1">
        <w:r w:rsidR="00FE57B6" w:rsidRPr="00DE6032">
          <w:rPr>
            <w:rStyle w:val="Hyperlink"/>
            <w:noProof/>
          </w:rPr>
          <w:t>Add-On für Lync Online Plan 1 (Nutzer-AL)</w:t>
        </w:r>
        <w:r w:rsidR="00FE57B6">
          <w:rPr>
            <w:noProof/>
            <w:webHidden/>
          </w:rPr>
          <w:tab/>
        </w:r>
        <w:r w:rsidR="00FE57B6">
          <w:rPr>
            <w:noProof/>
            <w:webHidden/>
          </w:rPr>
          <w:fldChar w:fldCharType="begin"/>
        </w:r>
        <w:r w:rsidR="00FE57B6">
          <w:rPr>
            <w:noProof/>
            <w:webHidden/>
          </w:rPr>
          <w:instrText xml:space="preserve"> PAGEREF _Toc404697969 \h </w:instrText>
        </w:r>
        <w:r w:rsidR="00FE57B6">
          <w:rPr>
            <w:noProof/>
            <w:webHidden/>
          </w:rPr>
        </w:r>
        <w:r w:rsidR="00FE57B6">
          <w:rPr>
            <w:noProof/>
            <w:webHidden/>
          </w:rPr>
          <w:fldChar w:fldCharType="separate"/>
        </w:r>
        <w:r w:rsidR="00FE57B6">
          <w:rPr>
            <w:noProof/>
            <w:webHidden/>
          </w:rPr>
          <w:t>56</w:t>
        </w:r>
        <w:r w:rsidR="00FE57B6">
          <w:rPr>
            <w:noProof/>
            <w:webHidden/>
          </w:rPr>
          <w:fldChar w:fldCharType="end"/>
        </w:r>
      </w:hyperlink>
    </w:p>
    <w:p w14:paraId="6C5D4ECB" w14:textId="77777777" w:rsidR="00FE57B6" w:rsidRDefault="00D30371">
      <w:pPr>
        <w:pStyle w:val="TOC6"/>
        <w:tabs>
          <w:tab w:val="right" w:leader="dot" w:pos="5030"/>
        </w:tabs>
        <w:rPr>
          <w:rFonts w:eastAsiaTheme="minorEastAsia"/>
          <w:noProof/>
          <w:sz w:val="22"/>
          <w:lang w:val="en-US" w:eastAsia="en-US" w:bidi="ar-SA"/>
        </w:rPr>
      </w:pPr>
      <w:hyperlink w:anchor="_Toc404697970" w:history="1">
        <w:r w:rsidR="00FE57B6" w:rsidRPr="00DE6032">
          <w:rPr>
            <w:rStyle w:val="Hyperlink"/>
            <w:noProof/>
          </w:rPr>
          <w:t>Lync Online Plan 1G (Nutzer-AL)</w:t>
        </w:r>
        <w:r w:rsidR="00FE57B6">
          <w:rPr>
            <w:noProof/>
            <w:webHidden/>
          </w:rPr>
          <w:tab/>
        </w:r>
        <w:r w:rsidR="00FE57B6">
          <w:rPr>
            <w:noProof/>
            <w:webHidden/>
          </w:rPr>
          <w:fldChar w:fldCharType="begin"/>
        </w:r>
        <w:r w:rsidR="00FE57B6">
          <w:rPr>
            <w:noProof/>
            <w:webHidden/>
          </w:rPr>
          <w:instrText xml:space="preserve"> PAGEREF _Toc404697970 \h </w:instrText>
        </w:r>
        <w:r w:rsidR="00FE57B6">
          <w:rPr>
            <w:noProof/>
            <w:webHidden/>
          </w:rPr>
        </w:r>
        <w:r w:rsidR="00FE57B6">
          <w:rPr>
            <w:noProof/>
            <w:webHidden/>
          </w:rPr>
          <w:fldChar w:fldCharType="separate"/>
        </w:r>
        <w:r w:rsidR="00FE57B6">
          <w:rPr>
            <w:noProof/>
            <w:webHidden/>
          </w:rPr>
          <w:t>56</w:t>
        </w:r>
        <w:r w:rsidR="00FE57B6">
          <w:rPr>
            <w:noProof/>
            <w:webHidden/>
          </w:rPr>
          <w:fldChar w:fldCharType="end"/>
        </w:r>
      </w:hyperlink>
    </w:p>
    <w:p w14:paraId="6C5D4ECC" w14:textId="77777777" w:rsidR="00FE57B6" w:rsidRDefault="00D30371">
      <w:pPr>
        <w:pStyle w:val="TOC6"/>
        <w:tabs>
          <w:tab w:val="right" w:leader="dot" w:pos="5030"/>
        </w:tabs>
        <w:rPr>
          <w:rFonts w:eastAsiaTheme="minorEastAsia"/>
          <w:noProof/>
          <w:sz w:val="22"/>
          <w:lang w:val="en-US" w:eastAsia="en-US" w:bidi="ar-SA"/>
        </w:rPr>
      </w:pPr>
      <w:hyperlink w:anchor="_Toc404697971" w:history="1">
        <w:r w:rsidR="00FE57B6" w:rsidRPr="00DE6032">
          <w:rPr>
            <w:rStyle w:val="Hyperlink"/>
            <w:noProof/>
          </w:rPr>
          <w:t>Lync Online Plan 2 (Nutzer-AL)</w:t>
        </w:r>
        <w:r w:rsidR="00FE57B6">
          <w:rPr>
            <w:noProof/>
            <w:webHidden/>
          </w:rPr>
          <w:tab/>
        </w:r>
        <w:r w:rsidR="00FE57B6">
          <w:rPr>
            <w:noProof/>
            <w:webHidden/>
          </w:rPr>
          <w:fldChar w:fldCharType="begin"/>
        </w:r>
        <w:r w:rsidR="00FE57B6">
          <w:rPr>
            <w:noProof/>
            <w:webHidden/>
          </w:rPr>
          <w:instrText xml:space="preserve"> PAGEREF _Toc404697971 \h </w:instrText>
        </w:r>
        <w:r w:rsidR="00FE57B6">
          <w:rPr>
            <w:noProof/>
            <w:webHidden/>
          </w:rPr>
        </w:r>
        <w:r w:rsidR="00FE57B6">
          <w:rPr>
            <w:noProof/>
            <w:webHidden/>
          </w:rPr>
          <w:fldChar w:fldCharType="separate"/>
        </w:r>
        <w:r w:rsidR="00FE57B6">
          <w:rPr>
            <w:noProof/>
            <w:webHidden/>
          </w:rPr>
          <w:t>56</w:t>
        </w:r>
        <w:r w:rsidR="00FE57B6">
          <w:rPr>
            <w:noProof/>
            <w:webHidden/>
          </w:rPr>
          <w:fldChar w:fldCharType="end"/>
        </w:r>
      </w:hyperlink>
    </w:p>
    <w:p w14:paraId="6C5D4ECD" w14:textId="77777777" w:rsidR="00FE57B6" w:rsidRDefault="00D30371">
      <w:pPr>
        <w:pStyle w:val="TOC6"/>
        <w:tabs>
          <w:tab w:val="right" w:leader="dot" w:pos="5030"/>
        </w:tabs>
        <w:rPr>
          <w:rFonts w:eastAsiaTheme="minorEastAsia"/>
          <w:noProof/>
          <w:sz w:val="22"/>
          <w:lang w:val="en-US" w:eastAsia="en-US" w:bidi="ar-SA"/>
        </w:rPr>
      </w:pPr>
      <w:hyperlink w:anchor="_Toc404697972" w:history="1">
        <w:r w:rsidR="00FE57B6" w:rsidRPr="00DE6032">
          <w:rPr>
            <w:rStyle w:val="Hyperlink"/>
            <w:noProof/>
          </w:rPr>
          <w:t>Lync Online Plan 2G (Nutzer-AL)</w:t>
        </w:r>
        <w:r w:rsidR="00FE57B6">
          <w:rPr>
            <w:noProof/>
            <w:webHidden/>
          </w:rPr>
          <w:tab/>
        </w:r>
        <w:r w:rsidR="00FE57B6">
          <w:rPr>
            <w:noProof/>
            <w:webHidden/>
          </w:rPr>
          <w:fldChar w:fldCharType="begin"/>
        </w:r>
        <w:r w:rsidR="00FE57B6">
          <w:rPr>
            <w:noProof/>
            <w:webHidden/>
          </w:rPr>
          <w:instrText xml:space="preserve"> PAGEREF _Toc404697972 \h </w:instrText>
        </w:r>
        <w:r w:rsidR="00FE57B6">
          <w:rPr>
            <w:noProof/>
            <w:webHidden/>
          </w:rPr>
        </w:r>
        <w:r w:rsidR="00FE57B6">
          <w:rPr>
            <w:noProof/>
            <w:webHidden/>
          </w:rPr>
          <w:fldChar w:fldCharType="separate"/>
        </w:r>
        <w:r w:rsidR="00FE57B6">
          <w:rPr>
            <w:noProof/>
            <w:webHidden/>
          </w:rPr>
          <w:t>56</w:t>
        </w:r>
        <w:r w:rsidR="00FE57B6">
          <w:rPr>
            <w:noProof/>
            <w:webHidden/>
          </w:rPr>
          <w:fldChar w:fldCharType="end"/>
        </w:r>
      </w:hyperlink>
    </w:p>
    <w:p w14:paraId="6C5D4ECE"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973" w:history="1">
        <w:r w:rsidR="00FE57B6" w:rsidRPr="00DE6032">
          <w:rPr>
            <w:rStyle w:val="Hyperlink"/>
            <w:noProof/>
          </w:rPr>
          <w:t>Office 365-Anwendungen</w:t>
        </w:r>
        <w:r w:rsidR="00FE57B6">
          <w:rPr>
            <w:noProof/>
            <w:webHidden/>
          </w:rPr>
          <w:tab/>
        </w:r>
        <w:r w:rsidR="00FE57B6">
          <w:rPr>
            <w:noProof/>
            <w:webHidden/>
          </w:rPr>
          <w:fldChar w:fldCharType="begin"/>
        </w:r>
        <w:r w:rsidR="00FE57B6">
          <w:rPr>
            <w:noProof/>
            <w:webHidden/>
          </w:rPr>
          <w:instrText xml:space="preserve"> PAGEREF _Toc404697973 \h </w:instrText>
        </w:r>
        <w:r w:rsidR="00FE57B6">
          <w:rPr>
            <w:noProof/>
            <w:webHidden/>
          </w:rPr>
        </w:r>
        <w:r w:rsidR="00FE57B6">
          <w:rPr>
            <w:noProof/>
            <w:webHidden/>
          </w:rPr>
          <w:fldChar w:fldCharType="separate"/>
        </w:r>
        <w:r w:rsidR="00FE57B6">
          <w:rPr>
            <w:noProof/>
            <w:webHidden/>
          </w:rPr>
          <w:t>56</w:t>
        </w:r>
        <w:r w:rsidR="00FE57B6">
          <w:rPr>
            <w:noProof/>
            <w:webHidden/>
          </w:rPr>
          <w:fldChar w:fldCharType="end"/>
        </w:r>
      </w:hyperlink>
    </w:p>
    <w:p w14:paraId="6C5D4ECF" w14:textId="77777777" w:rsidR="00FE57B6" w:rsidRDefault="00D30371">
      <w:pPr>
        <w:pStyle w:val="TOC6"/>
        <w:tabs>
          <w:tab w:val="right" w:leader="dot" w:pos="5030"/>
        </w:tabs>
        <w:rPr>
          <w:rFonts w:eastAsiaTheme="minorEastAsia"/>
          <w:noProof/>
          <w:sz w:val="22"/>
          <w:lang w:val="en-US" w:eastAsia="en-US" w:bidi="ar-SA"/>
        </w:rPr>
      </w:pPr>
      <w:hyperlink w:anchor="_Toc404697974" w:history="1">
        <w:r w:rsidR="00FE57B6" w:rsidRPr="00DE6032">
          <w:rPr>
            <w:rStyle w:val="Hyperlink"/>
            <w:noProof/>
          </w:rPr>
          <w:t>Office 365 Business</w:t>
        </w:r>
        <w:r w:rsidR="00FE57B6">
          <w:rPr>
            <w:noProof/>
            <w:webHidden/>
          </w:rPr>
          <w:tab/>
        </w:r>
        <w:r w:rsidR="00FE57B6">
          <w:rPr>
            <w:noProof/>
            <w:webHidden/>
          </w:rPr>
          <w:fldChar w:fldCharType="begin"/>
        </w:r>
        <w:r w:rsidR="00FE57B6">
          <w:rPr>
            <w:noProof/>
            <w:webHidden/>
          </w:rPr>
          <w:instrText xml:space="preserve"> PAGEREF _Toc404697974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0" w14:textId="77777777" w:rsidR="00FE57B6" w:rsidRDefault="00D30371">
      <w:pPr>
        <w:pStyle w:val="TOC6"/>
        <w:tabs>
          <w:tab w:val="right" w:leader="dot" w:pos="5030"/>
        </w:tabs>
        <w:rPr>
          <w:rFonts w:eastAsiaTheme="minorEastAsia"/>
          <w:noProof/>
          <w:sz w:val="22"/>
          <w:lang w:val="en-US" w:eastAsia="en-US" w:bidi="ar-SA"/>
        </w:rPr>
      </w:pPr>
      <w:hyperlink w:anchor="_Toc404697975" w:history="1">
        <w:r w:rsidR="00FE57B6" w:rsidRPr="00DE6032">
          <w:rPr>
            <w:rStyle w:val="Hyperlink"/>
            <w:noProof/>
          </w:rPr>
          <w:t>Office 365 ProPlus (Nutzer-AL)</w:t>
        </w:r>
        <w:r w:rsidR="00FE57B6">
          <w:rPr>
            <w:noProof/>
            <w:webHidden/>
          </w:rPr>
          <w:tab/>
        </w:r>
        <w:r w:rsidR="00FE57B6">
          <w:rPr>
            <w:noProof/>
            <w:webHidden/>
          </w:rPr>
          <w:fldChar w:fldCharType="begin"/>
        </w:r>
        <w:r w:rsidR="00FE57B6">
          <w:rPr>
            <w:noProof/>
            <w:webHidden/>
          </w:rPr>
          <w:instrText xml:space="preserve"> PAGEREF _Toc404697975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1" w14:textId="77777777" w:rsidR="00FE57B6" w:rsidRDefault="00D30371">
      <w:pPr>
        <w:pStyle w:val="TOC6"/>
        <w:tabs>
          <w:tab w:val="right" w:leader="dot" w:pos="5030"/>
        </w:tabs>
        <w:rPr>
          <w:rFonts w:eastAsiaTheme="minorEastAsia"/>
          <w:noProof/>
          <w:sz w:val="22"/>
          <w:lang w:val="en-US" w:eastAsia="en-US" w:bidi="ar-SA"/>
        </w:rPr>
      </w:pPr>
      <w:hyperlink w:anchor="_Toc404697976" w:history="1">
        <w:r w:rsidR="00FE57B6" w:rsidRPr="00DE6032">
          <w:rPr>
            <w:rStyle w:val="Hyperlink"/>
            <w:noProof/>
          </w:rPr>
          <w:t>Office 365 ProPlus A (Nutzer-AL)</w:t>
        </w:r>
        <w:r w:rsidR="00FE57B6">
          <w:rPr>
            <w:noProof/>
            <w:webHidden/>
          </w:rPr>
          <w:tab/>
        </w:r>
        <w:r w:rsidR="00FE57B6">
          <w:rPr>
            <w:noProof/>
            <w:webHidden/>
          </w:rPr>
          <w:fldChar w:fldCharType="begin"/>
        </w:r>
        <w:r w:rsidR="00FE57B6">
          <w:rPr>
            <w:noProof/>
            <w:webHidden/>
          </w:rPr>
          <w:instrText xml:space="preserve"> PAGEREF _Toc404697976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2" w14:textId="77777777" w:rsidR="00FE57B6" w:rsidRDefault="00D30371">
      <w:pPr>
        <w:pStyle w:val="TOC6"/>
        <w:tabs>
          <w:tab w:val="right" w:leader="dot" w:pos="5030"/>
        </w:tabs>
        <w:rPr>
          <w:rFonts w:eastAsiaTheme="minorEastAsia"/>
          <w:noProof/>
          <w:sz w:val="22"/>
          <w:lang w:val="en-US" w:eastAsia="en-US" w:bidi="ar-SA"/>
        </w:rPr>
      </w:pPr>
      <w:hyperlink w:anchor="_Toc404697977" w:history="1">
        <w:r w:rsidR="00FE57B6" w:rsidRPr="00DE6032">
          <w:rPr>
            <w:rStyle w:val="Hyperlink"/>
            <w:noProof/>
            <w:lang w:val="en-US"/>
          </w:rPr>
          <w:t>Office 365 ProPlus for Education (Nutzer-AL)</w:t>
        </w:r>
        <w:r w:rsidR="00FE57B6">
          <w:rPr>
            <w:noProof/>
            <w:webHidden/>
          </w:rPr>
          <w:tab/>
        </w:r>
        <w:r w:rsidR="00FE57B6">
          <w:rPr>
            <w:noProof/>
            <w:webHidden/>
          </w:rPr>
          <w:fldChar w:fldCharType="begin"/>
        </w:r>
        <w:r w:rsidR="00FE57B6">
          <w:rPr>
            <w:noProof/>
            <w:webHidden/>
          </w:rPr>
          <w:instrText xml:space="preserve"> PAGEREF _Toc404697977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3" w14:textId="77777777" w:rsidR="00FE57B6" w:rsidRDefault="00D30371">
      <w:pPr>
        <w:pStyle w:val="TOC6"/>
        <w:tabs>
          <w:tab w:val="right" w:leader="dot" w:pos="5030"/>
        </w:tabs>
        <w:rPr>
          <w:rFonts w:eastAsiaTheme="minorEastAsia"/>
          <w:noProof/>
          <w:sz w:val="22"/>
          <w:lang w:val="en-US" w:eastAsia="en-US" w:bidi="ar-SA"/>
        </w:rPr>
      </w:pPr>
      <w:hyperlink w:anchor="_Toc404697978" w:history="1">
        <w:r w:rsidR="00FE57B6" w:rsidRPr="00DE6032">
          <w:rPr>
            <w:rStyle w:val="Hyperlink"/>
            <w:noProof/>
            <w:lang w:val="en-US"/>
          </w:rPr>
          <w:t>Office 365 ProPlus Government G (Nutzer-AL)</w:t>
        </w:r>
        <w:r w:rsidR="00FE57B6">
          <w:rPr>
            <w:noProof/>
            <w:webHidden/>
          </w:rPr>
          <w:tab/>
        </w:r>
        <w:r w:rsidR="00FE57B6">
          <w:rPr>
            <w:noProof/>
            <w:webHidden/>
          </w:rPr>
          <w:fldChar w:fldCharType="begin"/>
        </w:r>
        <w:r w:rsidR="00FE57B6">
          <w:rPr>
            <w:noProof/>
            <w:webHidden/>
          </w:rPr>
          <w:instrText xml:space="preserve"> PAGEREF _Toc404697978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4" w14:textId="77777777" w:rsidR="00FE57B6" w:rsidRDefault="00D30371">
      <w:pPr>
        <w:pStyle w:val="TOC6"/>
        <w:tabs>
          <w:tab w:val="right" w:leader="dot" w:pos="5030"/>
        </w:tabs>
        <w:rPr>
          <w:rFonts w:eastAsiaTheme="minorEastAsia"/>
          <w:noProof/>
          <w:sz w:val="22"/>
          <w:lang w:val="en-US" w:eastAsia="en-US" w:bidi="ar-SA"/>
        </w:rPr>
      </w:pPr>
      <w:hyperlink w:anchor="_Toc404697979" w:history="1">
        <w:r w:rsidR="00FE57B6" w:rsidRPr="00DE6032">
          <w:rPr>
            <w:rStyle w:val="Hyperlink"/>
            <w:noProof/>
          </w:rPr>
          <w:t>Office 365 ProPlus von SA (Nutzer-AL)</w:t>
        </w:r>
        <w:r w:rsidR="00FE57B6">
          <w:rPr>
            <w:noProof/>
            <w:webHidden/>
          </w:rPr>
          <w:tab/>
        </w:r>
        <w:r w:rsidR="00FE57B6">
          <w:rPr>
            <w:noProof/>
            <w:webHidden/>
          </w:rPr>
          <w:fldChar w:fldCharType="begin"/>
        </w:r>
        <w:r w:rsidR="00FE57B6">
          <w:rPr>
            <w:noProof/>
            <w:webHidden/>
          </w:rPr>
          <w:instrText xml:space="preserve"> PAGEREF _Toc404697979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5" w14:textId="77777777" w:rsidR="00FE57B6" w:rsidRDefault="00D30371">
      <w:pPr>
        <w:pStyle w:val="TOC6"/>
        <w:tabs>
          <w:tab w:val="right" w:leader="dot" w:pos="5030"/>
        </w:tabs>
        <w:rPr>
          <w:rFonts w:eastAsiaTheme="minorEastAsia"/>
          <w:noProof/>
          <w:sz w:val="22"/>
          <w:lang w:val="en-US" w:eastAsia="en-US" w:bidi="ar-SA"/>
        </w:rPr>
      </w:pPr>
      <w:hyperlink w:anchor="_Toc404697980" w:history="1">
        <w:r w:rsidR="00FE57B6" w:rsidRPr="00DE6032">
          <w:rPr>
            <w:rStyle w:val="Hyperlink"/>
            <w:noProof/>
          </w:rPr>
          <w:t>Project Online mit Project Pro für Offices 365 (Nutzer-AL)</w:t>
        </w:r>
        <w:r w:rsidR="00FE57B6">
          <w:rPr>
            <w:noProof/>
            <w:webHidden/>
          </w:rPr>
          <w:tab/>
        </w:r>
        <w:r w:rsidR="00FE57B6">
          <w:rPr>
            <w:noProof/>
            <w:webHidden/>
          </w:rPr>
          <w:fldChar w:fldCharType="begin"/>
        </w:r>
        <w:r w:rsidR="00FE57B6">
          <w:rPr>
            <w:noProof/>
            <w:webHidden/>
          </w:rPr>
          <w:instrText xml:space="preserve"> PAGEREF _Toc404697980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6" w14:textId="77777777" w:rsidR="00FE57B6" w:rsidRDefault="00D30371">
      <w:pPr>
        <w:pStyle w:val="TOC6"/>
        <w:tabs>
          <w:tab w:val="right" w:leader="dot" w:pos="5030"/>
        </w:tabs>
        <w:rPr>
          <w:rFonts w:eastAsiaTheme="minorEastAsia"/>
          <w:noProof/>
          <w:sz w:val="22"/>
          <w:lang w:val="en-US" w:eastAsia="en-US" w:bidi="ar-SA"/>
        </w:rPr>
      </w:pPr>
      <w:hyperlink w:anchor="_Toc404697981" w:history="1">
        <w:r w:rsidR="00FE57B6" w:rsidRPr="00DE6032">
          <w:rPr>
            <w:rStyle w:val="Hyperlink"/>
            <w:noProof/>
          </w:rPr>
          <w:t>Project Online mit Project Pro für Offices 365 von SA (Nutzer-AL)</w:t>
        </w:r>
        <w:r w:rsidR="00FE57B6">
          <w:rPr>
            <w:noProof/>
            <w:webHidden/>
          </w:rPr>
          <w:tab/>
        </w:r>
        <w:r w:rsidR="00FE57B6">
          <w:rPr>
            <w:noProof/>
            <w:webHidden/>
          </w:rPr>
          <w:fldChar w:fldCharType="begin"/>
        </w:r>
        <w:r w:rsidR="00FE57B6">
          <w:rPr>
            <w:noProof/>
            <w:webHidden/>
          </w:rPr>
          <w:instrText xml:space="preserve"> PAGEREF _Toc404697981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7" w14:textId="77777777" w:rsidR="00FE57B6" w:rsidRDefault="00D30371">
      <w:pPr>
        <w:pStyle w:val="TOC6"/>
        <w:tabs>
          <w:tab w:val="right" w:leader="dot" w:pos="5030"/>
        </w:tabs>
        <w:rPr>
          <w:rFonts w:eastAsiaTheme="minorEastAsia"/>
          <w:noProof/>
          <w:sz w:val="22"/>
          <w:lang w:val="en-US" w:eastAsia="en-US" w:bidi="ar-SA"/>
        </w:rPr>
      </w:pPr>
      <w:hyperlink w:anchor="_Toc404697982" w:history="1">
        <w:r w:rsidR="00FE57B6" w:rsidRPr="00DE6032">
          <w:rPr>
            <w:rStyle w:val="Hyperlink"/>
            <w:noProof/>
          </w:rPr>
          <w:t>Project Pro für Office 365</w:t>
        </w:r>
        <w:r w:rsidR="00FE57B6">
          <w:rPr>
            <w:noProof/>
            <w:webHidden/>
          </w:rPr>
          <w:tab/>
        </w:r>
        <w:r w:rsidR="00FE57B6">
          <w:rPr>
            <w:noProof/>
            <w:webHidden/>
          </w:rPr>
          <w:fldChar w:fldCharType="begin"/>
        </w:r>
        <w:r w:rsidR="00FE57B6">
          <w:rPr>
            <w:noProof/>
            <w:webHidden/>
          </w:rPr>
          <w:instrText xml:space="preserve"> PAGEREF _Toc404697982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8" w14:textId="77777777" w:rsidR="00FE57B6" w:rsidRDefault="00D30371">
      <w:pPr>
        <w:pStyle w:val="TOC6"/>
        <w:tabs>
          <w:tab w:val="right" w:leader="dot" w:pos="5030"/>
        </w:tabs>
        <w:rPr>
          <w:rFonts w:eastAsiaTheme="minorEastAsia"/>
          <w:noProof/>
          <w:sz w:val="22"/>
          <w:lang w:val="en-US" w:eastAsia="en-US" w:bidi="ar-SA"/>
        </w:rPr>
      </w:pPr>
      <w:hyperlink w:anchor="_Toc404697983" w:history="1">
        <w:r w:rsidR="00FE57B6" w:rsidRPr="00DE6032">
          <w:rPr>
            <w:rStyle w:val="Hyperlink"/>
            <w:noProof/>
            <w:lang w:val="en-US"/>
          </w:rPr>
          <w:t>Project Pro für Office 365 A</w:t>
        </w:r>
        <w:r w:rsidR="00FE57B6">
          <w:rPr>
            <w:noProof/>
            <w:webHidden/>
          </w:rPr>
          <w:tab/>
        </w:r>
        <w:r w:rsidR="00FE57B6">
          <w:rPr>
            <w:noProof/>
            <w:webHidden/>
          </w:rPr>
          <w:fldChar w:fldCharType="begin"/>
        </w:r>
        <w:r w:rsidR="00FE57B6">
          <w:rPr>
            <w:noProof/>
            <w:webHidden/>
          </w:rPr>
          <w:instrText xml:space="preserve"> PAGEREF _Toc404697983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9" w14:textId="77777777" w:rsidR="00FE57B6" w:rsidRDefault="00D30371">
      <w:pPr>
        <w:pStyle w:val="TOC6"/>
        <w:tabs>
          <w:tab w:val="right" w:leader="dot" w:pos="5030"/>
        </w:tabs>
        <w:rPr>
          <w:rFonts w:eastAsiaTheme="minorEastAsia"/>
          <w:noProof/>
          <w:sz w:val="22"/>
          <w:lang w:val="en-US" w:eastAsia="en-US" w:bidi="ar-SA"/>
        </w:rPr>
      </w:pPr>
      <w:hyperlink w:anchor="_Toc404697984" w:history="1">
        <w:r w:rsidR="00FE57B6" w:rsidRPr="00DE6032">
          <w:rPr>
            <w:rStyle w:val="Hyperlink"/>
            <w:noProof/>
          </w:rPr>
          <w:t>Project Pro für Office 365 von SA</w:t>
        </w:r>
        <w:r w:rsidR="00FE57B6">
          <w:rPr>
            <w:noProof/>
            <w:webHidden/>
          </w:rPr>
          <w:tab/>
        </w:r>
        <w:r w:rsidR="00FE57B6">
          <w:rPr>
            <w:noProof/>
            <w:webHidden/>
          </w:rPr>
          <w:fldChar w:fldCharType="begin"/>
        </w:r>
        <w:r w:rsidR="00FE57B6">
          <w:rPr>
            <w:noProof/>
            <w:webHidden/>
          </w:rPr>
          <w:instrText xml:space="preserve"> PAGEREF _Toc404697984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A" w14:textId="77777777" w:rsidR="00FE57B6" w:rsidRDefault="00D30371">
      <w:pPr>
        <w:pStyle w:val="TOC6"/>
        <w:tabs>
          <w:tab w:val="right" w:leader="dot" w:pos="5030"/>
        </w:tabs>
        <w:rPr>
          <w:rFonts w:eastAsiaTheme="minorEastAsia"/>
          <w:noProof/>
          <w:sz w:val="22"/>
          <w:lang w:val="en-US" w:eastAsia="en-US" w:bidi="ar-SA"/>
        </w:rPr>
      </w:pPr>
      <w:hyperlink w:anchor="_Toc404697985" w:history="1">
        <w:r w:rsidR="00FE57B6" w:rsidRPr="00DE6032">
          <w:rPr>
            <w:rStyle w:val="Hyperlink"/>
            <w:noProof/>
          </w:rPr>
          <w:t>Visio Pro für Office 365</w:t>
        </w:r>
        <w:r w:rsidR="00FE57B6">
          <w:rPr>
            <w:noProof/>
            <w:webHidden/>
          </w:rPr>
          <w:tab/>
        </w:r>
        <w:r w:rsidR="00FE57B6">
          <w:rPr>
            <w:noProof/>
            <w:webHidden/>
          </w:rPr>
          <w:fldChar w:fldCharType="begin"/>
        </w:r>
        <w:r w:rsidR="00FE57B6">
          <w:rPr>
            <w:noProof/>
            <w:webHidden/>
          </w:rPr>
          <w:instrText xml:space="preserve"> PAGEREF _Toc404697985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B" w14:textId="77777777" w:rsidR="00FE57B6" w:rsidRDefault="00D30371">
      <w:pPr>
        <w:pStyle w:val="TOC6"/>
        <w:tabs>
          <w:tab w:val="right" w:leader="dot" w:pos="5030"/>
        </w:tabs>
        <w:rPr>
          <w:rFonts w:eastAsiaTheme="minorEastAsia"/>
          <w:noProof/>
          <w:sz w:val="22"/>
          <w:lang w:val="en-US" w:eastAsia="en-US" w:bidi="ar-SA"/>
        </w:rPr>
      </w:pPr>
      <w:hyperlink w:anchor="_Toc404697986" w:history="1">
        <w:r w:rsidR="00FE57B6" w:rsidRPr="00DE6032">
          <w:rPr>
            <w:rStyle w:val="Hyperlink"/>
            <w:noProof/>
            <w:lang w:val="it-IT"/>
          </w:rPr>
          <w:t>Visio Pro für Office 365 A</w:t>
        </w:r>
        <w:r w:rsidR="00FE57B6">
          <w:rPr>
            <w:noProof/>
            <w:webHidden/>
          </w:rPr>
          <w:tab/>
        </w:r>
        <w:r w:rsidR="00FE57B6">
          <w:rPr>
            <w:noProof/>
            <w:webHidden/>
          </w:rPr>
          <w:fldChar w:fldCharType="begin"/>
        </w:r>
        <w:r w:rsidR="00FE57B6">
          <w:rPr>
            <w:noProof/>
            <w:webHidden/>
          </w:rPr>
          <w:instrText xml:space="preserve"> PAGEREF _Toc404697986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C" w14:textId="77777777" w:rsidR="00FE57B6" w:rsidRDefault="00D30371">
      <w:pPr>
        <w:pStyle w:val="TOC6"/>
        <w:tabs>
          <w:tab w:val="right" w:leader="dot" w:pos="5030"/>
        </w:tabs>
        <w:rPr>
          <w:rFonts w:eastAsiaTheme="minorEastAsia"/>
          <w:noProof/>
          <w:sz w:val="22"/>
          <w:lang w:val="en-US" w:eastAsia="en-US" w:bidi="ar-SA"/>
        </w:rPr>
      </w:pPr>
      <w:hyperlink w:anchor="_Toc404697987" w:history="1">
        <w:r w:rsidR="00FE57B6" w:rsidRPr="00DE6032">
          <w:rPr>
            <w:rStyle w:val="Hyperlink"/>
            <w:noProof/>
          </w:rPr>
          <w:t>Visio Pro für Office 365 von SA</w:t>
        </w:r>
        <w:r w:rsidR="00FE57B6">
          <w:rPr>
            <w:noProof/>
            <w:webHidden/>
          </w:rPr>
          <w:tab/>
        </w:r>
        <w:r w:rsidR="00FE57B6">
          <w:rPr>
            <w:noProof/>
            <w:webHidden/>
          </w:rPr>
          <w:fldChar w:fldCharType="begin"/>
        </w:r>
        <w:r w:rsidR="00FE57B6">
          <w:rPr>
            <w:noProof/>
            <w:webHidden/>
          </w:rPr>
          <w:instrText xml:space="preserve"> PAGEREF _Toc404697987 \h </w:instrText>
        </w:r>
        <w:r w:rsidR="00FE57B6">
          <w:rPr>
            <w:noProof/>
            <w:webHidden/>
          </w:rPr>
        </w:r>
        <w:r w:rsidR="00FE57B6">
          <w:rPr>
            <w:noProof/>
            <w:webHidden/>
          </w:rPr>
          <w:fldChar w:fldCharType="separate"/>
        </w:r>
        <w:r w:rsidR="00FE57B6">
          <w:rPr>
            <w:noProof/>
            <w:webHidden/>
          </w:rPr>
          <w:t>57</w:t>
        </w:r>
        <w:r w:rsidR="00FE57B6">
          <w:rPr>
            <w:noProof/>
            <w:webHidden/>
          </w:rPr>
          <w:fldChar w:fldCharType="end"/>
        </w:r>
      </w:hyperlink>
    </w:p>
    <w:p w14:paraId="6C5D4EDD" w14:textId="77777777" w:rsidR="00FE57B6" w:rsidRDefault="00D30371">
      <w:pPr>
        <w:pStyle w:val="TOC4"/>
        <w:tabs>
          <w:tab w:val="right" w:leader="dot" w:pos="5030"/>
        </w:tabs>
        <w:rPr>
          <w:rFonts w:eastAsiaTheme="minorEastAsia"/>
          <w:smallCaps w:val="0"/>
          <w:noProof/>
          <w:sz w:val="22"/>
          <w:lang w:val="en-US" w:eastAsia="en-US" w:bidi="ar-SA"/>
        </w:rPr>
      </w:pPr>
      <w:hyperlink w:anchor="_Toc404697988" w:history="1">
        <w:r w:rsidR="00FE57B6" w:rsidRPr="00DE6032">
          <w:rPr>
            <w:rStyle w:val="Hyperlink"/>
            <w:noProof/>
          </w:rPr>
          <w:t>Office 365 Suites</w:t>
        </w:r>
        <w:r w:rsidR="00FE57B6">
          <w:rPr>
            <w:noProof/>
            <w:webHidden/>
          </w:rPr>
          <w:tab/>
        </w:r>
        <w:r w:rsidR="00FE57B6">
          <w:rPr>
            <w:noProof/>
            <w:webHidden/>
          </w:rPr>
          <w:fldChar w:fldCharType="begin"/>
        </w:r>
        <w:r w:rsidR="00FE57B6">
          <w:rPr>
            <w:noProof/>
            <w:webHidden/>
          </w:rPr>
          <w:instrText xml:space="preserve"> PAGEREF _Toc404697988 \h </w:instrText>
        </w:r>
        <w:r w:rsidR="00FE57B6">
          <w:rPr>
            <w:noProof/>
            <w:webHidden/>
          </w:rPr>
        </w:r>
        <w:r w:rsidR="00FE57B6">
          <w:rPr>
            <w:noProof/>
            <w:webHidden/>
          </w:rPr>
          <w:fldChar w:fldCharType="separate"/>
        </w:r>
        <w:r w:rsidR="00FE57B6">
          <w:rPr>
            <w:noProof/>
            <w:webHidden/>
          </w:rPr>
          <w:t>58</w:t>
        </w:r>
        <w:r w:rsidR="00FE57B6">
          <w:rPr>
            <w:noProof/>
            <w:webHidden/>
          </w:rPr>
          <w:fldChar w:fldCharType="end"/>
        </w:r>
      </w:hyperlink>
    </w:p>
    <w:p w14:paraId="6C5D4EDE" w14:textId="77777777" w:rsidR="00FE57B6" w:rsidRDefault="00D30371">
      <w:pPr>
        <w:pStyle w:val="TOC6"/>
        <w:tabs>
          <w:tab w:val="right" w:leader="dot" w:pos="5030"/>
        </w:tabs>
        <w:rPr>
          <w:rFonts w:eastAsiaTheme="minorEastAsia"/>
          <w:noProof/>
          <w:sz w:val="22"/>
          <w:lang w:val="en-US" w:eastAsia="en-US" w:bidi="ar-SA"/>
        </w:rPr>
      </w:pPr>
      <w:hyperlink w:anchor="_Toc404697989" w:history="1">
        <w:r w:rsidR="00FE57B6" w:rsidRPr="00DE6032">
          <w:rPr>
            <w:rStyle w:val="Hyperlink"/>
            <w:noProof/>
          </w:rPr>
          <w:t>Office 365 Business Essentials</w:t>
        </w:r>
        <w:r w:rsidR="00FE57B6">
          <w:rPr>
            <w:noProof/>
            <w:webHidden/>
          </w:rPr>
          <w:tab/>
        </w:r>
        <w:r w:rsidR="00FE57B6">
          <w:rPr>
            <w:noProof/>
            <w:webHidden/>
          </w:rPr>
          <w:fldChar w:fldCharType="begin"/>
        </w:r>
        <w:r w:rsidR="00FE57B6">
          <w:rPr>
            <w:noProof/>
            <w:webHidden/>
          </w:rPr>
          <w:instrText xml:space="preserve"> PAGEREF _Toc404697989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DF" w14:textId="77777777" w:rsidR="00FE57B6" w:rsidRDefault="00D30371">
      <w:pPr>
        <w:pStyle w:val="TOC6"/>
        <w:tabs>
          <w:tab w:val="right" w:leader="dot" w:pos="5030"/>
        </w:tabs>
        <w:rPr>
          <w:rFonts w:eastAsiaTheme="minorEastAsia"/>
          <w:noProof/>
          <w:sz w:val="22"/>
          <w:lang w:val="en-US" w:eastAsia="en-US" w:bidi="ar-SA"/>
        </w:rPr>
      </w:pPr>
      <w:hyperlink w:anchor="_Toc404697990" w:history="1">
        <w:r w:rsidR="00FE57B6" w:rsidRPr="00DE6032">
          <w:rPr>
            <w:rStyle w:val="Hyperlink"/>
            <w:noProof/>
          </w:rPr>
          <w:t>Office 365 Business Premium</w:t>
        </w:r>
        <w:r w:rsidR="00FE57B6">
          <w:rPr>
            <w:noProof/>
            <w:webHidden/>
          </w:rPr>
          <w:tab/>
        </w:r>
        <w:r w:rsidR="00FE57B6">
          <w:rPr>
            <w:noProof/>
            <w:webHidden/>
          </w:rPr>
          <w:fldChar w:fldCharType="begin"/>
        </w:r>
        <w:r w:rsidR="00FE57B6">
          <w:rPr>
            <w:noProof/>
            <w:webHidden/>
          </w:rPr>
          <w:instrText xml:space="preserve"> PAGEREF _Toc404697990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0" w14:textId="77777777" w:rsidR="00FE57B6" w:rsidRDefault="00D30371">
      <w:pPr>
        <w:pStyle w:val="TOC6"/>
        <w:tabs>
          <w:tab w:val="right" w:leader="dot" w:pos="5030"/>
        </w:tabs>
        <w:rPr>
          <w:rFonts w:eastAsiaTheme="minorEastAsia"/>
          <w:noProof/>
          <w:sz w:val="22"/>
          <w:lang w:val="en-US" w:eastAsia="en-US" w:bidi="ar-SA"/>
        </w:rPr>
      </w:pPr>
      <w:hyperlink w:anchor="_Toc404697991" w:history="1">
        <w:r w:rsidR="00FE57B6" w:rsidRPr="00DE6032">
          <w:rPr>
            <w:rStyle w:val="Hyperlink"/>
            <w:noProof/>
          </w:rPr>
          <w:t>Office 365 Education E1 (Nutzer-AL)</w:t>
        </w:r>
        <w:r w:rsidR="00FE57B6">
          <w:rPr>
            <w:noProof/>
            <w:webHidden/>
          </w:rPr>
          <w:tab/>
        </w:r>
        <w:r w:rsidR="00FE57B6">
          <w:rPr>
            <w:noProof/>
            <w:webHidden/>
          </w:rPr>
          <w:fldChar w:fldCharType="begin"/>
        </w:r>
        <w:r w:rsidR="00FE57B6">
          <w:rPr>
            <w:noProof/>
            <w:webHidden/>
          </w:rPr>
          <w:instrText xml:space="preserve"> PAGEREF _Toc404697991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1" w14:textId="77777777" w:rsidR="00FE57B6" w:rsidRDefault="00D30371">
      <w:pPr>
        <w:pStyle w:val="TOC6"/>
        <w:tabs>
          <w:tab w:val="right" w:leader="dot" w:pos="5030"/>
        </w:tabs>
        <w:rPr>
          <w:rFonts w:eastAsiaTheme="minorEastAsia"/>
          <w:noProof/>
          <w:sz w:val="22"/>
          <w:lang w:val="en-US" w:eastAsia="en-US" w:bidi="ar-SA"/>
        </w:rPr>
      </w:pPr>
      <w:hyperlink w:anchor="_Toc404697992" w:history="1">
        <w:r w:rsidR="00FE57B6" w:rsidRPr="00DE6032">
          <w:rPr>
            <w:rStyle w:val="Hyperlink"/>
            <w:noProof/>
          </w:rPr>
          <w:t>Office 365 Education E3 (Nutzer-AL)</w:t>
        </w:r>
        <w:r w:rsidR="00FE57B6">
          <w:rPr>
            <w:noProof/>
            <w:webHidden/>
          </w:rPr>
          <w:tab/>
        </w:r>
        <w:r w:rsidR="00FE57B6">
          <w:rPr>
            <w:noProof/>
            <w:webHidden/>
          </w:rPr>
          <w:fldChar w:fldCharType="begin"/>
        </w:r>
        <w:r w:rsidR="00FE57B6">
          <w:rPr>
            <w:noProof/>
            <w:webHidden/>
          </w:rPr>
          <w:instrText xml:space="preserve"> PAGEREF _Toc404697992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2" w14:textId="77777777" w:rsidR="00FE57B6" w:rsidRDefault="00D30371">
      <w:pPr>
        <w:pStyle w:val="TOC6"/>
        <w:tabs>
          <w:tab w:val="right" w:leader="dot" w:pos="5030"/>
        </w:tabs>
        <w:rPr>
          <w:rFonts w:eastAsiaTheme="minorEastAsia"/>
          <w:noProof/>
          <w:sz w:val="22"/>
          <w:lang w:val="en-US" w:eastAsia="en-US" w:bidi="ar-SA"/>
        </w:rPr>
      </w:pPr>
      <w:hyperlink w:anchor="_Toc404697993" w:history="1">
        <w:r w:rsidR="00FE57B6" w:rsidRPr="00DE6032">
          <w:rPr>
            <w:rStyle w:val="Hyperlink"/>
            <w:noProof/>
          </w:rPr>
          <w:t>Office 365 Education E4 (Nutzer-AL)</w:t>
        </w:r>
        <w:r w:rsidR="00FE57B6">
          <w:rPr>
            <w:noProof/>
            <w:webHidden/>
          </w:rPr>
          <w:tab/>
        </w:r>
        <w:r w:rsidR="00FE57B6">
          <w:rPr>
            <w:noProof/>
            <w:webHidden/>
          </w:rPr>
          <w:fldChar w:fldCharType="begin"/>
        </w:r>
        <w:r w:rsidR="00FE57B6">
          <w:rPr>
            <w:noProof/>
            <w:webHidden/>
          </w:rPr>
          <w:instrText xml:space="preserve"> PAGEREF _Toc404697993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3" w14:textId="77777777" w:rsidR="00FE57B6" w:rsidRDefault="00D30371">
      <w:pPr>
        <w:pStyle w:val="TOC6"/>
        <w:tabs>
          <w:tab w:val="right" w:leader="dot" w:pos="5030"/>
        </w:tabs>
        <w:rPr>
          <w:rFonts w:eastAsiaTheme="minorEastAsia"/>
          <w:noProof/>
          <w:sz w:val="22"/>
          <w:lang w:val="en-US" w:eastAsia="en-US" w:bidi="ar-SA"/>
        </w:rPr>
      </w:pPr>
      <w:hyperlink w:anchor="_Toc404697994" w:history="1">
        <w:r w:rsidR="00FE57B6" w:rsidRPr="00DE6032">
          <w:rPr>
            <w:rStyle w:val="Hyperlink"/>
            <w:noProof/>
          </w:rPr>
          <w:t>Office 365 Education E3, Add-On auf E4 (Nutzer­AL)</w:t>
        </w:r>
        <w:r w:rsidR="00FE57B6">
          <w:rPr>
            <w:noProof/>
            <w:webHidden/>
          </w:rPr>
          <w:tab/>
        </w:r>
        <w:r w:rsidR="00FE57B6">
          <w:rPr>
            <w:noProof/>
            <w:webHidden/>
          </w:rPr>
          <w:fldChar w:fldCharType="begin"/>
        </w:r>
        <w:r w:rsidR="00FE57B6">
          <w:rPr>
            <w:noProof/>
            <w:webHidden/>
          </w:rPr>
          <w:instrText xml:space="preserve"> PAGEREF _Toc404697994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4" w14:textId="77777777" w:rsidR="00FE57B6" w:rsidRDefault="00D30371">
      <w:pPr>
        <w:pStyle w:val="TOC6"/>
        <w:tabs>
          <w:tab w:val="right" w:leader="dot" w:pos="5030"/>
        </w:tabs>
        <w:rPr>
          <w:rFonts w:eastAsiaTheme="minorEastAsia"/>
          <w:noProof/>
          <w:sz w:val="22"/>
          <w:lang w:val="en-US" w:eastAsia="en-US" w:bidi="ar-SA"/>
        </w:rPr>
      </w:pPr>
      <w:hyperlink w:anchor="_Toc404697995" w:history="1">
        <w:r w:rsidR="00FE57B6" w:rsidRPr="00DE6032">
          <w:rPr>
            <w:rStyle w:val="Hyperlink"/>
            <w:noProof/>
          </w:rPr>
          <w:t>Add-On für Office 365 Education E3 und E4 ohne ProPlus (Nutzer-AL)</w:t>
        </w:r>
        <w:r w:rsidR="00FE57B6">
          <w:rPr>
            <w:noProof/>
            <w:webHidden/>
          </w:rPr>
          <w:tab/>
        </w:r>
        <w:r w:rsidR="00FE57B6">
          <w:rPr>
            <w:noProof/>
            <w:webHidden/>
          </w:rPr>
          <w:fldChar w:fldCharType="begin"/>
        </w:r>
        <w:r w:rsidR="00FE57B6">
          <w:rPr>
            <w:noProof/>
            <w:webHidden/>
          </w:rPr>
          <w:instrText xml:space="preserve"> PAGEREF _Toc404697995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5" w14:textId="77777777" w:rsidR="00FE57B6" w:rsidRDefault="00D30371">
      <w:pPr>
        <w:pStyle w:val="TOC6"/>
        <w:tabs>
          <w:tab w:val="right" w:leader="dot" w:pos="5030"/>
        </w:tabs>
        <w:rPr>
          <w:rFonts w:eastAsiaTheme="minorEastAsia"/>
          <w:noProof/>
          <w:sz w:val="22"/>
          <w:lang w:val="en-US" w:eastAsia="en-US" w:bidi="ar-SA"/>
        </w:rPr>
      </w:pPr>
      <w:hyperlink w:anchor="_Toc404697996" w:history="1">
        <w:r w:rsidR="00FE57B6" w:rsidRPr="00DE6032">
          <w:rPr>
            <w:rStyle w:val="Hyperlink"/>
            <w:noProof/>
          </w:rPr>
          <w:t>Office 365 Enterprise E1 (Nutzer-AL)</w:t>
        </w:r>
        <w:r w:rsidR="00FE57B6">
          <w:rPr>
            <w:noProof/>
            <w:webHidden/>
          </w:rPr>
          <w:tab/>
        </w:r>
        <w:r w:rsidR="00FE57B6">
          <w:rPr>
            <w:noProof/>
            <w:webHidden/>
          </w:rPr>
          <w:fldChar w:fldCharType="begin"/>
        </w:r>
        <w:r w:rsidR="00FE57B6">
          <w:rPr>
            <w:noProof/>
            <w:webHidden/>
          </w:rPr>
          <w:instrText xml:space="preserve"> PAGEREF _Toc404697996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6" w14:textId="77777777" w:rsidR="00FE57B6" w:rsidRDefault="00D30371">
      <w:pPr>
        <w:pStyle w:val="TOC6"/>
        <w:tabs>
          <w:tab w:val="right" w:leader="dot" w:pos="5030"/>
        </w:tabs>
        <w:rPr>
          <w:rFonts w:eastAsiaTheme="minorEastAsia"/>
          <w:noProof/>
          <w:sz w:val="22"/>
          <w:lang w:val="en-US" w:eastAsia="en-US" w:bidi="ar-SA"/>
        </w:rPr>
      </w:pPr>
      <w:hyperlink w:anchor="_Toc404697997" w:history="1">
        <w:r w:rsidR="00FE57B6" w:rsidRPr="00DE6032">
          <w:rPr>
            <w:rStyle w:val="Hyperlink"/>
            <w:noProof/>
            <w:lang w:val="it-IT"/>
          </w:rPr>
          <w:t>Office 365 Enterprise E1 Von SA (Nutzer-AL)</w:t>
        </w:r>
        <w:r w:rsidR="00FE57B6">
          <w:rPr>
            <w:noProof/>
            <w:webHidden/>
          </w:rPr>
          <w:tab/>
        </w:r>
        <w:r w:rsidR="00FE57B6">
          <w:rPr>
            <w:noProof/>
            <w:webHidden/>
          </w:rPr>
          <w:fldChar w:fldCharType="begin"/>
        </w:r>
        <w:r w:rsidR="00FE57B6">
          <w:rPr>
            <w:noProof/>
            <w:webHidden/>
          </w:rPr>
          <w:instrText xml:space="preserve"> PAGEREF _Toc404697997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7" w14:textId="77777777" w:rsidR="00FE57B6" w:rsidRDefault="00D30371">
      <w:pPr>
        <w:pStyle w:val="TOC6"/>
        <w:tabs>
          <w:tab w:val="right" w:leader="dot" w:pos="5030"/>
        </w:tabs>
        <w:rPr>
          <w:rFonts w:eastAsiaTheme="minorEastAsia"/>
          <w:noProof/>
          <w:sz w:val="22"/>
          <w:lang w:val="en-US" w:eastAsia="en-US" w:bidi="ar-SA"/>
        </w:rPr>
      </w:pPr>
      <w:hyperlink w:anchor="_Toc404697998" w:history="1">
        <w:r w:rsidR="00FE57B6" w:rsidRPr="00DE6032">
          <w:rPr>
            <w:rStyle w:val="Hyperlink"/>
            <w:noProof/>
          </w:rPr>
          <w:t>Office 365 Enterprise E3 (Nutzer-AL)</w:t>
        </w:r>
        <w:r w:rsidR="00FE57B6">
          <w:rPr>
            <w:noProof/>
            <w:webHidden/>
          </w:rPr>
          <w:tab/>
        </w:r>
        <w:r w:rsidR="00FE57B6">
          <w:rPr>
            <w:noProof/>
            <w:webHidden/>
          </w:rPr>
          <w:fldChar w:fldCharType="begin"/>
        </w:r>
        <w:r w:rsidR="00FE57B6">
          <w:rPr>
            <w:noProof/>
            <w:webHidden/>
          </w:rPr>
          <w:instrText xml:space="preserve"> PAGEREF _Toc404697998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8" w14:textId="77777777" w:rsidR="00FE57B6" w:rsidRDefault="00D30371">
      <w:pPr>
        <w:pStyle w:val="TOC6"/>
        <w:tabs>
          <w:tab w:val="right" w:leader="dot" w:pos="5030"/>
        </w:tabs>
        <w:rPr>
          <w:rFonts w:eastAsiaTheme="minorEastAsia"/>
          <w:noProof/>
          <w:sz w:val="22"/>
          <w:lang w:val="en-US" w:eastAsia="en-US" w:bidi="ar-SA"/>
        </w:rPr>
      </w:pPr>
      <w:hyperlink w:anchor="_Toc404697999" w:history="1">
        <w:r w:rsidR="00FE57B6" w:rsidRPr="00DE6032">
          <w:rPr>
            <w:rStyle w:val="Hyperlink"/>
            <w:noProof/>
            <w:lang w:val="it-IT"/>
          </w:rPr>
          <w:t>Office 365 Enterprise E3 Von SA (Nutzer-AL)</w:t>
        </w:r>
        <w:r w:rsidR="00FE57B6">
          <w:rPr>
            <w:noProof/>
            <w:webHidden/>
          </w:rPr>
          <w:tab/>
        </w:r>
        <w:r w:rsidR="00FE57B6">
          <w:rPr>
            <w:noProof/>
            <w:webHidden/>
          </w:rPr>
          <w:fldChar w:fldCharType="begin"/>
        </w:r>
        <w:r w:rsidR="00FE57B6">
          <w:rPr>
            <w:noProof/>
            <w:webHidden/>
          </w:rPr>
          <w:instrText xml:space="preserve"> PAGEREF _Toc404697999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9" w14:textId="77777777" w:rsidR="00FE57B6" w:rsidRDefault="00D30371">
      <w:pPr>
        <w:pStyle w:val="TOC6"/>
        <w:tabs>
          <w:tab w:val="right" w:leader="dot" w:pos="5030"/>
        </w:tabs>
        <w:rPr>
          <w:rFonts w:eastAsiaTheme="minorEastAsia"/>
          <w:noProof/>
          <w:sz w:val="22"/>
          <w:lang w:val="en-US" w:eastAsia="en-US" w:bidi="ar-SA"/>
        </w:rPr>
      </w:pPr>
      <w:hyperlink w:anchor="_Toc404698000" w:history="1">
        <w:r w:rsidR="00FE57B6" w:rsidRPr="00DE6032">
          <w:rPr>
            <w:rStyle w:val="Hyperlink"/>
            <w:noProof/>
          </w:rPr>
          <w:t>Office 365 Enterprise E4 (Nutzer-AL)</w:t>
        </w:r>
        <w:r w:rsidR="00FE57B6">
          <w:rPr>
            <w:noProof/>
            <w:webHidden/>
          </w:rPr>
          <w:tab/>
        </w:r>
        <w:r w:rsidR="00FE57B6">
          <w:rPr>
            <w:noProof/>
            <w:webHidden/>
          </w:rPr>
          <w:fldChar w:fldCharType="begin"/>
        </w:r>
        <w:r w:rsidR="00FE57B6">
          <w:rPr>
            <w:noProof/>
            <w:webHidden/>
          </w:rPr>
          <w:instrText xml:space="preserve"> PAGEREF _Toc404698000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A" w14:textId="77777777" w:rsidR="00FE57B6" w:rsidRDefault="00D30371">
      <w:pPr>
        <w:pStyle w:val="TOC6"/>
        <w:tabs>
          <w:tab w:val="right" w:leader="dot" w:pos="5030"/>
        </w:tabs>
        <w:rPr>
          <w:rFonts w:eastAsiaTheme="minorEastAsia"/>
          <w:noProof/>
          <w:sz w:val="22"/>
          <w:lang w:val="en-US" w:eastAsia="en-US" w:bidi="ar-SA"/>
        </w:rPr>
      </w:pPr>
      <w:hyperlink w:anchor="_Toc404698001" w:history="1">
        <w:r w:rsidR="00FE57B6" w:rsidRPr="00DE6032">
          <w:rPr>
            <w:rStyle w:val="Hyperlink"/>
            <w:noProof/>
            <w:lang w:val="it-IT"/>
          </w:rPr>
          <w:t>Office 365 Enterprise E4 Von SA (Nutzer-AL)</w:t>
        </w:r>
        <w:r w:rsidR="00FE57B6">
          <w:rPr>
            <w:noProof/>
            <w:webHidden/>
          </w:rPr>
          <w:tab/>
        </w:r>
        <w:r w:rsidR="00FE57B6">
          <w:rPr>
            <w:noProof/>
            <w:webHidden/>
          </w:rPr>
          <w:fldChar w:fldCharType="begin"/>
        </w:r>
        <w:r w:rsidR="00FE57B6">
          <w:rPr>
            <w:noProof/>
            <w:webHidden/>
          </w:rPr>
          <w:instrText xml:space="preserve"> PAGEREF _Toc404698001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B" w14:textId="77777777" w:rsidR="00FE57B6" w:rsidRDefault="00D30371">
      <w:pPr>
        <w:pStyle w:val="TOC6"/>
        <w:tabs>
          <w:tab w:val="right" w:leader="dot" w:pos="5030"/>
        </w:tabs>
        <w:rPr>
          <w:rFonts w:eastAsiaTheme="minorEastAsia"/>
          <w:noProof/>
          <w:sz w:val="22"/>
          <w:lang w:val="en-US" w:eastAsia="en-US" w:bidi="ar-SA"/>
        </w:rPr>
      </w:pPr>
      <w:hyperlink w:anchor="_Toc404698002" w:history="1">
        <w:r w:rsidR="00FE57B6" w:rsidRPr="00DE6032">
          <w:rPr>
            <w:rStyle w:val="Hyperlink"/>
            <w:noProof/>
          </w:rPr>
          <w:t>Add-On für Office 365 Enterprise E1 und E3 (Nutzer-AL)</w:t>
        </w:r>
        <w:r w:rsidR="00FE57B6">
          <w:rPr>
            <w:noProof/>
            <w:webHidden/>
          </w:rPr>
          <w:tab/>
        </w:r>
        <w:r w:rsidR="00FE57B6">
          <w:rPr>
            <w:noProof/>
            <w:webHidden/>
          </w:rPr>
          <w:fldChar w:fldCharType="begin"/>
        </w:r>
        <w:r w:rsidR="00FE57B6">
          <w:rPr>
            <w:noProof/>
            <w:webHidden/>
          </w:rPr>
          <w:instrText xml:space="preserve"> PAGEREF _Toc404698002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C" w14:textId="77777777" w:rsidR="00FE57B6" w:rsidRDefault="00D30371">
      <w:pPr>
        <w:pStyle w:val="TOC6"/>
        <w:tabs>
          <w:tab w:val="right" w:leader="dot" w:pos="5030"/>
        </w:tabs>
        <w:rPr>
          <w:rFonts w:eastAsiaTheme="minorEastAsia"/>
          <w:noProof/>
          <w:sz w:val="22"/>
          <w:lang w:val="en-US" w:eastAsia="en-US" w:bidi="ar-SA"/>
        </w:rPr>
      </w:pPr>
      <w:hyperlink w:anchor="_Toc404698003" w:history="1">
        <w:r w:rsidR="00FE57B6" w:rsidRPr="00DE6032">
          <w:rPr>
            <w:rStyle w:val="Hyperlink"/>
            <w:noProof/>
          </w:rPr>
          <w:t>Add-On für Office 365 Enterprise E4 (Nutzer-AL)</w:t>
        </w:r>
        <w:r w:rsidR="00FE57B6">
          <w:rPr>
            <w:noProof/>
            <w:webHidden/>
          </w:rPr>
          <w:tab/>
        </w:r>
        <w:r w:rsidR="00FE57B6">
          <w:rPr>
            <w:noProof/>
            <w:webHidden/>
          </w:rPr>
          <w:fldChar w:fldCharType="begin"/>
        </w:r>
        <w:r w:rsidR="00FE57B6">
          <w:rPr>
            <w:noProof/>
            <w:webHidden/>
          </w:rPr>
          <w:instrText xml:space="preserve"> PAGEREF _Toc404698003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D" w14:textId="77777777" w:rsidR="00FE57B6" w:rsidRDefault="00D30371">
      <w:pPr>
        <w:pStyle w:val="TOC6"/>
        <w:tabs>
          <w:tab w:val="right" w:leader="dot" w:pos="5030"/>
        </w:tabs>
        <w:rPr>
          <w:rFonts w:eastAsiaTheme="minorEastAsia"/>
          <w:noProof/>
          <w:sz w:val="22"/>
          <w:lang w:val="en-US" w:eastAsia="en-US" w:bidi="ar-SA"/>
        </w:rPr>
      </w:pPr>
      <w:hyperlink w:anchor="_Toc404698004" w:history="1">
        <w:r w:rsidR="00FE57B6" w:rsidRPr="00DE6032">
          <w:rPr>
            <w:rStyle w:val="Hyperlink"/>
            <w:noProof/>
          </w:rPr>
          <w:t>Add-On für Office 365 Enterprise E3 und E4 ohne ProPlus (Nutzer-AL)</w:t>
        </w:r>
        <w:r w:rsidR="00FE57B6">
          <w:rPr>
            <w:noProof/>
            <w:webHidden/>
          </w:rPr>
          <w:tab/>
        </w:r>
        <w:r w:rsidR="00FE57B6">
          <w:rPr>
            <w:noProof/>
            <w:webHidden/>
          </w:rPr>
          <w:fldChar w:fldCharType="begin"/>
        </w:r>
        <w:r w:rsidR="00FE57B6">
          <w:rPr>
            <w:noProof/>
            <w:webHidden/>
          </w:rPr>
          <w:instrText xml:space="preserve"> PAGEREF _Toc404698004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E" w14:textId="77777777" w:rsidR="00FE57B6" w:rsidRDefault="00D30371">
      <w:pPr>
        <w:pStyle w:val="TOC6"/>
        <w:tabs>
          <w:tab w:val="right" w:leader="dot" w:pos="5030"/>
        </w:tabs>
        <w:rPr>
          <w:rFonts w:eastAsiaTheme="minorEastAsia"/>
          <w:noProof/>
          <w:sz w:val="22"/>
          <w:lang w:val="en-US" w:eastAsia="en-US" w:bidi="ar-SA"/>
        </w:rPr>
      </w:pPr>
      <w:hyperlink w:anchor="_Toc404698005" w:history="1">
        <w:r w:rsidR="00FE57B6" w:rsidRPr="00DE6032">
          <w:rPr>
            <w:rStyle w:val="Hyperlink"/>
            <w:noProof/>
          </w:rPr>
          <w:t>Office 365 Enterprise K1 (Nutzer-AL)</w:t>
        </w:r>
        <w:r w:rsidR="00FE57B6">
          <w:rPr>
            <w:noProof/>
            <w:webHidden/>
          </w:rPr>
          <w:tab/>
        </w:r>
        <w:r w:rsidR="00FE57B6">
          <w:rPr>
            <w:noProof/>
            <w:webHidden/>
          </w:rPr>
          <w:fldChar w:fldCharType="begin"/>
        </w:r>
        <w:r w:rsidR="00FE57B6">
          <w:rPr>
            <w:noProof/>
            <w:webHidden/>
          </w:rPr>
          <w:instrText xml:space="preserve"> PAGEREF _Toc404698005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EF" w14:textId="77777777" w:rsidR="00FE57B6" w:rsidRDefault="00D30371">
      <w:pPr>
        <w:pStyle w:val="TOC6"/>
        <w:tabs>
          <w:tab w:val="right" w:leader="dot" w:pos="5030"/>
        </w:tabs>
        <w:rPr>
          <w:rFonts w:eastAsiaTheme="minorEastAsia"/>
          <w:noProof/>
          <w:sz w:val="22"/>
          <w:lang w:val="en-US" w:eastAsia="en-US" w:bidi="ar-SA"/>
        </w:rPr>
      </w:pPr>
      <w:hyperlink w:anchor="_Toc404698006" w:history="1">
        <w:r w:rsidR="00FE57B6" w:rsidRPr="00DE6032">
          <w:rPr>
            <w:rStyle w:val="Hyperlink"/>
            <w:noProof/>
            <w:lang w:val="it-IT"/>
          </w:rPr>
          <w:t>Office 365 Government E1, E3, E4 (Nutzer-AL)</w:t>
        </w:r>
        <w:r w:rsidR="00FE57B6">
          <w:rPr>
            <w:noProof/>
            <w:webHidden/>
          </w:rPr>
          <w:tab/>
        </w:r>
        <w:r w:rsidR="00FE57B6">
          <w:rPr>
            <w:noProof/>
            <w:webHidden/>
          </w:rPr>
          <w:fldChar w:fldCharType="begin"/>
        </w:r>
        <w:r w:rsidR="00FE57B6">
          <w:rPr>
            <w:noProof/>
            <w:webHidden/>
          </w:rPr>
          <w:instrText xml:space="preserve"> PAGEREF _Toc404698006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F0" w14:textId="77777777" w:rsidR="00FE57B6" w:rsidRDefault="00D30371">
      <w:pPr>
        <w:pStyle w:val="TOC6"/>
        <w:tabs>
          <w:tab w:val="right" w:leader="dot" w:pos="5030"/>
        </w:tabs>
        <w:rPr>
          <w:rFonts w:eastAsiaTheme="minorEastAsia"/>
          <w:noProof/>
          <w:sz w:val="22"/>
          <w:lang w:val="en-US" w:eastAsia="en-US" w:bidi="ar-SA"/>
        </w:rPr>
      </w:pPr>
      <w:hyperlink w:anchor="_Toc404698007" w:history="1">
        <w:r w:rsidR="00FE57B6" w:rsidRPr="00DE6032">
          <w:rPr>
            <w:rStyle w:val="Hyperlink"/>
            <w:noProof/>
            <w:lang w:val="it-IT"/>
          </w:rPr>
          <w:t>Office 365 Government E1, E3, E4 Von SA (Nutzer-AL)</w:t>
        </w:r>
        <w:r w:rsidR="00FE57B6">
          <w:rPr>
            <w:noProof/>
            <w:webHidden/>
          </w:rPr>
          <w:tab/>
        </w:r>
        <w:r w:rsidR="00FE57B6">
          <w:rPr>
            <w:noProof/>
            <w:webHidden/>
          </w:rPr>
          <w:fldChar w:fldCharType="begin"/>
        </w:r>
        <w:r w:rsidR="00FE57B6">
          <w:rPr>
            <w:noProof/>
            <w:webHidden/>
          </w:rPr>
          <w:instrText xml:space="preserve"> PAGEREF _Toc404698007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F1" w14:textId="77777777" w:rsidR="00FE57B6" w:rsidRDefault="00D30371">
      <w:pPr>
        <w:pStyle w:val="TOC6"/>
        <w:tabs>
          <w:tab w:val="right" w:leader="dot" w:pos="5030"/>
        </w:tabs>
        <w:rPr>
          <w:rFonts w:eastAsiaTheme="minorEastAsia"/>
          <w:noProof/>
          <w:sz w:val="22"/>
          <w:lang w:val="en-US" w:eastAsia="en-US" w:bidi="ar-SA"/>
        </w:rPr>
      </w:pPr>
      <w:hyperlink w:anchor="_Toc404698008" w:history="1">
        <w:r w:rsidR="00FE57B6" w:rsidRPr="00DE6032">
          <w:rPr>
            <w:rStyle w:val="Hyperlink"/>
            <w:noProof/>
            <w:lang w:val="it-IT"/>
          </w:rPr>
          <w:t>Add-On für Office 365 Government E1, E3, E4 (Nutzer-AL)</w:t>
        </w:r>
        <w:r w:rsidR="00FE57B6">
          <w:rPr>
            <w:noProof/>
            <w:webHidden/>
          </w:rPr>
          <w:tab/>
        </w:r>
        <w:r w:rsidR="00FE57B6">
          <w:rPr>
            <w:noProof/>
            <w:webHidden/>
          </w:rPr>
          <w:fldChar w:fldCharType="begin"/>
        </w:r>
        <w:r w:rsidR="00FE57B6">
          <w:rPr>
            <w:noProof/>
            <w:webHidden/>
          </w:rPr>
          <w:instrText xml:space="preserve"> PAGEREF _Toc404698008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F2" w14:textId="77777777" w:rsidR="00FE57B6" w:rsidRDefault="00D30371">
      <w:pPr>
        <w:pStyle w:val="TOC6"/>
        <w:tabs>
          <w:tab w:val="right" w:leader="dot" w:pos="5030"/>
        </w:tabs>
        <w:rPr>
          <w:rFonts w:eastAsiaTheme="minorEastAsia"/>
          <w:noProof/>
          <w:sz w:val="22"/>
          <w:lang w:val="en-US" w:eastAsia="en-US" w:bidi="ar-SA"/>
        </w:rPr>
      </w:pPr>
      <w:hyperlink w:anchor="_Toc404698009" w:history="1">
        <w:r w:rsidR="00FE57B6" w:rsidRPr="00DE6032">
          <w:rPr>
            <w:rStyle w:val="Hyperlink"/>
            <w:noProof/>
          </w:rPr>
          <w:t>Add-On für Office 365 Government E3 and E4 ohne ProPlus (Nutzer-AL)</w:t>
        </w:r>
        <w:r w:rsidR="00FE57B6">
          <w:rPr>
            <w:noProof/>
            <w:webHidden/>
          </w:rPr>
          <w:tab/>
        </w:r>
        <w:r w:rsidR="00FE57B6">
          <w:rPr>
            <w:noProof/>
            <w:webHidden/>
          </w:rPr>
          <w:fldChar w:fldCharType="begin"/>
        </w:r>
        <w:r w:rsidR="00FE57B6">
          <w:rPr>
            <w:noProof/>
            <w:webHidden/>
          </w:rPr>
          <w:instrText xml:space="preserve"> PAGEREF _Toc404698009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F3" w14:textId="77777777" w:rsidR="00FE57B6" w:rsidRDefault="00D30371">
      <w:pPr>
        <w:pStyle w:val="TOC6"/>
        <w:tabs>
          <w:tab w:val="right" w:leader="dot" w:pos="5030"/>
        </w:tabs>
        <w:rPr>
          <w:rFonts w:eastAsiaTheme="minorEastAsia"/>
          <w:noProof/>
          <w:sz w:val="22"/>
          <w:lang w:val="en-US" w:eastAsia="en-US" w:bidi="ar-SA"/>
        </w:rPr>
      </w:pPr>
      <w:hyperlink w:anchor="_Toc404698010" w:history="1">
        <w:r w:rsidR="00FE57B6" w:rsidRPr="00DE6032">
          <w:rPr>
            <w:rStyle w:val="Hyperlink"/>
            <w:noProof/>
          </w:rPr>
          <w:t>Office 365 Midsize Business (Nutzer-AL)</w:t>
        </w:r>
        <w:r w:rsidR="00FE57B6">
          <w:rPr>
            <w:noProof/>
            <w:webHidden/>
          </w:rPr>
          <w:tab/>
        </w:r>
        <w:r w:rsidR="00FE57B6">
          <w:rPr>
            <w:noProof/>
            <w:webHidden/>
          </w:rPr>
          <w:fldChar w:fldCharType="begin"/>
        </w:r>
        <w:r w:rsidR="00FE57B6">
          <w:rPr>
            <w:noProof/>
            <w:webHidden/>
          </w:rPr>
          <w:instrText xml:space="preserve"> PAGEREF _Toc404698010 \h </w:instrText>
        </w:r>
        <w:r w:rsidR="00FE57B6">
          <w:rPr>
            <w:noProof/>
            <w:webHidden/>
          </w:rPr>
        </w:r>
        <w:r w:rsidR="00FE57B6">
          <w:rPr>
            <w:noProof/>
            <w:webHidden/>
          </w:rPr>
          <w:fldChar w:fldCharType="separate"/>
        </w:r>
        <w:r w:rsidR="00FE57B6">
          <w:rPr>
            <w:noProof/>
            <w:webHidden/>
          </w:rPr>
          <w:t>59</w:t>
        </w:r>
        <w:r w:rsidR="00FE57B6">
          <w:rPr>
            <w:noProof/>
            <w:webHidden/>
          </w:rPr>
          <w:fldChar w:fldCharType="end"/>
        </w:r>
      </w:hyperlink>
    </w:p>
    <w:p w14:paraId="6C5D4EF4"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11" w:history="1">
        <w:r w:rsidR="00FE57B6" w:rsidRPr="00DE6032">
          <w:rPr>
            <w:rStyle w:val="Hyperlink"/>
            <w:noProof/>
          </w:rPr>
          <w:t>OneDrive for Business</w:t>
        </w:r>
        <w:r w:rsidR="00FE57B6">
          <w:rPr>
            <w:noProof/>
            <w:webHidden/>
          </w:rPr>
          <w:tab/>
        </w:r>
        <w:r w:rsidR="00FE57B6">
          <w:rPr>
            <w:noProof/>
            <w:webHidden/>
          </w:rPr>
          <w:fldChar w:fldCharType="begin"/>
        </w:r>
        <w:r w:rsidR="00FE57B6">
          <w:rPr>
            <w:noProof/>
            <w:webHidden/>
          </w:rPr>
          <w:instrText xml:space="preserve"> PAGEREF _Toc404698011 \h </w:instrText>
        </w:r>
        <w:r w:rsidR="00FE57B6">
          <w:rPr>
            <w:noProof/>
            <w:webHidden/>
          </w:rPr>
        </w:r>
        <w:r w:rsidR="00FE57B6">
          <w:rPr>
            <w:noProof/>
            <w:webHidden/>
          </w:rPr>
          <w:fldChar w:fldCharType="separate"/>
        </w:r>
        <w:r w:rsidR="00FE57B6">
          <w:rPr>
            <w:noProof/>
            <w:webHidden/>
          </w:rPr>
          <w:t>62</w:t>
        </w:r>
        <w:r w:rsidR="00FE57B6">
          <w:rPr>
            <w:noProof/>
            <w:webHidden/>
          </w:rPr>
          <w:fldChar w:fldCharType="end"/>
        </w:r>
      </w:hyperlink>
    </w:p>
    <w:p w14:paraId="6C5D4EF5" w14:textId="77777777" w:rsidR="00FE57B6" w:rsidRDefault="00D30371">
      <w:pPr>
        <w:pStyle w:val="TOC6"/>
        <w:tabs>
          <w:tab w:val="right" w:leader="dot" w:pos="5030"/>
        </w:tabs>
        <w:rPr>
          <w:rFonts w:eastAsiaTheme="minorEastAsia"/>
          <w:noProof/>
          <w:sz w:val="22"/>
          <w:lang w:val="en-US" w:eastAsia="en-US" w:bidi="ar-SA"/>
        </w:rPr>
      </w:pPr>
      <w:hyperlink w:anchor="_Toc404698012" w:history="1">
        <w:r w:rsidR="00FE57B6" w:rsidRPr="00DE6032">
          <w:rPr>
            <w:rStyle w:val="Hyperlink"/>
            <w:noProof/>
            <w:lang w:val="en-US"/>
          </w:rPr>
          <w:t>OneDrive for Business mit Office Online (Nutzer­AL)</w:t>
        </w:r>
        <w:r w:rsidR="00FE57B6">
          <w:rPr>
            <w:noProof/>
            <w:webHidden/>
          </w:rPr>
          <w:tab/>
        </w:r>
        <w:r w:rsidR="00FE57B6">
          <w:rPr>
            <w:noProof/>
            <w:webHidden/>
          </w:rPr>
          <w:fldChar w:fldCharType="begin"/>
        </w:r>
        <w:r w:rsidR="00FE57B6">
          <w:rPr>
            <w:noProof/>
            <w:webHidden/>
          </w:rPr>
          <w:instrText xml:space="preserve"> PAGEREF _Toc404698012 \h </w:instrText>
        </w:r>
        <w:r w:rsidR="00FE57B6">
          <w:rPr>
            <w:noProof/>
            <w:webHidden/>
          </w:rPr>
        </w:r>
        <w:r w:rsidR="00FE57B6">
          <w:rPr>
            <w:noProof/>
            <w:webHidden/>
          </w:rPr>
          <w:fldChar w:fldCharType="separate"/>
        </w:r>
        <w:r w:rsidR="00FE57B6">
          <w:rPr>
            <w:noProof/>
            <w:webHidden/>
          </w:rPr>
          <w:t>62</w:t>
        </w:r>
        <w:r w:rsidR="00FE57B6">
          <w:rPr>
            <w:noProof/>
            <w:webHidden/>
          </w:rPr>
          <w:fldChar w:fldCharType="end"/>
        </w:r>
      </w:hyperlink>
    </w:p>
    <w:p w14:paraId="6C5D4EF6" w14:textId="77777777" w:rsidR="00FE57B6" w:rsidRDefault="00D30371">
      <w:pPr>
        <w:pStyle w:val="TOC6"/>
        <w:tabs>
          <w:tab w:val="right" w:leader="dot" w:pos="5030"/>
        </w:tabs>
        <w:rPr>
          <w:rFonts w:eastAsiaTheme="minorEastAsia"/>
          <w:noProof/>
          <w:sz w:val="22"/>
          <w:lang w:val="en-US" w:eastAsia="en-US" w:bidi="ar-SA"/>
        </w:rPr>
      </w:pPr>
      <w:hyperlink w:anchor="_Toc404698013" w:history="1">
        <w:r w:rsidR="00FE57B6" w:rsidRPr="00DE6032">
          <w:rPr>
            <w:rStyle w:val="Hyperlink"/>
            <w:noProof/>
            <w:lang w:val="en-US"/>
          </w:rPr>
          <w:t>OneDrive for Business mit Office Online G (Nutzer­AL)</w:t>
        </w:r>
        <w:r w:rsidR="00FE57B6">
          <w:rPr>
            <w:noProof/>
            <w:webHidden/>
          </w:rPr>
          <w:tab/>
        </w:r>
        <w:r w:rsidR="00FE57B6">
          <w:rPr>
            <w:noProof/>
            <w:webHidden/>
          </w:rPr>
          <w:fldChar w:fldCharType="begin"/>
        </w:r>
        <w:r w:rsidR="00FE57B6">
          <w:rPr>
            <w:noProof/>
            <w:webHidden/>
          </w:rPr>
          <w:instrText xml:space="preserve"> PAGEREF _Toc404698013 \h </w:instrText>
        </w:r>
        <w:r w:rsidR="00FE57B6">
          <w:rPr>
            <w:noProof/>
            <w:webHidden/>
          </w:rPr>
        </w:r>
        <w:r w:rsidR="00FE57B6">
          <w:rPr>
            <w:noProof/>
            <w:webHidden/>
          </w:rPr>
          <w:fldChar w:fldCharType="separate"/>
        </w:r>
        <w:r w:rsidR="00FE57B6">
          <w:rPr>
            <w:noProof/>
            <w:webHidden/>
          </w:rPr>
          <w:t>62</w:t>
        </w:r>
        <w:r w:rsidR="00FE57B6">
          <w:rPr>
            <w:noProof/>
            <w:webHidden/>
          </w:rPr>
          <w:fldChar w:fldCharType="end"/>
        </w:r>
      </w:hyperlink>
    </w:p>
    <w:p w14:paraId="6C5D4EF7"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14" w:history="1">
        <w:r w:rsidR="00FE57B6" w:rsidRPr="00DE6032">
          <w:rPr>
            <w:rStyle w:val="Hyperlink"/>
            <w:noProof/>
          </w:rPr>
          <w:t>Project Online</w:t>
        </w:r>
        <w:r w:rsidR="00FE57B6">
          <w:rPr>
            <w:noProof/>
            <w:webHidden/>
          </w:rPr>
          <w:tab/>
        </w:r>
        <w:r w:rsidR="00FE57B6">
          <w:rPr>
            <w:noProof/>
            <w:webHidden/>
          </w:rPr>
          <w:fldChar w:fldCharType="begin"/>
        </w:r>
        <w:r w:rsidR="00FE57B6">
          <w:rPr>
            <w:noProof/>
            <w:webHidden/>
          </w:rPr>
          <w:instrText xml:space="preserve"> PAGEREF _Toc404698014 \h </w:instrText>
        </w:r>
        <w:r w:rsidR="00FE57B6">
          <w:rPr>
            <w:noProof/>
            <w:webHidden/>
          </w:rPr>
        </w:r>
        <w:r w:rsidR="00FE57B6">
          <w:rPr>
            <w:noProof/>
            <w:webHidden/>
          </w:rPr>
          <w:fldChar w:fldCharType="separate"/>
        </w:r>
        <w:r w:rsidR="00FE57B6">
          <w:rPr>
            <w:noProof/>
            <w:webHidden/>
          </w:rPr>
          <w:t>62</w:t>
        </w:r>
        <w:r w:rsidR="00FE57B6">
          <w:rPr>
            <w:noProof/>
            <w:webHidden/>
          </w:rPr>
          <w:fldChar w:fldCharType="end"/>
        </w:r>
      </w:hyperlink>
    </w:p>
    <w:p w14:paraId="6C5D4EF8" w14:textId="77777777" w:rsidR="00FE57B6" w:rsidRDefault="00D30371">
      <w:pPr>
        <w:pStyle w:val="TOC6"/>
        <w:tabs>
          <w:tab w:val="right" w:leader="dot" w:pos="5030"/>
        </w:tabs>
        <w:rPr>
          <w:rFonts w:eastAsiaTheme="minorEastAsia"/>
          <w:noProof/>
          <w:sz w:val="22"/>
          <w:lang w:val="en-US" w:eastAsia="en-US" w:bidi="ar-SA"/>
        </w:rPr>
      </w:pPr>
      <w:hyperlink w:anchor="_Toc404698015" w:history="1">
        <w:r w:rsidR="00FE57B6" w:rsidRPr="00DE6032">
          <w:rPr>
            <w:rStyle w:val="Hyperlink"/>
            <w:noProof/>
          </w:rPr>
          <w:t>Project Online</w:t>
        </w:r>
        <w:r w:rsidR="00FE57B6">
          <w:rPr>
            <w:noProof/>
            <w:webHidden/>
          </w:rPr>
          <w:tab/>
        </w:r>
        <w:r w:rsidR="00FE57B6">
          <w:rPr>
            <w:noProof/>
            <w:webHidden/>
          </w:rPr>
          <w:fldChar w:fldCharType="begin"/>
        </w:r>
        <w:r w:rsidR="00FE57B6">
          <w:rPr>
            <w:noProof/>
            <w:webHidden/>
          </w:rPr>
          <w:instrText xml:space="preserve"> PAGEREF _Toc404698015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EF9" w14:textId="77777777" w:rsidR="00FE57B6" w:rsidRDefault="00D30371">
      <w:pPr>
        <w:pStyle w:val="TOC6"/>
        <w:tabs>
          <w:tab w:val="right" w:leader="dot" w:pos="5030"/>
        </w:tabs>
        <w:rPr>
          <w:rFonts w:eastAsiaTheme="minorEastAsia"/>
          <w:noProof/>
          <w:sz w:val="22"/>
          <w:lang w:val="en-US" w:eastAsia="en-US" w:bidi="ar-SA"/>
        </w:rPr>
      </w:pPr>
      <w:hyperlink w:anchor="_Toc404698016" w:history="1">
        <w:r w:rsidR="00FE57B6" w:rsidRPr="00DE6032">
          <w:rPr>
            <w:rStyle w:val="Hyperlink"/>
            <w:noProof/>
          </w:rPr>
          <w:t>Project Online A</w:t>
        </w:r>
        <w:r w:rsidR="00FE57B6">
          <w:rPr>
            <w:noProof/>
            <w:webHidden/>
          </w:rPr>
          <w:tab/>
        </w:r>
        <w:r w:rsidR="00FE57B6">
          <w:rPr>
            <w:noProof/>
            <w:webHidden/>
          </w:rPr>
          <w:fldChar w:fldCharType="begin"/>
        </w:r>
        <w:r w:rsidR="00FE57B6">
          <w:rPr>
            <w:noProof/>
            <w:webHidden/>
          </w:rPr>
          <w:instrText xml:space="preserve"> PAGEREF _Toc404698016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EFA" w14:textId="77777777" w:rsidR="00FE57B6" w:rsidRDefault="00D30371">
      <w:pPr>
        <w:pStyle w:val="TOC6"/>
        <w:tabs>
          <w:tab w:val="right" w:leader="dot" w:pos="5030"/>
        </w:tabs>
        <w:rPr>
          <w:rFonts w:eastAsiaTheme="minorEastAsia"/>
          <w:noProof/>
          <w:sz w:val="22"/>
          <w:lang w:val="en-US" w:eastAsia="en-US" w:bidi="ar-SA"/>
        </w:rPr>
      </w:pPr>
      <w:hyperlink w:anchor="_Toc404698017" w:history="1">
        <w:r w:rsidR="00FE57B6" w:rsidRPr="00DE6032">
          <w:rPr>
            <w:rStyle w:val="Hyperlink"/>
            <w:noProof/>
          </w:rPr>
          <w:t>Project Lite</w:t>
        </w:r>
        <w:r w:rsidR="00FE57B6">
          <w:rPr>
            <w:noProof/>
            <w:webHidden/>
          </w:rPr>
          <w:tab/>
        </w:r>
        <w:r w:rsidR="00FE57B6">
          <w:rPr>
            <w:noProof/>
            <w:webHidden/>
          </w:rPr>
          <w:fldChar w:fldCharType="begin"/>
        </w:r>
        <w:r w:rsidR="00FE57B6">
          <w:rPr>
            <w:noProof/>
            <w:webHidden/>
          </w:rPr>
          <w:instrText xml:space="preserve"> PAGEREF _Toc404698017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EFB"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18" w:history="1">
        <w:r w:rsidR="00FE57B6" w:rsidRPr="00DE6032">
          <w:rPr>
            <w:rStyle w:val="Hyperlink"/>
            <w:noProof/>
          </w:rPr>
          <w:t>SharePoint Online</w:t>
        </w:r>
        <w:r w:rsidR="00FE57B6">
          <w:rPr>
            <w:noProof/>
            <w:webHidden/>
          </w:rPr>
          <w:tab/>
        </w:r>
        <w:r w:rsidR="00FE57B6">
          <w:rPr>
            <w:noProof/>
            <w:webHidden/>
          </w:rPr>
          <w:fldChar w:fldCharType="begin"/>
        </w:r>
        <w:r w:rsidR="00FE57B6">
          <w:rPr>
            <w:noProof/>
            <w:webHidden/>
          </w:rPr>
          <w:instrText xml:space="preserve"> PAGEREF _Toc404698018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EFC" w14:textId="77777777" w:rsidR="00FE57B6" w:rsidRDefault="00D30371">
      <w:pPr>
        <w:pStyle w:val="TOC6"/>
        <w:tabs>
          <w:tab w:val="right" w:leader="dot" w:pos="5030"/>
        </w:tabs>
        <w:rPr>
          <w:rFonts w:eastAsiaTheme="minorEastAsia"/>
          <w:noProof/>
          <w:sz w:val="22"/>
          <w:lang w:val="en-US" w:eastAsia="en-US" w:bidi="ar-SA"/>
        </w:rPr>
      </w:pPr>
      <w:hyperlink w:anchor="_Toc404698019" w:history="1">
        <w:r w:rsidR="00FE57B6" w:rsidRPr="00DE6032">
          <w:rPr>
            <w:rStyle w:val="Hyperlink"/>
            <w:noProof/>
            <w:lang w:val="en-US"/>
          </w:rPr>
          <w:t>Office 365 Extra File Storage 1 GB (Add-On-AL)</w:t>
        </w:r>
        <w:r w:rsidR="00FE57B6">
          <w:rPr>
            <w:noProof/>
            <w:webHidden/>
          </w:rPr>
          <w:tab/>
        </w:r>
        <w:r w:rsidR="00FE57B6">
          <w:rPr>
            <w:noProof/>
            <w:webHidden/>
          </w:rPr>
          <w:fldChar w:fldCharType="begin"/>
        </w:r>
        <w:r w:rsidR="00FE57B6">
          <w:rPr>
            <w:noProof/>
            <w:webHidden/>
          </w:rPr>
          <w:instrText xml:space="preserve"> PAGEREF _Toc404698019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EFD" w14:textId="77777777" w:rsidR="00FE57B6" w:rsidRDefault="00D30371">
      <w:pPr>
        <w:pStyle w:val="TOC6"/>
        <w:tabs>
          <w:tab w:val="right" w:leader="dot" w:pos="5030"/>
        </w:tabs>
        <w:rPr>
          <w:rFonts w:eastAsiaTheme="minorEastAsia"/>
          <w:noProof/>
          <w:sz w:val="22"/>
          <w:lang w:val="en-US" w:eastAsia="en-US" w:bidi="ar-SA"/>
        </w:rPr>
      </w:pPr>
      <w:hyperlink w:anchor="_Toc404698020" w:history="1">
        <w:r w:rsidR="00FE57B6" w:rsidRPr="00DE6032">
          <w:rPr>
            <w:rStyle w:val="Hyperlink"/>
            <w:noProof/>
          </w:rPr>
          <w:t>Office 365 Extra File Storage 1 GB A (Add-On-AL)</w:t>
        </w:r>
        <w:r w:rsidR="00FE57B6">
          <w:rPr>
            <w:noProof/>
            <w:webHidden/>
          </w:rPr>
          <w:tab/>
        </w:r>
        <w:r w:rsidR="00FE57B6">
          <w:rPr>
            <w:noProof/>
            <w:webHidden/>
          </w:rPr>
          <w:fldChar w:fldCharType="begin"/>
        </w:r>
        <w:r w:rsidR="00FE57B6">
          <w:rPr>
            <w:noProof/>
            <w:webHidden/>
          </w:rPr>
          <w:instrText xml:space="preserve"> PAGEREF _Toc404698020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EFE" w14:textId="77777777" w:rsidR="00FE57B6" w:rsidRDefault="00D30371">
      <w:pPr>
        <w:pStyle w:val="TOC6"/>
        <w:tabs>
          <w:tab w:val="right" w:leader="dot" w:pos="5030"/>
        </w:tabs>
        <w:rPr>
          <w:rFonts w:eastAsiaTheme="minorEastAsia"/>
          <w:noProof/>
          <w:sz w:val="22"/>
          <w:lang w:val="en-US" w:eastAsia="en-US" w:bidi="ar-SA"/>
        </w:rPr>
      </w:pPr>
      <w:hyperlink w:anchor="_Toc404698021" w:history="1">
        <w:r w:rsidR="00FE57B6" w:rsidRPr="00DE6032">
          <w:rPr>
            <w:rStyle w:val="Hyperlink"/>
            <w:noProof/>
          </w:rPr>
          <w:t>SharePoint Online Plan 1 (Nutzer-AL)</w:t>
        </w:r>
        <w:r w:rsidR="00FE57B6">
          <w:rPr>
            <w:noProof/>
            <w:webHidden/>
          </w:rPr>
          <w:tab/>
        </w:r>
        <w:r w:rsidR="00FE57B6">
          <w:rPr>
            <w:noProof/>
            <w:webHidden/>
          </w:rPr>
          <w:fldChar w:fldCharType="begin"/>
        </w:r>
        <w:r w:rsidR="00FE57B6">
          <w:rPr>
            <w:noProof/>
            <w:webHidden/>
          </w:rPr>
          <w:instrText xml:space="preserve"> PAGEREF _Toc404698021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EFF" w14:textId="77777777" w:rsidR="00FE57B6" w:rsidRDefault="00D30371">
      <w:pPr>
        <w:pStyle w:val="TOC6"/>
        <w:tabs>
          <w:tab w:val="right" w:leader="dot" w:pos="5030"/>
        </w:tabs>
        <w:rPr>
          <w:rFonts w:eastAsiaTheme="minorEastAsia"/>
          <w:noProof/>
          <w:sz w:val="22"/>
          <w:lang w:val="en-US" w:eastAsia="en-US" w:bidi="ar-SA"/>
        </w:rPr>
      </w:pPr>
      <w:hyperlink w:anchor="_Toc404698022" w:history="1">
        <w:r w:rsidR="00FE57B6" w:rsidRPr="00DE6032">
          <w:rPr>
            <w:rStyle w:val="Hyperlink"/>
            <w:noProof/>
          </w:rPr>
          <w:t>Add-On für SharePoint Online Plan 1 (Nutzer-AL)</w:t>
        </w:r>
        <w:r w:rsidR="00FE57B6">
          <w:rPr>
            <w:noProof/>
            <w:webHidden/>
          </w:rPr>
          <w:tab/>
        </w:r>
        <w:r w:rsidR="00FE57B6">
          <w:rPr>
            <w:noProof/>
            <w:webHidden/>
          </w:rPr>
          <w:fldChar w:fldCharType="begin"/>
        </w:r>
        <w:r w:rsidR="00FE57B6">
          <w:rPr>
            <w:noProof/>
            <w:webHidden/>
          </w:rPr>
          <w:instrText xml:space="preserve"> PAGEREF _Toc404698022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0" w14:textId="77777777" w:rsidR="00FE57B6" w:rsidRDefault="00D30371">
      <w:pPr>
        <w:pStyle w:val="TOC6"/>
        <w:tabs>
          <w:tab w:val="right" w:leader="dot" w:pos="5030"/>
        </w:tabs>
        <w:rPr>
          <w:rFonts w:eastAsiaTheme="minorEastAsia"/>
          <w:noProof/>
          <w:sz w:val="22"/>
          <w:lang w:val="en-US" w:eastAsia="en-US" w:bidi="ar-SA"/>
        </w:rPr>
      </w:pPr>
      <w:hyperlink w:anchor="_Toc404698023" w:history="1">
        <w:r w:rsidR="00FE57B6" w:rsidRPr="00DE6032">
          <w:rPr>
            <w:rStyle w:val="Hyperlink"/>
            <w:noProof/>
          </w:rPr>
          <w:t>SharePoint Online Plan 1G (Nutzer-AL)</w:t>
        </w:r>
        <w:r w:rsidR="00FE57B6">
          <w:rPr>
            <w:noProof/>
            <w:webHidden/>
          </w:rPr>
          <w:tab/>
        </w:r>
        <w:r w:rsidR="00FE57B6">
          <w:rPr>
            <w:noProof/>
            <w:webHidden/>
          </w:rPr>
          <w:fldChar w:fldCharType="begin"/>
        </w:r>
        <w:r w:rsidR="00FE57B6">
          <w:rPr>
            <w:noProof/>
            <w:webHidden/>
          </w:rPr>
          <w:instrText xml:space="preserve"> PAGEREF _Toc404698023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1" w14:textId="77777777" w:rsidR="00FE57B6" w:rsidRDefault="00D30371">
      <w:pPr>
        <w:pStyle w:val="TOC6"/>
        <w:tabs>
          <w:tab w:val="right" w:leader="dot" w:pos="5030"/>
        </w:tabs>
        <w:rPr>
          <w:rFonts w:eastAsiaTheme="minorEastAsia"/>
          <w:noProof/>
          <w:sz w:val="22"/>
          <w:lang w:val="en-US" w:eastAsia="en-US" w:bidi="ar-SA"/>
        </w:rPr>
      </w:pPr>
      <w:hyperlink w:anchor="_Toc404698024" w:history="1">
        <w:r w:rsidR="00FE57B6" w:rsidRPr="00DE6032">
          <w:rPr>
            <w:rStyle w:val="Hyperlink"/>
            <w:noProof/>
          </w:rPr>
          <w:t>SharePoint Online Plan 2 (Nutzer-AL)</w:t>
        </w:r>
        <w:r w:rsidR="00FE57B6">
          <w:rPr>
            <w:noProof/>
            <w:webHidden/>
          </w:rPr>
          <w:tab/>
        </w:r>
        <w:r w:rsidR="00FE57B6">
          <w:rPr>
            <w:noProof/>
            <w:webHidden/>
          </w:rPr>
          <w:fldChar w:fldCharType="begin"/>
        </w:r>
        <w:r w:rsidR="00FE57B6">
          <w:rPr>
            <w:noProof/>
            <w:webHidden/>
          </w:rPr>
          <w:instrText xml:space="preserve"> PAGEREF _Toc404698024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2" w14:textId="77777777" w:rsidR="00FE57B6" w:rsidRDefault="00D30371">
      <w:pPr>
        <w:pStyle w:val="TOC6"/>
        <w:tabs>
          <w:tab w:val="right" w:leader="dot" w:pos="5030"/>
        </w:tabs>
        <w:rPr>
          <w:rFonts w:eastAsiaTheme="minorEastAsia"/>
          <w:noProof/>
          <w:sz w:val="22"/>
          <w:lang w:val="en-US" w:eastAsia="en-US" w:bidi="ar-SA"/>
        </w:rPr>
      </w:pPr>
      <w:hyperlink w:anchor="_Toc404698025" w:history="1">
        <w:r w:rsidR="00FE57B6" w:rsidRPr="00DE6032">
          <w:rPr>
            <w:rStyle w:val="Hyperlink"/>
            <w:noProof/>
          </w:rPr>
          <w:t>SharePoint Online Plan 2G (Nutzer-AL)</w:t>
        </w:r>
        <w:r w:rsidR="00FE57B6">
          <w:rPr>
            <w:noProof/>
            <w:webHidden/>
          </w:rPr>
          <w:tab/>
        </w:r>
        <w:r w:rsidR="00FE57B6">
          <w:rPr>
            <w:noProof/>
            <w:webHidden/>
          </w:rPr>
          <w:fldChar w:fldCharType="begin"/>
        </w:r>
        <w:r w:rsidR="00FE57B6">
          <w:rPr>
            <w:noProof/>
            <w:webHidden/>
          </w:rPr>
          <w:instrText xml:space="preserve"> PAGEREF _Toc404698025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3" w14:textId="77777777" w:rsidR="00FE57B6" w:rsidRDefault="00D30371">
      <w:pPr>
        <w:pStyle w:val="TOC2"/>
        <w:tabs>
          <w:tab w:val="right" w:leader="dot" w:pos="5030"/>
        </w:tabs>
        <w:rPr>
          <w:rFonts w:eastAsiaTheme="minorEastAsia"/>
          <w:b w:val="0"/>
          <w:smallCaps w:val="0"/>
          <w:noProof/>
          <w:sz w:val="22"/>
          <w:lang w:val="en-US" w:eastAsia="en-US" w:bidi="ar-SA"/>
        </w:rPr>
      </w:pPr>
      <w:hyperlink w:anchor="_Toc404698026" w:history="1">
        <w:r w:rsidR="00FE57B6" w:rsidRPr="00DE6032">
          <w:rPr>
            <w:rStyle w:val="Hyperlink"/>
            <w:noProof/>
          </w:rPr>
          <w:t>Sonstige Onlinedienste</w:t>
        </w:r>
        <w:r w:rsidR="00FE57B6">
          <w:rPr>
            <w:noProof/>
            <w:webHidden/>
          </w:rPr>
          <w:tab/>
        </w:r>
        <w:r w:rsidR="00FE57B6">
          <w:rPr>
            <w:noProof/>
            <w:webHidden/>
          </w:rPr>
          <w:fldChar w:fldCharType="begin"/>
        </w:r>
        <w:r w:rsidR="00FE57B6">
          <w:rPr>
            <w:noProof/>
            <w:webHidden/>
          </w:rPr>
          <w:instrText xml:space="preserve"> PAGEREF _Toc404698026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4"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27" w:history="1">
        <w:r w:rsidR="00FE57B6" w:rsidRPr="00DE6032">
          <w:rPr>
            <w:rStyle w:val="Hyperlink"/>
            <w:noProof/>
          </w:rPr>
          <w:t>Bing Maps</w:t>
        </w:r>
        <w:r w:rsidR="00FE57B6">
          <w:rPr>
            <w:noProof/>
            <w:webHidden/>
          </w:rPr>
          <w:tab/>
        </w:r>
        <w:r w:rsidR="00FE57B6">
          <w:rPr>
            <w:noProof/>
            <w:webHidden/>
          </w:rPr>
          <w:fldChar w:fldCharType="begin"/>
        </w:r>
        <w:r w:rsidR="00FE57B6">
          <w:rPr>
            <w:noProof/>
            <w:webHidden/>
          </w:rPr>
          <w:instrText xml:space="preserve"> PAGEREF _Toc404698027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5" w14:textId="77777777" w:rsidR="00FE57B6" w:rsidRDefault="00D30371">
      <w:pPr>
        <w:pStyle w:val="TOC6"/>
        <w:tabs>
          <w:tab w:val="right" w:leader="dot" w:pos="5030"/>
        </w:tabs>
        <w:rPr>
          <w:rFonts w:eastAsiaTheme="minorEastAsia"/>
          <w:noProof/>
          <w:sz w:val="22"/>
          <w:lang w:val="en-US" w:eastAsia="en-US" w:bidi="ar-SA"/>
        </w:rPr>
      </w:pPr>
      <w:hyperlink w:anchor="_Toc404698028" w:history="1">
        <w:r w:rsidR="00FE57B6" w:rsidRPr="00DE6032">
          <w:rPr>
            <w:rStyle w:val="Hyperlink"/>
            <w:noProof/>
            <w:lang w:val="en-US"/>
          </w:rPr>
          <w:t>Bing Maps Consumer Tracked Per Asset Monthly Subscription</w:t>
        </w:r>
        <w:r w:rsidR="00FE57B6">
          <w:rPr>
            <w:noProof/>
            <w:webHidden/>
          </w:rPr>
          <w:tab/>
        </w:r>
        <w:r w:rsidR="00FE57B6">
          <w:rPr>
            <w:noProof/>
            <w:webHidden/>
          </w:rPr>
          <w:fldChar w:fldCharType="begin"/>
        </w:r>
        <w:r w:rsidR="00FE57B6">
          <w:rPr>
            <w:noProof/>
            <w:webHidden/>
          </w:rPr>
          <w:instrText xml:space="preserve"> PAGEREF _Toc404698028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6" w14:textId="77777777" w:rsidR="00FE57B6" w:rsidRDefault="00D30371">
      <w:pPr>
        <w:pStyle w:val="TOC6"/>
        <w:tabs>
          <w:tab w:val="right" w:leader="dot" w:pos="5030"/>
        </w:tabs>
        <w:rPr>
          <w:rFonts w:eastAsiaTheme="minorEastAsia"/>
          <w:noProof/>
          <w:sz w:val="22"/>
          <w:lang w:val="en-US" w:eastAsia="en-US" w:bidi="ar-SA"/>
        </w:rPr>
      </w:pPr>
      <w:hyperlink w:anchor="_Toc404698029" w:history="1">
        <w:r w:rsidR="00FE57B6" w:rsidRPr="00DE6032">
          <w:rPr>
            <w:rStyle w:val="Hyperlink"/>
            <w:noProof/>
            <w:lang w:val="en-US"/>
          </w:rPr>
          <w:t>Bing Maps Enterprise Fee Monthly Subscription</w:t>
        </w:r>
        <w:r w:rsidR="00FE57B6">
          <w:rPr>
            <w:noProof/>
            <w:webHidden/>
          </w:rPr>
          <w:tab/>
        </w:r>
        <w:r w:rsidR="00FE57B6">
          <w:rPr>
            <w:noProof/>
            <w:webHidden/>
          </w:rPr>
          <w:fldChar w:fldCharType="begin"/>
        </w:r>
        <w:r w:rsidR="00FE57B6">
          <w:rPr>
            <w:noProof/>
            <w:webHidden/>
          </w:rPr>
          <w:instrText xml:space="preserve"> PAGEREF _Toc404698029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7" w14:textId="77777777" w:rsidR="00FE57B6" w:rsidRDefault="00D30371">
      <w:pPr>
        <w:pStyle w:val="TOC6"/>
        <w:tabs>
          <w:tab w:val="right" w:leader="dot" w:pos="5030"/>
        </w:tabs>
        <w:rPr>
          <w:rFonts w:eastAsiaTheme="minorEastAsia"/>
          <w:noProof/>
          <w:sz w:val="22"/>
          <w:lang w:val="en-US" w:eastAsia="en-US" w:bidi="ar-SA"/>
        </w:rPr>
      </w:pPr>
      <w:hyperlink w:anchor="_Toc404698030" w:history="1">
        <w:r w:rsidR="00FE57B6" w:rsidRPr="00DE6032">
          <w:rPr>
            <w:rStyle w:val="Hyperlink"/>
            <w:noProof/>
            <w:lang w:val="en-US"/>
          </w:rPr>
          <w:t>Bing Maps Internal Website Usage 100k Transactions Monthly Subscription</w:t>
        </w:r>
        <w:r w:rsidR="00FE57B6">
          <w:rPr>
            <w:noProof/>
            <w:webHidden/>
          </w:rPr>
          <w:tab/>
        </w:r>
        <w:r w:rsidR="00FE57B6">
          <w:rPr>
            <w:noProof/>
            <w:webHidden/>
          </w:rPr>
          <w:fldChar w:fldCharType="begin"/>
        </w:r>
        <w:r w:rsidR="00FE57B6">
          <w:rPr>
            <w:noProof/>
            <w:webHidden/>
          </w:rPr>
          <w:instrText xml:space="preserve"> PAGEREF _Toc404698030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8" w14:textId="77777777" w:rsidR="00FE57B6" w:rsidRDefault="00D30371">
      <w:pPr>
        <w:pStyle w:val="TOC6"/>
        <w:tabs>
          <w:tab w:val="right" w:leader="dot" w:pos="5030"/>
        </w:tabs>
        <w:rPr>
          <w:rFonts w:eastAsiaTheme="minorEastAsia"/>
          <w:noProof/>
          <w:sz w:val="22"/>
          <w:lang w:val="en-US" w:eastAsia="en-US" w:bidi="ar-SA"/>
        </w:rPr>
      </w:pPr>
      <w:hyperlink w:anchor="_Toc404698031" w:history="1">
        <w:r w:rsidR="00FE57B6" w:rsidRPr="00DE6032">
          <w:rPr>
            <w:rStyle w:val="Hyperlink"/>
            <w:noProof/>
          </w:rPr>
          <w:t>Bing Maps Internal Website Usage 250K (und höher) Transactions Monthly Subscription</w:t>
        </w:r>
        <w:r w:rsidR="00FE57B6">
          <w:rPr>
            <w:noProof/>
            <w:webHidden/>
          </w:rPr>
          <w:tab/>
        </w:r>
        <w:r w:rsidR="00FE57B6">
          <w:rPr>
            <w:noProof/>
            <w:webHidden/>
          </w:rPr>
          <w:fldChar w:fldCharType="begin"/>
        </w:r>
        <w:r w:rsidR="00FE57B6">
          <w:rPr>
            <w:noProof/>
            <w:webHidden/>
          </w:rPr>
          <w:instrText xml:space="preserve"> PAGEREF _Toc404698031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9" w14:textId="77777777" w:rsidR="00FE57B6" w:rsidRDefault="00D30371">
      <w:pPr>
        <w:pStyle w:val="TOC6"/>
        <w:tabs>
          <w:tab w:val="right" w:leader="dot" w:pos="5030"/>
        </w:tabs>
        <w:rPr>
          <w:rFonts w:eastAsiaTheme="minorEastAsia"/>
          <w:noProof/>
          <w:sz w:val="22"/>
          <w:lang w:val="en-US" w:eastAsia="en-US" w:bidi="ar-SA"/>
        </w:rPr>
      </w:pPr>
      <w:hyperlink w:anchor="_Toc404698032" w:history="1">
        <w:r w:rsidR="00FE57B6" w:rsidRPr="00DE6032">
          <w:rPr>
            <w:rStyle w:val="Hyperlink"/>
            <w:noProof/>
            <w:lang w:val="en-US"/>
          </w:rPr>
          <w:t>Bing Maps Known Per User Monthly Subscription</w:t>
        </w:r>
        <w:r w:rsidR="00FE57B6">
          <w:rPr>
            <w:noProof/>
            <w:webHidden/>
          </w:rPr>
          <w:tab/>
        </w:r>
        <w:r w:rsidR="00FE57B6">
          <w:rPr>
            <w:noProof/>
            <w:webHidden/>
          </w:rPr>
          <w:fldChar w:fldCharType="begin"/>
        </w:r>
        <w:r w:rsidR="00FE57B6">
          <w:rPr>
            <w:noProof/>
            <w:webHidden/>
          </w:rPr>
          <w:instrText xml:space="preserve"> PAGEREF _Toc404698032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A" w14:textId="77777777" w:rsidR="00FE57B6" w:rsidRDefault="00D30371">
      <w:pPr>
        <w:pStyle w:val="TOC6"/>
        <w:tabs>
          <w:tab w:val="right" w:leader="dot" w:pos="5030"/>
        </w:tabs>
        <w:rPr>
          <w:rFonts w:eastAsiaTheme="minorEastAsia"/>
          <w:noProof/>
          <w:sz w:val="22"/>
          <w:lang w:val="en-US" w:eastAsia="en-US" w:bidi="ar-SA"/>
        </w:rPr>
      </w:pPr>
      <w:hyperlink w:anchor="_Toc404698033" w:history="1">
        <w:r w:rsidR="00FE57B6" w:rsidRPr="00DE6032">
          <w:rPr>
            <w:rStyle w:val="Hyperlink"/>
            <w:noProof/>
            <w:lang w:val="en-US"/>
          </w:rPr>
          <w:t>Bing Maps Known 5K User Monthly Subscription</w:t>
        </w:r>
        <w:r w:rsidR="00FE57B6">
          <w:rPr>
            <w:noProof/>
            <w:webHidden/>
          </w:rPr>
          <w:tab/>
        </w:r>
        <w:r w:rsidR="00FE57B6">
          <w:rPr>
            <w:noProof/>
            <w:webHidden/>
          </w:rPr>
          <w:fldChar w:fldCharType="begin"/>
        </w:r>
        <w:r w:rsidR="00FE57B6">
          <w:rPr>
            <w:noProof/>
            <w:webHidden/>
          </w:rPr>
          <w:instrText xml:space="preserve"> PAGEREF _Toc404698033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B" w14:textId="77777777" w:rsidR="00FE57B6" w:rsidRDefault="00D30371">
      <w:pPr>
        <w:pStyle w:val="TOC6"/>
        <w:tabs>
          <w:tab w:val="right" w:leader="dot" w:pos="5030"/>
        </w:tabs>
        <w:rPr>
          <w:rFonts w:eastAsiaTheme="minorEastAsia"/>
          <w:noProof/>
          <w:sz w:val="22"/>
          <w:lang w:val="en-US" w:eastAsia="en-US" w:bidi="ar-SA"/>
        </w:rPr>
      </w:pPr>
      <w:hyperlink w:anchor="_Toc404698034" w:history="1">
        <w:r w:rsidR="00FE57B6" w:rsidRPr="00DE6032">
          <w:rPr>
            <w:rStyle w:val="Hyperlink"/>
            <w:noProof/>
            <w:lang w:val="en-US"/>
          </w:rPr>
          <w:t>Bing Maps Light Known Per User Monthly Subscription</w:t>
        </w:r>
        <w:r w:rsidR="00FE57B6">
          <w:rPr>
            <w:noProof/>
            <w:webHidden/>
          </w:rPr>
          <w:tab/>
        </w:r>
        <w:r w:rsidR="00FE57B6">
          <w:rPr>
            <w:noProof/>
            <w:webHidden/>
          </w:rPr>
          <w:fldChar w:fldCharType="begin"/>
        </w:r>
        <w:r w:rsidR="00FE57B6">
          <w:rPr>
            <w:noProof/>
            <w:webHidden/>
          </w:rPr>
          <w:instrText xml:space="preserve"> PAGEREF _Toc404698034 \h </w:instrText>
        </w:r>
        <w:r w:rsidR="00FE57B6">
          <w:rPr>
            <w:noProof/>
            <w:webHidden/>
          </w:rPr>
        </w:r>
        <w:r w:rsidR="00FE57B6">
          <w:rPr>
            <w:noProof/>
            <w:webHidden/>
          </w:rPr>
          <w:fldChar w:fldCharType="separate"/>
        </w:r>
        <w:r w:rsidR="00FE57B6">
          <w:rPr>
            <w:noProof/>
            <w:webHidden/>
          </w:rPr>
          <w:t>63</w:t>
        </w:r>
        <w:r w:rsidR="00FE57B6">
          <w:rPr>
            <w:noProof/>
            <w:webHidden/>
          </w:rPr>
          <w:fldChar w:fldCharType="end"/>
        </w:r>
      </w:hyperlink>
    </w:p>
    <w:p w14:paraId="6C5D4F0C" w14:textId="77777777" w:rsidR="00FE57B6" w:rsidRDefault="00D30371">
      <w:pPr>
        <w:pStyle w:val="TOC6"/>
        <w:tabs>
          <w:tab w:val="right" w:leader="dot" w:pos="5030"/>
        </w:tabs>
        <w:rPr>
          <w:rFonts w:eastAsiaTheme="minorEastAsia"/>
          <w:noProof/>
          <w:sz w:val="22"/>
          <w:lang w:val="en-US" w:eastAsia="en-US" w:bidi="ar-SA"/>
        </w:rPr>
      </w:pPr>
      <w:hyperlink w:anchor="_Toc404698035" w:history="1">
        <w:r w:rsidR="00FE57B6" w:rsidRPr="00DE6032">
          <w:rPr>
            <w:rStyle w:val="Hyperlink"/>
            <w:noProof/>
            <w:lang w:val="en-US"/>
          </w:rPr>
          <w:t>Bing Maps Light Known 5K User Monthly Subscription</w:t>
        </w:r>
        <w:r w:rsidR="00FE57B6">
          <w:rPr>
            <w:noProof/>
            <w:webHidden/>
          </w:rPr>
          <w:tab/>
        </w:r>
        <w:r w:rsidR="00FE57B6">
          <w:rPr>
            <w:noProof/>
            <w:webHidden/>
          </w:rPr>
          <w:fldChar w:fldCharType="begin"/>
        </w:r>
        <w:r w:rsidR="00FE57B6">
          <w:rPr>
            <w:noProof/>
            <w:webHidden/>
          </w:rPr>
          <w:instrText xml:space="preserve"> PAGEREF _Toc404698035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0D" w14:textId="77777777" w:rsidR="00FE57B6" w:rsidRDefault="00D30371">
      <w:pPr>
        <w:pStyle w:val="TOC6"/>
        <w:tabs>
          <w:tab w:val="right" w:leader="dot" w:pos="5030"/>
        </w:tabs>
        <w:rPr>
          <w:rFonts w:eastAsiaTheme="minorEastAsia"/>
          <w:noProof/>
          <w:sz w:val="22"/>
          <w:lang w:val="en-US" w:eastAsia="en-US" w:bidi="ar-SA"/>
        </w:rPr>
      </w:pPr>
      <w:hyperlink w:anchor="_Toc404698036" w:history="1">
        <w:r w:rsidR="00FE57B6" w:rsidRPr="00DE6032">
          <w:rPr>
            <w:rStyle w:val="Hyperlink"/>
            <w:noProof/>
            <w:lang w:val="en-US"/>
          </w:rPr>
          <w:t>Bing Maps Asset Management for Windows Europe oder North America</w:t>
        </w:r>
        <w:r w:rsidR="00FE57B6">
          <w:rPr>
            <w:noProof/>
            <w:webHidden/>
          </w:rPr>
          <w:tab/>
        </w:r>
        <w:r w:rsidR="00FE57B6">
          <w:rPr>
            <w:noProof/>
            <w:webHidden/>
          </w:rPr>
          <w:fldChar w:fldCharType="begin"/>
        </w:r>
        <w:r w:rsidR="00FE57B6">
          <w:rPr>
            <w:noProof/>
            <w:webHidden/>
          </w:rPr>
          <w:instrText xml:space="preserve"> PAGEREF _Toc404698036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0E" w14:textId="77777777" w:rsidR="00FE57B6" w:rsidRDefault="00D30371">
      <w:pPr>
        <w:pStyle w:val="TOC6"/>
        <w:tabs>
          <w:tab w:val="right" w:leader="dot" w:pos="5030"/>
        </w:tabs>
        <w:rPr>
          <w:rFonts w:eastAsiaTheme="minorEastAsia"/>
          <w:noProof/>
          <w:sz w:val="22"/>
          <w:lang w:val="en-US" w:eastAsia="en-US" w:bidi="ar-SA"/>
        </w:rPr>
      </w:pPr>
      <w:hyperlink w:anchor="_Toc404698037" w:history="1">
        <w:r w:rsidR="00FE57B6" w:rsidRPr="00DE6032">
          <w:rPr>
            <w:rStyle w:val="Hyperlink"/>
            <w:noProof/>
            <w:lang w:val="en-US"/>
          </w:rPr>
          <w:t>Bing Maps Asset Management for Windows Platform Fee Monthly Subscription</w:t>
        </w:r>
        <w:r w:rsidR="00FE57B6">
          <w:rPr>
            <w:noProof/>
            <w:webHidden/>
          </w:rPr>
          <w:tab/>
        </w:r>
        <w:r w:rsidR="00FE57B6">
          <w:rPr>
            <w:noProof/>
            <w:webHidden/>
          </w:rPr>
          <w:fldChar w:fldCharType="begin"/>
        </w:r>
        <w:r w:rsidR="00FE57B6">
          <w:rPr>
            <w:noProof/>
            <w:webHidden/>
          </w:rPr>
          <w:instrText xml:space="preserve"> PAGEREF _Toc404698037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0F" w14:textId="77777777" w:rsidR="00FE57B6" w:rsidRDefault="00D30371">
      <w:pPr>
        <w:pStyle w:val="TOC6"/>
        <w:tabs>
          <w:tab w:val="right" w:leader="dot" w:pos="5030"/>
        </w:tabs>
        <w:rPr>
          <w:rFonts w:eastAsiaTheme="minorEastAsia"/>
          <w:noProof/>
          <w:sz w:val="22"/>
          <w:lang w:val="en-US" w:eastAsia="en-US" w:bidi="ar-SA"/>
        </w:rPr>
      </w:pPr>
      <w:hyperlink w:anchor="_Toc404698038" w:history="1">
        <w:r w:rsidR="00FE57B6" w:rsidRPr="00DE6032">
          <w:rPr>
            <w:rStyle w:val="Hyperlink"/>
            <w:noProof/>
            <w:lang w:val="en-US"/>
          </w:rPr>
          <w:t>Bing Maps Public Website Usage 100K Transactions Monthly Subscription</w:t>
        </w:r>
        <w:r w:rsidR="00FE57B6">
          <w:rPr>
            <w:noProof/>
            <w:webHidden/>
          </w:rPr>
          <w:tab/>
        </w:r>
        <w:r w:rsidR="00FE57B6">
          <w:rPr>
            <w:noProof/>
            <w:webHidden/>
          </w:rPr>
          <w:fldChar w:fldCharType="begin"/>
        </w:r>
        <w:r w:rsidR="00FE57B6">
          <w:rPr>
            <w:noProof/>
            <w:webHidden/>
          </w:rPr>
          <w:instrText xml:space="preserve"> PAGEREF _Toc404698038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10" w14:textId="77777777" w:rsidR="00FE57B6" w:rsidRDefault="00D30371">
      <w:pPr>
        <w:pStyle w:val="TOC6"/>
        <w:tabs>
          <w:tab w:val="right" w:leader="dot" w:pos="5030"/>
        </w:tabs>
        <w:rPr>
          <w:rFonts w:eastAsiaTheme="minorEastAsia"/>
          <w:noProof/>
          <w:sz w:val="22"/>
          <w:lang w:val="en-US" w:eastAsia="en-US" w:bidi="ar-SA"/>
        </w:rPr>
      </w:pPr>
      <w:hyperlink w:anchor="_Toc404698039" w:history="1">
        <w:r w:rsidR="00FE57B6" w:rsidRPr="00DE6032">
          <w:rPr>
            <w:rStyle w:val="Hyperlink"/>
            <w:noProof/>
            <w:lang w:val="en-US"/>
          </w:rPr>
          <w:t>Bing Maps Public Website Usage 420K (und höher) Transactions Monthly Subscription</w:t>
        </w:r>
        <w:r w:rsidR="00FE57B6">
          <w:rPr>
            <w:noProof/>
            <w:webHidden/>
          </w:rPr>
          <w:tab/>
        </w:r>
        <w:r w:rsidR="00FE57B6">
          <w:rPr>
            <w:noProof/>
            <w:webHidden/>
          </w:rPr>
          <w:fldChar w:fldCharType="begin"/>
        </w:r>
        <w:r w:rsidR="00FE57B6">
          <w:rPr>
            <w:noProof/>
            <w:webHidden/>
          </w:rPr>
          <w:instrText xml:space="preserve"> PAGEREF _Toc404698039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11"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40" w:history="1">
        <w:r w:rsidR="00FE57B6" w:rsidRPr="00DE6032">
          <w:rPr>
            <w:rStyle w:val="Hyperlink"/>
            <w:noProof/>
          </w:rPr>
          <w:t>Forefront Online</w:t>
        </w:r>
        <w:r w:rsidR="00FE57B6">
          <w:rPr>
            <w:noProof/>
            <w:webHidden/>
          </w:rPr>
          <w:tab/>
        </w:r>
        <w:r w:rsidR="00FE57B6">
          <w:rPr>
            <w:noProof/>
            <w:webHidden/>
          </w:rPr>
          <w:fldChar w:fldCharType="begin"/>
        </w:r>
        <w:r w:rsidR="00FE57B6">
          <w:rPr>
            <w:noProof/>
            <w:webHidden/>
          </w:rPr>
          <w:instrText xml:space="preserve"> PAGEREF _Toc404698040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12" w14:textId="77777777" w:rsidR="00FE57B6" w:rsidRDefault="00D30371">
      <w:pPr>
        <w:pStyle w:val="TOC6"/>
        <w:tabs>
          <w:tab w:val="right" w:leader="dot" w:pos="5030"/>
        </w:tabs>
        <w:rPr>
          <w:rFonts w:eastAsiaTheme="minorEastAsia"/>
          <w:noProof/>
          <w:sz w:val="22"/>
          <w:lang w:val="en-US" w:eastAsia="en-US" w:bidi="ar-SA"/>
        </w:rPr>
      </w:pPr>
      <w:hyperlink w:anchor="_Toc404698041" w:history="1">
        <w:r w:rsidR="00FE57B6" w:rsidRPr="00DE6032">
          <w:rPr>
            <w:rStyle w:val="Hyperlink"/>
            <w:noProof/>
            <w:lang w:val="en-US"/>
          </w:rPr>
          <w:t>Forefront Protection 2010 for SharePoint for Internet Sites (Add-On-AL)</w:t>
        </w:r>
        <w:r w:rsidR="00FE57B6">
          <w:rPr>
            <w:noProof/>
            <w:webHidden/>
          </w:rPr>
          <w:tab/>
        </w:r>
        <w:r w:rsidR="00FE57B6">
          <w:rPr>
            <w:noProof/>
            <w:webHidden/>
          </w:rPr>
          <w:fldChar w:fldCharType="begin"/>
        </w:r>
        <w:r w:rsidR="00FE57B6">
          <w:rPr>
            <w:noProof/>
            <w:webHidden/>
          </w:rPr>
          <w:instrText xml:space="preserve"> PAGEREF _Toc404698041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13"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42" w:history="1">
        <w:r w:rsidR="00FE57B6" w:rsidRPr="00DE6032">
          <w:rPr>
            <w:rStyle w:val="Hyperlink"/>
            <w:noProof/>
          </w:rPr>
          <w:t>Microsoft Learning</w:t>
        </w:r>
        <w:r w:rsidR="00FE57B6">
          <w:rPr>
            <w:noProof/>
            <w:webHidden/>
          </w:rPr>
          <w:tab/>
        </w:r>
        <w:r w:rsidR="00FE57B6">
          <w:rPr>
            <w:noProof/>
            <w:webHidden/>
          </w:rPr>
          <w:fldChar w:fldCharType="begin"/>
        </w:r>
        <w:r w:rsidR="00FE57B6">
          <w:rPr>
            <w:noProof/>
            <w:webHidden/>
          </w:rPr>
          <w:instrText xml:space="preserve"> PAGEREF _Toc404698042 \h </w:instrText>
        </w:r>
        <w:r w:rsidR="00FE57B6">
          <w:rPr>
            <w:noProof/>
            <w:webHidden/>
          </w:rPr>
        </w:r>
        <w:r w:rsidR="00FE57B6">
          <w:rPr>
            <w:noProof/>
            <w:webHidden/>
          </w:rPr>
          <w:fldChar w:fldCharType="separate"/>
        </w:r>
        <w:r w:rsidR="00FE57B6">
          <w:rPr>
            <w:noProof/>
            <w:webHidden/>
          </w:rPr>
          <w:t>64</w:t>
        </w:r>
        <w:r w:rsidR="00FE57B6">
          <w:rPr>
            <w:noProof/>
            <w:webHidden/>
          </w:rPr>
          <w:fldChar w:fldCharType="end"/>
        </w:r>
      </w:hyperlink>
    </w:p>
    <w:p w14:paraId="6C5D4F14" w14:textId="77777777" w:rsidR="00FE57B6" w:rsidRDefault="00D30371">
      <w:pPr>
        <w:pStyle w:val="TOC6"/>
        <w:tabs>
          <w:tab w:val="right" w:leader="dot" w:pos="5030"/>
        </w:tabs>
        <w:rPr>
          <w:rFonts w:eastAsiaTheme="minorEastAsia"/>
          <w:noProof/>
          <w:sz w:val="22"/>
          <w:lang w:val="en-US" w:eastAsia="en-US" w:bidi="ar-SA"/>
        </w:rPr>
      </w:pPr>
      <w:hyperlink w:anchor="_Toc404698043" w:history="1">
        <w:r w:rsidR="00FE57B6" w:rsidRPr="00DE6032">
          <w:rPr>
            <w:rStyle w:val="Hyperlink"/>
            <w:noProof/>
          </w:rPr>
          <w:t>Microsoft Learning E-Reference Library (Nutzer­AL)</w:t>
        </w:r>
        <w:r w:rsidR="00FE57B6">
          <w:rPr>
            <w:noProof/>
            <w:webHidden/>
          </w:rPr>
          <w:tab/>
        </w:r>
        <w:r w:rsidR="00FE57B6">
          <w:rPr>
            <w:noProof/>
            <w:webHidden/>
          </w:rPr>
          <w:fldChar w:fldCharType="begin"/>
        </w:r>
        <w:r w:rsidR="00FE57B6">
          <w:rPr>
            <w:noProof/>
            <w:webHidden/>
          </w:rPr>
          <w:instrText xml:space="preserve"> PAGEREF _Toc404698043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5" w14:textId="77777777" w:rsidR="00FE57B6" w:rsidRDefault="00D30371">
      <w:pPr>
        <w:pStyle w:val="TOC6"/>
        <w:tabs>
          <w:tab w:val="right" w:leader="dot" w:pos="5030"/>
        </w:tabs>
        <w:rPr>
          <w:rFonts w:eastAsiaTheme="minorEastAsia"/>
          <w:noProof/>
          <w:sz w:val="22"/>
          <w:lang w:val="en-US" w:eastAsia="en-US" w:bidi="ar-SA"/>
        </w:rPr>
      </w:pPr>
      <w:hyperlink w:anchor="_Toc404698044" w:history="1">
        <w:r w:rsidR="00FE57B6" w:rsidRPr="00DE6032">
          <w:rPr>
            <w:rStyle w:val="Hyperlink"/>
            <w:noProof/>
            <w:lang w:val="en-US"/>
          </w:rPr>
          <w:t>Microsoft Learning IT Academy (Nutzer-AL)</w:t>
        </w:r>
        <w:r w:rsidR="00FE57B6">
          <w:rPr>
            <w:noProof/>
            <w:webHidden/>
          </w:rPr>
          <w:tab/>
        </w:r>
        <w:r w:rsidR="00FE57B6">
          <w:rPr>
            <w:noProof/>
            <w:webHidden/>
          </w:rPr>
          <w:fldChar w:fldCharType="begin"/>
        </w:r>
        <w:r w:rsidR="00FE57B6">
          <w:rPr>
            <w:noProof/>
            <w:webHidden/>
          </w:rPr>
          <w:instrText xml:space="preserve"> PAGEREF _Toc404698044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6" w14:textId="77777777" w:rsidR="00FE57B6" w:rsidRDefault="00D30371">
      <w:pPr>
        <w:pStyle w:val="TOC6"/>
        <w:tabs>
          <w:tab w:val="right" w:leader="dot" w:pos="5030"/>
        </w:tabs>
        <w:rPr>
          <w:rFonts w:eastAsiaTheme="minorEastAsia"/>
          <w:noProof/>
          <w:sz w:val="22"/>
          <w:lang w:val="en-US" w:eastAsia="en-US" w:bidi="ar-SA"/>
        </w:rPr>
      </w:pPr>
      <w:hyperlink w:anchor="_Toc404698045" w:history="1">
        <w:r w:rsidR="00FE57B6" w:rsidRPr="00DE6032">
          <w:rPr>
            <w:rStyle w:val="Hyperlink"/>
            <w:noProof/>
          </w:rPr>
          <w:t>Microsoft Learning MCP 1 Prüfungsgutschein (Dienste-AL)</w:t>
        </w:r>
        <w:r w:rsidR="00FE57B6">
          <w:rPr>
            <w:noProof/>
            <w:webHidden/>
          </w:rPr>
          <w:tab/>
        </w:r>
        <w:r w:rsidR="00FE57B6">
          <w:rPr>
            <w:noProof/>
            <w:webHidden/>
          </w:rPr>
          <w:fldChar w:fldCharType="begin"/>
        </w:r>
        <w:r w:rsidR="00FE57B6">
          <w:rPr>
            <w:noProof/>
            <w:webHidden/>
          </w:rPr>
          <w:instrText xml:space="preserve"> PAGEREF _Toc404698045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7" w14:textId="77777777" w:rsidR="00FE57B6" w:rsidRDefault="00D30371">
      <w:pPr>
        <w:pStyle w:val="TOC6"/>
        <w:tabs>
          <w:tab w:val="right" w:leader="dot" w:pos="5030"/>
        </w:tabs>
        <w:rPr>
          <w:rFonts w:eastAsiaTheme="minorEastAsia"/>
          <w:noProof/>
          <w:sz w:val="22"/>
          <w:lang w:val="en-US" w:eastAsia="en-US" w:bidi="ar-SA"/>
        </w:rPr>
      </w:pPr>
      <w:hyperlink w:anchor="_Toc404698046" w:history="1">
        <w:r w:rsidR="00FE57B6" w:rsidRPr="00DE6032">
          <w:rPr>
            <w:rStyle w:val="Hyperlink"/>
            <w:noProof/>
          </w:rPr>
          <w:t>Microsoft Learning MCP 30 Prüfungsgutscheine (Nutzer-AL)</w:t>
        </w:r>
        <w:r w:rsidR="00FE57B6">
          <w:rPr>
            <w:noProof/>
            <w:webHidden/>
          </w:rPr>
          <w:tab/>
        </w:r>
        <w:r w:rsidR="00FE57B6">
          <w:rPr>
            <w:noProof/>
            <w:webHidden/>
          </w:rPr>
          <w:fldChar w:fldCharType="begin"/>
        </w:r>
        <w:r w:rsidR="00FE57B6">
          <w:rPr>
            <w:noProof/>
            <w:webHidden/>
          </w:rPr>
          <w:instrText xml:space="preserve"> PAGEREF _Toc404698046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8" w14:textId="77777777" w:rsidR="00FE57B6" w:rsidRDefault="00D30371">
      <w:pPr>
        <w:pStyle w:val="TOC6"/>
        <w:tabs>
          <w:tab w:val="right" w:leader="dot" w:pos="5030"/>
        </w:tabs>
        <w:rPr>
          <w:rFonts w:eastAsiaTheme="minorEastAsia"/>
          <w:noProof/>
          <w:sz w:val="22"/>
          <w:lang w:val="en-US" w:eastAsia="en-US" w:bidi="ar-SA"/>
        </w:rPr>
      </w:pPr>
      <w:hyperlink w:anchor="_Toc404698047" w:history="1">
        <w:r w:rsidR="00FE57B6" w:rsidRPr="00DE6032">
          <w:rPr>
            <w:rStyle w:val="Hyperlink"/>
            <w:noProof/>
          </w:rPr>
          <w:t>Microsoft Learning MOS 500 Exam Site License (Dienste-AL)</w:t>
        </w:r>
        <w:r w:rsidR="00FE57B6">
          <w:rPr>
            <w:noProof/>
            <w:webHidden/>
          </w:rPr>
          <w:tab/>
        </w:r>
        <w:r w:rsidR="00FE57B6">
          <w:rPr>
            <w:noProof/>
            <w:webHidden/>
          </w:rPr>
          <w:fldChar w:fldCharType="begin"/>
        </w:r>
        <w:r w:rsidR="00FE57B6">
          <w:rPr>
            <w:noProof/>
            <w:webHidden/>
          </w:rPr>
          <w:instrText xml:space="preserve"> PAGEREF _Toc404698047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9" w14:textId="77777777" w:rsidR="00FE57B6" w:rsidRDefault="00D30371">
      <w:pPr>
        <w:pStyle w:val="TOC6"/>
        <w:tabs>
          <w:tab w:val="right" w:leader="dot" w:pos="5030"/>
        </w:tabs>
        <w:rPr>
          <w:rFonts w:eastAsiaTheme="minorEastAsia"/>
          <w:noProof/>
          <w:sz w:val="22"/>
          <w:lang w:val="en-US" w:eastAsia="en-US" w:bidi="ar-SA"/>
        </w:rPr>
      </w:pPr>
      <w:hyperlink w:anchor="_Toc404698048" w:history="1">
        <w:r w:rsidR="00FE57B6" w:rsidRPr="00DE6032">
          <w:rPr>
            <w:rStyle w:val="Hyperlink"/>
            <w:noProof/>
          </w:rPr>
          <w:t>Microsoft Learning MTA 250 Exam Site License (Dienste-AL)</w:t>
        </w:r>
        <w:r w:rsidR="00FE57B6">
          <w:rPr>
            <w:noProof/>
            <w:webHidden/>
          </w:rPr>
          <w:tab/>
        </w:r>
        <w:r w:rsidR="00FE57B6">
          <w:rPr>
            <w:noProof/>
            <w:webHidden/>
          </w:rPr>
          <w:fldChar w:fldCharType="begin"/>
        </w:r>
        <w:r w:rsidR="00FE57B6">
          <w:rPr>
            <w:noProof/>
            <w:webHidden/>
          </w:rPr>
          <w:instrText xml:space="preserve"> PAGEREF _Toc404698048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A"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49" w:history="1">
        <w:r w:rsidR="00FE57B6" w:rsidRPr="00DE6032">
          <w:rPr>
            <w:rStyle w:val="Hyperlink"/>
            <w:noProof/>
          </w:rPr>
          <w:t>Microsoft Translator</w:t>
        </w:r>
        <w:r w:rsidR="00FE57B6">
          <w:rPr>
            <w:noProof/>
            <w:webHidden/>
          </w:rPr>
          <w:tab/>
        </w:r>
        <w:r w:rsidR="00FE57B6">
          <w:rPr>
            <w:noProof/>
            <w:webHidden/>
          </w:rPr>
          <w:fldChar w:fldCharType="begin"/>
        </w:r>
        <w:r w:rsidR="00FE57B6">
          <w:rPr>
            <w:noProof/>
            <w:webHidden/>
          </w:rPr>
          <w:instrText xml:space="preserve"> PAGEREF _Toc404698049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B" w14:textId="77777777" w:rsidR="00FE57B6" w:rsidRDefault="00D30371">
      <w:pPr>
        <w:pStyle w:val="TOC6"/>
        <w:tabs>
          <w:tab w:val="right" w:leader="dot" w:pos="5030"/>
        </w:tabs>
        <w:rPr>
          <w:rFonts w:eastAsiaTheme="minorEastAsia"/>
          <w:noProof/>
          <w:sz w:val="22"/>
          <w:lang w:val="en-US" w:eastAsia="en-US" w:bidi="ar-SA"/>
        </w:rPr>
      </w:pPr>
      <w:hyperlink w:anchor="_Toc404698050" w:history="1">
        <w:r w:rsidR="00FE57B6" w:rsidRPr="00DE6032">
          <w:rPr>
            <w:rStyle w:val="Hyperlink"/>
            <w:noProof/>
          </w:rPr>
          <w:t>Microsoft Translator API</w:t>
        </w:r>
        <w:r w:rsidR="00FE57B6">
          <w:rPr>
            <w:noProof/>
            <w:webHidden/>
          </w:rPr>
          <w:tab/>
        </w:r>
        <w:r w:rsidR="00FE57B6">
          <w:rPr>
            <w:noProof/>
            <w:webHidden/>
          </w:rPr>
          <w:fldChar w:fldCharType="begin"/>
        </w:r>
        <w:r w:rsidR="00FE57B6">
          <w:rPr>
            <w:noProof/>
            <w:webHidden/>
          </w:rPr>
          <w:instrText xml:space="preserve"> PAGEREF _Toc404698050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C"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51" w:history="1">
        <w:r w:rsidR="00FE57B6" w:rsidRPr="00DE6032">
          <w:rPr>
            <w:rStyle w:val="Hyperlink"/>
            <w:noProof/>
          </w:rPr>
          <w:t>Power BI für Office 365</w:t>
        </w:r>
        <w:r w:rsidR="00FE57B6">
          <w:rPr>
            <w:noProof/>
            <w:webHidden/>
          </w:rPr>
          <w:tab/>
        </w:r>
        <w:r w:rsidR="00FE57B6">
          <w:rPr>
            <w:noProof/>
            <w:webHidden/>
          </w:rPr>
          <w:fldChar w:fldCharType="begin"/>
        </w:r>
        <w:r w:rsidR="00FE57B6">
          <w:rPr>
            <w:noProof/>
            <w:webHidden/>
          </w:rPr>
          <w:instrText xml:space="preserve"> PAGEREF _Toc404698051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D" w14:textId="77777777" w:rsidR="00FE57B6" w:rsidRDefault="00D30371">
      <w:pPr>
        <w:pStyle w:val="TOC6"/>
        <w:tabs>
          <w:tab w:val="right" w:leader="dot" w:pos="5030"/>
        </w:tabs>
        <w:rPr>
          <w:rFonts w:eastAsiaTheme="minorEastAsia"/>
          <w:noProof/>
          <w:sz w:val="22"/>
          <w:lang w:val="en-US" w:eastAsia="en-US" w:bidi="ar-SA"/>
        </w:rPr>
      </w:pPr>
      <w:hyperlink w:anchor="_Toc404698052" w:history="1">
        <w:r w:rsidR="00FE57B6" w:rsidRPr="00DE6032">
          <w:rPr>
            <w:rStyle w:val="Hyperlink"/>
            <w:noProof/>
          </w:rPr>
          <w:t>Power BI für Office 365</w:t>
        </w:r>
        <w:r w:rsidR="00FE57B6">
          <w:rPr>
            <w:noProof/>
            <w:webHidden/>
          </w:rPr>
          <w:tab/>
        </w:r>
        <w:r w:rsidR="00FE57B6">
          <w:rPr>
            <w:noProof/>
            <w:webHidden/>
          </w:rPr>
          <w:fldChar w:fldCharType="begin"/>
        </w:r>
        <w:r w:rsidR="00FE57B6">
          <w:rPr>
            <w:noProof/>
            <w:webHidden/>
          </w:rPr>
          <w:instrText xml:space="preserve"> PAGEREF _Toc404698052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E" w14:textId="77777777" w:rsidR="00FE57B6" w:rsidRDefault="00D30371">
      <w:pPr>
        <w:pStyle w:val="TOC6"/>
        <w:tabs>
          <w:tab w:val="right" w:leader="dot" w:pos="5030"/>
        </w:tabs>
        <w:rPr>
          <w:rFonts w:eastAsiaTheme="minorEastAsia"/>
          <w:noProof/>
          <w:sz w:val="22"/>
          <w:lang w:val="en-US" w:eastAsia="en-US" w:bidi="ar-SA"/>
        </w:rPr>
      </w:pPr>
      <w:hyperlink w:anchor="_Toc404698053" w:history="1">
        <w:r w:rsidR="00FE57B6" w:rsidRPr="00DE6032">
          <w:rPr>
            <w:rStyle w:val="Hyperlink"/>
            <w:noProof/>
            <w:lang w:val="en-US"/>
          </w:rPr>
          <w:t>Power BI für Office 365 A</w:t>
        </w:r>
        <w:r w:rsidR="00FE57B6">
          <w:rPr>
            <w:noProof/>
            <w:webHidden/>
          </w:rPr>
          <w:tab/>
        </w:r>
        <w:r w:rsidR="00FE57B6">
          <w:rPr>
            <w:noProof/>
            <w:webHidden/>
          </w:rPr>
          <w:fldChar w:fldCharType="begin"/>
        </w:r>
        <w:r w:rsidR="00FE57B6">
          <w:rPr>
            <w:noProof/>
            <w:webHidden/>
          </w:rPr>
          <w:instrText xml:space="preserve"> PAGEREF _Toc404698053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1F"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54" w:history="1">
        <w:r w:rsidR="00FE57B6" w:rsidRPr="00DE6032">
          <w:rPr>
            <w:rStyle w:val="Hyperlink"/>
            <w:noProof/>
          </w:rPr>
          <w:t>System Center Endpoint Protection</w:t>
        </w:r>
        <w:r w:rsidR="00FE57B6">
          <w:rPr>
            <w:noProof/>
            <w:webHidden/>
          </w:rPr>
          <w:tab/>
        </w:r>
        <w:r w:rsidR="00FE57B6">
          <w:rPr>
            <w:noProof/>
            <w:webHidden/>
          </w:rPr>
          <w:fldChar w:fldCharType="begin"/>
        </w:r>
        <w:r w:rsidR="00FE57B6">
          <w:rPr>
            <w:noProof/>
            <w:webHidden/>
          </w:rPr>
          <w:instrText xml:space="preserve"> PAGEREF _Toc404698054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20" w14:textId="77777777" w:rsidR="00FE57B6" w:rsidRDefault="00D30371">
      <w:pPr>
        <w:pStyle w:val="TOC6"/>
        <w:tabs>
          <w:tab w:val="right" w:leader="dot" w:pos="5030"/>
        </w:tabs>
        <w:rPr>
          <w:rFonts w:eastAsiaTheme="minorEastAsia"/>
          <w:noProof/>
          <w:sz w:val="22"/>
          <w:lang w:val="en-US" w:eastAsia="en-US" w:bidi="ar-SA"/>
        </w:rPr>
      </w:pPr>
      <w:hyperlink w:anchor="_Toc404698055" w:history="1">
        <w:r w:rsidR="00FE57B6" w:rsidRPr="00DE6032">
          <w:rPr>
            <w:rStyle w:val="Hyperlink"/>
            <w:noProof/>
          </w:rPr>
          <w:t>System Center 2012 R2 Endpoint Protection (Geräte- oder Nutzer-AL)</w:t>
        </w:r>
        <w:r w:rsidR="00FE57B6">
          <w:rPr>
            <w:noProof/>
            <w:webHidden/>
          </w:rPr>
          <w:tab/>
        </w:r>
        <w:r w:rsidR="00FE57B6">
          <w:rPr>
            <w:noProof/>
            <w:webHidden/>
          </w:rPr>
          <w:fldChar w:fldCharType="begin"/>
        </w:r>
        <w:r w:rsidR="00FE57B6">
          <w:rPr>
            <w:noProof/>
            <w:webHidden/>
          </w:rPr>
          <w:instrText xml:space="preserve"> PAGEREF _Toc404698055 \h </w:instrText>
        </w:r>
        <w:r w:rsidR="00FE57B6">
          <w:rPr>
            <w:noProof/>
            <w:webHidden/>
          </w:rPr>
        </w:r>
        <w:r w:rsidR="00FE57B6">
          <w:rPr>
            <w:noProof/>
            <w:webHidden/>
          </w:rPr>
          <w:fldChar w:fldCharType="separate"/>
        </w:r>
        <w:r w:rsidR="00FE57B6">
          <w:rPr>
            <w:noProof/>
            <w:webHidden/>
          </w:rPr>
          <w:t>65</w:t>
        </w:r>
        <w:r w:rsidR="00FE57B6">
          <w:rPr>
            <w:noProof/>
            <w:webHidden/>
          </w:rPr>
          <w:fldChar w:fldCharType="end"/>
        </w:r>
      </w:hyperlink>
    </w:p>
    <w:p w14:paraId="6C5D4F21" w14:textId="77777777" w:rsidR="00FE57B6" w:rsidRDefault="00D30371">
      <w:pPr>
        <w:pStyle w:val="TOC4"/>
        <w:tabs>
          <w:tab w:val="right" w:leader="dot" w:pos="5030"/>
        </w:tabs>
        <w:rPr>
          <w:rFonts w:eastAsiaTheme="minorEastAsia"/>
          <w:smallCaps w:val="0"/>
          <w:noProof/>
          <w:sz w:val="22"/>
          <w:lang w:val="en-US" w:eastAsia="en-US" w:bidi="ar-SA"/>
        </w:rPr>
      </w:pPr>
      <w:hyperlink w:anchor="_Toc404698056" w:history="1">
        <w:r w:rsidR="00FE57B6" w:rsidRPr="00DE6032">
          <w:rPr>
            <w:rStyle w:val="Hyperlink"/>
            <w:noProof/>
          </w:rPr>
          <w:t>Yammer Enterprise</w:t>
        </w:r>
        <w:r w:rsidR="00FE57B6">
          <w:rPr>
            <w:noProof/>
            <w:webHidden/>
          </w:rPr>
          <w:tab/>
        </w:r>
        <w:r w:rsidR="00FE57B6">
          <w:rPr>
            <w:noProof/>
            <w:webHidden/>
          </w:rPr>
          <w:fldChar w:fldCharType="begin"/>
        </w:r>
        <w:r w:rsidR="00FE57B6">
          <w:rPr>
            <w:noProof/>
            <w:webHidden/>
          </w:rPr>
          <w:instrText xml:space="preserve"> PAGEREF _Toc404698056 \h </w:instrText>
        </w:r>
        <w:r w:rsidR="00FE57B6">
          <w:rPr>
            <w:noProof/>
            <w:webHidden/>
          </w:rPr>
        </w:r>
        <w:r w:rsidR="00FE57B6">
          <w:rPr>
            <w:noProof/>
            <w:webHidden/>
          </w:rPr>
          <w:fldChar w:fldCharType="separate"/>
        </w:r>
        <w:r w:rsidR="00FE57B6">
          <w:rPr>
            <w:noProof/>
            <w:webHidden/>
          </w:rPr>
          <w:t>66</w:t>
        </w:r>
        <w:r w:rsidR="00FE57B6">
          <w:rPr>
            <w:noProof/>
            <w:webHidden/>
          </w:rPr>
          <w:fldChar w:fldCharType="end"/>
        </w:r>
      </w:hyperlink>
    </w:p>
    <w:p w14:paraId="6C5D4F22" w14:textId="77777777" w:rsidR="00FE57B6" w:rsidRDefault="00D30371">
      <w:pPr>
        <w:pStyle w:val="TOC6"/>
        <w:tabs>
          <w:tab w:val="right" w:leader="dot" w:pos="5030"/>
        </w:tabs>
        <w:rPr>
          <w:rFonts w:eastAsiaTheme="minorEastAsia"/>
          <w:noProof/>
          <w:sz w:val="22"/>
          <w:lang w:val="en-US" w:eastAsia="en-US" w:bidi="ar-SA"/>
        </w:rPr>
      </w:pPr>
      <w:hyperlink w:anchor="_Toc404698057" w:history="1">
        <w:r w:rsidR="00FE57B6" w:rsidRPr="00DE6032">
          <w:rPr>
            <w:rStyle w:val="Hyperlink"/>
            <w:noProof/>
          </w:rPr>
          <w:t>Yammer Enterprise</w:t>
        </w:r>
        <w:r w:rsidR="00FE57B6">
          <w:rPr>
            <w:noProof/>
            <w:webHidden/>
          </w:rPr>
          <w:tab/>
        </w:r>
        <w:r w:rsidR="00FE57B6">
          <w:rPr>
            <w:noProof/>
            <w:webHidden/>
          </w:rPr>
          <w:fldChar w:fldCharType="begin"/>
        </w:r>
        <w:r w:rsidR="00FE57B6">
          <w:rPr>
            <w:noProof/>
            <w:webHidden/>
          </w:rPr>
          <w:instrText xml:space="preserve"> PAGEREF _Toc404698057 \h </w:instrText>
        </w:r>
        <w:r w:rsidR="00FE57B6">
          <w:rPr>
            <w:noProof/>
            <w:webHidden/>
          </w:rPr>
        </w:r>
        <w:r w:rsidR="00FE57B6">
          <w:rPr>
            <w:noProof/>
            <w:webHidden/>
          </w:rPr>
          <w:fldChar w:fldCharType="separate"/>
        </w:r>
        <w:r w:rsidR="00FE57B6">
          <w:rPr>
            <w:noProof/>
            <w:webHidden/>
          </w:rPr>
          <w:t>66</w:t>
        </w:r>
        <w:r w:rsidR="00FE57B6">
          <w:rPr>
            <w:noProof/>
            <w:webHidden/>
          </w:rPr>
          <w:fldChar w:fldCharType="end"/>
        </w:r>
      </w:hyperlink>
    </w:p>
    <w:p w14:paraId="6C5D4F23" w14:textId="77777777" w:rsidR="00FE57B6" w:rsidRDefault="00D30371">
      <w:pPr>
        <w:pStyle w:val="TOC1"/>
        <w:tabs>
          <w:tab w:val="right" w:leader="dot" w:pos="5030"/>
        </w:tabs>
        <w:rPr>
          <w:rFonts w:eastAsiaTheme="minorEastAsia"/>
          <w:b w:val="0"/>
          <w:caps w:val="0"/>
          <w:noProof/>
          <w:sz w:val="22"/>
          <w:lang w:val="en-US" w:eastAsia="en-US" w:bidi="ar-SA"/>
        </w:rPr>
      </w:pPr>
      <w:hyperlink w:anchor="_Toc404698058" w:history="1">
        <w:r w:rsidR="00FE57B6" w:rsidRPr="00DE6032">
          <w:rPr>
            <w:rStyle w:val="Hyperlink"/>
            <w:noProof/>
          </w:rPr>
          <w:t>Software Assurance</w:t>
        </w:r>
        <w:r w:rsidR="00FE57B6">
          <w:rPr>
            <w:noProof/>
            <w:webHidden/>
          </w:rPr>
          <w:tab/>
        </w:r>
        <w:r w:rsidR="00FE57B6">
          <w:rPr>
            <w:noProof/>
            <w:webHidden/>
          </w:rPr>
          <w:fldChar w:fldCharType="begin"/>
        </w:r>
        <w:r w:rsidR="00FE57B6">
          <w:rPr>
            <w:noProof/>
            <w:webHidden/>
          </w:rPr>
          <w:instrText xml:space="preserve"> PAGEREF _Toc404698058 \h </w:instrText>
        </w:r>
        <w:r w:rsidR="00FE57B6">
          <w:rPr>
            <w:noProof/>
            <w:webHidden/>
          </w:rPr>
        </w:r>
        <w:r w:rsidR="00FE57B6">
          <w:rPr>
            <w:noProof/>
            <w:webHidden/>
          </w:rPr>
          <w:fldChar w:fldCharType="separate"/>
        </w:r>
        <w:r w:rsidR="00FE57B6">
          <w:rPr>
            <w:noProof/>
            <w:webHidden/>
          </w:rPr>
          <w:t>67</w:t>
        </w:r>
        <w:r w:rsidR="00FE57B6">
          <w:rPr>
            <w:noProof/>
            <w:webHidden/>
          </w:rPr>
          <w:fldChar w:fldCharType="end"/>
        </w:r>
      </w:hyperlink>
    </w:p>
    <w:p w14:paraId="6C5D4F24"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59" w:history="1">
        <w:r w:rsidR="00FE57B6" w:rsidRPr="00DE6032">
          <w:rPr>
            <w:rStyle w:val="Hyperlink"/>
            <w:noProof/>
          </w:rPr>
          <w:t>Erwerb von Software Assurance</w:t>
        </w:r>
        <w:r w:rsidR="00FE57B6">
          <w:rPr>
            <w:noProof/>
            <w:webHidden/>
          </w:rPr>
          <w:tab/>
        </w:r>
        <w:r w:rsidR="00FE57B6">
          <w:rPr>
            <w:noProof/>
            <w:webHidden/>
          </w:rPr>
          <w:fldChar w:fldCharType="begin"/>
        </w:r>
        <w:r w:rsidR="00FE57B6">
          <w:rPr>
            <w:noProof/>
            <w:webHidden/>
          </w:rPr>
          <w:instrText xml:space="preserve"> PAGEREF _Toc404698059 \h </w:instrText>
        </w:r>
        <w:r w:rsidR="00FE57B6">
          <w:rPr>
            <w:noProof/>
            <w:webHidden/>
          </w:rPr>
        </w:r>
        <w:r w:rsidR="00FE57B6">
          <w:rPr>
            <w:noProof/>
            <w:webHidden/>
          </w:rPr>
          <w:fldChar w:fldCharType="separate"/>
        </w:r>
        <w:r w:rsidR="00FE57B6">
          <w:rPr>
            <w:noProof/>
            <w:webHidden/>
          </w:rPr>
          <w:t>67</w:t>
        </w:r>
        <w:r w:rsidR="00FE57B6">
          <w:rPr>
            <w:noProof/>
            <w:webHidden/>
          </w:rPr>
          <w:fldChar w:fldCharType="end"/>
        </w:r>
      </w:hyperlink>
    </w:p>
    <w:p w14:paraId="6C5D4F25"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60" w:history="1">
        <w:r w:rsidR="00FE57B6" w:rsidRPr="00DE6032">
          <w:rPr>
            <w:rStyle w:val="Hyperlink"/>
            <w:noProof/>
          </w:rPr>
          <w:t>Verlängerung von Software Assurance</w:t>
        </w:r>
        <w:r w:rsidR="00FE57B6">
          <w:rPr>
            <w:noProof/>
            <w:webHidden/>
          </w:rPr>
          <w:tab/>
        </w:r>
        <w:r w:rsidR="00FE57B6">
          <w:rPr>
            <w:noProof/>
            <w:webHidden/>
          </w:rPr>
          <w:fldChar w:fldCharType="begin"/>
        </w:r>
        <w:r w:rsidR="00FE57B6">
          <w:rPr>
            <w:noProof/>
            <w:webHidden/>
          </w:rPr>
          <w:instrText xml:space="preserve"> PAGEREF _Toc404698060 \h </w:instrText>
        </w:r>
        <w:r w:rsidR="00FE57B6">
          <w:rPr>
            <w:noProof/>
            <w:webHidden/>
          </w:rPr>
        </w:r>
        <w:r w:rsidR="00FE57B6">
          <w:rPr>
            <w:noProof/>
            <w:webHidden/>
          </w:rPr>
          <w:fldChar w:fldCharType="separate"/>
        </w:r>
        <w:r w:rsidR="00FE57B6">
          <w:rPr>
            <w:noProof/>
            <w:webHidden/>
          </w:rPr>
          <w:t>67</w:t>
        </w:r>
        <w:r w:rsidR="00FE57B6">
          <w:rPr>
            <w:noProof/>
            <w:webHidden/>
          </w:rPr>
          <w:fldChar w:fldCharType="end"/>
        </w:r>
      </w:hyperlink>
    </w:p>
    <w:p w14:paraId="6C5D4F26"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61" w:history="1">
        <w:r w:rsidR="00FE57B6" w:rsidRPr="00DE6032">
          <w:rPr>
            <w:rStyle w:val="Hyperlink"/>
            <w:noProof/>
          </w:rPr>
          <w:t>Migrationslizenzen für Eingestellte Produkte oder Produkte mit Status End-Of-Life (EOL)</w:t>
        </w:r>
        <w:r w:rsidR="00FE57B6">
          <w:rPr>
            <w:noProof/>
            <w:webHidden/>
          </w:rPr>
          <w:tab/>
        </w:r>
        <w:r w:rsidR="00FE57B6">
          <w:rPr>
            <w:noProof/>
            <w:webHidden/>
          </w:rPr>
          <w:fldChar w:fldCharType="begin"/>
        </w:r>
        <w:r w:rsidR="00FE57B6">
          <w:rPr>
            <w:noProof/>
            <w:webHidden/>
          </w:rPr>
          <w:instrText xml:space="preserve"> PAGEREF _Toc404698061 \h </w:instrText>
        </w:r>
        <w:r w:rsidR="00FE57B6">
          <w:rPr>
            <w:noProof/>
            <w:webHidden/>
          </w:rPr>
        </w:r>
        <w:r w:rsidR="00FE57B6">
          <w:rPr>
            <w:noProof/>
            <w:webHidden/>
          </w:rPr>
          <w:fldChar w:fldCharType="separate"/>
        </w:r>
        <w:r w:rsidR="00FE57B6">
          <w:rPr>
            <w:noProof/>
            <w:webHidden/>
          </w:rPr>
          <w:t>68</w:t>
        </w:r>
        <w:r w:rsidR="00FE57B6">
          <w:rPr>
            <w:noProof/>
            <w:webHidden/>
          </w:rPr>
          <w:fldChar w:fldCharType="end"/>
        </w:r>
      </w:hyperlink>
    </w:p>
    <w:p w14:paraId="6C5D4F27"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62" w:history="1">
        <w:r w:rsidR="00FE57B6" w:rsidRPr="00DE6032">
          <w:rPr>
            <w:rStyle w:val="Hyperlink"/>
            <w:noProof/>
          </w:rPr>
          <w:t>Software Assurance-Vergünstigungen</w:t>
        </w:r>
        <w:r w:rsidR="00FE57B6">
          <w:rPr>
            <w:noProof/>
            <w:webHidden/>
          </w:rPr>
          <w:tab/>
        </w:r>
        <w:r w:rsidR="00FE57B6">
          <w:rPr>
            <w:noProof/>
            <w:webHidden/>
          </w:rPr>
          <w:fldChar w:fldCharType="begin"/>
        </w:r>
        <w:r w:rsidR="00FE57B6">
          <w:rPr>
            <w:noProof/>
            <w:webHidden/>
          </w:rPr>
          <w:instrText xml:space="preserve"> PAGEREF _Toc404698062 \h </w:instrText>
        </w:r>
        <w:r w:rsidR="00FE57B6">
          <w:rPr>
            <w:noProof/>
            <w:webHidden/>
          </w:rPr>
        </w:r>
        <w:r w:rsidR="00FE57B6">
          <w:rPr>
            <w:noProof/>
            <w:webHidden/>
          </w:rPr>
          <w:fldChar w:fldCharType="separate"/>
        </w:r>
        <w:r w:rsidR="00FE57B6">
          <w:rPr>
            <w:noProof/>
            <w:webHidden/>
          </w:rPr>
          <w:t>69</w:t>
        </w:r>
        <w:r w:rsidR="00FE57B6">
          <w:rPr>
            <w:noProof/>
            <w:webHidden/>
          </w:rPr>
          <w:fldChar w:fldCharType="end"/>
        </w:r>
      </w:hyperlink>
    </w:p>
    <w:p w14:paraId="6C5D4F28" w14:textId="77777777" w:rsidR="00FE57B6" w:rsidRDefault="00D30371">
      <w:pPr>
        <w:pStyle w:val="TOC5"/>
        <w:tabs>
          <w:tab w:val="right" w:leader="dot" w:pos="5030"/>
        </w:tabs>
        <w:rPr>
          <w:rFonts w:eastAsiaTheme="minorEastAsia"/>
          <w:noProof/>
          <w:sz w:val="22"/>
          <w:lang w:val="en-US" w:eastAsia="en-US" w:bidi="ar-SA"/>
        </w:rPr>
      </w:pPr>
      <w:hyperlink w:anchor="_Toc404698063" w:history="1">
        <w:r w:rsidR="00FE57B6" w:rsidRPr="00DE6032">
          <w:rPr>
            <w:rStyle w:val="Hyperlink"/>
            <w:b/>
            <w:noProof/>
          </w:rPr>
          <w:t>Rechte für neue Versionen</w:t>
        </w:r>
        <w:r w:rsidR="00FE57B6">
          <w:rPr>
            <w:noProof/>
            <w:webHidden/>
          </w:rPr>
          <w:tab/>
        </w:r>
        <w:r w:rsidR="00FE57B6">
          <w:rPr>
            <w:noProof/>
            <w:webHidden/>
          </w:rPr>
          <w:fldChar w:fldCharType="begin"/>
        </w:r>
        <w:r w:rsidR="00FE57B6">
          <w:rPr>
            <w:noProof/>
            <w:webHidden/>
          </w:rPr>
          <w:instrText xml:space="preserve"> PAGEREF _Toc404698063 \h </w:instrText>
        </w:r>
        <w:r w:rsidR="00FE57B6">
          <w:rPr>
            <w:noProof/>
            <w:webHidden/>
          </w:rPr>
        </w:r>
        <w:r w:rsidR="00FE57B6">
          <w:rPr>
            <w:noProof/>
            <w:webHidden/>
          </w:rPr>
          <w:fldChar w:fldCharType="separate"/>
        </w:r>
        <w:r w:rsidR="00FE57B6">
          <w:rPr>
            <w:noProof/>
            <w:webHidden/>
          </w:rPr>
          <w:t>70</w:t>
        </w:r>
        <w:r w:rsidR="00FE57B6">
          <w:rPr>
            <w:noProof/>
            <w:webHidden/>
          </w:rPr>
          <w:fldChar w:fldCharType="end"/>
        </w:r>
      </w:hyperlink>
    </w:p>
    <w:p w14:paraId="6C5D4F29" w14:textId="77777777" w:rsidR="00FE57B6" w:rsidRDefault="00D30371">
      <w:pPr>
        <w:pStyle w:val="TOC5"/>
        <w:tabs>
          <w:tab w:val="right" w:leader="dot" w:pos="5030"/>
        </w:tabs>
        <w:rPr>
          <w:rFonts w:eastAsiaTheme="minorEastAsia"/>
          <w:noProof/>
          <w:sz w:val="22"/>
          <w:lang w:val="en-US" w:eastAsia="en-US" w:bidi="ar-SA"/>
        </w:rPr>
      </w:pPr>
      <w:hyperlink w:anchor="_Toc404698064" w:history="1">
        <w:r w:rsidR="00FE57B6" w:rsidRPr="00DE6032">
          <w:rPr>
            <w:rStyle w:val="Hyperlink"/>
            <w:b/>
            <w:noProof/>
          </w:rPr>
          <w:t>Office Multi Language Pack</w:t>
        </w:r>
        <w:r w:rsidR="00FE57B6">
          <w:rPr>
            <w:noProof/>
            <w:webHidden/>
          </w:rPr>
          <w:tab/>
        </w:r>
        <w:r w:rsidR="00FE57B6">
          <w:rPr>
            <w:noProof/>
            <w:webHidden/>
          </w:rPr>
          <w:fldChar w:fldCharType="begin"/>
        </w:r>
        <w:r w:rsidR="00FE57B6">
          <w:rPr>
            <w:noProof/>
            <w:webHidden/>
          </w:rPr>
          <w:instrText xml:space="preserve"> PAGEREF _Toc404698064 \h </w:instrText>
        </w:r>
        <w:r w:rsidR="00FE57B6">
          <w:rPr>
            <w:noProof/>
            <w:webHidden/>
          </w:rPr>
        </w:r>
        <w:r w:rsidR="00FE57B6">
          <w:rPr>
            <w:noProof/>
            <w:webHidden/>
          </w:rPr>
          <w:fldChar w:fldCharType="separate"/>
        </w:r>
        <w:r w:rsidR="00FE57B6">
          <w:rPr>
            <w:noProof/>
            <w:webHidden/>
          </w:rPr>
          <w:t>70</w:t>
        </w:r>
        <w:r w:rsidR="00FE57B6">
          <w:rPr>
            <w:noProof/>
            <w:webHidden/>
          </w:rPr>
          <w:fldChar w:fldCharType="end"/>
        </w:r>
      </w:hyperlink>
    </w:p>
    <w:p w14:paraId="6C5D4F2A" w14:textId="77777777" w:rsidR="00FE57B6" w:rsidRDefault="00D30371">
      <w:pPr>
        <w:pStyle w:val="TOC5"/>
        <w:tabs>
          <w:tab w:val="right" w:leader="dot" w:pos="5030"/>
        </w:tabs>
        <w:rPr>
          <w:rFonts w:eastAsiaTheme="minorEastAsia"/>
          <w:noProof/>
          <w:sz w:val="22"/>
          <w:lang w:val="en-US" w:eastAsia="en-US" w:bidi="ar-SA"/>
        </w:rPr>
      </w:pPr>
      <w:hyperlink w:anchor="_Toc404698065" w:history="1">
        <w:r w:rsidR="00FE57B6" w:rsidRPr="00DE6032">
          <w:rPr>
            <w:rStyle w:val="Hyperlink"/>
            <w:b/>
            <w:noProof/>
          </w:rPr>
          <w:t>Office Online</w:t>
        </w:r>
        <w:r w:rsidR="00FE57B6">
          <w:rPr>
            <w:noProof/>
            <w:webHidden/>
          </w:rPr>
          <w:tab/>
        </w:r>
        <w:r w:rsidR="00FE57B6">
          <w:rPr>
            <w:noProof/>
            <w:webHidden/>
          </w:rPr>
          <w:fldChar w:fldCharType="begin"/>
        </w:r>
        <w:r w:rsidR="00FE57B6">
          <w:rPr>
            <w:noProof/>
            <w:webHidden/>
          </w:rPr>
          <w:instrText xml:space="preserve"> PAGEREF _Toc404698065 \h </w:instrText>
        </w:r>
        <w:r w:rsidR="00FE57B6">
          <w:rPr>
            <w:noProof/>
            <w:webHidden/>
          </w:rPr>
        </w:r>
        <w:r w:rsidR="00FE57B6">
          <w:rPr>
            <w:noProof/>
            <w:webHidden/>
          </w:rPr>
          <w:fldChar w:fldCharType="separate"/>
        </w:r>
        <w:r w:rsidR="00FE57B6">
          <w:rPr>
            <w:noProof/>
            <w:webHidden/>
          </w:rPr>
          <w:t>70</w:t>
        </w:r>
        <w:r w:rsidR="00FE57B6">
          <w:rPr>
            <w:noProof/>
            <w:webHidden/>
          </w:rPr>
          <w:fldChar w:fldCharType="end"/>
        </w:r>
      </w:hyperlink>
    </w:p>
    <w:p w14:paraId="6C5D4F2B" w14:textId="77777777" w:rsidR="00FE57B6" w:rsidRDefault="00D30371">
      <w:pPr>
        <w:pStyle w:val="TOC5"/>
        <w:tabs>
          <w:tab w:val="right" w:leader="dot" w:pos="5030"/>
        </w:tabs>
        <w:rPr>
          <w:rFonts w:eastAsiaTheme="minorEastAsia"/>
          <w:noProof/>
          <w:sz w:val="22"/>
          <w:lang w:val="en-US" w:eastAsia="en-US" w:bidi="ar-SA"/>
        </w:rPr>
      </w:pPr>
      <w:hyperlink w:anchor="_Toc404698066" w:history="1">
        <w:r w:rsidR="00FE57B6" w:rsidRPr="00DE6032">
          <w:rPr>
            <w:rStyle w:val="Hyperlink"/>
            <w:b/>
            <w:noProof/>
          </w:rPr>
          <w:t>Planning Services</w:t>
        </w:r>
        <w:r w:rsidR="00FE57B6">
          <w:rPr>
            <w:noProof/>
            <w:webHidden/>
          </w:rPr>
          <w:tab/>
        </w:r>
        <w:r w:rsidR="00FE57B6">
          <w:rPr>
            <w:noProof/>
            <w:webHidden/>
          </w:rPr>
          <w:fldChar w:fldCharType="begin"/>
        </w:r>
        <w:r w:rsidR="00FE57B6">
          <w:rPr>
            <w:noProof/>
            <w:webHidden/>
          </w:rPr>
          <w:instrText xml:space="preserve"> PAGEREF _Toc404698066 \h </w:instrText>
        </w:r>
        <w:r w:rsidR="00FE57B6">
          <w:rPr>
            <w:noProof/>
            <w:webHidden/>
          </w:rPr>
        </w:r>
        <w:r w:rsidR="00FE57B6">
          <w:rPr>
            <w:noProof/>
            <w:webHidden/>
          </w:rPr>
          <w:fldChar w:fldCharType="separate"/>
        </w:r>
        <w:r w:rsidR="00FE57B6">
          <w:rPr>
            <w:noProof/>
            <w:webHidden/>
          </w:rPr>
          <w:t>71</w:t>
        </w:r>
        <w:r w:rsidR="00FE57B6">
          <w:rPr>
            <w:noProof/>
            <w:webHidden/>
          </w:rPr>
          <w:fldChar w:fldCharType="end"/>
        </w:r>
      </w:hyperlink>
    </w:p>
    <w:p w14:paraId="6C5D4F2C" w14:textId="77777777" w:rsidR="00FE57B6" w:rsidRDefault="00D30371">
      <w:pPr>
        <w:pStyle w:val="TOC5"/>
        <w:tabs>
          <w:tab w:val="right" w:leader="dot" w:pos="5030"/>
        </w:tabs>
        <w:rPr>
          <w:rFonts w:eastAsiaTheme="minorEastAsia"/>
          <w:noProof/>
          <w:sz w:val="22"/>
          <w:lang w:val="en-US" w:eastAsia="en-US" w:bidi="ar-SA"/>
        </w:rPr>
      </w:pPr>
      <w:hyperlink w:anchor="_Toc404698067" w:history="1">
        <w:r w:rsidR="00FE57B6" w:rsidRPr="00DE6032">
          <w:rPr>
            <w:rStyle w:val="Hyperlink"/>
            <w:b/>
            <w:noProof/>
          </w:rPr>
          <w:t>Erweiterte Edition-Vergünstigungen – Windows und Windows Embedded</w:t>
        </w:r>
        <w:r w:rsidR="00FE57B6">
          <w:rPr>
            <w:noProof/>
            <w:webHidden/>
          </w:rPr>
          <w:tab/>
        </w:r>
        <w:r w:rsidR="00FE57B6">
          <w:rPr>
            <w:noProof/>
            <w:webHidden/>
          </w:rPr>
          <w:fldChar w:fldCharType="begin"/>
        </w:r>
        <w:r w:rsidR="00FE57B6">
          <w:rPr>
            <w:noProof/>
            <w:webHidden/>
          </w:rPr>
          <w:instrText xml:space="preserve"> PAGEREF _Toc404698067 \h </w:instrText>
        </w:r>
        <w:r w:rsidR="00FE57B6">
          <w:rPr>
            <w:noProof/>
            <w:webHidden/>
          </w:rPr>
        </w:r>
        <w:r w:rsidR="00FE57B6">
          <w:rPr>
            <w:noProof/>
            <w:webHidden/>
          </w:rPr>
          <w:fldChar w:fldCharType="separate"/>
        </w:r>
        <w:r w:rsidR="00FE57B6">
          <w:rPr>
            <w:noProof/>
            <w:webHidden/>
          </w:rPr>
          <w:t>73</w:t>
        </w:r>
        <w:r w:rsidR="00FE57B6">
          <w:rPr>
            <w:noProof/>
            <w:webHidden/>
          </w:rPr>
          <w:fldChar w:fldCharType="end"/>
        </w:r>
      </w:hyperlink>
    </w:p>
    <w:p w14:paraId="6C5D4F2D" w14:textId="77777777" w:rsidR="00FE57B6" w:rsidRDefault="00D30371">
      <w:pPr>
        <w:pStyle w:val="TOC5"/>
        <w:tabs>
          <w:tab w:val="right" w:leader="dot" w:pos="5030"/>
        </w:tabs>
        <w:rPr>
          <w:rFonts w:eastAsiaTheme="minorEastAsia"/>
          <w:noProof/>
          <w:sz w:val="22"/>
          <w:lang w:val="en-US" w:eastAsia="en-US" w:bidi="ar-SA"/>
        </w:rPr>
      </w:pPr>
      <w:hyperlink w:anchor="_Toc404698068" w:history="1">
        <w:r w:rsidR="00FE57B6" w:rsidRPr="00DE6032">
          <w:rPr>
            <w:rStyle w:val="Hyperlink"/>
            <w:b/>
            <w:noProof/>
          </w:rPr>
          <w:t>Enterprise Sideloading</w:t>
        </w:r>
        <w:r w:rsidR="00FE57B6">
          <w:rPr>
            <w:noProof/>
            <w:webHidden/>
          </w:rPr>
          <w:tab/>
        </w:r>
        <w:r w:rsidR="00FE57B6">
          <w:rPr>
            <w:noProof/>
            <w:webHidden/>
          </w:rPr>
          <w:fldChar w:fldCharType="begin"/>
        </w:r>
        <w:r w:rsidR="00FE57B6">
          <w:rPr>
            <w:noProof/>
            <w:webHidden/>
          </w:rPr>
          <w:instrText xml:space="preserve"> PAGEREF _Toc404698068 \h </w:instrText>
        </w:r>
        <w:r w:rsidR="00FE57B6">
          <w:rPr>
            <w:noProof/>
            <w:webHidden/>
          </w:rPr>
        </w:r>
        <w:r w:rsidR="00FE57B6">
          <w:rPr>
            <w:noProof/>
            <w:webHidden/>
          </w:rPr>
          <w:fldChar w:fldCharType="separate"/>
        </w:r>
        <w:r w:rsidR="00FE57B6">
          <w:rPr>
            <w:noProof/>
            <w:webHidden/>
          </w:rPr>
          <w:t>73</w:t>
        </w:r>
        <w:r w:rsidR="00FE57B6">
          <w:rPr>
            <w:noProof/>
            <w:webHidden/>
          </w:rPr>
          <w:fldChar w:fldCharType="end"/>
        </w:r>
      </w:hyperlink>
    </w:p>
    <w:p w14:paraId="6C5D4F2E" w14:textId="77777777" w:rsidR="00FE57B6" w:rsidRDefault="00D30371">
      <w:pPr>
        <w:pStyle w:val="TOC5"/>
        <w:tabs>
          <w:tab w:val="right" w:leader="dot" w:pos="5030"/>
        </w:tabs>
        <w:rPr>
          <w:rFonts w:eastAsiaTheme="minorEastAsia"/>
          <w:noProof/>
          <w:sz w:val="22"/>
          <w:lang w:val="en-US" w:eastAsia="en-US" w:bidi="ar-SA"/>
        </w:rPr>
      </w:pPr>
      <w:hyperlink w:anchor="_Toc404698069" w:history="1">
        <w:r w:rsidR="00FE57B6" w:rsidRPr="00DE6032">
          <w:rPr>
            <w:rStyle w:val="Hyperlink"/>
            <w:b/>
            <w:noProof/>
          </w:rPr>
          <w:t>Erwerbsrechte für Windows Software Assurance-Add-Ons pro Nutzer</w:t>
        </w:r>
        <w:r w:rsidR="00FE57B6">
          <w:rPr>
            <w:noProof/>
            <w:webHidden/>
          </w:rPr>
          <w:tab/>
        </w:r>
        <w:r w:rsidR="00FE57B6">
          <w:rPr>
            <w:noProof/>
            <w:webHidden/>
          </w:rPr>
          <w:fldChar w:fldCharType="begin"/>
        </w:r>
        <w:r w:rsidR="00FE57B6">
          <w:rPr>
            <w:noProof/>
            <w:webHidden/>
          </w:rPr>
          <w:instrText xml:space="preserve"> PAGEREF _Toc404698069 \h </w:instrText>
        </w:r>
        <w:r w:rsidR="00FE57B6">
          <w:rPr>
            <w:noProof/>
            <w:webHidden/>
          </w:rPr>
        </w:r>
        <w:r w:rsidR="00FE57B6">
          <w:rPr>
            <w:noProof/>
            <w:webHidden/>
          </w:rPr>
          <w:fldChar w:fldCharType="separate"/>
        </w:r>
        <w:r w:rsidR="00FE57B6">
          <w:rPr>
            <w:noProof/>
            <w:webHidden/>
          </w:rPr>
          <w:t>73</w:t>
        </w:r>
        <w:r w:rsidR="00FE57B6">
          <w:rPr>
            <w:noProof/>
            <w:webHidden/>
          </w:rPr>
          <w:fldChar w:fldCharType="end"/>
        </w:r>
      </w:hyperlink>
    </w:p>
    <w:p w14:paraId="6C5D4F2F" w14:textId="77777777" w:rsidR="00FE57B6" w:rsidRDefault="00D30371">
      <w:pPr>
        <w:pStyle w:val="TOC5"/>
        <w:tabs>
          <w:tab w:val="right" w:leader="dot" w:pos="5030"/>
        </w:tabs>
        <w:rPr>
          <w:rFonts w:eastAsiaTheme="minorEastAsia"/>
          <w:noProof/>
          <w:sz w:val="22"/>
          <w:lang w:val="en-US" w:eastAsia="en-US" w:bidi="ar-SA"/>
        </w:rPr>
      </w:pPr>
      <w:hyperlink w:anchor="_Toc404698070" w:history="1">
        <w:r w:rsidR="00FE57B6" w:rsidRPr="00DE6032">
          <w:rPr>
            <w:rStyle w:val="Hyperlink"/>
            <w:b/>
            <w:noProof/>
          </w:rPr>
          <w:t>Trainingsgutscheine</w:t>
        </w:r>
        <w:r w:rsidR="00FE57B6">
          <w:rPr>
            <w:noProof/>
            <w:webHidden/>
          </w:rPr>
          <w:tab/>
        </w:r>
        <w:r w:rsidR="00FE57B6">
          <w:rPr>
            <w:noProof/>
            <w:webHidden/>
          </w:rPr>
          <w:fldChar w:fldCharType="begin"/>
        </w:r>
        <w:r w:rsidR="00FE57B6">
          <w:rPr>
            <w:noProof/>
            <w:webHidden/>
          </w:rPr>
          <w:instrText xml:space="preserve"> PAGEREF _Toc404698070 \h </w:instrText>
        </w:r>
        <w:r w:rsidR="00FE57B6">
          <w:rPr>
            <w:noProof/>
            <w:webHidden/>
          </w:rPr>
        </w:r>
        <w:r w:rsidR="00FE57B6">
          <w:rPr>
            <w:noProof/>
            <w:webHidden/>
          </w:rPr>
          <w:fldChar w:fldCharType="separate"/>
        </w:r>
        <w:r w:rsidR="00FE57B6">
          <w:rPr>
            <w:noProof/>
            <w:webHidden/>
          </w:rPr>
          <w:t>73</w:t>
        </w:r>
        <w:r w:rsidR="00FE57B6">
          <w:rPr>
            <w:noProof/>
            <w:webHidden/>
          </w:rPr>
          <w:fldChar w:fldCharType="end"/>
        </w:r>
      </w:hyperlink>
    </w:p>
    <w:p w14:paraId="6C5D4F30" w14:textId="77777777" w:rsidR="00FE57B6" w:rsidRDefault="00D30371">
      <w:pPr>
        <w:pStyle w:val="TOC5"/>
        <w:tabs>
          <w:tab w:val="right" w:leader="dot" w:pos="5030"/>
        </w:tabs>
        <w:rPr>
          <w:rFonts w:eastAsiaTheme="minorEastAsia"/>
          <w:noProof/>
          <w:sz w:val="22"/>
          <w:lang w:val="en-US" w:eastAsia="en-US" w:bidi="ar-SA"/>
        </w:rPr>
      </w:pPr>
      <w:hyperlink w:anchor="_Toc404698071" w:history="1">
        <w:r w:rsidR="00FE57B6" w:rsidRPr="00DE6032">
          <w:rPr>
            <w:rStyle w:val="Hyperlink"/>
            <w:b/>
            <w:noProof/>
          </w:rPr>
          <w:t>E-Learning</w:t>
        </w:r>
        <w:r w:rsidR="00FE57B6">
          <w:rPr>
            <w:noProof/>
            <w:webHidden/>
          </w:rPr>
          <w:tab/>
        </w:r>
        <w:r w:rsidR="00FE57B6">
          <w:rPr>
            <w:noProof/>
            <w:webHidden/>
          </w:rPr>
          <w:fldChar w:fldCharType="begin"/>
        </w:r>
        <w:r w:rsidR="00FE57B6">
          <w:rPr>
            <w:noProof/>
            <w:webHidden/>
          </w:rPr>
          <w:instrText xml:space="preserve"> PAGEREF _Toc404698071 \h </w:instrText>
        </w:r>
        <w:r w:rsidR="00FE57B6">
          <w:rPr>
            <w:noProof/>
            <w:webHidden/>
          </w:rPr>
        </w:r>
        <w:r w:rsidR="00FE57B6">
          <w:rPr>
            <w:noProof/>
            <w:webHidden/>
          </w:rPr>
          <w:fldChar w:fldCharType="separate"/>
        </w:r>
        <w:r w:rsidR="00FE57B6">
          <w:rPr>
            <w:noProof/>
            <w:webHidden/>
          </w:rPr>
          <w:t>75</w:t>
        </w:r>
        <w:r w:rsidR="00FE57B6">
          <w:rPr>
            <w:noProof/>
            <w:webHidden/>
          </w:rPr>
          <w:fldChar w:fldCharType="end"/>
        </w:r>
      </w:hyperlink>
    </w:p>
    <w:p w14:paraId="6C5D4F31" w14:textId="77777777" w:rsidR="00FE57B6" w:rsidRDefault="00D30371">
      <w:pPr>
        <w:pStyle w:val="TOC5"/>
        <w:tabs>
          <w:tab w:val="right" w:leader="dot" w:pos="5030"/>
        </w:tabs>
        <w:rPr>
          <w:rFonts w:eastAsiaTheme="minorEastAsia"/>
          <w:noProof/>
          <w:sz w:val="22"/>
          <w:lang w:val="en-US" w:eastAsia="en-US" w:bidi="ar-SA"/>
        </w:rPr>
      </w:pPr>
      <w:hyperlink w:anchor="_Toc404698072" w:history="1">
        <w:r w:rsidR="00FE57B6" w:rsidRPr="00DE6032">
          <w:rPr>
            <w:rStyle w:val="Hyperlink"/>
            <w:b/>
            <w:noProof/>
          </w:rPr>
          <w:t>Home Use Program</w:t>
        </w:r>
        <w:r w:rsidR="00FE57B6">
          <w:rPr>
            <w:noProof/>
            <w:webHidden/>
          </w:rPr>
          <w:tab/>
        </w:r>
        <w:r w:rsidR="00FE57B6">
          <w:rPr>
            <w:noProof/>
            <w:webHidden/>
          </w:rPr>
          <w:fldChar w:fldCharType="begin"/>
        </w:r>
        <w:r w:rsidR="00FE57B6">
          <w:rPr>
            <w:noProof/>
            <w:webHidden/>
          </w:rPr>
          <w:instrText xml:space="preserve"> PAGEREF _Toc404698072 \h </w:instrText>
        </w:r>
        <w:r w:rsidR="00FE57B6">
          <w:rPr>
            <w:noProof/>
            <w:webHidden/>
          </w:rPr>
        </w:r>
        <w:r w:rsidR="00FE57B6">
          <w:rPr>
            <w:noProof/>
            <w:webHidden/>
          </w:rPr>
          <w:fldChar w:fldCharType="separate"/>
        </w:r>
        <w:r w:rsidR="00FE57B6">
          <w:rPr>
            <w:noProof/>
            <w:webHidden/>
          </w:rPr>
          <w:t>75</w:t>
        </w:r>
        <w:r w:rsidR="00FE57B6">
          <w:rPr>
            <w:noProof/>
            <w:webHidden/>
          </w:rPr>
          <w:fldChar w:fldCharType="end"/>
        </w:r>
      </w:hyperlink>
    </w:p>
    <w:p w14:paraId="6C5D4F32" w14:textId="77777777" w:rsidR="00FE57B6" w:rsidRDefault="00D30371">
      <w:pPr>
        <w:pStyle w:val="TOC5"/>
        <w:tabs>
          <w:tab w:val="right" w:leader="dot" w:pos="5030"/>
        </w:tabs>
        <w:rPr>
          <w:rFonts w:eastAsiaTheme="minorEastAsia"/>
          <w:noProof/>
          <w:sz w:val="22"/>
          <w:lang w:val="en-US" w:eastAsia="en-US" w:bidi="ar-SA"/>
        </w:rPr>
      </w:pPr>
      <w:hyperlink w:anchor="_Toc404698073" w:history="1">
        <w:r w:rsidR="00FE57B6" w:rsidRPr="00DE6032">
          <w:rPr>
            <w:rStyle w:val="Hyperlink"/>
            <w:b/>
            <w:noProof/>
          </w:rPr>
          <w:t>Enterprise Source Licensing Program</w:t>
        </w:r>
        <w:r w:rsidR="00FE57B6">
          <w:rPr>
            <w:noProof/>
            <w:webHidden/>
          </w:rPr>
          <w:tab/>
        </w:r>
        <w:r w:rsidR="00FE57B6">
          <w:rPr>
            <w:noProof/>
            <w:webHidden/>
          </w:rPr>
          <w:fldChar w:fldCharType="begin"/>
        </w:r>
        <w:r w:rsidR="00FE57B6">
          <w:rPr>
            <w:noProof/>
            <w:webHidden/>
          </w:rPr>
          <w:instrText xml:space="preserve"> PAGEREF _Toc404698073 \h </w:instrText>
        </w:r>
        <w:r w:rsidR="00FE57B6">
          <w:rPr>
            <w:noProof/>
            <w:webHidden/>
          </w:rPr>
        </w:r>
        <w:r w:rsidR="00FE57B6">
          <w:rPr>
            <w:noProof/>
            <w:webHidden/>
          </w:rPr>
          <w:fldChar w:fldCharType="separate"/>
        </w:r>
        <w:r w:rsidR="00FE57B6">
          <w:rPr>
            <w:noProof/>
            <w:webHidden/>
          </w:rPr>
          <w:t>76</w:t>
        </w:r>
        <w:r w:rsidR="00FE57B6">
          <w:rPr>
            <w:noProof/>
            <w:webHidden/>
          </w:rPr>
          <w:fldChar w:fldCharType="end"/>
        </w:r>
      </w:hyperlink>
    </w:p>
    <w:p w14:paraId="6C5D4F33" w14:textId="77777777" w:rsidR="00FE57B6" w:rsidRDefault="00D30371">
      <w:pPr>
        <w:pStyle w:val="TOC5"/>
        <w:tabs>
          <w:tab w:val="right" w:leader="dot" w:pos="5030"/>
        </w:tabs>
        <w:rPr>
          <w:rFonts w:eastAsiaTheme="minorEastAsia"/>
          <w:noProof/>
          <w:sz w:val="22"/>
          <w:lang w:val="en-US" w:eastAsia="en-US" w:bidi="ar-SA"/>
        </w:rPr>
      </w:pPr>
      <w:hyperlink w:anchor="_Toc404698074" w:history="1">
        <w:r w:rsidR="00FE57B6" w:rsidRPr="00DE6032">
          <w:rPr>
            <w:rStyle w:val="Hyperlink"/>
            <w:b/>
            <w:noProof/>
          </w:rPr>
          <w:t>24x7 Problembehebungssupport</w:t>
        </w:r>
        <w:r w:rsidR="00FE57B6">
          <w:rPr>
            <w:noProof/>
            <w:webHidden/>
          </w:rPr>
          <w:tab/>
        </w:r>
        <w:r w:rsidR="00FE57B6">
          <w:rPr>
            <w:noProof/>
            <w:webHidden/>
          </w:rPr>
          <w:fldChar w:fldCharType="begin"/>
        </w:r>
        <w:r w:rsidR="00FE57B6">
          <w:rPr>
            <w:noProof/>
            <w:webHidden/>
          </w:rPr>
          <w:instrText xml:space="preserve"> PAGEREF _Toc404698074 \h </w:instrText>
        </w:r>
        <w:r w:rsidR="00FE57B6">
          <w:rPr>
            <w:noProof/>
            <w:webHidden/>
          </w:rPr>
        </w:r>
        <w:r w:rsidR="00FE57B6">
          <w:rPr>
            <w:noProof/>
            <w:webHidden/>
          </w:rPr>
          <w:fldChar w:fldCharType="separate"/>
        </w:r>
        <w:r w:rsidR="00FE57B6">
          <w:rPr>
            <w:noProof/>
            <w:webHidden/>
          </w:rPr>
          <w:t>76</w:t>
        </w:r>
        <w:r w:rsidR="00FE57B6">
          <w:rPr>
            <w:noProof/>
            <w:webHidden/>
          </w:rPr>
          <w:fldChar w:fldCharType="end"/>
        </w:r>
      </w:hyperlink>
    </w:p>
    <w:p w14:paraId="6C5D4F34" w14:textId="77777777" w:rsidR="00FE57B6" w:rsidRDefault="00D30371">
      <w:pPr>
        <w:pStyle w:val="TOC5"/>
        <w:tabs>
          <w:tab w:val="right" w:leader="dot" w:pos="5030"/>
        </w:tabs>
        <w:rPr>
          <w:rFonts w:eastAsiaTheme="minorEastAsia"/>
          <w:noProof/>
          <w:sz w:val="22"/>
          <w:lang w:val="en-US" w:eastAsia="en-US" w:bidi="ar-SA"/>
        </w:rPr>
      </w:pPr>
      <w:hyperlink w:anchor="_Toc404698075" w:history="1">
        <w:r w:rsidR="00FE57B6" w:rsidRPr="00DE6032">
          <w:rPr>
            <w:rStyle w:val="Hyperlink"/>
            <w:b/>
            <w:noProof/>
          </w:rPr>
          <w:t>Globaler System Center-Dienstmonitor</w:t>
        </w:r>
        <w:r w:rsidR="00FE57B6">
          <w:rPr>
            <w:noProof/>
            <w:webHidden/>
          </w:rPr>
          <w:tab/>
        </w:r>
        <w:r w:rsidR="00FE57B6">
          <w:rPr>
            <w:noProof/>
            <w:webHidden/>
          </w:rPr>
          <w:fldChar w:fldCharType="begin"/>
        </w:r>
        <w:r w:rsidR="00FE57B6">
          <w:rPr>
            <w:noProof/>
            <w:webHidden/>
          </w:rPr>
          <w:instrText xml:space="preserve"> PAGEREF _Toc404698075 \h </w:instrText>
        </w:r>
        <w:r w:rsidR="00FE57B6">
          <w:rPr>
            <w:noProof/>
            <w:webHidden/>
          </w:rPr>
        </w:r>
        <w:r w:rsidR="00FE57B6">
          <w:rPr>
            <w:noProof/>
            <w:webHidden/>
          </w:rPr>
          <w:fldChar w:fldCharType="separate"/>
        </w:r>
        <w:r w:rsidR="00FE57B6">
          <w:rPr>
            <w:noProof/>
            <w:webHidden/>
          </w:rPr>
          <w:t>82</w:t>
        </w:r>
        <w:r w:rsidR="00FE57B6">
          <w:rPr>
            <w:noProof/>
            <w:webHidden/>
          </w:rPr>
          <w:fldChar w:fldCharType="end"/>
        </w:r>
      </w:hyperlink>
    </w:p>
    <w:p w14:paraId="6C5D4F35" w14:textId="77777777" w:rsidR="00FE57B6" w:rsidRDefault="00D30371">
      <w:pPr>
        <w:pStyle w:val="TOC5"/>
        <w:tabs>
          <w:tab w:val="right" w:leader="dot" w:pos="5030"/>
        </w:tabs>
        <w:rPr>
          <w:rFonts w:eastAsiaTheme="minorEastAsia"/>
          <w:noProof/>
          <w:sz w:val="22"/>
          <w:lang w:val="en-US" w:eastAsia="en-US" w:bidi="ar-SA"/>
        </w:rPr>
      </w:pPr>
      <w:hyperlink w:anchor="_Toc404698076" w:history="1">
        <w:r w:rsidR="00FE57B6" w:rsidRPr="00DE6032">
          <w:rPr>
            <w:rStyle w:val="Hyperlink"/>
            <w:b/>
            <w:noProof/>
          </w:rPr>
          <w:t>Backup für die Wiederherstellung im Notfall</w:t>
        </w:r>
        <w:r w:rsidR="00FE57B6">
          <w:rPr>
            <w:noProof/>
            <w:webHidden/>
          </w:rPr>
          <w:tab/>
        </w:r>
        <w:r w:rsidR="00FE57B6">
          <w:rPr>
            <w:noProof/>
            <w:webHidden/>
          </w:rPr>
          <w:fldChar w:fldCharType="begin"/>
        </w:r>
        <w:r w:rsidR="00FE57B6">
          <w:rPr>
            <w:noProof/>
            <w:webHidden/>
          </w:rPr>
          <w:instrText xml:space="preserve"> PAGEREF _Toc404698076 \h </w:instrText>
        </w:r>
        <w:r w:rsidR="00FE57B6">
          <w:rPr>
            <w:noProof/>
            <w:webHidden/>
          </w:rPr>
        </w:r>
        <w:r w:rsidR="00FE57B6">
          <w:rPr>
            <w:noProof/>
            <w:webHidden/>
          </w:rPr>
          <w:fldChar w:fldCharType="separate"/>
        </w:r>
        <w:r w:rsidR="00FE57B6">
          <w:rPr>
            <w:noProof/>
            <w:webHidden/>
          </w:rPr>
          <w:t>82</w:t>
        </w:r>
        <w:r w:rsidR="00FE57B6">
          <w:rPr>
            <w:noProof/>
            <w:webHidden/>
          </w:rPr>
          <w:fldChar w:fldCharType="end"/>
        </w:r>
      </w:hyperlink>
    </w:p>
    <w:p w14:paraId="6C5D4F36" w14:textId="77777777" w:rsidR="00FE57B6" w:rsidRDefault="00D30371">
      <w:pPr>
        <w:pStyle w:val="TOC5"/>
        <w:tabs>
          <w:tab w:val="right" w:leader="dot" w:pos="5030"/>
        </w:tabs>
        <w:rPr>
          <w:rFonts w:eastAsiaTheme="minorEastAsia"/>
          <w:noProof/>
          <w:sz w:val="22"/>
          <w:lang w:val="en-US" w:eastAsia="en-US" w:bidi="ar-SA"/>
        </w:rPr>
      </w:pPr>
      <w:hyperlink w:anchor="_Toc404698077" w:history="1">
        <w:r w:rsidR="00FE57B6" w:rsidRPr="00DE6032">
          <w:rPr>
            <w:rStyle w:val="Hyperlink"/>
            <w:b/>
            <w:noProof/>
          </w:rPr>
          <w:t>TechNet SA-Abonnementservices</w:t>
        </w:r>
        <w:r w:rsidR="00FE57B6">
          <w:rPr>
            <w:noProof/>
            <w:webHidden/>
          </w:rPr>
          <w:tab/>
        </w:r>
        <w:r w:rsidR="00FE57B6">
          <w:rPr>
            <w:noProof/>
            <w:webHidden/>
          </w:rPr>
          <w:fldChar w:fldCharType="begin"/>
        </w:r>
        <w:r w:rsidR="00FE57B6">
          <w:rPr>
            <w:noProof/>
            <w:webHidden/>
          </w:rPr>
          <w:instrText xml:space="preserve"> PAGEREF _Toc404698077 \h </w:instrText>
        </w:r>
        <w:r w:rsidR="00FE57B6">
          <w:rPr>
            <w:noProof/>
            <w:webHidden/>
          </w:rPr>
        </w:r>
        <w:r w:rsidR="00FE57B6">
          <w:rPr>
            <w:noProof/>
            <w:webHidden/>
          </w:rPr>
          <w:fldChar w:fldCharType="separate"/>
        </w:r>
        <w:r w:rsidR="00FE57B6">
          <w:rPr>
            <w:noProof/>
            <w:webHidden/>
          </w:rPr>
          <w:t>82</w:t>
        </w:r>
        <w:r w:rsidR="00FE57B6">
          <w:rPr>
            <w:noProof/>
            <w:webHidden/>
          </w:rPr>
          <w:fldChar w:fldCharType="end"/>
        </w:r>
      </w:hyperlink>
    </w:p>
    <w:p w14:paraId="6C5D4F37" w14:textId="77777777" w:rsidR="00FE57B6" w:rsidRDefault="00D30371">
      <w:pPr>
        <w:pStyle w:val="TOC5"/>
        <w:tabs>
          <w:tab w:val="right" w:leader="dot" w:pos="5030"/>
        </w:tabs>
        <w:rPr>
          <w:rFonts w:eastAsiaTheme="minorEastAsia"/>
          <w:noProof/>
          <w:sz w:val="22"/>
          <w:lang w:val="en-US" w:eastAsia="en-US" w:bidi="ar-SA"/>
        </w:rPr>
      </w:pPr>
      <w:hyperlink w:anchor="_Toc404698078" w:history="1">
        <w:r w:rsidR="00FE57B6" w:rsidRPr="00DE6032">
          <w:rPr>
            <w:rStyle w:val="Hyperlink"/>
            <w:b/>
            <w:noProof/>
          </w:rPr>
          <w:t>Windows Thin PC</w:t>
        </w:r>
        <w:r w:rsidR="00FE57B6">
          <w:rPr>
            <w:noProof/>
            <w:webHidden/>
          </w:rPr>
          <w:tab/>
        </w:r>
        <w:r w:rsidR="00FE57B6">
          <w:rPr>
            <w:noProof/>
            <w:webHidden/>
          </w:rPr>
          <w:fldChar w:fldCharType="begin"/>
        </w:r>
        <w:r w:rsidR="00FE57B6">
          <w:rPr>
            <w:noProof/>
            <w:webHidden/>
          </w:rPr>
          <w:instrText xml:space="preserve"> PAGEREF _Toc404698078 \h </w:instrText>
        </w:r>
        <w:r w:rsidR="00FE57B6">
          <w:rPr>
            <w:noProof/>
            <w:webHidden/>
          </w:rPr>
        </w:r>
        <w:r w:rsidR="00FE57B6">
          <w:rPr>
            <w:noProof/>
            <w:webHidden/>
          </w:rPr>
          <w:fldChar w:fldCharType="separate"/>
        </w:r>
        <w:r w:rsidR="00FE57B6">
          <w:rPr>
            <w:noProof/>
            <w:webHidden/>
          </w:rPr>
          <w:t>82</w:t>
        </w:r>
        <w:r w:rsidR="00FE57B6">
          <w:rPr>
            <w:noProof/>
            <w:webHidden/>
          </w:rPr>
          <w:fldChar w:fldCharType="end"/>
        </w:r>
      </w:hyperlink>
    </w:p>
    <w:p w14:paraId="6C5D4F38" w14:textId="77777777" w:rsidR="00FE57B6" w:rsidRDefault="00D30371">
      <w:pPr>
        <w:pStyle w:val="TOC5"/>
        <w:tabs>
          <w:tab w:val="right" w:leader="dot" w:pos="5030"/>
        </w:tabs>
        <w:rPr>
          <w:rFonts w:eastAsiaTheme="minorEastAsia"/>
          <w:noProof/>
          <w:sz w:val="22"/>
          <w:lang w:val="en-US" w:eastAsia="en-US" w:bidi="ar-SA"/>
        </w:rPr>
      </w:pPr>
      <w:hyperlink w:anchor="_Toc404698079" w:history="1">
        <w:r w:rsidR="00FE57B6" w:rsidRPr="00DE6032">
          <w:rPr>
            <w:rStyle w:val="Hyperlink"/>
            <w:b/>
            <w:noProof/>
          </w:rPr>
          <w:t>Erweiterter Hotfix-Support</w:t>
        </w:r>
        <w:r w:rsidR="00FE57B6">
          <w:rPr>
            <w:noProof/>
            <w:webHidden/>
          </w:rPr>
          <w:tab/>
        </w:r>
        <w:r w:rsidR="00FE57B6">
          <w:rPr>
            <w:noProof/>
            <w:webHidden/>
          </w:rPr>
          <w:fldChar w:fldCharType="begin"/>
        </w:r>
        <w:r w:rsidR="00FE57B6">
          <w:rPr>
            <w:noProof/>
            <w:webHidden/>
          </w:rPr>
          <w:instrText xml:space="preserve"> PAGEREF _Toc404698079 \h </w:instrText>
        </w:r>
        <w:r w:rsidR="00FE57B6">
          <w:rPr>
            <w:noProof/>
            <w:webHidden/>
          </w:rPr>
        </w:r>
        <w:r w:rsidR="00FE57B6">
          <w:rPr>
            <w:noProof/>
            <w:webHidden/>
          </w:rPr>
          <w:fldChar w:fldCharType="separate"/>
        </w:r>
        <w:r w:rsidR="00FE57B6">
          <w:rPr>
            <w:noProof/>
            <w:webHidden/>
          </w:rPr>
          <w:t>83</w:t>
        </w:r>
        <w:r w:rsidR="00FE57B6">
          <w:rPr>
            <w:noProof/>
            <w:webHidden/>
          </w:rPr>
          <w:fldChar w:fldCharType="end"/>
        </w:r>
      </w:hyperlink>
    </w:p>
    <w:p w14:paraId="6C5D4F39" w14:textId="77777777" w:rsidR="00FE57B6" w:rsidRDefault="00D30371">
      <w:pPr>
        <w:pStyle w:val="TOC5"/>
        <w:tabs>
          <w:tab w:val="right" w:leader="dot" w:pos="5030"/>
        </w:tabs>
        <w:rPr>
          <w:rFonts w:eastAsiaTheme="minorEastAsia"/>
          <w:noProof/>
          <w:sz w:val="22"/>
          <w:lang w:val="en-US" w:eastAsia="en-US" w:bidi="ar-SA"/>
        </w:rPr>
      </w:pPr>
      <w:hyperlink w:anchor="_Toc404698080" w:history="1">
        <w:r w:rsidR="00FE57B6" w:rsidRPr="00DE6032">
          <w:rPr>
            <w:rStyle w:val="Hyperlink"/>
            <w:b/>
            <w:noProof/>
          </w:rPr>
          <w:t>Microsoft Dynamics CustomerSource</w:t>
        </w:r>
        <w:r w:rsidR="00FE57B6">
          <w:rPr>
            <w:noProof/>
            <w:webHidden/>
          </w:rPr>
          <w:tab/>
        </w:r>
        <w:r w:rsidR="00FE57B6">
          <w:rPr>
            <w:noProof/>
            <w:webHidden/>
          </w:rPr>
          <w:fldChar w:fldCharType="begin"/>
        </w:r>
        <w:r w:rsidR="00FE57B6">
          <w:rPr>
            <w:noProof/>
            <w:webHidden/>
          </w:rPr>
          <w:instrText xml:space="preserve"> PAGEREF _Toc404698080 \h </w:instrText>
        </w:r>
        <w:r w:rsidR="00FE57B6">
          <w:rPr>
            <w:noProof/>
            <w:webHidden/>
          </w:rPr>
        </w:r>
        <w:r w:rsidR="00FE57B6">
          <w:rPr>
            <w:noProof/>
            <w:webHidden/>
          </w:rPr>
          <w:fldChar w:fldCharType="separate"/>
        </w:r>
        <w:r w:rsidR="00FE57B6">
          <w:rPr>
            <w:noProof/>
            <w:webHidden/>
          </w:rPr>
          <w:t>83</w:t>
        </w:r>
        <w:r w:rsidR="00FE57B6">
          <w:rPr>
            <w:noProof/>
            <w:webHidden/>
          </w:rPr>
          <w:fldChar w:fldCharType="end"/>
        </w:r>
      </w:hyperlink>
    </w:p>
    <w:p w14:paraId="6C5D4F3A" w14:textId="77777777" w:rsidR="00FE57B6" w:rsidRDefault="00D30371">
      <w:pPr>
        <w:pStyle w:val="TOC5"/>
        <w:tabs>
          <w:tab w:val="right" w:leader="dot" w:pos="5030"/>
        </w:tabs>
        <w:rPr>
          <w:rFonts w:eastAsiaTheme="minorEastAsia"/>
          <w:noProof/>
          <w:sz w:val="22"/>
          <w:lang w:val="en-US" w:eastAsia="en-US" w:bidi="ar-SA"/>
        </w:rPr>
      </w:pPr>
      <w:hyperlink w:anchor="_Toc404698081" w:history="1">
        <w:r w:rsidR="00FE57B6" w:rsidRPr="00DE6032">
          <w:rPr>
            <w:rStyle w:val="Hyperlink"/>
            <w:b/>
            <w:noProof/>
          </w:rPr>
          <w:t>Microsoft Desktop Optimization Pack für Software Assurance</w:t>
        </w:r>
        <w:r w:rsidR="00FE57B6">
          <w:rPr>
            <w:noProof/>
            <w:webHidden/>
          </w:rPr>
          <w:tab/>
        </w:r>
        <w:r w:rsidR="00FE57B6">
          <w:rPr>
            <w:noProof/>
            <w:webHidden/>
          </w:rPr>
          <w:fldChar w:fldCharType="begin"/>
        </w:r>
        <w:r w:rsidR="00FE57B6">
          <w:rPr>
            <w:noProof/>
            <w:webHidden/>
          </w:rPr>
          <w:instrText xml:space="preserve"> PAGEREF _Toc404698081 \h </w:instrText>
        </w:r>
        <w:r w:rsidR="00FE57B6">
          <w:rPr>
            <w:noProof/>
            <w:webHidden/>
          </w:rPr>
        </w:r>
        <w:r w:rsidR="00FE57B6">
          <w:rPr>
            <w:noProof/>
            <w:webHidden/>
          </w:rPr>
          <w:fldChar w:fldCharType="separate"/>
        </w:r>
        <w:r w:rsidR="00FE57B6">
          <w:rPr>
            <w:noProof/>
            <w:webHidden/>
          </w:rPr>
          <w:t>83</w:t>
        </w:r>
        <w:r w:rsidR="00FE57B6">
          <w:rPr>
            <w:noProof/>
            <w:webHidden/>
          </w:rPr>
          <w:fldChar w:fldCharType="end"/>
        </w:r>
      </w:hyperlink>
    </w:p>
    <w:p w14:paraId="6C5D4F3B" w14:textId="77777777" w:rsidR="00FE57B6" w:rsidRDefault="00D30371">
      <w:pPr>
        <w:pStyle w:val="TOC5"/>
        <w:tabs>
          <w:tab w:val="right" w:leader="dot" w:pos="5030"/>
        </w:tabs>
        <w:rPr>
          <w:rFonts w:eastAsiaTheme="minorEastAsia"/>
          <w:noProof/>
          <w:sz w:val="22"/>
          <w:lang w:val="en-US" w:eastAsia="en-US" w:bidi="ar-SA"/>
        </w:rPr>
      </w:pPr>
      <w:hyperlink w:anchor="_Toc404698082" w:history="1">
        <w:r w:rsidR="00FE57B6" w:rsidRPr="00DE6032">
          <w:rPr>
            <w:rStyle w:val="Hyperlink"/>
            <w:b/>
            <w:noProof/>
          </w:rPr>
          <w:t>Virtualisierungsrechte für Windows- und Windows Embedded-lizenzierte Desktops</w:t>
        </w:r>
        <w:r w:rsidR="00FE57B6">
          <w:rPr>
            <w:noProof/>
            <w:webHidden/>
          </w:rPr>
          <w:tab/>
        </w:r>
        <w:r w:rsidR="00FE57B6">
          <w:rPr>
            <w:noProof/>
            <w:webHidden/>
          </w:rPr>
          <w:fldChar w:fldCharType="begin"/>
        </w:r>
        <w:r w:rsidR="00FE57B6">
          <w:rPr>
            <w:noProof/>
            <w:webHidden/>
          </w:rPr>
          <w:instrText xml:space="preserve"> PAGEREF _Toc404698082 \h </w:instrText>
        </w:r>
        <w:r w:rsidR="00FE57B6">
          <w:rPr>
            <w:noProof/>
            <w:webHidden/>
          </w:rPr>
        </w:r>
        <w:r w:rsidR="00FE57B6">
          <w:rPr>
            <w:noProof/>
            <w:webHidden/>
          </w:rPr>
          <w:fldChar w:fldCharType="separate"/>
        </w:r>
        <w:r w:rsidR="00FE57B6">
          <w:rPr>
            <w:noProof/>
            <w:webHidden/>
          </w:rPr>
          <w:t>83</w:t>
        </w:r>
        <w:r w:rsidR="00FE57B6">
          <w:rPr>
            <w:noProof/>
            <w:webHidden/>
          </w:rPr>
          <w:fldChar w:fldCharType="end"/>
        </w:r>
      </w:hyperlink>
    </w:p>
    <w:p w14:paraId="6C5D4F3C" w14:textId="77777777" w:rsidR="00FE57B6" w:rsidRDefault="00D30371">
      <w:pPr>
        <w:pStyle w:val="TOC5"/>
        <w:tabs>
          <w:tab w:val="right" w:leader="dot" w:pos="5030"/>
        </w:tabs>
        <w:rPr>
          <w:rFonts w:eastAsiaTheme="minorEastAsia"/>
          <w:noProof/>
          <w:sz w:val="22"/>
          <w:lang w:val="en-US" w:eastAsia="en-US" w:bidi="ar-SA"/>
        </w:rPr>
      </w:pPr>
      <w:hyperlink w:anchor="_Toc404698083" w:history="1">
        <w:r w:rsidR="00FE57B6" w:rsidRPr="00DE6032">
          <w:rPr>
            <w:rStyle w:val="Hyperlink"/>
            <w:b/>
            <w:noProof/>
          </w:rPr>
          <w:t>Windows Virtual Desktop Access-Rechte</w:t>
        </w:r>
        <w:r w:rsidR="00FE57B6">
          <w:rPr>
            <w:noProof/>
            <w:webHidden/>
          </w:rPr>
          <w:tab/>
        </w:r>
        <w:r w:rsidR="00FE57B6">
          <w:rPr>
            <w:noProof/>
            <w:webHidden/>
          </w:rPr>
          <w:fldChar w:fldCharType="begin"/>
        </w:r>
        <w:r w:rsidR="00FE57B6">
          <w:rPr>
            <w:noProof/>
            <w:webHidden/>
          </w:rPr>
          <w:instrText xml:space="preserve"> PAGEREF _Toc404698083 \h </w:instrText>
        </w:r>
        <w:r w:rsidR="00FE57B6">
          <w:rPr>
            <w:noProof/>
            <w:webHidden/>
          </w:rPr>
        </w:r>
        <w:r w:rsidR="00FE57B6">
          <w:rPr>
            <w:noProof/>
            <w:webHidden/>
          </w:rPr>
          <w:fldChar w:fldCharType="separate"/>
        </w:r>
        <w:r w:rsidR="00FE57B6">
          <w:rPr>
            <w:noProof/>
            <w:webHidden/>
          </w:rPr>
          <w:t>83</w:t>
        </w:r>
        <w:r w:rsidR="00FE57B6">
          <w:rPr>
            <w:noProof/>
            <w:webHidden/>
          </w:rPr>
          <w:fldChar w:fldCharType="end"/>
        </w:r>
      </w:hyperlink>
    </w:p>
    <w:p w14:paraId="6C5D4F3D" w14:textId="77777777" w:rsidR="00FE57B6" w:rsidRDefault="00D30371">
      <w:pPr>
        <w:pStyle w:val="TOC5"/>
        <w:tabs>
          <w:tab w:val="right" w:leader="dot" w:pos="5030"/>
        </w:tabs>
        <w:rPr>
          <w:rFonts w:eastAsiaTheme="minorEastAsia"/>
          <w:noProof/>
          <w:sz w:val="22"/>
          <w:lang w:val="en-US" w:eastAsia="en-US" w:bidi="ar-SA"/>
        </w:rPr>
      </w:pPr>
      <w:hyperlink w:anchor="_Toc404698084" w:history="1">
        <w:r w:rsidR="00FE57B6" w:rsidRPr="00DE6032">
          <w:rPr>
            <w:rStyle w:val="Hyperlink"/>
            <w:b/>
            <w:noProof/>
          </w:rPr>
          <w:t>Step Up-Lizenzverfügbarkeit</w:t>
        </w:r>
        <w:r w:rsidR="00FE57B6">
          <w:rPr>
            <w:noProof/>
            <w:webHidden/>
          </w:rPr>
          <w:tab/>
        </w:r>
        <w:r w:rsidR="00FE57B6">
          <w:rPr>
            <w:noProof/>
            <w:webHidden/>
          </w:rPr>
          <w:fldChar w:fldCharType="begin"/>
        </w:r>
        <w:r w:rsidR="00FE57B6">
          <w:rPr>
            <w:noProof/>
            <w:webHidden/>
          </w:rPr>
          <w:instrText xml:space="preserve"> PAGEREF _Toc404698084 \h </w:instrText>
        </w:r>
        <w:r w:rsidR="00FE57B6">
          <w:rPr>
            <w:noProof/>
            <w:webHidden/>
          </w:rPr>
        </w:r>
        <w:r w:rsidR="00FE57B6">
          <w:rPr>
            <w:noProof/>
            <w:webHidden/>
          </w:rPr>
          <w:fldChar w:fldCharType="separate"/>
        </w:r>
        <w:r w:rsidR="00FE57B6">
          <w:rPr>
            <w:noProof/>
            <w:webHidden/>
          </w:rPr>
          <w:t>83</w:t>
        </w:r>
        <w:r w:rsidR="00FE57B6">
          <w:rPr>
            <w:noProof/>
            <w:webHidden/>
          </w:rPr>
          <w:fldChar w:fldCharType="end"/>
        </w:r>
      </w:hyperlink>
    </w:p>
    <w:p w14:paraId="6C5D4F3E" w14:textId="77777777" w:rsidR="00FE57B6" w:rsidRDefault="00D30371">
      <w:pPr>
        <w:pStyle w:val="TOC1"/>
        <w:tabs>
          <w:tab w:val="right" w:leader="dot" w:pos="5030"/>
        </w:tabs>
        <w:rPr>
          <w:rFonts w:eastAsiaTheme="minorEastAsia"/>
          <w:b w:val="0"/>
          <w:caps w:val="0"/>
          <w:noProof/>
          <w:sz w:val="22"/>
          <w:lang w:val="en-US" w:eastAsia="en-US" w:bidi="ar-SA"/>
        </w:rPr>
      </w:pPr>
      <w:hyperlink w:anchor="_Toc404698085" w:history="1">
        <w:r w:rsidR="00FE57B6" w:rsidRPr="00DE6032">
          <w:rPr>
            <w:rStyle w:val="Hyperlink"/>
            <w:noProof/>
          </w:rPr>
          <w:t>Services</w:t>
        </w:r>
        <w:r w:rsidR="00FE57B6">
          <w:rPr>
            <w:noProof/>
            <w:webHidden/>
          </w:rPr>
          <w:tab/>
        </w:r>
        <w:r w:rsidR="00FE57B6">
          <w:rPr>
            <w:noProof/>
            <w:webHidden/>
          </w:rPr>
          <w:fldChar w:fldCharType="begin"/>
        </w:r>
        <w:r w:rsidR="00FE57B6">
          <w:rPr>
            <w:noProof/>
            <w:webHidden/>
          </w:rPr>
          <w:instrText xml:space="preserve"> PAGEREF _Toc404698085 \h </w:instrText>
        </w:r>
        <w:r w:rsidR="00FE57B6">
          <w:rPr>
            <w:noProof/>
            <w:webHidden/>
          </w:rPr>
        </w:r>
        <w:r w:rsidR="00FE57B6">
          <w:rPr>
            <w:noProof/>
            <w:webHidden/>
          </w:rPr>
          <w:fldChar w:fldCharType="separate"/>
        </w:r>
        <w:r w:rsidR="00FE57B6">
          <w:rPr>
            <w:noProof/>
            <w:webHidden/>
          </w:rPr>
          <w:t>85</w:t>
        </w:r>
        <w:r w:rsidR="00FE57B6">
          <w:rPr>
            <w:noProof/>
            <w:webHidden/>
          </w:rPr>
          <w:fldChar w:fldCharType="end"/>
        </w:r>
      </w:hyperlink>
    </w:p>
    <w:p w14:paraId="6C5D4F3F"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86" w:history="1">
        <w:r w:rsidR="00FE57B6" w:rsidRPr="00DE6032">
          <w:rPr>
            <w:rStyle w:val="Hyperlink"/>
            <w:noProof/>
          </w:rPr>
          <w:t>Microsoft Premier-Supportangebote</w:t>
        </w:r>
        <w:r w:rsidR="00FE57B6">
          <w:rPr>
            <w:noProof/>
            <w:webHidden/>
          </w:rPr>
          <w:tab/>
        </w:r>
        <w:r w:rsidR="00FE57B6">
          <w:rPr>
            <w:noProof/>
            <w:webHidden/>
          </w:rPr>
          <w:fldChar w:fldCharType="begin"/>
        </w:r>
        <w:r w:rsidR="00FE57B6">
          <w:rPr>
            <w:noProof/>
            <w:webHidden/>
          </w:rPr>
          <w:instrText xml:space="preserve"> PAGEREF _Toc404698086 \h </w:instrText>
        </w:r>
        <w:r w:rsidR="00FE57B6">
          <w:rPr>
            <w:noProof/>
            <w:webHidden/>
          </w:rPr>
        </w:r>
        <w:r w:rsidR="00FE57B6">
          <w:rPr>
            <w:noProof/>
            <w:webHidden/>
          </w:rPr>
          <w:fldChar w:fldCharType="separate"/>
        </w:r>
        <w:r w:rsidR="00FE57B6">
          <w:rPr>
            <w:noProof/>
            <w:webHidden/>
          </w:rPr>
          <w:t>85</w:t>
        </w:r>
        <w:r w:rsidR="00FE57B6">
          <w:rPr>
            <w:noProof/>
            <w:webHidden/>
          </w:rPr>
          <w:fldChar w:fldCharType="end"/>
        </w:r>
      </w:hyperlink>
    </w:p>
    <w:p w14:paraId="6C5D4F40"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87" w:history="1">
        <w:r w:rsidR="00FE57B6" w:rsidRPr="00DE6032">
          <w:rPr>
            <w:rStyle w:val="Hyperlink"/>
            <w:noProof/>
          </w:rPr>
          <w:t>Microsoft Enterprise Strategy-Programmangebote</w:t>
        </w:r>
        <w:r w:rsidR="00FE57B6">
          <w:rPr>
            <w:noProof/>
            <w:webHidden/>
          </w:rPr>
          <w:tab/>
        </w:r>
        <w:r w:rsidR="00FE57B6">
          <w:rPr>
            <w:noProof/>
            <w:webHidden/>
          </w:rPr>
          <w:fldChar w:fldCharType="begin"/>
        </w:r>
        <w:r w:rsidR="00FE57B6">
          <w:rPr>
            <w:noProof/>
            <w:webHidden/>
          </w:rPr>
          <w:instrText xml:space="preserve"> PAGEREF _Toc404698087 \h </w:instrText>
        </w:r>
        <w:r w:rsidR="00FE57B6">
          <w:rPr>
            <w:noProof/>
            <w:webHidden/>
          </w:rPr>
        </w:r>
        <w:r w:rsidR="00FE57B6">
          <w:rPr>
            <w:noProof/>
            <w:webHidden/>
          </w:rPr>
          <w:fldChar w:fldCharType="separate"/>
        </w:r>
        <w:r w:rsidR="00FE57B6">
          <w:rPr>
            <w:noProof/>
            <w:webHidden/>
          </w:rPr>
          <w:t>86</w:t>
        </w:r>
        <w:r w:rsidR="00FE57B6">
          <w:rPr>
            <w:noProof/>
            <w:webHidden/>
          </w:rPr>
          <w:fldChar w:fldCharType="end"/>
        </w:r>
      </w:hyperlink>
    </w:p>
    <w:p w14:paraId="6C5D4F41" w14:textId="77777777" w:rsidR="00FE57B6" w:rsidRDefault="00D30371">
      <w:pPr>
        <w:pStyle w:val="TOC1"/>
        <w:tabs>
          <w:tab w:val="right" w:leader="dot" w:pos="5030"/>
        </w:tabs>
        <w:rPr>
          <w:rFonts w:eastAsiaTheme="minorEastAsia"/>
          <w:b w:val="0"/>
          <w:caps w:val="0"/>
          <w:noProof/>
          <w:sz w:val="22"/>
          <w:lang w:val="en-US" w:eastAsia="en-US" w:bidi="ar-SA"/>
        </w:rPr>
      </w:pPr>
      <w:hyperlink w:anchor="_Toc404698088" w:history="1">
        <w:r w:rsidR="00FE57B6" w:rsidRPr="00DE6032">
          <w:rPr>
            <w:rStyle w:val="Hyperlink"/>
            <w:noProof/>
          </w:rPr>
          <w:t>Anhang A – Ergänzende Bestimmungen zum Programmvertrag</w:t>
        </w:r>
        <w:r w:rsidR="00FE57B6">
          <w:rPr>
            <w:noProof/>
            <w:webHidden/>
          </w:rPr>
          <w:tab/>
        </w:r>
        <w:r w:rsidR="00FE57B6">
          <w:rPr>
            <w:noProof/>
            <w:webHidden/>
          </w:rPr>
          <w:fldChar w:fldCharType="begin"/>
        </w:r>
        <w:r w:rsidR="00FE57B6">
          <w:rPr>
            <w:noProof/>
            <w:webHidden/>
          </w:rPr>
          <w:instrText xml:space="preserve"> PAGEREF _Toc404698088 \h </w:instrText>
        </w:r>
        <w:r w:rsidR="00FE57B6">
          <w:rPr>
            <w:noProof/>
            <w:webHidden/>
          </w:rPr>
        </w:r>
        <w:r w:rsidR="00FE57B6">
          <w:rPr>
            <w:noProof/>
            <w:webHidden/>
          </w:rPr>
          <w:fldChar w:fldCharType="separate"/>
        </w:r>
        <w:r w:rsidR="00FE57B6">
          <w:rPr>
            <w:noProof/>
            <w:webHidden/>
          </w:rPr>
          <w:t>89</w:t>
        </w:r>
        <w:r w:rsidR="00FE57B6">
          <w:rPr>
            <w:noProof/>
            <w:webHidden/>
          </w:rPr>
          <w:fldChar w:fldCharType="end"/>
        </w:r>
      </w:hyperlink>
    </w:p>
    <w:p w14:paraId="6C5D4F42"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89" w:history="1">
        <w:r w:rsidR="00FE57B6" w:rsidRPr="00DE6032">
          <w:rPr>
            <w:rStyle w:val="Hyperlink"/>
            <w:noProof/>
          </w:rPr>
          <w:t>Ergänzende Bestimmungen zum Select Plus-Programm</w:t>
        </w:r>
        <w:r w:rsidR="00FE57B6">
          <w:rPr>
            <w:noProof/>
            <w:webHidden/>
          </w:rPr>
          <w:tab/>
        </w:r>
        <w:r w:rsidR="00FE57B6">
          <w:rPr>
            <w:noProof/>
            <w:webHidden/>
          </w:rPr>
          <w:fldChar w:fldCharType="begin"/>
        </w:r>
        <w:r w:rsidR="00FE57B6">
          <w:rPr>
            <w:noProof/>
            <w:webHidden/>
          </w:rPr>
          <w:instrText xml:space="preserve"> PAGEREF _Toc404698089 \h </w:instrText>
        </w:r>
        <w:r w:rsidR="00FE57B6">
          <w:rPr>
            <w:noProof/>
            <w:webHidden/>
          </w:rPr>
        </w:r>
        <w:r w:rsidR="00FE57B6">
          <w:rPr>
            <w:noProof/>
            <w:webHidden/>
          </w:rPr>
          <w:fldChar w:fldCharType="separate"/>
        </w:r>
        <w:r w:rsidR="00FE57B6">
          <w:rPr>
            <w:noProof/>
            <w:webHidden/>
          </w:rPr>
          <w:t>89</w:t>
        </w:r>
        <w:r w:rsidR="00FE57B6">
          <w:rPr>
            <w:noProof/>
            <w:webHidden/>
          </w:rPr>
          <w:fldChar w:fldCharType="end"/>
        </w:r>
      </w:hyperlink>
    </w:p>
    <w:p w14:paraId="6C5D4F43"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90" w:history="1">
        <w:r w:rsidR="00FE57B6" w:rsidRPr="00DE6032">
          <w:rPr>
            <w:rStyle w:val="Hyperlink"/>
            <w:noProof/>
          </w:rPr>
          <w:t>Definition von Verwaltung für Qualifizierte Geräte</w:t>
        </w:r>
        <w:r w:rsidR="00FE57B6">
          <w:rPr>
            <w:noProof/>
            <w:webHidden/>
          </w:rPr>
          <w:tab/>
        </w:r>
        <w:r w:rsidR="00FE57B6">
          <w:rPr>
            <w:noProof/>
            <w:webHidden/>
          </w:rPr>
          <w:fldChar w:fldCharType="begin"/>
        </w:r>
        <w:r w:rsidR="00FE57B6">
          <w:rPr>
            <w:noProof/>
            <w:webHidden/>
          </w:rPr>
          <w:instrText xml:space="preserve"> PAGEREF _Toc404698090 \h </w:instrText>
        </w:r>
        <w:r w:rsidR="00FE57B6">
          <w:rPr>
            <w:noProof/>
            <w:webHidden/>
          </w:rPr>
        </w:r>
        <w:r w:rsidR="00FE57B6">
          <w:rPr>
            <w:noProof/>
            <w:webHidden/>
          </w:rPr>
          <w:fldChar w:fldCharType="separate"/>
        </w:r>
        <w:r w:rsidR="00FE57B6">
          <w:rPr>
            <w:noProof/>
            <w:webHidden/>
          </w:rPr>
          <w:t>89</w:t>
        </w:r>
        <w:r w:rsidR="00FE57B6">
          <w:rPr>
            <w:noProof/>
            <w:webHidden/>
          </w:rPr>
          <w:fldChar w:fldCharType="end"/>
        </w:r>
      </w:hyperlink>
    </w:p>
    <w:p w14:paraId="6C5D4F44"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91" w:history="1">
        <w:r w:rsidR="00FE57B6" w:rsidRPr="00DE6032">
          <w:rPr>
            <w:rStyle w:val="Hyperlink"/>
            <w:noProof/>
          </w:rPr>
          <w:t>Ergänzende Bestimmungen für Professional Services – Vorgängerverträge</w:t>
        </w:r>
        <w:r w:rsidR="00FE57B6">
          <w:rPr>
            <w:noProof/>
            <w:webHidden/>
          </w:rPr>
          <w:tab/>
        </w:r>
        <w:r w:rsidR="00FE57B6">
          <w:rPr>
            <w:noProof/>
            <w:webHidden/>
          </w:rPr>
          <w:fldChar w:fldCharType="begin"/>
        </w:r>
        <w:r w:rsidR="00FE57B6">
          <w:rPr>
            <w:noProof/>
            <w:webHidden/>
          </w:rPr>
          <w:instrText xml:space="preserve"> PAGEREF _Toc404698091 \h </w:instrText>
        </w:r>
        <w:r w:rsidR="00FE57B6">
          <w:rPr>
            <w:noProof/>
            <w:webHidden/>
          </w:rPr>
        </w:r>
        <w:r w:rsidR="00FE57B6">
          <w:rPr>
            <w:noProof/>
            <w:webHidden/>
          </w:rPr>
          <w:fldChar w:fldCharType="separate"/>
        </w:r>
        <w:r w:rsidR="00FE57B6">
          <w:rPr>
            <w:noProof/>
            <w:webHidden/>
          </w:rPr>
          <w:t>89</w:t>
        </w:r>
        <w:r w:rsidR="00FE57B6">
          <w:rPr>
            <w:noProof/>
            <w:webHidden/>
          </w:rPr>
          <w:fldChar w:fldCharType="end"/>
        </w:r>
      </w:hyperlink>
    </w:p>
    <w:p w14:paraId="6C5D4F45"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92" w:history="1">
        <w:r w:rsidR="00FE57B6" w:rsidRPr="00DE6032">
          <w:rPr>
            <w:rStyle w:val="Hyperlink"/>
            <w:noProof/>
          </w:rPr>
          <w:t>Ergänzende Bestimmungen für Onlinedienste, die mit Software verwendet werden – Vorgängerverträge</w:t>
        </w:r>
        <w:r w:rsidR="00FE57B6">
          <w:rPr>
            <w:noProof/>
            <w:webHidden/>
          </w:rPr>
          <w:tab/>
        </w:r>
        <w:r w:rsidR="00FE57B6">
          <w:rPr>
            <w:noProof/>
            <w:webHidden/>
          </w:rPr>
          <w:fldChar w:fldCharType="begin"/>
        </w:r>
        <w:r w:rsidR="00FE57B6">
          <w:rPr>
            <w:noProof/>
            <w:webHidden/>
          </w:rPr>
          <w:instrText xml:space="preserve"> PAGEREF _Toc404698092 \h </w:instrText>
        </w:r>
        <w:r w:rsidR="00FE57B6">
          <w:rPr>
            <w:noProof/>
            <w:webHidden/>
          </w:rPr>
        </w:r>
        <w:r w:rsidR="00FE57B6">
          <w:rPr>
            <w:noProof/>
            <w:webHidden/>
          </w:rPr>
          <w:fldChar w:fldCharType="separate"/>
        </w:r>
        <w:r w:rsidR="00FE57B6">
          <w:rPr>
            <w:noProof/>
            <w:webHidden/>
          </w:rPr>
          <w:t>91</w:t>
        </w:r>
        <w:r w:rsidR="00FE57B6">
          <w:rPr>
            <w:noProof/>
            <w:webHidden/>
          </w:rPr>
          <w:fldChar w:fldCharType="end"/>
        </w:r>
      </w:hyperlink>
    </w:p>
    <w:p w14:paraId="6C5D4F46" w14:textId="77777777" w:rsidR="00FE57B6" w:rsidRDefault="00D30371">
      <w:pPr>
        <w:pStyle w:val="TOC1"/>
        <w:tabs>
          <w:tab w:val="right" w:leader="dot" w:pos="5030"/>
        </w:tabs>
        <w:rPr>
          <w:rFonts w:eastAsiaTheme="minorEastAsia"/>
          <w:b w:val="0"/>
          <w:caps w:val="0"/>
          <w:noProof/>
          <w:sz w:val="22"/>
          <w:lang w:val="en-US" w:eastAsia="en-US" w:bidi="ar-SA"/>
        </w:rPr>
      </w:pPr>
      <w:hyperlink w:anchor="_Toc404698093" w:history="1">
        <w:r w:rsidR="00FE57B6" w:rsidRPr="00DE6032">
          <w:rPr>
            <w:rStyle w:val="Hyperlink"/>
            <w:noProof/>
          </w:rPr>
          <w:t>Anhang B – Product Promotions</w:t>
        </w:r>
        <w:r w:rsidR="00FE57B6">
          <w:rPr>
            <w:noProof/>
            <w:webHidden/>
          </w:rPr>
          <w:tab/>
        </w:r>
        <w:r w:rsidR="00FE57B6">
          <w:rPr>
            <w:noProof/>
            <w:webHidden/>
          </w:rPr>
          <w:fldChar w:fldCharType="begin"/>
        </w:r>
        <w:r w:rsidR="00FE57B6">
          <w:rPr>
            <w:noProof/>
            <w:webHidden/>
          </w:rPr>
          <w:instrText xml:space="preserve"> PAGEREF _Toc404698093 \h </w:instrText>
        </w:r>
        <w:r w:rsidR="00FE57B6">
          <w:rPr>
            <w:noProof/>
            <w:webHidden/>
          </w:rPr>
        </w:r>
        <w:r w:rsidR="00FE57B6">
          <w:rPr>
            <w:noProof/>
            <w:webHidden/>
          </w:rPr>
          <w:fldChar w:fldCharType="separate"/>
        </w:r>
        <w:r w:rsidR="00FE57B6">
          <w:rPr>
            <w:noProof/>
            <w:webHidden/>
          </w:rPr>
          <w:t>94</w:t>
        </w:r>
        <w:r w:rsidR="00FE57B6">
          <w:rPr>
            <w:noProof/>
            <w:webHidden/>
          </w:rPr>
          <w:fldChar w:fldCharType="end"/>
        </w:r>
      </w:hyperlink>
    </w:p>
    <w:p w14:paraId="6C5D4F47" w14:textId="77777777" w:rsidR="00FE57B6" w:rsidRDefault="00D30371">
      <w:pPr>
        <w:pStyle w:val="TOC3"/>
        <w:tabs>
          <w:tab w:val="right" w:leader="dot" w:pos="5030"/>
        </w:tabs>
        <w:rPr>
          <w:rFonts w:eastAsiaTheme="minorEastAsia"/>
          <w:smallCaps w:val="0"/>
          <w:noProof/>
          <w:sz w:val="22"/>
          <w:lang w:val="en-US" w:eastAsia="en-US" w:bidi="ar-SA"/>
        </w:rPr>
      </w:pPr>
      <w:hyperlink w:anchor="_Toc404698094" w:history="1">
        <w:r w:rsidR="00FE57B6" w:rsidRPr="00DE6032">
          <w:rPr>
            <w:rStyle w:val="Hyperlink"/>
            <w:noProof/>
          </w:rPr>
          <w:t>Azure Consumption Incentive Promotion</w:t>
        </w:r>
        <w:r w:rsidR="00FE57B6">
          <w:rPr>
            <w:noProof/>
            <w:webHidden/>
          </w:rPr>
          <w:tab/>
        </w:r>
        <w:r w:rsidR="00FE57B6">
          <w:rPr>
            <w:noProof/>
            <w:webHidden/>
          </w:rPr>
          <w:fldChar w:fldCharType="begin"/>
        </w:r>
        <w:r w:rsidR="00FE57B6">
          <w:rPr>
            <w:noProof/>
            <w:webHidden/>
          </w:rPr>
          <w:instrText xml:space="preserve"> PAGEREF _Toc404698094 \h </w:instrText>
        </w:r>
        <w:r w:rsidR="00FE57B6">
          <w:rPr>
            <w:noProof/>
            <w:webHidden/>
          </w:rPr>
        </w:r>
        <w:r w:rsidR="00FE57B6">
          <w:rPr>
            <w:noProof/>
            <w:webHidden/>
          </w:rPr>
          <w:fldChar w:fldCharType="separate"/>
        </w:r>
        <w:r w:rsidR="00FE57B6">
          <w:rPr>
            <w:noProof/>
            <w:webHidden/>
          </w:rPr>
          <w:t>94</w:t>
        </w:r>
        <w:r w:rsidR="00FE57B6">
          <w:rPr>
            <w:noProof/>
            <w:webHidden/>
          </w:rPr>
          <w:fldChar w:fldCharType="end"/>
        </w:r>
      </w:hyperlink>
    </w:p>
    <w:p w14:paraId="6C5D4F48" w14:textId="77777777" w:rsidR="00FE57B6" w:rsidRDefault="00D30371">
      <w:pPr>
        <w:pStyle w:val="TOC1"/>
        <w:tabs>
          <w:tab w:val="right" w:leader="dot" w:pos="5030"/>
        </w:tabs>
        <w:rPr>
          <w:rFonts w:eastAsiaTheme="minorEastAsia"/>
          <w:b w:val="0"/>
          <w:caps w:val="0"/>
          <w:noProof/>
          <w:sz w:val="22"/>
          <w:lang w:val="en-US" w:eastAsia="en-US" w:bidi="ar-SA"/>
        </w:rPr>
      </w:pPr>
      <w:hyperlink w:anchor="_Toc404698095" w:history="1">
        <w:r w:rsidR="00FE57B6" w:rsidRPr="00DE6032">
          <w:rPr>
            <w:rStyle w:val="Hyperlink"/>
            <w:noProof/>
            <w:lang w:val="en-US"/>
          </w:rPr>
          <w:t>Produktindex</w:t>
        </w:r>
        <w:r w:rsidR="00FE57B6">
          <w:rPr>
            <w:noProof/>
            <w:webHidden/>
          </w:rPr>
          <w:tab/>
        </w:r>
        <w:r w:rsidR="00FE57B6">
          <w:rPr>
            <w:noProof/>
            <w:webHidden/>
          </w:rPr>
          <w:fldChar w:fldCharType="begin"/>
        </w:r>
        <w:r w:rsidR="00FE57B6">
          <w:rPr>
            <w:noProof/>
            <w:webHidden/>
          </w:rPr>
          <w:instrText xml:space="preserve"> PAGEREF _Toc404698095 \h </w:instrText>
        </w:r>
        <w:r w:rsidR="00FE57B6">
          <w:rPr>
            <w:noProof/>
            <w:webHidden/>
          </w:rPr>
        </w:r>
        <w:r w:rsidR="00FE57B6">
          <w:rPr>
            <w:noProof/>
            <w:webHidden/>
          </w:rPr>
          <w:fldChar w:fldCharType="separate"/>
        </w:r>
        <w:r w:rsidR="00FE57B6">
          <w:rPr>
            <w:noProof/>
            <w:webHidden/>
          </w:rPr>
          <w:t>95</w:t>
        </w:r>
        <w:r w:rsidR="00FE57B6">
          <w:rPr>
            <w:noProof/>
            <w:webHidden/>
          </w:rPr>
          <w:fldChar w:fldCharType="end"/>
        </w:r>
      </w:hyperlink>
    </w:p>
    <w:p w14:paraId="6C5D4F49" w14:textId="77777777" w:rsidR="009A0C93" w:rsidRDefault="00ED72FB" w:rsidP="004F3C6D">
      <w:pPr>
        <w:pStyle w:val="ProductList-Body"/>
      </w:pPr>
      <w:r>
        <w:fldChar w:fldCharType="end"/>
      </w:r>
    </w:p>
    <w:p w14:paraId="6C5D4F4A"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6C5D4F4B"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4697655"/>
      <w:r>
        <w:t>Einleitung</w:t>
      </w:r>
      <w:bookmarkEnd w:id="3"/>
      <w:bookmarkEnd w:id="4"/>
      <w:bookmarkEnd w:id="5"/>
      <w:bookmarkEnd w:id="6"/>
      <w:bookmarkEnd w:id="7"/>
      <w:bookmarkEnd w:id="8"/>
      <w:bookmarkEnd w:id="9"/>
    </w:p>
    <w:p w14:paraId="6C5D4F4C"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4697656"/>
      <w:r>
        <w:t>Über dieses Dokument</w:t>
      </w:r>
      <w:bookmarkEnd w:id="10"/>
      <w:bookmarkEnd w:id="11"/>
      <w:bookmarkEnd w:id="12"/>
      <w:bookmarkEnd w:id="13"/>
      <w:bookmarkEnd w:id="14"/>
      <w:bookmarkEnd w:id="15"/>
    </w:p>
    <w:p w14:paraId="6C5D4F4D" w14:textId="77777777" w:rsidR="00ED3A2C" w:rsidRDefault="00ED3A2C" w:rsidP="00ED3A2C">
      <w:pPr>
        <w:pStyle w:val="ProductList-Body"/>
      </w:pPr>
      <w:r>
        <w:t>Die Microsoft-Produktliste für Volumenlizenzen (Produktliste) informiert Sie über die Microsoft-Produkte, die im Rahmen der Microsoft-Volumenlizenzprogramme erhältlich sind, und enthält Spezifikationsinformationen zu den einzelnen Produkten.</w:t>
      </w:r>
      <w:r w:rsidR="0066763C">
        <w:t xml:space="preserve"> </w:t>
      </w:r>
      <w:r>
        <w:t>In der Produktliste wird unter anderem Folgendes beschrieben:</w:t>
      </w:r>
    </w:p>
    <w:p w14:paraId="6C5D4F4E" w14:textId="77777777" w:rsidR="00ED3A2C" w:rsidRDefault="00ED3A2C" w:rsidP="002B207D">
      <w:pPr>
        <w:pStyle w:val="ProductList-Body"/>
        <w:numPr>
          <w:ilvl w:val="0"/>
          <w:numId w:val="43"/>
        </w:numPr>
        <w:ind w:left="450" w:hanging="270"/>
      </w:pPr>
      <w:r>
        <w:t>Verfügbarkeit neuer Produkte, die im Rahmen von Microsoft-Volumenlizenzprogrammen angeboten werden</w:t>
      </w:r>
    </w:p>
    <w:p w14:paraId="6C5D4F4F" w14:textId="77777777" w:rsidR="00ED3A2C" w:rsidRDefault="00ED3A2C" w:rsidP="002B207D">
      <w:pPr>
        <w:pStyle w:val="ProductList-Body"/>
        <w:numPr>
          <w:ilvl w:val="0"/>
          <w:numId w:val="43"/>
        </w:numPr>
        <w:ind w:left="450" w:hanging="270"/>
      </w:pPr>
      <w:r>
        <w:t>Wegfall von Produkten, die im Rahmen von Microsoft-Volumenlizenzprogrammen angeboten wurden</w:t>
      </w:r>
    </w:p>
    <w:p w14:paraId="6C5D4F50" w14:textId="77777777" w:rsidR="00ED3A2C" w:rsidRDefault="00056522" w:rsidP="002B207D">
      <w:pPr>
        <w:pStyle w:val="ProductList-Body"/>
        <w:numPr>
          <w:ilvl w:val="0"/>
          <w:numId w:val="43"/>
        </w:numPr>
        <w:ind w:left="450" w:hanging="270"/>
      </w:pPr>
      <w:r>
        <w:t xml:space="preserve">Produktzuordnungen in Bezug auf den Microsoft-Volumenlizenz-Produkt-Pool </w:t>
      </w:r>
    </w:p>
    <w:p w14:paraId="6C5D4F51" w14:textId="77777777" w:rsidR="00ED3A2C" w:rsidRDefault="00ED3A2C" w:rsidP="002B207D">
      <w:pPr>
        <w:pStyle w:val="ProductList-Body"/>
        <w:numPr>
          <w:ilvl w:val="0"/>
          <w:numId w:val="43"/>
        </w:numPr>
        <w:ind w:left="450" w:hanging="270"/>
      </w:pPr>
      <w:r>
        <w:t>Die Punktwerte für die einzelnen Produkte</w:t>
      </w:r>
    </w:p>
    <w:p w14:paraId="6C5D4F52" w14:textId="77777777" w:rsidR="00ED3A2C" w:rsidRDefault="00ED3A2C" w:rsidP="002B207D">
      <w:pPr>
        <w:pStyle w:val="ProductList-Body"/>
        <w:numPr>
          <w:ilvl w:val="0"/>
          <w:numId w:val="43"/>
        </w:numPr>
        <w:ind w:left="450" w:hanging="270"/>
      </w:pPr>
      <w:r>
        <w:t>Verfügbare Promotions</w:t>
      </w:r>
    </w:p>
    <w:p w14:paraId="6C5D4F53" w14:textId="77777777" w:rsidR="00ED3A2C" w:rsidRDefault="00ED3A2C" w:rsidP="002B207D">
      <w:pPr>
        <w:pStyle w:val="ProductList-Body"/>
        <w:numPr>
          <w:ilvl w:val="0"/>
          <w:numId w:val="43"/>
        </w:numPr>
        <w:ind w:left="450" w:hanging="270"/>
      </w:pPr>
      <w:r>
        <w:t>Migrationspfade von einer Softwareversion auf eine andere Version derselben Software</w:t>
      </w:r>
    </w:p>
    <w:p w14:paraId="6C5D4F54" w14:textId="77777777" w:rsidR="00ED3A2C" w:rsidRDefault="00ED3A2C" w:rsidP="002B207D">
      <w:pPr>
        <w:pStyle w:val="ProductList-Body"/>
        <w:numPr>
          <w:ilvl w:val="0"/>
          <w:numId w:val="43"/>
        </w:numPr>
        <w:ind w:left="450" w:hanging="270"/>
      </w:pPr>
      <w:r>
        <w:t>Migrationspfade von einer nicht mehr angebotenen Software auf neue Software</w:t>
      </w:r>
    </w:p>
    <w:p w14:paraId="6C5D4F55" w14:textId="77777777" w:rsidR="00ED3A2C" w:rsidRDefault="00ED3A2C" w:rsidP="002B207D">
      <w:pPr>
        <w:pStyle w:val="ProductList-Body"/>
        <w:numPr>
          <w:ilvl w:val="0"/>
          <w:numId w:val="43"/>
        </w:numPr>
        <w:ind w:left="450" w:hanging="270"/>
      </w:pPr>
      <w:r>
        <w:t>Software Assurance-Vergünstigungen</w:t>
      </w:r>
    </w:p>
    <w:p w14:paraId="6C5D4F56" w14:textId="77777777" w:rsidR="00ED3A2C" w:rsidRDefault="00ED3A2C" w:rsidP="002B207D">
      <w:pPr>
        <w:pStyle w:val="ProductList-Body"/>
        <w:numPr>
          <w:ilvl w:val="0"/>
          <w:numId w:val="43"/>
        </w:numPr>
        <w:ind w:left="450" w:hanging="270"/>
      </w:pPr>
      <w:r>
        <w:t>Sonstige spezifische Hinweise und Informationen zu Produkten</w:t>
      </w:r>
    </w:p>
    <w:p w14:paraId="6C5D4F57" w14:textId="77777777" w:rsidR="00F910AC" w:rsidRDefault="00F910AC" w:rsidP="00F910AC">
      <w:pPr>
        <w:pStyle w:val="ProductList-Body"/>
      </w:pPr>
    </w:p>
    <w:p w14:paraId="6C5D4F58" w14:textId="77777777" w:rsidR="00F910AC" w:rsidRPr="00F910AC" w:rsidRDefault="00F910AC" w:rsidP="00856508">
      <w:pPr>
        <w:pStyle w:val="ProductList-Body"/>
      </w:pPr>
      <w:r>
        <w:t>Im Rahmen der stetigen Bemühungen von Microsoft, die Dokumentation für Volumenlizenzen zu vereinfachen, wurde die Produktliste neu formatiert.</w:t>
      </w:r>
      <w:r w:rsidR="0066763C">
        <w:t xml:space="preserve"> </w:t>
      </w:r>
      <w:r>
        <w:t>Inhalte bezüglich einer bestimmten Produktgruppe sind zusammen neben den produktspezifischen Informationen unter „Zusätzliche</w:t>
      </w:r>
      <w:r w:rsidR="00856508">
        <w:t> </w:t>
      </w:r>
      <w:r>
        <w:t>Informationen“ aufgelistet.</w:t>
      </w:r>
      <w:r w:rsidR="0066763C">
        <w:t xml:space="preserve"> </w:t>
      </w:r>
      <w:r>
        <w:t>Nach Möglichkeit werden die Informationen grafisch dargestellt.</w:t>
      </w:r>
    </w:p>
    <w:p w14:paraId="6C5D4F59" w14:textId="77777777" w:rsidR="00125CBE" w:rsidRDefault="00125CBE" w:rsidP="00125CBE">
      <w:pPr>
        <w:pStyle w:val="ProductList-Body"/>
      </w:pPr>
    </w:p>
    <w:p w14:paraId="6C5D4F5A" w14:textId="77777777" w:rsidR="00125CBE" w:rsidRDefault="00125CBE" w:rsidP="00125CBE">
      <w:pPr>
        <w:pStyle w:val="ProductList-Body"/>
      </w:pPr>
      <w:r>
        <w:t>Die Produktliste ist in fünf Abschnitte, zwei Anhänge und einen Index unterteilt.</w:t>
      </w:r>
    </w:p>
    <w:p w14:paraId="6C5D4F5B" w14:textId="77777777" w:rsidR="00125CBE" w:rsidRDefault="00ED72FB" w:rsidP="002B207D">
      <w:pPr>
        <w:pStyle w:val="ProductList-Body"/>
        <w:numPr>
          <w:ilvl w:val="0"/>
          <w:numId w:val="44"/>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6C5D4F5C" w14:textId="77777777" w:rsidR="00125CBE" w:rsidRDefault="00ED72FB" w:rsidP="002B207D">
      <w:pPr>
        <w:pStyle w:val="ProductList-Body"/>
        <w:numPr>
          <w:ilvl w:val="0"/>
          <w:numId w:val="44"/>
        </w:numPr>
        <w:ind w:left="450" w:hanging="270"/>
      </w:pPr>
      <w:r>
        <w:t xml:space="preserve">Unter </w:t>
      </w:r>
      <w:hyperlink w:anchor="SoftwareProducts" w:history="1">
        <w:r>
          <w:rPr>
            <w:rStyle w:val="Hyperlink"/>
          </w:rPr>
          <w:t>Software</w:t>
        </w:r>
        <w:r>
          <w:t xml:space="preserve">, </w:t>
        </w:r>
      </w:hyperlink>
      <w:r>
        <w:t>ist die Software aufgelistet, die über Microsoft-Volumenlizenzprogramme angeboten wird, und es werden spezifische Informationen zur Software aufgeführt.</w:t>
      </w:r>
    </w:p>
    <w:p w14:paraId="6C5D4F5D" w14:textId="77777777" w:rsidR="00125CBE" w:rsidRDefault="00ED72FB" w:rsidP="002B207D">
      <w:pPr>
        <w:pStyle w:val="ProductList-Body"/>
        <w:numPr>
          <w:ilvl w:val="0"/>
          <w:numId w:val="44"/>
        </w:numPr>
        <w:ind w:left="450" w:hanging="270"/>
      </w:pPr>
      <w:r>
        <w:t xml:space="preserve">Unter </w:t>
      </w:r>
      <w:hyperlink w:anchor="OnlineServices" w:history="1">
        <w:r>
          <w:rPr>
            <w:rStyle w:val="Hyperlink"/>
          </w:rPr>
          <w:t>Onlinedienste</w:t>
        </w:r>
      </w:hyperlink>
      <w:r>
        <w:t xml:space="preserve"> sind die Onlinedienste aufgelistet, die über Microsoft-Volumenlizenzprogramme angeboten werden, und es werden spezifische Informationen zu den Onlinediensten bereitgestellt.</w:t>
      </w:r>
    </w:p>
    <w:p w14:paraId="6C5D4F5E" w14:textId="77777777" w:rsidR="00125CBE" w:rsidRDefault="00ED72FB"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6C5D4F5F" w14:textId="77777777" w:rsidR="00125CBE" w:rsidRDefault="00ED72FB" w:rsidP="002B207D">
      <w:pPr>
        <w:pStyle w:val="ProductList-Body"/>
        <w:numPr>
          <w:ilvl w:val="0"/>
          <w:numId w:val="44"/>
        </w:numPr>
        <w:ind w:left="450" w:hanging="270"/>
      </w:pPr>
      <w:r>
        <w:t xml:space="preserve">In </w:t>
      </w:r>
      <w:hyperlink w:anchor="Services" w:history="1">
        <w:r>
          <w:rPr>
            <w:rStyle w:val="Hyperlink"/>
          </w:rPr>
          <w:t>Dienste</w:t>
        </w:r>
      </w:hyperlink>
      <w:r>
        <w:t xml:space="preserve"> werden die über Microsoft-Volumenlizenzprogramme angebotenen Dienste erläutert.</w:t>
      </w:r>
    </w:p>
    <w:p w14:paraId="6C5D4F60" w14:textId="77777777" w:rsidR="00125CBE" w:rsidRDefault="00ED72FB" w:rsidP="002B207D">
      <w:pPr>
        <w:pStyle w:val="ProductList-Body"/>
        <w:numPr>
          <w:ilvl w:val="0"/>
          <w:numId w:val="44"/>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6C5D4F61" w14:textId="77777777" w:rsidR="00125CBE" w:rsidRDefault="00ED72FB" w:rsidP="002B207D">
      <w:pPr>
        <w:pStyle w:val="ProductList-Body"/>
        <w:numPr>
          <w:ilvl w:val="0"/>
          <w:numId w:val="44"/>
        </w:numPr>
        <w:ind w:left="450" w:hanging="270"/>
      </w:pPr>
      <w:r>
        <w:t xml:space="preserve">In </w:t>
      </w:r>
      <w:hyperlink w:anchor="AppendixB" w:history="1">
        <w:r>
          <w:rPr>
            <w:rStyle w:val="Hyperlink"/>
          </w:rPr>
          <w:t>Anhang B – Product Promotions</w:t>
        </w:r>
      </w:hyperlink>
      <w:r>
        <w:t xml:space="preserve"> sind die Promotions aufgelistet, die über Microsoft-Volumenlizenzprogramme angeboten werden und nicht an anderer Stelle in der Preisliste enthalten sind.</w:t>
      </w:r>
    </w:p>
    <w:p w14:paraId="6C5D4F62" w14:textId="77777777" w:rsidR="00125CBE" w:rsidRDefault="00ED72FB" w:rsidP="002B207D">
      <w:pPr>
        <w:pStyle w:val="ProductList-Body"/>
        <w:numPr>
          <w:ilvl w:val="0"/>
          <w:numId w:val="44"/>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6C5D4F63" w14:textId="77777777" w:rsidR="00BD1863" w:rsidRDefault="00BD1863" w:rsidP="00ED3A2C">
      <w:pPr>
        <w:pStyle w:val="ProductList-Body"/>
      </w:pPr>
    </w:p>
    <w:p w14:paraId="6C5D4F64" w14:textId="77777777" w:rsidR="00ED3A2C"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6C5D4F65" w14:textId="77777777" w:rsidR="00ED3A2C" w:rsidRDefault="00ED3A2C" w:rsidP="00ED3A2C">
      <w:pPr>
        <w:pStyle w:val="ProductList-Body"/>
      </w:pPr>
    </w:p>
    <w:p w14:paraId="6C5D4F66" w14:textId="77777777" w:rsidR="009A0C93" w:rsidRDefault="0009588E" w:rsidP="00856508">
      <w:pPr>
        <w:pStyle w:val="ProductList-Body"/>
      </w:pPr>
      <w:r>
        <w:t>Außerdem ist es sinnvoll für den Kunden, das Produktbenutzungsrechte-Dokument (PUR, Product Use Rights) oder das Dokument mit Bestimmungen für Microsoft-Onlinedienste (OST, Online Services Terms) zu konsultieren. Beide Dokumente werden vierteljährlich aktualisiert. Die</w:t>
      </w:r>
      <w:r w:rsidR="00856508">
        <w:t> </w:t>
      </w:r>
      <w:r>
        <w:t xml:space="preserve">aktuellen Nutzungsrechte für Microsoft-Software sind in den PUR enthalten, die unter </w:t>
      </w:r>
      <w:hyperlink r:id="rId16" w:history="1">
        <w:r>
          <w:rPr>
            <w:rStyle w:val="Hyperlink"/>
          </w:rPr>
          <w:t>http://go.microsoft.com/?linkid=9839206</w:t>
        </w:r>
      </w:hyperlink>
      <w:r w:rsidRPr="00281C1F">
        <w:rPr>
          <w:rStyle w:val="Hyperlink"/>
          <w:color w:val="auto"/>
          <w:u w:val="none"/>
        </w:rPr>
        <w:t xml:space="preserve"> zu finden sind</w:t>
      </w:r>
      <w:r w:rsidRPr="00D60F1C">
        <w:rPr>
          <w:rStyle w:val="Hyperlink"/>
          <w:color w:val="auto"/>
          <w:u w:val="none"/>
        </w:rPr>
        <w:t>.</w:t>
      </w:r>
      <w:r w:rsidRPr="00D60F1C">
        <w:t xml:space="preserve"> </w:t>
      </w:r>
      <w:r>
        <w:t xml:space="preserve">Die Bestimmungen zu den Microsoft-Onlinediensten finden Sie in den OST unter </w:t>
      </w:r>
      <w:hyperlink r:id="rId17" w:history="1">
        <w:r>
          <w:rPr>
            <w:rStyle w:val="Hyperlink"/>
          </w:rPr>
          <w:t>http://go.microsoft.com/?linkid=9840733</w:t>
        </w:r>
      </w:hyperlink>
      <w:r>
        <w:t>.</w:t>
      </w:r>
    </w:p>
    <w:p w14:paraId="6C5D4F67" w14:textId="77777777" w:rsidR="00407E60" w:rsidRDefault="00407E60" w:rsidP="004F3C6D">
      <w:pPr>
        <w:pStyle w:val="ProductList-Body"/>
      </w:pPr>
    </w:p>
    <w:p w14:paraId="6C5D4F68"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4697657"/>
      <w:r>
        <w:t>Nutzung dieses Dokuments</w:t>
      </w:r>
      <w:bookmarkEnd w:id="16"/>
      <w:bookmarkEnd w:id="17"/>
      <w:bookmarkEnd w:id="18"/>
      <w:bookmarkEnd w:id="19"/>
      <w:bookmarkEnd w:id="20"/>
      <w:bookmarkEnd w:id="21"/>
    </w:p>
    <w:p w14:paraId="6C5D4F69" w14:textId="77777777" w:rsidR="00F76E42" w:rsidRDefault="00F76E42" w:rsidP="00ED3A2C">
      <w:pPr>
        <w:pStyle w:val="ProductList-Body"/>
        <w:rPr>
          <w:b/>
        </w:rPr>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D60F1C">
        <w:rPr>
          <w:rStyle w:val="Hyperlink"/>
          <w:color w:val="auto"/>
          <w:u w:val="none"/>
        </w:rPr>
        <w:t>.</w:t>
      </w:r>
    </w:p>
    <w:p w14:paraId="6C5D4F6A" w14:textId="77777777" w:rsidR="00F76E42" w:rsidRDefault="00F76E42" w:rsidP="00ED3A2C">
      <w:pPr>
        <w:pStyle w:val="ProductList-Body"/>
        <w:rPr>
          <w:b/>
        </w:rPr>
      </w:pPr>
    </w:p>
    <w:p w14:paraId="6C5D4F6B" w14:textId="77777777" w:rsidR="002F275E" w:rsidRDefault="00ED3A2C" w:rsidP="00ED3A2C">
      <w:pPr>
        <w:pStyle w:val="ProductList-Body"/>
      </w:pPr>
      <w:r>
        <w:rPr>
          <w:b/>
          <w:color w:val="00188F"/>
        </w:rPr>
        <w:t>Schritt 1</w:t>
      </w:r>
    </w:p>
    <w:p w14:paraId="6C5D4F6C" w14:textId="77777777" w:rsidR="00ED3A2C" w:rsidRDefault="00ED3A2C" w:rsidP="00ED3A2C">
      <w:pPr>
        <w:pStyle w:val="ProductList-Body"/>
      </w:pPr>
      <w:r>
        <w:t>Suchen Sie das gewünschte Produkt im Inhaltsverzeichnis oder Index, und öffnen Sie dann die entsprechende Seite.</w:t>
      </w:r>
    </w:p>
    <w:p w14:paraId="6C5D4F6D" w14:textId="77777777" w:rsidR="00ED3A2C" w:rsidRDefault="00ED3A2C" w:rsidP="00ED3A2C">
      <w:pPr>
        <w:pStyle w:val="ProductList-Body"/>
      </w:pPr>
    </w:p>
    <w:p w14:paraId="6C5D4F6E" w14:textId="77777777" w:rsidR="002F275E" w:rsidRDefault="00ED3A2C" w:rsidP="00ED3A2C">
      <w:pPr>
        <w:pStyle w:val="ProductList-Body"/>
      </w:pPr>
      <w:r>
        <w:rPr>
          <w:b/>
          <w:color w:val="00188F"/>
        </w:rPr>
        <w:t>Schritt 2</w:t>
      </w:r>
    </w:p>
    <w:p w14:paraId="6C5D4F6F" w14:textId="77777777" w:rsidR="00ED3A2C"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66763C">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66763C">
        <w:t xml:space="preserve"> </w:t>
      </w:r>
      <w:r>
        <w:t xml:space="preserve">Der Tabellenlegende können Sie weitere Informationen zu den Spaltenüberschriften und Zellenwerten entnehmen. </w:t>
      </w:r>
    </w:p>
    <w:p w14:paraId="6C5D4F70" w14:textId="77777777" w:rsidR="00ED3A2C" w:rsidRDefault="00ED3A2C" w:rsidP="00ED3A2C">
      <w:pPr>
        <w:pStyle w:val="ProductList-Body"/>
      </w:pPr>
    </w:p>
    <w:p w14:paraId="6C5D4F71" w14:textId="77777777" w:rsidR="00ED3A2C" w:rsidRDefault="0037274F"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6C5D7433" wp14:editId="6C5D7434">
                <wp:simplePos x="0" y="0"/>
                <wp:positionH relativeFrom="column">
                  <wp:posOffset>4493895</wp:posOffset>
                </wp:positionH>
                <wp:positionV relativeFrom="paragraph">
                  <wp:posOffset>205740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6538CB" id="Oval 10" o:spid="_x0000_s1026" style="position:absolute;margin-left:353.85pt;margin-top:16.2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3120" behindDoc="0" locked="0" layoutInCell="1" allowOverlap="1" wp14:anchorId="6C5D7435" wp14:editId="6C5D7436">
                <wp:simplePos x="0" y="0"/>
                <wp:positionH relativeFrom="column">
                  <wp:posOffset>84455</wp:posOffset>
                </wp:positionH>
                <wp:positionV relativeFrom="paragraph">
                  <wp:posOffset>363220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F325849" id="Oval 9" o:spid="_x0000_s1026" style="position:absolute;margin-left:6.65pt;margin-top:28.6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" filled="f" strokecolor="red" strokeweight="1.5pt">
                <v:stroke joinstyle="miter"/>
                <v:path arrowok="t"/>
              </v:oval>
            </w:pict>
          </mc:Fallback>
        </mc:AlternateContent>
      </w:r>
      <w:r>
        <w:rPr>
          <w:noProof/>
          <w:lang w:val="en-US" w:eastAsia="en-US" w:bidi="ar-SA"/>
        </w:rPr>
        <w:drawing>
          <wp:inline distT="0" distB="0" distL="0" distR="0" wp14:anchorId="6C5D7437" wp14:editId="6C5D7438">
            <wp:extent cx="6310458" cy="1481328"/>
            <wp:effectExtent l="19050" t="19050" r="14605" b="2413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19651" r="10494" b="56851"/>
                    <a:stretch/>
                  </pic:blipFill>
                  <pic:spPr bwMode="auto">
                    <a:xfrm>
                      <a:off x="0" y="0"/>
                      <a:ext cx="6310458" cy="1481328"/>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D72FB">
        <w:t xml:space="preserve"> </w:t>
      </w:r>
    </w:p>
    <w:p w14:paraId="6C5D4F72" w14:textId="77777777" w:rsidR="00A35873" w:rsidRDefault="00A35873" w:rsidP="00A35873">
      <w:pPr>
        <w:pStyle w:val="ProductList-Body"/>
        <w:ind w:left="180"/>
      </w:pPr>
      <w:r>
        <w:t xml:space="preserve">* </w:t>
      </w:r>
      <w:r>
        <w:rPr>
          <w:b/>
        </w:rPr>
        <w:t>Punktwerte gelten für ein Jahr</w:t>
      </w:r>
      <w:r w:rsidRPr="0037274F">
        <w:rPr>
          <w:b/>
          <w:bCs/>
        </w:rPr>
        <w:t>.</w:t>
      </w:r>
      <w:r>
        <w:t xml:space="preserve"> Kunden sollten sich bei Fragen zu Punkten für mehrere Jahre oder für sonstige Einzelheiten zu Punkten an ihren Handelspartner oder Microsoft-Kundenbetreuer wenden.</w:t>
      </w:r>
    </w:p>
    <w:p w14:paraId="6C5D4F73" w14:textId="77777777" w:rsidR="00ED3A2C" w:rsidRDefault="00ED3A2C" w:rsidP="00ED3A2C">
      <w:pPr>
        <w:pStyle w:val="ProductList-Body"/>
      </w:pPr>
    </w:p>
    <w:p w14:paraId="6C5D4F74" w14:textId="77777777" w:rsidR="002F275E" w:rsidRPr="007257F9" w:rsidRDefault="00ED3A2C" w:rsidP="00A35873">
      <w:pPr>
        <w:pStyle w:val="ProductList-Body"/>
        <w:ind w:left="180" w:hanging="180"/>
        <w:rPr>
          <w:color w:val="00188F"/>
        </w:rPr>
      </w:pPr>
      <w:r>
        <w:rPr>
          <w:b/>
          <w:color w:val="00188F"/>
        </w:rPr>
        <w:t>Schritt 3</w:t>
      </w:r>
    </w:p>
    <w:p w14:paraId="6C5D4F75" w14:textId="77777777" w:rsidR="00ED3A2C"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6C5D4F76" w14:textId="77777777" w:rsidR="00ED3A2C" w:rsidRDefault="00ED3A2C" w:rsidP="00ED3A2C">
      <w:pPr>
        <w:pStyle w:val="ProductList-Body"/>
      </w:pPr>
    </w:p>
    <w:p w14:paraId="6C5D4F77" w14:textId="77777777" w:rsidR="00ED3A2C" w:rsidRDefault="00CE6325"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6C5D7439" wp14:editId="6C5D743A">
                <wp:simplePos x="0" y="0"/>
                <wp:positionH relativeFrom="column">
                  <wp:posOffset>2126615</wp:posOffset>
                </wp:positionH>
                <wp:positionV relativeFrom="paragraph">
                  <wp:posOffset>368300</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5CA1315" id="Oval 11" o:spid="_x0000_s1026" style="position:absolute;margin-left:167.45pt;margin-top:29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" filled="f" strokecolor="red" strokeweight="1.5pt">
                <v:stroke joinstyle="miter"/>
                <v:path arrowok="t"/>
              </v:oval>
            </w:pict>
          </mc:Fallback>
        </mc:AlternateContent>
      </w:r>
      <w:r w:rsidR="0037274F">
        <w:rPr>
          <w:noProof/>
          <w:lang w:val="en-US" w:eastAsia="en-US" w:bidi="ar-SA"/>
        </w:rPr>
        <w:drawing>
          <wp:inline distT="0" distB="0" distL="0" distR="0" wp14:anchorId="6C5D743B" wp14:editId="6C5D743C">
            <wp:extent cx="6251795" cy="914400"/>
            <wp:effectExtent l="19050" t="19050" r="15875"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424" t="37042" r="10494" b="48316"/>
                    <a:stretch/>
                  </pic:blipFill>
                  <pic:spPr bwMode="auto">
                    <a:xfrm>
                      <a:off x="0" y="0"/>
                      <a:ext cx="6254496" cy="914795"/>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C5D4F78" w14:textId="77777777" w:rsidR="00ED3A2C" w:rsidRDefault="00ED3A2C" w:rsidP="00ED3A2C">
      <w:pPr>
        <w:pStyle w:val="ProductList-Body"/>
      </w:pPr>
    </w:p>
    <w:p w14:paraId="6C5D4F79" w14:textId="77777777" w:rsidR="002F275E" w:rsidRDefault="00ED3A2C" w:rsidP="00ED3A2C">
      <w:pPr>
        <w:pStyle w:val="ProductList-Body"/>
      </w:pPr>
      <w:r>
        <w:rPr>
          <w:b/>
          <w:color w:val="00188F"/>
        </w:rPr>
        <w:t>Schritt 4</w:t>
      </w:r>
    </w:p>
    <w:p w14:paraId="6C5D4F7A" w14:textId="77777777" w:rsidR="00ED3A2C"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6C5D4F7B" w14:textId="77777777" w:rsidR="009A0C93" w:rsidRDefault="009A0C93" w:rsidP="004F3C6D">
      <w:pPr>
        <w:pStyle w:val="ProductList-Body"/>
      </w:pPr>
    </w:p>
    <w:p w14:paraId="6C5D4F7C" w14:textId="77777777" w:rsidR="00407E60" w:rsidRDefault="0037274F"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5408" behindDoc="0" locked="0" layoutInCell="1" allowOverlap="1" wp14:anchorId="6C5D743D" wp14:editId="6C5D743E">
                <wp:simplePos x="0" y="0"/>
                <wp:positionH relativeFrom="column">
                  <wp:posOffset>19049</wp:posOffset>
                </wp:positionH>
                <wp:positionV relativeFrom="paragraph">
                  <wp:posOffset>1905</wp:posOffset>
                </wp:positionV>
                <wp:extent cx="12477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77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FACE17" id="Oval 14" o:spid="_x0000_s1026" style="position:absolute;margin-left:1.5pt;margin-top:.15pt;width:98.25pt;height:23.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" filled="f" strokecolor="red" strokeweight="1.5pt">
                <v:stroke joinstyle="miter"/>
                <v:path arrowok="t"/>
              </v:oval>
            </w:pict>
          </mc:Fallback>
        </mc:AlternateContent>
      </w:r>
      <w:r>
        <w:rPr>
          <w:noProof/>
          <w:lang w:val="en-US" w:eastAsia="en-US" w:bidi="ar-SA"/>
        </w:rPr>
        <w:drawing>
          <wp:inline distT="0" distB="0" distL="0" distR="0" wp14:anchorId="6C5D743F" wp14:editId="6C5D7440">
            <wp:extent cx="6250674" cy="1003110"/>
            <wp:effectExtent l="19050" t="1905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759" t="44345" r="8497" b="39256"/>
                    <a:stretch/>
                  </pic:blipFill>
                  <pic:spPr bwMode="auto">
                    <a:xfrm>
                      <a:off x="0" y="0"/>
                      <a:ext cx="6254496" cy="1003723"/>
                    </a:xfrm>
                    <a:prstGeom prst="rect">
                      <a:avLst/>
                    </a:prstGeom>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C5D4F7D" w14:textId="77777777" w:rsidR="00E4293A" w:rsidRDefault="00E4293A" w:rsidP="00E4293A">
      <w:pPr>
        <w:pStyle w:val="ProductList-Body"/>
      </w:pPr>
      <w:bookmarkStart w:id="22" w:name="_Toc378147613"/>
      <w:bookmarkStart w:id="23" w:name="_Toc378151515"/>
    </w:p>
    <w:p w14:paraId="6C5D4F7E" w14:textId="77777777" w:rsidR="00407E60" w:rsidRDefault="00407E60" w:rsidP="002E202B">
      <w:pPr>
        <w:pStyle w:val="ProductList-Offering1Heading"/>
        <w:outlineLvl w:val="1"/>
      </w:pPr>
      <w:bookmarkStart w:id="24" w:name="_Toc379797092"/>
      <w:bookmarkStart w:id="25" w:name="_Toc380513118"/>
      <w:bookmarkStart w:id="26" w:name="_Toc380655157"/>
      <w:bookmarkStart w:id="27" w:name="_Toc404697658"/>
      <w:bookmarkStart w:id="28" w:name="ChartKey"/>
      <w:r>
        <w:t>Tabellenlegende</w:t>
      </w:r>
      <w:bookmarkEnd w:id="22"/>
      <w:bookmarkEnd w:id="23"/>
      <w:bookmarkEnd w:id="24"/>
      <w:bookmarkEnd w:id="25"/>
      <w:bookmarkEnd w:id="26"/>
      <w:bookmarkEnd w:id="27"/>
    </w:p>
    <w:bookmarkEnd w:id="28"/>
    <w:p w14:paraId="6C5D4F7F" w14:textId="77777777" w:rsidR="00C4636F" w:rsidRPr="00D450D0" w:rsidRDefault="00C4636F" w:rsidP="00D450D0">
      <w:pPr>
        <w:pStyle w:val="ProductList-Body"/>
        <w:rPr>
          <w:b/>
        </w:rPr>
      </w:pPr>
      <w:r>
        <w:rPr>
          <w:b/>
          <w:color w:val="00188F"/>
        </w:rPr>
        <w:t>Spaltenüberschriften</w:t>
      </w:r>
    </w:p>
    <w:p w14:paraId="6C5D4F80" w14:textId="77777777" w:rsidR="00C4636F" w:rsidRPr="00D450D0" w:rsidRDefault="00FE31B7" w:rsidP="00A50201">
      <w:pPr>
        <w:pStyle w:val="ProductList-Body"/>
        <w:tabs>
          <w:tab w:val="clear" w:pos="158"/>
          <w:tab w:val="left" w:pos="180"/>
        </w:tabs>
        <w:spacing w:after="20"/>
        <w:ind w:left="187"/>
        <w:rPr>
          <w:color w:val="000000" w:themeColor="text1"/>
        </w:rPr>
      </w:pPr>
      <w:r>
        <w:rPr>
          <w:b/>
          <w:color w:val="000000" w:themeColor="text1"/>
        </w:rPr>
        <w:fldChar w:fldCharType="begin"/>
      </w:r>
      <w:r>
        <w:rPr>
          <w:color w:val="1F497D"/>
        </w:rPr>
        <w:instrText>AutoTextList  \s NoStyle \t “</w:instrText>
      </w:r>
      <w:r w:rsidRPr="00FF2EE3">
        <w:instrText xml:space="preserve"> Campus- und School-Vertrag</w:instrText>
      </w:r>
      <w:r>
        <w:rPr>
          <w:color w:val="1F497D"/>
        </w:rPr>
        <w:instrText>”</w:instrText>
      </w:r>
      <w:r>
        <w:rPr>
          <w:b/>
          <w:color w:val="000000" w:themeColor="text1"/>
        </w:rPr>
        <w:fldChar w:fldCharType="separate"/>
      </w:r>
      <w:r w:rsidRPr="00FF2EE3">
        <w:rPr>
          <w:b/>
        </w:rPr>
        <w:t>CA/SA</w:t>
      </w:r>
      <w:r>
        <w:rPr>
          <w:b/>
          <w:color w:val="000000" w:themeColor="text1"/>
        </w:rPr>
        <w:fldChar w:fldCharType="end"/>
      </w:r>
      <w:r w:rsidR="00ED72FB">
        <w:rPr>
          <w:color w:val="000000" w:themeColor="text1"/>
        </w:rPr>
        <w:t xml:space="preserve"> = </w:t>
      </w:r>
      <w:r w:rsidR="00ED72FB">
        <w:rPr>
          <w:color w:val="000000" w:themeColor="text1"/>
          <w:u w:val="single"/>
        </w:rPr>
        <w:t>Campus- und School-Vertrag</w:t>
      </w:r>
      <w:r w:rsidR="00ED72FB">
        <w:rPr>
          <w:color w:val="000000" w:themeColor="text1"/>
        </w:rPr>
        <w:t>: Die in dieser Spalte angegebenen Zahlen stehen für die Anzahl der vorgesehenen Einheiten, wenn Software über den School-Beitritt unter dem Campus- und School-Vertrag angeboten wird.</w:t>
      </w:r>
    </w:p>
    <w:p w14:paraId="6C5D4F81"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Verfügbarkeitsdatum</w:instrText>
      </w:r>
      <w:r>
        <w:rPr>
          <w:color w:val="1F497D"/>
        </w:rPr>
        <w:instrText>”</w:instrText>
      </w:r>
      <w:r>
        <w:rPr>
          <w:b/>
          <w:color w:val="000000" w:themeColor="text1"/>
        </w:rPr>
        <w:fldChar w:fldCharType="separate"/>
      </w:r>
      <w:r w:rsidRPr="00FF2EE3">
        <w:rPr>
          <w:b/>
        </w:rPr>
        <w:t>DA</w:t>
      </w:r>
      <w:r>
        <w:rPr>
          <w:b/>
          <w:color w:val="000000" w:themeColor="text1"/>
        </w:rPr>
        <w:fldChar w:fldCharType="end"/>
      </w:r>
      <w:r w:rsidR="00ED72FB">
        <w:rPr>
          <w:color w:val="000000" w:themeColor="text1"/>
        </w:rPr>
        <w:t xml:space="preserve"> = </w:t>
      </w:r>
      <w:r w:rsidR="00ED72FB">
        <w:rPr>
          <w:color w:val="000000" w:themeColor="text1"/>
          <w:u w:val="single"/>
        </w:rPr>
        <w:t>Verfügbarkeitsdatum</w:t>
      </w:r>
      <w:r w:rsidR="00ED72FB">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6C5D4F82"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Konzernvertrag und Konzern-Abonnement-Vertrag</w:instrText>
      </w:r>
      <w:r>
        <w:rPr>
          <w:color w:val="1F497D"/>
        </w:rPr>
        <w:instrText>”</w:instrText>
      </w:r>
      <w:r>
        <w:rPr>
          <w:b/>
          <w:color w:val="000000" w:themeColor="text1"/>
        </w:rPr>
        <w:fldChar w:fldCharType="separate"/>
      </w:r>
      <w:r w:rsidRPr="00FF2EE3">
        <w:rPr>
          <w:b/>
        </w:rPr>
        <w:t>EA/EAS</w:t>
      </w:r>
      <w:r>
        <w:rPr>
          <w:b/>
          <w:color w:val="000000" w:themeColor="text1"/>
        </w:rPr>
        <w:fldChar w:fldCharType="end"/>
      </w:r>
      <w:r w:rsidR="00ED72FB">
        <w:rPr>
          <w:color w:val="000000" w:themeColor="text1"/>
        </w:rPr>
        <w:t xml:space="preserve"> = </w:t>
      </w:r>
      <w:r w:rsidR="00ED72FB">
        <w:rPr>
          <w:color w:val="000000" w:themeColor="text1"/>
          <w:u w:val="single"/>
        </w:rPr>
        <w:t>Konzernvertrag und Konzern-Abonnement-Vertrag</w:t>
      </w:r>
      <w:r w:rsidR="00ED72FB">
        <w:rPr>
          <w:color w:val="000000" w:themeColor="text1"/>
        </w:rPr>
        <w:t>.</w:t>
      </w:r>
    </w:p>
    <w:p w14:paraId="6C5D4F83"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FF2EE3">
        <w:instrText>Beitritt für Bildungslösungen (EES)</w:instrText>
      </w:r>
      <w:r>
        <w:rPr>
          <w:color w:val="1F497D"/>
        </w:rPr>
        <w:instrText>”</w:instrText>
      </w:r>
      <w:r>
        <w:rPr>
          <w:b/>
          <w:color w:val="000000" w:themeColor="text1"/>
        </w:rPr>
        <w:fldChar w:fldCharType="separate"/>
      </w:r>
      <w:r w:rsidRPr="00FF2EE3">
        <w:rPr>
          <w:b/>
        </w:rPr>
        <w:t>EES</w:t>
      </w:r>
      <w:r>
        <w:rPr>
          <w:b/>
          <w:color w:val="000000" w:themeColor="text1"/>
        </w:rPr>
        <w:fldChar w:fldCharType="end"/>
      </w:r>
      <w:r w:rsidR="00ED72FB">
        <w:rPr>
          <w:color w:val="000000" w:themeColor="text1"/>
        </w:rPr>
        <w:t xml:space="preserve"> = </w:t>
      </w:r>
      <w:r w:rsidR="00ED72FB">
        <w:rPr>
          <w:color w:val="000000" w:themeColor="text1"/>
          <w:u w:val="single"/>
        </w:rPr>
        <w:t>Beitritt für Bildungslösungen (EES)</w:t>
      </w:r>
      <w:r w:rsidR="00ED72FB">
        <w:rPr>
          <w:color w:val="000000" w:themeColor="text1"/>
        </w:rPr>
        <w:t>: Umfasst den Beitritt für Bildungslösungen und Open Value Subscription – Bildungslösungen</w:t>
      </w:r>
      <w:r w:rsidR="00ED72FB">
        <w:t>.</w:t>
      </w:r>
    </w:p>
    <w:p w14:paraId="6C5D4F84"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748D1">
        <w:rPr>
          <w:color w:val="000000" w:themeColor="text1"/>
        </w:rPr>
        <w:instrText>Lizenz</w:instrText>
      </w:r>
      <w:r>
        <w:rPr>
          <w:color w:val="1F497D"/>
        </w:rPr>
        <w:instrText>”</w:instrText>
      </w:r>
      <w:r>
        <w:rPr>
          <w:b/>
          <w:color w:val="000000" w:themeColor="text1"/>
        </w:rPr>
        <w:fldChar w:fldCharType="separate"/>
      </w:r>
      <w:r w:rsidRPr="001748D1">
        <w:rPr>
          <w:b/>
        </w:rPr>
        <w:t xml:space="preserve"> L </w:t>
      </w:r>
      <w:r>
        <w:rPr>
          <w:b/>
          <w:color w:val="000000" w:themeColor="text1"/>
        </w:rPr>
        <w:fldChar w:fldCharType="end"/>
      </w:r>
      <w:r w:rsidR="00ED72FB">
        <w:rPr>
          <w:color w:val="000000" w:themeColor="text1"/>
        </w:rPr>
        <w:t xml:space="preserve">= </w:t>
      </w:r>
      <w:r w:rsidR="00ED72FB">
        <w:rPr>
          <w:color w:val="000000" w:themeColor="text1"/>
          <w:u w:val="single"/>
        </w:rPr>
        <w:t>Lizenz</w:t>
      </w:r>
      <w:r w:rsidR="00ED72FB">
        <w:rPr>
          <w:color w:val="000000" w:themeColor="text1"/>
        </w:rPr>
        <w:t>: Hierbei handelt es sich um den vorgesehenen Punktwert für die angegebene Software.</w:t>
      </w:r>
    </w:p>
    <w:p w14:paraId="6C5D4F85"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E3A7F">
        <w:rPr>
          <w:u w:val="single"/>
        </w:rPr>
        <w:instrText>Lizenz und Software Assurance</w:instrText>
      </w:r>
      <w:r>
        <w:rPr>
          <w:color w:val="1F497D"/>
        </w:rPr>
        <w:instrText>”</w:instrText>
      </w:r>
      <w:r>
        <w:rPr>
          <w:b/>
          <w:color w:val="000000" w:themeColor="text1"/>
        </w:rPr>
        <w:fldChar w:fldCharType="separate"/>
      </w:r>
      <w:r w:rsidRPr="001E3A7F">
        <w:rPr>
          <w:b/>
        </w:rPr>
        <w:t>L/SA</w:t>
      </w:r>
      <w:r>
        <w:rPr>
          <w:b/>
          <w:color w:val="000000" w:themeColor="text1"/>
        </w:rPr>
        <w:fldChar w:fldCharType="end"/>
      </w:r>
      <w:r>
        <w:rPr>
          <w:b/>
          <w:color w:val="000000" w:themeColor="text1"/>
        </w:rPr>
        <w:t xml:space="preserve"> </w:t>
      </w:r>
      <w:r w:rsidR="00ED72FB">
        <w:rPr>
          <w:color w:val="000000" w:themeColor="text1"/>
        </w:rPr>
        <w:t xml:space="preserve">= </w:t>
      </w:r>
      <w:r w:rsidR="00ED72FB">
        <w:rPr>
          <w:color w:val="000000" w:themeColor="text1"/>
          <w:u w:val="single"/>
        </w:rPr>
        <w:t>Lizenz und Software Assurance</w:t>
      </w:r>
      <w:r w:rsidR="00ED72FB">
        <w:rPr>
          <w:color w:val="000000" w:themeColor="text1"/>
        </w:rPr>
        <w:t>: Vorgesehener Punktwert, wenn zur gleichen Zeit eine Lizenz und Software Assurance zum Kauf angeboten wird.</w:t>
      </w:r>
    </w:p>
    <w:p w14:paraId="6C5D4F86"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64419D">
        <w:instrText>Microsoft Produkt- und Servicevertrag</w:instrText>
      </w:r>
      <w:r>
        <w:rPr>
          <w:color w:val="1F497D"/>
        </w:rPr>
        <w:instrText>”</w:instrText>
      </w:r>
      <w:r>
        <w:rPr>
          <w:b/>
          <w:color w:val="000000" w:themeColor="text1"/>
        </w:rPr>
        <w:fldChar w:fldCharType="separate"/>
      </w:r>
      <w:r w:rsidRPr="0064419D">
        <w:rPr>
          <w:b/>
        </w:rPr>
        <w:t>MPSA</w:t>
      </w:r>
      <w:r>
        <w:rPr>
          <w:b/>
          <w:color w:val="000000" w:themeColor="text1"/>
        </w:rPr>
        <w:fldChar w:fldCharType="end"/>
      </w:r>
      <w:r w:rsidR="00ED72FB">
        <w:rPr>
          <w:color w:val="000000" w:themeColor="text1"/>
        </w:rPr>
        <w:t xml:space="preserve"> = </w:t>
      </w:r>
      <w:r w:rsidR="00ED72FB">
        <w:rPr>
          <w:color w:val="000000" w:themeColor="text1"/>
          <w:u w:val="single"/>
        </w:rPr>
        <w:t>Microsoft Produkt- und Servicevertrag</w:t>
      </w:r>
      <w:r w:rsidR="00ED72FB">
        <w:rPr>
          <w:color w:val="000000" w:themeColor="text1"/>
        </w:rPr>
        <w:t>.</w:t>
      </w:r>
    </w:p>
    <w:p w14:paraId="6C5D4F87"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0F56B3">
        <w:instrText>Open-Lizenz</w:instrText>
      </w:r>
      <w:r>
        <w:rPr>
          <w:color w:val="1F497D"/>
        </w:rPr>
        <w:instrText>”</w:instrText>
      </w:r>
      <w:r>
        <w:rPr>
          <w:b/>
          <w:color w:val="000000" w:themeColor="text1"/>
        </w:rPr>
        <w:fldChar w:fldCharType="separate"/>
      </w:r>
      <w:r w:rsidRPr="000F56B3">
        <w:rPr>
          <w:b/>
        </w:rPr>
        <w:t>OL</w:t>
      </w:r>
      <w:r>
        <w:rPr>
          <w:b/>
          <w:color w:val="000000" w:themeColor="text1"/>
        </w:rPr>
        <w:fldChar w:fldCharType="end"/>
      </w:r>
      <w:r w:rsidR="00ED72FB">
        <w:rPr>
          <w:color w:val="000000" w:themeColor="text1"/>
        </w:rPr>
        <w:t xml:space="preserve"> = </w:t>
      </w:r>
      <w:r w:rsidR="00ED72FB">
        <w:rPr>
          <w:color w:val="000000" w:themeColor="text1"/>
          <w:u w:val="single"/>
        </w:rPr>
        <w:t>Open-Lizenz</w:t>
      </w:r>
      <w:r w:rsidR="00ED72FB">
        <w:rPr>
          <w:color w:val="000000" w:themeColor="text1"/>
        </w:rPr>
        <w:t>: Die auf Open-Lizenz beschränkte Komponente der Open-Programme. Zu Open-Lizenz gehören, sofern verfügbar, Open-Lizenz, Open-Lizenz für Forschung &amp; Lehre, Open-Lizenz für Verwaltung und Charity Open-Lizenz.</w:t>
      </w:r>
    </w:p>
    <w:p w14:paraId="6C5D4F88"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585E18">
        <w:instrText>Mindestmenge bei Open-Programmen</w:instrText>
      </w:r>
      <w:r>
        <w:rPr>
          <w:color w:val="1F497D"/>
        </w:rPr>
        <w:instrText>”</w:instrText>
      </w:r>
      <w:r>
        <w:rPr>
          <w:b/>
          <w:color w:val="000000" w:themeColor="text1"/>
        </w:rPr>
        <w:fldChar w:fldCharType="separate"/>
      </w:r>
      <w:r w:rsidRPr="00585E18">
        <w:rPr>
          <w:b/>
        </w:rPr>
        <w:t>OM</w:t>
      </w:r>
      <w:r>
        <w:rPr>
          <w:b/>
          <w:color w:val="000000" w:themeColor="text1"/>
        </w:rPr>
        <w:fldChar w:fldCharType="end"/>
      </w:r>
      <w:r w:rsidR="00ED72FB">
        <w:rPr>
          <w:color w:val="000000" w:themeColor="text1"/>
        </w:rPr>
        <w:t xml:space="preserve"> = </w:t>
      </w:r>
      <w:r w:rsidR="00ED72FB">
        <w:rPr>
          <w:color w:val="000000" w:themeColor="text1"/>
          <w:u w:val="single"/>
        </w:rPr>
        <w:t>Mindestmenge bei Open-Programmen</w:t>
      </w:r>
      <w:r w:rsidR="00ED72FB">
        <w:rPr>
          <w:color w:val="000000" w:themeColor="text1"/>
        </w:rPr>
        <w:t>: Jede Lizenz zählt nur als 5 Lizenzen für den Zweck der Mindestmenge der Anfangsbestellung in Open-Lizenz- und/oder Open Value-Programmen. Der Wert gibt an, für welches Programm dies gilt.</w:t>
      </w:r>
    </w:p>
    <w:p w14:paraId="6C5D4F89" w14:textId="77777777" w:rsidR="00477621"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730A84">
        <w:instrText>Open Value</w:instrText>
      </w:r>
      <w:r>
        <w:rPr>
          <w:color w:val="1F497D"/>
        </w:rPr>
        <w:instrText>”</w:instrText>
      </w:r>
      <w:r>
        <w:rPr>
          <w:b/>
          <w:color w:val="000000" w:themeColor="text1"/>
        </w:rPr>
        <w:fldChar w:fldCharType="separate"/>
      </w:r>
      <w:r w:rsidRPr="00730A84">
        <w:rPr>
          <w:b/>
        </w:rPr>
        <w:t>OV</w:t>
      </w:r>
      <w:r>
        <w:rPr>
          <w:b/>
          <w:color w:val="000000" w:themeColor="text1"/>
        </w:rPr>
        <w:fldChar w:fldCharType="end"/>
      </w:r>
      <w:r w:rsidR="00ED72FB">
        <w:rPr>
          <w:color w:val="000000" w:themeColor="text1"/>
        </w:rPr>
        <w:t xml:space="preserve"> = </w:t>
      </w:r>
      <w:r w:rsidR="00ED72FB">
        <w:rPr>
          <w:color w:val="000000" w:themeColor="text1"/>
          <w:u w:val="single"/>
        </w:rPr>
        <w:t>Open Value</w:t>
      </w:r>
      <w:r w:rsidR="00ED72FB">
        <w:rPr>
          <w:color w:val="000000" w:themeColor="text1"/>
        </w:rPr>
        <w:t xml:space="preserve">: Zu Open Value gehören Open Value und Open Value für Verwaltung. </w:t>
      </w:r>
    </w:p>
    <w:p w14:paraId="6C5D4F8A"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1F5308">
        <w:rPr>
          <w:color w:val="000000" w:themeColor="text1"/>
        </w:rPr>
        <w:instrText>Open Value und Open Value Subscription</w:instrText>
      </w:r>
      <w:r>
        <w:rPr>
          <w:color w:val="1F497D"/>
        </w:rPr>
        <w:instrText>”</w:instrText>
      </w:r>
      <w:r>
        <w:rPr>
          <w:b/>
          <w:color w:val="000000" w:themeColor="text1"/>
        </w:rPr>
        <w:fldChar w:fldCharType="separate"/>
      </w:r>
      <w:r w:rsidRPr="001F5308">
        <w:rPr>
          <w:b/>
        </w:rPr>
        <w:t>OV/OVS</w:t>
      </w:r>
      <w:r>
        <w:rPr>
          <w:b/>
          <w:color w:val="000000" w:themeColor="text1"/>
        </w:rPr>
        <w:fldChar w:fldCharType="end"/>
      </w:r>
      <w:r w:rsidR="00ED72FB">
        <w:rPr>
          <w:color w:val="000000" w:themeColor="text1"/>
        </w:rPr>
        <w:t xml:space="preserve"> = </w:t>
      </w:r>
      <w:r w:rsidR="00ED72FB">
        <w:rPr>
          <w:color w:val="000000" w:themeColor="text1"/>
          <w:u w:val="single"/>
        </w:rPr>
        <w:t>Open Value und Open Value Subscription</w:t>
      </w:r>
      <w:r w:rsidR="00ED72FB">
        <w:rPr>
          <w:color w:val="000000" w:themeColor="text1"/>
        </w:rPr>
        <w:t xml:space="preserve">: Dazu gehören Open Value, Open Value Subscription, Open Value für Verwaltung und Open Value Subscription für Verwaltung. </w:t>
      </w:r>
    </w:p>
    <w:p w14:paraId="6C5D4F8B" w14:textId="77777777" w:rsidR="00BE646A" w:rsidRDefault="00BE646A" w:rsidP="00A50201">
      <w:pPr>
        <w:pStyle w:val="ProductList-Body"/>
        <w:spacing w:after="20"/>
        <w:ind w:left="187"/>
        <w:rPr>
          <w:b/>
          <w:color w:val="000000" w:themeColor="text1"/>
        </w:rPr>
      </w:pPr>
      <w:r>
        <w:rPr>
          <w:b/>
          <w:color w:val="000000" w:themeColor="text1"/>
        </w:rPr>
        <w:t>Punkt</w:t>
      </w:r>
      <w:r>
        <w:rPr>
          <w:color w:val="000000" w:themeColor="text1"/>
        </w:rPr>
        <w:t xml:space="preserve"> = Mit diesem, einem Produkt zugewiesenen Wert wird das Volumenpreislevel für den Vertrag eines Kunden berechnet.</w:t>
      </w:r>
    </w:p>
    <w:p w14:paraId="6C5D4F8C"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407FDC">
        <w:instrText>Software Assurance</w:instrText>
      </w:r>
      <w:r>
        <w:rPr>
          <w:color w:val="1F497D"/>
        </w:rPr>
        <w:instrText>”</w:instrText>
      </w:r>
      <w:r>
        <w:rPr>
          <w:b/>
          <w:color w:val="000000" w:themeColor="text1"/>
        </w:rPr>
        <w:fldChar w:fldCharType="separate"/>
      </w:r>
      <w:r w:rsidRPr="00407FDC">
        <w:rPr>
          <w:b/>
        </w:rPr>
        <w:t>SA</w:t>
      </w:r>
      <w:r>
        <w:rPr>
          <w:b/>
          <w:color w:val="000000" w:themeColor="text1"/>
        </w:rPr>
        <w:fldChar w:fldCharType="end"/>
      </w:r>
      <w:r w:rsidR="00ED72FB">
        <w:rPr>
          <w:b/>
          <w:color w:val="000000" w:themeColor="text1"/>
        </w:rPr>
        <w:t xml:space="preserve"> </w:t>
      </w:r>
      <w:r w:rsidR="00ED72FB">
        <w:rPr>
          <w:color w:val="000000" w:themeColor="text1"/>
        </w:rPr>
        <w:t xml:space="preserve">= </w:t>
      </w:r>
      <w:r w:rsidR="00ED72FB">
        <w:rPr>
          <w:color w:val="000000" w:themeColor="text1"/>
          <w:u w:val="single"/>
        </w:rPr>
        <w:t>Software Assurance</w:t>
      </w:r>
      <w:r w:rsidR="00ED72FB">
        <w:rPr>
          <w:color w:val="000000" w:themeColor="text1"/>
        </w:rPr>
        <w:t>: Vorgesehener Punktwert, wenn für die angegebene Software Software Assurance angeboten wird.</w:t>
      </w:r>
    </w:p>
    <w:p w14:paraId="6C5D4F8D" w14:textId="77777777" w:rsidR="00C4636F" w:rsidRPr="00D450D0" w:rsidRDefault="00FE31B7" w:rsidP="00A50201">
      <w:pPr>
        <w:pStyle w:val="ProductList-Body"/>
        <w:spacing w:after="20"/>
        <w:ind w:left="187"/>
        <w:rPr>
          <w:color w:val="000000" w:themeColor="text1"/>
        </w:rPr>
      </w:pPr>
      <w:r>
        <w:rPr>
          <w:b/>
          <w:color w:val="000000" w:themeColor="text1"/>
        </w:rPr>
        <w:fldChar w:fldCharType="begin"/>
      </w:r>
      <w:r>
        <w:rPr>
          <w:color w:val="1F497D"/>
        </w:rPr>
        <w:instrText>AutoTextList  \s NoStyle \t “</w:instrText>
      </w:r>
      <w:r w:rsidRPr="00DC09F7">
        <w:instrText>Server- und Cloud-Beitritt</w:instrText>
      </w:r>
      <w:r>
        <w:rPr>
          <w:color w:val="1F497D"/>
        </w:rPr>
        <w:instrText>”</w:instrText>
      </w:r>
      <w:r>
        <w:rPr>
          <w:b/>
          <w:color w:val="000000" w:themeColor="text1"/>
        </w:rPr>
        <w:fldChar w:fldCharType="separate"/>
      </w:r>
      <w:r w:rsidRPr="00DC09F7">
        <w:rPr>
          <w:b/>
        </w:rPr>
        <w:t>SCE</w:t>
      </w:r>
      <w:r>
        <w:rPr>
          <w:b/>
          <w:color w:val="000000" w:themeColor="text1"/>
        </w:rPr>
        <w:fldChar w:fldCharType="end"/>
      </w:r>
      <w:r w:rsidR="00ED72FB">
        <w:rPr>
          <w:color w:val="000000" w:themeColor="text1"/>
        </w:rPr>
        <w:t xml:space="preserve"> = </w:t>
      </w:r>
      <w:r w:rsidR="00ED72FB">
        <w:rPr>
          <w:color w:val="000000" w:themeColor="text1"/>
          <w:u w:val="single"/>
        </w:rPr>
        <w:t>Server- und Cloud-Beitritt</w:t>
      </w:r>
      <w:r w:rsidR="00ED72FB">
        <w:rPr>
          <w:color w:val="000000" w:themeColor="text1"/>
        </w:rPr>
        <w:t>.</w:t>
      </w:r>
    </w:p>
    <w:p w14:paraId="6C5D4F8E" w14:textId="77777777" w:rsidR="00407E60" w:rsidRPr="00D450D0" w:rsidRDefault="00FE31B7" w:rsidP="008D04CE">
      <w:pPr>
        <w:pStyle w:val="ProductList-Body"/>
        <w:ind w:left="180"/>
        <w:rPr>
          <w:color w:val="000000" w:themeColor="text1"/>
        </w:rPr>
      </w:pPr>
      <w:r>
        <w:rPr>
          <w:b/>
          <w:color w:val="000000" w:themeColor="text1"/>
        </w:rPr>
        <w:fldChar w:fldCharType="begin"/>
      </w:r>
      <w:r w:rsidRPr="008D04CE">
        <w:rPr>
          <w:color w:val="1F497D"/>
        </w:rPr>
        <w:instrText>AutoTextList  \s NoStyle \t “</w:instrText>
      </w:r>
      <w:r w:rsidRPr="008D04CE">
        <w:instrText>Select und Select Plus</w:instrText>
      </w:r>
      <w:r w:rsidRPr="008D04CE">
        <w:rPr>
          <w:color w:val="1F497D"/>
        </w:rPr>
        <w:instrText>”</w:instrText>
      </w:r>
      <w:r>
        <w:rPr>
          <w:b/>
          <w:color w:val="000000" w:themeColor="text1"/>
        </w:rPr>
        <w:fldChar w:fldCharType="separate"/>
      </w:r>
      <w:r w:rsidRPr="008D04CE">
        <w:rPr>
          <w:b/>
        </w:rPr>
        <w:t>S/S+</w:t>
      </w:r>
      <w:r>
        <w:rPr>
          <w:b/>
          <w:color w:val="000000" w:themeColor="text1"/>
        </w:rPr>
        <w:fldChar w:fldCharType="end"/>
      </w:r>
      <w:r w:rsidRPr="008D04CE">
        <w:rPr>
          <w:b/>
          <w:color w:val="000000" w:themeColor="text1"/>
        </w:rPr>
        <w:t xml:space="preserve"> </w:t>
      </w:r>
      <w:r w:rsidR="00ED72FB" w:rsidRPr="008D04CE">
        <w:rPr>
          <w:color w:val="000000" w:themeColor="text1"/>
        </w:rPr>
        <w:t xml:space="preserve">= </w:t>
      </w:r>
      <w:r w:rsidR="00ED72FB" w:rsidRPr="008D04CE">
        <w:rPr>
          <w:color w:val="000000" w:themeColor="text1"/>
          <w:u w:val="single"/>
        </w:rPr>
        <w:t>Select und Select Plus</w:t>
      </w:r>
      <w:r w:rsidR="008D04CE" w:rsidRPr="008D04CE">
        <w:rPr>
          <w:color w:val="000000" w:themeColor="text1"/>
        </w:rPr>
        <w:t>:</w:t>
      </w:r>
      <w:r w:rsidR="00ED72FB" w:rsidRPr="008D04CE">
        <w:rPr>
          <w:color w:val="000000" w:themeColor="text1"/>
        </w:rPr>
        <w:t xml:space="preserve"> </w:t>
      </w:r>
      <w:r w:rsidR="00ED72FB">
        <w:rPr>
          <w:color w:val="000000" w:themeColor="text1"/>
        </w:rPr>
        <w:t>Hierzu zählen auch Select für Forschung &amp; Lehre, Select Plus für Forschung &amp; Lehre, Select für Verwaltung und Select Plus für Verwaltung.</w:t>
      </w:r>
    </w:p>
    <w:p w14:paraId="6C5D4F8F" w14:textId="77777777" w:rsidR="00407E60" w:rsidRDefault="00407E60" w:rsidP="004F3C6D">
      <w:pPr>
        <w:pStyle w:val="ProductList-Body"/>
      </w:pPr>
    </w:p>
    <w:p w14:paraId="6C5D4F90" w14:textId="77777777" w:rsidR="002E402E" w:rsidRPr="00A50201" w:rsidRDefault="002E402E" w:rsidP="002E402E">
      <w:pPr>
        <w:pStyle w:val="ProductList-Body"/>
        <w:rPr>
          <w:b/>
          <w:color w:val="00188F"/>
        </w:rPr>
      </w:pPr>
      <w:r>
        <w:rPr>
          <w:b/>
          <w:color w:val="00188F"/>
        </w:rPr>
        <w:t>Zellenwerte</w:t>
      </w:r>
    </w:p>
    <w:p w14:paraId="6C5D4F91"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17798C">
        <w:rPr>
          <w:b/>
        </w:rPr>
        <w:t xml:space="preserve"> A </w:t>
      </w:r>
      <w:r>
        <w:rPr>
          <w:b/>
        </w:rPr>
        <w:fldChar w:fldCharType="end"/>
      </w:r>
      <w:r w:rsidR="00ED72FB">
        <w:t xml:space="preserve">= </w:t>
      </w:r>
      <w:r w:rsidR="00ED72FB">
        <w:rPr>
          <w:u w:val="single"/>
        </w:rPr>
        <w:t>Zusätzliches Produkt</w:t>
      </w:r>
      <w:r w:rsidR="00ED72FB">
        <w:t>: Das Produkt wird als zusätzliches Produkt angeboten.</w:t>
      </w:r>
    </w:p>
    <w:p w14:paraId="6C5D4F92" w14:textId="77777777" w:rsidR="00DA5EB4" w:rsidRDefault="002D6A5A" w:rsidP="00A50201">
      <w:pPr>
        <w:pStyle w:val="ProductList-Body"/>
        <w:spacing w:after="20"/>
        <w:ind w:left="187"/>
      </w:pPr>
      <w:r>
        <w:rPr>
          <w:b/>
        </w:rPr>
        <w:fldChar w:fldCharType="begin"/>
      </w:r>
      <w:r>
        <w:rPr>
          <w:color w:val="1F497D"/>
        </w:rPr>
        <w:instrText>AutoTextList  \s NoStyle \t “</w:instrText>
      </w:r>
      <w:r w:rsidRPr="006B621E">
        <w:instrText>Zusätzliches Produkt (nur EES)</w:instrText>
      </w:r>
      <w:r>
        <w:rPr>
          <w:color w:val="1F497D"/>
        </w:rPr>
        <w:instrText>”</w:instrText>
      </w:r>
      <w:r>
        <w:rPr>
          <w:b/>
        </w:rPr>
        <w:fldChar w:fldCharType="separate"/>
      </w:r>
      <w:r w:rsidRPr="006B621E">
        <w:rPr>
          <w:b/>
        </w:rPr>
        <w:t>AE</w:t>
      </w:r>
      <w:r>
        <w:rPr>
          <w:b/>
        </w:rPr>
        <w:fldChar w:fldCharType="end"/>
      </w:r>
      <w:r w:rsidR="00ED72FB">
        <w:t xml:space="preserve"> = </w:t>
      </w:r>
      <w:r w:rsidR="00ED72FB">
        <w:rPr>
          <w:u w:val="single"/>
        </w:rPr>
        <w:t>Zusätzliches Produkt (nur EES)</w:t>
      </w:r>
      <w:r w:rsidR="00ED72FB">
        <w:t xml:space="preserve">: Das Produkt wird nur im Rahmen des </w:t>
      </w:r>
      <w:r w:rsidR="00ED72FB">
        <w:rPr>
          <w:color w:val="000000" w:themeColor="text1"/>
        </w:rPr>
        <w:t>Beitritts für Bildungslösungen</w:t>
      </w:r>
      <w:r w:rsidR="00ED72FB">
        <w:t xml:space="preserve"> als Zusätzliches Produkt angeboten.</w:t>
      </w:r>
    </w:p>
    <w:p w14:paraId="6C5D4F93"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8C7081">
        <w:instrText>Organisationsweites Zusätzliches Produkt</w:instrText>
      </w:r>
      <w:r>
        <w:rPr>
          <w:color w:val="1F497D"/>
        </w:rPr>
        <w:instrText>”</w:instrText>
      </w:r>
      <w:r>
        <w:rPr>
          <w:b/>
        </w:rPr>
        <w:fldChar w:fldCharType="separate"/>
      </w:r>
      <w:r w:rsidRPr="008C7081">
        <w:rPr>
          <w:b/>
        </w:rPr>
        <w:t>AO</w:t>
      </w:r>
      <w:r>
        <w:rPr>
          <w:b/>
        </w:rPr>
        <w:fldChar w:fldCharType="end"/>
      </w:r>
      <w:r w:rsidR="00ED72FB">
        <w:t xml:space="preserve"> = </w:t>
      </w:r>
      <w:r w:rsidR="00ED72FB">
        <w:rPr>
          <w:u w:val="single"/>
        </w:rPr>
        <w:t>Organisationsweites Zusätzliches Produkt</w:t>
      </w:r>
      <w:r w:rsidR="00ED72FB">
        <w:t>: Das Produkt wird als organisationsweit bestellbares Zusätzliches Produkt angeboten.</w:t>
      </w:r>
    </w:p>
    <w:p w14:paraId="6C5D4F94" w14:textId="77777777" w:rsidR="003A35A1" w:rsidRPr="002E402E" w:rsidRDefault="002D6A5A" w:rsidP="00A50201">
      <w:pPr>
        <w:pStyle w:val="ProductList-Body"/>
        <w:spacing w:after="20"/>
        <w:ind w:left="187"/>
      </w:pPr>
      <w:r>
        <w:rPr>
          <w:b/>
        </w:rPr>
        <w:fldChar w:fldCharType="begin"/>
      </w:r>
      <w:r>
        <w:rPr>
          <w:color w:val="1F497D"/>
        </w:rPr>
        <w:instrText>AutoTextList  \s NoStyle \t “</w:instrText>
      </w:r>
      <w:r w:rsidRPr="00015E1B">
        <w:instrText>Anwendungsplattform-Produkt</w:instrText>
      </w:r>
      <w:r>
        <w:rPr>
          <w:color w:val="1F497D"/>
        </w:rPr>
        <w:instrText>”</w:instrText>
      </w:r>
      <w:r>
        <w:rPr>
          <w:b/>
        </w:rPr>
        <w:fldChar w:fldCharType="separate"/>
      </w:r>
      <w:r w:rsidRPr="00EB6530">
        <w:rPr>
          <w:b/>
        </w:rPr>
        <w:t>AP</w:t>
      </w:r>
      <w:r>
        <w:rPr>
          <w:b/>
        </w:rPr>
        <w:fldChar w:fldCharType="end"/>
      </w:r>
      <w:r w:rsidR="00ED72FB">
        <w:t xml:space="preserve"> = </w:t>
      </w:r>
      <w:r w:rsidR="00ED72FB">
        <w:rPr>
          <w:u w:val="single"/>
        </w:rPr>
        <w:t>Anwendungsplattform-Produkt</w:t>
      </w:r>
      <w:r w:rsidR="00ED72FB">
        <w:t>: Das Produkt wird als Anwendungsplattform-Produkt angeboten.</w:t>
      </w:r>
    </w:p>
    <w:p w14:paraId="6C5D4F95" w14:textId="77777777" w:rsidR="00CB2A13" w:rsidRDefault="002D6A5A" w:rsidP="00A50201">
      <w:pPr>
        <w:pStyle w:val="ProductList-Body"/>
        <w:spacing w:after="20"/>
        <w:ind w:left="187"/>
      </w:pPr>
      <w:r>
        <w:rPr>
          <w:b/>
        </w:rPr>
        <w:fldChar w:fldCharType="begin"/>
      </w:r>
      <w:r>
        <w:rPr>
          <w:color w:val="1F497D"/>
        </w:rPr>
        <w:instrText>AutoTextList  \s NoStyle \t “</w:instrText>
      </w:r>
      <w:r w:rsidRPr="00D74211">
        <w:instrText>Zusätzliches Produkt (nur OVS-ES)</w:instrText>
      </w:r>
      <w:r>
        <w:rPr>
          <w:color w:val="1F497D"/>
        </w:rPr>
        <w:instrText>”</w:instrText>
      </w:r>
      <w:r>
        <w:rPr>
          <w:b/>
        </w:rPr>
        <w:fldChar w:fldCharType="separate"/>
      </w:r>
      <w:r w:rsidRPr="00D74211">
        <w:rPr>
          <w:b/>
        </w:rPr>
        <w:t>AV</w:t>
      </w:r>
      <w:r>
        <w:rPr>
          <w:b/>
        </w:rPr>
        <w:fldChar w:fldCharType="end"/>
      </w:r>
      <w:r w:rsidR="00ED72FB">
        <w:t xml:space="preserve"> = </w:t>
      </w:r>
      <w:r w:rsidR="00ED72FB">
        <w:rPr>
          <w:u w:val="single"/>
        </w:rPr>
        <w:t>Zusätzliches Produkt (nur OVS-ES)</w:t>
      </w:r>
      <w:r w:rsidR="00ED72FB">
        <w:t>: Das Produkt wird nur im Rahmen der Open Value Subscription –</w:t>
      </w:r>
      <w:r w:rsidR="00ED72FB">
        <w:rPr>
          <w:color w:val="000000" w:themeColor="text1"/>
        </w:rPr>
        <w:t xml:space="preserve"> Bildungslösungen</w:t>
      </w:r>
      <w:r w:rsidR="00ED72FB">
        <w:t xml:space="preserve"> als Zusätzliches Produkt angeboten.</w:t>
      </w:r>
    </w:p>
    <w:p w14:paraId="6C5D4F96" w14:textId="77777777" w:rsidR="002E402E" w:rsidRPr="002E402E" w:rsidRDefault="002D6A5A" w:rsidP="00A50201">
      <w:pPr>
        <w:pStyle w:val="ProductList-Body"/>
        <w:spacing w:after="20"/>
        <w:ind w:left="187"/>
      </w:pPr>
      <w:r>
        <w:fldChar w:fldCharType="begin"/>
      </w:r>
      <w:r>
        <w:rPr>
          <w:color w:val="1F497D"/>
        </w:rPr>
        <w:instrText>AutoTextList  \s NoStyle \t “</w:instrText>
      </w:r>
      <w:r w:rsidRPr="006804D7">
        <w:instrText>Core Infrastructure</w:instrText>
      </w:r>
      <w:r>
        <w:rPr>
          <w:color w:val="1F497D"/>
        </w:rPr>
        <w:instrText>”</w:instrText>
      </w:r>
      <w:r>
        <w:fldChar w:fldCharType="separate"/>
      </w:r>
      <w:r>
        <w:rPr>
          <w:color w:val="1F497D"/>
        </w:rPr>
        <w:t xml:space="preserve"> </w:t>
      </w:r>
      <w:r w:rsidRPr="006804D7">
        <w:rPr>
          <w:b/>
        </w:rPr>
        <w:t>C</w:t>
      </w:r>
      <w:r>
        <w:rPr>
          <w:color w:val="1F497D"/>
        </w:rPr>
        <w:t xml:space="preserve"> </w:t>
      </w:r>
      <w:r>
        <w:fldChar w:fldCharType="end"/>
      </w:r>
      <w:r w:rsidR="00ED72FB">
        <w:t xml:space="preserve">= </w:t>
      </w:r>
      <w:r w:rsidR="00ED72FB">
        <w:rPr>
          <w:u w:val="single"/>
        </w:rPr>
        <w:t>Core Infrastructure</w:t>
      </w:r>
      <w:r w:rsidR="00ED72FB">
        <w:t>: Das Produkt wird als Core Infrastructure-Produkt angeboten.</w:t>
      </w:r>
    </w:p>
    <w:p w14:paraId="6C5D4F97"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FF6CB8">
        <w:instrText>Angepasste Desktop-Plattform</w:instrText>
      </w:r>
      <w:r>
        <w:rPr>
          <w:color w:val="1F497D"/>
        </w:rPr>
        <w:instrText>”</w:instrText>
      </w:r>
      <w:r>
        <w:rPr>
          <w:b/>
        </w:rPr>
        <w:fldChar w:fldCharType="separate"/>
      </w:r>
      <w:r w:rsidRPr="00FF6CB8">
        <w:rPr>
          <w:b/>
        </w:rPr>
        <w:t>CP</w:t>
      </w:r>
      <w:r>
        <w:rPr>
          <w:b/>
        </w:rPr>
        <w:fldChar w:fldCharType="end"/>
      </w:r>
      <w:r w:rsidR="00ED72FB">
        <w:t xml:space="preserve"> = </w:t>
      </w:r>
      <w:r w:rsidR="00ED72FB">
        <w:rPr>
          <w:u w:val="single"/>
        </w:rPr>
        <w:t>Angepasste Desktop-Plattform</w:t>
      </w:r>
      <w:r w:rsidR="00ED72FB">
        <w:t>: Das Produkt wird als angepasstes Desktop-Plattform-Produkt unter Open bzw. Open Value angeboten. Abonnement für Firmenkunden oder Verwaltungseinrichtungen, die die organisationsweite/unternehmensweite Option wählen.</w:t>
      </w:r>
    </w:p>
    <w:p w14:paraId="6C5D4F98"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FF6CB8">
        <w:instrText>Industry Device</w:instrText>
      </w:r>
      <w:r>
        <w:rPr>
          <w:color w:val="1F497D"/>
        </w:rPr>
        <w:instrText>”</w:instrText>
      </w:r>
      <w:r>
        <w:rPr>
          <w:b/>
        </w:rPr>
        <w:fldChar w:fldCharType="separate"/>
      </w:r>
      <w:r w:rsidRPr="00FF6CB8">
        <w:rPr>
          <w:b/>
        </w:rPr>
        <w:t>ID</w:t>
      </w:r>
      <w:r>
        <w:rPr>
          <w:b/>
        </w:rPr>
        <w:fldChar w:fldCharType="end"/>
      </w:r>
      <w:r w:rsidR="00ED72FB">
        <w:t xml:space="preserve"> = </w:t>
      </w:r>
      <w:r w:rsidR="00ED72FB">
        <w:rPr>
          <w:u w:val="single"/>
        </w:rPr>
        <w:t>Industry Device</w:t>
      </w:r>
      <w:r w:rsidR="00ED72FB">
        <w:t>: Das Produkt wird als Produkt des Industry Device-Programms angeboten.</w:t>
      </w:r>
    </w:p>
    <w:p w14:paraId="6C5D4F99" w14:textId="77777777" w:rsidR="002E402E" w:rsidRPr="002E402E" w:rsidRDefault="002D6A5A" w:rsidP="00A50201">
      <w:pPr>
        <w:pStyle w:val="ProductList-Body"/>
        <w:spacing w:after="20"/>
        <w:ind w:left="187"/>
      </w:pPr>
      <w:r>
        <w:fldChar w:fldCharType="begin"/>
      </w:r>
      <w:r>
        <w:rPr>
          <w:color w:val="1F497D"/>
        </w:rPr>
        <w:instrText>AutoTextList  \s NoStyle \t “</w:instrText>
      </w:r>
      <w:r w:rsidRPr="00FF6CB8">
        <w:instrText>Konzernprodukt</w:instrText>
      </w:r>
      <w:r>
        <w:rPr>
          <w:color w:val="1F497D"/>
        </w:rPr>
        <w:instrText>”</w:instrText>
      </w:r>
      <w:r>
        <w:fldChar w:fldCharType="separate"/>
      </w:r>
      <w:r>
        <w:rPr>
          <w:color w:val="1F497D"/>
        </w:rPr>
        <w:t xml:space="preserve"> </w:t>
      </w:r>
      <w:r w:rsidRPr="00FF6CB8">
        <w:rPr>
          <w:b/>
        </w:rPr>
        <w:t>E</w:t>
      </w:r>
      <w:r>
        <w:rPr>
          <w:b/>
        </w:rPr>
        <w:t xml:space="preserve"> </w:t>
      </w:r>
      <w:r>
        <w:fldChar w:fldCharType="end"/>
      </w:r>
      <w:r w:rsidR="00ED72FB">
        <w:t xml:space="preserve">= </w:t>
      </w:r>
      <w:r w:rsidR="00ED72FB">
        <w:rPr>
          <w:u w:val="single"/>
        </w:rPr>
        <w:t>Konzernprodukt</w:t>
      </w:r>
      <w:r w:rsidR="00ED72FB">
        <w:t>: Das Produkt wird als Konzernprodukt, aber nicht als Desktop-Produkt angeboten.</w:t>
      </w:r>
    </w:p>
    <w:p w14:paraId="6C5D4F9A"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885226">
        <w:instrText>Produkte der Education Desktop-Plattform</w:instrText>
      </w:r>
      <w:r>
        <w:rPr>
          <w:color w:val="1F497D"/>
        </w:rPr>
        <w:instrText>”</w:instrText>
      </w:r>
      <w:r>
        <w:rPr>
          <w:b/>
        </w:rPr>
        <w:fldChar w:fldCharType="separate"/>
      </w:r>
      <w:r w:rsidRPr="00885226">
        <w:rPr>
          <w:b/>
        </w:rPr>
        <w:t>ED</w:t>
      </w:r>
      <w:r>
        <w:rPr>
          <w:b/>
        </w:rPr>
        <w:fldChar w:fldCharType="end"/>
      </w:r>
      <w:r w:rsidR="00ED72FB">
        <w:rPr>
          <w:b/>
        </w:rPr>
        <w:t xml:space="preserve"> </w:t>
      </w:r>
      <w:r w:rsidR="00ED72FB">
        <w:t xml:space="preserve">= </w:t>
      </w:r>
      <w:r w:rsidR="00ED72FB">
        <w:rPr>
          <w:u w:val="single"/>
        </w:rPr>
        <w:t>Produkte der Education Desktop-Plattform</w:t>
      </w:r>
      <w:r w:rsidR="00ED72FB">
        <w:t>: Das Produkt wird als Produkt der Education Desktop-Plattform mit entweder einer Enterprise CAL Suite</w:t>
      </w:r>
      <w:r w:rsidR="00ED72FB">
        <w:fldChar w:fldCharType="begin"/>
      </w:r>
      <w:r w:rsidR="00ED72FB">
        <w:instrText>XE "Enterprise CAL Suite"</w:instrText>
      </w:r>
      <w:r w:rsidR="00ED72FB">
        <w:fldChar w:fldCharType="end"/>
      </w:r>
      <w:r w:rsidR="00ED72FB">
        <w:t xml:space="preserve"> oder einer Core CAL Suite</w:t>
      </w:r>
      <w:r w:rsidR="00ED72FB">
        <w:fldChar w:fldCharType="begin"/>
      </w:r>
      <w:r w:rsidR="00ED72FB">
        <w:instrText>XE "Core CAL Suite"</w:instrText>
      </w:r>
      <w:r w:rsidR="00ED72FB">
        <w:fldChar w:fldCharType="end"/>
      </w:r>
      <w:r w:rsidR="00ED72FB">
        <w:t xml:space="preserve"> im Rahmen des Beitritts für Bildungslösungen und von Open Value Subscription – Bildungslösungen angeboten.</w:t>
      </w:r>
    </w:p>
    <w:p w14:paraId="6C5D4F9B" w14:textId="77777777" w:rsidR="00CB2A13" w:rsidRPr="002E402E" w:rsidRDefault="002D6A5A" w:rsidP="00A50201">
      <w:pPr>
        <w:pStyle w:val="ProductList-Body"/>
        <w:spacing w:after="20"/>
        <w:ind w:left="187"/>
      </w:pPr>
      <w:r>
        <w:rPr>
          <w:b/>
        </w:rPr>
        <w:fldChar w:fldCharType="begin"/>
      </w:r>
      <w:r>
        <w:rPr>
          <w:color w:val="1F497D"/>
        </w:rPr>
        <w:instrText>AutoTextList  \s NoStyle \t “</w:instrText>
      </w:r>
      <w:r w:rsidRPr="00C27920">
        <w:instrText>Konzern-Onlinedienst (nur EES)</w:instrText>
      </w:r>
      <w:r>
        <w:rPr>
          <w:color w:val="1F497D"/>
        </w:rPr>
        <w:instrText>”</w:instrText>
      </w:r>
      <w:r>
        <w:rPr>
          <w:b/>
        </w:rPr>
        <w:fldChar w:fldCharType="separate"/>
      </w:r>
      <w:r w:rsidRPr="00C27920">
        <w:rPr>
          <w:b/>
        </w:rPr>
        <w:t>EE</w:t>
      </w:r>
      <w:r>
        <w:rPr>
          <w:b/>
        </w:rPr>
        <w:fldChar w:fldCharType="end"/>
      </w:r>
      <w:r w:rsidR="00ED72FB">
        <w:t xml:space="preserve"> = </w:t>
      </w:r>
      <w:r w:rsidR="00ED72FB">
        <w:rPr>
          <w:u w:val="single"/>
        </w:rPr>
        <w:t>Konzern-Onlinedienst (nur EES)</w:t>
      </w:r>
      <w:r w:rsidR="00ED72FB">
        <w:t xml:space="preserve">: Der Onlinedienst wird als Konzern-Onlinedienst oder Plattform-Onlinedienst angeboten und entspricht den Anforderungen für Konzernprodukte. Allerdings ist dieses Angebot auf den </w:t>
      </w:r>
      <w:r w:rsidR="00ED72FB">
        <w:rPr>
          <w:color w:val="000000" w:themeColor="text1"/>
        </w:rPr>
        <w:t>Beitritt für Bildungslösungen</w:t>
      </w:r>
      <w:r w:rsidR="00ED72FB">
        <w:t xml:space="preserve"> beschränkt. EE für Core CAL und Enterprise CAL Suite</w:t>
      </w:r>
      <w:r w:rsidR="00ED72FB">
        <w:fldChar w:fldCharType="begin"/>
      </w:r>
      <w:r w:rsidR="00ED72FB">
        <w:instrText>XE "Enterprise CAL Suite"</w:instrText>
      </w:r>
      <w:r w:rsidR="00ED72FB">
        <w:fldChar w:fldCharType="end"/>
      </w:r>
      <w:r w:rsidR="00ED72FB">
        <w:t xml:space="preserve"> erfordert die entsprechende CAL Suite Bridge. </w:t>
      </w:r>
    </w:p>
    <w:p w14:paraId="6C5D4F9C"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D54E70">
        <w:instrText>Konzern-Onlinedienst</w:instrText>
      </w:r>
      <w:r>
        <w:rPr>
          <w:color w:val="1F497D"/>
        </w:rPr>
        <w:instrText>”</w:instrText>
      </w:r>
      <w:r>
        <w:rPr>
          <w:b/>
        </w:rPr>
        <w:fldChar w:fldCharType="separate"/>
      </w:r>
      <w:r w:rsidRPr="00D54E70">
        <w:rPr>
          <w:b/>
        </w:rPr>
        <w:t>EO</w:t>
      </w:r>
      <w:r>
        <w:rPr>
          <w:b/>
        </w:rPr>
        <w:fldChar w:fldCharType="end"/>
      </w:r>
      <w:r w:rsidR="00ED72FB">
        <w:t xml:space="preserve"> = </w:t>
      </w:r>
      <w:r w:rsidR="00ED72FB">
        <w:rPr>
          <w:u w:val="single"/>
        </w:rPr>
        <w:t>Konzern-Onlinedienst</w:t>
      </w:r>
      <w:r w:rsidR="00ED72FB">
        <w:t>: Der Onlinedienst wird als Konzern-Onlinedienst oder Plattform-Onlinedienst angeboten und entspricht den Anforderungen für Konzernprodukte. EO für Core CAL und Enterprise CAL Suite</w:t>
      </w:r>
      <w:r w:rsidR="00ED72FB">
        <w:fldChar w:fldCharType="begin"/>
      </w:r>
      <w:r w:rsidR="00ED72FB">
        <w:instrText>XE "Enterprise CAL Suite"</w:instrText>
      </w:r>
      <w:r w:rsidR="00ED72FB">
        <w:fldChar w:fldCharType="end"/>
      </w:r>
      <w:r w:rsidR="00ED72FB">
        <w:t xml:space="preserve"> erfordert die entsprechende CAL Suite Bridge. </w:t>
      </w:r>
    </w:p>
    <w:p w14:paraId="6C5D4F9D"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D54E70">
        <w:instrText>Produkt der Enterprise Desktop-Plattform</w:instrText>
      </w:r>
      <w:r>
        <w:rPr>
          <w:color w:val="1F497D"/>
        </w:rPr>
        <w:instrText>”</w:instrText>
      </w:r>
      <w:r>
        <w:rPr>
          <w:b/>
        </w:rPr>
        <w:fldChar w:fldCharType="separate"/>
      </w:r>
      <w:r w:rsidRPr="00D54E70">
        <w:rPr>
          <w:b/>
        </w:rPr>
        <w:t>EP</w:t>
      </w:r>
      <w:r>
        <w:rPr>
          <w:b/>
        </w:rPr>
        <w:fldChar w:fldCharType="end"/>
      </w:r>
      <w:r w:rsidR="00ED72FB">
        <w:t xml:space="preserve"> = </w:t>
      </w:r>
      <w:r w:rsidR="00ED72FB">
        <w:rPr>
          <w:u w:val="single"/>
        </w:rPr>
        <w:t>Produkt der Enterprise Desktop-Plattform</w:t>
      </w:r>
      <w:r w:rsidR="00ED72FB">
        <w:t>: Das Produkt wird als ein Konzernprodukt angeboten, das auch ein Produkt der Enterprise Desktop-Plattform ist. MDOP</w:t>
      </w:r>
      <w:r w:rsidR="00ED72FB">
        <w:fldChar w:fldCharType="begin"/>
      </w:r>
      <w:r w:rsidR="00ED72FB">
        <w:instrText>XE "MDOP"</w:instrText>
      </w:r>
      <w:r w:rsidR="00ED72FB">
        <w:fldChar w:fldCharType="end"/>
      </w:r>
      <w:r w:rsidR="00ED72FB">
        <w:t xml:space="preserve"> ist ein optionales Konzernprodukt.</w:t>
      </w:r>
    </w:p>
    <w:p w14:paraId="6C5D4F9E"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D54E70">
        <w:instrText>Open-Lizenz für SA und L&amp;SA</w:instrText>
      </w:r>
      <w:r>
        <w:rPr>
          <w:color w:val="1F497D"/>
        </w:rPr>
        <w:instrText>”</w:instrText>
      </w:r>
      <w:r>
        <w:rPr>
          <w:b/>
        </w:rPr>
        <w:fldChar w:fldCharType="separate"/>
      </w:r>
      <w:r w:rsidRPr="00D54E70">
        <w:rPr>
          <w:b/>
        </w:rPr>
        <w:t>OA</w:t>
      </w:r>
      <w:r>
        <w:rPr>
          <w:b/>
        </w:rPr>
        <w:fldChar w:fldCharType="end"/>
      </w:r>
      <w:r w:rsidR="00ED72FB">
        <w:t xml:space="preserve"> = </w:t>
      </w:r>
      <w:r w:rsidR="00ED72FB">
        <w:rPr>
          <w:u w:val="single"/>
        </w:rPr>
        <w:t>Open-Lizenz für SA und L&amp;SA</w:t>
      </w:r>
      <w:r w:rsidR="00ED72FB">
        <w:t>: Nur im Rahmen von Open-Lizenz für L&amp;SA und SA verfügbar.</w:t>
      </w:r>
    </w:p>
    <w:p w14:paraId="6C5D4F9F" w14:textId="77777777" w:rsidR="005A0966" w:rsidRPr="005A0966" w:rsidRDefault="002D6A5A" w:rsidP="00A50201">
      <w:pPr>
        <w:pStyle w:val="ProductList-Body"/>
        <w:spacing w:after="20"/>
        <w:ind w:left="187"/>
      </w:pPr>
      <w:r>
        <w:rPr>
          <w:b/>
        </w:rPr>
        <w:fldChar w:fldCharType="begin"/>
      </w:r>
      <w:r>
        <w:rPr>
          <w:color w:val="1F497D"/>
        </w:rPr>
        <w:instrText>AutoTextList  \s NoStyle \t “</w:instrText>
      </w:r>
      <w:r w:rsidRPr="003F2A4A">
        <w:instrText>Open-Lizenz und Open Value</w:instrText>
      </w:r>
      <w:r>
        <w:rPr>
          <w:color w:val="1F497D"/>
        </w:rPr>
        <w:instrText>”</w:instrText>
      </w:r>
      <w:r>
        <w:rPr>
          <w:b/>
        </w:rPr>
        <w:fldChar w:fldCharType="separate"/>
      </w:r>
      <w:r w:rsidRPr="003F2A4A">
        <w:rPr>
          <w:b/>
        </w:rPr>
        <w:t>OF</w:t>
      </w:r>
      <w:r>
        <w:rPr>
          <w:b/>
        </w:rPr>
        <w:fldChar w:fldCharType="end"/>
      </w:r>
      <w:r w:rsidR="00ED72FB">
        <w:t xml:space="preserve"> = </w:t>
      </w:r>
      <w:r w:rsidR="00ED72FB">
        <w:rPr>
          <w:u w:val="single"/>
        </w:rPr>
        <w:t>Open-Lizenz und Open Value</w:t>
      </w:r>
      <w:r w:rsidR="00ED72FB" w:rsidRPr="008D04CE">
        <w:t>:</w:t>
      </w:r>
      <w:r w:rsidR="00ED72FB">
        <w:t xml:space="preserve"> Nur im Rahmen von Open-Lizenz und Open Value für L&amp;SA und SA verfügbar.</w:t>
      </w:r>
    </w:p>
    <w:p w14:paraId="6C5D4FA0" w14:textId="77777777" w:rsidR="00F94EE1" w:rsidRDefault="002D6A5A" w:rsidP="00A50201">
      <w:pPr>
        <w:pStyle w:val="ProductList-Body"/>
        <w:spacing w:after="20"/>
        <w:ind w:left="187"/>
      </w:pPr>
      <w:r>
        <w:rPr>
          <w:b/>
        </w:rPr>
        <w:fldChar w:fldCharType="begin"/>
      </w:r>
      <w:r>
        <w:rPr>
          <w:color w:val="1F497D"/>
        </w:rPr>
        <w:instrText>AutoTextList  \s NoStyle \t “</w:instrText>
      </w:r>
      <w:r w:rsidRPr="00DF068F">
        <w:instrText>Open-Lizenz und Open Value für SA und L&amp;SA</w:instrText>
      </w:r>
      <w:r>
        <w:rPr>
          <w:color w:val="1F497D"/>
        </w:rPr>
        <w:instrText>”</w:instrText>
      </w:r>
      <w:r>
        <w:rPr>
          <w:b/>
        </w:rPr>
        <w:fldChar w:fldCharType="separate"/>
      </w:r>
      <w:r w:rsidRPr="00DF068F">
        <w:rPr>
          <w:b/>
        </w:rPr>
        <w:t>OS</w:t>
      </w:r>
      <w:r>
        <w:rPr>
          <w:b/>
        </w:rPr>
        <w:fldChar w:fldCharType="end"/>
      </w:r>
      <w:r w:rsidR="00ED72FB">
        <w:t xml:space="preserve"> = </w:t>
      </w:r>
      <w:r w:rsidR="00ED72FB">
        <w:rPr>
          <w:u w:val="single"/>
        </w:rPr>
        <w:t>Open-Lizenz und Open Value für SA und L&amp;SA</w:t>
      </w:r>
      <w:r w:rsidR="00ED72FB" w:rsidRPr="00EF49AB">
        <w:t xml:space="preserve">: </w:t>
      </w:r>
      <w:r w:rsidR="00ED72FB">
        <w:t>Nur im Rahmen von Open-Lizenz und Open Value für L&amp;SA und SA verfügbar.</w:t>
      </w:r>
    </w:p>
    <w:p w14:paraId="6C5D4FA1" w14:textId="77777777" w:rsidR="00F271E1" w:rsidRDefault="002D6A5A" w:rsidP="00F271E1">
      <w:pPr>
        <w:pStyle w:val="ProductList-Body"/>
        <w:spacing w:after="20"/>
        <w:ind w:left="187"/>
        <w:rPr>
          <w:b/>
        </w:rPr>
      </w:pPr>
      <w:r>
        <w:rPr>
          <w:b/>
        </w:rPr>
        <w:fldChar w:fldCharType="begin"/>
      </w:r>
      <w:r>
        <w:rPr>
          <w:color w:val="1F497D"/>
        </w:rPr>
        <w:instrText>AutoTextList  \s NoStyle \t “</w:instrText>
      </w:r>
      <w:r w:rsidRPr="00753CE7">
        <w:instrText>Nur in Open Value Subscription</w:instrText>
      </w:r>
      <w:r>
        <w:rPr>
          <w:color w:val="1F497D"/>
        </w:rPr>
        <w:instrText>”</w:instrText>
      </w:r>
      <w:r>
        <w:rPr>
          <w:b/>
        </w:rPr>
        <w:fldChar w:fldCharType="separate"/>
      </w:r>
      <w:r w:rsidRPr="00753CE7">
        <w:rPr>
          <w:b/>
        </w:rPr>
        <w:t>OVS</w:t>
      </w:r>
      <w:r>
        <w:rPr>
          <w:b/>
        </w:rPr>
        <w:fldChar w:fldCharType="end"/>
      </w:r>
      <w:r w:rsidR="00ED72FB">
        <w:rPr>
          <w:b/>
        </w:rPr>
        <w:t xml:space="preserve"> </w:t>
      </w:r>
      <w:r w:rsidR="00ED72FB">
        <w:t xml:space="preserve">= </w:t>
      </w:r>
      <w:r w:rsidR="00ED72FB">
        <w:rPr>
          <w:u w:val="single"/>
        </w:rPr>
        <w:t>Nur in Open Value Subscription</w:t>
      </w:r>
      <w:r w:rsidR="00ED72FB">
        <w:t>: Nur in Open Value Subscription verfügbar.</w:t>
      </w:r>
    </w:p>
    <w:p w14:paraId="6C5D4FA2" w14:textId="77777777" w:rsidR="004A6CAA" w:rsidRPr="00EC3F08" w:rsidRDefault="002D6A5A" w:rsidP="00A50201">
      <w:pPr>
        <w:pStyle w:val="ProductList-Body"/>
        <w:spacing w:after="20"/>
        <w:ind w:left="187"/>
      </w:pPr>
      <w:r>
        <w:rPr>
          <w:b/>
        </w:rPr>
        <w:fldChar w:fldCharType="begin"/>
      </w:r>
      <w:r>
        <w:rPr>
          <w:color w:val="1F497D"/>
        </w:rPr>
        <w:instrText>AutoTextList  \s NoStyle \t “</w:instrText>
      </w:r>
      <w:r w:rsidRPr="00F050F5">
        <w:instrText>Organisationsweit</w:instrText>
      </w:r>
      <w:r>
        <w:rPr>
          <w:color w:val="1F497D"/>
        </w:rPr>
        <w:instrText>”</w:instrText>
      </w:r>
      <w:r>
        <w:rPr>
          <w:b/>
        </w:rPr>
        <w:fldChar w:fldCharType="separate"/>
      </w:r>
      <w:r w:rsidRPr="00F050F5">
        <w:rPr>
          <w:b/>
        </w:rPr>
        <w:t>OW</w:t>
      </w:r>
      <w:r>
        <w:rPr>
          <w:b/>
        </w:rPr>
        <w:fldChar w:fldCharType="end"/>
      </w:r>
      <w:r w:rsidR="00ED72FB">
        <w:t xml:space="preserve"> = </w:t>
      </w:r>
      <w:r w:rsidR="00ED72FB">
        <w:rPr>
          <w:u w:val="single"/>
        </w:rPr>
        <w:t>Organisationsweit</w:t>
      </w:r>
      <w:r w:rsidR="00ED72FB">
        <w:t>: Unter der organisationsweiten Option verfügbar.</w:t>
      </w:r>
    </w:p>
    <w:p w14:paraId="6C5D4FA3" w14:textId="77777777" w:rsidR="002E402E" w:rsidRPr="002E402E" w:rsidRDefault="002D6A5A" w:rsidP="00A50201">
      <w:pPr>
        <w:pStyle w:val="ProductList-Body"/>
        <w:spacing w:after="20"/>
        <w:ind w:left="187"/>
      </w:pPr>
      <w:r>
        <w:fldChar w:fldCharType="begin"/>
      </w:r>
      <w:r>
        <w:rPr>
          <w:color w:val="1F497D"/>
        </w:rPr>
        <w:instrText>AutoTextList  \s NoStyle \t “</w:instrText>
      </w:r>
      <w:r w:rsidRPr="00F050F5">
        <w:instrText>Nicht organisationsweite Produkte in Open Value</w:instrText>
      </w:r>
      <w:r>
        <w:rPr>
          <w:color w:val="1F497D"/>
        </w:rPr>
        <w:instrText>”</w:instrText>
      </w:r>
      <w:r>
        <w:fldChar w:fldCharType="separate"/>
      </w:r>
      <w:r w:rsidRPr="00F050F5">
        <w:rPr>
          <w:b/>
        </w:rPr>
        <w:t xml:space="preserve"> P </w:t>
      </w:r>
      <w:r>
        <w:fldChar w:fldCharType="end"/>
      </w:r>
      <w:r w:rsidR="00ED72FB">
        <w:t xml:space="preserve">= </w:t>
      </w:r>
      <w:r w:rsidR="00ED72FB">
        <w:rPr>
          <w:u w:val="single"/>
        </w:rPr>
        <w:t>Nicht organisationsweite Produkte in Open Value</w:t>
      </w:r>
      <w:r w:rsidR="00ED72FB">
        <w:t xml:space="preserve">: Das Produkt wird auf nicht organisationsweiter Basis im Rahmen von Open Value angeboten. </w:t>
      </w:r>
    </w:p>
    <w:p w14:paraId="6C5D4FA4" w14:textId="77777777" w:rsidR="002E402E" w:rsidRPr="002E402E" w:rsidRDefault="002D6A5A" w:rsidP="00A50201">
      <w:pPr>
        <w:pStyle w:val="ProductList-Body"/>
        <w:spacing w:after="20"/>
        <w:ind w:left="187"/>
      </w:pPr>
      <w:r>
        <w:fldChar w:fldCharType="begin"/>
      </w:r>
      <w:r>
        <w:rPr>
          <w:color w:val="1F497D"/>
        </w:rPr>
        <w:instrText>AutoTextList  \s NoStyle \t “</w:instrText>
      </w:r>
      <w:r w:rsidRPr="00F050F5">
        <w:instrText>Produkt der Professional Desktop-Plattform</w:instrText>
      </w:r>
      <w:r>
        <w:rPr>
          <w:color w:val="1F497D"/>
        </w:rPr>
        <w:instrText>”</w:instrText>
      </w:r>
      <w:r>
        <w:fldChar w:fldCharType="separate"/>
      </w:r>
      <w:r w:rsidRPr="00F050F5">
        <w:rPr>
          <w:b/>
        </w:rPr>
        <w:t>PP</w:t>
      </w:r>
      <w:r>
        <w:fldChar w:fldCharType="end"/>
      </w:r>
      <w:r w:rsidR="00ED72FB">
        <w:t xml:space="preserve"> = </w:t>
      </w:r>
      <w:r w:rsidR="00ED72FB">
        <w:rPr>
          <w:u w:val="single"/>
        </w:rPr>
        <w:t>Produkt der Professional Desktop-Plattform</w:t>
      </w:r>
      <w:r w:rsidR="00ED72FB">
        <w:t>: Das Produkt wird als Konzernprodukt angeboten, das auch ein Produkt der Professional Desktop-Plattform ist. MDOP</w:t>
      </w:r>
      <w:r w:rsidR="00ED72FB">
        <w:fldChar w:fldCharType="begin"/>
      </w:r>
      <w:r w:rsidR="00ED72FB">
        <w:instrText>XE "MDOP"</w:instrText>
      </w:r>
      <w:r w:rsidR="00ED72FB">
        <w:fldChar w:fldCharType="end"/>
      </w:r>
      <w:r w:rsidR="00ED72FB">
        <w:t xml:space="preserve"> ist ein optionales Plattformprodukt.</w:t>
      </w:r>
    </w:p>
    <w:p w14:paraId="6C5D4FA5"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6A2FD3">
        <w:instrText>Produkt der School Desktop-Plattform</w:instrText>
      </w:r>
      <w:r>
        <w:rPr>
          <w:color w:val="1F497D"/>
        </w:rPr>
        <w:instrText>”</w:instrText>
      </w:r>
      <w:r>
        <w:rPr>
          <w:b/>
        </w:rPr>
        <w:fldChar w:fldCharType="separate"/>
      </w:r>
      <w:r w:rsidRPr="006A2FD3">
        <w:rPr>
          <w:b/>
        </w:rPr>
        <w:t>SD</w:t>
      </w:r>
      <w:r>
        <w:rPr>
          <w:b/>
        </w:rPr>
        <w:fldChar w:fldCharType="end"/>
      </w:r>
      <w:r w:rsidR="00ED72FB">
        <w:t xml:space="preserve"> = </w:t>
      </w:r>
      <w:r w:rsidR="00ED72FB">
        <w:rPr>
          <w:u w:val="single"/>
        </w:rPr>
        <w:t>Produkt der School Desktop-Plattform</w:t>
      </w:r>
      <w:r w:rsidR="00ED72FB">
        <w:t>: Das Produkt wird als Produkt der School Desktop-Plattform mit entweder einer Enterprise CAL Suite</w:t>
      </w:r>
      <w:r w:rsidR="00ED72FB">
        <w:fldChar w:fldCharType="begin"/>
      </w:r>
      <w:r w:rsidR="00ED72FB">
        <w:instrText>XE "Enterprise CAL Suite"</w:instrText>
      </w:r>
      <w:r w:rsidR="00ED72FB">
        <w:fldChar w:fldCharType="end"/>
      </w:r>
      <w:r w:rsidR="00ED72FB">
        <w:t xml:space="preserve"> oder einer Core CAL Suite</w:t>
      </w:r>
      <w:r w:rsidR="00ED72FB">
        <w:fldChar w:fldCharType="begin"/>
      </w:r>
      <w:r w:rsidR="00ED72FB">
        <w:instrText>XE "Core CAL Suite"</w:instrText>
      </w:r>
      <w:r w:rsidR="00ED72FB">
        <w:fldChar w:fldCharType="end"/>
      </w:r>
      <w:r w:rsidR="00ED72FB">
        <w:t xml:space="preserve"> im Rahmen des Campus- und School-Vertrages angeboten. Ein SD wird als drei Einheiten gezählt.</w:t>
      </w:r>
    </w:p>
    <w:p w14:paraId="6C5D4FA6" w14:textId="77777777" w:rsidR="004D0ACF" w:rsidRDefault="002D6A5A" w:rsidP="00A50201">
      <w:pPr>
        <w:pStyle w:val="ProductList-Body"/>
        <w:spacing w:after="20"/>
        <w:ind w:left="187"/>
      </w:pPr>
      <w:r>
        <w:rPr>
          <w:b/>
        </w:rPr>
        <w:fldChar w:fldCharType="begin"/>
      </w:r>
      <w:r>
        <w:rPr>
          <w:color w:val="1F497D"/>
        </w:rPr>
        <w:instrText>AutoTextList  \s NoStyle \t “</w:instrText>
      </w:r>
      <w:r w:rsidRPr="005B3D99">
        <w:instrText>Studentenangebot (nur EES)</w:instrText>
      </w:r>
      <w:r>
        <w:rPr>
          <w:color w:val="1F497D"/>
        </w:rPr>
        <w:instrText>”</w:instrText>
      </w:r>
      <w:r>
        <w:rPr>
          <w:b/>
        </w:rPr>
        <w:fldChar w:fldCharType="separate"/>
      </w:r>
      <w:r w:rsidRPr="005B3D99">
        <w:rPr>
          <w:b/>
        </w:rPr>
        <w:t>SE</w:t>
      </w:r>
      <w:r>
        <w:rPr>
          <w:b/>
        </w:rPr>
        <w:fldChar w:fldCharType="end"/>
      </w:r>
      <w:r w:rsidR="00ED72FB">
        <w:t xml:space="preserve"> = </w:t>
      </w:r>
      <w:r w:rsidR="00ED72FB">
        <w:rPr>
          <w:u w:val="single"/>
        </w:rPr>
        <w:t>Studentenangebot (nur EES)</w:t>
      </w:r>
      <w:r w:rsidR="00ED72FB">
        <w:t xml:space="preserve">: Das Produkt wird als Studentenangebot angeboten und muss für die volle Studentenzahl bestellt werden, und zwar nur im Rahmen des </w:t>
      </w:r>
      <w:r w:rsidR="00ED72FB">
        <w:rPr>
          <w:color w:val="000000" w:themeColor="text1"/>
        </w:rPr>
        <w:t>Beitritts für Bildungslösungen</w:t>
      </w:r>
      <w:r w:rsidR="00ED72FB">
        <w:t>.</w:t>
      </w:r>
    </w:p>
    <w:p w14:paraId="6C5D4FA7" w14:textId="77777777" w:rsidR="002E402E" w:rsidRPr="002E402E" w:rsidRDefault="002D6A5A" w:rsidP="00A50201">
      <w:pPr>
        <w:pStyle w:val="ProductList-Body"/>
        <w:spacing w:after="20"/>
        <w:ind w:left="187"/>
      </w:pPr>
      <w:r>
        <w:rPr>
          <w:b/>
        </w:rPr>
        <w:fldChar w:fldCharType="begin"/>
      </w:r>
      <w:r>
        <w:rPr>
          <w:color w:val="1F497D"/>
        </w:rPr>
        <w:instrText>AutoTextList  \s NoStyle \t “</w:instrText>
      </w:r>
      <w:r w:rsidRPr="005759C0">
        <w:instrText>Studentenangebot</w:instrText>
      </w:r>
      <w:r>
        <w:rPr>
          <w:color w:val="1F497D"/>
        </w:rPr>
        <w:instrText>”</w:instrText>
      </w:r>
      <w:r>
        <w:rPr>
          <w:b/>
        </w:rPr>
        <w:fldChar w:fldCharType="separate"/>
      </w:r>
      <w:r w:rsidRPr="005759C0">
        <w:rPr>
          <w:b/>
        </w:rPr>
        <w:t>ST</w:t>
      </w:r>
      <w:r>
        <w:rPr>
          <w:b/>
        </w:rPr>
        <w:fldChar w:fldCharType="end"/>
      </w:r>
      <w:r w:rsidR="00ED72FB">
        <w:t xml:space="preserve"> = </w:t>
      </w:r>
      <w:r w:rsidR="00ED72FB">
        <w:rPr>
          <w:u w:val="single"/>
        </w:rPr>
        <w:t>Studentenangebot</w:t>
      </w:r>
      <w:r w:rsidR="00ED72FB">
        <w:t>: Das Produkt wird als Studentenangebot angeboten und muss für die volle Studentenanzahl bestellt werden.</w:t>
      </w:r>
    </w:p>
    <w:p w14:paraId="6C5D4FA8" w14:textId="77777777" w:rsidR="002E402E" w:rsidRPr="002E402E" w:rsidRDefault="002D6A5A" w:rsidP="00DC0385">
      <w:pPr>
        <w:pStyle w:val="ProductList-Body"/>
        <w:ind w:left="180"/>
      </w:pPr>
      <w:r>
        <w:rPr>
          <w:b/>
        </w:rPr>
        <w:fldChar w:fldCharType="begin"/>
      </w:r>
      <w:r>
        <w:rPr>
          <w:color w:val="1F497D"/>
        </w:rPr>
        <w:instrText>AutoTextList  \s NoStyle \t “</w:instrText>
      </w:r>
      <w:r w:rsidRPr="00522565">
        <w:instrText>Server and Tools-Produkt</w:instrText>
      </w:r>
      <w:r>
        <w:rPr>
          <w:color w:val="1F497D"/>
        </w:rPr>
        <w:instrText>”</w:instrText>
      </w:r>
      <w:r>
        <w:rPr>
          <w:b/>
        </w:rPr>
        <w:fldChar w:fldCharType="separate"/>
      </w:r>
      <w:r w:rsidRPr="00522565">
        <w:rPr>
          <w:b/>
        </w:rPr>
        <w:t>SP</w:t>
      </w:r>
      <w:r>
        <w:rPr>
          <w:b/>
        </w:rPr>
        <w:fldChar w:fldCharType="end"/>
      </w:r>
      <w:r w:rsidR="00ED72FB">
        <w:t xml:space="preserve"> = </w:t>
      </w:r>
      <w:r w:rsidR="00ED72FB">
        <w:rPr>
          <w:u w:val="single"/>
        </w:rPr>
        <w:t>Server and Tools-Produkt</w:t>
      </w:r>
      <w:r w:rsidR="00ED72FB">
        <w:t>: Bei dem Produkt handelt es sich um ein Server and Tools-Produkt, das unter dem Server- und Cloud-Beitritt angeboten wird.</w:t>
      </w:r>
    </w:p>
    <w:p w14:paraId="6C5D4FA9" w14:textId="77777777" w:rsidR="00C4636F" w:rsidRDefault="00C4636F" w:rsidP="004F3C6D">
      <w:pPr>
        <w:pStyle w:val="ProductList-Body"/>
      </w:pPr>
    </w:p>
    <w:p w14:paraId="6C5D4FAA" w14:textId="77777777" w:rsidR="001C09BD" w:rsidRPr="00A50201" w:rsidRDefault="001C09BD" w:rsidP="001C09BD">
      <w:pPr>
        <w:pStyle w:val="ProductList-Body"/>
        <w:rPr>
          <w:b/>
          <w:color w:val="00188F"/>
        </w:rPr>
      </w:pPr>
      <w:r>
        <w:rPr>
          <w:b/>
          <w:color w:val="00188F"/>
        </w:rPr>
        <w:t>Produktattribute</w:t>
      </w:r>
    </w:p>
    <w:p w14:paraId="6C5D4FAB" w14:textId="77777777" w:rsidR="007E7DB0" w:rsidRPr="00241D62"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6C5D4FAC" w14:textId="77777777" w:rsidR="001C09BD"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6C5D4FAD" w14:textId="77777777" w:rsidR="00611E56"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6C5D4FAE" w14:textId="77777777" w:rsidR="009D06EB" w:rsidRDefault="009D06EB" w:rsidP="00A50201">
      <w:pPr>
        <w:pStyle w:val="ProductList-Body"/>
        <w:tabs>
          <w:tab w:val="clear" w:pos="158"/>
          <w:tab w:val="left" w:pos="180"/>
        </w:tabs>
        <w:spacing w:after="20"/>
        <w:ind w:left="187"/>
        <w:rPr>
          <w:b/>
        </w:rPr>
      </w:pPr>
      <w:r>
        <w:rPr>
          <w:b/>
        </w:rPr>
        <w:t>MC-Überschreitung</w:t>
      </w:r>
      <w:r>
        <w:t xml:space="preserve"> = Gibt an, dass die Finanzielle Verpflichtung genutzt werden kann, um für die Nutzung eines Plans für Microsoft Azure-Dienste zu zahlen, der die Anfangsmenge eines berechtigten Plans übersteigt.</w:t>
      </w:r>
    </w:p>
    <w:p w14:paraId="6C5D4FAF" w14:textId="77777777" w:rsidR="001C09BD" w:rsidRDefault="00BA09A6" w:rsidP="00A50201">
      <w:pPr>
        <w:pStyle w:val="ProductList-Body"/>
        <w:tabs>
          <w:tab w:val="clear" w:pos="158"/>
          <w:tab w:val="left" w:pos="180"/>
        </w:tabs>
        <w:spacing w:after="20"/>
        <w:ind w:left="187"/>
      </w:pPr>
      <w:r>
        <w:rPr>
          <w:b/>
        </w:rPr>
        <w:t>Produkt-Pool =</w:t>
      </w:r>
      <w:r>
        <w:t xml:space="preserve"> Gibt an, dass die Angebote zu Software Assurance-Vergünstigungen in Verbindung mit mehreren Produkt-Pools berechtigt sind, und der Kunde muss sich nicht zwischen den Vergünstigungen eines bestimmten Pools entscheiden.</w:t>
      </w:r>
      <w:r w:rsidR="0066763C">
        <w:t xml:space="preserve"> </w:t>
      </w:r>
      <w:r>
        <w:t>Es gibt drei Produkt-Pool-Kategorien: Anwendung, Server und System.</w:t>
      </w:r>
    </w:p>
    <w:p w14:paraId="6C5D4FB0" w14:textId="77777777" w:rsidR="001C09BD" w:rsidRDefault="002D6A5A"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F11D9F">
        <w:instrText>Online Subscription-Programm</w:instrText>
      </w:r>
      <w:r>
        <w:rPr>
          <w:color w:val="1F497D"/>
        </w:rPr>
        <w:instrText>”</w:instrText>
      </w:r>
      <w:r>
        <w:rPr>
          <w:b/>
        </w:rPr>
        <w:fldChar w:fldCharType="separate"/>
      </w:r>
      <w:r w:rsidRPr="00F11D9F">
        <w:rPr>
          <w:b/>
        </w:rPr>
        <w:t>OSP</w:t>
      </w:r>
      <w:r>
        <w:rPr>
          <w:b/>
        </w:rPr>
        <w:fldChar w:fldCharType="end"/>
      </w:r>
      <w:r w:rsidR="00ED72FB">
        <w:t xml:space="preserve"> = </w:t>
      </w:r>
      <w:r w:rsidR="00ED72FB">
        <w:rPr>
          <w:u w:val="single"/>
        </w:rPr>
        <w:t>Online Subscription-Programm</w:t>
      </w:r>
      <w:r w:rsidR="00ED72FB">
        <w:t>: Im Rahmen eines Online Subscription-Programms verfügbar.</w:t>
      </w:r>
    </w:p>
    <w:p w14:paraId="6C5D4FB1" w14:textId="77777777" w:rsidR="001C09BD"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66763C">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6C5D4FB2" w14:textId="77777777" w:rsidR="001C09BD"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6C5D4FB3" w14:textId="77777777" w:rsidR="001C09BD"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 Nutzer sind ungeachtet gegenteiliger Bestimmungen im Vertrag mit dem jeweiligen Kunden davon ausgenommen, als Qualifizierte Nutzer gezählt zu werden.</w:t>
      </w:r>
      <w:r w:rsidR="0066763C">
        <w:t xml:space="preserve"> </w:t>
      </w:r>
    </w:p>
    <w:p w14:paraId="6C5D4FB4" w14:textId="77777777" w:rsidR="001C09BD"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6C5D4FB5" w14:textId="77777777" w:rsidR="001C09BD"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14:paraId="6C5D4FB6" w14:textId="77777777" w:rsidR="007E7DB0" w:rsidRDefault="007E7DB0" w:rsidP="00A50201">
      <w:pPr>
        <w:pStyle w:val="ProductList-Body"/>
        <w:tabs>
          <w:tab w:val="clear" w:pos="158"/>
          <w:tab w:val="left" w:pos="180"/>
        </w:tabs>
        <w:spacing w:after="20"/>
        <w:ind w:left="187"/>
        <w:rPr>
          <w:b/>
        </w:rPr>
      </w:pPr>
      <w:r>
        <w:rPr>
          <w:b/>
        </w:rPr>
        <w:t>Server</w:t>
      </w:r>
      <w:r>
        <w:t xml:space="preserve"> = Software Assurance-Vergünstigung für Server-Pool-Angebote und Produkt-Pool-Kategorie für Serverprodukte.</w:t>
      </w:r>
    </w:p>
    <w:p w14:paraId="6C5D4FB7" w14:textId="77777777" w:rsidR="001C09BD"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6C5D4FB8" w14:textId="77777777" w:rsidR="001C09BD"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66763C">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66763C">
        <w:t xml:space="preserve"> </w:t>
      </w:r>
      <w:r>
        <w:t xml:space="preserve">Das Produkt darf nicht getrennt und auf verschiedenen Geräten oder von verschiedenen Nutzern verwendet werden. </w:t>
      </w:r>
    </w:p>
    <w:p w14:paraId="6C5D4FB9" w14:textId="77777777" w:rsidR="00241FA0" w:rsidRDefault="00241FA0" w:rsidP="00A50201">
      <w:pPr>
        <w:pStyle w:val="ProductList-Body"/>
        <w:tabs>
          <w:tab w:val="clear" w:pos="158"/>
          <w:tab w:val="left" w:pos="180"/>
        </w:tabs>
        <w:spacing w:after="20"/>
        <w:ind w:left="187"/>
        <w:rPr>
          <w:b/>
        </w:rPr>
      </w:pPr>
      <w:r>
        <w:rPr>
          <w:b/>
        </w:rPr>
        <w:t>System</w:t>
      </w:r>
      <w:r>
        <w:t xml:space="preserve"> = Produkt-Pool-Kategorie für Desktop-Betriebssystemprodukte.</w:t>
      </w:r>
    </w:p>
    <w:p w14:paraId="6C5D4FBA" w14:textId="77777777" w:rsidR="001C09BD"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6C5D4FBB" w14:textId="77777777" w:rsidR="001C09BD" w:rsidRDefault="001C09BD" w:rsidP="00A50201">
      <w:pPr>
        <w:pStyle w:val="ProductList-Body"/>
        <w:tabs>
          <w:tab w:val="clear" w:pos="158"/>
          <w:tab w:val="left" w:pos="180"/>
        </w:tabs>
        <w:spacing w:after="20"/>
        <w:ind w:left="187"/>
      </w:pPr>
      <w:r>
        <w:rPr>
          <w:b/>
        </w:rPr>
        <w:t>True Up-berechtigt</w:t>
      </w:r>
      <w:r>
        <w:t xml:space="preserve"> = Hierunter fallen Abonnementlizenzen für einen Onlinedienst, die ein Konzern- oder Konzern-Abonnement-Kunde anstatt monatlich über den Prozess für True Up- oder jährliche Bestellungen bestellen kann.</w:t>
      </w:r>
    </w:p>
    <w:p w14:paraId="6C5D4FBC" w14:textId="77777777" w:rsidR="001C09BD"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6C5D4FBD" w14:textId="77777777" w:rsidR="00C4636F" w:rsidRDefault="00C4636F" w:rsidP="004F3C6D">
      <w:pPr>
        <w:pStyle w:val="ProductList-Body"/>
      </w:pPr>
    </w:p>
    <w:p w14:paraId="6C5D4FBE" w14:textId="77777777"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4697659"/>
      <w:r>
        <w:t>Frühere Versionen</w:t>
      </w:r>
      <w:bookmarkEnd w:id="29"/>
      <w:bookmarkEnd w:id="30"/>
      <w:bookmarkEnd w:id="31"/>
      <w:bookmarkEnd w:id="32"/>
      <w:bookmarkEnd w:id="33"/>
      <w:bookmarkEnd w:id="34"/>
    </w:p>
    <w:p w14:paraId="6C5D4FBF" w14:textId="77777777" w:rsidR="00407E60"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1" w:history="1">
        <w:r>
          <w:rPr>
            <w:rStyle w:val="Hyperlink"/>
          </w:rPr>
          <w:t>http://go.microsoft.com/?linkid=9839207</w:t>
        </w:r>
      </w:hyperlink>
      <w:r>
        <w:t>. Der Kunde kann sich an den zuständigen Handelspartner oder Microsoft-Kundenbetreuer wenden, um die benötigte Version zu finden.</w:t>
      </w:r>
    </w:p>
    <w:p w14:paraId="6C5D4FC0" w14:textId="77777777" w:rsidR="00407E60" w:rsidRDefault="00407E60" w:rsidP="004F3C6D">
      <w:pPr>
        <w:pStyle w:val="ProductList-Body"/>
      </w:pPr>
    </w:p>
    <w:p w14:paraId="6C5D4FC1" w14:textId="77777777"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4697660"/>
      <w:r>
        <w:t>Verdeutlichungen und Zusammenfassung der Änderungen</w:t>
      </w:r>
      <w:bookmarkEnd w:id="35"/>
      <w:bookmarkEnd w:id="36"/>
      <w:bookmarkEnd w:id="37"/>
      <w:bookmarkEnd w:id="38"/>
      <w:bookmarkEnd w:id="39"/>
      <w:bookmarkEnd w:id="40"/>
    </w:p>
    <w:p w14:paraId="6C5D4FC2" w14:textId="77777777" w:rsidR="009A0C93"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2" w:history="1">
        <w:r>
          <w:rPr>
            <w:rStyle w:val="Hyperlink"/>
          </w:rPr>
          <w:t>http://www.microsoftvolumelicensing.com</w:t>
        </w:r>
      </w:hyperlink>
      <w:r>
        <w:t>.</w:t>
      </w:r>
    </w:p>
    <w:p w14:paraId="6C5D4FC3" w14:textId="77777777"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48"/>
        <w:gridCol w:w="5334"/>
      </w:tblGrid>
      <w:tr w:rsidR="00CD6EAB" w:rsidRPr="00AD6DB4" w14:paraId="6C5D4FC6" w14:textId="77777777" w:rsidTr="002C6825">
        <w:trPr>
          <w:tblHeader/>
        </w:trPr>
        <w:tc>
          <w:tcPr>
            <w:tcW w:w="5395" w:type="dxa"/>
            <w:shd w:val="clear" w:color="auto" w:fill="0072C6"/>
          </w:tcPr>
          <w:p w14:paraId="6C5D4FC4"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6C5D4FC5"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200ABA" w14:paraId="6C5D4FC9" w14:textId="77777777" w:rsidTr="002C6825">
        <w:tc>
          <w:tcPr>
            <w:tcW w:w="5395" w:type="dxa"/>
          </w:tcPr>
          <w:p w14:paraId="6C5D4FC7" w14:textId="77777777" w:rsidR="00200ABA" w:rsidRDefault="00200ABA" w:rsidP="00200ABA">
            <w:pPr>
              <w:pStyle w:val="ProductList-Body"/>
            </w:pPr>
            <w:r>
              <w:t>Enterprise Cloud Suite</w:t>
            </w:r>
          </w:p>
        </w:tc>
        <w:tc>
          <w:tcPr>
            <w:tcW w:w="5395" w:type="dxa"/>
          </w:tcPr>
          <w:p w14:paraId="6C5D4FC8" w14:textId="77777777" w:rsidR="00200ABA" w:rsidRDefault="00200ABA" w:rsidP="00200ABA">
            <w:pPr>
              <w:pStyle w:val="ProductList-Body"/>
            </w:pPr>
            <w:r>
              <w:t>Microsoft Dynamics CRM Server 2013</w:t>
            </w:r>
          </w:p>
        </w:tc>
      </w:tr>
      <w:tr w:rsidR="00200ABA" w14:paraId="6C5D4FCC" w14:textId="77777777" w:rsidTr="002C6825">
        <w:tc>
          <w:tcPr>
            <w:tcW w:w="5395" w:type="dxa"/>
          </w:tcPr>
          <w:p w14:paraId="6C5D4FCA" w14:textId="77777777" w:rsidR="00200ABA" w:rsidRPr="00CE6325" w:rsidRDefault="00200ABA" w:rsidP="00200ABA">
            <w:pPr>
              <w:pStyle w:val="ProductList-Body"/>
              <w:rPr>
                <w:lang w:val="fr-FR"/>
              </w:rPr>
            </w:pPr>
            <w:r w:rsidRPr="00CE6325">
              <w:rPr>
                <w:lang w:val="fr-FR"/>
              </w:rPr>
              <w:t>Enterprise Cloud Suite-Add-On</w:t>
            </w:r>
          </w:p>
        </w:tc>
        <w:tc>
          <w:tcPr>
            <w:tcW w:w="5395" w:type="dxa"/>
          </w:tcPr>
          <w:p w14:paraId="6C5D4FCB" w14:textId="77777777" w:rsidR="00200ABA" w:rsidRDefault="00200ABA" w:rsidP="00200ABA">
            <w:pPr>
              <w:pStyle w:val="ProductList-Body"/>
            </w:pPr>
            <w:r>
              <w:t>Microsoft Dynamics CRM Workgroup Server 2013</w:t>
            </w:r>
          </w:p>
        </w:tc>
      </w:tr>
      <w:tr w:rsidR="00200ABA" w14:paraId="6C5D4FCF" w14:textId="77777777" w:rsidTr="002C6825">
        <w:tc>
          <w:tcPr>
            <w:tcW w:w="5395" w:type="dxa"/>
          </w:tcPr>
          <w:p w14:paraId="6C5D4FCD" w14:textId="77777777" w:rsidR="00200ABA" w:rsidRPr="00CE6325" w:rsidRDefault="00200ABA" w:rsidP="00200ABA">
            <w:pPr>
              <w:pStyle w:val="ProductList-Body"/>
              <w:rPr>
                <w:lang w:val="fr-FR"/>
              </w:rPr>
            </w:pPr>
            <w:r w:rsidRPr="00CE6325">
              <w:rPr>
                <w:lang w:val="fr-FR"/>
              </w:rPr>
              <w:t>Enterprise Cloud Suite von SA</w:t>
            </w:r>
          </w:p>
        </w:tc>
        <w:tc>
          <w:tcPr>
            <w:tcW w:w="5395" w:type="dxa"/>
          </w:tcPr>
          <w:p w14:paraId="6C5D4FCE" w14:textId="77777777" w:rsidR="00200ABA" w:rsidRDefault="00200ABA" w:rsidP="00200ABA">
            <w:pPr>
              <w:pStyle w:val="ProductList-Body"/>
            </w:pPr>
            <w:r>
              <w:t>Windows Companion-Abonnement</w:t>
            </w:r>
          </w:p>
        </w:tc>
      </w:tr>
      <w:tr w:rsidR="00200ABA" w14:paraId="6C5D4FD2" w14:textId="77777777" w:rsidTr="002C6825">
        <w:tc>
          <w:tcPr>
            <w:tcW w:w="5395" w:type="dxa"/>
          </w:tcPr>
          <w:p w14:paraId="6C5D4FD0" w14:textId="77777777" w:rsidR="00200ABA" w:rsidRDefault="00200ABA" w:rsidP="00200ABA">
            <w:pPr>
              <w:pStyle w:val="ProductList-Body"/>
            </w:pPr>
            <w:r>
              <w:t>Enterprise Mobility Suite-Add-On (Nutzer-AL)</w:t>
            </w:r>
          </w:p>
        </w:tc>
        <w:tc>
          <w:tcPr>
            <w:tcW w:w="5395" w:type="dxa"/>
          </w:tcPr>
          <w:p w14:paraId="6C5D4FD1" w14:textId="77777777" w:rsidR="00200ABA" w:rsidRDefault="00200ABA" w:rsidP="00200ABA">
            <w:pPr>
              <w:pStyle w:val="ProductList-Body"/>
            </w:pPr>
          </w:p>
        </w:tc>
      </w:tr>
      <w:tr w:rsidR="00200ABA" w14:paraId="6C5D4FD5" w14:textId="77777777" w:rsidTr="002C6825">
        <w:tc>
          <w:tcPr>
            <w:tcW w:w="5395" w:type="dxa"/>
          </w:tcPr>
          <w:p w14:paraId="6C5D4FD3" w14:textId="77777777" w:rsidR="00200ABA" w:rsidRDefault="00200ABA" w:rsidP="00200ABA">
            <w:pPr>
              <w:pStyle w:val="ProductList-Body"/>
            </w:pPr>
            <w:r>
              <w:t>Enterprise Mobility Suite von SA (Nutzer-AL)</w:t>
            </w:r>
          </w:p>
        </w:tc>
        <w:tc>
          <w:tcPr>
            <w:tcW w:w="5395" w:type="dxa"/>
          </w:tcPr>
          <w:p w14:paraId="6C5D4FD4" w14:textId="77777777" w:rsidR="00200ABA" w:rsidRDefault="00200ABA" w:rsidP="00200ABA">
            <w:pPr>
              <w:pStyle w:val="ProductList-Body"/>
            </w:pPr>
          </w:p>
        </w:tc>
      </w:tr>
      <w:tr w:rsidR="00200ABA" w14:paraId="6C5D4FD8" w14:textId="77777777" w:rsidTr="002C6825">
        <w:tc>
          <w:tcPr>
            <w:tcW w:w="5395" w:type="dxa"/>
          </w:tcPr>
          <w:p w14:paraId="6C5D4FD6" w14:textId="77777777" w:rsidR="00200ABA" w:rsidRDefault="00200ABA" w:rsidP="00200ABA">
            <w:pPr>
              <w:pStyle w:val="ProductList-Body"/>
            </w:pPr>
            <w:r>
              <w:t>Microsoft Azure-Standortwiederherstellung an Azure</w:t>
            </w:r>
          </w:p>
        </w:tc>
        <w:tc>
          <w:tcPr>
            <w:tcW w:w="5395" w:type="dxa"/>
          </w:tcPr>
          <w:p w14:paraId="6C5D4FD7" w14:textId="77777777" w:rsidR="00200ABA" w:rsidRDefault="00200ABA" w:rsidP="00200ABA">
            <w:pPr>
              <w:pStyle w:val="ProductList-Body"/>
            </w:pPr>
          </w:p>
        </w:tc>
      </w:tr>
      <w:tr w:rsidR="00200ABA" w14:paraId="6C5D4FDB" w14:textId="77777777" w:rsidTr="002C6825">
        <w:tc>
          <w:tcPr>
            <w:tcW w:w="5395" w:type="dxa"/>
          </w:tcPr>
          <w:p w14:paraId="6C5D4FD9" w14:textId="77777777" w:rsidR="00200ABA" w:rsidRDefault="00200ABA" w:rsidP="00200ABA">
            <w:pPr>
              <w:pStyle w:val="ProductList-Body"/>
            </w:pPr>
            <w:r>
              <w:t>Microsoft Dynamics CRM Server 2015</w:t>
            </w:r>
          </w:p>
        </w:tc>
        <w:tc>
          <w:tcPr>
            <w:tcW w:w="5395" w:type="dxa"/>
          </w:tcPr>
          <w:p w14:paraId="6C5D4FDA" w14:textId="77777777" w:rsidR="00200ABA" w:rsidRDefault="00200ABA" w:rsidP="00200ABA">
            <w:pPr>
              <w:pStyle w:val="ProductList-Body"/>
            </w:pPr>
          </w:p>
        </w:tc>
      </w:tr>
      <w:tr w:rsidR="00200ABA" w14:paraId="6C5D4FDE" w14:textId="77777777" w:rsidTr="002C6825">
        <w:tc>
          <w:tcPr>
            <w:tcW w:w="5395" w:type="dxa"/>
          </w:tcPr>
          <w:p w14:paraId="6C5D4FDC" w14:textId="77777777" w:rsidR="00200ABA" w:rsidRDefault="00200ABA" w:rsidP="00200ABA">
            <w:pPr>
              <w:pStyle w:val="ProductList-Body"/>
            </w:pPr>
            <w:r>
              <w:t>Microsoft Dynamics CRM Workgroup Server 2015</w:t>
            </w:r>
          </w:p>
        </w:tc>
        <w:tc>
          <w:tcPr>
            <w:tcW w:w="5395" w:type="dxa"/>
          </w:tcPr>
          <w:p w14:paraId="6C5D4FDD" w14:textId="77777777" w:rsidR="00200ABA" w:rsidRDefault="00200ABA" w:rsidP="00200ABA">
            <w:pPr>
              <w:pStyle w:val="ProductList-Body"/>
            </w:pPr>
          </w:p>
        </w:tc>
      </w:tr>
      <w:tr w:rsidR="00200ABA" w14:paraId="6C5D4FE1" w14:textId="77777777" w:rsidTr="002C6825">
        <w:tc>
          <w:tcPr>
            <w:tcW w:w="5395" w:type="dxa"/>
          </w:tcPr>
          <w:p w14:paraId="6C5D4FDF" w14:textId="77777777" w:rsidR="00200ABA" w:rsidRDefault="00200ABA" w:rsidP="00200ABA">
            <w:pPr>
              <w:pStyle w:val="ProductList-Body"/>
            </w:pPr>
            <w:r>
              <w:t>Microsoft Dynamics Marketing Enterprise Sales Collaboration</w:t>
            </w:r>
          </w:p>
        </w:tc>
        <w:tc>
          <w:tcPr>
            <w:tcW w:w="5395" w:type="dxa"/>
          </w:tcPr>
          <w:p w14:paraId="6C5D4FE0" w14:textId="77777777" w:rsidR="00200ABA" w:rsidRDefault="00200ABA" w:rsidP="00200ABA">
            <w:pPr>
              <w:pStyle w:val="ProductList-Body"/>
            </w:pPr>
          </w:p>
        </w:tc>
      </w:tr>
      <w:tr w:rsidR="00200ABA" w14:paraId="6C5D4FE4" w14:textId="77777777" w:rsidTr="002C6825">
        <w:tc>
          <w:tcPr>
            <w:tcW w:w="5395" w:type="dxa"/>
          </w:tcPr>
          <w:p w14:paraId="6C5D4FE2" w14:textId="77777777" w:rsidR="00200ABA" w:rsidRDefault="00200ABA" w:rsidP="00200ABA">
            <w:pPr>
              <w:pStyle w:val="ProductList-Body"/>
            </w:pPr>
            <w:r>
              <w:t>Microsoft Dynamics Marketing Enterprise Sales Collaboration Education</w:t>
            </w:r>
          </w:p>
        </w:tc>
        <w:tc>
          <w:tcPr>
            <w:tcW w:w="5395" w:type="dxa"/>
          </w:tcPr>
          <w:p w14:paraId="6C5D4FE3" w14:textId="77777777" w:rsidR="00200ABA" w:rsidRDefault="00200ABA" w:rsidP="00200ABA">
            <w:pPr>
              <w:pStyle w:val="ProductList-Body"/>
            </w:pPr>
          </w:p>
        </w:tc>
      </w:tr>
      <w:tr w:rsidR="00200ABA" w:rsidRPr="0047360F" w14:paraId="6C5D4FE7" w14:textId="77777777" w:rsidTr="002C6825">
        <w:tc>
          <w:tcPr>
            <w:tcW w:w="5395" w:type="dxa"/>
          </w:tcPr>
          <w:p w14:paraId="6C5D4FE5" w14:textId="77777777" w:rsidR="00200ABA" w:rsidRPr="00CE6325" w:rsidRDefault="00200ABA" w:rsidP="00694578">
            <w:pPr>
              <w:pStyle w:val="ProductList-Body"/>
              <w:rPr>
                <w:lang w:val="en-US"/>
              </w:rPr>
            </w:pPr>
            <w:r w:rsidRPr="00CE6325">
              <w:rPr>
                <w:lang w:val="en-US"/>
              </w:rPr>
              <w:t>Office 365 ProPlus for Education (Nutzer-AL)</w:t>
            </w:r>
          </w:p>
        </w:tc>
        <w:tc>
          <w:tcPr>
            <w:tcW w:w="5395" w:type="dxa"/>
          </w:tcPr>
          <w:p w14:paraId="6C5D4FE6" w14:textId="77777777" w:rsidR="00200ABA" w:rsidRPr="00CE6325" w:rsidRDefault="00200ABA" w:rsidP="00694578">
            <w:pPr>
              <w:pStyle w:val="ProductList-Body"/>
              <w:rPr>
                <w:lang w:val="en-US"/>
              </w:rPr>
            </w:pPr>
          </w:p>
        </w:tc>
      </w:tr>
      <w:tr w:rsidR="00200ABA" w14:paraId="6C5D4FEA" w14:textId="77777777" w:rsidTr="002C6825">
        <w:tc>
          <w:tcPr>
            <w:tcW w:w="5395" w:type="dxa"/>
          </w:tcPr>
          <w:p w14:paraId="6C5D4FE8" w14:textId="77777777" w:rsidR="00200ABA" w:rsidRDefault="00200ABA" w:rsidP="00200ABA">
            <w:pPr>
              <w:pStyle w:val="ProductList-Body"/>
            </w:pPr>
            <w:r>
              <w:t>Windows 8.1 Enterprise-Upgrade und SA pro Nutzer</w:t>
            </w:r>
          </w:p>
        </w:tc>
        <w:tc>
          <w:tcPr>
            <w:tcW w:w="5395" w:type="dxa"/>
          </w:tcPr>
          <w:p w14:paraId="6C5D4FE9" w14:textId="77777777" w:rsidR="00200ABA" w:rsidRDefault="00200ABA" w:rsidP="00200ABA">
            <w:pPr>
              <w:pStyle w:val="ProductList-Body"/>
            </w:pPr>
          </w:p>
        </w:tc>
      </w:tr>
      <w:tr w:rsidR="00200ABA" w14:paraId="6C5D4FED" w14:textId="77777777" w:rsidTr="002C6825">
        <w:tc>
          <w:tcPr>
            <w:tcW w:w="5395" w:type="dxa"/>
          </w:tcPr>
          <w:p w14:paraId="6C5D4FEB" w14:textId="77777777" w:rsidR="00200ABA" w:rsidRDefault="00200ABA" w:rsidP="00200ABA">
            <w:pPr>
              <w:pStyle w:val="ProductList-Body"/>
            </w:pPr>
            <w:r>
              <w:t xml:space="preserve">Windows 8.1 Enterprise-Upgrade und SA pro </w:t>
            </w:r>
            <w:r w:rsidR="006832E8" w:rsidRPr="006832E8">
              <w:t>(von SA)</w:t>
            </w:r>
          </w:p>
        </w:tc>
        <w:tc>
          <w:tcPr>
            <w:tcW w:w="5395" w:type="dxa"/>
          </w:tcPr>
          <w:p w14:paraId="6C5D4FEC" w14:textId="77777777" w:rsidR="00200ABA" w:rsidRDefault="00200ABA" w:rsidP="00200ABA">
            <w:pPr>
              <w:pStyle w:val="ProductList-Body"/>
            </w:pPr>
          </w:p>
        </w:tc>
      </w:tr>
      <w:tr w:rsidR="00200ABA" w14:paraId="6C5D4FF0" w14:textId="77777777" w:rsidTr="002C6825">
        <w:tc>
          <w:tcPr>
            <w:tcW w:w="5395" w:type="dxa"/>
          </w:tcPr>
          <w:p w14:paraId="6C5D4FEE" w14:textId="77777777" w:rsidR="00200ABA" w:rsidRDefault="006832E8" w:rsidP="006832E8">
            <w:pPr>
              <w:pStyle w:val="ProductList-Body"/>
            </w:pPr>
            <w:r>
              <w:t>Add-On für Windows</w:t>
            </w:r>
            <w:r w:rsidR="00200ABA">
              <w:t xml:space="preserve"> SA pro Nutzer</w:t>
            </w:r>
          </w:p>
        </w:tc>
        <w:tc>
          <w:tcPr>
            <w:tcW w:w="5395" w:type="dxa"/>
          </w:tcPr>
          <w:p w14:paraId="6C5D4FEF" w14:textId="77777777" w:rsidR="00200ABA" w:rsidRDefault="00200ABA" w:rsidP="00200ABA">
            <w:pPr>
              <w:pStyle w:val="ProductList-Body"/>
            </w:pPr>
          </w:p>
        </w:tc>
      </w:tr>
      <w:tr w:rsidR="00200ABA" w14:paraId="6C5D4FF3" w14:textId="77777777" w:rsidTr="002C6825">
        <w:tc>
          <w:tcPr>
            <w:tcW w:w="5395" w:type="dxa"/>
          </w:tcPr>
          <w:p w14:paraId="6C5D4FF1" w14:textId="77777777" w:rsidR="00200ABA" w:rsidRDefault="00200ABA" w:rsidP="00200ABA">
            <w:pPr>
              <w:pStyle w:val="ProductList-Body"/>
            </w:pPr>
            <w:r>
              <w:t>Windows 8.1 Enterprise-Upgrade und SA mit MDOP pro Nutzer</w:t>
            </w:r>
          </w:p>
        </w:tc>
        <w:tc>
          <w:tcPr>
            <w:tcW w:w="5395" w:type="dxa"/>
          </w:tcPr>
          <w:p w14:paraId="6C5D4FF2" w14:textId="77777777" w:rsidR="00200ABA" w:rsidRDefault="00200ABA" w:rsidP="00200ABA">
            <w:pPr>
              <w:pStyle w:val="ProductList-Body"/>
            </w:pPr>
          </w:p>
        </w:tc>
      </w:tr>
      <w:tr w:rsidR="00200ABA" w14:paraId="6C5D4FF6" w14:textId="77777777" w:rsidTr="002C6825">
        <w:tc>
          <w:tcPr>
            <w:tcW w:w="5395" w:type="dxa"/>
          </w:tcPr>
          <w:p w14:paraId="6C5D4FF4" w14:textId="77777777" w:rsidR="00200ABA" w:rsidRDefault="00200ABA" w:rsidP="006832E8">
            <w:pPr>
              <w:pStyle w:val="ProductList-Body"/>
            </w:pPr>
            <w:r>
              <w:t xml:space="preserve">Windows 8.1 Enterprise-Upgrade und SA mit MDOP pro </w:t>
            </w:r>
            <w:r w:rsidR="006832E8" w:rsidRPr="006832E8">
              <w:t>(von SA)</w:t>
            </w:r>
          </w:p>
        </w:tc>
        <w:tc>
          <w:tcPr>
            <w:tcW w:w="5395" w:type="dxa"/>
          </w:tcPr>
          <w:p w14:paraId="6C5D4FF5" w14:textId="77777777" w:rsidR="00200ABA" w:rsidRDefault="00200ABA" w:rsidP="00200ABA">
            <w:pPr>
              <w:pStyle w:val="ProductList-Body"/>
            </w:pPr>
          </w:p>
        </w:tc>
      </w:tr>
      <w:tr w:rsidR="00200ABA" w:rsidRPr="0047360F" w14:paraId="6C5D4FF9" w14:textId="77777777" w:rsidTr="002C6825">
        <w:tc>
          <w:tcPr>
            <w:tcW w:w="5395" w:type="dxa"/>
          </w:tcPr>
          <w:p w14:paraId="6C5D4FF7" w14:textId="77777777" w:rsidR="00200ABA" w:rsidRPr="00CE6325" w:rsidRDefault="00200ABA" w:rsidP="00200ABA">
            <w:pPr>
              <w:pStyle w:val="ProductList-Body"/>
              <w:rPr>
                <w:lang w:val="en-US"/>
              </w:rPr>
            </w:pPr>
            <w:r w:rsidRPr="00CE6325">
              <w:rPr>
                <w:lang w:val="en-US"/>
              </w:rPr>
              <w:t>Windows Virtual Desktop Access pro Nutzer</w:t>
            </w:r>
          </w:p>
        </w:tc>
        <w:tc>
          <w:tcPr>
            <w:tcW w:w="5395" w:type="dxa"/>
          </w:tcPr>
          <w:p w14:paraId="6C5D4FF8" w14:textId="77777777" w:rsidR="00200ABA" w:rsidRPr="00CE6325" w:rsidRDefault="00200ABA" w:rsidP="00200ABA">
            <w:pPr>
              <w:pStyle w:val="ProductList-Body"/>
              <w:rPr>
                <w:lang w:val="en-US"/>
              </w:rPr>
            </w:pPr>
          </w:p>
        </w:tc>
      </w:tr>
      <w:tr w:rsidR="00200ABA" w:rsidRPr="0047360F" w14:paraId="6C5D4FFC" w14:textId="77777777" w:rsidTr="002C6825">
        <w:tc>
          <w:tcPr>
            <w:tcW w:w="5395" w:type="dxa"/>
          </w:tcPr>
          <w:p w14:paraId="6C5D4FFA" w14:textId="77777777" w:rsidR="00200ABA" w:rsidRPr="00CE6325" w:rsidRDefault="00200ABA" w:rsidP="00200ABA">
            <w:pPr>
              <w:pStyle w:val="ProductList-Body"/>
              <w:rPr>
                <w:lang w:val="en-US"/>
              </w:rPr>
            </w:pPr>
            <w:r w:rsidRPr="00CE6325">
              <w:rPr>
                <w:lang w:val="en-US"/>
              </w:rPr>
              <w:t>Windows Virtual Desktop Access mit MDOP pro Nutzer</w:t>
            </w:r>
          </w:p>
        </w:tc>
        <w:tc>
          <w:tcPr>
            <w:tcW w:w="5395" w:type="dxa"/>
          </w:tcPr>
          <w:p w14:paraId="6C5D4FFB" w14:textId="77777777" w:rsidR="00200ABA" w:rsidRPr="00CE6325" w:rsidRDefault="00200ABA" w:rsidP="00200ABA">
            <w:pPr>
              <w:pStyle w:val="ProductList-Body"/>
              <w:rPr>
                <w:lang w:val="en-US"/>
              </w:rPr>
            </w:pPr>
          </w:p>
        </w:tc>
      </w:tr>
    </w:tbl>
    <w:p w14:paraId="6C5D4FFD" w14:textId="77777777" w:rsidR="00E40100" w:rsidRPr="00CE6325" w:rsidRDefault="00E40100" w:rsidP="00434B26">
      <w:pPr>
        <w:pStyle w:val="ProductList-Body"/>
        <w:rPr>
          <w:lang w:val="en-US"/>
        </w:rPr>
      </w:pPr>
    </w:p>
    <w:p w14:paraId="6C5D4FFE" w14:textId="77777777" w:rsidR="00583F72" w:rsidRDefault="00583F72" w:rsidP="00583F72">
      <w:pPr>
        <w:pStyle w:val="ProductList-Body"/>
        <w:rPr>
          <w:b/>
          <w:color w:val="00188F"/>
        </w:rPr>
      </w:pPr>
      <w:r>
        <w:rPr>
          <w:b/>
          <w:color w:val="00188F"/>
        </w:rPr>
        <w:t>Software</w:t>
      </w:r>
    </w:p>
    <w:p w14:paraId="6C5D4FFF" w14:textId="77777777" w:rsidR="00694578" w:rsidRDefault="00D30371" w:rsidP="00694578">
      <w:pPr>
        <w:pStyle w:val="ProductList-Body"/>
        <w:ind w:left="180"/>
      </w:pPr>
      <w:hyperlink w:anchor="CALSuiteHeading" w:history="1">
        <w:r w:rsidR="00ED72FB">
          <w:rPr>
            <w:rStyle w:val="Hyperlink"/>
          </w:rPr>
          <w:t>CAL-Suites</w:t>
        </w:r>
      </w:hyperlink>
      <w:r w:rsidR="00ED72FB">
        <w:t>: CAL-Suites wurden erweiterte Nutzungsrechte für Enterprise Cloud Suite-Kunden hinzugefügt.</w:t>
      </w:r>
    </w:p>
    <w:p w14:paraId="6C5D5000" w14:textId="77777777" w:rsidR="00694578" w:rsidRDefault="00D30371" w:rsidP="00694578">
      <w:pPr>
        <w:pStyle w:val="ProductList-Body"/>
        <w:ind w:left="180"/>
      </w:pPr>
      <w:hyperlink w:anchor="MDOP" w:history="1">
        <w:r w:rsidR="00ED72FB">
          <w:rPr>
            <w:rStyle w:val="Hyperlink"/>
          </w:rPr>
          <w:t>Microsoft Desktop Optimization Pack</w:t>
        </w:r>
      </w:hyperlink>
      <w:r w:rsidR="00ED72FB">
        <w:t>: Microsoft Desktop Optimization Pack wurde die Option hinzugefügt, einem Nutzer MDOP zuzuweisen.</w:t>
      </w:r>
    </w:p>
    <w:p w14:paraId="6C5D5001" w14:textId="77777777" w:rsidR="00583F72" w:rsidRPr="00E7199F" w:rsidRDefault="00D30371" w:rsidP="00583F72">
      <w:pPr>
        <w:pStyle w:val="ProductList-Body"/>
        <w:ind w:left="180"/>
      </w:pPr>
      <w:hyperlink w:anchor="Windows" w:history="1">
        <w:r w:rsidR="00ED72FB">
          <w:rPr>
            <w:rStyle w:val="Hyperlink"/>
          </w:rPr>
          <w:t>Windows</w:t>
        </w:r>
      </w:hyperlink>
      <w:r w:rsidR="00ED72FB">
        <w:t>: Windows wurden Windows Companion-Abonnementlizenzen mit denselben Nutzungsrechten wie Add-Ons für Windows Enterprise SA pro Nutzer hinzugefügt. Windows wurde Software Assurance pro Nutzer für das Windows Desktop-Betriebssystem hinzugefügt.</w:t>
      </w:r>
    </w:p>
    <w:p w14:paraId="6C5D5002" w14:textId="77777777" w:rsidR="00583F72" w:rsidRPr="00E7199F" w:rsidRDefault="00583F72" w:rsidP="00583F72">
      <w:pPr>
        <w:pStyle w:val="ProductList-Body"/>
        <w:ind w:left="180"/>
      </w:pPr>
    </w:p>
    <w:p w14:paraId="6C5D5003" w14:textId="77777777" w:rsidR="00434B26" w:rsidRDefault="00434B26" w:rsidP="00434B26">
      <w:pPr>
        <w:pStyle w:val="ProductList-Body"/>
        <w:rPr>
          <w:b/>
          <w:color w:val="00188F"/>
        </w:rPr>
      </w:pPr>
      <w:r>
        <w:rPr>
          <w:b/>
          <w:color w:val="00188F"/>
        </w:rPr>
        <w:t>Onlinedienste</w:t>
      </w:r>
    </w:p>
    <w:p w14:paraId="6C5D5004" w14:textId="77777777" w:rsidR="00694578" w:rsidRDefault="00D30371" w:rsidP="00694578">
      <w:pPr>
        <w:pStyle w:val="ProductList-Body"/>
        <w:ind w:left="180"/>
      </w:pPr>
      <w:hyperlink w:anchor="O365Suites" w:history="1">
        <w:r w:rsidR="00ED72FB">
          <w:rPr>
            <w:rStyle w:val="Hyperlink"/>
          </w:rPr>
          <w:t>Office 365 Suites</w:t>
        </w:r>
      </w:hyperlink>
      <w:r w:rsidR="00ED72FB">
        <w:t>: Der Abschnitt „True Ups und Jahrestagsbestellungen“ wurde aus Office 365 Suites entfernt, da Office 365 Suite-Add-Ons ab dem 1. Dezember 2014 als Konzern-Onlinedienste verfügbar sind.</w:t>
      </w:r>
    </w:p>
    <w:p w14:paraId="6C5D5005" w14:textId="77777777" w:rsidR="00694578" w:rsidRDefault="00D30371" w:rsidP="00694578">
      <w:pPr>
        <w:pStyle w:val="ProductList-Body"/>
        <w:ind w:left="180"/>
      </w:pPr>
      <w:hyperlink w:anchor="EnterpriseMoblitySuite" w:history="1">
        <w:r w:rsidR="00ED72FB">
          <w:rPr>
            <w:rStyle w:val="Hyperlink"/>
          </w:rPr>
          <w:t>Enterprise Mobility Suite</w:t>
        </w:r>
      </w:hyperlink>
      <w:r w:rsidR="00ED72FB">
        <w:t>: Der Abschnitt „True Ups“ wurde aus Enterprise Mobility Suite entfernt, da Enterprise Mobility Suite-Add-Ons ab dem 1. Dezember 2014 als Konzern-Onlinedienste verfügbar sind.</w:t>
      </w:r>
    </w:p>
    <w:p w14:paraId="6C5D5006" w14:textId="77777777" w:rsidR="00694578" w:rsidRDefault="00D30371" w:rsidP="00694578">
      <w:pPr>
        <w:pStyle w:val="ProductList-Body"/>
        <w:ind w:left="180"/>
      </w:pPr>
      <w:hyperlink w:anchor="Lync" w:history="1">
        <w:r w:rsidR="00ED72FB">
          <w:rPr>
            <w:rStyle w:val="Hyperlink"/>
          </w:rPr>
          <w:t>Lync Online</w:t>
        </w:r>
      </w:hyperlink>
      <w:r w:rsidR="00ED72FB">
        <w:t>: Die Nutzer-AL-Voraussetzungen für Lync Online wurden verdeutlicht.</w:t>
      </w:r>
    </w:p>
    <w:p w14:paraId="6C5D5007" w14:textId="77777777" w:rsidR="00434B26" w:rsidRDefault="00D30371" w:rsidP="00434B26">
      <w:pPr>
        <w:pStyle w:val="ProductList-Body"/>
        <w:ind w:left="180"/>
      </w:pPr>
      <w:hyperlink w:anchor="Yammer" w:history="1">
        <w:r w:rsidR="00ED72FB">
          <w:rPr>
            <w:rStyle w:val="Hyperlink"/>
          </w:rPr>
          <w:t>Yammer Enterprise</w:t>
        </w:r>
      </w:hyperlink>
      <w:r w:rsidR="00ED72FB">
        <w:t>: Yammer Enterprise wurde mit Office 365 Enterprise K1 verfügbar.</w:t>
      </w:r>
    </w:p>
    <w:p w14:paraId="6C5D5008" w14:textId="77777777" w:rsidR="00145163" w:rsidRPr="00E7199F" w:rsidRDefault="00145163" w:rsidP="00145163">
      <w:pPr>
        <w:pStyle w:val="ProductList-Body"/>
      </w:pPr>
    </w:p>
    <w:p w14:paraId="6C5D5009" w14:textId="77777777" w:rsidR="00434B26" w:rsidRDefault="00434B26" w:rsidP="00434B26">
      <w:pPr>
        <w:pStyle w:val="ProductList-Body"/>
        <w:rPr>
          <w:sz w:val="22"/>
        </w:rPr>
      </w:pPr>
      <w:r>
        <w:rPr>
          <w:b/>
          <w:color w:val="00188F"/>
        </w:rPr>
        <w:t>Software Assurance</w:t>
      </w:r>
    </w:p>
    <w:p w14:paraId="6C5D500A" w14:textId="77777777" w:rsidR="00694578" w:rsidRDefault="00D30371" w:rsidP="00694578">
      <w:pPr>
        <w:pStyle w:val="ProductList-Body"/>
        <w:ind w:left="180"/>
      </w:pPr>
      <w:hyperlink w:anchor="SA_PlanningServices" w:history="1">
        <w:r w:rsidR="00ED72FB">
          <w:rPr>
            <w:rStyle w:val="Hyperlink"/>
          </w:rPr>
          <w:t>Planning Services</w:t>
        </w:r>
      </w:hyperlink>
      <w:r w:rsidR="00ED72FB">
        <w:t>: Die Planning Services-Optionen wurden aktualisiert.</w:t>
      </w:r>
    </w:p>
    <w:p w14:paraId="6C5D500B" w14:textId="77777777" w:rsidR="00434B26" w:rsidRPr="00434B26" w:rsidRDefault="00D30371" w:rsidP="00694578">
      <w:pPr>
        <w:pStyle w:val="ProductList-Body"/>
        <w:ind w:left="180"/>
      </w:pPr>
      <w:hyperlink w:anchor="SA_WindowsCompanionSubscription" w:history="1">
        <w:r w:rsidR="00ED72FB">
          <w:rPr>
            <w:rStyle w:val="Hyperlink"/>
          </w:rPr>
          <w:t>Erwerbsrechte für Windows Software Assurance-Add-Ons pro Nutzer</w:t>
        </w:r>
      </w:hyperlink>
      <w:r w:rsidR="00ED72FB">
        <w:t>: Das Windows Companion-Abonnement wurde durch Erwerbsrechte für Windows Software Assurance-Add-Ons pro Nutzer ersetzt.</w:t>
      </w:r>
    </w:p>
    <w:p w14:paraId="6C5D500C" w14:textId="77777777" w:rsidR="0034201B" w:rsidRDefault="0034201B" w:rsidP="0034201B">
      <w:pPr>
        <w:pStyle w:val="ProductList-Body"/>
      </w:pPr>
    </w:p>
    <w:p w14:paraId="6C5D500D" w14:textId="77777777" w:rsidR="009A0C93" w:rsidRDefault="009A0C93" w:rsidP="004F3C6D">
      <w:pPr>
        <w:pStyle w:val="ProductList-Body"/>
        <w:sectPr w:rsidR="009A0C93" w:rsidSect="00F20AFE">
          <w:footerReference w:type="default" r:id="rId23"/>
          <w:pgSz w:w="12240" w:h="15840"/>
          <w:pgMar w:top="1440" w:right="720" w:bottom="1440" w:left="720" w:header="720" w:footer="720" w:gutter="0"/>
          <w:cols w:space="720"/>
          <w:docGrid w:linePitch="360"/>
        </w:sectPr>
      </w:pPr>
    </w:p>
    <w:p w14:paraId="6C5D500E" w14:textId="77777777"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4697661"/>
      <w:r>
        <w:t>Software</w:t>
      </w:r>
      <w:bookmarkEnd w:id="41"/>
      <w:bookmarkEnd w:id="42"/>
      <w:bookmarkEnd w:id="43"/>
      <w:bookmarkEnd w:id="44"/>
      <w:bookmarkEnd w:id="45"/>
      <w:bookmarkEnd w:id="46"/>
      <w:bookmarkEnd w:id="47"/>
    </w:p>
    <w:p w14:paraId="6C5D500F" w14:textId="77777777"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4697662"/>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42F23" w14:paraId="6C5D501E" w14:textId="77777777" w:rsidTr="00442F23">
        <w:trPr>
          <w:tblHeader/>
        </w:trPr>
        <w:tc>
          <w:tcPr>
            <w:tcW w:w="3060" w:type="dxa"/>
            <w:tcBorders>
              <w:bottom w:val="nil"/>
            </w:tcBorders>
            <w:shd w:val="clear" w:color="auto" w:fill="00188F"/>
          </w:tcPr>
          <w:p w14:paraId="6C5D5010" w14:textId="77777777" w:rsidR="00442F23" w:rsidRPr="00EE0836" w:rsidRDefault="00442F23" w:rsidP="00EE0836">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011"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012" w14:textId="77777777" w:rsidR="00442F23" w:rsidRPr="00886678" w:rsidRDefault="00442F23" w:rsidP="00665BCB">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013" w14:textId="77777777" w:rsidR="00442F23" w:rsidRPr="00C37D2B" w:rsidRDefault="00442F23" w:rsidP="00665BCB">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014"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015"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016"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017"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018"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019"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01A"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01B" w14:textId="77777777" w:rsidR="00442F23" w:rsidRPr="00C5575D" w:rsidRDefault="00442F23" w:rsidP="00665BCB">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01C"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01D"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42F23" w14:paraId="6C5D502D" w14:textId="77777777" w:rsidTr="00442F23">
        <w:tc>
          <w:tcPr>
            <w:tcW w:w="3060" w:type="dxa"/>
            <w:tcBorders>
              <w:top w:val="nil"/>
              <w:left w:val="nil"/>
              <w:bottom w:val="nil"/>
              <w:right w:val="nil"/>
            </w:tcBorders>
          </w:tcPr>
          <w:p w14:paraId="6C5D501F" w14:textId="77777777" w:rsidR="00442F23" w:rsidRDefault="00442F23" w:rsidP="00C05A53">
            <w:pPr>
              <w:pStyle w:val="ProductList-Offering1"/>
            </w:pPr>
            <w:bookmarkStart w:id="54" w:name="_Toc379797097"/>
            <w:bookmarkStart w:id="55" w:name="_Toc380513123"/>
            <w:bookmarkStart w:id="56" w:name="_Toc380655162"/>
            <w:bookmarkStart w:id="57" w:name="_Toc404697663"/>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14:paraId="6C5D5020" w14:textId="77777777" w:rsidR="00442F23" w:rsidRPr="00287117" w:rsidRDefault="00442F23" w:rsidP="00287117">
            <w:pPr>
              <w:pStyle w:val="ProductList-OfferingBody"/>
              <w:ind w:left="-88"/>
              <w:jc w:val="center"/>
            </w:pPr>
            <w:r>
              <w:t>10/12</w:t>
            </w:r>
          </w:p>
        </w:tc>
        <w:tc>
          <w:tcPr>
            <w:tcW w:w="595" w:type="dxa"/>
            <w:tcBorders>
              <w:top w:val="nil"/>
              <w:left w:val="nil"/>
              <w:bottom w:val="nil"/>
              <w:right w:val="nil"/>
            </w:tcBorders>
            <w:vAlign w:val="center"/>
          </w:tcPr>
          <w:p w14:paraId="6C5D5021" w14:textId="77777777" w:rsidR="00442F23" w:rsidRPr="00287117" w:rsidRDefault="00442F23" w:rsidP="00287117">
            <w:pPr>
              <w:pStyle w:val="ProductList-OfferingBody"/>
              <w:ind w:left="-88"/>
              <w:jc w:val="center"/>
            </w:pPr>
            <w:r>
              <w:t>1</w:t>
            </w:r>
          </w:p>
        </w:tc>
        <w:tc>
          <w:tcPr>
            <w:tcW w:w="596" w:type="dxa"/>
            <w:tcBorders>
              <w:top w:val="nil"/>
              <w:left w:val="nil"/>
              <w:bottom w:val="nil"/>
              <w:right w:val="nil"/>
            </w:tcBorders>
            <w:vAlign w:val="center"/>
          </w:tcPr>
          <w:p w14:paraId="6C5D5022" w14:textId="77777777" w:rsidR="00442F23" w:rsidRPr="00287117" w:rsidRDefault="00442F23"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6C5D5023" w14:textId="77777777" w:rsidR="00442F23" w:rsidRPr="00287117" w:rsidRDefault="00442F23"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6C5D5024" w14:textId="77777777" w:rsidR="00442F23" w:rsidRPr="00287117" w:rsidRDefault="00442F23" w:rsidP="00287117">
            <w:pPr>
              <w:pStyle w:val="ProductList-OfferingBody"/>
              <w:ind w:left="-88"/>
              <w:jc w:val="center"/>
            </w:pPr>
            <w:r>
              <w:t>1</w:t>
            </w:r>
          </w:p>
        </w:tc>
        <w:tc>
          <w:tcPr>
            <w:tcW w:w="596" w:type="dxa"/>
            <w:shd w:val="clear" w:color="auto" w:fill="70AD47" w:themeFill="accent6"/>
            <w:vAlign w:val="center"/>
          </w:tcPr>
          <w:p w14:paraId="6C5D5025" w14:textId="77777777" w:rsidR="00442F23" w:rsidRPr="00886678" w:rsidRDefault="00442F23"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026" w14:textId="77777777" w:rsidR="00442F23" w:rsidRPr="00886678" w:rsidRDefault="00442F23"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027" w14:textId="77777777" w:rsidR="00442F23" w:rsidRPr="008B1D9B" w:rsidRDefault="00442F23" w:rsidP="00665BCB">
            <w:pPr>
              <w:pStyle w:val="ProductList-OfferingBody"/>
              <w:ind w:left="-88"/>
              <w:jc w:val="center"/>
            </w:pPr>
          </w:p>
        </w:tc>
        <w:tc>
          <w:tcPr>
            <w:tcW w:w="595" w:type="dxa"/>
            <w:shd w:val="clear" w:color="auto" w:fill="70AD47" w:themeFill="accent6"/>
            <w:vAlign w:val="center"/>
          </w:tcPr>
          <w:p w14:paraId="6C5D5028" w14:textId="77777777" w:rsidR="00442F23" w:rsidRPr="008B1D9B" w:rsidRDefault="00442F23" w:rsidP="00665BCB">
            <w:pPr>
              <w:pStyle w:val="ProductList-OfferingBody"/>
              <w:ind w:left="-88"/>
              <w:jc w:val="center"/>
            </w:pPr>
          </w:p>
        </w:tc>
        <w:tc>
          <w:tcPr>
            <w:tcW w:w="595" w:type="dxa"/>
            <w:shd w:val="clear" w:color="auto" w:fill="BFBFBF" w:themeFill="background1" w:themeFillShade="BF"/>
            <w:vAlign w:val="center"/>
          </w:tcPr>
          <w:p w14:paraId="6C5D5029" w14:textId="77777777" w:rsidR="00442F23" w:rsidRPr="008B1D9B" w:rsidRDefault="00442F23" w:rsidP="00665BCB">
            <w:pPr>
              <w:pStyle w:val="ProductList-OfferingBody"/>
              <w:ind w:left="-88"/>
              <w:jc w:val="center"/>
            </w:pPr>
          </w:p>
        </w:tc>
        <w:tc>
          <w:tcPr>
            <w:tcW w:w="596" w:type="dxa"/>
            <w:shd w:val="clear" w:color="auto" w:fill="70AD47" w:themeFill="accent6"/>
            <w:vAlign w:val="center"/>
          </w:tcPr>
          <w:p w14:paraId="6C5D502A" w14:textId="77777777" w:rsidR="00442F23" w:rsidRPr="008B1D9B" w:rsidRDefault="00442F23" w:rsidP="00665BCB">
            <w:pPr>
              <w:pStyle w:val="ProductList-OfferingBody"/>
              <w:ind w:left="-88"/>
              <w:jc w:val="center"/>
            </w:pPr>
            <w:r w:rsidRPr="008B1D9B">
              <w:fldChar w:fldCharType="begin"/>
            </w:r>
            <w:r w:rsidRPr="008B1D9B">
              <w:rPr>
                <w:color w:val="1F497D"/>
              </w:rPr>
              <w:instrText>AutoTextList  \s NoStyle \t “</w:instrText>
            </w:r>
            <w:r w:rsidRPr="008B1D9B">
              <w:instrText>Nicht organisationsweite Produkte in Open Value</w:instrText>
            </w:r>
            <w:r w:rsidRPr="008B1D9B">
              <w:rPr>
                <w:color w:val="1F497D"/>
              </w:rPr>
              <w:instrText>”</w:instrText>
            </w:r>
            <w:r w:rsidRPr="008B1D9B">
              <w:fldChar w:fldCharType="separate"/>
            </w:r>
            <w:r w:rsidRPr="008B1D9B">
              <w:t xml:space="preserve"> P </w:t>
            </w:r>
            <w:r w:rsidRPr="008B1D9B">
              <w:fldChar w:fldCharType="end"/>
            </w:r>
          </w:p>
        </w:tc>
        <w:tc>
          <w:tcPr>
            <w:tcW w:w="595" w:type="dxa"/>
            <w:shd w:val="clear" w:color="auto" w:fill="70AD47" w:themeFill="accent6"/>
            <w:vAlign w:val="center"/>
          </w:tcPr>
          <w:p w14:paraId="6C5D502B" w14:textId="77777777" w:rsidR="00442F23" w:rsidRPr="008B1D9B" w:rsidRDefault="00442F23" w:rsidP="00665BCB">
            <w:pPr>
              <w:pStyle w:val="ProductList-OfferingBody"/>
              <w:ind w:left="-88"/>
              <w:jc w:val="center"/>
            </w:pPr>
          </w:p>
        </w:tc>
        <w:tc>
          <w:tcPr>
            <w:tcW w:w="596" w:type="dxa"/>
            <w:shd w:val="clear" w:color="auto" w:fill="70AD47" w:themeFill="accent6"/>
            <w:vAlign w:val="center"/>
          </w:tcPr>
          <w:p w14:paraId="6C5D502C" w14:textId="77777777" w:rsidR="00442F23" w:rsidRPr="00886678" w:rsidRDefault="00442F23"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02E"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863"/>
        <w:gridCol w:w="3264"/>
      </w:tblGrid>
      <w:tr w:rsidR="00782C7B" w14:paraId="6C5D5032" w14:textId="77777777" w:rsidTr="00B17EE4">
        <w:tc>
          <w:tcPr>
            <w:tcW w:w="3596" w:type="dxa"/>
          </w:tcPr>
          <w:p w14:paraId="6C5D502F" w14:textId="77777777" w:rsidR="00782C7B" w:rsidRDefault="00287117" w:rsidP="00C4636F">
            <w:pPr>
              <w:pStyle w:val="ProductList-Body"/>
            </w:pPr>
            <w:r>
              <w:t xml:space="preserve">Frühere Version: </w:t>
            </w:r>
            <w:r>
              <w:rPr>
                <w:b/>
              </w:rPr>
              <w:t>AutoRoute 2011</w:t>
            </w:r>
            <w:r>
              <w:t xml:space="preserve"> (7/11)</w:t>
            </w:r>
          </w:p>
        </w:tc>
        <w:tc>
          <w:tcPr>
            <w:tcW w:w="3892" w:type="dxa"/>
          </w:tcPr>
          <w:p w14:paraId="6C5D5030" w14:textId="77777777" w:rsidR="00782C7B" w:rsidRDefault="00CD3F90" w:rsidP="00C4636F">
            <w:pPr>
              <w:pStyle w:val="ProductList-Body"/>
            </w:pPr>
            <w:r>
              <w:t xml:space="preserve">Produkt-Pool: </w:t>
            </w:r>
            <w:r>
              <w:rPr>
                <w:b/>
              </w:rPr>
              <w:t>Anwendung</w:t>
            </w:r>
          </w:p>
        </w:tc>
        <w:tc>
          <w:tcPr>
            <w:tcW w:w="3302" w:type="dxa"/>
          </w:tcPr>
          <w:p w14:paraId="6C5D5031" w14:textId="77777777" w:rsidR="00782C7B" w:rsidRDefault="00782C7B" w:rsidP="00C4636F">
            <w:pPr>
              <w:pStyle w:val="ProductList-Body"/>
            </w:pPr>
          </w:p>
        </w:tc>
      </w:tr>
      <w:tr w:rsidR="00DB0FA5" w14:paraId="6C5D5036" w14:textId="77777777" w:rsidTr="00B17EE4">
        <w:tc>
          <w:tcPr>
            <w:tcW w:w="3596" w:type="dxa"/>
          </w:tcPr>
          <w:p w14:paraId="6C5D5033" w14:textId="77777777" w:rsidR="00DB0FA5" w:rsidRDefault="00DB0FA5" w:rsidP="00C4636F">
            <w:pPr>
              <w:pStyle w:val="ProductList-Body"/>
            </w:pPr>
          </w:p>
        </w:tc>
        <w:tc>
          <w:tcPr>
            <w:tcW w:w="3892" w:type="dxa"/>
          </w:tcPr>
          <w:p w14:paraId="6C5D5034" w14:textId="77777777" w:rsidR="00DB0FA5" w:rsidRDefault="00D30371" w:rsidP="00DB0FA5">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302" w:type="dxa"/>
          </w:tcPr>
          <w:p w14:paraId="6C5D5035" w14:textId="77777777" w:rsidR="00DB0FA5" w:rsidRDefault="00DB0FA5" w:rsidP="00C4636F">
            <w:pPr>
              <w:pStyle w:val="ProductList-Body"/>
            </w:pPr>
          </w:p>
        </w:tc>
      </w:tr>
    </w:tbl>
    <w:bookmarkStart w:id="58" w:name="_Toc378147619"/>
    <w:bookmarkStart w:id="59" w:name="_Toc378151521"/>
    <w:p w14:paraId="6C5D5037" w14:textId="77777777" w:rsidR="00585A48" w:rsidRPr="00585A48" w:rsidRDefault="003627FC"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038" w14:textId="77777777" w:rsidR="00407E60" w:rsidRDefault="00407E60" w:rsidP="00680B4D">
      <w:pPr>
        <w:pStyle w:val="ProductList-Offering1Heading"/>
        <w:outlineLvl w:val="1"/>
      </w:pPr>
      <w:bookmarkStart w:id="60" w:name="_Toc379797098"/>
      <w:bookmarkStart w:id="61" w:name="_Toc380513124"/>
      <w:bookmarkStart w:id="62" w:name="_Toc380655163"/>
      <w:bookmarkStart w:id="63" w:name="_Toc404697664"/>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42F23" w14:paraId="6C5D5047" w14:textId="77777777" w:rsidTr="00442F23">
        <w:trPr>
          <w:tblHeader/>
        </w:trPr>
        <w:tc>
          <w:tcPr>
            <w:tcW w:w="3060" w:type="dxa"/>
            <w:tcBorders>
              <w:bottom w:val="nil"/>
            </w:tcBorders>
            <w:shd w:val="clear" w:color="auto" w:fill="00188F"/>
          </w:tcPr>
          <w:p w14:paraId="6C5D5039" w14:textId="77777777" w:rsidR="00442F23" w:rsidRPr="00EE0836" w:rsidRDefault="00442F2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03A"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03B" w14:textId="77777777" w:rsidR="00442F23" w:rsidRPr="00886678" w:rsidRDefault="00442F23" w:rsidP="00665BCB">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03C" w14:textId="77777777" w:rsidR="00442F23" w:rsidRPr="00C5575D" w:rsidRDefault="00442F23" w:rsidP="00665BCB">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03D"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03E"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03F"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040"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041"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042"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043"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044" w14:textId="77777777" w:rsidR="00442F23" w:rsidRPr="00C5575D" w:rsidRDefault="00442F23" w:rsidP="00665BCB">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045"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046" w14:textId="77777777" w:rsidR="00442F23" w:rsidRPr="00C5575D" w:rsidRDefault="00442F23"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42F23" w14:paraId="6C5D5056" w14:textId="77777777" w:rsidTr="00442F23">
        <w:tc>
          <w:tcPr>
            <w:tcW w:w="3060" w:type="dxa"/>
            <w:tcBorders>
              <w:top w:val="nil"/>
              <w:left w:val="nil"/>
              <w:bottom w:val="dashSmallGap" w:sz="4" w:space="0" w:color="BFBFBF" w:themeColor="background1" w:themeShade="BF"/>
              <w:right w:val="nil"/>
            </w:tcBorders>
          </w:tcPr>
          <w:p w14:paraId="6C5D5048" w14:textId="77777777" w:rsidR="00442F23" w:rsidRPr="00CE6325" w:rsidRDefault="00442F23" w:rsidP="00CD3F90">
            <w:pPr>
              <w:pStyle w:val="ProductList-Offering1"/>
              <w:rPr>
                <w:lang w:val="en-US"/>
              </w:rPr>
            </w:pPr>
            <w:bookmarkStart w:id="64" w:name="_Toc379797099"/>
            <w:bookmarkStart w:id="65" w:name="_Toc380513125"/>
            <w:bookmarkStart w:id="66" w:name="_Toc380655164"/>
            <w:bookmarkStart w:id="67" w:name="_Toc404697665"/>
            <w:r w:rsidRPr="00CE6325">
              <w:rPr>
                <w:lang w:val="en-US"/>
              </w:rPr>
              <w:t>BizTalk Server 2013 R2 Branch Edition</w:t>
            </w:r>
            <w:bookmarkEnd w:id="64"/>
            <w:bookmarkEnd w:id="65"/>
            <w:bookmarkEnd w:id="66"/>
            <w:bookmarkEnd w:id="67"/>
            <w:r>
              <w:fldChar w:fldCharType="begin"/>
            </w:r>
            <w:r w:rsidRPr="00CE6325">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6C5D5049" w14:textId="77777777" w:rsidR="00442F23" w:rsidRPr="005A0966" w:rsidRDefault="00442F23"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6C5D504A" w14:textId="77777777" w:rsidR="00442F23" w:rsidRPr="005A0966" w:rsidRDefault="00442F23"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6C5D504B" w14:textId="77777777" w:rsidR="00442F23" w:rsidRPr="005A0966" w:rsidRDefault="00442F23"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04C" w14:textId="77777777" w:rsidR="00442F23" w:rsidRPr="005A0966" w:rsidRDefault="00442F23"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6C5D504D" w14:textId="77777777" w:rsidR="00442F23" w:rsidRPr="005A0966" w:rsidRDefault="00442F23" w:rsidP="005A0966">
            <w:pPr>
              <w:pStyle w:val="ProductList-OfferingBody"/>
              <w:jc w:val="center"/>
            </w:pPr>
            <w:r>
              <w:t>25</w:t>
            </w:r>
          </w:p>
        </w:tc>
        <w:tc>
          <w:tcPr>
            <w:tcW w:w="596" w:type="dxa"/>
            <w:shd w:val="clear" w:color="auto" w:fill="70AD47" w:themeFill="accent6"/>
            <w:vAlign w:val="center"/>
          </w:tcPr>
          <w:p w14:paraId="6C5D504E" w14:textId="77777777" w:rsidR="00442F23" w:rsidRPr="00D7784D" w:rsidRDefault="00442F23" w:rsidP="00665BCB">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r>
              <w:t>,</w:t>
            </w:r>
            <w:r>
              <w:fldChar w:fldCharType="begin"/>
            </w:r>
            <w:r w:rsidRPr="005A0966">
              <w:instrText xml:space="preserve"> AutoTextList  \sNoStyle\t "Industry Device"  </w:instrText>
            </w:r>
            <w:r>
              <w:fldChar w:fldCharType="separate"/>
            </w:r>
            <w:r w:rsidRPr="005A0966">
              <w:t>ID</w:t>
            </w:r>
            <w:r>
              <w:fldChar w:fldCharType="end"/>
            </w:r>
          </w:p>
        </w:tc>
        <w:tc>
          <w:tcPr>
            <w:tcW w:w="595" w:type="dxa"/>
            <w:shd w:val="clear" w:color="auto" w:fill="70AD47" w:themeFill="accent6"/>
            <w:vAlign w:val="center"/>
          </w:tcPr>
          <w:p w14:paraId="6C5D504F" w14:textId="77777777" w:rsidR="00442F23" w:rsidRPr="00886678" w:rsidRDefault="00442F23"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050" w14:textId="77777777" w:rsidR="00442F23" w:rsidRPr="005A0966" w:rsidRDefault="00442F23" w:rsidP="005A0966">
            <w:pPr>
              <w:pStyle w:val="ProductList-OfferingBody"/>
              <w:jc w:val="center"/>
            </w:pPr>
          </w:p>
        </w:tc>
        <w:tc>
          <w:tcPr>
            <w:tcW w:w="595" w:type="dxa"/>
            <w:shd w:val="clear" w:color="auto" w:fill="70AD47" w:themeFill="accent6"/>
            <w:vAlign w:val="center"/>
          </w:tcPr>
          <w:p w14:paraId="6C5D5051" w14:textId="77777777" w:rsidR="00442F23" w:rsidRPr="005A0966" w:rsidRDefault="00442F23" w:rsidP="005A0966">
            <w:pPr>
              <w:pStyle w:val="ProductList-OfferingBody"/>
              <w:jc w:val="center"/>
            </w:pPr>
          </w:p>
        </w:tc>
        <w:tc>
          <w:tcPr>
            <w:tcW w:w="595" w:type="dxa"/>
            <w:shd w:val="clear" w:color="auto" w:fill="70AD47" w:themeFill="accent6"/>
            <w:vAlign w:val="center"/>
          </w:tcPr>
          <w:p w14:paraId="6C5D5052" w14:textId="77777777" w:rsidR="00442F23" w:rsidRPr="00D7784D" w:rsidRDefault="00442F23" w:rsidP="00665BCB">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6C5D5053" w14:textId="77777777" w:rsidR="00442F23" w:rsidRPr="00D7784D" w:rsidRDefault="00442F23" w:rsidP="00665BCB">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6C5D5054" w14:textId="77777777" w:rsidR="00442F23" w:rsidRPr="00D7784D" w:rsidRDefault="00442F23" w:rsidP="00665BCB">
            <w:pPr>
              <w:pStyle w:val="ProductList-OfferingBody"/>
              <w:jc w:val="center"/>
            </w:pPr>
          </w:p>
        </w:tc>
        <w:tc>
          <w:tcPr>
            <w:tcW w:w="596" w:type="dxa"/>
            <w:shd w:val="clear" w:color="auto" w:fill="70AD47" w:themeFill="accent6"/>
            <w:vAlign w:val="center"/>
          </w:tcPr>
          <w:p w14:paraId="6C5D5055" w14:textId="77777777" w:rsidR="00442F23" w:rsidRPr="00D7784D" w:rsidRDefault="00442F23" w:rsidP="00665BCB">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442F23" w14:paraId="6C5D5065" w14:textId="77777777" w:rsidTr="00442F2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057" w14:textId="77777777" w:rsidR="00442F23" w:rsidRDefault="00442F23" w:rsidP="00C05A53">
            <w:pPr>
              <w:pStyle w:val="ProductList-Offering1"/>
            </w:pPr>
            <w:bookmarkStart w:id="68" w:name="_Toc379797100"/>
            <w:bookmarkStart w:id="69" w:name="_Toc380513126"/>
            <w:bookmarkStart w:id="70" w:name="_Toc380655165"/>
            <w:bookmarkStart w:id="71" w:name="_Toc404697666"/>
            <w:r>
              <w:t>BizTalk Server 2013 R2 Branch IDC</w:t>
            </w:r>
            <w:bookmarkEnd w:id="68"/>
            <w:bookmarkEnd w:id="69"/>
            <w:bookmarkEnd w:id="70"/>
            <w:bookmarkEnd w:id="71"/>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58" w14:textId="77777777" w:rsidR="00442F23" w:rsidRPr="005A0966" w:rsidRDefault="00442F2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59" w14:textId="77777777" w:rsidR="00442F23" w:rsidRPr="005A0966" w:rsidRDefault="00442F2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05A" w14:textId="77777777" w:rsidR="00442F23" w:rsidRPr="005A0966" w:rsidRDefault="00442F2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05B" w14:textId="77777777" w:rsidR="00442F23" w:rsidRPr="005A0966" w:rsidRDefault="00442F2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C5D505C" w14:textId="77777777" w:rsidR="00442F23" w:rsidRPr="005A0966" w:rsidRDefault="00442F23" w:rsidP="005A0966">
            <w:pPr>
              <w:pStyle w:val="ProductList-OfferingBody"/>
              <w:jc w:val="center"/>
            </w:pPr>
          </w:p>
        </w:tc>
        <w:tc>
          <w:tcPr>
            <w:tcW w:w="596" w:type="dxa"/>
            <w:shd w:val="clear" w:color="auto" w:fill="70AD47" w:themeFill="accent6"/>
            <w:vAlign w:val="center"/>
          </w:tcPr>
          <w:p w14:paraId="6C5D505D" w14:textId="77777777" w:rsidR="00442F23" w:rsidRPr="005A0966" w:rsidRDefault="00442F23" w:rsidP="00665BCB">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95" w:type="dxa"/>
            <w:shd w:val="clear" w:color="auto" w:fill="BFBFBF" w:themeFill="background1" w:themeFillShade="BF"/>
            <w:vAlign w:val="center"/>
          </w:tcPr>
          <w:p w14:paraId="6C5D505E" w14:textId="77777777" w:rsidR="00442F23" w:rsidRPr="00D7784D" w:rsidRDefault="00442F23" w:rsidP="00665BCB">
            <w:pPr>
              <w:pStyle w:val="ProductList-OfferingBody"/>
              <w:ind w:left="0" w:right="0"/>
              <w:jc w:val="center"/>
            </w:pPr>
          </w:p>
        </w:tc>
        <w:tc>
          <w:tcPr>
            <w:tcW w:w="596" w:type="dxa"/>
            <w:shd w:val="clear" w:color="auto" w:fill="BFBFBF" w:themeFill="background1" w:themeFillShade="BF"/>
            <w:vAlign w:val="center"/>
          </w:tcPr>
          <w:p w14:paraId="6C5D505F" w14:textId="77777777" w:rsidR="00442F23" w:rsidRPr="005A0966" w:rsidRDefault="00442F23" w:rsidP="005A0966">
            <w:pPr>
              <w:pStyle w:val="ProductList-OfferingBody"/>
              <w:jc w:val="center"/>
            </w:pPr>
          </w:p>
        </w:tc>
        <w:tc>
          <w:tcPr>
            <w:tcW w:w="595" w:type="dxa"/>
            <w:shd w:val="clear" w:color="auto" w:fill="BFBFBF" w:themeFill="background1" w:themeFillShade="BF"/>
            <w:vAlign w:val="center"/>
          </w:tcPr>
          <w:p w14:paraId="6C5D5060" w14:textId="77777777" w:rsidR="00442F23" w:rsidRPr="005A0966" w:rsidRDefault="00442F23" w:rsidP="005A0966">
            <w:pPr>
              <w:pStyle w:val="ProductList-OfferingBody"/>
              <w:jc w:val="center"/>
            </w:pPr>
          </w:p>
        </w:tc>
        <w:tc>
          <w:tcPr>
            <w:tcW w:w="595" w:type="dxa"/>
            <w:shd w:val="clear" w:color="auto" w:fill="BFBFBF" w:themeFill="background1" w:themeFillShade="BF"/>
            <w:vAlign w:val="center"/>
          </w:tcPr>
          <w:p w14:paraId="6C5D5061" w14:textId="77777777" w:rsidR="00442F23" w:rsidRPr="00D7784D" w:rsidRDefault="00442F23" w:rsidP="00665BCB">
            <w:pPr>
              <w:pStyle w:val="ProductList-OfferingBody"/>
              <w:jc w:val="center"/>
            </w:pPr>
          </w:p>
        </w:tc>
        <w:tc>
          <w:tcPr>
            <w:tcW w:w="596" w:type="dxa"/>
            <w:shd w:val="clear" w:color="auto" w:fill="BFBFBF" w:themeFill="background1" w:themeFillShade="BF"/>
            <w:vAlign w:val="center"/>
          </w:tcPr>
          <w:p w14:paraId="6C5D5062" w14:textId="77777777" w:rsidR="00442F23" w:rsidRPr="00D7784D" w:rsidRDefault="00442F23" w:rsidP="00665BCB">
            <w:pPr>
              <w:pStyle w:val="ProductList-OfferingBody"/>
              <w:ind w:left="0" w:right="0"/>
              <w:jc w:val="center"/>
            </w:pPr>
          </w:p>
        </w:tc>
        <w:tc>
          <w:tcPr>
            <w:tcW w:w="595" w:type="dxa"/>
            <w:shd w:val="clear" w:color="auto" w:fill="BFBFBF" w:themeFill="background1" w:themeFillShade="BF"/>
            <w:vAlign w:val="center"/>
          </w:tcPr>
          <w:p w14:paraId="6C5D5063" w14:textId="77777777" w:rsidR="00442F23" w:rsidRPr="00D7784D" w:rsidRDefault="00442F23" w:rsidP="00665BCB">
            <w:pPr>
              <w:pStyle w:val="ProductList-OfferingBody"/>
              <w:jc w:val="center"/>
            </w:pPr>
          </w:p>
        </w:tc>
        <w:tc>
          <w:tcPr>
            <w:tcW w:w="596" w:type="dxa"/>
            <w:shd w:val="clear" w:color="auto" w:fill="BFBFBF" w:themeFill="background1" w:themeFillShade="BF"/>
            <w:vAlign w:val="center"/>
          </w:tcPr>
          <w:p w14:paraId="6C5D5064" w14:textId="77777777" w:rsidR="00442F23" w:rsidRPr="00D7784D" w:rsidRDefault="00442F23" w:rsidP="00665BCB">
            <w:pPr>
              <w:pStyle w:val="ProductList-OfferingBody"/>
              <w:ind w:left="0" w:right="0"/>
              <w:jc w:val="center"/>
            </w:pPr>
          </w:p>
        </w:tc>
      </w:tr>
      <w:tr w:rsidR="00442F23" w14:paraId="6C5D5074" w14:textId="77777777" w:rsidTr="00442F2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066" w14:textId="77777777" w:rsidR="00442F23" w:rsidRDefault="00442F23" w:rsidP="004947AF">
            <w:pPr>
              <w:pStyle w:val="ProductList-Offering1"/>
            </w:pPr>
            <w:bookmarkStart w:id="72" w:name="_Toc404697667"/>
            <w:r>
              <w:t>BizTalk Server 2013 R2</w:t>
            </w:r>
            <w:r w:rsidR="0066763C">
              <w:t xml:space="preserve"> </w:t>
            </w:r>
            <w:r>
              <w:t>Developer</w:t>
            </w:r>
            <w:bookmarkEnd w:id="72"/>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67" w14:textId="77777777" w:rsidR="00442F23" w:rsidRDefault="00442F23"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68" w14:textId="77777777" w:rsidR="00442F23" w:rsidRDefault="00442F2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069" w14:textId="77777777" w:rsidR="00442F23" w:rsidRDefault="00442F2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06A" w14:textId="77777777" w:rsidR="00442F23" w:rsidRDefault="00442F2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C5D506B" w14:textId="77777777" w:rsidR="00442F23" w:rsidRDefault="00442F23" w:rsidP="005A0966">
            <w:pPr>
              <w:pStyle w:val="ProductList-OfferingBody"/>
              <w:jc w:val="center"/>
            </w:pPr>
          </w:p>
        </w:tc>
        <w:tc>
          <w:tcPr>
            <w:tcW w:w="596" w:type="dxa"/>
            <w:shd w:val="clear" w:color="auto" w:fill="70AD47" w:themeFill="accent6"/>
            <w:vAlign w:val="center"/>
          </w:tcPr>
          <w:p w14:paraId="6C5D506C" w14:textId="77777777" w:rsidR="00442F23" w:rsidRPr="005A0966" w:rsidRDefault="00442F23" w:rsidP="00665BCB">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95" w:type="dxa"/>
            <w:shd w:val="clear" w:color="auto" w:fill="BFBFBF" w:themeFill="background1" w:themeFillShade="BF"/>
            <w:vAlign w:val="center"/>
          </w:tcPr>
          <w:p w14:paraId="6C5D506D" w14:textId="77777777" w:rsidR="00442F23" w:rsidRPr="00D7784D" w:rsidRDefault="00442F23" w:rsidP="00665BCB">
            <w:pPr>
              <w:pStyle w:val="ProductList-OfferingBody"/>
              <w:ind w:left="0" w:right="0"/>
              <w:jc w:val="center"/>
            </w:pPr>
          </w:p>
        </w:tc>
        <w:tc>
          <w:tcPr>
            <w:tcW w:w="596" w:type="dxa"/>
            <w:shd w:val="clear" w:color="auto" w:fill="70AD47" w:themeFill="accent6"/>
            <w:vAlign w:val="center"/>
          </w:tcPr>
          <w:p w14:paraId="6C5D506E" w14:textId="77777777" w:rsidR="00442F23" w:rsidRDefault="00442F23" w:rsidP="005A0966">
            <w:pPr>
              <w:pStyle w:val="ProductList-OfferingBody"/>
              <w:jc w:val="center"/>
            </w:pPr>
          </w:p>
        </w:tc>
        <w:tc>
          <w:tcPr>
            <w:tcW w:w="595" w:type="dxa"/>
            <w:shd w:val="clear" w:color="auto" w:fill="BFBFBF" w:themeFill="background1" w:themeFillShade="BF"/>
            <w:vAlign w:val="center"/>
          </w:tcPr>
          <w:p w14:paraId="6C5D506F" w14:textId="77777777" w:rsidR="00442F23" w:rsidRPr="005A0966" w:rsidRDefault="00442F23" w:rsidP="005A0966">
            <w:pPr>
              <w:pStyle w:val="ProductList-OfferingBody"/>
              <w:jc w:val="center"/>
            </w:pPr>
          </w:p>
        </w:tc>
        <w:tc>
          <w:tcPr>
            <w:tcW w:w="595" w:type="dxa"/>
            <w:shd w:val="clear" w:color="auto" w:fill="BFBFBF" w:themeFill="background1" w:themeFillShade="BF"/>
            <w:vAlign w:val="center"/>
          </w:tcPr>
          <w:p w14:paraId="6C5D5070" w14:textId="77777777" w:rsidR="00442F23" w:rsidRPr="00D7784D" w:rsidRDefault="00442F23" w:rsidP="00665BCB">
            <w:pPr>
              <w:pStyle w:val="ProductList-OfferingBody"/>
              <w:jc w:val="center"/>
            </w:pPr>
          </w:p>
        </w:tc>
        <w:tc>
          <w:tcPr>
            <w:tcW w:w="596" w:type="dxa"/>
            <w:shd w:val="clear" w:color="auto" w:fill="BFBFBF" w:themeFill="background1" w:themeFillShade="BF"/>
            <w:vAlign w:val="center"/>
          </w:tcPr>
          <w:p w14:paraId="6C5D5071" w14:textId="77777777" w:rsidR="00442F23" w:rsidRPr="00D7784D" w:rsidRDefault="00442F23" w:rsidP="00665BCB">
            <w:pPr>
              <w:pStyle w:val="ProductList-OfferingBody"/>
              <w:ind w:left="0" w:right="0"/>
              <w:jc w:val="center"/>
            </w:pPr>
          </w:p>
        </w:tc>
        <w:tc>
          <w:tcPr>
            <w:tcW w:w="595" w:type="dxa"/>
            <w:shd w:val="clear" w:color="auto" w:fill="BFBFBF" w:themeFill="background1" w:themeFillShade="BF"/>
            <w:vAlign w:val="center"/>
          </w:tcPr>
          <w:p w14:paraId="6C5D5072" w14:textId="77777777" w:rsidR="00442F23" w:rsidRPr="00D7784D" w:rsidRDefault="00442F23" w:rsidP="00665BCB">
            <w:pPr>
              <w:pStyle w:val="ProductList-OfferingBody"/>
              <w:jc w:val="center"/>
            </w:pPr>
          </w:p>
        </w:tc>
        <w:tc>
          <w:tcPr>
            <w:tcW w:w="596" w:type="dxa"/>
            <w:shd w:val="clear" w:color="auto" w:fill="BFBFBF" w:themeFill="background1" w:themeFillShade="BF"/>
            <w:vAlign w:val="center"/>
          </w:tcPr>
          <w:p w14:paraId="6C5D5073" w14:textId="77777777" w:rsidR="00442F23" w:rsidRPr="00D7784D" w:rsidRDefault="00442F23" w:rsidP="00665BCB">
            <w:pPr>
              <w:pStyle w:val="ProductList-OfferingBody"/>
              <w:ind w:left="0" w:right="0"/>
              <w:jc w:val="center"/>
            </w:pPr>
          </w:p>
        </w:tc>
      </w:tr>
      <w:tr w:rsidR="00442F23" w14:paraId="6C5D5083" w14:textId="77777777" w:rsidTr="00442F2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075" w14:textId="77777777" w:rsidR="00442F23" w:rsidRDefault="00442F23" w:rsidP="00C05A53">
            <w:pPr>
              <w:pStyle w:val="ProductList-Offering1"/>
            </w:pPr>
            <w:bookmarkStart w:id="73" w:name="_Toc379797101"/>
            <w:bookmarkStart w:id="74" w:name="_Toc380513127"/>
            <w:bookmarkStart w:id="75" w:name="_Toc380655166"/>
            <w:bookmarkStart w:id="76" w:name="_Toc404697668"/>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76" w14:textId="77777777" w:rsidR="00442F23" w:rsidRPr="005A0966" w:rsidRDefault="00442F2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77" w14:textId="77777777" w:rsidR="00442F23" w:rsidRPr="005A0966" w:rsidRDefault="00442F2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078" w14:textId="77777777" w:rsidR="00442F23" w:rsidRPr="005A0966" w:rsidRDefault="00442F23"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079" w14:textId="77777777" w:rsidR="00442F23" w:rsidRPr="005A0966" w:rsidRDefault="00442F23"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6C5D507A" w14:textId="77777777" w:rsidR="00442F23" w:rsidRPr="005A0966" w:rsidRDefault="00442F23" w:rsidP="005A0966">
            <w:pPr>
              <w:pStyle w:val="ProductList-OfferingBody"/>
              <w:jc w:val="center"/>
            </w:pPr>
            <w:r>
              <w:t>200</w:t>
            </w:r>
          </w:p>
        </w:tc>
        <w:tc>
          <w:tcPr>
            <w:tcW w:w="596" w:type="dxa"/>
            <w:shd w:val="clear" w:color="auto" w:fill="70AD47" w:themeFill="accent6"/>
            <w:vAlign w:val="center"/>
          </w:tcPr>
          <w:p w14:paraId="6C5D507B" w14:textId="77777777" w:rsidR="00442F23" w:rsidRPr="005A0966" w:rsidRDefault="00442F23" w:rsidP="00665BCB">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95" w:type="dxa"/>
            <w:shd w:val="clear" w:color="auto" w:fill="70AD47" w:themeFill="accent6"/>
            <w:vAlign w:val="center"/>
          </w:tcPr>
          <w:p w14:paraId="6C5D507C" w14:textId="77777777" w:rsidR="00442F23" w:rsidRPr="00886678" w:rsidRDefault="00442F23"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07D" w14:textId="77777777" w:rsidR="00442F23" w:rsidRPr="005A0966" w:rsidRDefault="00442F23" w:rsidP="005A0966">
            <w:pPr>
              <w:pStyle w:val="ProductList-OfferingBody"/>
              <w:jc w:val="center"/>
            </w:pPr>
            <w:r>
              <w:t xml:space="preserve"> </w:t>
            </w:r>
          </w:p>
        </w:tc>
        <w:tc>
          <w:tcPr>
            <w:tcW w:w="595" w:type="dxa"/>
            <w:shd w:val="clear" w:color="auto" w:fill="70AD47" w:themeFill="accent6"/>
            <w:vAlign w:val="center"/>
          </w:tcPr>
          <w:p w14:paraId="6C5D507E" w14:textId="77777777" w:rsidR="00442F23" w:rsidRPr="005A0966" w:rsidRDefault="00442F23" w:rsidP="005A0966">
            <w:pPr>
              <w:pStyle w:val="ProductList-OfferingBody"/>
              <w:jc w:val="center"/>
            </w:pPr>
          </w:p>
        </w:tc>
        <w:tc>
          <w:tcPr>
            <w:tcW w:w="595" w:type="dxa"/>
            <w:shd w:val="clear" w:color="auto" w:fill="70AD47" w:themeFill="accent6"/>
            <w:vAlign w:val="center"/>
          </w:tcPr>
          <w:p w14:paraId="6C5D507F" w14:textId="77777777" w:rsidR="00442F23" w:rsidRPr="00D7784D" w:rsidRDefault="00442F23" w:rsidP="00665BCB">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6C5D5080" w14:textId="77777777" w:rsidR="00442F23" w:rsidRPr="00D7784D" w:rsidRDefault="00442F23" w:rsidP="00665BCB">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6C5D5081" w14:textId="77777777" w:rsidR="00442F23" w:rsidRPr="00D7784D" w:rsidRDefault="00442F23" w:rsidP="00665BCB">
            <w:pPr>
              <w:pStyle w:val="ProductList-OfferingBody"/>
              <w:jc w:val="center"/>
            </w:pPr>
          </w:p>
        </w:tc>
        <w:tc>
          <w:tcPr>
            <w:tcW w:w="596" w:type="dxa"/>
            <w:shd w:val="clear" w:color="auto" w:fill="70AD47" w:themeFill="accent6"/>
            <w:vAlign w:val="center"/>
          </w:tcPr>
          <w:p w14:paraId="6C5D5082" w14:textId="77777777" w:rsidR="00442F23" w:rsidRPr="00D7784D" w:rsidRDefault="00442F23" w:rsidP="00665BCB">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442F23" w14:paraId="6C5D5092" w14:textId="77777777" w:rsidTr="00442F2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084" w14:textId="77777777" w:rsidR="00442F23" w:rsidRDefault="00442F23" w:rsidP="00C05A53">
            <w:pPr>
              <w:pStyle w:val="ProductList-Offering1"/>
            </w:pPr>
            <w:bookmarkStart w:id="77" w:name="_Toc379797102"/>
            <w:bookmarkStart w:id="78" w:name="_Toc380513128"/>
            <w:bookmarkStart w:id="79" w:name="_Toc380655167"/>
            <w:bookmarkStart w:id="80" w:name="_Toc404697669"/>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85" w14:textId="77777777" w:rsidR="00442F23" w:rsidRPr="005A0966" w:rsidRDefault="00442F2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86" w14:textId="77777777" w:rsidR="00442F23" w:rsidRPr="005A0966" w:rsidRDefault="00442F2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087" w14:textId="77777777" w:rsidR="00442F23" w:rsidRPr="005A0966" w:rsidRDefault="00442F2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088" w14:textId="77777777" w:rsidR="00442F23" w:rsidRPr="005A0966" w:rsidRDefault="00442F23"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6C5D5089" w14:textId="77777777" w:rsidR="00442F23" w:rsidRPr="005A0966" w:rsidRDefault="00442F23" w:rsidP="005A0966">
            <w:pPr>
              <w:pStyle w:val="ProductList-OfferingBody"/>
              <w:jc w:val="center"/>
            </w:pPr>
            <w:r>
              <w:t>50</w:t>
            </w:r>
          </w:p>
        </w:tc>
        <w:tc>
          <w:tcPr>
            <w:tcW w:w="596" w:type="dxa"/>
            <w:shd w:val="clear" w:color="auto" w:fill="70AD47" w:themeFill="accent6"/>
            <w:vAlign w:val="center"/>
          </w:tcPr>
          <w:p w14:paraId="6C5D508A" w14:textId="77777777" w:rsidR="00442F23" w:rsidRPr="005A0966" w:rsidRDefault="00442F23" w:rsidP="00665BCB">
            <w:pPr>
              <w:pStyle w:val="ProductList-OfferingBody"/>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7F7E6F">
              <w:t>A,</w:t>
            </w:r>
            <w:r>
              <w:rPr>
                <w:b/>
              </w:rPr>
              <w:fldChar w:fldCharType="end"/>
            </w:r>
            <w:r w:rsidRPr="007F7E6F">
              <w:fldChar w:fldCharType="begin"/>
            </w:r>
            <w:r w:rsidRPr="007F7E6F">
              <w:rPr>
                <w:color w:val="1F497D"/>
              </w:rPr>
              <w:instrText>AutoTextList  \s NoStyle \t “</w:instrText>
            </w:r>
            <w:r w:rsidRPr="007F7E6F">
              <w:instrText>Anwendungsplattform-Produkt</w:instrText>
            </w:r>
            <w:r w:rsidRPr="007F7E6F">
              <w:rPr>
                <w:color w:val="1F497D"/>
              </w:rPr>
              <w:instrText>”</w:instrText>
            </w:r>
            <w:r w:rsidRPr="007F7E6F">
              <w:fldChar w:fldCharType="separate"/>
            </w:r>
            <w:r w:rsidRPr="007F7E6F">
              <w:t>AP</w:t>
            </w:r>
            <w:r w:rsidRPr="007F7E6F">
              <w:fldChar w:fldCharType="end"/>
            </w:r>
          </w:p>
        </w:tc>
        <w:tc>
          <w:tcPr>
            <w:tcW w:w="595" w:type="dxa"/>
            <w:shd w:val="clear" w:color="auto" w:fill="70AD47" w:themeFill="accent6"/>
            <w:vAlign w:val="center"/>
          </w:tcPr>
          <w:p w14:paraId="6C5D508B" w14:textId="77777777" w:rsidR="00442F23" w:rsidRPr="00886678" w:rsidRDefault="00442F23"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08C" w14:textId="77777777" w:rsidR="00442F23" w:rsidRPr="005A0966" w:rsidRDefault="00442F23" w:rsidP="005A0966">
            <w:pPr>
              <w:pStyle w:val="ProductList-OfferingBody"/>
              <w:jc w:val="center"/>
            </w:pPr>
          </w:p>
        </w:tc>
        <w:tc>
          <w:tcPr>
            <w:tcW w:w="595" w:type="dxa"/>
            <w:shd w:val="clear" w:color="auto" w:fill="70AD47" w:themeFill="accent6"/>
            <w:vAlign w:val="center"/>
          </w:tcPr>
          <w:p w14:paraId="6C5D508D" w14:textId="77777777" w:rsidR="00442F23" w:rsidRPr="005A0966" w:rsidRDefault="00442F23" w:rsidP="005A0966">
            <w:pPr>
              <w:pStyle w:val="ProductList-OfferingBody"/>
              <w:jc w:val="center"/>
            </w:pPr>
          </w:p>
        </w:tc>
        <w:tc>
          <w:tcPr>
            <w:tcW w:w="595" w:type="dxa"/>
            <w:shd w:val="clear" w:color="auto" w:fill="70AD47" w:themeFill="accent6"/>
            <w:vAlign w:val="center"/>
          </w:tcPr>
          <w:p w14:paraId="6C5D508E" w14:textId="77777777" w:rsidR="00442F23" w:rsidRPr="00D7784D" w:rsidRDefault="00442F23" w:rsidP="00665BCB">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6C5D508F" w14:textId="77777777" w:rsidR="00442F23" w:rsidRPr="00D7784D" w:rsidRDefault="00442F23" w:rsidP="00665BCB">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6C5D5090" w14:textId="77777777" w:rsidR="00442F23" w:rsidRPr="00D7784D" w:rsidRDefault="00442F23" w:rsidP="00665BCB">
            <w:pPr>
              <w:pStyle w:val="ProductList-OfferingBody"/>
              <w:jc w:val="center"/>
            </w:pPr>
          </w:p>
        </w:tc>
        <w:tc>
          <w:tcPr>
            <w:tcW w:w="596" w:type="dxa"/>
            <w:shd w:val="clear" w:color="auto" w:fill="70AD47" w:themeFill="accent6"/>
            <w:vAlign w:val="center"/>
          </w:tcPr>
          <w:p w14:paraId="6C5D5091" w14:textId="77777777" w:rsidR="00442F23" w:rsidRPr="00D7784D" w:rsidRDefault="00442F23" w:rsidP="00665BCB">
            <w:pPr>
              <w:pStyle w:val="ProductList-OfferingBody"/>
              <w:ind w:left="0" w:right="0"/>
              <w:jc w:val="center"/>
            </w:pPr>
            <w:r w:rsidRPr="00D7784D">
              <w:fldChar w:fldCharType="begin"/>
            </w:r>
            <w:r w:rsidRPr="00D7784D">
              <w:rPr>
                <w:color w:val="1F497D"/>
              </w:rPr>
              <w:instrText>AutoTextList  \s NoStyle \t “</w:instrText>
            </w:r>
            <w:r w:rsidRPr="00D7784D">
              <w:instrText>Server and Tools-Produkt</w:instrText>
            </w:r>
            <w:r w:rsidRPr="00D7784D">
              <w:rPr>
                <w:color w:val="1F497D"/>
              </w:rPr>
              <w:instrText>”</w:instrText>
            </w:r>
            <w:r w:rsidRPr="00D7784D">
              <w:fldChar w:fldCharType="separate"/>
            </w:r>
            <w:r w:rsidRPr="00D7784D">
              <w:t>SP</w:t>
            </w:r>
            <w:r w:rsidRPr="00D7784D">
              <w:fldChar w:fldCharType="end"/>
            </w:r>
          </w:p>
        </w:tc>
      </w:tr>
      <w:tr w:rsidR="00442F23" w14:paraId="6C5D50A1" w14:textId="77777777" w:rsidTr="00442F23">
        <w:tc>
          <w:tcPr>
            <w:tcW w:w="3060" w:type="dxa"/>
            <w:tcBorders>
              <w:top w:val="dashSmallGap" w:sz="4" w:space="0" w:color="BFBFBF" w:themeColor="background1" w:themeShade="BF"/>
              <w:left w:val="nil"/>
              <w:bottom w:val="nil"/>
              <w:right w:val="nil"/>
            </w:tcBorders>
          </w:tcPr>
          <w:p w14:paraId="6C5D5093" w14:textId="77777777" w:rsidR="00442F23" w:rsidRDefault="00442F23" w:rsidP="00C05A53">
            <w:pPr>
              <w:pStyle w:val="ProductList-Offering1"/>
            </w:pPr>
            <w:bookmarkStart w:id="81" w:name="_Toc379797103"/>
            <w:bookmarkStart w:id="82" w:name="_Toc380513129"/>
            <w:bookmarkStart w:id="83" w:name="_Toc380655168"/>
            <w:bookmarkStart w:id="84" w:name="_Toc404697670"/>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6C5D5094" w14:textId="77777777" w:rsidR="00442F23" w:rsidRPr="005A0966" w:rsidRDefault="00442F23"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6C5D5095" w14:textId="77777777" w:rsidR="00442F23" w:rsidRPr="005A0966" w:rsidRDefault="00442F2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6C5D5096" w14:textId="77777777" w:rsidR="00442F23" w:rsidRPr="005A0966" w:rsidRDefault="00442F2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097" w14:textId="77777777" w:rsidR="00442F23" w:rsidRPr="005A0966" w:rsidRDefault="00442F2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6C5D5098" w14:textId="77777777" w:rsidR="00442F23" w:rsidRPr="005A0966" w:rsidRDefault="00442F23" w:rsidP="005A0966">
            <w:pPr>
              <w:pStyle w:val="ProductList-OfferingBody"/>
              <w:jc w:val="center"/>
            </w:pPr>
          </w:p>
        </w:tc>
        <w:tc>
          <w:tcPr>
            <w:tcW w:w="596" w:type="dxa"/>
            <w:shd w:val="clear" w:color="auto" w:fill="70AD47" w:themeFill="accent6"/>
            <w:vAlign w:val="center"/>
          </w:tcPr>
          <w:p w14:paraId="6C5D5099" w14:textId="77777777" w:rsidR="00442F23" w:rsidRPr="005A0966" w:rsidRDefault="00442F23" w:rsidP="00665BCB">
            <w:pPr>
              <w:pStyle w:val="ProductList-OfferingBody"/>
              <w:jc w:val="center"/>
            </w:pPr>
            <w:r w:rsidRPr="00D7784D">
              <w:fldChar w:fldCharType="begin"/>
            </w:r>
            <w:r w:rsidRPr="00D7784D">
              <w:rPr>
                <w:color w:val="1F497D"/>
              </w:rPr>
              <w:instrText>AutoTextList  \s NoStyle \t “</w:instrText>
            </w:r>
            <w:r w:rsidRPr="00D7784D">
              <w:instrText>Industry Device</w:instrText>
            </w:r>
            <w:r w:rsidRPr="00D7784D">
              <w:rPr>
                <w:color w:val="1F497D"/>
              </w:rPr>
              <w:instrText>”</w:instrText>
            </w:r>
            <w:r w:rsidRPr="00D7784D">
              <w:fldChar w:fldCharType="separate"/>
            </w:r>
            <w:r w:rsidRPr="00D7784D">
              <w:t>ID</w:t>
            </w:r>
            <w:r w:rsidRPr="00D7784D">
              <w:fldChar w:fldCharType="end"/>
            </w:r>
          </w:p>
        </w:tc>
        <w:tc>
          <w:tcPr>
            <w:tcW w:w="595" w:type="dxa"/>
            <w:shd w:val="clear" w:color="auto" w:fill="BFBFBF" w:themeFill="background1" w:themeFillShade="BF"/>
            <w:vAlign w:val="center"/>
          </w:tcPr>
          <w:p w14:paraId="6C5D509A" w14:textId="77777777" w:rsidR="00442F23" w:rsidRPr="005A0966" w:rsidRDefault="00442F23" w:rsidP="005A0966">
            <w:pPr>
              <w:pStyle w:val="ProductList-OfferingBody"/>
              <w:jc w:val="center"/>
            </w:pPr>
          </w:p>
        </w:tc>
        <w:tc>
          <w:tcPr>
            <w:tcW w:w="596" w:type="dxa"/>
            <w:shd w:val="clear" w:color="auto" w:fill="BFBFBF" w:themeFill="background1" w:themeFillShade="BF"/>
            <w:vAlign w:val="center"/>
          </w:tcPr>
          <w:p w14:paraId="6C5D509B" w14:textId="77777777" w:rsidR="00442F23" w:rsidRPr="005A0966" w:rsidRDefault="00442F23" w:rsidP="005A0966">
            <w:pPr>
              <w:pStyle w:val="ProductList-OfferingBody"/>
              <w:jc w:val="center"/>
            </w:pPr>
          </w:p>
        </w:tc>
        <w:tc>
          <w:tcPr>
            <w:tcW w:w="595" w:type="dxa"/>
            <w:shd w:val="clear" w:color="auto" w:fill="BFBFBF" w:themeFill="background1" w:themeFillShade="BF"/>
            <w:vAlign w:val="center"/>
          </w:tcPr>
          <w:p w14:paraId="6C5D509C" w14:textId="77777777" w:rsidR="00442F23" w:rsidRPr="005A0966" w:rsidRDefault="00442F23" w:rsidP="005A0966">
            <w:pPr>
              <w:pStyle w:val="ProductList-OfferingBody"/>
              <w:jc w:val="center"/>
            </w:pPr>
          </w:p>
        </w:tc>
        <w:tc>
          <w:tcPr>
            <w:tcW w:w="595" w:type="dxa"/>
            <w:shd w:val="clear" w:color="auto" w:fill="BFBFBF" w:themeFill="background1" w:themeFillShade="BF"/>
            <w:vAlign w:val="center"/>
          </w:tcPr>
          <w:p w14:paraId="6C5D509D" w14:textId="77777777" w:rsidR="00442F23" w:rsidRPr="005A0966" w:rsidRDefault="00442F23" w:rsidP="005A0966">
            <w:pPr>
              <w:pStyle w:val="ProductList-OfferingBody"/>
              <w:jc w:val="center"/>
            </w:pPr>
          </w:p>
        </w:tc>
        <w:tc>
          <w:tcPr>
            <w:tcW w:w="596" w:type="dxa"/>
            <w:shd w:val="clear" w:color="auto" w:fill="BFBFBF" w:themeFill="background1" w:themeFillShade="BF"/>
            <w:vAlign w:val="center"/>
          </w:tcPr>
          <w:p w14:paraId="6C5D509E" w14:textId="77777777" w:rsidR="00442F23" w:rsidRPr="005A0966" w:rsidRDefault="00442F23" w:rsidP="005A0966">
            <w:pPr>
              <w:pStyle w:val="ProductList-OfferingBody"/>
              <w:jc w:val="center"/>
            </w:pPr>
          </w:p>
        </w:tc>
        <w:tc>
          <w:tcPr>
            <w:tcW w:w="595" w:type="dxa"/>
            <w:shd w:val="clear" w:color="auto" w:fill="BFBFBF" w:themeFill="background1" w:themeFillShade="BF"/>
            <w:vAlign w:val="center"/>
          </w:tcPr>
          <w:p w14:paraId="6C5D509F" w14:textId="77777777" w:rsidR="00442F23" w:rsidRPr="005A0966" w:rsidRDefault="00442F23" w:rsidP="005A0966">
            <w:pPr>
              <w:pStyle w:val="ProductList-OfferingBody"/>
              <w:jc w:val="center"/>
            </w:pPr>
          </w:p>
        </w:tc>
        <w:tc>
          <w:tcPr>
            <w:tcW w:w="596" w:type="dxa"/>
            <w:shd w:val="clear" w:color="auto" w:fill="BFBFBF" w:themeFill="background1" w:themeFillShade="BF"/>
            <w:vAlign w:val="center"/>
          </w:tcPr>
          <w:p w14:paraId="6C5D50A0" w14:textId="77777777" w:rsidR="00442F23" w:rsidRPr="005A0966" w:rsidRDefault="00442F23" w:rsidP="005A0966">
            <w:pPr>
              <w:pStyle w:val="ProductList-OfferingBody"/>
              <w:jc w:val="center"/>
            </w:pPr>
          </w:p>
        </w:tc>
      </w:tr>
    </w:tbl>
    <w:p w14:paraId="6C5D50A2"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9"/>
        <w:gridCol w:w="3564"/>
      </w:tblGrid>
      <w:tr w:rsidR="00782C7B" w14:paraId="6C5D50A6" w14:textId="77777777" w:rsidTr="00442F23">
        <w:tc>
          <w:tcPr>
            <w:tcW w:w="3596" w:type="dxa"/>
          </w:tcPr>
          <w:p w14:paraId="6C5D50A3" w14:textId="77777777"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442F23">
              <w:rPr>
                <w:bCs/>
              </w:rPr>
              <w:t>(3/13)</w:t>
            </w:r>
          </w:p>
        </w:tc>
        <w:tc>
          <w:tcPr>
            <w:tcW w:w="3597" w:type="dxa"/>
          </w:tcPr>
          <w:p w14:paraId="6C5D50A4" w14:textId="77777777" w:rsidR="00782C7B" w:rsidRDefault="005A0966" w:rsidP="00C4636F">
            <w:pPr>
              <w:pStyle w:val="ProductList-Body"/>
            </w:pPr>
            <w:r>
              <w:t xml:space="preserve">Produkt-Pool: </w:t>
            </w:r>
            <w:r>
              <w:rPr>
                <w:b/>
              </w:rPr>
              <w:t>Server</w:t>
            </w:r>
          </w:p>
        </w:tc>
        <w:tc>
          <w:tcPr>
            <w:tcW w:w="3597" w:type="dxa"/>
          </w:tcPr>
          <w:p w14:paraId="6C5D50A5" w14:textId="77777777" w:rsidR="00782C7B" w:rsidRDefault="00AD224C" w:rsidP="00C4636F">
            <w:pPr>
              <w:pStyle w:val="ProductList-Body"/>
            </w:pPr>
            <w:r>
              <w:t>Zur Verringerung berechtigt (SCE):</w:t>
            </w:r>
            <w:r>
              <w:rPr>
                <w:b/>
              </w:rPr>
              <w:t xml:space="preserve"> Alle bis auf Branch IDC</w:t>
            </w:r>
          </w:p>
        </w:tc>
      </w:tr>
      <w:tr w:rsidR="00782C7B" w14:paraId="6C5D50AA" w14:textId="77777777" w:rsidTr="00442F23">
        <w:tc>
          <w:tcPr>
            <w:tcW w:w="3596" w:type="dxa"/>
          </w:tcPr>
          <w:p w14:paraId="6C5D50A7" w14:textId="77777777" w:rsidR="00782C7B" w:rsidRDefault="00782C7B" w:rsidP="00C4636F">
            <w:pPr>
              <w:pStyle w:val="ProductList-Body"/>
            </w:pPr>
          </w:p>
        </w:tc>
        <w:tc>
          <w:tcPr>
            <w:tcW w:w="3597" w:type="dxa"/>
          </w:tcPr>
          <w:p w14:paraId="6C5D50A8" w14:textId="77777777" w:rsidR="00782C7B" w:rsidRDefault="00D30371" w:rsidP="00C4636F">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0A9" w14:textId="77777777" w:rsidR="00782C7B" w:rsidRDefault="00050BC6" w:rsidP="00C4636F">
            <w:pPr>
              <w:pStyle w:val="ProductList-Body"/>
            </w:pPr>
            <w:r>
              <w:t xml:space="preserve">Ausnahme Qualifizierter Nutzer: </w:t>
            </w:r>
            <w:r>
              <w:rPr>
                <w:b/>
              </w:rPr>
              <w:t>Alle</w:t>
            </w:r>
          </w:p>
        </w:tc>
      </w:tr>
    </w:tbl>
    <w:p w14:paraId="6C5D50AB"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0AC" w14:textId="77777777" w:rsidR="00AD224C" w:rsidRPr="00D26825" w:rsidRDefault="00AD224C" w:rsidP="00AD224C">
      <w:pPr>
        <w:pStyle w:val="ProductList-Body"/>
        <w:rPr>
          <w:b/>
          <w:color w:val="00188F"/>
        </w:rPr>
      </w:pPr>
      <w:r>
        <w:rPr>
          <w:b/>
          <w:color w:val="00188F"/>
        </w:rPr>
        <w:t>Für Software Assurance-Kunden verfügbare spezielle Bereitstellung und Nutzungsoptionen</w:t>
      </w:r>
    </w:p>
    <w:p w14:paraId="6C5D50AD" w14:textId="77777777" w:rsidR="00AD224C" w:rsidRDefault="00AD224C" w:rsidP="00AD224C">
      <w:pPr>
        <w:pStyle w:val="ProductList-Body"/>
      </w:pPr>
      <w:r>
        <w:t>BizTalk Server 2010</w:t>
      </w:r>
      <w:r>
        <w:fldChar w:fldCharType="begin"/>
      </w:r>
      <w:r>
        <w:instrText>XE "BizTalk Server 2010"</w:instrText>
      </w:r>
      <w:r>
        <w:fldChar w:fldCharType="end"/>
      </w:r>
      <w:r>
        <w:t xml:space="preserve"> ist die letzte Version von BizTalk Server, die unter dem Pro-Prozessor-Lizenzmodell lizenziert wird.</w:t>
      </w:r>
      <w:r w:rsidR="0066763C">
        <w:t xml:space="preserve"> </w:t>
      </w:r>
      <w:r>
        <w:t xml:space="preserve">Als Ausnahme erhalten Volumenlizenzkunden, die am 1. April 2013 über aktive SA für BizTalk Server 2010-Prozessorlizenzen („qualifizierende Lizenzen“) verfügen, die folgenden Optionen. </w:t>
      </w:r>
    </w:p>
    <w:p w14:paraId="6C5D50AE" w14:textId="77777777" w:rsidR="00AD224C" w:rsidRDefault="00AD224C" w:rsidP="00AD224C">
      <w:pPr>
        <w:pStyle w:val="ProductList-Body"/>
      </w:pPr>
    </w:p>
    <w:p w14:paraId="6C5D50AF" w14:textId="77777777" w:rsidR="00AD224C" w:rsidRPr="00AD224C" w:rsidRDefault="00AD224C" w:rsidP="00AD224C">
      <w:pPr>
        <w:pStyle w:val="ProductList-Body"/>
        <w:rPr>
          <w:b/>
        </w:rPr>
      </w:pPr>
      <w:r>
        <w:rPr>
          <w:b/>
          <w:color w:val="00188F"/>
        </w:rPr>
        <w:t>Aktuelle Laufzeit</w:t>
      </w:r>
    </w:p>
    <w:p w14:paraId="6C5D50B0" w14:textId="77777777" w:rsidR="00AD224C" w:rsidRDefault="00AD224C" w:rsidP="00AD224C">
      <w:pPr>
        <w:pStyle w:val="ProductList-Body"/>
      </w:pPr>
      <w:r>
        <w:t>Während der aktuellen Laufzeit ihrer SA sind Kunden (einschließlich Kunden mit Abonnementverträgen) unter qualifizierenden Lizenzen berechtigt, vorbehaltlich der Produktbenutzungsrechte für BizTalk Server 2010-Prozessorlizenzen (wie in den PUR von Januar 2013 dargestellt) auf die neueste Version der gleichen Edition der BizTalk Server-Software anstelle von BizTalk Server 2010</w:t>
      </w:r>
      <w:r>
        <w:fldChar w:fldCharType="begin"/>
      </w:r>
      <w:r>
        <w:instrText>XE "BizTalk Server 2010"</w:instrText>
      </w:r>
      <w:r>
        <w:fldChar w:fldCharType="end"/>
      </w:r>
      <w:r>
        <w:t xml:space="preserve"> upzugraden und diese zu verwenden. </w:t>
      </w:r>
    </w:p>
    <w:p w14:paraId="6C5D50B1" w14:textId="77777777" w:rsidR="00AD224C" w:rsidRDefault="00AD224C" w:rsidP="00AD224C">
      <w:pPr>
        <w:pStyle w:val="ProductList-Body"/>
      </w:pPr>
    </w:p>
    <w:p w14:paraId="6C5D50B2" w14:textId="77777777" w:rsidR="00AD224C" w:rsidRPr="00AD224C" w:rsidRDefault="00AD224C" w:rsidP="00AD224C">
      <w:pPr>
        <w:pStyle w:val="ProductList-Body"/>
        <w:rPr>
          <w:b/>
        </w:rPr>
      </w:pPr>
      <w:r>
        <w:rPr>
          <w:b/>
          <w:color w:val="00188F"/>
        </w:rPr>
        <w:t>Erster Verlängerungszeitraum</w:t>
      </w:r>
    </w:p>
    <w:p w14:paraId="6C5D50B3" w14:textId="77777777" w:rsidR="00AD224C" w:rsidRDefault="00AD224C" w:rsidP="00AD224C">
      <w:pPr>
        <w:pStyle w:val="ProductList-Body"/>
      </w:pPr>
      <w:r>
        <w:t>Bei der ersten SA-Verlängerung am oder nach dem 1. April 2013 sind Kunden berechtigt, für jeden Server, den sie unter den Produktbenutzungsrechten für BizTalk Server 2010-Prozessorlizenzen</w:t>
      </w:r>
      <w:r>
        <w:fldChar w:fldCharType="begin"/>
      </w:r>
      <w:r>
        <w:instrText>XE "BizTalk Server 2010"</w:instrText>
      </w:r>
      <w:r>
        <w:fldChar w:fldCharType="end"/>
      </w:r>
      <w:r>
        <w:t xml:space="preserve"> ordnungsgemäß lizenziert haben, SA für BizTalk Server-Core-Lizenzen für die gleiche Edition zu erwerben, ohne die zugrunde liegenden Core-Lizenzen für die Anzahl der Core-Lizenzen erwerben zu müssen, die der Summe der qualifizierenden Prozessorlizenzen entspricht, die dem Server zugewiesen wurde, multipliziert mit dem jeweils größeren der folgenden Werte: </w:t>
      </w:r>
    </w:p>
    <w:p w14:paraId="6C5D50B4" w14:textId="77777777" w:rsidR="00AD224C" w:rsidRDefault="00AD224C" w:rsidP="00913546">
      <w:pPr>
        <w:pStyle w:val="ProductList-Body"/>
        <w:numPr>
          <w:ilvl w:val="0"/>
          <w:numId w:val="31"/>
        </w:numPr>
        <w:tabs>
          <w:tab w:val="clear" w:pos="158"/>
          <w:tab w:val="left" w:pos="450"/>
        </w:tabs>
        <w:ind w:left="450" w:hanging="270"/>
      </w:pPr>
      <w:r>
        <w:t>vier oder</w:t>
      </w:r>
    </w:p>
    <w:p w14:paraId="6C5D50B5" w14:textId="77777777" w:rsidR="00AD224C" w:rsidRDefault="00AD224C" w:rsidP="00913546">
      <w:pPr>
        <w:pStyle w:val="ProductList-Body"/>
        <w:numPr>
          <w:ilvl w:val="0"/>
          <w:numId w:val="31"/>
        </w:numPr>
        <w:tabs>
          <w:tab w:val="clear" w:pos="158"/>
          <w:tab w:val="left" w:pos="450"/>
        </w:tabs>
        <w:ind w:left="450" w:hanging="270"/>
      </w:pPr>
      <w:r>
        <w:t>der tatsächlichen Anzahl von Cores pro physischem Prozessor multipliziert mit dem entsprechenden Core-Faktor.</w:t>
      </w:r>
      <w:r w:rsidR="0066763C">
        <w:t xml:space="preserve"> </w:t>
      </w:r>
      <w:r>
        <w:t xml:space="preserve">(Wenn die tatsächliche Anzahl von Cores pro physischem Prozessor mehr als vier beträgt, muss der Kunde unmittelbar vor der Verlängerung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C5D50B6" w14:textId="77777777" w:rsidR="00AD224C" w:rsidRDefault="00AD224C" w:rsidP="00AD224C">
      <w:pPr>
        <w:pStyle w:val="ProductList-Body"/>
      </w:pPr>
    </w:p>
    <w:p w14:paraId="6C5D50B7" w14:textId="77777777" w:rsidR="00AD224C" w:rsidRDefault="00AD224C" w:rsidP="00AD224C">
      <w:pPr>
        <w:pStyle w:val="ProductList-Body"/>
      </w:pPr>
      <w:r>
        <w:t>Die Prozessorlizenzen des Kunden sind bei Erwerb von SA für Core-Lizenzen unter diesem Angebot nicht mehr gültig. Die Option zum Erwerb von Core-Lizenzen für SA für BizTalk Server ist nicht auf die Software Assurance-Verlängerung unter Abonnementprogrammen anwendbar.</w:t>
      </w:r>
      <w:r w:rsidR="0066763C">
        <w:t xml:space="preserve"> </w:t>
      </w:r>
    </w:p>
    <w:p w14:paraId="6C5D50B8" w14:textId="77777777" w:rsidR="00AD224C" w:rsidRDefault="00AD224C" w:rsidP="00AD224C">
      <w:pPr>
        <w:pStyle w:val="ProductList-Body"/>
      </w:pPr>
    </w:p>
    <w:p w14:paraId="6C5D50B9" w14:textId="77777777" w:rsidR="00CF08A4" w:rsidRDefault="00CF08A4" w:rsidP="00AD224C">
      <w:pPr>
        <w:pStyle w:val="ProductList-Body"/>
      </w:pPr>
    </w:p>
    <w:p w14:paraId="6C5D50BA" w14:textId="77777777" w:rsidR="00CF08A4" w:rsidRDefault="00CF08A4" w:rsidP="00AD224C">
      <w:pPr>
        <w:pStyle w:val="ProductList-Body"/>
      </w:pPr>
    </w:p>
    <w:p w14:paraId="6C5D50BB" w14:textId="77777777" w:rsidR="00CF08A4" w:rsidRDefault="00CF08A4" w:rsidP="00AD224C">
      <w:pPr>
        <w:pStyle w:val="ProductList-Body"/>
      </w:pPr>
    </w:p>
    <w:p w14:paraId="6C5D50BC" w14:textId="77777777" w:rsidR="00AD224C" w:rsidRPr="00AD224C" w:rsidRDefault="00AD224C" w:rsidP="00AD224C">
      <w:pPr>
        <w:pStyle w:val="ProductList-Body"/>
        <w:rPr>
          <w:b/>
        </w:rPr>
      </w:pPr>
      <w:r>
        <w:rPr>
          <w:b/>
          <w:color w:val="00188F"/>
        </w:rPr>
        <w:t>Für Kunden mit aktiver Software Assurance, die nicht verlängern möchten</w:t>
      </w:r>
    </w:p>
    <w:p w14:paraId="6C5D50BD" w14:textId="77777777" w:rsidR="00AD224C" w:rsidRDefault="00AD224C" w:rsidP="00AD224C">
      <w:pPr>
        <w:pStyle w:val="ProductList-Body"/>
      </w:pPr>
      <w:r>
        <w:t>Konzern-Abonnement- und Open Value Subscription-Kunden, die sich für ein Buy-Out von Prozessorlizenzen entscheiden, sowie sonstige Kunden, die zeitlich unbeschränkte Lizenzen unter ihrem Vertrag erwerben und sich gegen die Verlängerung ihrer auslaufenden SA entscheiden, sind berechtigt, diese Edition von BizTalk Server 2010</w:t>
      </w:r>
      <w:r>
        <w:fldChar w:fldCharType="begin"/>
      </w:r>
      <w:r>
        <w:instrText>XE "BizTalk Server 2010"</w:instrText>
      </w:r>
      <w:r>
        <w:fldChar w:fldCharType="end"/>
      </w:r>
      <w:r>
        <w:t xml:space="preserve"> oder die neueste, zu diesem Zeitpunkt verfügbare Version der gleichen Edition von BizTalk Server wie folgt unter diesen Lizenzen auszuführen:</w:t>
      </w:r>
    </w:p>
    <w:p w14:paraId="6C5D50BE" w14:textId="77777777" w:rsidR="00AD224C" w:rsidRDefault="00AD224C" w:rsidP="002B207D">
      <w:pPr>
        <w:pStyle w:val="ProductList-Body"/>
        <w:numPr>
          <w:ilvl w:val="0"/>
          <w:numId w:val="32"/>
        </w:numPr>
        <w:tabs>
          <w:tab w:val="clear" w:pos="158"/>
          <w:tab w:val="left" w:pos="450"/>
        </w:tabs>
        <w:ind w:left="450" w:hanging="270"/>
      </w:pPr>
      <w:r>
        <w:rPr>
          <w:b/>
        </w:rPr>
        <w:t>BizTalk Server 2010</w:t>
      </w:r>
      <w:r w:rsidRPr="00CF08A4">
        <w:rPr>
          <w:b/>
          <w:bCs/>
        </w:rPr>
        <w:fldChar w:fldCharType="begin"/>
      </w:r>
      <w:r w:rsidRPr="00CF08A4">
        <w:rPr>
          <w:b/>
          <w:bCs/>
        </w:rPr>
        <w:instrText>XE "BizTalk Server 2010"</w:instrText>
      </w:r>
      <w:r w:rsidRPr="00CF08A4">
        <w:rPr>
          <w:b/>
          <w:bCs/>
        </w:rPr>
        <w:fldChar w:fldCharType="end"/>
      </w:r>
      <w:r w:rsidRPr="00CF08A4">
        <w:rPr>
          <w:b/>
          <w:bCs/>
        </w:rPr>
        <w:t>:</w:t>
      </w:r>
      <w:r>
        <w:t xml:space="preserve"> Die fortgesetzte Verwendung dieser Version der Software unterliegt den Produktbenutzungsrechten für BizTalk Server 2010-Prozessorlizenzen, jedoch verfügen die Kunden nicht mehr über die Lizenzmobilität durch SA.</w:t>
      </w:r>
    </w:p>
    <w:p w14:paraId="6C5D50BF" w14:textId="77777777" w:rsidR="00AD224C" w:rsidRDefault="00AD224C" w:rsidP="002B207D">
      <w:pPr>
        <w:pStyle w:val="ProductList-Body"/>
        <w:numPr>
          <w:ilvl w:val="0"/>
          <w:numId w:val="32"/>
        </w:numPr>
        <w:tabs>
          <w:tab w:val="clear" w:pos="158"/>
          <w:tab w:val="left" w:pos="450"/>
        </w:tabs>
        <w:ind w:left="450" w:hanging="270"/>
      </w:pPr>
      <w:r>
        <w:rPr>
          <w:b/>
        </w:rPr>
        <w:t>Neueste Version von BizTalk Server</w:t>
      </w:r>
      <w:r w:rsidRPr="00CF08A4">
        <w:rPr>
          <w:b/>
          <w:bCs/>
        </w:rPr>
        <w:t>:</w:t>
      </w:r>
      <w:r>
        <w:t xml:space="preserve"> Die Verwendung dieser Version der Software unterliegt den Produktbenutzungsrechten für BizTalk Server 2010</w:t>
      </w:r>
      <w:r>
        <w:fldChar w:fldCharType="begin"/>
      </w:r>
      <w:r>
        <w:instrText>XE "BizTalk Server 2010"</w:instrText>
      </w:r>
      <w:r>
        <w:fldChar w:fldCharType="end"/>
      </w:r>
      <w:r>
        <w:t xml:space="preserve">-Prozessorlizenzen, jedoch mit folgenden Einschränkungen: </w:t>
      </w:r>
    </w:p>
    <w:p w14:paraId="6C5D50C0" w14:textId="77777777" w:rsidR="00AD224C" w:rsidRDefault="00AD224C" w:rsidP="002B207D">
      <w:pPr>
        <w:pStyle w:val="ProductList-Body"/>
        <w:numPr>
          <w:ilvl w:val="1"/>
          <w:numId w:val="32"/>
        </w:numPr>
        <w:tabs>
          <w:tab w:val="clear" w:pos="158"/>
          <w:tab w:val="left" w:pos="450"/>
        </w:tabs>
        <w:ind w:left="720" w:hanging="270"/>
      </w:pPr>
      <w:r>
        <w:t xml:space="preserve">Kunden verfügen nicht mehr über die Lizenzmobilität innerhalb von Serverfarmen oder Lizenzmobilität durch SA, und </w:t>
      </w:r>
    </w:p>
    <w:p w14:paraId="6C5D50C1" w14:textId="77777777" w:rsidR="00AD224C" w:rsidRDefault="00AD224C" w:rsidP="002B207D">
      <w:pPr>
        <w:pStyle w:val="ProductList-Body"/>
        <w:numPr>
          <w:ilvl w:val="1"/>
          <w:numId w:val="32"/>
        </w:numPr>
        <w:tabs>
          <w:tab w:val="clear" w:pos="158"/>
          <w:tab w:val="left" w:pos="450"/>
        </w:tabs>
        <w:ind w:left="720" w:hanging="270"/>
      </w:pPr>
      <w:r>
        <w:t xml:space="preserve">Neuzuweisungen von Lizenzen unterliegen den Beschränkungen unten in Bezug auf ihre „Core-Lizenzäquivalenz“. Die Core-Lizenzäquivalenz wird wie folgt bestimmt. </w:t>
      </w:r>
    </w:p>
    <w:p w14:paraId="6C5D50C2" w14:textId="77777777" w:rsidR="00AD224C" w:rsidRDefault="00AD224C" w:rsidP="002B207D">
      <w:pPr>
        <w:pStyle w:val="ProductList-Body"/>
        <w:numPr>
          <w:ilvl w:val="0"/>
          <w:numId w:val="33"/>
        </w:numPr>
        <w:tabs>
          <w:tab w:val="clear" w:pos="158"/>
          <w:tab w:val="left" w:pos="450"/>
        </w:tabs>
        <w:ind w:left="450" w:hanging="270"/>
      </w:pPr>
      <w:r>
        <w:t xml:space="preserve">Für jede qualifizierende Lizenz, die dem Server zugewiesen wurde, handelt es sich bei der Core-Lizenzäquivalenz um den jeweils größeren der folgenden Werte: </w:t>
      </w:r>
    </w:p>
    <w:p w14:paraId="6C5D50C3" w14:textId="77777777" w:rsidR="00AD224C" w:rsidRDefault="00AD224C" w:rsidP="002B207D">
      <w:pPr>
        <w:pStyle w:val="ProductList-Body"/>
        <w:numPr>
          <w:ilvl w:val="1"/>
          <w:numId w:val="33"/>
        </w:numPr>
        <w:tabs>
          <w:tab w:val="clear" w:pos="158"/>
          <w:tab w:val="left" w:pos="450"/>
        </w:tabs>
        <w:ind w:left="720" w:hanging="270"/>
      </w:pPr>
      <w:r>
        <w:t xml:space="preserve">vier Cores pro Prozessorlizenz ODER </w:t>
      </w:r>
    </w:p>
    <w:p w14:paraId="6C5D50C4" w14:textId="77777777" w:rsidR="00AD224C" w:rsidRDefault="00AD224C" w:rsidP="002B207D">
      <w:pPr>
        <w:pStyle w:val="ProductList-Body"/>
        <w:numPr>
          <w:ilvl w:val="1"/>
          <w:numId w:val="33"/>
        </w:numPr>
        <w:tabs>
          <w:tab w:val="clear" w:pos="158"/>
          <w:tab w:val="left" w:pos="450"/>
        </w:tabs>
        <w:ind w:left="720" w:hanging="270"/>
      </w:pPr>
      <w:r>
        <w:t xml:space="preserve">einer Anzahl von Cores pro Prozessorlizenz basierend auf der tatsächlichen Anzahl von Cores pro physischem Prozessor multipliziert mit dem entsprechenden Core-Faktor. (Wenn die tatsächliche Anzahl von Cores pro physischem Prozessor mehr als vier beträgt, muss der Kunde unmittelbar vor dem Ablauf der SA entweder mit dem Microsoft MAP-Tool oder einer gleichwertigen Software Unterlagen zur Konfiguration der BizTalk Server-Software, die auf dem Server ausgeführt wird (lizenzierte Instanzen, die in Betriebssystemumgebungen auf dem lizenzierten Server ausgeführt werden), und der physischen Hardware führen, die diese Software unterstützt.) </w:t>
      </w:r>
    </w:p>
    <w:p w14:paraId="6C5D50C5" w14:textId="77777777" w:rsidR="00AD224C" w:rsidRDefault="00AD224C" w:rsidP="002B207D">
      <w:pPr>
        <w:pStyle w:val="ProductList-Body"/>
        <w:numPr>
          <w:ilvl w:val="0"/>
          <w:numId w:val="33"/>
        </w:numPr>
        <w:tabs>
          <w:tab w:val="clear" w:pos="158"/>
          <w:tab w:val="left" w:pos="450"/>
        </w:tabs>
        <w:ind w:left="450" w:hanging="270"/>
      </w:pPr>
      <w:r>
        <w:t>Kunden sind berechtigt, Lizenzen einem anderen Server neu zuzuweisen. Wenn der Kunde jedoch eine Lizenz einem anderen Server neu zuweist, muss der Kunde die Nutzungsrechte für die von ihm verwendete Version der Software befolgen. Beim Zuweisen von Core-Lizenzen zu Servern in solchen Umständen ist der Kunde berechtigt, die Core-Äquivalenz seiner vorhandenen Lizenzen mit zusätzlichen Core-Lizenzen für BizTalk Server zu kombinieren.</w:t>
      </w:r>
    </w:p>
    <w:p w14:paraId="6C5D50C6" w14:textId="77777777" w:rsidR="00782C7B" w:rsidRDefault="00AD224C" w:rsidP="002B207D">
      <w:pPr>
        <w:pStyle w:val="ProductList-Body"/>
        <w:numPr>
          <w:ilvl w:val="0"/>
          <w:numId w:val="33"/>
        </w:numPr>
        <w:tabs>
          <w:tab w:val="clear" w:pos="158"/>
          <w:tab w:val="left" w:pos="450"/>
        </w:tabs>
        <w:ind w:left="450" w:hanging="270"/>
      </w:pPr>
      <w:r>
        <w:t>Die angenommene Core-Lizenzäquivalenz der Kunden impliziert nicht, dass sie berechtigt sind, eine einzelne Prozessorlizenz Cores auf zwei oder mehr Prozessoren zuzuweisen.</w:t>
      </w:r>
    </w:p>
    <w:bookmarkStart w:id="85" w:name="_Toc378147621"/>
    <w:bookmarkStart w:id="86" w:name="_Toc378151523"/>
    <w:p w14:paraId="6C5D50C7"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0C8" w14:textId="77777777" w:rsidR="00407E60" w:rsidRDefault="00407E60" w:rsidP="00680B4D">
      <w:pPr>
        <w:pStyle w:val="ProductList-Offering1Heading"/>
        <w:outlineLvl w:val="1"/>
      </w:pPr>
      <w:bookmarkStart w:id="87" w:name="_Toc379797104"/>
      <w:bookmarkStart w:id="88" w:name="_Toc380513130"/>
      <w:bookmarkStart w:id="89" w:name="_Toc380655169"/>
      <w:bookmarkStart w:id="90" w:name="_Toc404697671"/>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72353" w14:paraId="6C5D50D7" w14:textId="77777777" w:rsidTr="00472353">
        <w:trPr>
          <w:tblHeader/>
        </w:trPr>
        <w:tc>
          <w:tcPr>
            <w:tcW w:w="3060" w:type="dxa"/>
            <w:tcBorders>
              <w:bottom w:val="nil"/>
            </w:tcBorders>
            <w:shd w:val="clear" w:color="auto" w:fill="00188F"/>
          </w:tcPr>
          <w:p w14:paraId="6C5D50C9" w14:textId="77777777" w:rsidR="00472353" w:rsidRPr="00EE0836" w:rsidRDefault="004723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0CA"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Verfügbarkeitsdatum</w:instrText>
            </w:r>
            <w:r w:rsidRPr="00B87DED">
              <w:rPr>
                <w:color w:val="1F497D"/>
              </w:rPr>
              <w:instrText>”</w:instrText>
            </w:r>
            <w:r w:rsidRPr="00B87DED">
              <w:rPr>
                <w:color w:val="000000" w:themeColor="text1"/>
              </w:rPr>
              <w:fldChar w:fldCharType="separate"/>
            </w:r>
            <w:r w:rsidRPr="00B87DED">
              <w:t>DA</w:t>
            </w:r>
            <w:r w:rsidRPr="00B87DED">
              <w:rPr>
                <w:color w:val="000000" w:themeColor="text1"/>
              </w:rPr>
              <w:fldChar w:fldCharType="end"/>
            </w:r>
          </w:p>
        </w:tc>
        <w:tc>
          <w:tcPr>
            <w:tcW w:w="595" w:type="dxa"/>
            <w:tcBorders>
              <w:bottom w:val="nil"/>
            </w:tcBorders>
            <w:shd w:val="clear" w:color="auto" w:fill="00188F"/>
            <w:vAlign w:val="center"/>
          </w:tcPr>
          <w:p w14:paraId="6C5D50CB" w14:textId="77777777" w:rsidR="00472353" w:rsidRPr="00886678" w:rsidRDefault="00472353" w:rsidP="00665BCB">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0CC"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u w:val="single"/>
              </w:rPr>
              <w:instrText>Lizenz und Software Assurance</w:instrText>
            </w:r>
            <w:r w:rsidRPr="00B87DED">
              <w:rPr>
                <w:color w:val="1F497D"/>
              </w:rPr>
              <w:instrText>”</w:instrText>
            </w:r>
            <w:r w:rsidRPr="00B87DED">
              <w:rPr>
                <w:color w:val="000000" w:themeColor="text1"/>
              </w:rPr>
              <w:fldChar w:fldCharType="separate"/>
            </w:r>
            <w:r w:rsidRPr="00B87DED">
              <w:t>L/SA</w:t>
            </w:r>
            <w:r w:rsidRPr="00B87DED">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0CD"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Software Assurance</w:instrText>
            </w:r>
            <w:r w:rsidRPr="00B87DED">
              <w:rPr>
                <w:color w:val="1F497D"/>
              </w:rPr>
              <w:instrText>”</w:instrText>
            </w:r>
            <w:r w:rsidRPr="00B87DED">
              <w:rPr>
                <w:color w:val="000000" w:themeColor="text1"/>
              </w:rPr>
              <w:fldChar w:fldCharType="separate"/>
            </w:r>
            <w:r w:rsidRPr="00B87DED">
              <w:t>SA</w:t>
            </w:r>
            <w:r w:rsidRPr="00B87DE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0CE"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 xml:space="preserve"> Campus- und School-Vertrag</w:instrText>
            </w:r>
            <w:r w:rsidRPr="00B87DED">
              <w:rPr>
                <w:color w:val="1F497D"/>
              </w:rPr>
              <w:instrText>”</w:instrText>
            </w:r>
            <w:r w:rsidRPr="00B87DED">
              <w:rPr>
                <w:color w:val="000000" w:themeColor="text1"/>
              </w:rPr>
              <w:fldChar w:fldCharType="separate"/>
            </w:r>
            <w:r w:rsidRPr="00B87DED">
              <w:t>CA/SA</w:t>
            </w:r>
            <w:r w:rsidRPr="00B87DED">
              <w:rPr>
                <w:color w:val="000000" w:themeColor="text1"/>
              </w:rPr>
              <w:fldChar w:fldCharType="end"/>
            </w:r>
          </w:p>
        </w:tc>
        <w:tc>
          <w:tcPr>
            <w:tcW w:w="596" w:type="dxa"/>
            <w:shd w:val="clear" w:color="auto" w:fill="00188F"/>
            <w:vAlign w:val="center"/>
          </w:tcPr>
          <w:p w14:paraId="6C5D50CF"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Konzernvertrag und Konzern-Abonnement-Vertrag</w:instrText>
            </w:r>
            <w:r w:rsidRPr="00B87DED">
              <w:rPr>
                <w:color w:val="1F497D"/>
              </w:rPr>
              <w:instrText>”</w:instrText>
            </w:r>
            <w:r w:rsidRPr="00B87DED">
              <w:rPr>
                <w:color w:val="000000" w:themeColor="text1"/>
              </w:rPr>
              <w:fldChar w:fldCharType="separate"/>
            </w:r>
            <w:r w:rsidRPr="00B87DED">
              <w:t>EA/EAS</w:t>
            </w:r>
            <w:r w:rsidRPr="00B87DED">
              <w:rPr>
                <w:color w:val="000000" w:themeColor="text1"/>
              </w:rPr>
              <w:fldChar w:fldCharType="end"/>
            </w:r>
          </w:p>
        </w:tc>
        <w:tc>
          <w:tcPr>
            <w:tcW w:w="595" w:type="dxa"/>
            <w:shd w:val="clear" w:color="auto" w:fill="00188F"/>
            <w:vAlign w:val="center"/>
          </w:tcPr>
          <w:p w14:paraId="6C5D50D0"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Beitritt für Bildungslösungen (EES)</w:instrText>
            </w:r>
            <w:r w:rsidRPr="00B87DED">
              <w:rPr>
                <w:color w:val="1F497D"/>
              </w:rPr>
              <w:instrText>”</w:instrText>
            </w:r>
            <w:r w:rsidRPr="00B87DED">
              <w:rPr>
                <w:color w:val="000000" w:themeColor="text1"/>
              </w:rPr>
              <w:fldChar w:fldCharType="separate"/>
            </w:r>
            <w:r w:rsidRPr="00B87DED">
              <w:t>EES</w:t>
            </w:r>
            <w:r w:rsidRPr="00B87DED">
              <w:rPr>
                <w:color w:val="000000" w:themeColor="text1"/>
              </w:rPr>
              <w:fldChar w:fldCharType="end"/>
            </w:r>
          </w:p>
        </w:tc>
        <w:tc>
          <w:tcPr>
            <w:tcW w:w="596" w:type="dxa"/>
            <w:shd w:val="clear" w:color="auto" w:fill="00188F"/>
            <w:vAlign w:val="center"/>
          </w:tcPr>
          <w:p w14:paraId="6C5D50D1"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Microsoft Produkt- und Servicevertrag</w:instrText>
            </w:r>
            <w:r w:rsidRPr="00B87DED">
              <w:rPr>
                <w:color w:val="1F497D"/>
              </w:rPr>
              <w:instrText>”</w:instrText>
            </w:r>
            <w:r w:rsidRPr="00B87DED">
              <w:rPr>
                <w:color w:val="000000" w:themeColor="text1"/>
              </w:rPr>
              <w:fldChar w:fldCharType="separate"/>
            </w:r>
            <w:r w:rsidRPr="00B87DED">
              <w:t>MPSA</w:t>
            </w:r>
            <w:r w:rsidRPr="00B87DED">
              <w:rPr>
                <w:color w:val="000000" w:themeColor="text1"/>
              </w:rPr>
              <w:fldChar w:fldCharType="end"/>
            </w:r>
          </w:p>
        </w:tc>
        <w:tc>
          <w:tcPr>
            <w:tcW w:w="595" w:type="dxa"/>
            <w:shd w:val="clear" w:color="auto" w:fill="00188F"/>
            <w:vAlign w:val="center"/>
          </w:tcPr>
          <w:p w14:paraId="6C5D50D2"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Open-Lizenz</w:instrText>
            </w:r>
            <w:r w:rsidRPr="00B87DED">
              <w:rPr>
                <w:color w:val="1F497D"/>
              </w:rPr>
              <w:instrText>”</w:instrText>
            </w:r>
            <w:r w:rsidRPr="00B87DED">
              <w:rPr>
                <w:color w:val="000000" w:themeColor="text1"/>
              </w:rPr>
              <w:fldChar w:fldCharType="separate"/>
            </w:r>
            <w:r w:rsidRPr="00B87DED">
              <w:t>OL</w:t>
            </w:r>
            <w:r w:rsidRPr="00B87DED">
              <w:rPr>
                <w:color w:val="000000" w:themeColor="text1"/>
              </w:rPr>
              <w:fldChar w:fldCharType="end"/>
            </w:r>
          </w:p>
        </w:tc>
        <w:tc>
          <w:tcPr>
            <w:tcW w:w="595" w:type="dxa"/>
            <w:shd w:val="clear" w:color="auto" w:fill="00188F"/>
            <w:vAlign w:val="center"/>
          </w:tcPr>
          <w:p w14:paraId="6C5D50D3"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Mindestmenge bei Open-Programmen</w:instrText>
            </w:r>
            <w:r w:rsidRPr="00B87DED">
              <w:rPr>
                <w:color w:val="1F497D"/>
              </w:rPr>
              <w:instrText>”</w:instrText>
            </w:r>
            <w:r w:rsidRPr="00B87DED">
              <w:rPr>
                <w:color w:val="000000" w:themeColor="text1"/>
              </w:rPr>
              <w:fldChar w:fldCharType="separate"/>
            </w:r>
            <w:r w:rsidRPr="00B87DED">
              <w:t>OM</w:t>
            </w:r>
            <w:r w:rsidRPr="00B87DED">
              <w:rPr>
                <w:color w:val="000000" w:themeColor="text1"/>
              </w:rPr>
              <w:fldChar w:fldCharType="end"/>
            </w:r>
          </w:p>
        </w:tc>
        <w:tc>
          <w:tcPr>
            <w:tcW w:w="596" w:type="dxa"/>
            <w:shd w:val="clear" w:color="auto" w:fill="00188F"/>
            <w:vAlign w:val="center"/>
          </w:tcPr>
          <w:p w14:paraId="6C5D50D4" w14:textId="77777777" w:rsidR="00472353" w:rsidRPr="00B87DED" w:rsidRDefault="00472353" w:rsidP="00665BCB">
            <w:pPr>
              <w:pStyle w:val="ProductList-OfferingBody"/>
              <w:ind w:left="-157" w:firstLine="44"/>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rPr>
                <w:color w:val="000000" w:themeColor="text1"/>
              </w:rPr>
              <w:instrText>Open Value und Open Value Subscription</w:instrText>
            </w:r>
            <w:r w:rsidRPr="00B87DED">
              <w:rPr>
                <w:color w:val="1F497D"/>
              </w:rPr>
              <w:instrText>”</w:instrText>
            </w:r>
            <w:r w:rsidRPr="00B87DED">
              <w:rPr>
                <w:color w:val="000000" w:themeColor="text1"/>
              </w:rPr>
              <w:fldChar w:fldCharType="separate"/>
            </w:r>
            <w:r w:rsidRPr="00B87DED">
              <w:t>OV/OVS</w:t>
            </w:r>
            <w:r w:rsidRPr="00B87DED">
              <w:rPr>
                <w:color w:val="000000" w:themeColor="text1"/>
              </w:rPr>
              <w:fldChar w:fldCharType="end"/>
            </w:r>
          </w:p>
        </w:tc>
        <w:tc>
          <w:tcPr>
            <w:tcW w:w="595" w:type="dxa"/>
            <w:shd w:val="clear" w:color="auto" w:fill="00188F"/>
            <w:vAlign w:val="center"/>
          </w:tcPr>
          <w:p w14:paraId="6C5D50D5"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Select und Select Plus</w:instrText>
            </w:r>
            <w:r w:rsidRPr="00B87DED">
              <w:rPr>
                <w:color w:val="1F497D"/>
              </w:rPr>
              <w:instrText>”</w:instrText>
            </w:r>
            <w:r w:rsidRPr="00B87DED">
              <w:rPr>
                <w:color w:val="000000" w:themeColor="text1"/>
              </w:rPr>
              <w:fldChar w:fldCharType="separate"/>
            </w:r>
            <w:r w:rsidRPr="00B87DED">
              <w:t>S/S+</w:t>
            </w:r>
            <w:r w:rsidRPr="00B87DED">
              <w:rPr>
                <w:color w:val="000000" w:themeColor="text1"/>
              </w:rPr>
              <w:fldChar w:fldCharType="end"/>
            </w:r>
          </w:p>
        </w:tc>
        <w:tc>
          <w:tcPr>
            <w:tcW w:w="596" w:type="dxa"/>
            <w:shd w:val="clear" w:color="auto" w:fill="00188F"/>
            <w:vAlign w:val="center"/>
          </w:tcPr>
          <w:p w14:paraId="6C5D50D6" w14:textId="77777777" w:rsidR="00472353" w:rsidRPr="00B87DED" w:rsidRDefault="00472353" w:rsidP="00665BCB">
            <w:pPr>
              <w:pStyle w:val="ProductList-OfferingBody"/>
              <w:ind w:left="-113"/>
              <w:jc w:val="center"/>
              <w:rPr>
                <w:color w:val="FFFFFF" w:themeColor="background1"/>
              </w:rPr>
            </w:pPr>
            <w:r w:rsidRPr="00B87DED">
              <w:rPr>
                <w:color w:val="000000" w:themeColor="text1"/>
              </w:rPr>
              <w:fldChar w:fldCharType="begin"/>
            </w:r>
            <w:r w:rsidRPr="00B87DED">
              <w:rPr>
                <w:color w:val="1F497D"/>
              </w:rPr>
              <w:instrText>AutoTextList  \s NoStyle \t “</w:instrText>
            </w:r>
            <w:r w:rsidRPr="00B87DED">
              <w:instrText>Server- und Cloud-Beitritt</w:instrText>
            </w:r>
            <w:r w:rsidRPr="00B87DED">
              <w:rPr>
                <w:color w:val="1F497D"/>
              </w:rPr>
              <w:instrText>”</w:instrText>
            </w:r>
            <w:r w:rsidRPr="00B87DED">
              <w:rPr>
                <w:color w:val="000000" w:themeColor="text1"/>
              </w:rPr>
              <w:fldChar w:fldCharType="separate"/>
            </w:r>
            <w:r w:rsidRPr="00B87DED">
              <w:t>SCE</w:t>
            </w:r>
            <w:r w:rsidRPr="00B87DED">
              <w:rPr>
                <w:color w:val="000000" w:themeColor="text1"/>
              </w:rPr>
              <w:fldChar w:fldCharType="end"/>
            </w:r>
          </w:p>
        </w:tc>
      </w:tr>
      <w:tr w:rsidR="00472353" w14:paraId="6C5D50E6" w14:textId="77777777" w:rsidTr="00472353">
        <w:tc>
          <w:tcPr>
            <w:tcW w:w="3060" w:type="dxa"/>
            <w:tcBorders>
              <w:top w:val="nil"/>
              <w:left w:val="nil"/>
              <w:bottom w:val="dashSmallGap" w:sz="4" w:space="0" w:color="BFBFBF" w:themeColor="background1" w:themeShade="BF"/>
              <w:right w:val="nil"/>
            </w:tcBorders>
          </w:tcPr>
          <w:p w14:paraId="6C5D50D8" w14:textId="77777777" w:rsidR="00472353" w:rsidRPr="00CE6325" w:rsidRDefault="00472353" w:rsidP="00237299">
            <w:pPr>
              <w:pStyle w:val="ProductList-Offering1"/>
              <w:rPr>
                <w:lang w:val="fr-FR"/>
              </w:rPr>
            </w:pPr>
            <w:bookmarkStart w:id="91" w:name="_Toc379797105"/>
            <w:bookmarkStart w:id="92" w:name="_Toc380513131"/>
            <w:bookmarkStart w:id="93" w:name="_Toc380655170"/>
            <w:bookmarkStart w:id="94" w:name="_Toc404697672"/>
            <w:r w:rsidRPr="00CE6325">
              <w:rPr>
                <w:lang w:val="fr-FR"/>
              </w:rPr>
              <w:t>Core Infrastructure Server Suite Datacenter</w:t>
            </w:r>
            <w:bookmarkEnd w:id="91"/>
            <w:bookmarkEnd w:id="92"/>
            <w:bookmarkEnd w:id="93"/>
            <w:bookmarkEnd w:id="94"/>
            <w:r>
              <w:fldChar w:fldCharType="begin"/>
            </w:r>
            <w:r w:rsidRPr="00CE6325">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C5D50D9" w14:textId="77777777" w:rsidR="00472353" w:rsidRDefault="00472353"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6C5D50DA" w14:textId="77777777" w:rsidR="00472353" w:rsidRDefault="00472353"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C5D50DB" w14:textId="77777777" w:rsidR="00472353" w:rsidRDefault="00472353"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0DC" w14:textId="77777777" w:rsidR="00472353" w:rsidRDefault="00472353"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C5D50DD" w14:textId="77777777" w:rsidR="00472353" w:rsidRDefault="00472353" w:rsidP="00237299">
            <w:pPr>
              <w:pStyle w:val="ProductList-OfferingBody"/>
              <w:ind w:left="-113"/>
              <w:jc w:val="center"/>
            </w:pPr>
            <w:r>
              <w:t>75</w:t>
            </w:r>
          </w:p>
        </w:tc>
        <w:tc>
          <w:tcPr>
            <w:tcW w:w="596" w:type="dxa"/>
            <w:shd w:val="clear" w:color="auto" w:fill="70AD47" w:themeFill="accent6"/>
            <w:vAlign w:val="center"/>
          </w:tcPr>
          <w:p w14:paraId="6C5D50DE" w14:textId="77777777" w:rsidR="00472353" w:rsidRPr="00EA4934" w:rsidRDefault="00472353" w:rsidP="00665BCB">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14:paraId="6C5D50DF" w14:textId="77777777" w:rsidR="00472353" w:rsidRDefault="00472353" w:rsidP="00665BCB">
            <w:pPr>
              <w:pStyle w:val="ProductList-OfferingBody"/>
              <w:ind w:left="-113"/>
              <w:jc w:val="center"/>
            </w:pPr>
          </w:p>
        </w:tc>
        <w:tc>
          <w:tcPr>
            <w:tcW w:w="596" w:type="dxa"/>
            <w:shd w:val="clear" w:color="auto" w:fill="70AD47" w:themeFill="accent6"/>
            <w:vAlign w:val="center"/>
          </w:tcPr>
          <w:p w14:paraId="6C5D50E0" w14:textId="77777777" w:rsidR="00472353" w:rsidRDefault="00472353" w:rsidP="00665BCB">
            <w:pPr>
              <w:pStyle w:val="ProductList-OfferingBody"/>
              <w:ind w:left="-113"/>
              <w:jc w:val="center"/>
            </w:pPr>
          </w:p>
        </w:tc>
        <w:tc>
          <w:tcPr>
            <w:tcW w:w="595" w:type="dxa"/>
            <w:shd w:val="clear" w:color="auto" w:fill="70AD47" w:themeFill="accent6"/>
            <w:vAlign w:val="center"/>
          </w:tcPr>
          <w:p w14:paraId="6C5D50E1" w14:textId="77777777" w:rsidR="00472353" w:rsidRDefault="00472353" w:rsidP="00665BCB">
            <w:pPr>
              <w:pStyle w:val="ProductList-OfferingBody"/>
              <w:ind w:left="-113"/>
              <w:jc w:val="center"/>
            </w:pPr>
          </w:p>
        </w:tc>
        <w:tc>
          <w:tcPr>
            <w:tcW w:w="595" w:type="dxa"/>
            <w:shd w:val="clear" w:color="auto" w:fill="70AD47" w:themeFill="accent6"/>
            <w:vAlign w:val="center"/>
          </w:tcPr>
          <w:p w14:paraId="6C5D50E2" w14:textId="77777777" w:rsidR="00472353" w:rsidRPr="00D7784D" w:rsidRDefault="00472353" w:rsidP="00665BCB">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6C5D50E3" w14:textId="77777777" w:rsidR="00472353" w:rsidRPr="00D7784D" w:rsidRDefault="00472353" w:rsidP="00665BCB">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6C5D50E4" w14:textId="77777777" w:rsidR="00472353" w:rsidRDefault="00472353" w:rsidP="00665BCB">
            <w:pPr>
              <w:pStyle w:val="ProductList-OfferingBody"/>
              <w:ind w:left="-113"/>
              <w:jc w:val="center"/>
            </w:pPr>
          </w:p>
        </w:tc>
        <w:tc>
          <w:tcPr>
            <w:tcW w:w="596" w:type="dxa"/>
            <w:shd w:val="clear" w:color="auto" w:fill="70AD47" w:themeFill="accent6"/>
            <w:vAlign w:val="center"/>
          </w:tcPr>
          <w:p w14:paraId="6C5D50E5" w14:textId="77777777" w:rsidR="00472353" w:rsidRPr="00EA4934" w:rsidRDefault="00472353" w:rsidP="00665BCB">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r w:rsidR="00472353" w14:paraId="6C5D50F5" w14:textId="77777777" w:rsidTr="0047235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0E7" w14:textId="77777777" w:rsidR="00472353" w:rsidRPr="00CE6325" w:rsidRDefault="00472353" w:rsidP="00C05A53">
            <w:pPr>
              <w:pStyle w:val="ProductList-Offering1"/>
              <w:rPr>
                <w:lang w:val="fr-FR"/>
              </w:rPr>
            </w:pPr>
            <w:bookmarkStart w:id="95" w:name="_Toc379797106"/>
            <w:bookmarkStart w:id="96" w:name="_Toc380513132"/>
            <w:bookmarkStart w:id="97" w:name="_Toc380655171"/>
            <w:bookmarkStart w:id="98" w:name="_Toc404697673"/>
            <w:r w:rsidRPr="00CE6325">
              <w:rPr>
                <w:lang w:val="fr-FR"/>
              </w:rPr>
              <w:t>Core Infrastructure Server Suite Enterprise</w:t>
            </w:r>
            <w:bookmarkEnd w:id="95"/>
            <w:bookmarkEnd w:id="96"/>
            <w:bookmarkEnd w:id="97"/>
            <w:bookmarkEnd w:id="98"/>
            <w:r>
              <w:fldChar w:fldCharType="begin"/>
            </w:r>
            <w:r w:rsidRPr="00CE6325">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E8" w14:textId="77777777" w:rsidR="00472353" w:rsidRDefault="00472353"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0E9" w14:textId="77777777" w:rsidR="00472353" w:rsidRDefault="004723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0EA" w14:textId="77777777" w:rsidR="00472353" w:rsidRDefault="004723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0EB" w14:textId="77777777" w:rsidR="00472353" w:rsidRDefault="004723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0EC" w14:textId="77777777" w:rsidR="00472353" w:rsidRDefault="00472353" w:rsidP="00C05A53">
            <w:pPr>
              <w:pStyle w:val="ProductList-OfferingBody"/>
              <w:ind w:left="-113"/>
              <w:jc w:val="center"/>
            </w:pPr>
          </w:p>
        </w:tc>
        <w:tc>
          <w:tcPr>
            <w:tcW w:w="596" w:type="dxa"/>
            <w:shd w:val="clear" w:color="auto" w:fill="BFBFBF" w:themeFill="background1" w:themeFillShade="BF"/>
            <w:vAlign w:val="center"/>
          </w:tcPr>
          <w:p w14:paraId="6C5D50ED" w14:textId="77777777" w:rsidR="00472353" w:rsidRPr="00EA4934" w:rsidRDefault="00472353" w:rsidP="00665BCB">
            <w:pPr>
              <w:pStyle w:val="ProductList-OfferingBody"/>
              <w:ind w:left="-113"/>
              <w:jc w:val="center"/>
              <w:rPr>
                <w:b/>
              </w:rPr>
            </w:pPr>
          </w:p>
        </w:tc>
        <w:tc>
          <w:tcPr>
            <w:tcW w:w="595" w:type="dxa"/>
            <w:shd w:val="clear" w:color="auto" w:fill="BFBFBF" w:themeFill="background1" w:themeFillShade="BF"/>
            <w:vAlign w:val="center"/>
          </w:tcPr>
          <w:p w14:paraId="6C5D50EE" w14:textId="77777777" w:rsidR="00472353" w:rsidRDefault="00472353" w:rsidP="00665BCB">
            <w:pPr>
              <w:pStyle w:val="ProductList-OfferingBody"/>
              <w:ind w:left="-113"/>
              <w:jc w:val="center"/>
            </w:pPr>
          </w:p>
        </w:tc>
        <w:tc>
          <w:tcPr>
            <w:tcW w:w="596" w:type="dxa"/>
            <w:shd w:val="clear" w:color="auto" w:fill="BFBFBF" w:themeFill="background1" w:themeFillShade="BF"/>
            <w:vAlign w:val="center"/>
          </w:tcPr>
          <w:p w14:paraId="6C5D50EF" w14:textId="77777777" w:rsidR="00472353" w:rsidRDefault="00472353" w:rsidP="00665BCB">
            <w:pPr>
              <w:pStyle w:val="ProductList-OfferingBody"/>
              <w:ind w:left="-113"/>
              <w:jc w:val="center"/>
            </w:pPr>
          </w:p>
        </w:tc>
        <w:tc>
          <w:tcPr>
            <w:tcW w:w="595" w:type="dxa"/>
            <w:shd w:val="clear" w:color="auto" w:fill="BFBFBF" w:themeFill="background1" w:themeFillShade="BF"/>
            <w:vAlign w:val="center"/>
          </w:tcPr>
          <w:p w14:paraId="6C5D50F0" w14:textId="77777777" w:rsidR="00472353" w:rsidRDefault="00472353" w:rsidP="00665BCB">
            <w:pPr>
              <w:pStyle w:val="ProductList-OfferingBody"/>
              <w:ind w:left="-113"/>
              <w:jc w:val="center"/>
            </w:pPr>
          </w:p>
        </w:tc>
        <w:tc>
          <w:tcPr>
            <w:tcW w:w="595" w:type="dxa"/>
            <w:shd w:val="clear" w:color="auto" w:fill="BFBFBF" w:themeFill="background1" w:themeFillShade="BF"/>
            <w:vAlign w:val="center"/>
          </w:tcPr>
          <w:p w14:paraId="6C5D50F1" w14:textId="77777777" w:rsidR="00472353" w:rsidRDefault="00472353" w:rsidP="00665BCB">
            <w:pPr>
              <w:pStyle w:val="ProductList-OfferingBody"/>
              <w:ind w:left="-113"/>
              <w:jc w:val="center"/>
            </w:pPr>
          </w:p>
        </w:tc>
        <w:tc>
          <w:tcPr>
            <w:tcW w:w="596" w:type="dxa"/>
            <w:shd w:val="clear" w:color="auto" w:fill="BFBFBF" w:themeFill="background1" w:themeFillShade="BF"/>
            <w:vAlign w:val="center"/>
          </w:tcPr>
          <w:p w14:paraId="6C5D50F2" w14:textId="77777777" w:rsidR="00472353" w:rsidRDefault="00472353" w:rsidP="00665BCB">
            <w:pPr>
              <w:pStyle w:val="ProductList-OfferingBody"/>
              <w:ind w:left="-113"/>
              <w:jc w:val="center"/>
            </w:pPr>
          </w:p>
        </w:tc>
        <w:tc>
          <w:tcPr>
            <w:tcW w:w="595" w:type="dxa"/>
            <w:shd w:val="clear" w:color="auto" w:fill="BFBFBF" w:themeFill="background1" w:themeFillShade="BF"/>
            <w:vAlign w:val="center"/>
          </w:tcPr>
          <w:p w14:paraId="6C5D50F3" w14:textId="77777777" w:rsidR="00472353" w:rsidRDefault="00472353" w:rsidP="00665BCB">
            <w:pPr>
              <w:pStyle w:val="ProductList-OfferingBody"/>
              <w:ind w:left="-113"/>
              <w:jc w:val="center"/>
            </w:pPr>
          </w:p>
        </w:tc>
        <w:tc>
          <w:tcPr>
            <w:tcW w:w="596" w:type="dxa"/>
            <w:shd w:val="clear" w:color="auto" w:fill="BFBFBF" w:themeFill="background1" w:themeFillShade="BF"/>
            <w:vAlign w:val="center"/>
          </w:tcPr>
          <w:p w14:paraId="6C5D50F4" w14:textId="77777777" w:rsidR="00472353" w:rsidRPr="00EA4934" w:rsidRDefault="00472353" w:rsidP="00665BCB">
            <w:pPr>
              <w:pStyle w:val="ProductList-OfferingBody"/>
              <w:ind w:left="-113"/>
              <w:jc w:val="center"/>
            </w:pPr>
          </w:p>
        </w:tc>
      </w:tr>
      <w:tr w:rsidR="00472353" w14:paraId="6C5D5104" w14:textId="77777777" w:rsidTr="00472353">
        <w:tc>
          <w:tcPr>
            <w:tcW w:w="3060" w:type="dxa"/>
            <w:tcBorders>
              <w:top w:val="dashSmallGap" w:sz="4" w:space="0" w:color="BFBFBF" w:themeColor="background1" w:themeShade="BF"/>
              <w:left w:val="nil"/>
              <w:bottom w:val="nil"/>
              <w:right w:val="nil"/>
            </w:tcBorders>
          </w:tcPr>
          <w:p w14:paraId="6C5D50F6" w14:textId="77777777" w:rsidR="00472353" w:rsidRPr="00CE6325" w:rsidRDefault="00472353" w:rsidP="00237299">
            <w:pPr>
              <w:pStyle w:val="ProductList-Offering1"/>
              <w:rPr>
                <w:lang w:val="fr-FR"/>
              </w:rPr>
            </w:pPr>
            <w:bookmarkStart w:id="99" w:name="_Toc379797107"/>
            <w:bookmarkStart w:id="100" w:name="_Toc380513133"/>
            <w:bookmarkStart w:id="101" w:name="_Toc380655172"/>
            <w:bookmarkStart w:id="102" w:name="_Toc404697674"/>
            <w:r w:rsidRPr="00CE6325">
              <w:rPr>
                <w:lang w:val="fr-FR"/>
              </w:rPr>
              <w:t>Core Infrastructure Server Suite Standard</w:t>
            </w:r>
            <w:bookmarkEnd w:id="99"/>
            <w:bookmarkEnd w:id="100"/>
            <w:bookmarkEnd w:id="101"/>
            <w:bookmarkEnd w:id="102"/>
            <w:r>
              <w:fldChar w:fldCharType="begin"/>
            </w:r>
            <w:r w:rsidRPr="00CE6325">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6C5D50F7" w14:textId="77777777" w:rsidR="00472353" w:rsidRDefault="00472353"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6C5D50F8" w14:textId="77777777" w:rsidR="00472353" w:rsidRDefault="00472353"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C5D50F9" w14:textId="77777777" w:rsidR="00472353" w:rsidRDefault="00472353"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0FA" w14:textId="77777777" w:rsidR="00472353" w:rsidRDefault="00472353"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C5D50FB" w14:textId="77777777" w:rsidR="00472353" w:rsidRDefault="00472353" w:rsidP="00237299">
            <w:pPr>
              <w:pStyle w:val="ProductList-OfferingBody"/>
              <w:ind w:left="-113"/>
              <w:jc w:val="center"/>
            </w:pPr>
            <w:r>
              <w:t>25</w:t>
            </w:r>
          </w:p>
        </w:tc>
        <w:tc>
          <w:tcPr>
            <w:tcW w:w="596" w:type="dxa"/>
            <w:shd w:val="clear" w:color="auto" w:fill="70AD47" w:themeFill="accent6"/>
            <w:vAlign w:val="center"/>
          </w:tcPr>
          <w:p w14:paraId="6C5D50FC" w14:textId="77777777" w:rsidR="00472353" w:rsidRPr="00EA4934" w:rsidRDefault="00472353" w:rsidP="00665BCB">
            <w:pPr>
              <w:pStyle w:val="ProductList-OfferingBody"/>
              <w:ind w:left="-113"/>
              <w:jc w:val="center"/>
            </w:pPr>
            <w:r w:rsidRPr="00EA4934">
              <w:rPr>
                <w:b/>
              </w:rPr>
              <w:fldChar w:fldCharType="begin"/>
            </w:r>
            <w:r w:rsidRPr="00EA4934">
              <w:rPr>
                <w:b/>
                <w:color w:val="1F497D"/>
              </w:rPr>
              <w:instrText>AutoTextList  \s NoStyle \t “</w:instrText>
            </w:r>
            <w:r w:rsidRPr="00EA4934">
              <w:rPr>
                <w:b/>
              </w:rPr>
              <w:instrText>Core Infrastructure</w:instrText>
            </w:r>
            <w:r w:rsidRPr="00EA4934">
              <w:rPr>
                <w:b/>
                <w:color w:val="1F497D"/>
              </w:rPr>
              <w:instrText>”</w:instrText>
            </w:r>
            <w:r w:rsidRPr="00EA4934">
              <w:rPr>
                <w:b/>
              </w:rPr>
              <w:fldChar w:fldCharType="separate"/>
            </w:r>
            <w:r w:rsidRPr="00EA4934">
              <w:rPr>
                <w:color w:val="1F497D"/>
              </w:rPr>
              <w:t xml:space="preserve"> </w:t>
            </w:r>
            <w:r w:rsidRPr="00EA4934">
              <w:t>C</w:t>
            </w:r>
            <w:r w:rsidRPr="00EA4934">
              <w:rPr>
                <w:color w:val="1F497D"/>
              </w:rPr>
              <w:t xml:space="preserve"> </w:t>
            </w:r>
            <w:r w:rsidRPr="00EA4934">
              <w:fldChar w:fldCharType="end"/>
            </w:r>
          </w:p>
        </w:tc>
        <w:tc>
          <w:tcPr>
            <w:tcW w:w="595" w:type="dxa"/>
            <w:shd w:val="clear" w:color="auto" w:fill="BFBFBF" w:themeFill="background1" w:themeFillShade="BF"/>
            <w:vAlign w:val="center"/>
          </w:tcPr>
          <w:p w14:paraId="6C5D50FD" w14:textId="77777777" w:rsidR="00472353" w:rsidRDefault="00472353" w:rsidP="00665BCB">
            <w:pPr>
              <w:pStyle w:val="ProductList-OfferingBody"/>
              <w:ind w:left="-113"/>
              <w:jc w:val="center"/>
            </w:pPr>
          </w:p>
        </w:tc>
        <w:tc>
          <w:tcPr>
            <w:tcW w:w="596" w:type="dxa"/>
            <w:shd w:val="clear" w:color="auto" w:fill="70AD47" w:themeFill="accent6"/>
            <w:vAlign w:val="center"/>
          </w:tcPr>
          <w:p w14:paraId="6C5D50FE" w14:textId="77777777" w:rsidR="00472353" w:rsidRDefault="00472353" w:rsidP="00665BCB">
            <w:pPr>
              <w:pStyle w:val="ProductList-OfferingBody"/>
              <w:ind w:left="-113"/>
              <w:jc w:val="center"/>
            </w:pPr>
          </w:p>
        </w:tc>
        <w:tc>
          <w:tcPr>
            <w:tcW w:w="595" w:type="dxa"/>
            <w:shd w:val="clear" w:color="auto" w:fill="70AD47" w:themeFill="accent6"/>
            <w:vAlign w:val="center"/>
          </w:tcPr>
          <w:p w14:paraId="6C5D50FF" w14:textId="77777777" w:rsidR="00472353" w:rsidRDefault="00472353" w:rsidP="00665BCB">
            <w:pPr>
              <w:pStyle w:val="ProductList-OfferingBody"/>
              <w:ind w:left="-113"/>
              <w:jc w:val="center"/>
            </w:pPr>
          </w:p>
        </w:tc>
        <w:tc>
          <w:tcPr>
            <w:tcW w:w="595" w:type="dxa"/>
            <w:shd w:val="clear" w:color="auto" w:fill="70AD47" w:themeFill="accent6"/>
            <w:vAlign w:val="center"/>
          </w:tcPr>
          <w:p w14:paraId="6C5D5100" w14:textId="77777777" w:rsidR="00472353" w:rsidRPr="00D7784D" w:rsidRDefault="00472353" w:rsidP="00665BCB">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6C5D5101" w14:textId="77777777" w:rsidR="00472353" w:rsidRPr="00D7784D" w:rsidRDefault="00472353" w:rsidP="00665BCB">
            <w:pPr>
              <w:pStyle w:val="ProductList-OfferingBody"/>
              <w:ind w:left="0" w:right="0"/>
              <w:jc w:val="center"/>
            </w:pPr>
            <w:r w:rsidRPr="00D7784D">
              <w:fldChar w:fldCharType="begin"/>
            </w:r>
            <w:r w:rsidRPr="00D7784D">
              <w:rPr>
                <w:color w:val="1F497D"/>
              </w:rPr>
              <w:instrText>AutoTextList  \s NoStyle \t “</w:instrText>
            </w:r>
            <w:r w:rsidRPr="00D7784D">
              <w:instrText>Nicht organisationsweite Produkte in Open Value</w:instrText>
            </w:r>
            <w:r w:rsidRPr="00D7784D">
              <w:rPr>
                <w:color w:val="1F497D"/>
              </w:rPr>
              <w:instrText>”</w:instrText>
            </w:r>
            <w:r w:rsidRPr="00D7784D">
              <w:fldChar w:fldCharType="separate"/>
            </w:r>
            <w:r w:rsidRPr="00D7784D">
              <w:t xml:space="preserve"> P </w:t>
            </w:r>
            <w:r w:rsidRPr="00D7784D">
              <w:fldChar w:fldCharType="end"/>
            </w:r>
          </w:p>
        </w:tc>
        <w:tc>
          <w:tcPr>
            <w:tcW w:w="595" w:type="dxa"/>
            <w:shd w:val="clear" w:color="auto" w:fill="70AD47" w:themeFill="accent6"/>
            <w:vAlign w:val="center"/>
          </w:tcPr>
          <w:p w14:paraId="6C5D5102" w14:textId="77777777" w:rsidR="00472353" w:rsidRDefault="00472353" w:rsidP="00665BCB">
            <w:pPr>
              <w:pStyle w:val="ProductList-OfferingBody"/>
              <w:ind w:left="-113"/>
              <w:jc w:val="center"/>
            </w:pPr>
          </w:p>
        </w:tc>
        <w:tc>
          <w:tcPr>
            <w:tcW w:w="596" w:type="dxa"/>
            <w:shd w:val="clear" w:color="auto" w:fill="70AD47" w:themeFill="accent6"/>
            <w:vAlign w:val="center"/>
          </w:tcPr>
          <w:p w14:paraId="6C5D5103" w14:textId="77777777" w:rsidR="00472353" w:rsidRPr="00EA4934" w:rsidRDefault="00472353" w:rsidP="00665BCB">
            <w:pPr>
              <w:pStyle w:val="ProductList-OfferingBody"/>
              <w:ind w:left="-113"/>
              <w:jc w:val="center"/>
            </w:pPr>
            <w:r w:rsidRPr="00EA4934">
              <w:fldChar w:fldCharType="begin"/>
            </w:r>
            <w:r w:rsidRPr="00EA4934">
              <w:rPr>
                <w:color w:val="1F497D"/>
              </w:rPr>
              <w:instrText>AutoTextList  \s NoStyle \t “</w:instrText>
            </w:r>
            <w:r w:rsidRPr="00EA4934">
              <w:instrText>Server and Tools-Produkt</w:instrText>
            </w:r>
            <w:r w:rsidRPr="00EA4934">
              <w:rPr>
                <w:color w:val="1F497D"/>
              </w:rPr>
              <w:instrText>”</w:instrText>
            </w:r>
            <w:r w:rsidRPr="00EA4934">
              <w:fldChar w:fldCharType="separate"/>
            </w:r>
            <w:r w:rsidRPr="00EA4934">
              <w:t>SP</w:t>
            </w:r>
            <w:r w:rsidRPr="00EA4934">
              <w:fldChar w:fldCharType="end"/>
            </w:r>
          </w:p>
        </w:tc>
      </w:tr>
    </w:tbl>
    <w:p w14:paraId="6C5D5105"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6C5D5109" w14:textId="77777777" w:rsidTr="00472353">
        <w:tc>
          <w:tcPr>
            <w:tcW w:w="3600" w:type="dxa"/>
          </w:tcPr>
          <w:p w14:paraId="6C5D5106" w14:textId="77777777" w:rsidR="000C0ACA" w:rsidRDefault="000C0ACA" w:rsidP="005E2606">
            <w:pPr>
              <w:pStyle w:val="ProductList-Body"/>
            </w:pPr>
          </w:p>
        </w:tc>
        <w:tc>
          <w:tcPr>
            <w:tcW w:w="3600" w:type="dxa"/>
          </w:tcPr>
          <w:p w14:paraId="6C5D5107" w14:textId="77777777" w:rsidR="000C0ACA" w:rsidRDefault="000C0ACA" w:rsidP="005E2606">
            <w:pPr>
              <w:pStyle w:val="ProductList-Body"/>
            </w:pPr>
            <w:r>
              <w:t xml:space="preserve">Produkt-Pool: </w:t>
            </w:r>
            <w:r>
              <w:rPr>
                <w:b/>
              </w:rPr>
              <w:t>Server</w:t>
            </w:r>
          </w:p>
        </w:tc>
        <w:tc>
          <w:tcPr>
            <w:tcW w:w="3600" w:type="dxa"/>
          </w:tcPr>
          <w:p w14:paraId="6C5D5108" w14:textId="77777777" w:rsidR="000C0ACA" w:rsidRPr="00A13C12" w:rsidRDefault="000C0ACA" w:rsidP="005E2606">
            <w:pPr>
              <w:pStyle w:val="ProductList-Body"/>
              <w:rPr>
                <w:b/>
              </w:rPr>
            </w:pPr>
            <w:r>
              <w:t xml:space="preserve">Zur Verringerung berechtigt (SCE): </w:t>
            </w:r>
            <w:r>
              <w:rPr>
                <w:b/>
              </w:rPr>
              <w:t>Alle</w:t>
            </w:r>
          </w:p>
        </w:tc>
      </w:tr>
      <w:tr w:rsidR="000C0ACA" w14:paraId="6C5D510D" w14:textId="77777777" w:rsidTr="00472353">
        <w:tc>
          <w:tcPr>
            <w:tcW w:w="3600" w:type="dxa"/>
          </w:tcPr>
          <w:p w14:paraId="6C5D510A" w14:textId="77777777" w:rsidR="000C0ACA" w:rsidRDefault="000C0ACA" w:rsidP="005E2606">
            <w:pPr>
              <w:pStyle w:val="ProductList-Body"/>
            </w:pPr>
          </w:p>
        </w:tc>
        <w:tc>
          <w:tcPr>
            <w:tcW w:w="3600" w:type="dxa"/>
          </w:tcPr>
          <w:p w14:paraId="6C5D510B" w14:textId="77777777" w:rsidR="000C0ACA" w:rsidRDefault="00D30371" w:rsidP="005E2606">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600" w:type="dxa"/>
          </w:tcPr>
          <w:p w14:paraId="6C5D510C" w14:textId="77777777" w:rsidR="000C0ACA" w:rsidRDefault="000C0ACA" w:rsidP="005E2606">
            <w:pPr>
              <w:pStyle w:val="ProductList-Body"/>
            </w:pPr>
          </w:p>
        </w:tc>
      </w:tr>
    </w:tbl>
    <w:p w14:paraId="6C5D510E"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10F" w14:textId="77777777" w:rsidR="001F2DDF" w:rsidRPr="00CE6325" w:rsidRDefault="001F2DDF" w:rsidP="001F2DDF">
      <w:pPr>
        <w:pStyle w:val="ProductList-Body"/>
        <w:rPr>
          <w:b/>
          <w:color w:val="00188F"/>
          <w:lang w:val="fr-FR"/>
        </w:rPr>
      </w:pPr>
      <w:r w:rsidRPr="00CE6325">
        <w:rPr>
          <w:b/>
          <w:color w:val="00188F"/>
          <w:lang w:val="fr-FR"/>
        </w:rPr>
        <w:t>Core Infrastructure Server Suite (Standard oder Datacenter)</w:t>
      </w:r>
      <w:r>
        <w:fldChar w:fldCharType="begin"/>
      </w:r>
      <w:r w:rsidRPr="00CE6325">
        <w:rPr>
          <w:lang w:val="fr-FR"/>
        </w:rPr>
        <w:instrText>XE "Core Infrastructure Server Suite Standard"</w:instrText>
      </w:r>
      <w:r>
        <w:fldChar w:fldCharType="end"/>
      </w:r>
    </w:p>
    <w:p w14:paraId="6C5D5110" w14:textId="77777777" w:rsidR="001F2DDF" w:rsidRPr="001F2DDF" w:rsidRDefault="001F2DDF" w:rsidP="00516278">
      <w:pPr>
        <w:pStyle w:val="ProductList-Body"/>
        <w:ind w:left="180"/>
        <w:rPr>
          <w:b/>
        </w:rPr>
      </w:pPr>
      <w:r>
        <w:rPr>
          <w:b/>
          <w:color w:val="00188F"/>
        </w:rPr>
        <w:t>Migration zu Neuem Lizenzmodell</w:t>
      </w:r>
    </w:p>
    <w:p w14:paraId="6C5D5111" w14:textId="77777777" w:rsidR="001F2DDF"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6C5D5112" w14:textId="77777777" w:rsidR="001F2DDF" w:rsidRDefault="001F2DDF" w:rsidP="00516278">
      <w:pPr>
        <w:pStyle w:val="ProductList-Body"/>
        <w:ind w:left="180"/>
      </w:pPr>
    </w:p>
    <w:p w14:paraId="6C5D5113" w14:textId="77777777" w:rsidR="001F2DDF" w:rsidRDefault="001F2DDF" w:rsidP="00516278">
      <w:pPr>
        <w:pStyle w:val="ProductList-Body"/>
        <w:ind w:left="180"/>
      </w:pPr>
      <w:r>
        <w:t>Kunden, die zum 1. April 2012 über bestehende Beitritte verfügten, können weiterhin True Up-Bestellungen für Lizenzen unter dem alten Modell abgeben, unter dem jede Lizenz nur einen Prozessor lizenzieren kann. Die folgenden Migrationsrechte gelten für Lizenzen für diese Kunden:</w:t>
      </w:r>
    </w:p>
    <w:p w14:paraId="6C5D5114" w14:textId="77777777" w:rsidR="00EF171D" w:rsidRDefault="00EF171D" w:rsidP="00516278">
      <w:pPr>
        <w:pStyle w:val="ProductList-Body"/>
        <w:ind w:left="180"/>
      </w:pPr>
    </w:p>
    <w:p w14:paraId="6C5D5115" w14:textId="77777777" w:rsidR="00EF171D" w:rsidRDefault="00EF171D" w:rsidP="00516278">
      <w:pPr>
        <w:pStyle w:val="ProductList-Body"/>
        <w:ind w:left="180"/>
      </w:pPr>
      <w:r>
        <w:rPr>
          <w:b/>
          <w:color w:val="00188F"/>
        </w:rPr>
        <w:t>Core Infrastructure Suite</w:t>
      </w:r>
    </w:p>
    <w:p w14:paraId="6C5D5116" w14:textId="77777777" w:rsidR="00EF171D"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6C5D5117" w14:textId="77777777" w:rsidR="00EF171D" w:rsidRPr="00CE6325" w:rsidRDefault="00EF171D" w:rsidP="002B207D">
      <w:pPr>
        <w:pStyle w:val="ProductList-Body"/>
        <w:numPr>
          <w:ilvl w:val="0"/>
          <w:numId w:val="35"/>
        </w:numPr>
        <w:ind w:hanging="270"/>
        <w:rPr>
          <w:lang w:val="fr-FR"/>
        </w:rPr>
      </w:pPr>
      <w:r w:rsidRPr="00CE6325">
        <w:rPr>
          <w:lang w:val="fr-FR"/>
        </w:rPr>
        <w:t xml:space="preserve">Core Infrastructure Server Suite Standard 1:1 und </w:t>
      </w:r>
    </w:p>
    <w:p w14:paraId="6C5D5118" w14:textId="77777777" w:rsidR="00EF171D" w:rsidRPr="00553757" w:rsidRDefault="00EF171D" w:rsidP="002B207D">
      <w:pPr>
        <w:pStyle w:val="ProductList-Body"/>
        <w:numPr>
          <w:ilvl w:val="0"/>
          <w:numId w:val="35"/>
        </w:numPr>
        <w:ind w:hanging="270"/>
      </w:pPr>
      <w:r w:rsidRPr="00CE6325">
        <w:rPr>
          <w:lang w:val="fr-FR"/>
        </w:rPr>
        <w:t xml:space="preserve">Core Infrastructure Server Suite Datacenter 2:1. </w:t>
      </w:r>
      <w:r>
        <w:t>Je zwei Lizenzen des alten Modells entsprechen einer Lizenz des neuen Modells.</w:t>
      </w:r>
    </w:p>
    <w:p w14:paraId="6C5D5119" w14:textId="77777777" w:rsidR="00EF171D" w:rsidRDefault="00EF171D" w:rsidP="00516278">
      <w:pPr>
        <w:pStyle w:val="ProductList-Body"/>
        <w:ind w:left="180"/>
      </w:pPr>
    </w:p>
    <w:p w14:paraId="6C5D511A" w14:textId="77777777" w:rsidR="001F2DDF" w:rsidRDefault="001F2DDF" w:rsidP="00516278">
      <w:pPr>
        <w:pStyle w:val="ProductList-Body"/>
        <w:ind w:left="180"/>
      </w:pPr>
      <w:r>
        <w:t>Bei Verlängerung können Kunden SA zu Lizenzen unter dem neuen Modell verlängern.</w:t>
      </w:r>
    </w:p>
    <w:p w14:paraId="6C5D511B" w14:textId="77777777" w:rsidR="001F2DDF" w:rsidRDefault="001F2DDF" w:rsidP="00516278">
      <w:pPr>
        <w:pStyle w:val="ProductList-Body"/>
        <w:ind w:left="180"/>
      </w:pPr>
    </w:p>
    <w:p w14:paraId="6C5D511C" w14:textId="77777777" w:rsidR="00A82A37" w:rsidRDefault="00A82A37" w:rsidP="00516278">
      <w:pPr>
        <w:pStyle w:val="ProductList-Body"/>
        <w:ind w:left="180"/>
      </w:pPr>
    </w:p>
    <w:p w14:paraId="6C5D511D" w14:textId="77777777" w:rsidR="00A82A37" w:rsidRDefault="00A82A37" w:rsidP="00516278">
      <w:pPr>
        <w:pStyle w:val="ProductList-Body"/>
        <w:ind w:left="180"/>
      </w:pPr>
    </w:p>
    <w:p w14:paraId="6C5D511E" w14:textId="77777777" w:rsidR="001F2DDF" w:rsidRPr="001F2DDF" w:rsidRDefault="001F2DDF" w:rsidP="00516278">
      <w:pPr>
        <w:pStyle w:val="ProductList-Body"/>
        <w:ind w:left="180"/>
        <w:rPr>
          <w:b/>
        </w:rPr>
      </w:pPr>
      <w:r>
        <w:rPr>
          <w:b/>
          <w:color w:val="00188F"/>
        </w:rPr>
        <w:t>Herausgabe einer Neuen Version von Windows Server</w:t>
      </w:r>
    </w:p>
    <w:p w14:paraId="6C5D511F" w14:textId="77777777" w:rsidR="001F2DDF"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6C5D5120" w14:textId="77777777"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6C5D5121" w14:textId="77777777" w:rsidR="00846616" w:rsidRPr="00CE6325" w:rsidRDefault="001F2DDF" w:rsidP="00846616">
      <w:pPr>
        <w:pStyle w:val="ProductList-Body"/>
        <w:numPr>
          <w:ilvl w:val="0"/>
          <w:numId w:val="1"/>
        </w:numPr>
        <w:ind w:hanging="270"/>
        <w:rPr>
          <w:lang w:val="fr-FR"/>
        </w:rPr>
      </w:pPr>
      <w:r w:rsidRPr="00CE6325">
        <w:rPr>
          <w:lang w:val="fr-FR"/>
        </w:rPr>
        <w:t>System Center 2012 R2 Standard (Core Infrastructure Suite Standard)</w:t>
      </w:r>
    </w:p>
    <w:p w14:paraId="6C5D5122" w14:textId="77777777" w:rsidR="00846616" w:rsidRDefault="00846616" w:rsidP="00846616">
      <w:pPr>
        <w:pStyle w:val="ProductList-Body"/>
        <w:numPr>
          <w:ilvl w:val="0"/>
          <w:numId w:val="1"/>
        </w:numPr>
        <w:ind w:hanging="270"/>
      </w:pPr>
      <w:r>
        <w:t>Windows Server 2012 R2 Datacenter (Core Infrastructure Suite Datacenter)</w:t>
      </w:r>
    </w:p>
    <w:p w14:paraId="6C5D5123" w14:textId="77777777"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6C5D5124" w14:textId="77777777" w:rsidR="001F2DDF" w:rsidRDefault="001F2DDF" w:rsidP="001F2DDF">
      <w:pPr>
        <w:pStyle w:val="ProductList-Body"/>
      </w:pPr>
    </w:p>
    <w:p w14:paraId="6C5D5125" w14:textId="77777777" w:rsidR="001F2DDF"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6C5D5126" w14:textId="77777777" w:rsidR="001F2DDF" w:rsidRDefault="001F2DDF" w:rsidP="00516278">
      <w:pPr>
        <w:pStyle w:val="ProductList-Body"/>
        <w:ind w:left="180"/>
      </w:pPr>
    </w:p>
    <w:p w14:paraId="6C5D5127" w14:textId="77777777" w:rsidR="00846616" w:rsidRDefault="001F2DDF" w:rsidP="00516278">
      <w:pPr>
        <w:pStyle w:val="ProductList-Body"/>
        <w:ind w:left="180"/>
      </w:pPr>
      <w:r>
        <w:rPr>
          <w:b/>
          <w:color w:val="00188F"/>
        </w:rPr>
        <w:t>Verlängerungsangebot für Software Assurance für Windows Server und System Center</w:t>
      </w:r>
      <w:r>
        <w:t xml:space="preserve"> </w:t>
      </w:r>
    </w:p>
    <w:p w14:paraId="6C5D5128" w14:textId="77777777" w:rsidR="00782C7B"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14:paraId="6C5D5129"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6C5D512C" w14:textId="77777777" w:rsidTr="000872EB">
        <w:trPr>
          <w:tblHeader/>
        </w:trPr>
        <w:tc>
          <w:tcPr>
            <w:tcW w:w="4140" w:type="dxa"/>
            <w:shd w:val="clear" w:color="auto" w:fill="0072C6"/>
          </w:tcPr>
          <w:p w14:paraId="6C5D512A" w14:textId="7777777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6C5D512B"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47360F" w14:paraId="6C5D5130" w14:textId="77777777" w:rsidTr="00733083">
        <w:tc>
          <w:tcPr>
            <w:tcW w:w="4140" w:type="dxa"/>
          </w:tcPr>
          <w:p w14:paraId="6C5D512D" w14:textId="77777777" w:rsidR="00846616" w:rsidRDefault="00846616" w:rsidP="001F2DDF">
            <w:pPr>
              <w:pStyle w:val="ProductList-Body"/>
            </w:pPr>
            <w:r>
              <w:t>Windows Server Standard</w:t>
            </w:r>
          </w:p>
          <w:p w14:paraId="6C5D512E" w14:textId="77777777" w:rsidR="00846616" w:rsidRDefault="00846616" w:rsidP="001F2DDF">
            <w:pPr>
              <w:pStyle w:val="ProductList-Body"/>
            </w:pPr>
            <w:r>
              <w:t>System Center Standard</w:t>
            </w:r>
          </w:p>
        </w:tc>
        <w:tc>
          <w:tcPr>
            <w:tcW w:w="4140" w:type="dxa"/>
            <w:vAlign w:val="center"/>
          </w:tcPr>
          <w:p w14:paraId="6C5D512F" w14:textId="77777777" w:rsidR="00846616" w:rsidRPr="00381FD3" w:rsidRDefault="00846616" w:rsidP="00846616">
            <w:pPr>
              <w:pStyle w:val="ProductList-Body"/>
              <w:rPr>
                <w:lang w:val="fr-FR"/>
              </w:rPr>
            </w:pPr>
            <w:r w:rsidRPr="00381FD3">
              <w:rPr>
                <w:lang w:val="fr-FR"/>
              </w:rPr>
              <w:t>Core Infrastructure Server Suite Standard</w:t>
            </w:r>
          </w:p>
        </w:tc>
      </w:tr>
      <w:tr w:rsidR="00846616" w:rsidRPr="0047360F" w14:paraId="6C5D5134" w14:textId="77777777" w:rsidTr="00733083">
        <w:tc>
          <w:tcPr>
            <w:tcW w:w="4140" w:type="dxa"/>
          </w:tcPr>
          <w:p w14:paraId="6C5D5131" w14:textId="77777777" w:rsidR="00846616" w:rsidRDefault="00846616" w:rsidP="00846616">
            <w:pPr>
              <w:pStyle w:val="ProductList-Body"/>
            </w:pPr>
            <w:r>
              <w:t>Windows Server Datacenter</w:t>
            </w:r>
          </w:p>
          <w:p w14:paraId="6C5D5132" w14:textId="77777777" w:rsidR="00846616" w:rsidRDefault="00846616" w:rsidP="00846616">
            <w:pPr>
              <w:pStyle w:val="ProductList-Body"/>
            </w:pPr>
            <w:r>
              <w:t>System Center Datacenter</w:t>
            </w:r>
          </w:p>
        </w:tc>
        <w:tc>
          <w:tcPr>
            <w:tcW w:w="4140" w:type="dxa"/>
            <w:vAlign w:val="center"/>
          </w:tcPr>
          <w:p w14:paraId="6C5D5133" w14:textId="77777777" w:rsidR="00846616" w:rsidRPr="00381FD3" w:rsidRDefault="00846616" w:rsidP="00846616">
            <w:pPr>
              <w:pStyle w:val="ProductList-Body"/>
              <w:rPr>
                <w:lang w:val="fr-FR"/>
              </w:rPr>
            </w:pPr>
            <w:r w:rsidRPr="00381FD3">
              <w:rPr>
                <w:lang w:val="fr-FR"/>
              </w:rPr>
              <w:t>Core Infrastructure Server Suite Datacenter</w:t>
            </w:r>
          </w:p>
        </w:tc>
      </w:tr>
    </w:tbl>
    <w:p w14:paraId="6C5D5135" w14:textId="77777777" w:rsidR="001F2DDF" w:rsidRPr="00381FD3" w:rsidRDefault="001F2DDF" w:rsidP="001F2DDF">
      <w:pPr>
        <w:pStyle w:val="ProductList-Body"/>
        <w:rPr>
          <w:lang w:val="fr-FR"/>
        </w:rPr>
      </w:pPr>
    </w:p>
    <w:p w14:paraId="6C5D5136" w14:textId="77777777" w:rsidR="001F2DDF"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6C5D5137" w14:textId="77777777" w:rsidR="001F2DDF" w:rsidRDefault="001F2DDF" w:rsidP="00516278">
      <w:pPr>
        <w:pStyle w:val="ProductList-Body"/>
        <w:ind w:left="180"/>
      </w:pPr>
    </w:p>
    <w:p w14:paraId="6C5D5138" w14:textId="77777777" w:rsidR="001F2DDF"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6C5D5139" w14:textId="77777777" w:rsidR="001F2DDF" w:rsidRDefault="001F2DDF" w:rsidP="00516278">
      <w:pPr>
        <w:pStyle w:val="ProductList-Body"/>
        <w:ind w:left="180"/>
      </w:pPr>
    </w:p>
    <w:p w14:paraId="6C5D513A" w14:textId="77777777" w:rsidR="001F2DDF" w:rsidRPr="00381FD3" w:rsidRDefault="001F2DDF" w:rsidP="00516278">
      <w:pPr>
        <w:pStyle w:val="ProductList-Body"/>
        <w:ind w:left="180"/>
        <w:rPr>
          <w:b/>
          <w:lang w:val="en-US"/>
        </w:rPr>
      </w:pPr>
      <w:r w:rsidRPr="00381FD3">
        <w:rPr>
          <w:b/>
          <w:color w:val="00188F"/>
          <w:lang w:val="en-US"/>
        </w:rPr>
        <w:t xml:space="preserve">Step Up von Windows Server oder System Center zu Core Infrastructure Server Suite </w:t>
      </w:r>
      <w:r>
        <w:fldChar w:fldCharType="begin"/>
      </w:r>
      <w:r w:rsidRPr="00381FD3">
        <w:rPr>
          <w:lang w:val="en-US"/>
        </w:rPr>
        <w:instrText>XE "Core Infrastructure Server Suite Standard"</w:instrText>
      </w:r>
      <w:r>
        <w:fldChar w:fldCharType="end"/>
      </w:r>
    </w:p>
    <w:p w14:paraId="6C5D513B" w14:textId="77777777" w:rsidR="001F2DDF" w:rsidRDefault="001F2DDF" w:rsidP="00516278">
      <w:pPr>
        <w:pStyle w:val="ProductList-Body"/>
        <w:ind w:left="180"/>
      </w:pPr>
      <w:r w:rsidRPr="00381FD3">
        <w:rPr>
          <w:lang w:val="en-US"/>
        </w:rPr>
        <w:t>Kunden sind berechtigt, ein Step Up von Windows Server oder System Center zu Core Infrastructure Server Suite</w:t>
      </w:r>
      <w:r>
        <w:fldChar w:fldCharType="begin"/>
      </w:r>
      <w:r w:rsidRPr="00381FD3">
        <w:rPr>
          <w:lang w:val="en-US"/>
        </w:rPr>
        <w:instrText>XE "Core Infrastructure Server Suite Standard"</w:instrText>
      </w:r>
      <w:r>
        <w:fldChar w:fldCharType="end"/>
      </w:r>
      <w:r w:rsidRPr="00381FD3">
        <w:rPr>
          <w:lang w:val="en-US"/>
        </w:rPr>
        <w:t xml:space="preserve"> durchzuführen, indem sie die entsprechende Step Up-Lizenz für Core Infrastructure Server Suite erwerben.</w:t>
      </w:r>
      <w:r w:rsidR="0066763C">
        <w:rPr>
          <w:lang w:val="en-US"/>
        </w:rPr>
        <w:t xml:space="preserve"> </w:t>
      </w:r>
      <w:r>
        <w:t>Um diese Step Up-Lizenz erwerben zu können, müssen die Kunden über aktive SA für ihre Windows Server- oder System Center-Lizenz verfügen.</w:t>
      </w:r>
      <w:r w:rsidR="0066763C">
        <w:t xml:space="preserve"> </w:t>
      </w:r>
    </w:p>
    <w:p w14:paraId="6C5D513C" w14:textId="77777777" w:rsidR="001F2DDF" w:rsidRDefault="001F2DDF" w:rsidP="00516278">
      <w:pPr>
        <w:pStyle w:val="ProductList-Body"/>
        <w:ind w:left="180"/>
      </w:pPr>
    </w:p>
    <w:p w14:paraId="6C5D513D" w14:textId="77777777" w:rsidR="001F2DDF"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66763C">
        <w:t xml:space="preserve"> </w:t>
      </w:r>
      <w:r>
        <w:t>Die Lizenz für Core Infrastructure Server Suite hat Vorrang vor der und ersetzt die zugrunde liegende Lizenz für das qualifizierende Produkt.</w:t>
      </w:r>
    </w:p>
    <w:p w14:paraId="6C5D513E"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6C5D5141" w14:textId="77777777" w:rsidTr="00733083">
        <w:trPr>
          <w:tblHeader/>
        </w:trPr>
        <w:tc>
          <w:tcPr>
            <w:tcW w:w="4140" w:type="dxa"/>
            <w:shd w:val="clear" w:color="auto" w:fill="0072C6"/>
          </w:tcPr>
          <w:p w14:paraId="6C5D513F"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6C5D5140" w14:textId="77777777" w:rsidR="001F2DDF" w:rsidRPr="001F2DDF" w:rsidRDefault="001F2DDF" w:rsidP="008940CA">
            <w:pPr>
              <w:pStyle w:val="ProductList-Body"/>
              <w:spacing w:before="20" w:after="20"/>
              <w:rPr>
                <w:color w:val="FFFFFF" w:themeColor="background1"/>
              </w:rPr>
            </w:pPr>
            <w:r>
              <w:rPr>
                <w:color w:val="FFFFFF" w:themeColor="background1"/>
              </w:rPr>
              <w:t>Step Up zu</w:t>
            </w:r>
          </w:p>
        </w:tc>
      </w:tr>
      <w:tr w:rsidR="001F2DDF" w:rsidRPr="0047360F" w14:paraId="6C5D5144" w14:textId="77777777" w:rsidTr="00733083">
        <w:tc>
          <w:tcPr>
            <w:tcW w:w="4140" w:type="dxa"/>
          </w:tcPr>
          <w:p w14:paraId="6C5D5142" w14:textId="77777777" w:rsidR="001F2DDF" w:rsidRDefault="001F2DDF" w:rsidP="001F2DDF">
            <w:pPr>
              <w:pStyle w:val="ProductList-Body"/>
            </w:pPr>
            <w:r>
              <w:t>Windows Server Standard</w:t>
            </w:r>
          </w:p>
        </w:tc>
        <w:tc>
          <w:tcPr>
            <w:tcW w:w="4140" w:type="dxa"/>
          </w:tcPr>
          <w:p w14:paraId="6C5D5143" w14:textId="77777777" w:rsidR="001F2DDF" w:rsidRPr="00381FD3" w:rsidRDefault="001F2DDF" w:rsidP="001F2DDF">
            <w:pPr>
              <w:pStyle w:val="ProductList-Body"/>
              <w:rPr>
                <w:lang w:val="fr-FR"/>
              </w:rPr>
            </w:pPr>
            <w:r w:rsidRPr="00381FD3">
              <w:rPr>
                <w:lang w:val="fr-FR"/>
              </w:rPr>
              <w:t>Core Infrastructure Server Suite Standard</w:t>
            </w:r>
            <w:r>
              <w:fldChar w:fldCharType="begin"/>
            </w:r>
            <w:r w:rsidRPr="00381FD3">
              <w:rPr>
                <w:lang w:val="fr-FR"/>
              </w:rPr>
              <w:instrText>XE "Core Infrastructure Server Suite Standard"</w:instrText>
            </w:r>
            <w:r>
              <w:fldChar w:fldCharType="end"/>
            </w:r>
          </w:p>
        </w:tc>
      </w:tr>
      <w:tr w:rsidR="001F2DDF" w:rsidRPr="0047360F" w14:paraId="6C5D5147" w14:textId="77777777" w:rsidTr="00733083">
        <w:tc>
          <w:tcPr>
            <w:tcW w:w="4140" w:type="dxa"/>
          </w:tcPr>
          <w:p w14:paraId="6C5D5145" w14:textId="77777777" w:rsidR="001F2DDF" w:rsidRDefault="001F2DDF" w:rsidP="001F2DDF">
            <w:pPr>
              <w:pStyle w:val="ProductList-Body"/>
            </w:pPr>
            <w:r>
              <w:t>System Center Standard</w:t>
            </w:r>
          </w:p>
        </w:tc>
        <w:tc>
          <w:tcPr>
            <w:tcW w:w="4140" w:type="dxa"/>
          </w:tcPr>
          <w:p w14:paraId="6C5D5146" w14:textId="77777777" w:rsidR="001F2DDF" w:rsidRPr="00381FD3" w:rsidRDefault="001F2DDF" w:rsidP="001F2DDF">
            <w:pPr>
              <w:pStyle w:val="ProductList-Body"/>
              <w:rPr>
                <w:lang w:val="fr-FR"/>
              </w:rPr>
            </w:pPr>
            <w:r w:rsidRPr="00381FD3">
              <w:rPr>
                <w:lang w:val="fr-FR"/>
              </w:rPr>
              <w:t>Core Infrastructure Server Suite Standard</w:t>
            </w:r>
            <w:r>
              <w:fldChar w:fldCharType="begin"/>
            </w:r>
            <w:r w:rsidRPr="00381FD3">
              <w:rPr>
                <w:lang w:val="fr-FR"/>
              </w:rPr>
              <w:instrText>XE "Core Infrastructure Server Suite Standard"</w:instrText>
            </w:r>
            <w:r>
              <w:fldChar w:fldCharType="end"/>
            </w:r>
          </w:p>
        </w:tc>
      </w:tr>
      <w:tr w:rsidR="00087BC2" w:rsidRPr="0047360F" w14:paraId="6C5D514A" w14:textId="77777777" w:rsidTr="00733083">
        <w:tc>
          <w:tcPr>
            <w:tcW w:w="4140" w:type="dxa"/>
          </w:tcPr>
          <w:p w14:paraId="6C5D5148" w14:textId="77777777" w:rsidR="00087BC2" w:rsidRDefault="00087BC2" w:rsidP="00087BC2">
            <w:pPr>
              <w:pStyle w:val="ProductList-Body"/>
            </w:pPr>
            <w:r>
              <w:t>Windows Server Datacenter</w:t>
            </w:r>
          </w:p>
        </w:tc>
        <w:tc>
          <w:tcPr>
            <w:tcW w:w="4140" w:type="dxa"/>
          </w:tcPr>
          <w:p w14:paraId="6C5D5149" w14:textId="77777777" w:rsidR="00087BC2" w:rsidRPr="00381FD3" w:rsidRDefault="00087BC2" w:rsidP="00087BC2">
            <w:pPr>
              <w:pStyle w:val="ProductList-Body"/>
              <w:rPr>
                <w:lang w:val="fr-FR"/>
              </w:rPr>
            </w:pPr>
            <w:r w:rsidRPr="00381FD3">
              <w:rPr>
                <w:lang w:val="fr-FR"/>
              </w:rPr>
              <w:t>Core Infrastructure Server Suite Datacenter</w:t>
            </w:r>
            <w:r>
              <w:fldChar w:fldCharType="begin"/>
            </w:r>
            <w:r w:rsidRPr="00381FD3">
              <w:rPr>
                <w:lang w:val="fr-FR"/>
              </w:rPr>
              <w:instrText>XE "Core Infrastructure Server Suite Standard"</w:instrText>
            </w:r>
            <w:r>
              <w:fldChar w:fldCharType="end"/>
            </w:r>
          </w:p>
        </w:tc>
      </w:tr>
      <w:tr w:rsidR="00087BC2" w:rsidRPr="0047360F" w14:paraId="6C5D514D" w14:textId="77777777" w:rsidTr="00733083">
        <w:tc>
          <w:tcPr>
            <w:tcW w:w="4140" w:type="dxa"/>
          </w:tcPr>
          <w:p w14:paraId="6C5D514B" w14:textId="77777777" w:rsidR="00087BC2" w:rsidRDefault="00087BC2" w:rsidP="00087BC2">
            <w:pPr>
              <w:pStyle w:val="ProductList-Body"/>
            </w:pPr>
            <w:r>
              <w:t>System Center Datacenter</w:t>
            </w:r>
          </w:p>
        </w:tc>
        <w:tc>
          <w:tcPr>
            <w:tcW w:w="4140" w:type="dxa"/>
          </w:tcPr>
          <w:p w14:paraId="6C5D514C" w14:textId="77777777" w:rsidR="00087BC2" w:rsidRPr="00381FD3" w:rsidRDefault="00087BC2" w:rsidP="00087BC2">
            <w:pPr>
              <w:pStyle w:val="ProductList-Body"/>
              <w:rPr>
                <w:lang w:val="fr-FR"/>
              </w:rPr>
            </w:pPr>
            <w:r w:rsidRPr="00381FD3">
              <w:rPr>
                <w:lang w:val="fr-FR"/>
              </w:rPr>
              <w:t>Core Infrastructure Server Suite Datacenter</w:t>
            </w:r>
            <w:r>
              <w:fldChar w:fldCharType="begin"/>
            </w:r>
            <w:r w:rsidRPr="00381FD3">
              <w:rPr>
                <w:lang w:val="fr-FR"/>
              </w:rPr>
              <w:instrText>XE "Core Infrastructure Server Suite Standard"</w:instrText>
            </w:r>
            <w:r>
              <w:fldChar w:fldCharType="end"/>
            </w:r>
          </w:p>
        </w:tc>
      </w:tr>
    </w:tbl>
    <w:p w14:paraId="6C5D514E" w14:textId="77777777" w:rsidR="001F2DDF" w:rsidRPr="00381FD3" w:rsidRDefault="001F2DDF" w:rsidP="001F2DDF">
      <w:pPr>
        <w:pStyle w:val="ProductList-Body"/>
        <w:rPr>
          <w:lang w:val="fr-FR"/>
        </w:rPr>
      </w:pPr>
    </w:p>
    <w:p w14:paraId="6C5D514F" w14:textId="77777777" w:rsidR="001F2DDF" w:rsidRPr="00560E50" w:rsidRDefault="001F2DDF" w:rsidP="001F2DDF">
      <w:pPr>
        <w:pStyle w:val="ProductList-Body"/>
        <w:rPr>
          <w:b/>
          <w:color w:val="00188F"/>
          <w:lang w:val="fr-FR" w:eastAsia="en-US" w:bidi="ar-SA"/>
        </w:rPr>
      </w:pPr>
      <w:r w:rsidRPr="00560E50">
        <w:rPr>
          <w:b/>
          <w:color w:val="00188F"/>
          <w:lang w:val="fr-FR" w:eastAsia="en-US" w:bidi="ar-SA"/>
        </w:rPr>
        <w:t>Core Infrastructure Server Suite Enterprise</w:t>
      </w:r>
      <w:r w:rsidRPr="00560E50">
        <w:rPr>
          <w:b/>
          <w:color w:val="00188F"/>
          <w:lang w:val="fr-FR" w:eastAsia="en-US" w:bidi="ar-SA"/>
        </w:rPr>
        <w:fldChar w:fldCharType="begin"/>
      </w:r>
      <w:r w:rsidRPr="00560E50">
        <w:rPr>
          <w:b/>
          <w:color w:val="00188F"/>
          <w:lang w:val="fr-FR" w:eastAsia="en-US" w:bidi="ar-SA"/>
        </w:rPr>
        <w:instrText>XE "Core Infrastructure Server Suite Enterprise"</w:instrText>
      </w:r>
      <w:r w:rsidRPr="00560E50">
        <w:rPr>
          <w:b/>
          <w:color w:val="00188F"/>
          <w:lang w:val="fr-FR" w:eastAsia="en-US" w:bidi="ar-SA"/>
        </w:rPr>
        <w:fldChar w:fldCharType="end"/>
      </w:r>
    </w:p>
    <w:p w14:paraId="6C5D5150" w14:textId="77777777" w:rsidR="001F2DDF" w:rsidRDefault="001F2DDF" w:rsidP="001F2DDF">
      <w:pPr>
        <w:pStyle w:val="ProductList-Body"/>
      </w:pPr>
      <w:r>
        <w:t>Mit Wirkung vom 1. April 2012 stellt Microsoft Core Infrastructure Server Suite Enterprise ein</w:t>
      </w:r>
      <w:r>
        <w:fldChar w:fldCharType="begin"/>
      </w:r>
      <w:r>
        <w:instrText>XE "Core Infrastructure Server Suite Enterprise"</w:instrText>
      </w:r>
      <w:r>
        <w:fldChar w:fldCharType="end"/>
      </w:r>
      <w:r>
        <w:t>. Core Infrastructure Server Suite Enterprise-Kunden, die am 1. April 2012 über aktive SA verfügten, sind für jede Lizenz für Core Infrastructure Server Suite Enterprise mit SA, die sie an dem Datum besaßen, zu einer Lizenz für Core Infrastructure Server Standard berechtigt.</w:t>
      </w:r>
      <w:r w:rsidR="0066763C">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66763C">
        <w:t xml:space="preserve"> </w:t>
      </w:r>
      <w:r>
        <w:t>Dieser Produkthinweis und die Dokumentation der qualifizierenden Lizenzen des Kunden belegt sein Recht, Core Infrastructure Server Suite Standard unter diesem Angebot zu verwenden.</w:t>
      </w:r>
      <w:r w:rsidR="0066763C">
        <w:t xml:space="preserve"> </w:t>
      </w:r>
      <w:r>
        <w:t>Dieses Recht endet mit Ablauf der qualifizierenden Lizenzen.</w:t>
      </w:r>
    </w:p>
    <w:bookmarkStart w:id="103" w:name="_Toc378147622"/>
    <w:bookmarkStart w:id="104" w:name="_Toc378151524"/>
    <w:p w14:paraId="6C5D5151"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152" w14:textId="77777777" w:rsidR="00D10A54" w:rsidRDefault="00D10A54" w:rsidP="00D10A54">
      <w:pPr>
        <w:pStyle w:val="ProductList-Offering1Heading"/>
        <w:pBdr>
          <w:bottom w:val="none" w:sz="0" w:space="0" w:color="auto"/>
        </w:pBdr>
        <w:outlineLvl w:val="1"/>
      </w:pPr>
      <w:bookmarkStart w:id="105" w:name="_Toc379797108"/>
      <w:bookmarkStart w:id="106" w:name="_Toc380513134"/>
      <w:bookmarkStart w:id="107" w:name="_Toc380655173"/>
      <w:bookmarkStart w:id="108" w:name="CALSuiteHeading"/>
    </w:p>
    <w:p w14:paraId="6C5D5153" w14:textId="77777777" w:rsidR="00407E60" w:rsidRDefault="00407E60" w:rsidP="00680B4D">
      <w:pPr>
        <w:pStyle w:val="ProductList-Offering1Heading"/>
        <w:outlineLvl w:val="1"/>
      </w:pPr>
      <w:bookmarkStart w:id="109" w:name="_Toc404697675"/>
      <w:r w:rsidRPr="00CF62A4">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34EE" w14:paraId="6C5D5162" w14:textId="77777777" w:rsidTr="00D734EE">
        <w:trPr>
          <w:tblHeader/>
        </w:trPr>
        <w:tc>
          <w:tcPr>
            <w:tcW w:w="3060" w:type="dxa"/>
            <w:tcBorders>
              <w:bottom w:val="nil"/>
            </w:tcBorders>
            <w:shd w:val="clear" w:color="auto" w:fill="00188F"/>
          </w:tcPr>
          <w:p w14:paraId="6C5D5154" w14:textId="77777777" w:rsidR="00D734EE" w:rsidRPr="00EE0836" w:rsidRDefault="00D734EE"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155"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156" w14:textId="77777777" w:rsidR="00D734EE" w:rsidRPr="00886678" w:rsidRDefault="00D734EE" w:rsidP="00665BCB">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157" w14:textId="77777777" w:rsidR="00D734EE" w:rsidRPr="00C37D2B" w:rsidRDefault="00D734EE" w:rsidP="00665BCB">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158"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159"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15A"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15B"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15C"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15D"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15E"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15F" w14:textId="77777777" w:rsidR="00D734EE" w:rsidRPr="00C5575D" w:rsidRDefault="00D734EE" w:rsidP="00665BCB">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160"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161" w14:textId="77777777" w:rsidR="00D734EE" w:rsidRPr="00C5575D" w:rsidRDefault="00D734EE"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734EE" w14:paraId="6C5D5171" w14:textId="77777777" w:rsidTr="00D734EE">
        <w:tc>
          <w:tcPr>
            <w:tcW w:w="3060" w:type="dxa"/>
            <w:tcBorders>
              <w:top w:val="nil"/>
              <w:left w:val="nil"/>
              <w:bottom w:val="dashSmallGap" w:sz="4" w:space="0" w:color="BFBFBF" w:themeColor="background1" w:themeShade="BF"/>
              <w:right w:val="nil"/>
            </w:tcBorders>
          </w:tcPr>
          <w:p w14:paraId="6C5D5163" w14:textId="77777777" w:rsidR="00D734EE" w:rsidRDefault="00D734EE" w:rsidP="00305488">
            <w:pPr>
              <w:pStyle w:val="ProductList-Offering1"/>
            </w:pPr>
            <w:bookmarkStart w:id="110" w:name="_Toc379797109"/>
            <w:bookmarkStart w:id="111" w:name="_Toc380513135"/>
            <w:bookmarkStart w:id="112" w:name="_Toc380655174"/>
            <w:bookmarkStart w:id="113" w:name="_Toc404697676"/>
            <w:r>
              <w:t>Core CAL Suite</w:t>
            </w:r>
            <w:r>
              <w:fldChar w:fldCharType="begin"/>
            </w:r>
            <w:r>
              <w:instrText>XE "Core CAL Suite"</w:instrText>
            </w:r>
            <w:r>
              <w:fldChar w:fldCharType="end"/>
            </w:r>
            <w:r>
              <w:t xml:space="preserve"> (Gerät und Nutzer)</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6C5D5164" w14:textId="77777777" w:rsidR="00D734EE" w:rsidRDefault="00D734EE"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6C5D5165" w14:textId="77777777" w:rsidR="00D734EE" w:rsidRDefault="00D734E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166" w14:textId="77777777" w:rsidR="00D734EE" w:rsidRDefault="00D734E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167" w14:textId="77777777" w:rsidR="00D734EE" w:rsidRDefault="00D734E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168" w14:textId="77777777" w:rsidR="00D734EE" w:rsidRDefault="00D734EE" w:rsidP="00665BCB">
            <w:pPr>
              <w:pStyle w:val="ProductList-OfferingBody"/>
              <w:ind w:left="-113"/>
              <w:jc w:val="center"/>
            </w:pPr>
            <w:r>
              <w:t>1,</w:t>
            </w:r>
            <w:r w:rsidRPr="00A46026">
              <w:fldChar w:fldCharType="begin"/>
            </w:r>
            <w:r w:rsidRPr="00A46026">
              <w:rPr>
                <w:color w:val="1F497D"/>
              </w:rPr>
              <w:instrText>AutoTextList  \s NoStyle \t “</w:instrText>
            </w:r>
            <w:r w:rsidRPr="00A46026">
              <w:instrText>Produkt der School Desktop-Plattform</w:instrText>
            </w:r>
            <w:r w:rsidRPr="00A46026">
              <w:rPr>
                <w:color w:val="1F497D"/>
              </w:rPr>
              <w:instrText>”</w:instrText>
            </w:r>
            <w:r w:rsidRPr="00A46026">
              <w:fldChar w:fldCharType="separate"/>
            </w:r>
            <w:r w:rsidRPr="00A46026">
              <w:t>SD</w:t>
            </w:r>
            <w:r w:rsidRPr="00A46026">
              <w:fldChar w:fldCharType="end"/>
            </w:r>
          </w:p>
        </w:tc>
        <w:tc>
          <w:tcPr>
            <w:tcW w:w="596" w:type="dxa"/>
            <w:shd w:val="clear" w:color="auto" w:fill="70AD47" w:themeFill="accent6"/>
            <w:vAlign w:val="center"/>
          </w:tcPr>
          <w:p w14:paraId="6C5D5169" w14:textId="77777777" w:rsidR="00D734EE" w:rsidRPr="00A46026"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Produkt der Professional Desktop-Plattform</w:instrText>
            </w:r>
            <w:r w:rsidRPr="00A46026">
              <w:rPr>
                <w:color w:val="1F497D"/>
              </w:rPr>
              <w:instrText>”</w:instrText>
            </w:r>
            <w:r w:rsidRPr="00A46026">
              <w:fldChar w:fldCharType="separate"/>
            </w:r>
            <w:r w:rsidRPr="00A46026">
              <w:t>PP</w:t>
            </w:r>
            <w:r w:rsidRPr="00A46026">
              <w:fldChar w:fldCharType="end"/>
            </w:r>
          </w:p>
        </w:tc>
        <w:tc>
          <w:tcPr>
            <w:tcW w:w="595" w:type="dxa"/>
            <w:shd w:val="clear" w:color="auto" w:fill="70AD47" w:themeFill="accent6"/>
            <w:vAlign w:val="center"/>
          </w:tcPr>
          <w:p w14:paraId="6C5D516A" w14:textId="77777777" w:rsidR="00D734EE" w:rsidRPr="00A46026" w:rsidRDefault="00D734EE" w:rsidP="00665BCB">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A46026">
              <w:t>,</w:t>
            </w:r>
            <w:r w:rsidRPr="00A46026">
              <w:fldChar w:fldCharType="begin"/>
            </w:r>
            <w:r w:rsidRPr="00A46026">
              <w:rPr>
                <w:color w:val="1F497D"/>
              </w:rPr>
              <w:instrText>AutoTextList  \s NoStyle \t “</w:instrText>
            </w:r>
            <w:r w:rsidRPr="00A46026">
              <w:instrText>Studentenangebot</w:instrText>
            </w:r>
            <w:r w:rsidRPr="00A46026">
              <w:rPr>
                <w:color w:val="1F497D"/>
              </w:rPr>
              <w:instrText>”</w:instrText>
            </w:r>
            <w:r w:rsidRPr="00A46026">
              <w:fldChar w:fldCharType="separate"/>
            </w:r>
            <w:r w:rsidRPr="00A46026">
              <w:t>ST</w:t>
            </w:r>
            <w:r w:rsidRPr="00A46026">
              <w:fldChar w:fldCharType="end"/>
            </w:r>
          </w:p>
        </w:tc>
        <w:tc>
          <w:tcPr>
            <w:tcW w:w="596" w:type="dxa"/>
            <w:shd w:val="clear" w:color="auto" w:fill="70AD47" w:themeFill="accent6"/>
            <w:vAlign w:val="center"/>
          </w:tcPr>
          <w:p w14:paraId="6C5D516B" w14:textId="77777777" w:rsidR="00D734EE" w:rsidRDefault="00D734EE" w:rsidP="00C05A53">
            <w:pPr>
              <w:pStyle w:val="ProductList-OfferingBody"/>
              <w:ind w:left="-113"/>
              <w:jc w:val="center"/>
            </w:pPr>
          </w:p>
        </w:tc>
        <w:tc>
          <w:tcPr>
            <w:tcW w:w="595" w:type="dxa"/>
            <w:shd w:val="clear" w:color="auto" w:fill="70AD47" w:themeFill="accent6"/>
            <w:vAlign w:val="center"/>
          </w:tcPr>
          <w:p w14:paraId="6C5D516C"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6D"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6E" w14:textId="77777777" w:rsidR="00D734EE" w:rsidRPr="00A46026"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r w:rsidRPr="00A46026">
              <w:t>,</w:t>
            </w:r>
            <w:r w:rsidRPr="00A46026">
              <w:fldChar w:fldCharType="begin"/>
            </w:r>
            <w:r w:rsidRPr="00A46026">
              <w:instrText xml:space="preserve"> AutoTextList  \sNoStyle\t "Non-Company Wide in Open Value"</w:instrText>
            </w:r>
            <w:r w:rsidRPr="00A46026">
              <w:fldChar w:fldCharType="separate"/>
            </w:r>
            <w:r w:rsidRPr="00A46026">
              <w:fldChar w:fldCharType="begin"/>
            </w:r>
            <w:r w:rsidRPr="00A46026">
              <w:rPr>
                <w:color w:val="1F497D"/>
              </w:rPr>
              <w:instrText>AutoTextList  \s NoStyle \t “</w:instrText>
            </w:r>
            <w:r w:rsidRPr="00A46026">
              <w:instrText>Nicht organisationsweite Produkte in Open Value</w:instrText>
            </w:r>
            <w:r w:rsidRPr="00A46026">
              <w:rPr>
                <w:color w:val="1F497D"/>
              </w:rPr>
              <w:instrText>”</w:instrText>
            </w:r>
            <w:r w:rsidRPr="00A46026">
              <w:fldChar w:fldCharType="separate"/>
            </w:r>
            <w:r w:rsidRPr="00A46026">
              <w:t xml:space="preserve">P </w:t>
            </w:r>
            <w:r w:rsidRPr="00A46026">
              <w:fldChar w:fldCharType="end"/>
            </w:r>
            <w:r w:rsidRPr="00A46026">
              <w:fldChar w:fldCharType="end"/>
            </w:r>
          </w:p>
        </w:tc>
        <w:tc>
          <w:tcPr>
            <w:tcW w:w="595" w:type="dxa"/>
            <w:shd w:val="clear" w:color="auto" w:fill="70AD47" w:themeFill="accent6"/>
            <w:vAlign w:val="center"/>
          </w:tcPr>
          <w:p w14:paraId="6C5D516F"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70" w14:textId="77777777" w:rsidR="00D734EE" w:rsidRDefault="00D734EE" w:rsidP="00C05A53">
            <w:pPr>
              <w:pStyle w:val="ProductList-OfferingBody"/>
              <w:ind w:left="-113"/>
              <w:jc w:val="center"/>
            </w:pPr>
          </w:p>
        </w:tc>
      </w:tr>
      <w:tr w:rsidR="00D734EE" w14:paraId="6C5D5180" w14:textId="77777777" w:rsidTr="00D734E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172" w14:textId="77777777" w:rsidR="00D734EE" w:rsidRDefault="00D734EE" w:rsidP="009A3526">
            <w:pPr>
              <w:pStyle w:val="ProductList-Offering1"/>
            </w:pPr>
            <w:bookmarkStart w:id="114" w:name="_Toc379797110"/>
            <w:bookmarkStart w:id="115" w:name="_Toc380513136"/>
            <w:bookmarkStart w:id="116" w:name="_Toc380655175"/>
            <w:bookmarkStart w:id="117" w:name="_Toc404697677"/>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w:t>
            </w:r>
            <w:r w:rsidR="009A3526">
              <w:t> </w:t>
            </w:r>
            <w:r>
              <w:t>und Nutzer)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73" w14:textId="77777777" w:rsidR="00D734EE" w:rsidRDefault="00D734E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74" w14:textId="77777777" w:rsidR="00D734EE" w:rsidRDefault="00D734E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175" w14:textId="77777777" w:rsidR="00D734EE" w:rsidRDefault="00D734E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176" w14:textId="77777777" w:rsidR="00D734EE" w:rsidRDefault="00D734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177"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78" w14:textId="77777777" w:rsidR="00D734EE"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6C5D5179"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7A"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7B"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7C"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7D"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7E"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7F" w14:textId="77777777" w:rsidR="00D734EE" w:rsidRDefault="00D734EE" w:rsidP="00C05A53">
            <w:pPr>
              <w:pStyle w:val="ProductList-OfferingBody"/>
              <w:ind w:left="-113"/>
              <w:jc w:val="center"/>
            </w:pPr>
          </w:p>
        </w:tc>
      </w:tr>
      <w:tr w:rsidR="00D734EE" w14:paraId="6C5D518F" w14:textId="77777777" w:rsidTr="00D734E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181" w14:textId="77777777" w:rsidR="00D734EE" w:rsidRDefault="00D734EE" w:rsidP="00C05A53">
            <w:pPr>
              <w:pStyle w:val="ProductList-Offering1"/>
            </w:pPr>
            <w:bookmarkStart w:id="118" w:name="_Toc379797111"/>
            <w:bookmarkStart w:id="119" w:name="_Toc380513137"/>
            <w:bookmarkStart w:id="120" w:name="_Toc380655176"/>
            <w:bookmarkStart w:id="121" w:name="_Toc404697678"/>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82" w14:textId="77777777" w:rsidR="00D734EE" w:rsidRDefault="00D734E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83" w14:textId="77777777" w:rsidR="00D734EE" w:rsidRDefault="00D734E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184" w14:textId="77777777" w:rsidR="00D734EE" w:rsidRDefault="00D734E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185" w14:textId="77777777" w:rsidR="00D734EE" w:rsidRDefault="00D734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186"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87" w14:textId="77777777" w:rsidR="00D734EE"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6C5D5188"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89"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8A"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8B"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8C"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8D"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8E" w14:textId="77777777" w:rsidR="00D734EE" w:rsidRDefault="00D734EE" w:rsidP="00C05A53">
            <w:pPr>
              <w:pStyle w:val="ProductList-OfferingBody"/>
              <w:ind w:left="-113"/>
              <w:jc w:val="center"/>
            </w:pPr>
          </w:p>
        </w:tc>
      </w:tr>
      <w:tr w:rsidR="00D734EE" w14:paraId="6C5D519E" w14:textId="77777777" w:rsidTr="00D734E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190" w14:textId="77777777" w:rsidR="00D734EE" w:rsidRDefault="00D734EE" w:rsidP="009A3526">
            <w:pPr>
              <w:pStyle w:val="ProductList-Offering1"/>
            </w:pPr>
            <w:bookmarkStart w:id="122" w:name="_Toc379797112"/>
            <w:bookmarkStart w:id="123" w:name="_Toc380513138"/>
            <w:bookmarkStart w:id="124" w:name="_Toc380655177"/>
            <w:bookmarkStart w:id="125" w:name="_Toc404697679"/>
            <w:r>
              <w:t>Core CAL Suite</w:t>
            </w:r>
            <w:r>
              <w:fldChar w:fldCharType="begin"/>
            </w:r>
            <w:r>
              <w:instrText>XE "Core CAL Suite"</w:instrText>
            </w:r>
            <w:r>
              <w:fldChar w:fldCharType="end"/>
            </w:r>
            <w:r>
              <w:t xml:space="preserve"> für Microsoft Intune</w:t>
            </w:r>
            <w:r>
              <w:fldChar w:fldCharType="begin"/>
            </w:r>
            <w:r>
              <w:instrText>XE "Core CAL Suite für Microsoft Intune"</w:instrText>
            </w:r>
            <w:r>
              <w:fldChar w:fldCharType="end"/>
            </w:r>
            <w:r>
              <w:t xml:space="preserve"> (Gerät</w:t>
            </w:r>
            <w:r w:rsidR="009A3526">
              <w:t> </w:t>
            </w:r>
            <w:r>
              <w:t>und Nutzer)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91" w14:textId="77777777" w:rsidR="00D734EE" w:rsidRDefault="00D734EE"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92" w14:textId="77777777" w:rsidR="00D734EE" w:rsidRDefault="00D734E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193" w14:textId="77777777" w:rsidR="00D734EE" w:rsidRDefault="00D734E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194" w14:textId="77777777" w:rsidR="00D734EE" w:rsidRDefault="00D734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195"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96" w14:textId="77777777" w:rsidR="00D734EE"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6C5D5197"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98"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99"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9A"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9B"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9C"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9D" w14:textId="77777777" w:rsidR="00D734EE" w:rsidRDefault="00D734EE" w:rsidP="00C05A53">
            <w:pPr>
              <w:pStyle w:val="ProductList-OfferingBody"/>
              <w:ind w:left="-113"/>
              <w:jc w:val="center"/>
            </w:pPr>
          </w:p>
        </w:tc>
      </w:tr>
      <w:tr w:rsidR="00D734EE" w14:paraId="6C5D51AD" w14:textId="77777777" w:rsidTr="006832E8">
        <w:tc>
          <w:tcPr>
            <w:tcW w:w="3060" w:type="dxa"/>
            <w:tcBorders>
              <w:top w:val="dashSmallGap" w:sz="4" w:space="0" w:color="BFBFBF" w:themeColor="background1" w:themeShade="BF"/>
              <w:left w:val="nil"/>
              <w:bottom w:val="dashSmallGap" w:sz="4" w:space="0" w:color="BFBFBF" w:themeColor="background1" w:themeShade="BF"/>
              <w:right w:val="nil"/>
            </w:tcBorders>
          </w:tcPr>
          <w:p w14:paraId="6C5D519F" w14:textId="77777777" w:rsidR="00D734EE" w:rsidRDefault="00D734EE" w:rsidP="00305488">
            <w:pPr>
              <w:pStyle w:val="ProductList-Offering1"/>
            </w:pPr>
            <w:bookmarkStart w:id="126" w:name="_Toc379797113"/>
            <w:bookmarkStart w:id="127" w:name="_Toc380513139"/>
            <w:bookmarkStart w:id="128" w:name="_Toc380655178"/>
            <w:bookmarkStart w:id="129" w:name="_Toc404697680"/>
            <w:r>
              <w:t>Enterprise CAL Suite</w:t>
            </w:r>
            <w:r>
              <w:fldChar w:fldCharType="begin"/>
            </w:r>
            <w:r>
              <w:instrText>XE "Enterprise CAL Suite"</w:instrText>
            </w:r>
            <w:r>
              <w:fldChar w:fldCharType="end"/>
            </w:r>
            <w:r>
              <w:t xml:space="preserve"> (Gerät und Nutzer)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A0" w14:textId="77777777" w:rsidR="00D734EE" w:rsidRDefault="00D734EE"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A1" w14:textId="77777777" w:rsidR="00D734EE" w:rsidRDefault="00D734E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1A2" w14:textId="77777777" w:rsidR="00D734EE" w:rsidRDefault="00D734EE"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1A3" w14:textId="77777777" w:rsidR="00D734EE" w:rsidRDefault="00D734EE"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1A4" w14:textId="77777777" w:rsidR="00D734EE" w:rsidRDefault="00D734EE" w:rsidP="00665BCB">
            <w:pPr>
              <w:pStyle w:val="ProductList-OfferingBody"/>
              <w:ind w:left="-113"/>
              <w:jc w:val="center"/>
            </w:pPr>
            <w:r>
              <w:t>2,</w:t>
            </w:r>
            <w:r w:rsidRPr="00A46026">
              <w:fldChar w:fldCharType="begin"/>
            </w:r>
            <w:r w:rsidRPr="00A46026">
              <w:rPr>
                <w:color w:val="1F497D"/>
              </w:rPr>
              <w:instrText>AutoTextList  \s NoStyle \t “</w:instrText>
            </w:r>
            <w:r w:rsidRPr="00A46026">
              <w:instrText>Produkt der School Desktop-Plattform</w:instrText>
            </w:r>
            <w:r w:rsidRPr="00A46026">
              <w:rPr>
                <w:color w:val="1F497D"/>
              </w:rPr>
              <w:instrText>”</w:instrText>
            </w:r>
            <w:r w:rsidRPr="00A46026">
              <w:fldChar w:fldCharType="separate"/>
            </w:r>
            <w:r w:rsidRPr="00A46026">
              <w:t>SD</w:t>
            </w:r>
            <w:r w:rsidRPr="00A46026">
              <w:fldChar w:fldCharType="end"/>
            </w:r>
          </w:p>
        </w:tc>
        <w:tc>
          <w:tcPr>
            <w:tcW w:w="596" w:type="dxa"/>
            <w:shd w:val="clear" w:color="auto" w:fill="70AD47" w:themeFill="accent6"/>
            <w:vAlign w:val="center"/>
          </w:tcPr>
          <w:p w14:paraId="6C5D51A5" w14:textId="77777777" w:rsidR="00D734EE" w:rsidRPr="00A46026"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Produkt der Enterprise Desktop-Plattform</w:instrText>
            </w:r>
            <w:r w:rsidRPr="00A46026">
              <w:rPr>
                <w:color w:val="1F497D"/>
              </w:rPr>
              <w:instrText>”</w:instrText>
            </w:r>
            <w:r w:rsidRPr="00A46026">
              <w:fldChar w:fldCharType="separate"/>
            </w:r>
            <w:r w:rsidRPr="00A46026">
              <w:t>EP</w:t>
            </w:r>
            <w:r w:rsidRPr="00A46026">
              <w:fldChar w:fldCharType="end"/>
            </w:r>
          </w:p>
        </w:tc>
        <w:tc>
          <w:tcPr>
            <w:tcW w:w="595" w:type="dxa"/>
            <w:shd w:val="clear" w:color="auto" w:fill="70AD47" w:themeFill="accent6"/>
            <w:vAlign w:val="center"/>
          </w:tcPr>
          <w:p w14:paraId="6C5D51A6" w14:textId="77777777" w:rsidR="00D734EE" w:rsidRPr="00A46026" w:rsidRDefault="00D734EE" w:rsidP="00665BCB">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A46026">
              <w:t>,</w:t>
            </w:r>
            <w:r w:rsidRPr="00A46026">
              <w:fldChar w:fldCharType="begin"/>
            </w:r>
            <w:r w:rsidRPr="00A46026">
              <w:rPr>
                <w:color w:val="1F497D"/>
              </w:rPr>
              <w:instrText>AutoTextList  \s NoStyle \t “</w:instrText>
            </w:r>
            <w:r w:rsidRPr="00A46026">
              <w:instrText>Studentenangebot</w:instrText>
            </w:r>
            <w:r w:rsidRPr="00A46026">
              <w:rPr>
                <w:color w:val="1F497D"/>
              </w:rPr>
              <w:instrText>”</w:instrText>
            </w:r>
            <w:r w:rsidRPr="00A46026">
              <w:fldChar w:fldCharType="separate"/>
            </w:r>
            <w:r w:rsidRPr="00A46026">
              <w:t>ST</w:t>
            </w:r>
            <w:r w:rsidRPr="00A46026">
              <w:fldChar w:fldCharType="end"/>
            </w:r>
          </w:p>
        </w:tc>
        <w:tc>
          <w:tcPr>
            <w:tcW w:w="596" w:type="dxa"/>
            <w:shd w:val="clear" w:color="auto" w:fill="70AD47" w:themeFill="accent6"/>
            <w:vAlign w:val="center"/>
          </w:tcPr>
          <w:p w14:paraId="6C5D51A7"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A8"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A9"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AA" w14:textId="77777777" w:rsidR="00D734EE" w:rsidRPr="00547769" w:rsidRDefault="00D734EE" w:rsidP="00665BCB">
            <w:pPr>
              <w:pStyle w:val="ProductList-OfferingBody"/>
              <w:ind w:left="-113"/>
              <w:jc w:val="center"/>
            </w:pPr>
            <w:r w:rsidRPr="00547769">
              <w:fldChar w:fldCharType="begin"/>
            </w:r>
            <w:r w:rsidRPr="00547769">
              <w:rPr>
                <w:color w:val="1F497D"/>
              </w:rPr>
              <w:instrText>AutoTextList  \s NoStyle \t “</w:instrText>
            </w:r>
            <w:r w:rsidRPr="00547769">
              <w:instrText>Angepasste Desktop-Plattform</w:instrText>
            </w:r>
            <w:r w:rsidRPr="00547769">
              <w:rPr>
                <w:color w:val="1F497D"/>
              </w:rPr>
              <w:instrText>”</w:instrText>
            </w:r>
            <w:r w:rsidRPr="00547769">
              <w:fldChar w:fldCharType="separate"/>
            </w:r>
            <w:r w:rsidRPr="00547769">
              <w:t>CP</w:t>
            </w:r>
            <w:r w:rsidRPr="00547769">
              <w:fldChar w:fldCharType="end"/>
            </w:r>
            <w:r>
              <w:t>,</w:t>
            </w:r>
            <w:r w:rsidRPr="00547769">
              <w:fldChar w:fldCharType="begin"/>
            </w:r>
            <w:r w:rsidRPr="00547769">
              <w:rPr>
                <w:color w:val="1F497D"/>
              </w:rPr>
              <w:instrText>AutoTextList  \s NoStyle \t “</w:instrText>
            </w:r>
            <w:r w:rsidRPr="00547769">
              <w:instrText>Nicht organisationsweite Produkte in Open Value</w:instrText>
            </w:r>
            <w:r w:rsidRPr="00547769">
              <w:rPr>
                <w:color w:val="1F497D"/>
              </w:rPr>
              <w:instrText>”</w:instrText>
            </w:r>
            <w:r w:rsidRPr="00547769">
              <w:fldChar w:fldCharType="separate"/>
            </w:r>
            <w:r w:rsidRPr="00547769">
              <w:t xml:space="preserve">P </w:t>
            </w:r>
            <w:r w:rsidRPr="00547769">
              <w:fldChar w:fldCharType="end"/>
            </w:r>
          </w:p>
        </w:tc>
        <w:tc>
          <w:tcPr>
            <w:tcW w:w="595" w:type="dxa"/>
            <w:shd w:val="clear" w:color="auto" w:fill="70AD47" w:themeFill="accent6"/>
            <w:vAlign w:val="center"/>
          </w:tcPr>
          <w:p w14:paraId="6C5D51AB"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AC" w14:textId="77777777" w:rsidR="00D734EE" w:rsidRDefault="00D734EE" w:rsidP="00C05A53">
            <w:pPr>
              <w:pStyle w:val="ProductList-OfferingBody"/>
              <w:ind w:left="-113"/>
              <w:jc w:val="center"/>
            </w:pPr>
          </w:p>
        </w:tc>
      </w:tr>
      <w:tr w:rsidR="00D734EE" w14:paraId="6C5D51BC" w14:textId="77777777" w:rsidTr="00D734E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1AE" w14:textId="77777777" w:rsidR="00D734EE" w:rsidRDefault="00D734EE" w:rsidP="00C351CD">
            <w:pPr>
              <w:pStyle w:val="ProductList-Offering1"/>
            </w:pPr>
            <w:bookmarkStart w:id="130" w:name="_Toc379797114"/>
            <w:bookmarkStart w:id="131" w:name="_Toc380513140"/>
            <w:bookmarkStart w:id="132" w:name="_Toc380655179"/>
            <w:bookmarkStart w:id="133" w:name="_Toc404697681"/>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AF" w14:textId="77777777" w:rsidR="00D734EE" w:rsidRDefault="00D734E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B0" w14:textId="77777777" w:rsidR="00D734EE" w:rsidRDefault="00D734E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1B1" w14:textId="77777777" w:rsidR="00D734EE" w:rsidRDefault="00D734E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1B2" w14:textId="77777777" w:rsidR="00D734EE" w:rsidRDefault="00D734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1B3"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B4" w14:textId="77777777" w:rsidR="00D734EE"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6C5D51B5"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B6"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B7"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B8"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B9"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BA"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BB" w14:textId="77777777" w:rsidR="00D734EE" w:rsidRDefault="00D734EE" w:rsidP="00C05A53">
            <w:pPr>
              <w:pStyle w:val="ProductList-OfferingBody"/>
              <w:ind w:left="-113"/>
              <w:jc w:val="center"/>
            </w:pPr>
          </w:p>
        </w:tc>
      </w:tr>
      <w:tr w:rsidR="00D734EE" w14:paraId="6C5D51CB" w14:textId="77777777" w:rsidTr="00D734E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1BD" w14:textId="77777777" w:rsidR="00D734EE" w:rsidRDefault="00D734EE" w:rsidP="00305488">
            <w:pPr>
              <w:pStyle w:val="ProductList-Offering1"/>
            </w:pPr>
            <w:bookmarkStart w:id="134" w:name="_Toc379797115"/>
            <w:bookmarkStart w:id="135" w:name="_Toc380513141"/>
            <w:bookmarkStart w:id="136" w:name="_Toc380655180"/>
            <w:bookmarkStart w:id="137" w:name="_Toc404697682"/>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BE" w14:textId="77777777" w:rsidR="00D734EE" w:rsidRDefault="00D734EE"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1BF" w14:textId="77777777" w:rsidR="00D734EE" w:rsidRDefault="00D734E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1C0" w14:textId="77777777" w:rsidR="00D734EE" w:rsidRDefault="00D734E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1C1" w14:textId="77777777" w:rsidR="00D734EE" w:rsidRDefault="00D734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1C2"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C3" w14:textId="77777777" w:rsidR="00D734EE"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6C5D51C4"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C5"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C6"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C7"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C8"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C9"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CA" w14:textId="77777777" w:rsidR="00D734EE" w:rsidRDefault="00D734EE" w:rsidP="00C05A53">
            <w:pPr>
              <w:pStyle w:val="ProductList-OfferingBody"/>
              <w:ind w:left="-113"/>
              <w:jc w:val="center"/>
            </w:pPr>
          </w:p>
        </w:tc>
      </w:tr>
      <w:tr w:rsidR="00D734EE" w14:paraId="6C5D51DA" w14:textId="77777777" w:rsidTr="00D734EE">
        <w:tc>
          <w:tcPr>
            <w:tcW w:w="3060" w:type="dxa"/>
            <w:tcBorders>
              <w:top w:val="dashSmallGap" w:sz="4" w:space="0" w:color="BFBFBF" w:themeColor="background1" w:themeShade="BF"/>
              <w:left w:val="nil"/>
              <w:bottom w:val="nil"/>
              <w:right w:val="nil"/>
            </w:tcBorders>
          </w:tcPr>
          <w:p w14:paraId="6C5D51CC" w14:textId="77777777" w:rsidR="00D734EE" w:rsidRDefault="00D734EE" w:rsidP="00C05A53">
            <w:pPr>
              <w:pStyle w:val="ProductList-Offering1"/>
            </w:pPr>
            <w:bookmarkStart w:id="138" w:name="_Toc379797116"/>
            <w:bookmarkStart w:id="139" w:name="_Toc380513142"/>
            <w:bookmarkStart w:id="140" w:name="_Toc380655181"/>
            <w:bookmarkStart w:id="141" w:name="_Toc404697683"/>
            <w:r>
              <w:t>Enterprise CAL Suite</w:t>
            </w:r>
            <w:r>
              <w:fldChar w:fldCharType="begin"/>
            </w:r>
            <w:r>
              <w:instrText>XE "Enterprise CAL Suite"</w:instrText>
            </w:r>
            <w:r>
              <w:fldChar w:fldCharType="end"/>
            </w:r>
            <w:r>
              <w:t xml:space="preserve"> Bridge für Microsoft Intune</w:t>
            </w:r>
            <w:r>
              <w:fldChar w:fldCharType="begin"/>
            </w:r>
            <w:r>
              <w:instrText>XE "Enterprise CAL Suite Bridge für Microsoft Intune"</w:instrText>
            </w:r>
            <w:r>
              <w:fldChar w:fldCharType="end"/>
            </w:r>
            <w:r>
              <w:t xml:space="preserve"> (Gerät und Nutzer)</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6C5D51CD" w14:textId="77777777" w:rsidR="00D734EE" w:rsidRDefault="00D734EE"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6C5D51CE" w14:textId="77777777" w:rsidR="00D734EE" w:rsidRDefault="00D734E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1CF" w14:textId="77777777" w:rsidR="00D734EE" w:rsidRDefault="00D734E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1D0" w14:textId="77777777" w:rsidR="00D734EE" w:rsidRDefault="00D734E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1D1" w14:textId="77777777" w:rsidR="00D734EE" w:rsidRDefault="00D734EE" w:rsidP="00C05A53">
            <w:pPr>
              <w:pStyle w:val="ProductList-OfferingBody"/>
              <w:ind w:left="-113"/>
              <w:jc w:val="center"/>
            </w:pPr>
          </w:p>
        </w:tc>
        <w:tc>
          <w:tcPr>
            <w:tcW w:w="596" w:type="dxa"/>
            <w:shd w:val="clear" w:color="auto" w:fill="70AD47" w:themeFill="accent6"/>
            <w:vAlign w:val="center"/>
          </w:tcPr>
          <w:p w14:paraId="6C5D51D2" w14:textId="77777777" w:rsidR="00D734EE" w:rsidRDefault="00D734EE" w:rsidP="00665BCB">
            <w:pPr>
              <w:pStyle w:val="ProductList-OfferingBody"/>
              <w:ind w:left="-113"/>
              <w:jc w:val="center"/>
            </w:pPr>
            <w:r w:rsidRPr="00A46026">
              <w:fldChar w:fldCharType="begin"/>
            </w:r>
            <w:r w:rsidRPr="00A46026">
              <w:rPr>
                <w:color w:val="1F497D"/>
              </w:rPr>
              <w:instrText>AutoTextList  \s NoStyle \t “</w:instrText>
            </w:r>
            <w:r w:rsidRPr="00A46026">
              <w:instrText>Konzernprodukt</w:instrText>
            </w:r>
            <w:r w:rsidRPr="00A46026">
              <w:rPr>
                <w:color w:val="1F497D"/>
              </w:rPr>
              <w:instrText>”</w:instrText>
            </w:r>
            <w:r w:rsidRPr="00A46026">
              <w:fldChar w:fldCharType="separate"/>
            </w:r>
            <w:r w:rsidRPr="00A46026">
              <w:rPr>
                <w:color w:val="1F497D"/>
              </w:rPr>
              <w:t xml:space="preserve"> </w:t>
            </w:r>
            <w:r w:rsidRPr="00A46026">
              <w:t>E</w:t>
            </w:r>
            <w:r w:rsidRPr="00A46026">
              <w:fldChar w:fldCharType="end"/>
            </w:r>
          </w:p>
        </w:tc>
        <w:tc>
          <w:tcPr>
            <w:tcW w:w="595" w:type="dxa"/>
            <w:shd w:val="clear" w:color="auto" w:fill="BFBFBF" w:themeFill="background1" w:themeFillShade="BF"/>
            <w:vAlign w:val="center"/>
          </w:tcPr>
          <w:p w14:paraId="6C5D51D3"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D4"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D5"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D6"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D7" w14:textId="77777777" w:rsidR="00D734EE" w:rsidRDefault="00D734EE" w:rsidP="00C05A53">
            <w:pPr>
              <w:pStyle w:val="ProductList-OfferingBody"/>
              <w:ind w:left="-113"/>
              <w:jc w:val="center"/>
            </w:pPr>
          </w:p>
        </w:tc>
        <w:tc>
          <w:tcPr>
            <w:tcW w:w="595" w:type="dxa"/>
            <w:shd w:val="clear" w:color="auto" w:fill="BFBFBF" w:themeFill="background1" w:themeFillShade="BF"/>
            <w:vAlign w:val="center"/>
          </w:tcPr>
          <w:p w14:paraId="6C5D51D8" w14:textId="77777777" w:rsidR="00D734EE" w:rsidRDefault="00D734EE" w:rsidP="00C05A53">
            <w:pPr>
              <w:pStyle w:val="ProductList-OfferingBody"/>
              <w:ind w:left="-113"/>
              <w:jc w:val="center"/>
            </w:pPr>
          </w:p>
        </w:tc>
        <w:tc>
          <w:tcPr>
            <w:tcW w:w="596" w:type="dxa"/>
            <w:shd w:val="clear" w:color="auto" w:fill="BFBFBF" w:themeFill="background1" w:themeFillShade="BF"/>
            <w:vAlign w:val="center"/>
          </w:tcPr>
          <w:p w14:paraId="6C5D51D9" w14:textId="77777777" w:rsidR="00D734EE" w:rsidRDefault="00D734EE" w:rsidP="00C05A53">
            <w:pPr>
              <w:pStyle w:val="ProductList-OfferingBody"/>
              <w:ind w:left="-113"/>
              <w:jc w:val="center"/>
            </w:pPr>
          </w:p>
        </w:tc>
      </w:tr>
    </w:tbl>
    <w:p w14:paraId="6C5D51DB"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47360F" w14:paraId="6C5D51DF" w14:textId="77777777" w:rsidTr="00D734EE">
        <w:tc>
          <w:tcPr>
            <w:tcW w:w="3596" w:type="dxa"/>
          </w:tcPr>
          <w:p w14:paraId="6C5D51DC" w14:textId="77777777" w:rsidR="00601776" w:rsidRDefault="00601776" w:rsidP="00601776">
            <w:pPr>
              <w:pStyle w:val="ProductList-Body"/>
              <w:spacing w:before="20" w:after="20"/>
            </w:pPr>
            <w:r>
              <w:t xml:space="preserve">Übergangsberechtigt: </w:t>
            </w:r>
            <w:r>
              <w:rPr>
                <w:b/>
              </w:rPr>
              <w:t>Alle bis auf Bridges</w:t>
            </w:r>
          </w:p>
        </w:tc>
        <w:tc>
          <w:tcPr>
            <w:tcW w:w="3597" w:type="dxa"/>
          </w:tcPr>
          <w:p w14:paraId="6C5D51DD" w14:textId="77777777" w:rsidR="00601776" w:rsidRDefault="00601776" w:rsidP="00601776">
            <w:pPr>
              <w:pStyle w:val="ProductList-Body"/>
              <w:spacing w:before="20" w:after="20"/>
            </w:pPr>
            <w:r>
              <w:t xml:space="preserve">Produkt-Pool: </w:t>
            </w:r>
            <w:r>
              <w:rPr>
                <w:b/>
              </w:rPr>
              <w:t>Server</w:t>
            </w:r>
          </w:p>
        </w:tc>
        <w:tc>
          <w:tcPr>
            <w:tcW w:w="3597" w:type="dxa"/>
          </w:tcPr>
          <w:p w14:paraId="6C5D51DE" w14:textId="77777777" w:rsidR="00601776" w:rsidRPr="00381FD3" w:rsidRDefault="00601776" w:rsidP="00601776">
            <w:pPr>
              <w:pStyle w:val="ProductList-Body"/>
              <w:spacing w:before="20" w:after="20"/>
              <w:rPr>
                <w:lang w:val="en-US"/>
              </w:rPr>
            </w:pPr>
            <w:r w:rsidRPr="00381FD3">
              <w:rPr>
                <w:lang w:val="en-US"/>
              </w:rPr>
              <w:t xml:space="preserve">Up-to-Date-Nachlass: </w:t>
            </w:r>
            <w:r w:rsidRPr="00381FD3">
              <w:rPr>
                <w:b/>
                <w:lang w:val="en-US"/>
              </w:rPr>
              <w:t xml:space="preserve">Core CAL oder Enterprise CAL </w:t>
            </w:r>
          </w:p>
        </w:tc>
      </w:tr>
      <w:tr w:rsidR="00601776" w14:paraId="6C5D51E3" w14:textId="77777777" w:rsidTr="00D734EE">
        <w:tc>
          <w:tcPr>
            <w:tcW w:w="3596" w:type="dxa"/>
          </w:tcPr>
          <w:p w14:paraId="6C5D51E0" w14:textId="77777777" w:rsidR="00601776" w:rsidRDefault="00C21E41" w:rsidP="00601776">
            <w:pPr>
              <w:pStyle w:val="ProductList-Body"/>
              <w:spacing w:before="20" w:after="20"/>
            </w:pPr>
            <w:r>
              <w:t xml:space="preserve">Suite: </w:t>
            </w:r>
            <w:r>
              <w:rPr>
                <w:b/>
              </w:rPr>
              <w:t>Ja</w:t>
            </w:r>
          </w:p>
        </w:tc>
        <w:tc>
          <w:tcPr>
            <w:tcW w:w="3597" w:type="dxa"/>
          </w:tcPr>
          <w:p w14:paraId="6C5D51E1" w14:textId="77777777" w:rsidR="00601776" w:rsidRDefault="00D30371" w:rsidP="00601776">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1E2" w14:textId="77777777"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6C5D51E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1E5" w14:textId="77777777" w:rsidR="00C351CD" w:rsidRPr="00553757" w:rsidRDefault="00E47D53" w:rsidP="00C351CD">
      <w:pPr>
        <w:pStyle w:val="ProductList-Body"/>
        <w:rPr>
          <w:b/>
          <w:color w:val="00188F"/>
        </w:rPr>
      </w:pPr>
      <w:r>
        <w:rPr>
          <w:b/>
          <w:color w:val="00188F"/>
        </w:rPr>
        <w:t>Vorgang zur Bestimmung der für CAL-Suites geltenden Nutzungsrechte</w:t>
      </w:r>
    </w:p>
    <w:p w14:paraId="6C5D51E6" w14:textId="77777777" w:rsidR="00C351CD" w:rsidRDefault="00C351CD" w:rsidP="00C351CD">
      <w:pPr>
        <w:pStyle w:val="ProductList-Body"/>
      </w:pPr>
      <w:r>
        <w:t>Eine Lizenz für CAL-Suite hat keine Versionsnummer, und die Zugriffsrechte hängen vom Status der SA dafür ab.</w:t>
      </w:r>
      <w:r w:rsidR="0066763C">
        <w:t xml:space="preserve"> </w:t>
      </w:r>
      <w:r>
        <w:t>Falls SA unterbrochen wird, hängen die Zugriffsrechte im Rahmen zeitlich unbeschränkter Lizenzen von den PUR ab, die vor der Unterbrechung galten.</w:t>
      </w:r>
    </w:p>
    <w:p w14:paraId="6C5D51E7" w14:textId="77777777" w:rsidR="00C351CD" w:rsidRDefault="00C351CD" w:rsidP="00C351CD">
      <w:pPr>
        <w:pStyle w:val="ProductList-Body"/>
      </w:pPr>
    </w:p>
    <w:p w14:paraId="6C5D51E8" w14:textId="77777777" w:rsidR="00C351CD" w:rsidRPr="00381FD3" w:rsidRDefault="00C351CD" w:rsidP="00C351CD">
      <w:pPr>
        <w:pStyle w:val="ProductList-Body"/>
        <w:rPr>
          <w:b/>
          <w:lang w:val="fr-FR"/>
        </w:rPr>
      </w:pPr>
      <w:r w:rsidRPr="00381FD3">
        <w:rPr>
          <w:b/>
          <w:color w:val="00188F"/>
          <w:lang w:val="fr-FR"/>
        </w:rPr>
        <w:t>Core CAL Suite</w:t>
      </w:r>
      <w:r>
        <w:fldChar w:fldCharType="begin"/>
      </w:r>
      <w:r w:rsidRPr="00381FD3">
        <w:rPr>
          <w:lang w:val="fr-FR"/>
        </w:rPr>
        <w:instrText>XE "Core CAL Suite"</w:instrText>
      </w:r>
      <w:r>
        <w:fldChar w:fldCharType="end"/>
      </w:r>
    </w:p>
    <w:p w14:paraId="6C5D51E9" w14:textId="77777777" w:rsidR="00C351CD" w:rsidRPr="00381FD3" w:rsidRDefault="00C351CD" w:rsidP="00C351CD">
      <w:pPr>
        <w:pStyle w:val="ProductList-Body"/>
        <w:rPr>
          <w:lang w:val="fr-FR"/>
        </w:rPr>
      </w:pPr>
      <w:r w:rsidRPr="00381FD3">
        <w:rPr>
          <w:lang w:val="fr-FR"/>
        </w:rPr>
        <w:t>Ab dem 1. November 2013 gewährt eine Lizenz für Core CAL Suite</w:t>
      </w:r>
      <w:r>
        <w:fldChar w:fldCharType="begin"/>
      </w:r>
      <w:r w:rsidRPr="00381FD3">
        <w:rPr>
          <w:lang w:val="fr-FR"/>
        </w:rPr>
        <w:instrText>XE "Core CAL Suite"</w:instrText>
      </w:r>
      <w:r>
        <w:fldChar w:fldCharType="end"/>
      </w:r>
      <w:r w:rsidRPr="00381FD3">
        <w:rPr>
          <w:lang w:val="fr-FR"/>
        </w:rPr>
        <w:t xml:space="preserve"> mit aktiver SA Rechte an Folgendem: CAL für Windows Server 2012</w:t>
      </w:r>
      <w:r>
        <w:fldChar w:fldCharType="begin"/>
      </w:r>
      <w:r w:rsidRPr="00381FD3">
        <w:rPr>
          <w:lang w:val="fr-FR"/>
        </w:rPr>
        <w:instrText>XE "Windows Server 2012 CAL"</w:instrText>
      </w:r>
      <w:r>
        <w:fldChar w:fldCharType="end"/>
      </w:r>
      <w:r w:rsidRPr="00381FD3">
        <w:rPr>
          <w:lang w:val="fr-FR"/>
        </w:rPr>
        <w:t>, Standard-CAL für Exchange Server 2013, Standard-CAL für Lync Server 2013</w:t>
      </w:r>
      <w:r>
        <w:fldChar w:fldCharType="begin"/>
      </w:r>
      <w:r w:rsidRPr="00381FD3">
        <w:rPr>
          <w:lang w:val="fr-FR"/>
        </w:rPr>
        <w:instrText>XE "Lync Server 2013"</w:instrText>
      </w:r>
      <w:r>
        <w:fldChar w:fldCharType="end"/>
      </w:r>
      <w:r w:rsidRPr="00381FD3">
        <w:rPr>
          <w:lang w:val="fr-FR"/>
        </w:rPr>
        <w:t>, Standard-CAL für SharePoint Server 2013</w:t>
      </w:r>
      <w:r>
        <w:fldChar w:fldCharType="begin"/>
      </w:r>
      <w:r w:rsidRPr="00381FD3">
        <w:rPr>
          <w:lang w:val="fr-FR"/>
        </w:rPr>
        <w:instrText>XE "SharePoint Server 2013"</w:instrText>
      </w:r>
      <w:r>
        <w:fldChar w:fldCharType="end"/>
      </w:r>
      <w:r>
        <w:fldChar w:fldCharType="begin"/>
      </w:r>
      <w:r w:rsidRPr="00381FD3">
        <w:rPr>
          <w:lang w:val="fr-FR"/>
        </w:rPr>
        <w:instrText>XE "Standard-CAL für SharePoint Server 2013"</w:instrText>
      </w:r>
      <w:r>
        <w:fldChar w:fldCharType="end"/>
      </w:r>
      <w:r w:rsidRPr="00381FD3">
        <w:rPr>
          <w:lang w:val="fr-FR"/>
        </w:rPr>
        <w:t>, Client-Management-Lizenz für System Center 2012 R2 Configuration Manager und System Center 2012 R2 Endpoint Protection</w:t>
      </w:r>
      <w:r>
        <w:fldChar w:fldCharType="begin"/>
      </w:r>
      <w:r w:rsidRPr="00381FD3">
        <w:rPr>
          <w:lang w:val="fr-FR"/>
        </w:rPr>
        <w:instrText>XE "System Center 2012 Endpoint Protection"</w:instrText>
      </w:r>
      <w:r>
        <w:fldChar w:fldCharType="end"/>
      </w:r>
      <w:r w:rsidRPr="00381FD3">
        <w:rPr>
          <w:lang w:val="fr-FR"/>
        </w:rPr>
        <w:t>.</w:t>
      </w:r>
      <w:r w:rsidR="0066763C">
        <w:rPr>
          <w:lang w:val="fr-FR"/>
        </w:rPr>
        <w:t xml:space="preserve"> </w:t>
      </w:r>
    </w:p>
    <w:p w14:paraId="6C5D51EA" w14:textId="77777777" w:rsidR="00C351CD" w:rsidRPr="00381FD3" w:rsidRDefault="00C351CD" w:rsidP="00C351CD">
      <w:pPr>
        <w:pStyle w:val="ProductList-Body"/>
        <w:rPr>
          <w:lang w:val="fr-FR"/>
        </w:rPr>
      </w:pPr>
    </w:p>
    <w:p w14:paraId="6C5D51EB" w14:textId="77777777" w:rsidR="00C351CD"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6C5D51EC" w14:textId="77777777" w:rsidR="00C351CD" w:rsidRDefault="00C351CD" w:rsidP="00C351CD">
      <w:pPr>
        <w:pStyle w:val="ProductList-Body"/>
      </w:pPr>
    </w:p>
    <w:p w14:paraId="6C5D51ED" w14:textId="77777777"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6C5D51EE" w14:textId="77777777" w:rsidR="00C351CD" w:rsidRDefault="00C351CD" w:rsidP="00C351CD">
      <w:pPr>
        <w:pStyle w:val="ProductList-Body"/>
      </w:pPr>
      <w:r>
        <w:t>Ab dem 1. April 2013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Lync Server 2013,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66763C">
        <w:t xml:space="preserve"> </w:t>
      </w:r>
    </w:p>
    <w:p w14:paraId="6C5D51EF" w14:textId="77777777" w:rsidR="00C351CD" w:rsidRDefault="00C351CD" w:rsidP="00C351CD">
      <w:pPr>
        <w:pStyle w:val="ProductList-Body"/>
      </w:pPr>
    </w:p>
    <w:p w14:paraId="6C5D51F0" w14:textId="77777777" w:rsidR="00C351CD"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6C5D51F1" w14:textId="77777777" w:rsidR="00C351CD" w:rsidRDefault="00C351CD" w:rsidP="00C351CD">
      <w:pPr>
        <w:pStyle w:val="ProductList-Body"/>
      </w:pPr>
    </w:p>
    <w:p w14:paraId="6C5D51F2" w14:textId="77777777" w:rsidR="00C351CD" w:rsidRPr="009F7D89" w:rsidRDefault="00C351CD" w:rsidP="00C351CD">
      <w:pPr>
        <w:pStyle w:val="ProductList-Body"/>
        <w:rPr>
          <w:b/>
        </w:rPr>
      </w:pPr>
      <w:r>
        <w:rPr>
          <w:b/>
          <w:color w:val="00188F"/>
        </w:rPr>
        <w:t>In Enterprise CAL Suite enthaltene Onlinedienste</w:t>
      </w:r>
      <w:r>
        <w:fldChar w:fldCharType="begin"/>
      </w:r>
      <w:r>
        <w:instrText>XE "Enterprise CAL Suite"</w:instrText>
      </w:r>
      <w:r>
        <w:fldChar w:fldCharType="end"/>
      </w:r>
    </w:p>
    <w:p w14:paraId="6C5D51F3" w14:textId="77777777" w:rsidR="00C351CD"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6C5D51F4" w14:textId="77777777" w:rsidR="00C351CD" w:rsidRDefault="00C351CD" w:rsidP="00C351CD">
      <w:pPr>
        <w:pStyle w:val="ProductList-Body"/>
      </w:pPr>
    </w:p>
    <w:p w14:paraId="6C5D51F5" w14:textId="77777777" w:rsidR="00C351CD" w:rsidRDefault="00C351CD" w:rsidP="002B207D">
      <w:pPr>
        <w:pStyle w:val="ProductList-Body"/>
        <w:numPr>
          <w:ilvl w:val="0"/>
          <w:numId w:val="2"/>
        </w:numPr>
        <w:ind w:left="450" w:hanging="270"/>
      </w:pPr>
      <w:r>
        <w:rPr>
          <w:b/>
        </w:rPr>
        <w:t>Internationale Verfügbarkeit</w:t>
      </w:r>
      <w:r w:rsidRPr="00DD0BDB">
        <w:rPr>
          <w:b/>
          <w:bCs/>
        </w:rPr>
        <w:t>.</w:t>
      </w:r>
      <w:r>
        <w:t xml:space="preserve"> Diese Onlinedienste sind nur in Ländern verfügbar, in denen Office 365 verfügbar ist: </w:t>
      </w:r>
      <w:hyperlink r:id="rId24" w:anchor="international" w:history="1">
        <w:r>
          <w:rPr>
            <w:rStyle w:val="Hyperlink"/>
          </w:rPr>
          <w:t>http://www.microsoft.com/online/faq.aspx#international</w:t>
        </w:r>
      </w:hyperlink>
      <w:r>
        <w:t xml:space="preserve"> </w:t>
      </w:r>
    </w:p>
    <w:p w14:paraId="6C5D51F6" w14:textId="77777777" w:rsidR="00C351CD" w:rsidRDefault="00C351CD" w:rsidP="002B207D">
      <w:pPr>
        <w:pStyle w:val="ProductList-Body"/>
        <w:numPr>
          <w:ilvl w:val="0"/>
          <w:numId w:val="2"/>
        </w:numPr>
        <w:ind w:left="450" w:hanging="270"/>
      </w:pPr>
      <w:r>
        <w:rPr>
          <w:b/>
        </w:rPr>
        <w:t>Erbringung</w:t>
      </w:r>
      <w:r w:rsidRPr="00DD0BDB">
        <w:rPr>
          <w:b/>
          <w:bCs/>
        </w:rPr>
        <w:t>.</w:t>
      </w:r>
      <w:r>
        <w:t xml:space="preserve"> Kunden können die Inanspruchnahme dieser Dienste aufnehmen, indem sie ihren Microsoft-Partner kontaktieren, der den für die Aktivierung eines jeden Dienstes erforderlichen Erbringungsprozess anstoßen kann.</w:t>
      </w:r>
    </w:p>
    <w:p w14:paraId="6C5D51F7" w14:textId="77777777" w:rsidR="00C351CD" w:rsidRDefault="00C351CD" w:rsidP="002B207D">
      <w:pPr>
        <w:pStyle w:val="ProductList-Body"/>
        <w:numPr>
          <w:ilvl w:val="0"/>
          <w:numId w:val="2"/>
        </w:numPr>
        <w:ind w:left="450" w:hanging="270"/>
      </w:pPr>
      <w:r>
        <w:rPr>
          <w:b/>
        </w:rPr>
        <w:t>Ergänzende Bestimmungen</w:t>
      </w:r>
      <w:r w:rsidRPr="00DD0BDB">
        <w:rPr>
          <w:b/>
          <w:bCs/>
        </w:rPr>
        <w:t>.</w:t>
      </w:r>
      <w:r>
        <w:t xml:space="preserve"> Kunden mit Microsoft Business-Verträgen vor Oktober 2010, die nicht die Ergänzenden Bestimmungen für Onlinedienste über einen Beitritt nach Juli 2011 oder sonstwie zu ihrem Volumenlizenzvertrag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66763C">
        <w:t xml:space="preserve"> </w:t>
      </w:r>
    </w:p>
    <w:p w14:paraId="6C5D51F8" w14:textId="77777777" w:rsidR="00C351CD" w:rsidRDefault="00C351CD" w:rsidP="00C351CD">
      <w:pPr>
        <w:pStyle w:val="ProductList-Body"/>
      </w:pPr>
    </w:p>
    <w:p w14:paraId="6C5D51F9" w14:textId="77777777"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6C5D51FA" w14:textId="77777777" w:rsidR="00C351CD" w:rsidRDefault="00C351CD" w:rsidP="00C351CD">
      <w:pPr>
        <w:pStyle w:val="ProductList-Body"/>
      </w:pPr>
      <w:r>
        <w:t>Enterprise CAL-Kunden mit aktiver SA zum 1. 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5" w:history="1">
        <w:r>
          <w:rPr>
            <w:rStyle w:val="Hyperlink"/>
          </w:rPr>
          <w:t>http://go.microsoft.com/?linkid=9839207</w:t>
        </w:r>
      </w:hyperlink>
      <w:r>
        <w:t xml:space="preserve">. </w:t>
      </w:r>
    </w:p>
    <w:p w14:paraId="6C5D51FB" w14:textId="77777777" w:rsidR="00C351CD" w:rsidRDefault="00C351CD" w:rsidP="00C351CD">
      <w:pPr>
        <w:pStyle w:val="ProductList-Body"/>
      </w:pPr>
    </w:p>
    <w:p w14:paraId="6C5D51FC" w14:textId="77777777" w:rsidR="00D87D89" w:rsidRDefault="00D87D89" w:rsidP="00C351CD">
      <w:pPr>
        <w:pStyle w:val="ProductList-Body"/>
        <w:rPr>
          <w:b/>
          <w:color w:val="00188F"/>
        </w:rPr>
      </w:pPr>
      <w:r>
        <w:rPr>
          <w:b/>
          <w:color w:val="00188F"/>
        </w:rPr>
        <w:t>Erweiterte Nutzungsrechte für Enterprise Cloud Suite-Kunden</w:t>
      </w:r>
    </w:p>
    <w:p w14:paraId="6C5D51FD" w14:textId="77777777" w:rsidR="00D87D89" w:rsidRDefault="00D87D89" w:rsidP="00D87D89">
      <w:pPr>
        <w:pStyle w:val="ProductList-Body"/>
      </w:pPr>
      <w:r>
        <w:t>Für qualifizierte Kunden bietet die Enterprise Cloud Suite oder die Kombination aus Office 365 und Enterprise Mobility Suite Zugriffsrechte auf die Komponentendienste von Exchange Online-Archivierung für Exchange Server und System Center Client Management Suite. „Qualifizierte Kunden“ sind Konzernbeitritts- oder Konzern-Abonnement-Beitrittskunden, die zum 30. November 2014 über aktive Software Assurance für die Enterprise CAL Suite verfügen.</w:t>
      </w:r>
    </w:p>
    <w:p w14:paraId="6C5D51FE" w14:textId="77777777" w:rsidR="00D87D89" w:rsidRDefault="00D87D89" w:rsidP="00D87D89">
      <w:pPr>
        <w:pStyle w:val="ProductList-Body"/>
      </w:pPr>
    </w:p>
    <w:p w14:paraId="6C5D51FF" w14:textId="77777777" w:rsidR="00D87D89" w:rsidRDefault="00D87D89" w:rsidP="00D87D89">
      <w:pPr>
        <w:pStyle w:val="ProductList-Body"/>
      </w:pPr>
      <w:r>
        <w:t>Wenn ein qualifizierter Kunde einen Übergang für alle seine ECAL Suite-Lizenzen durchführt, sind Nutzer, die für Enterprise Cloud Suite oder die Kombination aus Office 365 und Enterprise Mobility Suite lizenziert sind, berechtigt, weiterhin auf Exchange Online-Archivierung für Exchange Server und System Center Client Management Suite zuzugreifen.</w:t>
      </w:r>
    </w:p>
    <w:p w14:paraId="6C5D5200" w14:textId="77777777" w:rsidR="00D87D89" w:rsidRDefault="00D87D89" w:rsidP="00C351CD">
      <w:pPr>
        <w:pStyle w:val="ProductList-Body"/>
        <w:rPr>
          <w:b/>
          <w:color w:val="00188F"/>
        </w:rPr>
      </w:pPr>
    </w:p>
    <w:p w14:paraId="6C5D5201" w14:textId="77777777"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für O365, für O365 &amp; Intune und für Intune</w:t>
      </w:r>
    </w:p>
    <w:p w14:paraId="6C5D5202" w14:textId="77777777" w:rsidR="00C351CD" w:rsidRPr="009F7D89" w:rsidRDefault="00C351CD" w:rsidP="008B6ABD">
      <w:pPr>
        <w:pStyle w:val="ProductList-Body"/>
        <w:ind w:left="180"/>
        <w:rPr>
          <w:b/>
        </w:rPr>
      </w:pPr>
      <w:r>
        <w:rPr>
          <w:b/>
          <w:color w:val="00188F"/>
        </w:rPr>
        <w:t>Anforderungen für CAL Suite Bridges</w:t>
      </w:r>
    </w:p>
    <w:p w14:paraId="6C5D5203" w14:textId="77777777" w:rsidR="00C351CD" w:rsidRDefault="00C351CD" w:rsidP="008B6ABD">
      <w:pPr>
        <w:pStyle w:val="ProductList-Body"/>
        <w:ind w:left="180"/>
      </w:pPr>
      <w:r>
        <w:t>Eine CAL Suite Bridge ist möglicherweise bei einem Übergang von einer CAL-Suite zu einer vergleichbaren Kombination aus Software und Onlinediensten erforderlich.</w:t>
      </w:r>
      <w:r w:rsidR="0066763C">
        <w:t xml:space="preserve"> </w:t>
      </w:r>
      <w:r>
        <w:t>Wenn für einen Übergang eine CAL Suite Bridge erforderlich ist und die qualifizierende Lizenz vom Kunden vollständig bezahlt wurde, ist für die CAL Suite Bridge kein Lizenzerwerb erforderlich.</w:t>
      </w:r>
      <w:r w:rsidR="0066763C">
        <w:t xml:space="preserve"> </w:t>
      </w:r>
      <w:r>
        <w:t>Stattdessen kann am Jahrestag des Beitritts, für den der Übergang wirksam ist, SA für die CAL Suite Bridge erworben werden.</w:t>
      </w:r>
      <w:r w:rsidR="0066763C">
        <w:t xml:space="preserve"> </w:t>
      </w:r>
      <w:r>
        <w:t>Unter diesen Umständen darf das Übergangsverhältnis nur eine CAL Suite Bridge SA für eine CAL Suite SA betragen, und der Übergang muss für dieselbe Nutzer- oder Gerätelizenz gelten wie die qualifizierende CAL Suite.</w:t>
      </w:r>
      <w:r w:rsidR="0066763C">
        <w:t xml:space="preserve"> </w:t>
      </w:r>
    </w:p>
    <w:p w14:paraId="6C5D5204" w14:textId="77777777" w:rsidR="00C351CD" w:rsidRDefault="00C351CD" w:rsidP="008B6ABD">
      <w:pPr>
        <w:pStyle w:val="ProductList-Body"/>
        <w:ind w:left="180"/>
      </w:pPr>
    </w:p>
    <w:p w14:paraId="6C5D5205" w14:textId="77777777" w:rsidR="00782C7B"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6C5D5206" w14:textId="77777777" w:rsidR="00407E60" w:rsidRDefault="00407E60" w:rsidP="004F3C6D">
      <w:pPr>
        <w:pStyle w:val="ProductList-Body"/>
      </w:pPr>
    </w:p>
    <w:tbl>
      <w:tblPr>
        <w:tblStyle w:val="TableGrid"/>
        <w:tblW w:w="10620" w:type="dxa"/>
        <w:tblInd w:w="175" w:type="dxa"/>
        <w:tblLook w:val="04A0" w:firstRow="1" w:lastRow="0" w:firstColumn="1" w:lastColumn="0" w:noHBand="0" w:noVBand="1"/>
      </w:tblPr>
      <w:tblGrid>
        <w:gridCol w:w="3870"/>
        <w:gridCol w:w="2790"/>
        <w:gridCol w:w="3960"/>
      </w:tblGrid>
      <w:tr w:rsidR="009F7D89" w14:paraId="6C5D520A" w14:textId="77777777" w:rsidTr="000872EB">
        <w:trPr>
          <w:tblHeader/>
        </w:trPr>
        <w:tc>
          <w:tcPr>
            <w:tcW w:w="3870" w:type="dxa"/>
            <w:shd w:val="clear" w:color="auto" w:fill="0072C6"/>
          </w:tcPr>
          <w:p w14:paraId="6C5D5207"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6C5D5208"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6C5D5209"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6C5D5210" w14:textId="77777777" w:rsidTr="008A0064">
        <w:tc>
          <w:tcPr>
            <w:tcW w:w="3870" w:type="dxa"/>
          </w:tcPr>
          <w:p w14:paraId="6C5D520B"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p>
        </w:tc>
        <w:tc>
          <w:tcPr>
            <w:tcW w:w="2790" w:type="dxa"/>
          </w:tcPr>
          <w:p w14:paraId="6C5D520C"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6C5D520D"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oder</w:t>
            </w:r>
          </w:p>
          <w:p w14:paraId="6C5D520E"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6C5D520F"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6C5D5216" w14:textId="77777777" w:rsidTr="008A0064">
        <w:tc>
          <w:tcPr>
            <w:tcW w:w="3870" w:type="dxa"/>
          </w:tcPr>
          <w:p w14:paraId="6C5D5211"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790" w:type="dxa"/>
          </w:tcPr>
          <w:p w14:paraId="6C5D5212"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6C5D5213" w14:textId="77777777" w:rsidR="009F7D89"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14:paraId="6C5D5214"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6C5D5215"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6C5D521A" w14:textId="77777777" w:rsidTr="008A0064">
        <w:tc>
          <w:tcPr>
            <w:tcW w:w="3870" w:type="dxa"/>
          </w:tcPr>
          <w:p w14:paraId="6C5D5217" w14:textId="77777777" w:rsidR="009F7D89" w:rsidRPr="00381FD3" w:rsidRDefault="009F7D89" w:rsidP="009F7D89">
            <w:pPr>
              <w:pStyle w:val="ProductList-Body"/>
              <w:rPr>
                <w:lang w:val="fr-FR"/>
              </w:rPr>
            </w:pPr>
            <w:r w:rsidRPr="00381FD3">
              <w:rPr>
                <w:lang w:val="fr-FR"/>
              </w:rPr>
              <w:t>Core CAL Suite</w:t>
            </w:r>
            <w:r>
              <w:fldChar w:fldCharType="begin"/>
            </w:r>
            <w:r w:rsidRPr="00381FD3">
              <w:rPr>
                <w:lang w:val="fr-FR"/>
              </w:rPr>
              <w:instrText>XE "Core CAL Suite"</w:instrText>
            </w:r>
            <w:r>
              <w:fldChar w:fldCharType="end"/>
            </w:r>
            <w:r w:rsidRPr="00381FD3">
              <w:rPr>
                <w:lang w:val="fr-FR"/>
              </w:rPr>
              <w:t xml:space="preserve"> Bridge für Microsoft Intune</w:t>
            </w:r>
            <w:r>
              <w:fldChar w:fldCharType="begin"/>
            </w:r>
            <w:r w:rsidRPr="00381FD3">
              <w:rPr>
                <w:lang w:val="fr-FR"/>
              </w:rPr>
              <w:instrText>XE "Microsoft Intune"</w:instrText>
            </w:r>
            <w:r>
              <w:fldChar w:fldCharType="end"/>
            </w:r>
          </w:p>
        </w:tc>
        <w:tc>
          <w:tcPr>
            <w:tcW w:w="2790" w:type="dxa"/>
          </w:tcPr>
          <w:p w14:paraId="6C5D5218"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6C5D5219"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6C5D521E" w14:textId="77777777" w:rsidTr="008A0064">
        <w:tc>
          <w:tcPr>
            <w:tcW w:w="3870" w:type="dxa"/>
          </w:tcPr>
          <w:p w14:paraId="6C5D521B" w14:textId="77777777" w:rsidR="009A7F90" w:rsidRPr="00381FD3" w:rsidRDefault="009A7F90" w:rsidP="009F7D89">
            <w:pPr>
              <w:pStyle w:val="ProductList-Body"/>
              <w:rPr>
                <w:lang w:val="fr-FR"/>
              </w:rPr>
            </w:pPr>
            <w:r w:rsidRPr="00381FD3">
              <w:rPr>
                <w:lang w:val="fr-FR"/>
              </w:rPr>
              <w:t>Core CAL Suite Bridge für Enterprise Mobility Suite</w:t>
            </w:r>
          </w:p>
        </w:tc>
        <w:tc>
          <w:tcPr>
            <w:tcW w:w="2790" w:type="dxa"/>
          </w:tcPr>
          <w:p w14:paraId="6C5D521C" w14:textId="77777777" w:rsidR="009A7F90" w:rsidRPr="007E0642" w:rsidRDefault="009A7F90" w:rsidP="009F7D89">
            <w:pPr>
              <w:pStyle w:val="ProductList-Body"/>
            </w:pPr>
            <w:r>
              <w:t>Core CAL Suite</w:t>
            </w:r>
          </w:p>
        </w:tc>
        <w:tc>
          <w:tcPr>
            <w:tcW w:w="3960" w:type="dxa"/>
          </w:tcPr>
          <w:p w14:paraId="6C5D521D" w14:textId="77777777" w:rsidR="009A7F90" w:rsidRDefault="009A7F90" w:rsidP="009F7D89">
            <w:pPr>
              <w:pStyle w:val="ProductList-Body"/>
            </w:pPr>
            <w:r>
              <w:t>Enterprise Mobility Suite</w:t>
            </w:r>
          </w:p>
        </w:tc>
      </w:tr>
      <w:tr w:rsidR="009F7D89" w14:paraId="6C5D5223" w14:textId="77777777" w:rsidTr="008A0064">
        <w:tc>
          <w:tcPr>
            <w:tcW w:w="3870" w:type="dxa"/>
          </w:tcPr>
          <w:p w14:paraId="6C5D521F"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p>
        </w:tc>
        <w:tc>
          <w:tcPr>
            <w:tcW w:w="2790" w:type="dxa"/>
          </w:tcPr>
          <w:p w14:paraId="6C5D5220"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6C5D5221"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6C5D5222"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6C5D5228" w14:textId="77777777" w:rsidTr="008A0064">
        <w:tc>
          <w:tcPr>
            <w:tcW w:w="3870" w:type="dxa"/>
          </w:tcPr>
          <w:p w14:paraId="6C5D5224"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790" w:type="dxa"/>
          </w:tcPr>
          <w:p w14:paraId="6C5D5225"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6C5D5226" w14:textId="77777777"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6C5D5227"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6C5D522C" w14:textId="77777777" w:rsidTr="008A0064">
        <w:tc>
          <w:tcPr>
            <w:tcW w:w="3870" w:type="dxa"/>
          </w:tcPr>
          <w:p w14:paraId="6C5D5229" w14:textId="77777777" w:rsidR="009F7D89" w:rsidRPr="00381FD3" w:rsidRDefault="009F7D89" w:rsidP="009F7D89">
            <w:pPr>
              <w:pStyle w:val="ProductList-Body"/>
              <w:rPr>
                <w:lang w:val="fr-FR"/>
              </w:rPr>
            </w:pPr>
            <w:r w:rsidRPr="00381FD3">
              <w:rPr>
                <w:lang w:val="fr-FR"/>
              </w:rPr>
              <w:t>Enterprise CAL Suite</w:t>
            </w:r>
            <w:r>
              <w:fldChar w:fldCharType="begin"/>
            </w:r>
            <w:r w:rsidRPr="00381FD3">
              <w:rPr>
                <w:lang w:val="fr-FR"/>
              </w:rPr>
              <w:instrText>XE "Enterprise CAL Suite"</w:instrText>
            </w:r>
            <w:r>
              <w:fldChar w:fldCharType="end"/>
            </w:r>
            <w:r w:rsidRPr="00381FD3">
              <w:rPr>
                <w:lang w:val="fr-FR"/>
              </w:rPr>
              <w:t xml:space="preserve"> Bridge für Microsoft Intune</w:t>
            </w:r>
            <w:r>
              <w:fldChar w:fldCharType="begin"/>
            </w:r>
            <w:r w:rsidRPr="00381FD3">
              <w:rPr>
                <w:lang w:val="fr-FR"/>
              </w:rPr>
              <w:instrText>XE "Enterprise CAL Suite Bridge für Microsoft Intune"</w:instrText>
            </w:r>
            <w:r>
              <w:fldChar w:fldCharType="end"/>
            </w:r>
          </w:p>
        </w:tc>
        <w:tc>
          <w:tcPr>
            <w:tcW w:w="2790" w:type="dxa"/>
          </w:tcPr>
          <w:p w14:paraId="6C5D522A"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6C5D522B" w14:textId="77777777" w:rsidR="009F7D89" w:rsidRDefault="005D065A" w:rsidP="009F7D89">
            <w:pPr>
              <w:pStyle w:val="ProductList-Body"/>
            </w:pPr>
            <w:r>
              <w:t>Microsoft Intune</w:t>
            </w:r>
            <w:r>
              <w:fldChar w:fldCharType="begin"/>
            </w:r>
            <w:r>
              <w:instrText>XE "Microsoft Intune"</w:instrText>
            </w:r>
            <w:r>
              <w:fldChar w:fldCharType="end"/>
            </w:r>
          </w:p>
        </w:tc>
      </w:tr>
      <w:tr w:rsidR="009A7F90" w14:paraId="6C5D5230" w14:textId="77777777" w:rsidTr="008A0064">
        <w:tc>
          <w:tcPr>
            <w:tcW w:w="3870" w:type="dxa"/>
          </w:tcPr>
          <w:p w14:paraId="6C5D522D" w14:textId="77777777" w:rsidR="009A7F90" w:rsidRPr="00381FD3" w:rsidRDefault="009A7F90" w:rsidP="009A7F90">
            <w:pPr>
              <w:pStyle w:val="ProductList-Body"/>
              <w:rPr>
                <w:lang w:val="fr-FR"/>
              </w:rPr>
            </w:pPr>
            <w:r w:rsidRPr="00381FD3">
              <w:rPr>
                <w:lang w:val="fr-FR"/>
              </w:rPr>
              <w:t>Enterprise CAL Suite Bridge für Enterprise Mobility Suite</w:t>
            </w:r>
          </w:p>
        </w:tc>
        <w:tc>
          <w:tcPr>
            <w:tcW w:w="2790" w:type="dxa"/>
          </w:tcPr>
          <w:p w14:paraId="6C5D522E" w14:textId="77777777" w:rsidR="009A7F90" w:rsidRPr="007E0642" w:rsidRDefault="009A7F90" w:rsidP="009F7D89">
            <w:pPr>
              <w:pStyle w:val="ProductList-Body"/>
            </w:pPr>
            <w:r>
              <w:t>Enterprise CAL Suite</w:t>
            </w:r>
          </w:p>
        </w:tc>
        <w:tc>
          <w:tcPr>
            <w:tcW w:w="3960" w:type="dxa"/>
          </w:tcPr>
          <w:p w14:paraId="6C5D522F" w14:textId="77777777" w:rsidR="009A7F90" w:rsidRDefault="009A7F90" w:rsidP="009F7D89">
            <w:pPr>
              <w:pStyle w:val="ProductList-Body"/>
            </w:pPr>
            <w:r>
              <w:t>Enterprise Mobility Suite</w:t>
            </w:r>
          </w:p>
        </w:tc>
      </w:tr>
    </w:tbl>
    <w:p w14:paraId="6C5D5231" w14:textId="77777777" w:rsidR="009F7D89" w:rsidRDefault="009F7D89" w:rsidP="004F3C6D">
      <w:pPr>
        <w:pStyle w:val="ProductList-Body"/>
      </w:pPr>
    </w:p>
    <w:p w14:paraId="6C5D5232" w14:textId="77777777" w:rsidR="009F7D89" w:rsidRPr="009F7D89" w:rsidRDefault="009F7D89" w:rsidP="008B6ABD">
      <w:pPr>
        <w:pStyle w:val="ProductList-Body"/>
        <w:ind w:left="180"/>
        <w:rPr>
          <w:b/>
        </w:rPr>
      </w:pPr>
      <w:r>
        <w:rPr>
          <w:b/>
          <w:color w:val="00188F"/>
        </w:rPr>
        <w:t>CALs für Studenten (Open- und Select-Lizenz für Forschung &amp; Lehre)</w:t>
      </w:r>
    </w:p>
    <w:p w14:paraId="6C5D5233" w14:textId="77777777" w:rsidR="009F7D89"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6C5D5234" w14:textId="77777777" w:rsidR="00B17611" w:rsidRDefault="00B17611" w:rsidP="008B6ABD">
      <w:pPr>
        <w:pStyle w:val="ProductList-Body"/>
        <w:ind w:left="180"/>
      </w:pPr>
    </w:p>
    <w:p w14:paraId="6C5D5235" w14:textId="77777777" w:rsidR="00B17611"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6C5D5238" w14:textId="77777777" w:rsidTr="00B17611">
        <w:trPr>
          <w:tblHeader/>
        </w:trPr>
        <w:tc>
          <w:tcPr>
            <w:tcW w:w="3870" w:type="dxa"/>
            <w:shd w:val="clear" w:color="auto" w:fill="0072C6"/>
          </w:tcPr>
          <w:p w14:paraId="6C5D5236"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C5D5237" w14:textId="77777777"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6C5D523B" w14:textId="77777777" w:rsidTr="00B17611">
        <w:tc>
          <w:tcPr>
            <w:tcW w:w="3870" w:type="dxa"/>
          </w:tcPr>
          <w:p w14:paraId="6C5D5239" w14:textId="77777777" w:rsidR="00B17611" w:rsidRDefault="00B17611" w:rsidP="00B17611">
            <w:pPr>
              <w:pStyle w:val="ProductList-Body"/>
            </w:pPr>
            <w:r>
              <w:t>Core CAL Suite</w:t>
            </w:r>
          </w:p>
        </w:tc>
        <w:tc>
          <w:tcPr>
            <w:tcW w:w="5130" w:type="dxa"/>
          </w:tcPr>
          <w:p w14:paraId="6C5D523A" w14:textId="77777777" w:rsidR="00B17611" w:rsidRDefault="00B17611" w:rsidP="009472AC">
            <w:pPr>
              <w:pStyle w:val="ProductList-Body"/>
            </w:pPr>
            <w:r>
              <w:t>Office 365 (Enterprise und Government E1, E3, E4)*, Microsoft Intune, Enterprise Mobility Suite</w:t>
            </w:r>
          </w:p>
        </w:tc>
      </w:tr>
      <w:tr w:rsidR="00B17611" w14:paraId="6C5D523E" w14:textId="77777777" w:rsidTr="00B17611">
        <w:tc>
          <w:tcPr>
            <w:tcW w:w="3870" w:type="dxa"/>
          </w:tcPr>
          <w:p w14:paraId="6C5D523C" w14:textId="77777777" w:rsidR="00B17611" w:rsidRDefault="00B17611" w:rsidP="00B17611">
            <w:pPr>
              <w:pStyle w:val="ProductList-Body"/>
            </w:pPr>
            <w:r>
              <w:t>Enterprise CAL Suite</w:t>
            </w:r>
          </w:p>
        </w:tc>
        <w:tc>
          <w:tcPr>
            <w:tcW w:w="5130" w:type="dxa"/>
          </w:tcPr>
          <w:p w14:paraId="6C5D523D" w14:textId="77777777" w:rsidR="00B17611" w:rsidRDefault="00B17611" w:rsidP="009472AC">
            <w:pPr>
              <w:pStyle w:val="ProductList-Body"/>
            </w:pPr>
            <w:r>
              <w:t>Office 365 (Enterprise und Government E3, E4)*, Microsoft Intune, Enterprise Mobility Suite</w:t>
            </w:r>
          </w:p>
        </w:tc>
      </w:tr>
      <w:tr w:rsidR="00B17611" w14:paraId="6C5D5241" w14:textId="77777777" w:rsidTr="00B17611">
        <w:tc>
          <w:tcPr>
            <w:tcW w:w="3870" w:type="dxa"/>
          </w:tcPr>
          <w:p w14:paraId="6C5D523F" w14:textId="77777777" w:rsidR="00B17611" w:rsidRPr="00381FD3" w:rsidRDefault="00B17611" w:rsidP="00B17611">
            <w:pPr>
              <w:pStyle w:val="ProductList-Body"/>
              <w:rPr>
                <w:lang w:val="fr-FR"/>
              </w:rPr>
            </w:pPr>
            <w:r w:rsidRPr="00381FD3">
              <w:rPr>
                <w:lang w:val="fr-FR"/>
              </w:rPr>
              <w:t>Office Professional Plus und Core CAL Suite</w:t>
            </w:r>
          </w:p>
        </w:tc>
        <w:tc>
          <w:tcPr>
            <w:tcW w:w="5130" w:type="dxa"/>
          </w:tcPr>
          <w:p w14:paraId="6C5D5240" w14:textId="77777777" w:rsidR="00B17611" w:rsidRDefault="00B17611" w:rsidP="009472AC">
            <w:pPr>
              <w:pStyle w:val="ProductList-Body"/>
            </w:pPr>
            <w:r>
              <w:t>Office 365 (Enterprise &amp; Government E3, E4)*</w:t>
            </w:r>
          </w:p>
        </w:tc>
      </w:tr>
      <w:tr w:rsidR="00B17611" w14:paraId="6C5D5244" w14:textId="77777777" w:rsidTr="00B17611">
        <w:tc>
          <w:tcPr>
            <w:tcW w:w="3870" w:type="dxa"/>
          </w:tcPr>
          <w:p w14:paraId="6C5D5242" w14:textId="77777777" w:rsidR="00B17611" w:rsidRPr="00381FD3" w:rsidRDefault="00B17611" w:rsidP="00B17611">
            <w:pPr>
              <w:pStyle w:val="ProductList-Body"/>
              <w:rPr>
                <w:lang w:val="fr-FR"/>
              </w:rPr>
            </w:pPr>
            <w:r w:rsidRPr="00381FD3">
              <w:rPr>
                <w:lang w:val="fr-FR"/>
              </w:rPr>
              <w:t>Office Professional Plus und Enterprise CAL Suite</w:t>
            </w:r>
          </w:p>
        </w:tc>
        <w:tc>
          <w:tcPr>
            <w:tcW w:w="5130" w:type="dxa"/>
          </w:tcPr>
          <w:p w14:paraId="6C5D5243" w14:textId="77777777" w:rsidR="00B17611" w:rsidRDefault="00B17611" w:rsidP="00B17611">
            <w:pPr>
              <w:pStyle w:val="ProductList-Body"/>
            </w:pPr>
            <w:r>
              <w:t>Office 365 (Enterprise &amp; Government E3, E4)*</w:t>
            </w:r>
          </w:p>
        </w:tc>
      </w:tr>
    </w:tbl>
    <w:p w14:paraId="6C5D5245" w14:textId="77777777" w:rsidR="00B17611" w:rsidRDefault="00B17611" w:rsidP="00B17611">
      <w:pPr>
        <w:pStyle w:val="ProductList-Body"/>
        <w:ind w:left="180"/>
      </w:pPr>
      <w:r>
        <w:t>* Erfordert eine entsprechende CAL Suite Bridge.</w:t>
      </w:r>
    </w:p>
    <w:bookmarkStart w:id="142" w:name="_Toc378147624"/>
    <w:bookmarkStart w:id="143" w:name="_Toc378151526"/>
    <w:p w14:paraId="6C5D5246"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247" w14:textId="77777777" w:rsidR="00407E60" w:rsidRDefault="00407E60" w:rsidP="00680B4D">
      <w:pPr>
        <w:pStyle w:val="ProductList-Offering1Heading"/>
        <w:outlineLvl w:val="1"/>
      </w:pPr>
      <w:bookmarkStart w:id="144" w:name="_Toc379797135"/>
      <w:bookmarkStart w:id="145" w:name="_Toc380513161"/>
      <w:bookmarkStart w:id="146" w:name="_Toc380655203"/>
      <w:bookmarkStart w:id="147" w:name="_Toc404697684"/>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65BCB" w14:paraId="6C5D5256" w14:textId="77777777" w:rsidTr="00665BCB">
        <w:trPr>
          <w:tblHeader/>
        </w:trPr>
        <w:tc>
          <w:tcPr>
            <w:tcW w:w="3060" w:type="dxa"/>
            <w:tcBorders>
              <w:bottom w:val="nil"/>
            </w:tcBorders>
            <w:shd w:val="clear" w:color="auto" w:fill="00188F"/>
          </w:tcPr>
          <w:p w14:paraId="6C5D5248" w14:textId="77777777" w:rsidR="00665BCB" w:rsidRPr="00EE0836" w:rsidRDefault="00665BC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249"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24A" w14:textId="77777777" w:rsidR="00665BCB" w:rsidRPr="00886678" w:rsidRDefault="00665BCB" w:rsidP="00665BCB">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24B" w14:textId="77777777" w:rsidR="00665BCB" w:rsidRPr="00C37D2B" w:rsidRDefault="00665BCB" w:rsidP="00665BCB">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24C"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24D"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24E"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24F"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250"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251"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252"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253" w14:textId="77777777" w:rsidR="00665BCB" w:rsidRPr="00C5575D" w:rsidRDefault="00665BCB" w:rsidP="00665BCB">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254"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255" w14:textId="77777777" w:rsidR="00665BCB" w:rsidRPr="00C5575D" w:rsidRDefault="00665BCB" w:rsidP="00665BCB">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65BCB" w14:paraId="6C5D5265" w14:textId="77777777" w:rsidTr="00665BCB">
        <w:tc>
          <w:tcPr>
            <w:tcW w:w="3060" w:type="dxa"/>
            <w:tcBorders>
              <w:top w:val="nil"/>
              <w:left w:val="nil"/>
              <w:bottom w:val="dashSmallGap" w:sz="4" w:space="0" w:color="BFBFBF" w:themeColor="background1" w:themeShade="BF"/>
              <w:right w:val="nil"/>
            </w:tcBorders>
          </w:tcPr>
          <w:p w14:paraId="6C5D5257" w14:textId="77777777" w:rsidR="00665BCB" w:rsidRDefault="00665BCB" w:rsidP="00077A6B">
            <w:pPr>
              <w:pStyle w:val="ProductList-Offering1"/>
            </w:pPr>
            <w:bookmarkStart w:id="148" w:name="_Toc379797136"/>
            <w:bookmarkStart w:id="149" w:name="_Toc380513162"/>
            <w:bookmarkStart w:id="150" w:name="_Toc380655204"/>
            <w:bookmarkStart w:id="151" w:name="_Toc404697685"/>
            <w:r>
              <w:t>CAL für Forefront Identity Manager 2010 R2</w:t>
            </w:r>
            <w:r>
              <w:fldChar w:fldCharType="begin"/>
            </w:r>
            <w:r>
              <w:instrText>XE "CAL für Forefront Identity Manager 2010 R2"</w:instrText>
            </w:r>
            <w:r>
              <w:fldChar w:fldCharType="end"/>
            </w:r>
            <w:r>
              <w:t xml:space="preserve"> (Nutzer)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14:paraId="6C5D5258" w14:textId="77777777" w:rsidR="00665BCB" w:rsidRDefault="00665BC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6C5D5259" w14:textId="77777777" w:rsidR="00665BCB" w:rsidRDefault="00665BC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25A" w14:textId="77777777" w:rsidR="00665BCB" w:rsidRDefault="00665BC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25B" w14:textId="77777777" w:rsidR="00665BCB" w:rsidRDefault="00665B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25C" w14:textId="77777777" w:rsidR="00665BCB" w:rsidRDefault="00665BCB" w:rsidP="00C05A53">
            <w:pPr>
              <w:pStyle w:val="ProductList-OfferingBody"/>
              <w:ind w:left="-113"/>
              <w:jc w:val="center"/>
            </w:pPr>
            <w:r>
              <w:t>1</w:t>
            </w:r>
          </w:p>
        </w:tc>
        <w:tc>
          <w:tcPr>
            <w:tcW w:w="596" w:type="dxa"/>
            <w:shd w:val="clear" w:color="auto" w:fill="70AD47" w:themeFill="accent6"/>
            <w:vAlign w:val="center"/>
          </w:tcPr>
          <w:p w14:paraId="6C5D525D"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25E" w14:textId="77777777" w:rsidR="00665BCB" w:rsidRDefault="00665BCB" w:rsidP="00665BCB">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6C5D525F" w14:textId="77777777" w:rsidR="00665BCB" w:rsidRDefault="00665BCB" w:rsidP="00C05A53">
            <w:pPr>
              <w:pStyle w:val="ProductList-OfferingBody"/>
              <w:ind w:left="-113"/>
              <w:jc w:val="center"/>
            </w:pPr>
          </w:p>
        </w:tc>
        <w:tc>
          <w:tcPr>
            <w:tcW w:w="595" w:type="dxa"/>
            <w:shd w:val="clear" w:color="auto" w:fill="70AD47" w:themeFill="accent6"/>
            <w:vAlign w:val="center"/>
          </w:tcPr>
          <w:p w14:paraId="6C5D5260" w14:textId="77777777" w:rsidR="00665BCB" w:rsidRDefault="00665BCB" w:rsidP="00C05A53">
            <w:pPr>
              <w:pStyle w:val="ProductList-OfferingBody"/>
              <w:ind w:left="-113"/>
              <w:jc w:val="center"/>
            </w:pPr>
          </w:p>
        </w:tc>
        <w:tc>
          <w:tcPr>
            <w:tcW w:w="595" w:type="dxa"/>
            <w:shd w:val="clear" w:color="auto" w:fill="BFBFBF" w:themeFill="background1" w:themeFillShade="BF"/>
            <w:vAlign w:val="center"/>
          </w:tcPr>
          <w:p w14:paraId="6C5D5261" w14:textId="77777777" w:rsidR="00665BCB" w:rsidRDefault="00665BCB" w:rsidP="00C05A53">
            <w:pPr>
              <w:pStyle w:val="ProductList-OfferingBody"/>
              <w:ind w:left="-113"/>
              <w:jc w:val="center"/>
            </w:pPr>
          </w:p>
        </w:tc>
        <w:tc>
          <w:tcPr>
            <w:tcW w:w="596" w:type="dxa"/>
            <w:shd w:val="clear" w:color="auto" w:fill="BFBFBF" w:themeFill="background1" w:themeFillShade="BF"/>
            <w:vAlign w:val="center"/>
          </w:tcPr>
          <w:p w14:paraId="6C5D5262" w14:textId="77777777" w:rsidR="00665BCB" w:rsidRDefault="00665BCB" w:rsidP="00C05A53">
            <w:pPr>
              <w:pStyle w:val="ProductList-OfferingBody"/>
              <w:ind w:left="-113"/>
              <w:jc w:val="center"/>
            </w:pPr>
          </w:p>
        </w:tc>
        <w:tc>
          <w:tcPr>
            <w:tcW w:w="595" w:type="dxa"/>
            <w:shd w:val="clear" w:color="auto" w:fill="70AD47" w:themeFill="accent6"/>
            <w:vAlign w:val="center"/>
          </w:tcPr>
          <w:p w14:paraId="6C5D5263" w14:textId="77777777" w:rsidR="00665BCB" w:rsidRDefault="00665BCB" w:rsidP="00C05A53">
            <w:pPr>
              <w:pStyle w:val="ProductList-OfferingBody"/>
              <w:ind w:left="-113"/>
              <w:jc w:val="center"/>
            </w:pPr>
          </w:p>
        </w:tc>
        <w:tc>
          <w:tcPr>
            <w:tcW w:w="596" w:type="dxa"/>
            <w:shd w:val="clear" w:color="auto" w:fill="70AD47" w:themeFill="accent6"/>
            <w:vAlign w:val="center"/>
          </w:tcPr>
          <w:p w14:paraId="6C5D5264"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65BCB" w14:paraId="6C5D5274" w14:textId="77777777" w:rsidTr="00665BCB">
        <w:tc>
          <w:tcPr>
            <w:tcW w:w="3060" w:type="dxa"/>
            <w:tcBorders>
              <w:top w:val="dashSmallGap" w:sz="4" w:space="0" w:color="BFBFBF" w:themeColor="background1" w:themeShade="BF"/>
              <w:left w:val="nil"/>
              <w:bottom w:val="dashSmallGap" w:sz="4" w:space="0" w:color="BFBFBF" w:themeColor="background1" w:themeShade="BF"/>
              <w:right w:val="nil"/>
            </w:tcBorders>
          </w:tcPr>
          <w:p w14:paraId="6C5D5266" w14:textId="77777777" w:rsidR="00665BCB" w:rsidRPr="00381FD3" w:rsidRDefault="00665BCB" w:rsidP="00077A6B">
            <w:pPr>
              <w:pStyle w:val="ProductList-Offering1"/>
              <w:rPr>
                <w:lang w:val="en-US"/>
              </w:rPr>
            </w:pPr>
            <w:bookmarkStart w:id="152" w:name="_Toc379797137"/>
            <w:bookmarkStart w:id="153" w:name="_Toc380513163"/>
            <w:bookmarkStart w:id="154" w:name="_Toc380655205"/>
            <w:bookmarkStart w:id="155" w:name="_Toc404697686"/>
            <w:r w:rsidRPr="00381FD3">
              <w:rPr>
                <w:lang w:val="en-US"/>
              </w:rPr>
              <w:t>Externer Connector für Forefront Identity Manager 2010 R2</w:t>
            </w:r>
            <w:bookmarkEnd w:id="152"/>
            <w:bookmarkEnd w:id="153"/>
            <w:bookmarkEnd w:id="154"/>
            <w:bookmarkEnd w:id="155"/>
            <w:r>
              <w:fldChar w:fldCharType="begin"/>
            </w:r>
            <w:r w:rsidRPr="00381FD3">
              <w:rPr>
                <w:lang w:val="en-US"/>
              </w:rP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267" w14:textId="77777777" w:rsidR="00665BCB" w:rsidRDefault="00665BC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268" w14:textId="77777777" w:rsidR="00665BCB" w:rsidRDefault="00665BC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269" w14:textId="77777777" w:rsidR="00665BCB" w:rsidRDefault="00665BC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26A" w14:textId="77777777" w:rsidR="00665BCB" w:rsidRDefault="00665BC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C5D526B" w14:textId="77777777" w:rsidR="00665BCB" w:rsidRDefault="00665BCB" w:rsidP="00C05A53">
            <w:pPr>
              <w:pStyle w:val="ProductList-OfferingBody"/>
              <w:ind w:left="-113"/>
              <w:jc w:val="center"/>
            </w:pPr>
            <w:r>
              <w:t>125</w:t>
            </w:r>
          </w:p>
        </w:tc>
        <w:tc>
          <w:tcPr>
            <w:tcW w:w="596" w:type="dxa"/>
            <w:shd w:val="clear" w:color="auto" w:fill="70AD47" w:themeFill="accent6"/>
            <w:vAlign w:val="center"/>
          </w:tcPr>
          <w:p w14:paraId="6C5D526C"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26D"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26E" w14:textId="77777777" w:rsidR="00665BCB" w:rsidRDefault="00665BCB" w:rsidP="00C05A53">
            <w:pPr>
              <w:pStyle w:val="ProductList-OfferingBody"/>
              <w:ind w:left="-113"/>
              <w:jc w:val="center"/>
            </w:pPr>
          </w:p>
        </w:tc>
        <w:tc>
          <w:tcPr>
            <w:tcW w:w="595" w:type="dxa"/>
            <w:shd w:val="clear" w:color="auto" w:fill="70AD47" w:themeFill="accent6"/>
            <w:vAlign w:val="center"/>
          </w:tcPr>
          <w:p w14:paraId="6C5D526F" w14:textId="77777777" w:rsidR="00665BCB" w:rsidRDefault="00665BCB" w:rsidP="00C05A53">
            <w:pPr>
              <w:pStyle w:val="ProductList-OfferingBody"/>
              <w:ind w:left="-113"/>
              <w:jc w:val="center"/>
            </w:pPr>
          </w:p>
        </w:tc>
        <w:tc>
          <w:tcPr>
            <w:tcW w:w="595" w:type="dxa"/>
            <w:shd w:val="clear" w:color="auto" w:fill="70AD47" w:themeFill="accent6"/>
            <w:vAlign w:val="center"/>
          </w:tcPr>
          <w:p w14:paraId="6C5D5270" w14:textId="77777777" w:rsidR="00665BCB" w:rsidRPr="00D7784D" w:rsidRDefault="00665BCB" w:rsidP="00665BCB">
            <w:pPr>
              <w:pStyle w:val="ProductList-OfferingBody"/>
              <w:jc w:val="center"/>
            </w:pPr>
            <w:r w:rsidRPr="00D7784D">
              <w:fldChar w:fldCharType="begin"/>
            </w:r>
            <w:r w:rsidRPr="00D7784D">
              <w:rPr>
                <w:color w:val="1F497D"/>
              </w:rPr>
              <w:instrText>AutoTextList  \s NoStyle \t “</w:instrText>
            </w:r>
            <w:r w:rsidRPr="00D7784D">
              <w:instrText>Open-Lizenz und Open Value</w:instrText>
            </w:r>
            <w:r w:rsidRPr="00D7784D">
              <w:rPr>
                <w:color w:val="1F497D"/>
              </w:rPr>
              <w:instrText>”</w:instrText>
            </w:r>
            <w:r w:rsidRPr="00D7784D">
              <w:fldChar w:fldCharType="separate"/>
            </w:r>
            <w:r w:rsidRPr="00D7784D">
              <w:t>OF</w:t>
            </w:r>
            <w:r w:rsidRPr="00D7784D">
              <w:fldChar w:fldCharType="end"/>
            </w:r>
          </w:p>
        </w:tc>
        <w:tc>
          <w:tcPr>
            <w:tcW w:w="596" w:type="dxa"/>
            <w:shd w:val="clear" w:color="auto" w:fill="70AD47" w:themeFill="accent6"/>
            <w:vAlign w:val="center"/>
          </w:tcPr>
          <w:p w14:paraId="6C5D5271" w14:textId="77777777" w:rsidR="00665BCB" w:rsidRPr="00BC31F6" w:rsidRDefault="00665BCB" w:rsidP="00665BCB">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6C5D5272" w14:textId="77777777" w:rsidR="00665BCB" w:rsidRDefault="00665BCB" w:rsidP="00C05A53">
            <w:pPr>
              <w:pStyle w:val="ProductList-OfferingBody"/>
              <w:ind w:left="-113"/>
              <w:jc w:val="center"/>
            </w:pPr>
          </w:p>
        </w:tc>
        <w:tc>
          <w:tcPr>
            <w:tcW w:w="596" w:type="dxa"/>
            <w:shd w:val="clear" w:color="auto" w:fill="70AD47" w:themeFill="accent6"/>
            <w:vAlign w:val="center"/>
          </w:tcPr>
          <w:p w14:paraId="6C5D5273"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65BCB" w14:paraId="6C5D5283" w14:textId="77777777" w:rsidTr="00665BCB">
        <w:tc>
          <w:tcPr>
            <w:tcW w:w="3060" w:type="dxa"/>
            <w:tcBorders>
              <w:top w:val="dashSmallGap" w:sz="4" w:space="0" w:color="BFBFBF" w:themeColor="background1" w:themeShade="BF"/>
              <w:left w:val="nil"/>
              <w:bottom w:val="dashSmallGap" w:sz="4" w:space="0" w:color="BFBFBF" w:themeColor="background1" w:themeShade="BF"/>
              <w:right w:val="nil"/>
            </w:tcBorders>
          </w:tcPr>
          <w:p w14:paraId="6C5D5275" w14:textId="77777777" w:rsidR="00665BCB" w:rsidRDefault="00665BCB" w:rsidP="00077A6B">
            <w:pPr>
              <w:pStyle w:val="ProductList-Offering1"/>
            </w:pPr>
            <w:bookmarkStart w:id="156" w:name="_Toc379797138"/>
            <w:bookmarkStart w:id="157" w:name="_Toc380513164"/>
            <w:bookmarkStart w:id="158" w:name="_Toc380655206"/>
            <w:bookmarkStart w:id="159" w:name="_Toc404697687"/>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276" w14:textId="77777777" w:rsidR="00665BCB" w:rsidRDefault="00665BC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277" w14:textId="77777777" w:rsidR="00665BCB" w:rsidRDefault="00665BC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278" w14:textId="77777777" w:rsidR="00665BCB" w:rsidRDefault="00665BC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279" w14:textId="77777777" w:rsidR="00665BCB" w:rsidRDefault="00665BC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C5D527A" w14:textId="77777777" w:rsidR="00665BCB" w:rsidRDefault="00665BCB" w:rsidP="00C05A53">
            <w:pPr>
              <w:pStyle w:val="ProductList-OfferingBody"/>
              <w:ind w:left="-113"/>
              <w:jc w:val="center"/>
            </w:pPr>
            <w:r>
              <w:t>125</w:t>
            </w:r>
          </w:p>
        </w:tc>
        <w:tc>
          <w:tcPr>
            <w:tcW w:w="596" w:type="dxa"/>
            <w:shd w:val="clear" w:color="auto" w:fill="70AD47" w:themeFill="accent6"/>
            <w:vAlign w:val="center"/>
          </w:tcPr>
          <w:p w14:paraId="6C5D527B"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27C"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27D" w14:textId="77777777" w:rsidR="00665BCB" w:rsidRDefault="00665BCB" w:rsidP="00C05A53">
            <w:pPr>
              <w:pStyle w:val="ProductList-OfferingBody"/>
              <w:ind w:left="-113"/>
              <w:jc w:val="center"/>
            </w:pPr>
          </w:p>
        </w:tc>
        <w:tc>
          <w:tcPr>
            <w:tcW w:w="595" w:type="dxa"/>
            <w:shd w:val="clear" w:color="auto" w:fill="70AD47" w:themeFill="accent6"/>
            <w:vAlign w:val="center"/>
          </w:tcPr>
          <w:p w14:paraId="6C5D527E" w14:textId="77777777" w:rsidR="00665BCB" w:rsidRDefault="00665BCB" w:rsidP="00C05A53">
            <w:pPr>
              <w:pStyle w:val="ProductList-OfferingBody"/>
              <w:ind w:left="-113"/>
              <w:jc w:val="center"/>
            </w:pPr>
          </w:p>
        </w:tc>
        <w:tc>
          <w:tcPr>
            <w:tcW w:w="595" w:type="dxa"/>
            <w:shd w:val="clear" w:color="auto" w:fill="BFBFBF" w:themeFill="background1" w:themeFillShade="BF"/>
            <w:vAlign w:val="center"/>
          </w:tcPr>
          <w:p w14:paraId="6C5D527F" w14:textId="77777777" w:rsidR="00665BCB" w:rsidRDefault="00665BCB" w:rsidP="00665BCB">
            <w:pPr>
              <w:pStyle w:val="ProductList-OfferingBody"/>
              <w:ind w:left="-113"/>
              <w:jc w:val="center"/>
            </w:pPr>
          </w:p>
        </w:tc>
        <w:tc>
          <w:tcPr>
            <w:tcW w:w="596" w:type="dxa"/>
            <w:shd w:val="clear" w:color="auto" w:fill="70AD47" w:themeFill="accent6"/>
            <w:vAlign w:val="center"/>
          </w:tcPr>
          <w:p w14:paraId="6C5D5280" w14:textId="77777777" w:rsidR="00665BCB" w:rsidRPr="00BC31F6" w:rsidRDefault="00665BCB" w:rsidP="00665BCB">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6C5D5281" w14:textId="77777777" w:rsidR="00665BCB" w:rsidRDefault="00665BCB" w:rsidP="00C05A53">
            <w:pPr>
              <w:pStyle w:val="ProductList-OfferingBody"/>
              <w:ind w:left="-113"/>
              <w:jc w:val="center"/>
            </w:pPr>
          </w:p>
        </w:tc>
        <w:tc>
          <w:tcPr>
            <w:tcW w:w="596" w:type="dxa"/>
            <w:shd w:val="clear" w:color="auto" w:fill="70AD47" w:themeFill="accent6"/>
            <w:vAlign w:val="center"/>
          </w:tcPr>
          <w:p w14:paraId="6C5D5282" w14:textId="77777777" w:rsidR="00665BCB" w:rsidRPr="00886678" w:rsidRDefault="00665BCB" w:rsidP="00665BCB">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665BCB" w14:paraId="6C5D5292" w14:textId="77777777" w:rsidTr="00665BCB">
        <w:tc>
          <w:tcPr>
            <w:tcW w:w="3060" w:type="dxa"/>
            <w:tcBorders>
              <w:top w:val="dashSmallGap" w:sz="4" w:space="0" w:color="BFBFBF" w:themeColor="background1" w:themeShade="BF"/>
              <w:left w:val="nil"/>
              <w:bottom w:val="nil"/>
              <w:right w:val="nil"/>
            </w:tcBorders>
          </w:tcPr>
          <w:p w14:paraId="6C5D5284" w14:textId="77777777" w:rsidR="00665BCB" w:rsidRPr="00381FD3" w:rsidRDefault="00665BCB" w:rsidP="00077A6B">
            <w:pPr>
              <w:pStyle w:val="ProductList-Offering1"/>
              <w:rPr>
                <w:lang w:val="en-US"/>
              </w:rPr>
            </w:pPr>
            <w:bookmarkStart w:id="160" w:name="_Toc379797139"/>
            <w:bookmarkStart w:id="161" w:name="_Toc380513165"/>
            <w:bookmarkStart w:id="162" w:name="_Toc380655207"/>
            <w:bookmarkStart w:id="163" w:name="_Toc404697688"/>
            <w:r w:rsidRPr="00381FD3">
              <w:rPr>
                <w:lang w:val="en-US"/>
              </w:rPr>
              <w:t>Forefront Identity Manager 2010 R2 – Windows Live Edition</w:t>
            </w:r>
            <w:bookmarkEnd w:id="160"/>
            <w:bookmarkEnd w:id="161"/>
            <w:bookmarkEnd w:id="162"/>
            <w:bookmarkEnd w:id="163"/>
            <w:r>
              <w:fldChar w:fldCharType="begin"/>
            </w:r>
            <w:r w:rsidRPr="00381FD3">
              <w:rPr>
                <w:lang w:val="en-US"/>
              </w:rP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6C5D5285" w14:textId="77777777" w:rsidR="00665BCB" w:rsidRDefault="00665BC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6C5D5286" w14:textId="77777777" w:rsidR="00665BCB" w:rsidRDefault="00665BC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C5D5287" w14:textId="77777777" w:rsidR="00665BCB" w:rsidRDefault="00665BC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288" w14:textId="77777777" w:rsidR="00665BCB" w:rsidRDefault="00665BC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C5D5289" w14:textId="77777777" w:rsidR="00665BCB" w:rsidRDefault="00665BCB" w:rsidP="00C05A53">
            <w:pPr>
              <w:pStyle w:val="ProductList-OfferingBody"/>
              <w:ind w:left="-113"/>
              <w:jc w:val="center"/>
            </w:pPr>
            <w:r>
              <w:t>25</w:t>
            </w:r>
          </w:p>
        </w:tc>
        <w:tc>
          <w:tcPr>
            <w:tcW w:w="596" w:type="dxa"/>
            <w:shd w:val="clear" w:color="auto" w:fill="BFBFBF" w:themeFill="background1" w:themeFillShade="BF"/>
            <w:vAlign w:val="center"/>
          </w:tcPr>
          <w:p w14:paraId="6C5D528A" w14:textId="77777777" w:rsidR="00665BCB" w:rsidRDefault="00665BCB" w:rsidP="00C05A53">
            <w:pPr>
              <w:pStyle w:val="ProductList-OfferingBody"/>
              <w:ind w:left="-113"/>
              <w:jc w:val="center"/>
            </w:pPr>
          </w:p>
        </w:tc>
        <w:tc>
          <w:tcPr>
            <w:tcW w:w="595" w:type="dxa"/>
            <w:shd w:val="clear" w:color="auto" w:fill="BFBFBF" w:themeFill="background1" w:themeFillShade="BF"/>
            <w:vAlign w:val="center"/>
          </w:tcPr>
          <w:p w14:paraId="6C5D528B" w14:textId="77777777" w:rsidR="00665BCB" w:rsidRDefault="00665BCB" w:rsidP="00C05A53">
            <w:pPr>
              <w:pStyle w:val="ProductList-OfferingBody"/>
              <w:ind w:left="-113"/>
              <w:jc w:val="center"/>
            </w:pPr>
          </w:p>
        </w:tc>
        <w:tc>
          <w:tcPr>
            <w:tcW w:w="596" w:type="dxa"/>
            <w:shd w:val="clear" w:color="auto" w:fill="BFBFBF" w:themeFill="background1" w:themeFillShade="BF"/>
            <w:vAlign w:val="center"/>
          </w:tcPr>
          <w:p w14:paraId="6C5D528C" w14:textId="77777777" w:rsidR="00665BCB" w:rsidRDefault="00665BCB" w:rsidP="00C05A53">
            <w:pPr>
              <w:pStyle w:val="ProductList-OfferingBody"/>
              <w:ind w:left="-113"/>
              <w:jc w:val="center"/>
            </w:pPr>
          </w:p>
        </w:tc>
        <w:tc>
          <w:tcPr>
            <w:tcW w:w="595" w:type="dxa"/>
            <w:shd w:val="clear" w:color="auto" w:fill="70AD47" w:themeFill="accent6"/>
            <w:vAlign w:val="center"/>
          </w:tcPr>
          <w:p w14:paraId="6C5D528D" w14:textId="77777777" w:rsidR="00665BCB" w:rsidRDefault="00665BCB" w:rsidP="00C05A53">
            <w:pPr>
              <w:pStyle w:val="ProductList-OfferingBody"/>
              <w:ind w:left="-113"/>
              <w:jc w:val="center"/>
            </w:pPr>
          </w:p>
        </w:tc>
        <w:tc>
          <w:tcPr>
            <w:tcW w:w="595" w:type="dxa"/>
            <w:shd w:val="clear" w:color="auto" w:fill="BFBFBF" w:themeFill="background1" w:themeFillShade="BF"/>
            <w:vAlign w:val="center"/>
          </w:tcPr>
          <w:p w14:paraId="6C5D528E" w14:textId="77777777" w:rsidR="00665BCB" w:rsidRDefault="00665BCB" w:rsidP="00665BCB">
            <w:pPr>
              <w:pStyle w:val="ProductList-OfferingBody"/>
              <w:ind w:left="-113"/>
              <w:jc w:val="center"/>
            </w:pPr>
          </w:p>
        </w:tc>
        <w:tc>
          <w:tcPr>
            <w:tcW w:w="596" w:type="dxa"/>
            <w:shd w:val="clear" w:color="auto" w:fill="70AD47" w:themeFill="accent6"/>
            <w:vAlign w:val="center"/>
          </w:tcPr>
          <w:p w14:paraId="6C5D528F" w14:textId="77777777" w:rsidR="00665BCB" w:rsidRPr="00BC31F6" w:rsidRDefault="00665BCB" w:rsidP="00665BCB">
            <w:pPr>
              <w:pStyle w:val="ProductList-OfferingBody"/>
              <w:ind w:left="0" w:right="0"/>
              <w:jc w:val="center"/>
            </w:pPr>
            <w:r w:rsidRPr="00BC31F6">
              <w:fldChar w:fldCharType="begin"/>
            </w:r>
            <w:r w:rsidRPr="00BC31F6">
              <w:rPr>
                <w:color w:val="1F497D"/>
              </w:rPr>
              <w:instrText>AutoTextList  \s NoStyle \t “</w:instrText>
            </w:r>
            <w:r w:rsidRPr="00BC31F6">
              <w:instrText>Nicht organisationsweite Produkte in Open Value</w:instrText>
            </w:r>
            <w:r w:rsidRPr="00BC31F6">
              <w:rPr>
                <w:color w:val="1F497D"/>
              </w:rPr>
              <w:instrText>”</w:instrText>
            </w:r>
            <w:r w:rsidRPr="00BC31F6">
              <w:fldChar w:fldCharType="separate"/>
            </w:r>
            <w:r w:rsidRPr="00BC31F6">
              <w:t xml:space="preserve"> P </w:t>
            </w:r>
            <w:r w:rsidRPr="00BC31F6">
              <w:fldChar w:fldCharType="end"/>
            </w:r>
          </w:p>
        </w:tc>
        <w:tc>
          <w:tcPr>
            <w:tcW w:w="595" w:type="dxa"/>
            <w:shd w:val="clear" w:color="auto" w:fill="70AD47" w:themeFill="accent6"/>
            <w:vAlign w:val="center"/>
          </w:tcPr>
          <w:p w14:paraId="6C5D5290" w14:textId="77777777" w:rsidR="00665BCB" w:rsidRDefault="00665BCB" w:rsidP="00C05A53">
            <w:pPr>
              <w:pStyle w:val="ProductList-OfferingBody"/>
              <w:ind w:left="-113"/>
              <w:jc w:val="center"/>
            </w:pPr>
          </w:p>
        </w:tc>
        <w:tc>
          <w:tcPr>
            <w:tcW w:w="596" w:type="dxa"/>
            <w:shd w:val="clear" w:color="auto" w:fill="BFBFBF" w:themeFill="background1" w:themeFillShade="BF"/>
            <w:vAlign w:val="center"/>
          </w:tcPr>
          <w:p w14:paraId="6C5D5291" w14:textId="77777777" w:rsidR="00665BCB" w:rsidRDefault="00665BCB" w:rsidP="00C05A53">
            <w:pPr>
              <w:pStyle w:val="ProductList-OfferingBody"/>
              <w:ind w:left="-113"/>
              <w:jc w:val="center"/>
            </w:pPr>
          </w:p>
        </w:tc>
      </w:tr>
    </w:tbl>
    <w:p w14:paraId="6C5D529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3537"/>
        <w:gridCol w:w="2735"/>
      </w:tblGrid>
      <w:tr w:rsidR="00077A6B" w14:paraId="6C5D5298" w14:textId="77777777" w:rsidTr="00136AE1">
        <w:tc>
          <w:tcPr>
            <w:tcW w:w="4518" w:type="dxa"/>
          </w:tcPr>
          <w:p w14:paraId="6C5D5294" w14:textId="77777777" w:rsidR="00077A6B" w:rsidRDefault="00077A6B" w:rsidP="00BC7AF7">
            <w:pPr>
              <w:pStyle w:val="ProductList-Body"/>
              <w:ind w:left="162" w:hanging="162"/>
            </w:pPr>
            <w:r>
              <w:t xml:space="preserve">Frühere Version: </w:t>
            </w:r>
            <w:r>
              <w:rPr>
                <w:b/>
              </w:rPr>
              <w:t>Forefront Identity Manager 2010</w:t>
            </w:r>
            <w:r>
              <w:t xml:space="preserve"> (4/10)</w:t>
            </w:r>
          </w:p>
        </w:tc>
        <w:tc>
          <w:tcPr>
            <w:tcW w:w="3537" w:type="dxa"/>
          </w:tcPr>
          <w:p w14:paraId="6C5D5295" w14:textId="77777777" w:rsidR="00077A6B" w:rsidRDefault="00077A6B" w:rsidP="00477621">
            <w:pPr>
              <w:pStyle w:val="ProductList-Body"/>
              <w:rPr>
                <w:b/>
              </w:rPr>
            </w:pPr>
            <w:r>
              <w:t xml:space="preserve">Produkt-Pool: </w:t>
            </w:r>
            <w:r>
              <w:rPr>
                <w:b/>
              </w:rPr>
              <w:t>Server</w:t>
            </w:r>
          </w:p>
          <w:p w14:paraId="6C5D5296" w14:textId="77777777" w:rsidR="00077A6B" w:rsidRDefault="00D30371" w:rsidP="00477621">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2735" w:type="dxa"/>
          </w:tcPr>
          <w:p w14:paraId="6C5D5297" w14:textId="77777777" w:rsidR="00077A6B" w:rsidRDefault="00077A6B" w:rsidP="00477621">
            <w:pPr>
              <w:pStyle w:val="ProductList-Body"/>
            </w:pPr>
          </w:p>
        </w:tc>
      </w:tr>
    </w:tbl>
    <w:p w14:paraId="6C5D5299"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29A" w14:textId="77777777" w:rsidR="00D67524" w:rsidRPr="001472FC" w:rsidRDefault="00477621" w:rsidP="00477621">
      <w:pPr>
        <w:pStyle w:val="ProductList-Body"/>
        <w:rPr>
          <w:b/>
          <w:color w:val="00188F"/>
        </w:rPr>
      </w:pPr>
      <w:r>
        <w:rPr>
          <w:b/>
          <w:color w:val="00188F"/>
        </w:rPr>
        <w:t>Forefront Identity Manager 2010 – Windows Live Edition</w:t>
      </w:r>
    </w:p>
    <w:p w14:paraId="6C5D529B" w14:textId="77777777"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6C5D529C" w14:textId="77777777" w:rsidR="00477621" w:rsidRPr="00D67524"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6C5D529D" w14:textId="77777777" w:rsidR="00477621" w:rsidRDefault="00477621" w:rsidP="0047762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w:t>
      </w:r>
      <w:r w:rsidR="0066763C">
        <w:t xml:space="preserve"> </w:t>
      </w:r>
      <w:r>
        <w:t xml:space="preserve">Die fortgesetzte Verwendung der Onlinedienste unterliegt weiterhin den Bestimmungen des Volumenlizenzvertrages des Kunden, den Vertragsbedingungen für den Onlinedienst und den hierin enthaltenen Bestimmungen. </w:t>
      </w:r>
    </w:p>
    <w:p w14:paraId="6C5D529E" w14:textId="77777777" w:rsidR="00477621" w:rsidRDefault="00477621" w:rsidP="00477621">
      <w:pPr>
        <w:pStyle w:val="ProductList-Body"/>
      </w:pPr>
    </w:p>
    <w:p w14:paraId="6C5D529F" w14:textId="77777777" w:rsidR="00477621" w:rsidRPr="00477621" w:rsidRDefault="00477621" w:rsidP="00477621">
      <w:pPr>
        <w:pStyle w:val="ProductList-Body"/>
        <w:rPr>
          <w:b/>
        </w:rPr>
      </w:pPr>
      <w:r>
        <w:rPr>
          <w:b/>
          <w:color w:val="00188F"/>
        </w:rPr>
        <w:t>Migrationsrecht für Forefront Protection 2010 für Exchange Server</w:t>
      </w:r>
      <w:r>
        <w:fldChar w:fldCharType="begin"/>
      </w:r>
      <w:r>
        <w:instrText>XE "Forefront Protection 2010 für Exchange Server"</w:instrText>
      </w:r>
      <w:r>
        <w:fldChar w:fldCharType="end"/>
      </w:r>
    </w:p>
    <w:p w14:paraId="6C5D52A0" w14:textId="77777777" w:rsidR="00477621" w:rsidRDefault="00477621" w:rsidP="00477621">
      <w:pPr>
        <w:pStyle w:val="ProductList-Body"/>
      </w:pPr>
      <w:r>
        <w:t>Kunden mit Volumenlizenzverträgen,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w:t>
      </w:r>
      <w:r w:rsidR="0066763C">
        <w:t xml:space="preserve"> </w:t>
      </w:r>
      <w:r>
        <w:t>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6C5D52A1" w14:textId="77777777" w:rsidR="00477621" w:rsidRDefault="00477621" w:rsidP="00477621">
      <w:pPr>
        <w:pStyle w:val="ProductList-Body"/>
      </w:pPr>
    </w:p>
    <w:p w14:paraId="6C5D52A2" w14:textId="77777777" w:rsidR="00477621" w:rsidRDefault="00477621" w:rsidP="0047762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w:t>
      </w:r>
      <w:r w:rsidR="0066763C">
        <w:t xml:space="preserve"> </w:t>
      </w:r>
      <w:r>
        <w:t>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w:t>
      </w:r>
      <w:r w:rsidR="0066763C">
        <w:t xml:space="preserve"> </w:t>
      </w:r>
    </w:p>
    <w:p w14:paraId="6C5D52A3" w14:textId="77777777" w:rsidR="00477621" w:rsidRDefault="00477621" w:rsidP="00477621">
      <w:pPr>
        <w:pStyle w:val="ProductList-Body"/>
      </w:pPr>
    </w:p>
    <w:p w14:paraId="6C5D52A4" w14:textId="77777777" w:rsidR="00477621" w:rsidRPr="00381FD3" w:rsidRDefault="00477621" w:rsidP="00477621">
      <w:pPr>
        <w:pStyle w:val="ProductList-Body"/>
        <w:rPr>
          <w:b/>
          <w:lang w:val="en-US"/>
        </w:rPr>
      </w:pPr>
      <w:r w:rsidRPr="00381FD3">
        <w:rPr>
          <w:b/>
          <w:color w:val="00188F"/>
          <w:lang w:val="en-US"/>
        </w:rPr>
        <w:t>Downgraderecht für Forefront Security for SharePoint</w:t>
      </w:r>
    </w:p>
    <w:p w14:paraId="6C5D52A5" w14:textId="77777777" w:rsidR="00477621" w:rsidRDefault="00477621" w:rsidP="00477621">
      <w:pPr>
        <w:pStyle w:val="ProductList-Body"/>
      </w:pPr>
      <w:r>
        <w:t>Kunden mit Volumenlizenzverträgen,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w:t>
      </w:r>
      <w:r w:rsidR="0066763C">
        <w:t xml:space="preserve"> </w:t>
      </w:r>
      <w:r>
        <w:t>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6C5D52A6" w14:textId="77777777" w:rsidR="00477621" w:rsidRDefault="00477621" w:rsidP="00477621">
      <w:pPr>
        <w:pStyle w:val="ProductList-Body"/>
      </w:pPr>
    </w:p>
    <w:p w14:paraId="6C5D52A7" w14:textId="77777777" w:rsidR="00477621" w:rsidRDefault="00477621" w:rsidP="00477621">
      <w:pPr>
        <w:pStyle w:val="ProductList-Body"/>
      </w:pPr>
      <w:r>
        <w:t>Alle Nutzer (oder Geräte), die auf einen geschützten Server zugreifen, benötigen Nutzer- (oder Geräte-)ALs, außer die Lizenz läuft über den externen Connector für Forefront für Exchange oder die Add-On-ALs für Forefront Security for SharePoint for Internet Sites.</w:t>
      </w:r>
    </w:p>
    <w:p w14:paraId="6C5D52A8" w14:textId="77777777" w:rsidR="00477621" w:rsidRDefault="00477621" w:rsidP="00477621">
      <w:pPr>
        <w:pStyle w:val="ProductList-Body"/>
      </w:pPr>
    </w:p>
    <w:p w14:paraId="6C5D52A9" w14:textId="77777777" w:rsidR="00407E60" w:rsidRDefault="00477621" w:rsidP="0047762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6C5D52AA" w14:textId="77777777" w:rsidR="00F910AC" w:rsidRDefault="00F910AC" w:rsidP="00477621">
      <w:pPr>
        <w:pStyle w:val="ProductList-Body"/>
      </w:pPr>
    </w:p>
    <w:p w14:paraId="6C5D52AB" w14:textId="77777777" w:rsidR="003F1843" w:rsidRDefault="003F1843" w:rsidP="00477621">
      <w:pPr>
        <w:pStyle w:val="ProductList-Body"/>
      </w:pPr>
    </w:p>
    <w:p w14:paraId="6C5D52AC" w14:textId="77777777" w:rsidR="003F1843" w:rsidRDefault="003F1843" w:rsidP="00477621">
      <w:pPr>
        <w:pStyle w:val="ProductList-Body"/>
      </w:pPr>
    </w:p>
    <w:p w14:paraId="6C5D52AD" w14:textId="77777777"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14:paraId="6C5D52AE" w14:textId="77777777" w:rsidR="00F910AC" w:rsidRDefault="00F910AC" w:rsidP="0047762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6" w:history="1">
        <w:r>
          <w:rPr>
            <w:rStyle w:val="Hyperlink"/>
          </w:rPr>
          <w:t>http://go.microsoft.com/?linkid=9839207</w:t>
        </w:r>
      </w:hyperlink>
      <w:r>
        <w:t>.</w:t>
      </w:r>
    </w:p>
    <w:bookmarkStart w:id="164" w:name="_Toc378147626"/>
    <w:bookmarkStart w:id="165" w:name="_Toc378151528"/>
    <w:p w14:paraId="6C5D52AF"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2B0" w14:textId="77777777" w:rsidR="00407E60" w:rsidRDefault="00407E60" w:rsidP="00680B4D">
      <w:pPr>
        <w:pStyle w:val="ProductList-Offering1Heading"/>
        <w:outlineLvl w:val="1"/>
      </w:pPr>
      <w:bookmarkStart w:id="166" w:name="_Toc379797141"/>
      <w:bookmarkStart w:id="167" w:name="_Toc380513166"/>
      <w:bookmarkStart w:id="168" w:name="_Toc380655208"/>
      <w:bookmarkStart w:id="169" w:name="_Toc404697689"/>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F7ED2" w14:paraId="6C5D52BF" w14:textId="77777777" w:rsidTr="002F7ED2">
        <w:trPr>
          <w:tblHeader/>
        </w:trPr>
        <w:tc>
          <w:tcPr>
            <w:tcW w:w="3060" w:type="dxa"/>
            <w:tcBorders>
              <w:bottom w:val="nil"/>
            </w:tcBorders>
            <w:shd w:val="clear" w:color="auto" w:fill="00188F"/>
          </w:tcPr>
          <w:p w14:paraId="6C5D52B1" w14:textId="77777777" w:rsidR="002F7ED2" w:rsidRPr="00EE0836" w:rsidRDefault="002F7ED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2B2"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2B3" w14:textId="77777777" w:rsidR="002F7ED2" w:rsidRPr="00886678" w:rsidRDefault="002F7ED2"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2B4" w14:textId="77777777" w:rsidR="002F7ED2" w:rsidRPr="00C37D2B" w:rsidRDefault="002F7ED2"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2B5"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2B6"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2B7"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2B8"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2B9"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2BA"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2BB"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2BC" w14:textId="77777777" w:rsidR="002F7ED2" w:rsidRPr="00C5575D" w:rsidRDefault="002F7ED2"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2BD"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2BE" w14:textId="77777777" w:rsidR="002F7ED2" w:rsidRPr="00C5575D" w:rsidRDefault="002F7ED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F7ED2" w14:paraId="6C5D52CE" w14:textId="77777777" w:rsidTr="002F7ED2">
        <w:tc>
          <w:tcPr>
            <w:tcW w:w="3060" w:type="dxa"/>
            <w:tcBorders>
              <w:top w:val="nil"/>
              <w:left w:val="nil"/>
              <w:bottom w:val="dashSmallGap" w:sz="4" w:space="0" w:color="BFBFBF" w:themeColor="background1" w:themeShade="BF"/>
              <w:right w:val="nil"/>
            </w:tcBorders>
          </w:tcPr>
          <w:p w14:paraId="6C5D52C0" w14:textId="77777777" w:rsidR="002F7ED2" w:rsidRDefault="002F7ED2" w:rsidP="00C05A53">
            <w:pPr>
              <w:pStyle w:val="ProductList-Offering1"/>
            </w:pPr>
            <w:bookmarkStart w:id="170" w:name="_Toc379797142"/>
            <w:bookmarkStart w:id="171" w:name="_Toc380513167"/>
            <w:bookmarkStart w:id="172" w:name="_Toc380655209"/>
            <w:bookmarkStart w:id="173" w:name="_Toc404697690"/>
            <w:r>
              <w:t>MapPoint 2013 für Windows</w:t>
            </w:r>
            <w:bookmarkEnd w:id="170"/>
            <w:bookmarkEnd w:id="171"/>
            <w:bookmarkEnd w:id="172"/>
            <w:bookmarkEnd w:id="173"/>
            <w:r>
              <w:fldChar w:fldCharType="begin"/>
            </w:r>
            <w:r>
              <w:instrText>XE "MapPoint 2013 für Windows"</w:instrText>
            </w:r>
            <w:r>
              <w:fldChar w:fldCharType="end"/>
            </w:r>
          </w:p>
        </w:tc>
        <w:tc>
          <w:tcPr>
            <w:tcW w:w="595" w:type="dxa"/>
            <w:tcBorders>
              <w:top w:val="nil"/>
              <w:left w:val="nil"/>
              <w:bottom w:val="dashSmallGap" w:sz="4" w:space="0" w:color="BFBFBF" w:themeColor="background1" w:themeShade="BF"/>
              <w:right w:val="nil"/>
            </w:tcBorders>
            <w:vAlign w:val="center"/>
          </w:tcPr>
          <w:p w14:paraId="6C5D52C1" w14:textId="77777777" w:rsidR="002F7ED2" w:rsidRDefault="002F7ED2"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6C5D52C2" w14:textId="77777777" w:rsidR="002F7ED2" w:rsidRDefault="002F7ED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2C3" w14:textId="77777777" w:rsidR="002F7ED2" w:rsidRDefault="002F7ED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2C4" w14:textId="77777777" w:rsidR="002F7ED2" w:rsidRDefault="002F7ED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2C5" w14:textId="77777777" w:rsidR="002F7ED2" w:rsidRDefault="002F7ED2" w:rsidP="00C05A53">
            <w:pPr>
              <w:pStyle w:val="ProductList-OfferingBody"/>
              <w:ind w:left="-113"/>
              <w:jc w:val="center"/>
            </w:pPr>
            <w:r>
              <w:t>1</w:t>
            </w:r>
          </w:p>
        </w:tc>
        <w:tc>
          <w:tcPr>
            <w:tcW w:w="596" w:type="dxa"/>
            <w:shd w:val="clear" w:color="auto" w:fill="70AD47" w:themeFill="accent6"/>
            <w:vAlign w:val="center"/>
          </w:tcPr>
          <w:p w14:paraId="6C5D52C6" w14:textId="77777777" w:rsidR="002F7ED2" w:rsidRPr="00886678" w:rsidRDefault="002F7ED2"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2C7" w14:textId="77777777" w:rsidR="002F7ED2" w:rsidRPr="009F1439" w:rsidRDefault="002F7ED2" w:rsidP="008251E9">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9F1439">
              <w:fldChar w:fldCharType="begin"/>
            </w:r>
            <w:r w:rsidRPr="009F1439">
              <w:rPr>
                <w:color w:val="1F497D"/>
              </w:rPr>
              <w:instrText>AutoTextList  \s NoStyle \t “</w:instrText>
            </w:r>
            <w:r w:rsidRPr="009F1439">
              <w:instrText>Organisationsweites Zusätzliches Produkt</w:instrText>
            </w:r>
            <w:r w:rsidRPr="009F1439">
              <w:rPr>
                <w:color w:val="1F497D"/>
              </w:rPr>
              <w:instrText>”</w:instrText>
            </w:r>
            <w:r w:rsidRPr="009F1439">
              <w:fldChar w:fldCharType="separate"/>
            </w:r>
            <w:r w:rsidRPr="009F1439">
              <w:t>AO</w:t>
            </w:r>
            <w:r w:rsidRPr="009F1439">
              <w:fldChar w:fldCharType="end"/>
            </w:r>
            <w:r w:rsidRPr="009F1439">
              <w:t>,</w:t>
            </w:r>
            <w:r w:rsidRPr="009F1439">
              <w:fldChar w:fldCharType="begin"/>
            </w:r>
            <w:r w:rsidRPr="009F1439">
              <w:rPr>
                <w:color w:val="1F497D"/>
              </w:rPr>
              <w:instrText>AutoTextList  \s NoStyle \t “</w:instrText>
            </w:r>
            <w:r w:rsidRPr="009F1439">
              <w:instrText>Studentenangebot</w:instrText>
            </w:r>
            <w:r w:rsidRPr="009F1439">
              <w:rPr>
                <w:color w:val="1F497D"/>
              </w:rPr>
              <w:instrText>”</w:instrText>
            </w:r>
            <w:r w:rsidRPr="009F1439">
              <w:fldChar w:fldCharType="separate"/>
            </w:r>
            <w:r w:rsidRPr="009F1439">
              <w:t>ST</w:t>
            </w:r>
            <w:r w:rsidRPr="009F1439">
              <w:fldChar w:fldCharType="end"/>
            </w:r>
          </w:p>
        </w:tc>
        <w:tc>
          <w:tcPr>
            <w:tcW w:w="596" w:type="dxa"/>
            <w:shd w:val="clear" w:color="auto" w:fill="70AD47" w:themeFill="accent6"/>
            <w:vAlign w:val="center"/>
          </w:tcPr>
          <w:p w14:paraId="6C5D52C8" w14:textId="77777777" w:rsidR="002F7ED2" w:rsidRDefault="002F7ED2" w:rsidP="00C05A53">
            <w:pPr>
              <w:pStyle w:val="ProductList-OfferingBody"/>
              <w:ind w:left="-113"/>
              <w:jc w:val="center"/>
            </w:pPr>
          </w:p>
        </w:tc>
        <w:tc>
          <w:tcPr>
            <w:tcW w:w="595" w:type="dxa"/>
            <w:shd w:val="clear" w:color="auto" w:fill="70AD47" w:themeFill="accent6"/>
            <w:vAlign w:val="center"/>
          </w:tcPr>
          <w:p w14:paraId="6C5D52C9" w14:textId="77777777" w:rsidR="002F7ED2" w:rsidRDefault="002F7ED2" w:rsidP="00C05A53">
            <w:pPr>
              <w:pStyle w:val="ProductList-OfferingBody"/>
              <w:ind w:left="-113"/>
              <w:jc w:val="center"/>
            </w:pPr>
          </w:p>
        </w:tc>
        <w:tc>
          <w:tcPr>
            <w:tcW w:w="595" w:type="dxa"/>
            <w:shd w:val="clear" w:color="auto" w:fill="BFBFBF" w:themeFill="background1" w:themeFillShade="BF"/>
            <w:vAlign w:val="center"/>
          </w:tcPr>
          <w:p w14:paraId="6C5D52CA" w14:textId="77777777" w:rsidR="002F7ED2" w:rsidRDefault="002F7ED2" w:rsidP="00C05A53">
            <w:pPr>
              <w:pStyle w:val="ProductList-OfferingBody"/>
              <w:ind w:left="-113"/>
              <w:jc w:val="center"/>
            </w:pPr>
          </w:p>
        </w:tc>
        <w:tc>
          <w:tcPr>
            <w:tcW w:w="596" w:type="dxa"/>
            <w:shd w:val="clear" w:color="auto" w:fill="70AD47" w:themeFill="accent6"/>
            <w:vAlign w:val="center"/>
          </w:tcPr>
          <w:p w14:paraId="6C5D52CB" w14:textId="77777777" w:rsidR="002F7ED2" w:rsidRPr="009F1439" w:rsidRDefault="002F7ED2" w:rsidP="008251E9">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14:paraId="6C5D52CC" w14:textId="77777777" w:rsidR="002F7ED2" w:rsidRPr="009F1439" w:rsidRDefault="002F7ED2" w:rsidP="008251E9">
            <w:pPr>
              <w:pStyle w:val="ProductList-OfferingBody"/>
              <w:ind w:left="-113"/>
              <w:jc w:val="center"/>
            </w:pPr>
          </w:p>
        </w:tc>
        <w:tc>
          <w:tcPr>
            <w:tcW w:w="596" w:type="dxa"/>
            <w:shd w:val="clear" w:color="auto" w:fill="70AD47" w:themeFill="accent6"/>
            <w:vAlign w:val="center"/>
          </w:tcPr>
          <w:p w14:paraId="6C5D52CD" w14:textId="77777777" w:rsidR="002F7ED2" w:rsidRPr="00886678" w:rsidRDefault="002F7ED2"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2F7ED2" w14:paraId="6C5D52DD" w14:textId="77777777" w:rsidTr="002F7ED2">
        <w:tc>
          <w:tcPr>
            <w:tcW w:w="3060" w:type="dxa"/>
            <w:tcBorders>
              <w:top w:val="dashSmallGap" w:sz="4" w:space="0" w:color="BFBFBF" w:themeColor="background1" w:themeShade="BF"/>
              <w:left w:val="nil"/>
              <w:bottom w:val="nil"/>
              <w:right w:val="nil"/>
            </w:tcBorders>
          </w:tcPr>
          <w:p w14:paraId="6C5D52CF" w14:textId="77777777" w:rsidR="002F7ED2" w:rsidRDefault="002F7ED2" w:rsidP="00C05A53">
            <w:pPr>
              <w:pStyle w:val="ProductList-Offering1"/>
            </w:pPr>
            <w:bookmarkStart w:id="174" w:name="_Toc379797143"/>
            <w:bookmarkStart w:id="175" w:name="_Toc380513168"/>
            <w:bookmarkStart w:id="176" w:name="_Toc380655210"/>
            <w:bookmarkStart w:id="177" w:name="_Toc404697691"/>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6C5D52D0" w14:textId="77777777" w:rsidR="002F7ED2" w:rsidRDefault="002F7ED2"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6C5D52D1" w14:textId="77777777" w:rsidR="002F7ED2" w:rsidRDefault="002F7ED2"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6C5D52D2" w14:textId="77777777" w:rsidR="002F7ED2" w:rsidRDefault="002F7ED2"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2D3" w14:textId="77777777" w:rsidR="002F7ED2" w:rsidRDefault="002F7ED2"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6C5D52D4" w14:textId="77777777" w:rsidR="002F7ED2" w:rsidRDefault="002F7ED2" w:rsidP="00C05A53">
            <w:pPr>
              <w:pStyle w:val="ProductList-OfferingBody"/>
              <w:ind w:left="-113"/>
              <w:jc w:val="center"/>
            </w:pPr>
          </w:p>
        </w:tc>
        <w:tc>
          <w:tcPr>
            <w:tcW w:w="596" w:type="dxa"/>
            <w:shd w:val="clear" w:color="auto" w:fill="70AD47" w:themeFill="accent6"/>
            <w:vAlign w:val="center"/>
          </w:tcPr>
          <w:p w14:paraId="6C5D52D5" w14:textId="77777777" w:rsidR="002F7ED2" w:rsidRPr="00886678" w:rsidRDefault="002F7ED2"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2D6" w14:textId="77777777" w:rsidR="002F7ED2" w:rsidRPr="009F1439" w:rsidRDefault="002F7ED2" w:rsidP="008251E9">
            <w:pPr>
              <w:pStyle w:val="ProductList-OfferingBody"/>
              <w:ind w:left="-113"/>
              <w:jc w:val="center"/>
            </w:pPr>
          </w:p>
        </w:tc>
        <w:tc>
          <w:tcPr>
            <w:tcW w:w="596" w:type="dxa"/>
            <w:shd w:val="clear" w:color="auto" w:fill="70AD47" w:themeFill="accent6"/>
            <w:vAlign w:val="center"/>
          </w:tcPr>
          <w:p w14:paraId="6C5D52D7" w14:textId="77777777" w:rsidR="002F7ED2" w:rsidRDefault="002F7ED2" w:rsidP="00C05A53">
            <w:pPr>
              <w:pStyle w:val="ProductList-OfferingBody"/>
              <w:ind w:left="-113"/>
              <w:jc w:val="center"/>
            </w:pPr>
          </w:p>
        </w:tc>
        <w:tc>
          <w:tcPr>
            <w:tcW w:w="595" w:type="dxa"/>
            <w:shd w:val="clear" w:color="auto" w:fill="70AD47" w:themeFill="accent6"/>
            <w:vAlign w:val="center"/>
          </w:tcPr>
          <w:p w14:paraId="6C5D52D8" w14:textId="77777777" w:rsidR="002F7ED2" w:rsidRDefault="002F7ED2" w:rsidP="00C05A53">
            <w:pPr>
              <w:pStyle w:val="ProductList-OfferingBody"/>
              <w:ind w:left="-113"/>
              <w:jc w:val="center"/>
            </w:pPr>
          </w:p>
        </w:tc>
        <w:tc>
          <w:tcPr>
            <w:tcW w:w="595" w:type="dxa"/>
            <w:shd w:val="clear" w:color="auto" w:fill="BFBFBF" w:themeFill="background1" w:themeFillShade="BF"/>
            <w:vAlign w:val="center"/>
          </w:tcPr>
          <w:p w14:paraId="6C5D52D9" w14:textId="77777777" w:rsidR="002F7ED2" w:rsidRDefault="002F7ED2" w:rsidP="00C05A53">
            <w:pPr>
              <w:pStyle w:val="ProductList-OfferingBody"/>
              <w:ind w:left="-113"/>
              <w:jc w:val="center"/>
            </w:pPr>
          </w:p>
        </w:tc>
        <w:tc>
          <w:tcPr>
            <w:tcW w:w="596" w:type="dxa"/>
            <w:shd w:val="clear" w:color="auto" w:fill="70AD47" w:themeFill="accent6"/>
            <w:vAlign w:val="center"/>
          </w:tcPr>
          <w:p w14:paraId="6C5D52DA" w14:textId="77777777" w:rsidR="002F7ED2" w:rsidRPr="009F1439" w:rsidRDefault="002F7ED2" w:rsidP="008251E9">
            <w:pPr>
              <w:pStyle w:val="ProductList-OfferingBody"/>
              <w:ind w:left="-113"/>
              <w:jc w:val="center"/>
            </w:pPr>
            <w:r w:rsidRPr="009F1439">
              <w:fldChar w:fldCharType="begin"/>
            </w:r>
            <w:r w:rsidRPr="009F1439">
              <w:rPr>
                <w:color w:val="1F497D"/>
              </w:rPr>
              <w:instrText>AutoTextList  \s NoStyle \t “</w:instrText>
            </w:r>
            <w:r w:rsidRPr="009F1439">
              <w:instrText>Nicht organisationsweite Produkte in Open Value</w:instrText>
            </w:r>
            <w:r w:rsidRPr="009F1439">
              <w:rPr>
                <w:color w:val="1F497D"/>
              </w:rPr>
              <w:instrText>”</w:instrText>
            </w:r>
            <w:r w:rsidRPr="009F1439">
              <w:fldChar w:fldCharType="separate"/>
            </w:r>
            <w:r w:rsidRPr="009F1439">
              <w:t xml:space="preserve"> P </w:t>
            </w:r>
            <w:r w:rsidRPr="009F1439">
              <w:fldChar w:fldCharType="end"/>
            </w:r>
          </w:p>
        </w:tc>
        <w:tc>
          <w:tcPr>
            <w:tcW w:w="595" w:type="dxa"/>
            <w:shd w:val="clear" w:color="auto" w:fill="70AD47" w:themeFill="accent6"/>
            <w:vAlign w:val="center"/>
          </w:tcPr>
          <w:p w14:paraId="6C5D52DB" w14:textId="77777777" w:rsidR="002F7ED2" w:rsidRPr="009F1439" w:rsidRDefault="002F7ED2" w:rsidP="008251E9">
            <w:pPr>
              <w:pStyle w:val="ProductList-OfferingBody"/>
              <w:ind w:left="-113"/>
              <w:jc w:val="center"/>
            </w:pPr>
          </w:p>
        </w:tc>
        <w:tc>
          <w:tcPr>
            <w:tcW w:w="596" w:type="dxa"/>
            <w:shd w:val="clear" w:color="auto" w:fill="70AD47" w:themeFill="accent6"/>
            <w:vAlign w:val="center"/>
          </w:tcPr>
          <w:p w14:paraId="6C5D52DC" w14:textId="77777777" w:rsidR="002F7ED2" w:rsidRPr="00886678" w:rsidRDefault="002F7ED2"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2DE"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02"/>
        <w:gridCol w:w="3392"/>
      </w:tblGrid>
      <w:tr w:rsidR="00A723F7" w14:paraId="6C5D52E2" w14:textId="77777777" w:rsidTr="00A4700C">
        <w:tc>
          <w:tcPr>
            <w:tcW w:w="3596" w:type="dxa"/>
          </w:tcPr>
          <w:p w14:paraId="6C5D52DF" w14:textId="77777777" w:rsidR="00A723F7" w:rsidRDefault="00A723F7" w:rsidP="00FD67D5">
            <w:pPr>
              <w:pStyle w:val="ProductList-Body"/>
            </w:pPr>
            <w:r>
              <w:t xml:space="preserve">Frühere Version: </w:t>
            </w:r>
            <w:r>
              <w:rPr>
                <w:b/>
              </w:rPr>
              <w:t>MapPoint 2011</w:t>
            </w:r>
            <w:r>
              <w:t xml:space="preserve"> (3/11)</w:t>
            </w:r>
          </w:p>
        </w:tc>
        <w:tc>
          <w:tcPr>
            <w:tcW w:w="3802" w:type="dxa"/>
          </w:tcPr>
          <w:p w14:paraId="6C5D52E0" w14:textId="77777777" w:rsidR="00A723F7" w:rsidRDefault="00A723F7" w:rsidP="00FD67D5">
            <w:pPr>
              <w:pStyle w:val="ProductList-Body"/>
            </w:pPr>
            <w:r>
              <w:t xml:space="preserve">Produkt-Pool: </w:t>
            </w:r>
            <w:r>
              <w:rPr>
                <w:b/>
              </w:rPr>
              <w:t>Anwendung</w:t>
            </w:r>
          </w:p>
        </w:tc>
        <w:tc>
          <w:tcPr>
            <w:tcW w:w="3392" w:type="dxa"/>
          </w:tcPr>
          <w:p w14:paraId="6C5D52E1" w14:textId="77777777" w:rsidR="00A723F7" w:rsidRDefault="00A723F7" w:rsidP="00FD67D5">
            <w:pPr>
              <w:pStyle w:val="ProductList-Body"/>
            </w:pPr>
          </w:p>
        </w:tc>
      </w:tr>
      <w:tr w:rsidR="00A723F7" w14:paraId="6C5D52E6" w14:textId="77777777" w:rsidTr="00A4700C">
        <w:tc>
          <w:tcPr>
            <w:tcW w:w="3596" w:type="dxa"/>
          </w:tcPr>
          <w:p w14:paraId="6C5D52E3" w14:textId="77777777" w:rsidR="00A723F7" w:rsidRDefault="00A723F7" w:rsidP="00FD67D5">
            <w:pPr>
              <w:pStyle w:val="ProductList-Body"/>
            </w:pPr>
          </w:p>
        </w:tc>
        <w:tc>
          <w:tcPr>
            <w:tcW w:w="3802" w:type="dxa"/>
          </w:tcPr>
          <w:p w14:paraId="6C5D52E4" w14:textId="77777777" w:rsidR="00A723F7" w:rsidRDefault="00D30371" w:rsidP="00FD67D5">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392" w:type="dxa"/>
          </w:tcPr>
          <w:p w14:paraId="6C5D52E5" w14:textId="77777777" w:rsidR="00A723F7" w:rsidRDefault="00A723F7" w:rsidP="00FD67D5">
            <w:pPr>
              <w:pStyle w:val="ProductList-Body"/>
            </w:pPr>
          </w:p>
        </w:tc>
      </w:tr>
    </w:tbl>
    <w:bookmarkStart w:id="178" w:name="_Toc378147627"/>
    <w:bookmarkStart w:id="179" w:name="_Toc378151529"/>
    <w:p w14:paraId="6C5D52E7"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2E8" w14:textId="77777777" w:rsidR="00407E60" w:rsidRDefault="00407E60" w:rsidP="00680B4D">
      <w:pPr>
        <w:pStyle w:val="ProductList-Offering1Heading"/>
        <w:outlineLvl w:val="1"/>
      </w:pPr>
      <w:bookmarkStart w:id="180" w:name="_Toc379797144"/>
      <w:bookmarkStart w:id="181" w:name="_Toc380513169"/>
      <w:bookmarkStart w:id="182" w:name="_Toc380655211"/>
      <w:bookmarkStart w:id="183" w:name="MDOP"/>
      <w:bookmarkStart w:id="184" w:name="_Toc404697692"/>
      <w:r>
        <w:t>Microsoft Desktop Optimization Pack</w:t>
      </w:r>
      <w:bookmarkEnd w:id="178"/>
      <w:bookmarkEnd w:id="179"/>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94BF3" w14:paraId="6C5D52F7" w14:textId="77777777" w:rsidTr="00494BF3">
        <w:trPr>
          <w:tblHeader/>
        </w:trPr>
        <w:tc>
          <w:tcPr>
            <w:tcW w:w="3060" w:type="dxa"/>
            <w:tcBorders>
              <w:bottom w:val="nil"/>
            </w:tcBorders>
            <w:shd w:val="clear" w:color="auto" w:fill="00188F"/>
          </w:tcPr>
          <w:p w14:paraId="6C5D52E9" w14:textId="77777777" w:rsidR="00494BF3" w:rsidRPr="00EE0836" w:rsidRDefault="00494BF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2EA"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2EB" w14:textId="77777777" w:rsidR="00494BF3" w:rsidRPr="00886678" w:rsidRDefault="00494BF3"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2EC" w14:textId="77777777" w:rsidR="00494BF3" w:rsidRPr="00C37D2B" w:rsidRDefault="00494BF3"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2ED"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2EE"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2EF"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2F0"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2F1"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2F2"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2F3"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2F4" w14:textId="77777777" w:rsidR="00494BF3" w:rsidRPr="00C5575D" w:rsidRDefault="00494BF3"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2F5"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2F6"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94BF3" w14:paraId="6C5D5306" w14:textId="77777777" w:rsidTr="00494BF3">
        <w:tc>
          <w:tcPr>
            <w:tcW w:w="3060" w:type="dxa"/>
            <w:tcBorders>
              <w:top w:val="nil"/>
              <w:left w:val="nil"/>
              <w:bottom w:val="nil"/>
              <w:right w:val="nil"/>
            </w:tcBorders>
          </w:tcPr>
          <w:p w14:paraId="6C5D52F8" w14:textId="77777777" w:rsidR="00494BF3" w:rsidRDefault="00494BF3" w:rsidP="00B96E63">
            <w:pPr>
              <w:pStyle w:val="ProductList-Offering1"/>
            </w:pPr>
            <w:bookmarkStart w:id="185" w:name="_Toc379797145"/>
            <w:bookmarkStart w:id="186" w:name="_Toc380513170"/>
            <w:bookmarkStart w:id="187" w:name="_Toc380655212"/>
            <w:bookmarkStart w:id="188" w:name="_Toc404697693"/>
            <w:r>
              <w:t>Microsoft Desktop Optimization Pack für SA</w:t>
            </w:r>
            <w:bookmarkEnd w:id="185"/>
            <w:bookmarkEnd w:id="186"/>
            <w:bookmarkEnd w:id="187"/>
            <w:bookmarkEnd w:id="188"/>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6C5D52F9" w14:textId="77777777" w:rsidR="00494BF3" w:rsidRDefault="00494BF3" w:rsidP="00A0485E">
            <w:pPr>
              <w:pStyle w:val="ProductList-OfferingBody"/>
              <w:ind w:left="-113"/>
              <w:jc w:val="center"/>
            </w:pPr>
            <w:r>
              <w:t>1/07</w:t>
            </w:r>
          </w:p>
        </w:tc>
        <w:tc>
          <w:tcPr>
            <w:tcW w:w="595" w:type="dxa"/>
            <w:tcBorders>
              <w:top w:val="nil"/>
              <w:left w:val="nil"/>
              <w:bottom w:val="nil"/>
              <w:right w:val="nil"/>
            </w:tcBorders>
            <w:vAlign w:val="center"/>
          </w:tcPr>
          <w:p w14:paraId="6C5D52FA" w14:textId="77777777" w:rsidR="00494BF3" w:rsidRDefault="00494BF3" w:rsidP="0007363B">
            <w:pPr>
              <w:pStyle w:val="ProductList-OfferingBody"/>
              <w:ind w:left="-113"/>
              <w:jc w:val="center"/>
            </w:pPr>
            <w:r>
              <w:t>2</w:t>
            </w:r>
          </w:p>
        </w:tc>
        <w:tc>
          <w:tcPr>
            <w:tcW w:w="596" w:type="dxa"/>
            <w:tcBorders>
              <w:top w:val="nil"/>
              <w:left w:val="nil"/>
              <w:bottom w:val="nil"/>
              <w:right w:val="nil"/>
            </w:tcBorders>
            <w:vAlign w:val="center"/>
          </w:tcPr>
          <w:p w14:paraId="6C5D52FB" w14:textId="77777777" w:rsidR="00494BF3" w:rsidRDefault="00494BF3"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6C5D52FC" w14:textId="77777777" w:rsidR="00494BF3" w:rsidRDefault="00494BF3"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2FD" w14:textId="77777777" w:rsidR="00494BF3" w:rsidRPr="00DD56AB" w:rsidRDefault="00494BF3" w:rsidP="008251E9">
            <w:pPr>
              <w:pStyle w:val="ProductList-OfferingBody"/>
              <w:ind w:left="-113"/>
              <w:jc w:val="center"/>
            </w:pPr>
            <w:r w:rsidRPr="00DD56AB">
              <w:t>1,</w:t>
            </w:r>
            <w:r w:rsidRPr="00DD56AB">
              <w:fldChar w:fldCharType="begin"/>
            </w:r>
            <w:r w:rsidRPr="00DD56AB">
              <w:instrText xml:space="preserve"> AutoTextList  \sNoStyle\t "Enterprise Product"</w:instrText>
            </w:r>
            <w:r w:rsidRPr="00DD56AB">
              <w:fldChar w:fldCharType="separate"/>
            </w:r>
            <w:r w:rsidRPr="00DD56AB">
              <w:fldChar w:fldCharType="begin"/>
            </w:r>
            <w:r w:rsidRPr="00DD56AB">
              <w:rPr>
                <w:color w:val="1F497D"/>
              </w:rPr>
              <w:instrText>AutoTextList  \s NoStyle \t “</w:instrText>
            </w:r>
            <w:r w:rsidRPr="00DD56AB">
              <w:instrText>Konzernprodukt</w:instrText>
            </w:r>
            <w:r w:rsidRPr="00DD56AB">
              <w:rPr>
                <w:color w:val="1F497D"/>
              </w:rPr>
              <w:instrText>”</w:instrText>
            </w:r>
            <w:r w:rsidRPr="00DD56AB">
              <w:fldChar w:fldCharType="separate"/>
            </w:r>
            <w:r w:rsidRPr="00DD56AB">
              <w:t xml:space="preserve">E </w:t>
            </w:r>
            <w:r w:rsidRPr="00DD56AB">
              <w:fldChar w:fldCharType="end"/>
            </w:r>
            <w:r w:rsidRPr="00DD56AB">
              <w:fldChar w:fldCharType="end"/>
            </w:r>
          </w:p>
        </w:tc>
        <w:tc>
          <w:tcPr>
            <w:tcW w:w="596" w:type="dxa"/>
            <w:shd w:val="clear" w:color="auto" w:fill="70AD47" w:themeFill="accent6"/>
            <w:vAlign w:val="center"/>
          </w:tcPr>
          <w:p w14:paraId="6C5D52FE" w14:textId="77777777" w:rsidR="00494BF3" w:rsidRPr="00DD56AB" w:rsidRDefault="00494BF3" w:rsidP="008251E9">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DD56AB">
              <w:fldChar w:fldCharType="begin"/>
            </w:r>
            <w:r w:rsidRPr="00DD56AB">
              <w:rPr>
                <w:color w:val="1F497D"/>
              </w:rPr>
              <w:instrText>AutoTextList  \s NoStyle \t “</w:instrText>
            </w:r>
            <w:r w:rsidRPr="00DD56AB">
              <w:instrText>Produkt der Enterprise Desktop-Plattform</w:instrText>
            </w:r>
            <w:r w:rsidRPr="00DD56AB">
              <w:rPr>
                <w:color w:val="1F497D"/>
              </w:rPr>
              <w:instrText>”</w:instrText>
            </w:r>
            <w:r w:rsidRPr="00DD56AB">
              <w:fldChar w:fldCharType="separate"/>
            </w:r>
            <w:r w:rsidRPr="00DD56AB">
              <w:t>EP</w:t>
            </w:r>
            <w:r w:rsidRPr="00DD56AB">
              <w:fldChar w:fldCharType="end"/>
            </w:r>
            <w:r w:rsidRPr="00DD56AB">
              <w:t>,</w:t>
            </w:r>
            <w:r w:rsidRPr="00DD56AB">
              <w:fldChar w:fldCharType="begin"/>
            </w:r>
            <w:r w:rsidRPr="00DD56AB">
              <w:rPr>
                <w:color w:val="1F497D"/>
              </w:rPr>
              <w:instrText>AutoTextList  \s NoStyle \t “</w:instrText>
            </w:r>
            <w:r w:rsidRPr="00DD56AB">
              <w:instrText>Produkt der Professional Desktop-Plattform</w:instrText>
            </w:r>
            <w:r w:rsidRPr="00DD56AB">
              <w:rPr>
                <w:color w:val="1F497D"/>
              </w:rPr>
              <w:instrText>”</w:instrText>
            </w:r>
            <w:r w:rsidRPr="00DD56AB">
              <w:fldChar w:fldCharType="separate"/>
            </w:r>
            <w:r w:rsidRPr="00DD56AB">
              <w:t>PP</w:t>
            </w:r>
            <w:r w:rsidRPr="00DD56AB">
              <w:fldChar w:fldCharType="end"/>
            </w:r>
          </w:p>
        </w:tc>
        <w:tc>
          <w:tcPr>
            <w:tcW w:w="595" w:type="dxa"/>
            <w:shd w:val="clear" w:color="auto" w:fill="70AD47" w:themeFill="accent6"/>
            <w:vAlign w:val="center"/>
          </w:tcPr>
          <w:p w14:paraId="6C5D52FF" w14:textId="77777777" w:rsidR="00494BF3" w:rsidRPr="00DD56AB" w:rsidRDefault="00494BF3" w:rsidP="008251E9">
            <w:pPr>
              <w:pStyle w:val="ProductList-OfferingBody"/>
              <w:ind w:left="-113"/>
              <w:jc w:val="center"/>
            </w:pPr>
            <w:r w:rsidRPr="0061638B">
              <w:fldChar w:fldCharType="begin"/>
            </w:r>
            <w:r w:rsidRPr="0061638B">
              <w:rPr>
                <w:color w:val="1F497D"/>
              </w:rPr>
              <w:instrText>AutoTextList  \s NoStyle \t “</w:instrText>
            </w:r>
            <w:r w:rsidRPr="0061638B">
              <w:instrText>Zusätzliches Produkt</w:instrText>
            </w:r>
            <w:r w:rsidRPr="0061638B">
              <w:rPr>
                <w:color w:val="1F497D"/>
              </w:rPr>
              <w:instrText>”</w:instrText>
            </w:r>
            <w:r w:rsidRPr="0061638B">
              <w:fldChar w:fldCharType="separate"/>
            </w:r>
            <w:r w:rsidRPr="0061638B">
              <w:t xml:space="preserve"> A</w:t>
            </w:r>
            <w:r>
              <w:t>,</w:t>
            </w:r>
            <w:r w:rsidRPr="0061638B">
              <w:fldChar w:fldCharType="end"/>
            </w:r>
            <w:r w:rsidRPr="00DD56AB">
              <w:fldChar w:fldCharType="begin"/>
            </w:r>
            <w:r w:rsidRPr="00DD56AB">
              <w:rPr>
                <w:color w:val="1F497D"/>
              </w:rPr>
              <w:instrText>AutoTextList  \s NoStyle \t “</w:instrText>
            </w:r>
            <w:r w:rsidRPr="00DD56AB">
              <w:instrText>Studentenangebot</w:instrText>
            </w:r>
            <w:r w:rsidRPr="00DD56AB">
              <w:rPr>
                <w:color w:val="1F497D"/>
              </w:rPr>
              <w:instrText>”</w:instrText>
            </w:r>
            <w:r w:rsidRPr="00DD56AB">
              <w:fldChar w:fldCharType="separate"/>
            </w:r>
            <w:r w:rsidRPr="00DD56AB">
              <w:t>ST</w:t>
            </w:r>
            <w:r w:rsidRPr="00DD56AB">
              <w:fldChar w:fldCharType="end"/>
            </w:r>
          </w:p>
        </w:tc>
        <w:tc>
          <w:tcPr>
            <w:tcW w:w="596" w:type="dxa"/>
            <w:shd w:val="clear" w:color="auto" w:fill="70AD47" w:themeFill="accent6"/>
            <w:vAlign w:val="center"/>
          </w:tcPr>
          <w:p w14:paraId="6C5D5300" w14:textId="77777777" w:rsidR="00494BF3" w:rsidRDefault="00494BF3" w:rsidP="0007363B">
            <w:pPr>
              <w:pStyle w:val="ProductList-OfferingBody"/>
              <w:ind w:left="-113"/>
              <w:jc w:val="center"/>
            </w:pPr>
          </w:p>
        </w:tc>
        <w:tc>
          <w:tcPr>
            <w:tcW w:w="595" w:type="dxa"/>
            <w:shd w:val="clear" w:color="auto" w:fill="BFBFBF" w:themeFill="background1" w:themeFillShade="BF"/>
            <w:vAlign w:val="center"/>
          </w:tcPr>
          <w:p w14:paraId="6C5D5301" w14:textId="77777777" w:rsidR="00494BF3" w:rsidRDefault="00494BF3" w:rsidP="0007363B">
            <w:pPr>
              <w:pStyle w:val="ProductList-OfferingBody"/>
              <w:ind w:left="-113"/>
              <w:jc w:val="center"/>
            </w:pPr>
          </w:p>
        </w:tc>
        <w:tc>
          <w:tcPr>
            <w:tcW w:w="595" w:type="dxa"/>
            <w:shd w:val="clear" w:color="auto" w:fill="BFBFBF" w:themeFill="background1" w:themeFillShade="BF"/>
            <w:vAlign w:val="center"/>
          </w:tcPr>
          <w:p w14:paraId="6C5D5302" w14:textId="77777777" w:rsidR="00494BF3" w:rsidRDefault="00494BF3" w:rsidP="0007363B">
            <w:pPr>
              <w:pStyle w:val="ProductList-OfferingBody"/>
              <w:ind w:left="-113"/>
              <w:jc w:val="center"/>
            </w:pPr>
          </w:p>
        </w:tc>
        <w:tc>
          <w:tcPr>
            <w:tcW w:w="596" w:type="dxa"/>
            <w:shd w:val="clear" w:color="auto" w:fill="70AD47" w:themeFill="accent6"/>
            <w:vAlign w:val="center"/>
          </w:tcPr>
          <w:p w14:paraId="6C5D5303" w14:textId="77777777" w:rsidR="00494BF3" w:rsidRPr="00DD56AB" w:rsidRDefault="00494BF3" w:rsidP="008251E9">
            <w:pPr>
              <w:pStyle w:val="ProductList-OfferingBody"/>
              <w:ind w:left="-113"/>
              <w:jc w:val="center"/>
            </w:pPr>
            <w:r w:rsidRPr="00DD56AB">
              <w:fldChar w:fldCharType="begin"/>
            </w:r>
            <w:r w:rsidRPr="00DD56AB">
              <w:rPr>
                <w:color w:val="1F497D"/>
              </w:rPr>
              <w:instrText>AutoTextList  \s NoStyle \t “</w:instrText>
            </w:r>
            <w:r w:rsidRPr="00DD56AB">
              <w:instrText>Nicht organisationsweite Produkte in Open Value</w:instrText>
            </w:r>
            <w:r w:rsidRPr="00DD56AB">
              <w:rPr>
                <w:color w:val="1F497D"/>
              </w:rPr>
              <w:instrText>”</w:instrText>
            </w:r>
            <w:r w:rsidRPr="00DD56AB">
              <w:fldChar w:fldCharType="separate"/>
            </w:r>
            <w:r w:rsidRPr="00DD56AB">
              <w:t xml:space="preserve"> P </w:t>
            </w:r>
            <w:r w:rsidRPr="00DD56AB">
              <w:fldChar w:fldCharType="end"/>
            </w:r>
          </w:p>
        </w:tc>
        <w:tc>
          <w:tcPr>
            <w:tcW w:w="595" w:type="dxa"/>
            <w:shd w:val="clear" w:color="auto" w:fill="70AD47" w:themeFill="accent6"/>
            <w:vAlign w:val="center"/>
          </w:tcPr>
          <w:p w14:paraId="6C5D5304" w14:textId="77777777" w:rsidR="00494BF3" w:rsidRPr="00DD56AB" w:rsidRDefault="00494BF3" w:rsidP="008251E9">
            <w:pPr>
              <w:pStyle w:val="ProductList-OfferingBody"/>
              <w:ind w:left="-113"/>
              <w:jc w:val="center"/>
            </w:pPr>
          </w:p>
        </w:tc>
        <w:tc>
          <w:tcPr>
            <w:tcW w:w="596" w:type="dxa"/>
            <w:shd w:val="clear" w:color="auto" w:fill="70AD47" w:themeFill="accent6"/>
            <w:vAlign w:val="center"/>
          </w:tcPr>
          <w:p w14:paraId="6C5D5305"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30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874"/>
        <w:gridCol w:w="3320"/>
      </w:tblGrid>
      <w:tr w:rsidR="00AA0F4D" w:rsidRPr="0047360F" w14:paraId="6C5D530B" w14:textId="77777777" w:rsidTr="00AA60DE">
        <w:tc>
          <w:tcPr>
            <w:tcW w:w="3596" w:type="dxa"/>
          </w:tcPr>
          <w:p w14:paraId="6C5D5308" w14:textId="77777777" w:rsidR="00AA0F4D" w:rsidRDefault="00AA0F4D" w:rsidP="00AA0F4D">
            <w:pPr>
              <w:pStyle w:val="ProductList-Body"/>
              <w:spacing w:before="20" w:after="20"/>
            </w:pPr>
          </w:p>
        </w:tc>
        <w:tc>
          <w:tcPr>
            <w:tcW w:w="3874" w:type="dxa"/>
          </w:tcPr>
          <w:p w14:paraId="6C5D5309" w14:textId="77777777" w:rsidR="00AA0F4D" w:rsidRDefault="00AA0F4D" w:rsidP="00AA0F4D">
            <w:pPr>
              <w:pStyle w:val="ProductList-Body"/>
              <w:spacing w:before="20" w:after="20"/>
            </w:pPr>
            <w:r>
              <w:t xml:space="preserve">Produkt-Pool: </w:t>
            </w:r>
            <w:r>
              <w:rPr>
                <w:b/>
              </w:rPr>
              <w:t>System</w:t>
            </w:r>
          </w:p>
        </w:tc>
        <w:tc>
          <w:tcPr>
            <w:tcW w:w="3320" w:type="dxa"/>
          </w:tcPr>
          <w:p w14:paraId="6C5D530A" w14:textId="77777777" w:rsidR="00AA0F4D" w:rsidRPr="00381FD3" w:rsidRDefault="00AA0F4D" w:rsidP="00AA0F4D">
            <w:pPr>
              <w:pStyle w:val="ProductList-Body"/>
              <w:spacing w:before="20" w:after="20"/>
              <w:rPr>
                <w:b/>
                <w:lang w:val="en-US"/>
              </w:rPr>
            </w:pPr>
            <w:r w:rsidRPr="00381FD3">
              <w:rPr>
                <w:lang w:val="en-US"/>
              </w:rPr>
              <w:t xml:space="preserve">Up-to-Date-Nachlass: </w:t>
            </w:r>
            <w:r w:rsidRPr="00381FD3">
              <w:rPr>
                <w:b/>
                <w:lang w:val="en-US"/>
              </w:rPr>
              <w:t>Ja</w:t>
            </w:r>
          </w:p>
        </w:tc>
      </w:tr>
      <w:tr w:rsidR="00AA0F4D" w14:paraId="6C5D530F" w14:textId="77777777" w:rsidTr="00AA60DE">
        <w:tc>
          <w:tcPr>
            <w:tcW w:w="3596" w:type="dxa"/>
          </w:tcPr>
          <w:p w14:paraId="6C5D530C" w14:textId="77777777" w:rsidR="00AA0F4D" w:rsidRPr="00381FD3" w:rsidRDefault="00AA0F4D" w:rsidP="00AA0F4D">
            <w:pPr>
              <w:pStyle w:val="ProductList-Body"/>
              <w:spacing w:before="20" w:after="20"/>
              <w:rPr>
                <w:lang w:val="en-US"/>
              </w:rPr>
            </w:pPr>
          </w:p>
        </w:tc>
        <w:tc>
          <w:tcPr>
            <w:tcW w:w="3874" w:type="dxa"/>
          </w:tcPr>
          <w:p w14:paraId="6C5D530D" w14:textId="77777777" w:rsidR="00AA0F4D" w:rsidRDefault="00D30371" w:rsidP="00AA0F4D">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320" w:type="dxa"/>
          </w:tcPr>
          <w:p w14:paraId="6C5D530E" w14:textId="77777777" w:rsidR="00AA0F4D" w:rsidRDefault="006832E8" w:rsidP="00AA0F4D">
            <w:pPr>
              <w:pStyle w:val="ProductList-Body"/>
              <w:spacing w:before="20" w:after="20"/>
            </w:pPr>
            <w:r w:rsidRPr="006832E8">
              <w:t xml:space="preserve">Verringerung der förderfähigen: </w:t>
            </w:r>
            <w:r w:rsidRPr="006832E8">
              <w:rPr>
                <w:b/>
              </w:rPr>
              <w:t>Wenn als ein weiteres Produkt erworben</w:t>
            </w:r>
          </w:p>
        </w:tc>
      </w:tr>
    </w:tbl>
    <w:p w14:paraId="6C5D531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311" w14:textId="77777777" w:rsidR="0007363B"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oder Nutzer zuweisen:</w:t>
      </w:r>
    </w:p>
    <w:p w14:paraId="6C5D5312" w14:textId="77777777" w:rsidR="0007363B" w:rsidRDefault="0007363B" w:rsidP="002B207D">
      <w:pPr>
        <w:pStyle w:val="ProductList-Body"/>
        <w:numPr>
          <w:ilvl w:val="0"/>
          <w:numId w:val="4"/>
        </w:numPr>
        <w:ind w:left="450" w:hanging="270"/>
      </w:pPr>
      <w:r>
        <w:t>aktive SA für das Windows Desktop-Betriebssystem oder</w:t>
      </w:r>
    </w:p>
    <w:p w14:paraId="6C5D5313" w14:textId="77777777" w:rsidR="0007363B" w:rsidRPr="00381FD3" w:rsidRDefault="0007363B" w:rsidP="002B207D">
      <w:pPr>
        <w:pStyle w:val="ProductList-Body"/>
        <w:numPr>
          <w:ilvl w:val="0"/>
          <w:numId w:val="4"/>
        </w:numPr>
        <w:ind w:left="450" w:hanging="270"/>
        <w:rPr>
          <w:lang w:val="en-US"/>
        </w:rPr>
      </w:pPr>
      <w:r w:rsidRPr="00381FD3">
        <w:rPr>
          <w:lang w:val="en-US"/>
        </w:rPr>
        <w:t>eine Windows Virtual Desktop Access</w:t>
      </w:r>
      <w:r>
        <w:fldChar w:fldCharType="begin"/>
      </w:r>
      <w:r w:rsidRPr="00381FD3">
        <w:rPr>
          <w:lang w:val="en-US"/>
        </w:rPr>
        <w:instrText>XE "Windows Virtual Desktop Access"</w:instrText>
      </w:r>
      <w:r>
        <w:fldChar w:fldCharType="end"/>
      </w:r>
      <w:r w:rsidRPr="00381FD3">
        <w:rPr>
          <w:lang w:val="en-US"/>
        </w:rPr>
        <w:t>-Lizenz.</w:t>
      </w:r>
    </w:p>
    <w:p w14:paraId="6C5D5314" w14:textId="77777777" w:rsidR="00E87EC1" w:rsidRDefault="00D609CB" w:rsidP="009D45F6">
      <w:pPr>
        <w:pStyle w:val="ProductList-Body"/>
      </w:pPr>
      <w:r>
        <w:t>Jede MDOP-Lizenz darf einem Nutzer oder einem Gerät zugewiesen werden. Nutzer, die mit dem Windows Software Assurance-Add-On pro Nutzer lizenziert sind, sind berechtigt, MDOP-Funktionen auf von ihnen genutzten Geräten zu verwenden, wenn dem primären Arbeitsgerät eine MDOP</w:t>
      </w:r>
      <w:r w:rsidR="009D45F6">
        <w:t>­</w:t>
      </w:r>
      <w:r>
        <w:t>Lizenz zugewiesen wurde.</w:t>
      </w:r>
    </w:p>
    <w:bookmarkStart w:id="189" w:name="_Toc378147630"/>
    <w:bookmarkStart w:id="190" w:name="_Toc378151532"/>
    <w:p w14:paraId="6C5D5315"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316" w14:textId="77777777" w:rsidR="00CE5EEC" w:rsidRDefault="00CE5EEC" w:rsidP="00CE5EEC">
      <w:pPr>
        <w:pStyle w:val="ProductList-OfferingGroupHeading"/>
        <w:outlineLvl w:val="1"/>
      </w:pPr>
      <w:bookmarkStart w:id="191" w:name="_Toc379797117"/>
      <w:bookmarkStart w:id="192" w:name="_Toc380513143"/>
      <w:bookmarkStart w:id="193" w:name="_Toc380655182"/>
      <w:bookmarkStart w:id="194" w:name="_Toc404697694"/>
      <w:bookmarkStart w:id="195" w:name="_Toc379797146"/>
      <w:bookmarkStart w:id="196" w:name="_Toc380513171"/>
      <w:bookmarkStart w:id="197" w:name="_Toc380655213"/>
      <w:r>
        <w:t>Microsoft Dynamics</w:t>
      </w:r>
      <w:bookmarkEnd w:id="191"/>
      <w:bookmarkEnd w:id="192"/>
      <w:bookmarkEnd w:id="193"/>
      <w:bookmarkEnd w:id="194"/>
    </w:p>
    <w:p w14:paraId="6C5D5317" w14:textId="77777777" w:rsidR="00CE5EEC" w:rsidRDefault="00CE5EEC" w:rsidP="00CE5EEC">
      <w:pPr>
        <w:pStyle w:val="ProductList-Offering2Heading"/>
        <w:outlineLvl w:val="2"/>
      </w:pPr>
      <w:r>
        <w:tab/>
      </w:r>
      <w:bookmarkStart w:id="198" w:name="_Toc379797118"/>
      <w:bookmarkStart w:id="199" w:name="_Toc380513144"/>
      <w:bookmarkStart w:id="200" w:name="_Toc380655183"/>
      <w:bookmarkStart w:id="201" w:name="_Toc404697695"/>
      <w: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94BF3" w14:paraId="6C5D5326" w14:textId="77777777" w:rsidTr="00494BF3">
        <w:trPr>
          <w:tblHeader/>
        </w:trPr>
        <w:tc>
          <w:tcPr>
            <w:tcW w:w="3060" w:type="dxa"/>
            <w:tcBorders>
              <w:bottom w:val="nil"/>
            </w:tcBorders>
            <w:shd w:val="clear" w:color="auto" w:fill="00188F"/>
          </w:tcPr>
          <w:p w14:paraId="6C5D5318" w14:textId="77777777" w:rsidR="00494BF3" w:rsidRPr="00EE0836" w:rsidRDefault="00494BF3"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319"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31A" w14:textId="77777777" w:rsidR="00494BF3" w:rsidRPr="00886678" w:rsidRDefault="00494BF3"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31B" w14:textId="77777777" w:rsidR="00494BF3" w:rsidRPr="00C37D2B" w:rsidRDefault="00494BF3"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31C"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31D"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31E"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31F"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320"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321"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322"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323" w14:textId="77777777" w:rsidR="00494BF3" w:rsidRPr="00C5575D" w:rsidRDefault="00494BF3"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324"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325" w14:textId="77777777" w:rsidR="00494BF3" w:rsidRPr="00C5575D" w:rsidRDefault="00494BF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94BF3" w14:paraId="6C5D5335" w14:textId="77777777" w:rsidTr="00494BF3">
        <w:tc>
          <w:tcPr>
            <w:tcW w:w="3060" w:type="dxa"/>
            <w:tcBorders>
              <w:top w:val="nil"/>
              <w:left w:val="nil"/>
              <w:bottom w:val="dashSmallGap" w:sz="4" w:space="0" w:color="BFBFBF" w:themeColor="background1" w:themeShade="BF"/>
              <w:right w:val="nil"/>
            </w:tcBorders>
          </w:tcPr>
          <w:p w14:paraId="6C5D5327" w14:textId="77777777" w:rsidR="00494BF3" w:rsidRPr="00381FD3" w:rsidRDefault="00494BF3" w:rsidP="00F364BF">
            <w:pPr>
              <w:pStyle w:val="ProductList-Offering2"/>
              <w:rPr>
                <w:lang w:val="pt-BR"/>
              </w:rPr>
            </w:pPr>
            <w:bookmarkStart w:id="202" w:name="_Toc379797119"/>
            <w:bookmarkStart w:id="203" w:name="_Toc380513145"/>
            <w:bookmarkStart w:id="204" w:name="_Toc380655184"/>
            <w:bookmarkStart w:id="205" w:name="_Toc404697696"/>
            <w:r w:rsidRPr="00381FD3">
              <w:rPr>
                <w:lang w:val="pt-BR"/>
              </w:rPr>
              <w:t>Microsoft Dynamics AX 2012 R3 Server</w:t>
            </w:r>
            <w:bookmarkEnd w:id="202"/>
            <w:bookmarkEnd w:id="203"/>
            <w:bookmarkEnd w:id="204"/>
            <w:bookmarkEnd w:id="205"/>
            <w:r>
              <w:fldChar w:fldCharType="begin"/>
            </w:r>
            <w:r w:rsidRPr="00381FD3">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6C5D5328" w14:textId="77777777" w:rsidR="00494BF3" w:rsidRDefault="00494BF3"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6C5D5329" w14:textId="77777777" w:rsidR="00494BF3" w:rsidRDefault="00494BF3"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32A" w14:textId="77777777" w:rsidR="00494BF3" w:rsidRDefault="00494BF3"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32B"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2C" w14:textId="77777777" w:rsidR="00494BF3" w:rsidRDefault="00494BF3" w:rsidP="00F364BF">
            <w:pPr>
              <w:pStyle w:val="ProductList-OfferingBody"/>
              <w:ind w:left="-113"/>
              <w:jc w:val="center"/>
            </w:pPr>
            <w:r>
              <w:t>50</w:t>
            </w:r>
          </w:p>
        </w:tc>
        <w:tc>
          <w:tcPr>
            <w:tcW w:w="596" w:type="dxa"/>
            <w:shd w:val="clear" w:color="auto" w:fill="70AD47" w:themeFill="accent6"/>
            <w:vAlign w:val="center"/>
          </w:tcPr>
          <w:p w14:paraId="6C5D532D"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2E"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2F"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30"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31"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32"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33"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34" w14:textId="77777777" w:rsidR="00494BF3" w:rsidRDefault="00494BF3" w:rsidP="00F364BF">
            <w:pPr>
              <w:pStyle w:val="ProductList-OfferingBody"/>
              <w:ind w:left="-113"/>
              <w:jc w:val="center"/>
            </w:pPr>
          </w:p>
        </w:tc>
      </w:tr>
      <w:tr w:rsidR="00494BF3" w14:paraId="6C5D5344" w14:textId="77777777" w:rsidTr="00494BF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36" w14:textId="77777777" w:rsidR="00494BF3" w:rsidRDefault="00494BF3" w:rsidP="00707860">
            <w:pPr>
              <w:pStyle w:val="ProductList-Offering2"/>
            </w:pPr>
            <w:bookmarkStart w:id="206" w:name="_Toc404697697"/>
            <w:r>
              <w:t>Microsoft Dynamics AX 2012 R3 Store Server</w:t>
            </w:r>
            <w:bookmarkEnd w:id="206"/>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37" w14:textId="77777777" w:rsidR="00494BF3" w:rsidRDefault="00494BF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38" w14:textId="77777777" w:rsidR="00494BF3" w:rsidRDefault="00494BF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39" w14:textId="77777777" w:rsidR="00494BF3" w:rsidRDefault="00494BF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3A" w14:textId="77777777" w:rsidR="00494BF3" w:rsidRDefault="00494BF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3B" w14:textId="77777777" w:rsidR="00494BF3" w:rsidRDefault="00494BF3" w:rsidP="00707860">
            <w:pPr>
              <w:pStyle w:val="ProductList-OfferingBody"/>
              <w:ind w:left="-113"/>
              <w:jc w:val="center"/>
            </w:pPr>
            <w:r>
              <w:t>10</w:t>
            </w:r>
          </w:p>
        </w:tc>
        <w:tc>
          <w:tcPr>
            <w:tcW w:w="596" w:type="dxa"/>
            <w:shd w:val="clear" w:color="auto" w:fill="70AD47" w:themeFill="accent6"/>
            <w:vAlign w:val="center"/>
          </w:tcPr>
          <w:p w14:paraId="6C5D533C"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3D"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3E" w14:textId="77777777" w:rsidR="00494BF3" w:rsidRDefault="00494BF3" w:rsidP="00707860">
            <w:pPr>
              <w:pStyle w:val="ProductList-OfferingBody"/>
              <w:ind w:left="-113"/>
              <w:jc w:val="center"/>
            </w:pPr>
          </w:p>
        </w:tc>
        <w:tc>
          <w:tcPr>
            <w:tcW w:w="595" w:type="dxa"/>
            <w:shd w:val="clear" w:color="auto" w:fill="BFBFBF" w:themeFill="background1" w:themeFillShade="BF"/>
            <w:vAlign w:val="center"/>
          </w:tcPr>
          <w:p w14:paraId="6C5D533F" w14:textId="77777777" w:rsidR="00494BF3" w:rsidRDefault="00494BF3" w:rsidP="00707860">
            <w:pPr>
              <w:pStyle w:val="ProductList-OfferingBody"/>
              <w:ind w:left="-113"/>
              <w:jc w:val="center"/>
            </w:pPr>
          </w:p>
        </w:tc>
        <w:tc>
          <w:tcPr>
            <w:tcW w:w="595" w:type="dxa"/>
            <w:shd w:val="clear" w:color="auto" w:fill="BFBFBF" w:themeFill="background1" w:themeFillShade="BF"/>
            <w:vAlign w:val="center"/>
          </w:tcPr>
          <w:p w14:paraId="6C5D5340" w14:textId="77777777" w:rsidR="00494BF3" w:rsidRDefault="00494BF3" w:rsidP="00707860">
            <w:pPr>
              <w:pStyle w:val="ProductList-OfferingBody"/>
              <w:ind w:left="-113"/>
              <w:jc w:val="center"/>
            </w:pPr>
          </w:p>
        </w:tc>
        <w:tc>
          <w:tcPr>
            <w:tcW w:w="596" w:type="dxa"/>
            <w:shd w:val="clear" w:color="auto" w:fill="BFBFBF" w:themeFill="background1" w:themeFillShade="BF"/>
            <w:vAlign w:val="center"/>
          </w:tcPr>
          <w:p w14:paraId="6C5D5341" w14:textId="77777777" w:rsidR="00494BF3" w:rsidRDefault="00494BF3" w:rsidP="00707860">
            <w:pPr>
              <w:pStyle w:val="ProductList-OfferingBody"/>
              <w:ind w:left="-113"/>
              <w:jc w:val="center"/>
            </w:pPr>
          </w:p>
        </w:tc>
        <w:tc>
          <w:tcPr>
            <w:tcW w:w="595" w:type="dxa"/>
            <w:shd w:val="clear" w:color="auto" w:fill="BFBFBF" w:themeFill="background1" w:themeFillShade="BF"/>
            <w:vAlign w:val="center"/>
          </w:tcPr>
          <w:p w14:paraId="6C5D5342" w14:textId="77777777" w:rsidR="00494BF3" w:rsidRDefault="00494BF3" w:rsidP="00707860">
            <w:pPr>
              <w:pStyle w:val="ProductList-OfferingBody"/>
              <w:ind w:left="-113"/>
              <w:jc w:val="center"/>
            </w:pPr>
          </w:p>
        </w:tc>
        <w:tc>
          <w:tcPr>
            <w:tcW w:w="596" w:type="dxa"/>
            <w:shd w:val="clear" w:color="auto" w:fill="BFBFBF" w:themeFill="background1" w:themeFillShade="BF"/>
            <w:vAlign w:val="center"/>
          </w:tcPr>
          <w:p w14:paraId="6C5D5343" w14:textId="77777777" w:rsidR="00494BF3" w:rsidRDefault="00494BF3" w:rsidP="00707860">
            <w:pPr>
              <w:pStyle w:val="ProductList-OfferingBody"/>
              <w:ind w:left="-113"/>
              <w:jc w:val="center"/>
            </w:pPr>
          </w:p>
        </w:tc>
      </w:tr>
      <w:tr w:rsidR="00494BF3" w14:paraId="6C5D5353" w14:textId="77777777" w:rsidTr="00494BF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45" w14:textId="77777777" w:rsidR="00494BF3" w:rsidRDefault="00494BF3" w:rsidP="00D73C40">
            <w:pPr>
              <w:pStyle w:val="ProductList-Offering2"/>
            </w:pPr>
            <w:bookmarkStart w:id="207" w:name="_Toc404697698"/>
            <w:r>
              <w:t>Microsoft Dynamics AX 2012 R3 Standard Commerce Server Core (2 Pack Core-Lizenz)</w:t>
            </w:r>
            <w:bookmarkEnd w:id="207"/>
            <w:r>
              <w:fldChar w:fldCharType="begin"/>
            </w:r>
            <w:r>
              <w:instrText>XE "Microsoft Dynamics AX 2012 R3 Standard Commerce Server Core (2 Pack)"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46" w14:textId="77777777" w:rsidR="00494BF3" w:rsidRDefault="00494BF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47" w14:textId="77777777" w:rsidR="00494BF3" w:rsidRDefault="00494BF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48" w14:textId="77777777" w:rsidR="00494BF3" w:rsidRDefault="00494BF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49" w14:textId="77777777" w:rsidR="00494BF3" w:rsidRDefault="00494BF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4A" w14:textId="77777777" w:rsidR="00494BF3" w:rsidRDefault="00494BF3" w:rsidP="00707860">
            <w:pPr>
              <w:pStyle w:val="ProductList-OfferingBody"/>
              <w:ind w:left="-113"/>
              <w:jc w:val="center"/>
            </w:pPr>
            <w:r>
              <w:t>125</w:t>
            </w:r>
          </w:p>
        </w:tc>
        <w:tc>
          <w:tcPr>
            <w:tcW w:w="596" w:type="dxa"/>
            <w:shd w:val="clear" w:color="auto" w:fill="70AD47" w:themeFill="accent6"/>
            <w:vAlign w:val="center"/>
          </w:tcPr>
          <w:p w14:paraId="6C5D534B"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4C"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4D" w14:textId="77777777" w:rsidR="00494BF3" w:rsidRDefault="00494BF3" w:rsidP="00707860">
            <w:pPr>
              <w:pStyle w:val="ProductList-OfferingBody"/>
              <w:ind w:left="-113"/>
              <w:jc w:val="center"/>
            </w:pPr>
          </w:p>
        </w:tc>
        <w:tc>
          <w:tcPr>
            <w:tcW w:w="595" w:type="dxa"/>
            <w:shd w:val="clear" w:color="auto" w:fill="BFBFBF" w:themeFill="background1" w:themeFillShade="BF"/>
            <w:vAlign w:val="center"/>
          </w:tcPr>
          <w:p w14:paraId="6C5D534E" w14:textId="77777777" w:rsidR="00494BF3" w:rsidRDefault="00494BF3" w:rsidP="00707860">
            <w:pPr>
              <w:pStyle w:val="ProductList-OfferingBody"/>
              <w:ind w:left="-113"/>
              <w:jc w:val="center"/>
            </w:pPr>
          </w:p>
        </w:tc>
        <w:tc>
          <w:tcPr>
            <w:tcW w:w="595" w:type="dxa"/>
            <w:shd w:val="clear" w:color="auto" w:fill="BFBFBF" w:themeFill="background1" w:themeFillShade="BF"/>
            <w:vAlign w:val="center"/>
          </w:tcPr>
          <w:p w14:paraId="6C5D534F" w14:textId="77777777" w:rsidR="00494BF3" w:rsidRDefault="00494BF3" w:rsidP="00707860">
            <w:pPr>
              <w:pStyle w:val="ProductList-OfferingBody"/>
              <w:ind w:left="-113"/>
              <w:jc w:val="center"/>
            </w:pPr>
          </w:p>
        </w:tc>
        <w:tc>
          <w:tcPr>
            <w:tcW w:w="596" w:type="dxa"/>
            <w:shd w:val="clear" w:color="auto" w:fill="BFBFBF" w:themeFill="background1" w:themeFillShade="BF"/>
            <w:vAlign w:val="center"/>
          </w:tcPr>
          <w:p w14:paraId="6C5D5350" w14:textId="77777777" w:rsidR="00494BF3" w:rsidRDefault="00494BF3" w:rsidP="00707860">
            <w:pPr>
              <w:pStyle w:val="ProductList-OfferingBody"/>
              <w:ind w:left="-113"/>
              <w:jc w:val="center"/>
            </w:pPr>
          </w:p>
        </w:tc>
        <w:tc>
          <w:tcPr>
            <w:tcW w:w="595" w:type="dxa"/>
            <w:shd w:val="clear" w:color="auto" w:fill="BFBFBF" w:themeFill="background1" w:themeFillShade="BF"/>
            <w:vAlign w:val="center"/>
          </w:tcPr>
          <w:p w14:paraId="6C5D5351" w14:textId="77777777" w:rsidR="00494BF3" w:rsidRDefault="00494BF3" w:rsidP="00707860">
            <w:pPr>
              <w:pStyle w:val="ProductList-OfferingBody"/>
              <w:ind w:left="-113"/>
              <w:jc w:val="center"/>
            </w:pPr>
          </w:p>
        </w:tc>
        <w:tc>
          <w:tcPr>
            <w:tcW w:w="596" w:type="dxa"/>
            <w:shd w:val="clear" w:color="auto" w:fill="BFBFBF" w:themeFill="background1" w:themeFillShade="BF"/>
            <w:vAlign w:val="center"/>
          </w:tcPr>
          <w:p w14:paraId="6C5D5352" w14:textId="77777777" w:rsidR="00494BF3" w:rsidRDefault="00494BF3" w:rsidP="00707860">
            <w:pPr>
              <w:pStyle w:val="ProductList-OfferingBody"/>
              <w:ind w:left="-113"/>
              <w:jc w:val="center"/>
            </w:pPr>
          </w:p>
        </w:tc>
      </w:tr>
      <w:tr w:rsidR="00494BF3" w14:paraId="6C5D5362" w14:textId="77777777" w:rsidTr="00494BF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54" w14:textId="77777777" w:rsidR="00494BF3" w:rsidRDefault="00494BF3" w:rsidP="00F364BF">
            <w:pPr>
              <w:pStyle w:val="ProductList-Offering2"/>
            </w:pPr>
            <w:bookmarkStart w:id="208" w:name="_Toc379797120"/>
            <w:bookmarkStart w:id="209" w:name="_Toc380513146"/>
            <w:bookmarkStart w:id="210" w:name="_Toc380655185"/>
            <w:bookmarkStart w:id="211" w:name="_Toc404697699"/>
            <w:r>
              <w:t>Enterprise CAL für Microsoft Dynamics AX 2012 R3</w:t>
            </w:r>
            <w:r>
              <w:fldChar w:fldCharType="begin"/>
            </w:r>
            <w:r>
              <w:instrText>XE "Enterprise CAL für Microsoft Dynamics AX 2012 R3"</w:instrText>
            </w:r>
            <w:r>
              <w:fldChar w:fldCharType="end"/>
            </w:r>
            <w:r>
              <w:t xml:space="preserve"> (Gerät und Nutzer)</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55" w14:textId="77777777" w:rsidR="00494BF3" w:rsidRDefault="00494BF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56" w14:textId="77777777" w:rsidR="00494BF3" w:rsidRDefault="00494BF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57" w14:textId="77777777" w:rsidR="00494BF3" w:rsidRDefault="00494BF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58"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59" w14:textId="77777777" w:rsidR="00494BF3" w:rsidRDefault="00494BF3" w:rsidP="00F364BF">
            <w:pPr>
              <w:pStyle w:val="ProductList-OfferingBody"/>
              <w:ind w:left="-113"/>
              <w:jc w:val="center"/>
            </w:pPr>
            <w:r>
              <w:t>50</w:t>
            </w:r>
          </w:p>
        </w:tc>
        <w:tc>
          <w:tcPr>
            <w:tcW w:w="596" w:type="dxa"/>
            <w:shd w:val="clear" w:color="auto" w:fill="70AD47" w:themeFill="accent6"/>
            <w:vAlign w:val="center"/>
          </w:tcPr>
          <w:p w14:paraId="6C5D535A"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5B"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5C"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5D"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5E"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5F"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60"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61" w14:textId="77777777" w:rsidR="00494BF3" w:rsidRDefault="00494BF3" w:rsidP="00F364BF">
            <w:pPr>
              <w:pStyle w:val="ProductList-OfferingBody"/>
              <w:ind w:left="-113"/>
              <w:jc w:val="center"/>
            </w:pPr>
          </w:p>
        </w:tc>
      </w:tr>
      <w:tr w:rsidR="00494BF3" w14:paraId="6C5D5371" w14:textId="77777777" w:rsidTr="00494BF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63" w14:textId="77777777" w:rsidR="00494BF3" w:rsidRDefault="00494BF3" w:rsidP="00F364BF">
            <w:pPr>
              <w:pStyle w:val="ProductList-Offering2"/>
            </w:pPr>
            <w:bookmarkStart w:id="212" w:name="_Toc379797121"/>
            <w:bookmarkStart w:id="213" w:name="_Toc380513147"/>
            <w:bookmarkStart w:id="214" w:name="_Toc380655186"/>
            <w:bookmarkStart w:id="215" w:name="_Toc404697700"/>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64" w14:textId="77777777" w:rsidR="00494BF3" w:rsidRDefault="00494BF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65" w14:textId="77777777" w:rsidR="00494BF3" w:rsidRDefault="00494BF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66" w14:textId="77777777" w:rsidR="00494BF3" w:rsidRDefault="00494BF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67"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68" w14:textId="77777777" w:rsidR="00494BF3" w:rsidRDefault="00494BF3" w:rsidP="00F364BF">
            <w:pPr>
              <w:pStyle w:val="ProductList-OfferingBody"/>
              <w:ind w:left="-113"/>
              <w:jc w:val="center"/>
            </w:pPr>
            <w:r>
              <w:t>25</w:t>
            </w:r>
          </w:p>
        </w:tc>
        <w:tc>
          <w:tcPr>
            <w:tcW w:w="596" w:type="dxa"/>
            <w:shd w:val="clear" w:color="auto" w:fill="70AD47" w:themeFill="accent6"/>
            <w:vAlign w:val="center"/>
          </w:tcPr>
          <w:p w14:paraId="6C5D5369"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6A"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6B"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6C"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6D"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6E"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6F"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70" w14:textId="77777777" w:rsidR="00494BF3" w:rsidRDefault="00494BF3" w:rsidP="00F364BF">
            <w:pPr>
              <w:pStyle w:val="ProductList-OfferingBody"/>
              <w:ind w:left="-113"/>
              <w:jc w:val="center"/>
            </w:pPr>
          </w:p>
        </w:tc>
      </w:tr>
      <w:tr w:rsidR="00494BF3" w14:paraId="6C5D5380" w14:textId="77777777" w:rsidTr="00494BF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72" w14:textId="77777777" w:rsidR="00494BF3" w:rsidRDefault="00494BF3" w:rsidP="00F364BF">
            <w:pPr>
              <w:pStyle w:val="ProductList-Offering2"/>
            </w:pPr>
            <w:bookmarkStart w:id="216" w:name="_Toc379797122"/>
            <w:bookmarkStart w:id="217" w:name="_Toc380513148"/>
            <w:bookmarkStart w:id="218" w:name="_Toc380655187"/>
            <w:bookmarkStart w:id="219" w:name="_Toc404697701"/>
            <w:r>
              <w:t>Funktions-CAL für Microsoft Dynamics AX 2012 R3</w:t>
            </w:r>
            <w:r>
              <w:fldChar w:fldCharType="begin"/>
            </w:r>
            <w:r>
              <w:instrText>XE "Funktions-CAL für Microsoft Dynamics AX 2012 R3"</w:instrText>
            </w:r>
            <w:r>
              <w:fldChar w:fldCharType="end"/>
            </w:r>
            <w:r>
              <w:t xml:space="preserve"> (Gerät und Nutzer)</w:t>
            </w:r>
            <w:bookmarkEnd w:id="216"/>
            <w:bookmarkEnd w:id="217"/>
            <w:bookmarkEnd w:id="218"/>
            <w:bookmarkEnd w:id="2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73" w14:textId="77777777" w:rsidR="00494BF3" w:rsidRDefault="00494BF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74" w14:textId="77777777" w:rsidR="00494BF3" w:rsidRDefault="00494BF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75" w14:textId="77777777" w:rsidR="00494BF3" w:rsidRDefault="00494BF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76"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77" w14:textId="77777777" w:rsidR="00494BF3" w:rsidRDefault="00494BF3" w:rsidP="00F364BF">
            <w:pPr>
              <w:pStyle w:val="ProductList-OfferingBody"/>
              <w:ind w:left="-113"/>
              <w:jc w:val="center"/>
            </w:pPr>
            <w:r>
              <w:t>15</w:t>
            </w:r>
          </w:p>
        </w:tc>
        <w:tc>
          <w:tcPr>
            <w:tcW w:w="596" w:type="dxa"/>
            <w:shd w:val="clear" w:color="auto" w:fill="70AD47" w:themeFill="accent6"/>
            <w:vAlign w:val="center"/>
          </w:tcPr>
          <w:p w14:paraId="6C5D5378"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79"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7A"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7B"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7C"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7D"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7E"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7F" w14:textId="77777777" w:rsidR="00494BF3" w:rsidRDefault="00494BF3" w:rsidP="00F364BF">
            <w:pPr>
              <w:pStyle w:val="ProductList-OfferingBody"/>
              <w:ind w:left="-113"/>
              <w:jc w:val="center"/>
            </w:pPr>
          </w:p>
        </w:tc>
      </w:tr>
      <w:tr w:rsidR="00494BF3" w14:paraId="6C5D538F" w14:textId="77777777" w:rsidTr="00494BF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81" w14:textId="77777777" w:rsidR="00494BF3" w:rsidRDefault="00494BF3" w:rsidP="00F364BF">
            <w:pPr>
              <w:pStyle w:val="ProductList-Offering2"/>
            </w:pPr>
            <w:bookmarkStart w:id="220" w:name="_Toc379797123"/>
            <w:bookmarkStart w:id="221" w:name="_Toc380513149"/>
            <w:bookmarkStart w:id="222" w:name="_Toc380655188"/>
            <w:bookmarkStart w:id="223" w:name="_Toc404697702"/>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20"/>
            <w:bookmarkEnd w:id="221"/>
            <w:bookmarkEnd w:id="222"/>
            <w:bookmarkEnd w:id="2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82" w14:textId="77777777" w:rsidR="00494BF3" w:rsidRDefault="00494BF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83" w14:textId="77777777" w:rsidR="00494BF3" w:rsidRDefault="00494BF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84" w14:textId="77777777" w:rsidR="00494BF3" w:rsidRDefault="00494BF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85"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86" w14:textId="77777777" w:rsidR="00494BF3" w:rsidRDefault="00494BF3" w:rsidP="00F364BF">
            <w:pPr>
              <w:pStyle w:val="ProductList-OfferingBody"/>
              <w:ind w:left="-113"/>
              <w:jc w:val="center"/>
            </w:pPr>
            <w:r>
              <w:t>10</w:t>
            </w:r>
          </w:p>
        </w:tc>
        <w:tc>
          <w:tcPr>
            <w:tcW w:w="596" w:type="dxa"/>
            <w:shd w:val="clear" w:color="auto" w:fill="70AD47" w:themeFill="accent6"/>
            <w:vAlign w:val="center"/>
          </w:tcPr>
          <w:p w14:paraId="6C5D5387"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88"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89"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8A"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8B"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8C"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8D"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8E" w14:textId="77777777" w:rsidR="00494BF3" w:rsidRDefault="00494BF3" w:rsidP="00F364BF">
            <w:pPr>
              <w:pStyle w:val="ProductList-OfferingBody"/>
              <w:ind w:left="-113"/>
              <w:jc w:val="center"/>
            </w:pPr>
          </w:p>
        </w:tc>
      </w:tr>
      <w:tr w:rsidR="00494BF3" w14:paraId="6C5D539E" w14:textId="77777777" w:rsidTr="00494BF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90" w14:textId="77777777" w:rsidR="00494BF3" w:rsidRDefault="00494BF3" w:rsidP="00F364BF">
            <w:pPr>
              <w:pStyle w:val="ProductList-Offering2"/>
            </w:pPr>
            <w:bookmarkStart w:id="224" w:name="_Toc379797124"/>
            <w:bookmarkStart w:id="225" w:name="_Toc380513150"/>
            <w:bookmarkStart w:id="226" w:name="_Toc380655189"/>
            <w:bookmarkStart w:id="227" w:name="_Toc404697703"/>
            <w:r>
              <w:t>CAL für Microsoft Dynamics AX 2012 R3 Self-Service</w:t>
            </w:r>
            <w:r>
              <w:fldChar w:fldCharType="begin"/>
            </w:r>
            <w:r>
              <w:instrText>XE "CAL für Microsoft Dynamics AX 2012 R3 Self-Service"</w:instrText>
            </w:r>
            <w:r>
              <w:fldChar w:fldCharType="end"/>
            </w:r>
            <w:r>
              <w:t xml:space="preserve"> (Gerät und Nutzer)</w:t>
            </w:r>
            <w:bookmarkEnd w:id="224"/>
            <w:bookmarkEnd w:id="225"/>
            <w:bookmarkEnd w:id="226"/>
            <w:bookmarkEnd w:id="2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91" w14:textId="77777777" w:rsidR="00494BF3" w:rsidRDefault="00494BF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92" w14:textId="77777777" w:rsidR="00494BF3" w:rsidRDefault="00494BF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93" w14:textId="77777777" w:rsidR="00494BF3" w:rsidRDefault="00494BF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94"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95" w14:textId="77777777" w:rsidR="00494BF3" w:rsidRDefault="00494BF3" w:rsidP="00F364BF">
            <w:pPr>
              <w:pStyle w:val="ProductList-OfferingBody"/>
              <w:ind w:left="-113"/>
              <w:jc w:val="center"/>
            </w:pPr>
            <w:r>
              <w:t>1</w:t>
            </w:r>
          </w:p>
        </w:tc>
        <w:tc>
          <w:tcPr>
            <w:tcW w:w="596" w:type="dxa"/>
            <w:shd w:val="clear" w:color="auto" w:fill="70AD47" w:themeFill="accent6"/>
            <w:vAlign w:val="center"/>
          </w:tcPr>
          <w:p w14:paraId="6C5D5396"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97"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98"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99"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9A"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9B"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9C"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9D" w14:textId="77777777" w:rsidR="00494BF3" w:rsidRDefault="00494BF3" w:rsidP="00F364BF">
            <w:pPr>
              <w:pStyle w:val="ProductList-OfferingBody"/>
              <w:ind w:left="-113"/>
              <w:jc w:val="center"/>
            </w:pPr>
          </w:p>
        </w:tc>
      </w:tr>
      <w:tr w:rsidR="00494BF3" w14:paraId="6C5D53AD" w14:textId="77777777" w:rsidTr="0091203E">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6C5D539F" w14:textId="77777777" w:rsidR="00494BF3" w:rsidRDefault="00494BF3" w:rsidP="00F364BF">
            <w:pPr>
              <w:pStyle w:val="ProductList-Offering2"/>
            </w:pPr>
            <w:bookmarkStart w:id="228" w:name="_Toc379797125"/>
            <w:bookmarkStart w:id="229" w:name="_Toc380513151"/>
            <w:bookmarkStart w:id="230" w:name="_Toc380655190"/>
            <w:bookmarkStart w:id="231" w:name="_Toc404697704"/>
            <w:r>
              <w:t>Aufgaben-CAL für Microsoft Dynamics AX 2012 R3</w:t>
            </w:r>
            <w:r>
              <w:fldChar w:fldCharType="begin"/>
            </w:r>
            <w:r>
              <w:instrText>XE "Aufgaben-CAL für Microsoft Dynamics AX 2012 R3"</w:instrText>
            </w:r>
            <w:r>
              <w:fldChar w:fldCharType="end"/>
            </w:r>
            <w:r>
              <w:t xml:space="preserve"> (Gerät und Nutzer)</w:t>
            </w:r>
            <w:bookmarkEnd w:id="228"/>
            <w:bookmarkEnd w:id="229"/>
            <w:bookmarkEnd w:id="230"/>
            <w:bookmarkEnd w:id="2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A0" w14:textId="77777777" w:rsidR="00494BF3" w:rsidRDefault="00494BF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3A1" w14:textId="77777777" w:rsidR="00494BF3" w:rsidRDefault="00494BF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3A2" w14:textId="77777777" w:rsidR="00494BF3" w:rsidRDefault="00494BF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3A3"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A4" w14:textId="77777777" w:rsidR="00494BF3" w:rsidRDefault="00494BF3" w:rsidP="00F364BF">
            <w:pPr>
              <w:pStyle w:val="ProductList-OfferingBody"/>
              <w:ind w:left="-113"/>
              <w:jc w:val="center"/>
            </w:pPr>
            <w:r>
              <w:t>1</w:t>
            </w:r>
          </w:p>
        </w:tc>
        <w:tc>
          <w:tcPr>
            <w:tcW w:w="596" w:type="dxa"/>
            <w:shd w:val="clear" w:color="auto" w:fill="70AD47" w:themeFill="accent6"/>
            <w:vAlign w:val="center"/>
          </w:tcPr>
          <w:p w14:paraId="6C5D53A5"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A6"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A7"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A8"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A9"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AA"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AB"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AC" w14:textId="77777777" w:rsidR="00494BF3" w:rsidRDefault="00494BF3" w:rsidP="00F364BF">
            <w:pPr>
              <w:pStyle w:val="ProductList-OfferingBody"/>
              <w:ind w:left="-113"/>
              <w:jc w:val="center"/>
            </w:pPr>
          </w:p>
        </w:tc>
      </w:tr>
      <w:tr w:rsidR="00494BF3" w14:paraId="6C5D53BC" w14:textId="77777777" w:rsidTr="00494BF3">
        <w:tc>
          <w:tcPr>
            <w:tcW w:w="3060" w:type="dxa"/>
            <w:tcBorders>
              <w:top w:val="dashSmallGap" w:sz="4" w:space="0" w:color="BFBFBF" w:themeColor="background1" w:themeShade="BF"/>
              <w:left w:val="nil"/>
              <w:bottom w:val="nil"/>
              <w:right w:val="nil"/>
            </w:tcBorders>
          </w:tcPr>
          <w:p w14:paraId="6C5D53AE" w14:textId="77777777" w:rsidR="00494BF3" w:rsidRDefault="00494BF3" w:rsidP="00F364BF">
            <w:pPr>
              <w:pStyle w:val="ProductList-Offering2"/>
            </w:pPr>
            <w:bookmarkStart w:id="232" w:name="_Toc379797126"/>
            <w:bookmarkStart w:id="233" w:name="_Toc380513152"/>
            <w:bookmarkStart w:id="234" w:name="_Toc380655191"/>
            <w:bookmarkStart w:id="235" w:name="_Toc404697705"/>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32"/>
            <w:bookmarkEnd w:id="233"/>
            <w:bookmarkEnd w:id="234"/>
            <w:bookmarkEnd w:id="235"/>
          </w:p>
        </w:tc>
        <w:tc>
          <w:tcPr>
            <w:tcW w:w="595" w:type="dxa"/>
            <w:tcBorders>
              <w:top w:val="dashSmallGap" w:sz="4" w:space="0" w:color="BFBFBF" w:themeColor="background1" w:themeShade="BF"/>
              <w:left w:val="nil"/>
              <w:bottom w:val="nil"/>
              <w:right w:val="nil"/>
            </w:tcBorders>
            <w:vAlign w:val="center"/>
          </w:tcPr>
          <w:p w14:paraId="6C5D53AF" w14:textId="77777777" w:rsidR="00494BF3" w:rsidRDefault="00494BF3"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6C5D53B0" w14:textId="77777777" w:rsidR="00494BF3" w:rsidRDefault="00494BF3"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3B1" w14:textId="77777777" w:rsidR="00494BF3" w:rsidRDefault="00494BF3"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3B2" w14:textId="77777777" w:rsidR="00494BF3" w:rsidRDefault="00494BF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3B3" w14:textId="77777777" w:rsidR="00494BF3" w:rsidRDefault="00494BF3" w:rsidP="00F364BF">
            <w:pPr>
              <w:pStyle w:val="ProductList-OfferingBody"/>
              <w:ind w:left="-113"/>
              <w:jc w:val="center"/>
            </w:pPr>
            <w:r>
              <w:t>1</w:t>
            </w:r>
          </w:p>
        </w:tc>
        <w:tc>
          <w:tcPr>
            <w:tcW w:w="596" w:type="dxa"/>
            <w:shd w:val="clear" w:color="auto" w:fill="70AD47" w:themeFill="accent6"/>
            <w:vAlign w:val="center"/>
          </w:tcPr>
          <w:p w14:paraId="6C5D53B4"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3B5" w14:textId="77777777" w:rsidR="00494BF3" w:rsidRPr="00886678" w:rsidRDefault="00494BF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3B6"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B7"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B8"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B9" w14:textId="77777777" w:rsidR="00494BF3" w:rsidRDefault="00494BF3" w:rsidP="00F364BF">
            <w:pPr>
              <w:pStyle w:val="ProductList-OfferingBody"/>
              <w:ind w:left="-113"/>
              <w:jc w:val="center"/>
            </w:pPr>
          </w:p>
        </w:tc>
        <w:tc>
          <w:tcPr>
            <w:tcW w:w="595" w:type="dxa"/>
            <w:shd w:val="clear" w:color="auto" w:fill="BFBFBF" w:themeFill="background1" w:themeFillShade="BF"/>
            <w:vAlign w:val="center"/>
          </w:tcPr>
          <w:p w14:paraId="6C5D53BA" w14:textId="77777777" w:rsidR="00494BF3" w:rsidRDefault="00494BF3" w:rsidP="00F364BF">
            <w:pPr>
              <w:pStyle w:val="ProductList-OfferingBody"/>
              <w:ind w:left="-113"/>
              <w:jc w:val="center"/>
            </w:pPr>
          </w:p>
        </w:tc>
        <w:tc>
          <w:tcPr>
            <w:tcW w:w="596" w:type="dxa"/>
            <w:shd w:val="clear" w:color="auto" w:fill="BFBFBF" w:themeFill="background1" w:themeFillShade="BF"/>
            <w:vAlign w:val="center"/>
          </w:tcPr>
          <w:p w14:paraId="6C5D53BB" w14:textId="77777777" w:rsidR="00494BF3" w:rsidRDefault="00494BF3" w:rsidP="00F364BF">
            <w:pPr>
              <w:pStyle w:val="ProductList-OfferingBody"/>
              <w:ind w:left="-113"/>
              <w:jc w:val="center"/>
            </w:pPr>
          </w:p>
        </w:tc>
      </w:tr>
    </w:tbl>
    <w:p w14:paraId="6C5D53BD"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2"/>
        <w:gridCol w:w="3690"/>
        <w:gridCol w:w="2538"/>
      </w:tblGrid>
      <w:tr w:rsidR="00CE5EEC" w14:paraId="6C5D53C1" w14:textId="77777777" w:rsidTr="00460F61">
        <w:tc>
          <w:tcPr>
            <w:tcW w:w="4572" w:type="dxa"/>
          </w:tcPr>
          <w:p w14:paraId="6C5D53BE" w14:textId="77777777" w:rsidR="00CE5EEC" w:rsidRDefault="00CE5EEC" w:rsidP="007A5D4D">
            <w:pPr>
              <w:pStyle w:val="ProductList-Body"/>
              <w:spacing w:before="20" w:after="20"/>
            </w:pPr>
            <w:r>
              <w:t xml:space="preserve">Frühere Version: </w:t>
            </w:r>
            <w:r>
              <w:rPr>
                <w:b/>
              </w:rPr>
              <w:t>Microsoft Dynamics AX 2012 R2</w:t>
            </w:r>
            <w:r>
              <w:t xml:space="preserve"> (12/12)</w:t>
            </w:r>
          </w:p>
        </w:tc>
        <w:tc>
          <w:tcPr>
            <w:tcW w:w="3690" w:type="dxa"/>
          </w:tcPr>
          <w:p w14:paraId="6C5D53BF" w14:textId="77777777" w:rsidR="00CE5EEC" w:rsidRDefault="00CE5EEC" w:rsidP="008E4C23">
            <w:pPr>
              <w:pStyle w:val="ProductList-Body"/>
              <w:spacing w:before="20" w:after="20"/>
            </w:pPr>
            <w:r>
              <w:t xml:space="preserve">Produkt-Pool: </w:t>
            </w:r>
            <w:r>
              <w:rPr>
                <w:b/>
              </w:rPr>
              <w:t>Server</w:t>
            </w:r>
          </w:p>
        </w:tc>
        <w:tc>
          <w:tcPr>
            <w:tcW w:w="2538" w:type="dxa"/>
          </w:tcPr>
          <w:p w14:paraId="6C5D53C0" w14:textId="77777777" w:rsidR="00CE5EEC" w:rsidRDefault="00CE5EEC" w:rsidP="008E4C23">
            <w:pPr>
              <w:pStyle w:val="ProductList-Body"/>
              <w:spacing w:before="20" w:after="20"/>
            </w:pPr>
          </w:p>
        </w:tc>
      </w:tr>
      <w:tr w:rsidR="00CE5EEC" w14:paraId="6C5D53C5" w14:textId="77777777" w:rsidTr="00460F61">
        <w:tc>
          <w:tcPr>
            <w:tcW w:w="4572" w:type="dxa"/>
          </w:tcPr>
          <w:p w14:paraId="6C5D53C2" w14:textId="77777777" w:rsidR="00CE5EEC" w:rsidRDefault="00CE5EEC" w:rsidP="008E4C23">
            <w:pPr>
              <w:pStyle w:val="ProductList-Body"/>
              <w:spacing w:before="20" w:after="20"/>
            </w:pPr>
          </w:p>
        </w:tc>
        <w:tc>
          <w:tcPr>
            <w:tcW w:w="3690" w:type="dxa"/>
          </w:tcPr>
          <w:p w14:paraId="6C5D53C3" w14:textId="77777777" w:rsidR="00CE5EEC" w:rsidRDefault="00D30371" w:rsidP="008E4C23">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2538" w:type="dxa"/>
          </w:tcPr>
          <w:p w14:paraId="6C5D53C4" w14:textId="77777777" w:rsidR="00CE5EEC" w:rsidRDefault="00CE5EEC" w:rsidP="008E4C23">
            <w:pPr>
              <w:pStyle w:val="ProductList-Body"/>
              <w:spacing w:before="20" w:after="20"/>
            </w:pPr>
          </w:p>
        </w:tc>
      </w:tr>
    </w:tbl>
    <w:p w14:paraId="6C5D53C6"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6C5D53C7" w14:textId="77777777" w:rsidR="00CE5EEC" w:rsidRPr="00887E02" w:rsidRDefault="00CE5EEC" w:rsidP="00CE5EEC">
      <w:pPr>
        <w:pStyle w:val="ProductList-Body"/>
        <w:rPr>
          <w:b/>
        </w:rPr>
      </w:pPr>
      <w:r>
        <w:rPr>
          <w:b/>
          <w:color w:val="00188F"/>
        </w:rPr>
        <w:t>Lokalisierungen und Übersetzungen</w:t>
      </w:r>
    </w:p>
    <w:p w14:paraId="6C5D53C8" w14:textId="77777777" w:rsidR="00CE5EEC" w:rsidRDefault="00CE5EEC" w:rsidP="00CE5EEC">
      <w:pPr>
        <w:pStyle w:val="ProductList-Body"/>
      </w:pPr>
      <w:r>
        <w:t xml:space="preserve">Unter </w:t>
      </w:r>
      <w:hyperlink r:id="rId27" w:history="1">
        <w:r>
          <w:rPr>
            <w:rStyle w:val="Hyperlink"/>
          </w:rPr>
          <w:t>http://www.microsoft.com/en-us/dynamics/erp-buy-ax-software.aspx</w:t>
        </w:r>
      </w:hyperlink>
      <w:r>
        <w:t xml:space="preserve"> können Sie sich über die Verfügbarkeit von Microsoft Dynamics AX R3 in bestimmten Ländern und Sprachen informieren.</w:t>
      </w:r>
    </w:p>
    <w:p w14:paraId="6C5D53C9" w14:textId="77777777" w:rsidR="00CE5EEC" w:rsidRDefault="00CE5EEC" w:rsidP="00CE5EEC">
      <w:pPr>
        <w:pStyle w:val="ProductList-Body"/>
      </w:pPr>
    </w:p>
    <w:p w14:paraId="6C5D53CA" w14:textId="77777777" w:rsidR="00CE5EEC" w:rsidRPr="00887E02" w:rsidRDefault="00CE5EEC" w:rsidP="00CE5EEC">
      <w:pPr>
        <w:pStyle w:val="ProductList-Body"/>
        <w:rPr>
          <w:b/>
        </w:rPr>
      </w:pPr>
      <w:r>
        <w:rPr>
          <w:b/>
          <w:color w:val="00188F"/>
        </w:rPr>
        <w:t>Nutzungsrechte</w:t>
      </w:r>
    </w:p>
    <w:p w14:paraId="6C5D53CB" w14:textId="77777777" w:rsidR="00CE5EEC" w:rsidRDefault="00CE5EEC" w:rsidP="00CE5EEC">
      <w:pPr>
        <w:pStyle w:val="ProductList-Body"/>
      </w:pPr>
      <w:r>
        <w:t>Die unter den verschiedenen CALs für Microsoft Dynamics AX 2012 R3 zulässigen Verwendungszwecke sind nachstehend dargelegt:</w:t>
      </w:r>
    </w:p>
    <w:p w14:paraId="6C5D53CC" w14:textId="77777777" w:rsidR="00CE5EEC" w:rsidRPr="00381FD3" w:rsidRDefault="00CE5EEC" w:rsidP="00913546">
      <w:pPr>
        <w:pStyle w:val="ProductList-Body"/>
        <w:numPr>
          <w:ilvl w:val="0"/>
          <w:numId w:val="5"/>
        </w:numPr>
        <w:ind w:left="450" w:hanging="270"/>
        <w:rPr>
          <w:lang w:val="en-US"/>
        </w:rPr>
      </w:pPr>
      <w:r w:rsidRPr="00381FD3">
        <w:rPr>
          <w:lang w:val="en-US"/>
        </w:rPr>
        <w:t>Self-Service-CAL (Basis-CAL)</w:t>
      </w:r>
    </w:p>
    <w:p w14:paraId="6C5D53CD" w14:textId="77777777" w:rsidR="00830432" w:rsidRDefault="00830432" w:rsidP="0091203E">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 verwalten, (iv) Anforderungen zu erstellen und (v) Budgets im Zusammenhang mit diesen Aktivitäten zu verwalten</w:t>
      </w:r>
    </w:p>
    <w:p w14:paraId="6C5D53CE" w14:textId="77777777" w:rsidR="00CE5EEC" w:rsidRDefault="00CE5EEC" w:rsidP="00913546">
      <w:pPr>
        <w:pStyle w:val="ProductList-Body"/>
        <w:numPr>
          <w:ilvl w:val="0"/>
          <w:numId w:val="5"/>
        </w:numPr>
        <w:ind w:left="450" w:hanging="270"/>
      </w:pPr>
      <w:r>
        <w:t>Aufgaben-CAL (Self-Service-CAL + Zusätzliche Aufgaben-CAL)</w:t>
      </w:r>
    </w:p>
    <w:p w14:paraId="6C5D53CF" w14:textId="77777777" w:rsidR="00830432" w:rsidRDefault="00830432" w:rsidP="009A5903">
      <w:pPr>
        <w:pStyle w:val="ProductList-Body"/>
        <w:ind w:left="450"/>
      </w:pPr>
      <w:r>
        <w:t>Gewährt einem Nutzer das Recht, (i) alle Arten von Zeiten und Ausgaben zu erfassen und zu genehmigen, (ii) Rechnungen zu genehmigen, (iii)</w:t>
      </w:r>
      <w:r w:rsidR="009A5903">
        <w:t> </w:t>
      </w:r>
      <w:r>
        <w:t xml:space="preserve">Self-Service-Transaktionen zu genehmigen und (iv) ein Point-of-Sale-Gerät oder ein Lagergerät zu bedienen. </w:t>
      </w:r>
    </w:p>
    <w:p w14:paraId="6C5D53D0" w14:textId="77777777" w:rsidR="00830432" w:rsidRDefault="00830432" w:rsidP="00913546">
      <w:pPr>
        <w:pStyle w:val="ProductList-Body"/>
        <w:numPr>
          <w:ilvl w:val="1"/>
          <w:numId w:val="5"/>
        </w:numPr>
        <w:ind w:left="990" w:hanging="270"/>
      </w:pPr>
      <w:r>
        <w:t>Unter „Point-of-Sale-Gerät“ versteht sich ein Gerät am Geschäftsstandort, das von einer Person bedient wird, um Waren- oder Dienstleistungstransaktionen mit Kunden abzuwickeln.</w:t>
      </w:r>
    </w:p>
    <w:p w14:paraId="6C5D53D1" w14:textId="77777777" w:rsidR="00830432" w:rsidRDefault="00830432" w:rsidP="00913546">
      <w:pPr>
        <w:pStyle w:val="ProductList-Body"/>
        <w:numPr>
          <w:ilvl w:val="1"/>
          <w:numId w:val="5"/>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6C5D53D2" w14:textId="77777777" w:rsidR="00830432" w:rsidRDefault="00830432" w:rsidP="00913546">
      <w:pPr>
        <w:pStyle w:val="ProductList-Body"/>
        <w:numPr>
          <w:ilvl w:val="1"/>
          <w:numId w:val="5"/>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6C5D53D3" w14:textId="77777777" w:rsidR="00830432" w:rsidRDefault="00830432" w:rsidP="0091203E">
      <w:pPr>
        <w:pStyle w:val="ProductList-Body"/>
        <w:numPr>
          <w:ilvl w:val="1"/>
          <w:numId w:val="5"/>
        </w:numPr>
        <w:ind w:left="990" w:hanging="270"/>
      </w:pPr>
      <w:r>
        <w:t>„Geschäftsstandort“ oder „Geschäft“ ist ein physischer (statischer oder beweglicher) Standort, den Sie betreiben, im Zusammenhang mit dem Abschluss von Waren- oder Dienstleistungstransaktionen mit Kunden.</w:t>
      </w:r>
    </w:p>
    <w:p w14:paraId="6C5D53D4" w14:textId="77777777" w:rsidR="00CE5EEC" w:rsidRDefault="00CE5EEC" w:rsidP="00913546">
      <w:pPr>
        <w:pStyle w:val="ProductList-Body"/>
        <w:numPr>
          <w:ilvl w:val="0"/>
          <w:numId w:val="5"/>
        </w:numPr>
        <w:ind w:left="450" w:hanging="270"/>
      </w:pPr>
      <w:r>
        <w:t>Funktions-CAL (Aufgaben-CAL + Zusätzliche Funktions-CAL)</w:t>
      </w:r>
    </w:p>
    <w:p w14:paraId="6C5D53D5" w14:textId="77777777" w:rsidR="00C15E68"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(iii) ein Geschäftsverwaltungsgerät zu betreiben und (iv) alle Transaktionen im Zusammenhang mit Aufgaben und Self-Service zu genehmigen.</w:t>
      </w:r>
    </w:p>
    <w:p w14:paraId="6C5D53D6" w14:textId="77777777" w:rsidR="00C15E68" w:rsidRDefault="00C15E68" w:rsidP="00913546">
      <w:pPr>
        <w:pStyle w:val="ProductList-Body"/>
        <w:numPr>
          <w:ilvl w:val="1"/>
          <w:numId w:val="5"/>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 Geschäftsstandort verwalten, (vi) Berichte verarbeiten, die zum Analysieren und Verwalten der Ergebnisse am Geschäftsstandort erforderlich sind, und (vii) Stammdaten im Zusammenhang mit den Geschäftsvorgängen am Geschäftsstandort verwalten.</w:t>
      </w:r>
    </w:p>
    <w:p w14:paraId="6C5D53D7" w14:textId="77777777" w:rsidR="00CE5EEC" w:rsidRDefault="00CE5EEC" w:rsidP="00913546">
      <w:pPr>
        <w:pStyle w:val="ProductList-Body"/>
        <w:numPr>
          <w:ilvl w:val="0"/>
          <w:numId w:val="5"/>
        </w:numPr>
        <w:ind w:left="450" w:hanging="270"/>
      </w:pPr>
      <w:r>
        <w:t>Enterprise CAL (Funktions-CAL + Zusätzliche Enterprise CAL)</w:t>
      </w:r>
    </w:p>
    <w:p w14:paraId="6C5D53D8" w14:textId="77777777" w:rsidR="00C15E68" w:rsidRDefault="00C15E68" w:rsidP="00C15E68">
      <w:pPr>
        <w:pStyle w:val="ProductList-Body"/>
        <w:ind w:left="450"/>
      </w:pPr>
      <w:r>
        <w:t>Gewährt einem Nutzer den vollständigen, uneingeschränkten Zugriff auf alle Funktionen in der Serversoftware über die ganze ERP-Lösung hinweg.</w:t>
      </w:r>
    </w:p>
    <w:p w14:paraId="6C5D53D9" w14:textId="77777777" w:rsidR="00CE5EEC" w:rsidRDefault="00CE5EEC" w:rsidP="00913546">
      <w:pPr>
        <w:pStyle w:val="ProductList-Body"/>
        <w:numPr>
          <w:ilvl w:val="1"/>
          <w:numId w:val="5"/>
        </w:numPr>
        <w:ind w:left="720" w:hanging="270"/>
      </w:pPr>
      <w:r>
        <w:t>Volle Nutzungsrechte</w:t>
      </w:r>
    </w:p>
    <w:p w14:paraId="6C5D53DA" w14:textId="77777777" w:rsidR="00CE5EEC" w:rsidRDefault="00CE5EEC" w:rsidP="00CE5EEC">
      <w:pPr>
        <w:pStyle w:val="ProductList-Body"/>
      </w:pPr>
    </w:p>
    <w:p w14:paraId="6C5D53DB" w14:textId="77777777" w:rsidR="00F734A8" w:rsidRDefault="00C15E68" w:rsidP="00F734A8">
      <w:pPr>
        <w:pStyle w:val="ProductList-Body"/>
        <w:ind w:left="180"/>
      </w:pPr>
      <w:r>
        <w:t>Externe Nutzer benötigen keine CAL. Für die Auslagerung von Geschäftsprozessen dürfen keine externen Nutzerlizenzen verwendet werden.</w:t>
      </w:r>
    </w:p>
    <w:p w14:paraId="6C5D53DC" w14:textId="77777777" w:rsidR="00F734A8" w:rsidRDefault="00F734A8" w:rsidP="00F734A8">
      <w:pPr>
        <w:pStyle w:val="ProductList-Body"/>
        <w:ind w:left="180"/>
      </w:pPr>
    </w:p>
    <w:p w14:paraId="6C5D53DD" w14:textId="77777777" w:rsidR="00CE5EEC" w:rsidRDefault="00F734A8" w:rsidP="00F734A8">
      <w:pPr>
        <w:pStyle w:val="ProductList-Body"/>
        <w:ind w:left="180"/>
      </w:pPr>
      <w:r>
        <w:t xml:space="preserve">Unter </w:t>
      </w:r>
      <w:hyperlink r:id="rId28" w:history="1">
        <w:r>
          <w:rPr>
            <w:rStyle w:val="Hyperlink"/>
          </w:rPr>
          <w:t>http://www.microsoft.com/en-us/dynamics/erp-buy-ax-software.aspx</w:t>
        </w:r>
      </w:hyperlink>
      <w:r>
        <w:rPr>
          <w:rStyle w:val="Hyperlink"/>
        </w:rPr>
        <w:t xml:space="preserve"> </w:t>
      </w:r>
      <w:r>
        <w:t>finden Sie weitere Informationen zu den CAL-Optionen für Microsoft Dynamics AX R3.</w:t>
      </w:r>
    </w:p>
    <w:p w14:paraId="6C5D53DE" w14:textId="77777777" w:rsidR="00BF7633" w:rsidRDefault="00BF7633" w:rsidP="00BF7633">
      <w:pPr>
        <w:pStyle w:val="ProductList-Body"/>
      </w:pPr>
    </w:p>
    <w:p w14:paraId="6C5D53DF" w14:textId="77777777" w:rsidR="009A5903" w:rsidRDefault="009A5903" w:rsidP="00BF7633">
      <w:pPr>
        <w:pStyle w:val="ProductList-Body"/>
      </w:pPr>
    </w:p>
    <w:p w14:paraId="6C5D53E0" w14:textId="77777777" w:rsidR="009A5903" w:rsidRDefault="009A5903" w:rsidP="00BF7633">
      <w:pPr>
        <w:pStyle w:val="ProductList-Body"/>
      </w:pPr>
    </w:p>
    <w:p w14:paraId="6C5D53E1" w14:textId="77777777" w:rsidR="00BF7633" w:rsidRPr="001472FC" w:rsidRDefault="00BF7633" w:rsidP="00BF7633">
      <w:pPr>
        <w:pStyle w:val="ProductList-Body"/>
        <w:rPr>
          <w:b/>
          <w:color w:val="00188F"/>
        </w:rPr>
      </w:pPr>
      <w:r>
        <w:rPr>
          <w:b/>
          <w:color w:val="00188F"/>
        </w:rPr>
        <w:t>Upgraderechte für Microsoft Dynamics AX 2012 für Einzelhandelskunden mit aktiver Software Assurance</w:t>
      </w:r>
    </w:p>
    <w:p w14:paraId="6C5D53E2" w14:textId="77777777" w:rsidR="00BF7633" w:rsidRPr="000D6060"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6C5D53E3" w14:textId="77777777"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2"/>
        <w:gridCol w:w="5340"/>
      </w:tblGrid>
      <w:tr w:rsidR="00BF7633" w14:paraId="6C5D53E6" w14:textId="77777777" w:rsidTr="00306665">
        <w:trPr>
          <w:tblHeader/>
        </w:trPr>
        <w:tc>
          <w:tcPr>
            <w:tcW w:w="5355" w:type="dxa"/>
            <w:shd w:val="clear" w:color="auto" w:fill="0072C6"/>
          </w:tcPr>
          <w:p w14:paraId="6C5D53E4"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6C5D53E5" w14:textId="77777777" w:rsidR="00BF7633" w:rsidRPr="001F2DDF" w:rsidRDefault="00BF7633" w:rsidP="00261F60">
            <w:pPr>
              <w:pStyle w:val="ProductList-Body"/>
              <w:spacing w:before="20" w:after="20"/>
              <w:rPr>
                <w:color w:val="FFFFFF" w:themeColor="background1"/>
              </w:rPr>
            </w:pPr>
            <w:r>
              <w:rPr>
                <w:color w:val="FFFFFF" w:themeColor="background1"/>
              </w:rPr>
              <w:t>Step Up zu</w:t>
            </w:r>
          </w:p>
        </w:tc>
      </w:tr>
      <w:tr w:rsidR="00BF7633" w14:paraId="6C5D53E9" w14:textId="77777777" w:rsidTr="00306665">
        <w:tc>
          <w:tcPr>
            <w:tcW w:w="5355" w:type="dxa"/>
          </w:tcPr>
          <w:p w14:paraId="6C5D53E7" w14:textId="77777777" w:rsidR="00BF7633" w:rsidRPr="000D6060" w:rsidRDefault="00BF7633" w:rsidP="00341301">
            <w:pPr>
              <w:pStyle w:val="ProductList-Body"/>
            </w:pPr>
            <w:r>
              <w:t>1 Microsoft Dynamics AX 2012 Funktions-CAL (Gerät) zur Verwendung für Einzelhandelsservices</w:t>
            </w:r>
          </w:p>
        </w:tc>
        <w:tc>
          <w:tcPr>
            <w:tcW w:w="5355" w:type="dxa"/>
          </w:tcPr>
          <w:p w14:paraId="6C5D53E8"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6C5D53EC" w14:textId="77777777" w:rsidTr="00306665">
        <w:tc>
          <w:tcPr>
            <w:tcW w:w="5355" w:type="dxa"/>
          </w:tcPr>
          <w:p w14:paraId="6C5D53EA"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6C5D53EB" w14:textId="77777777" w:rsidR="00BF7633" w:rsidRPr="00CA02E2" w:rsidRDefault="00BF7633" w:rsidP="00261F60">
            <w:pPr>
              <w:pStyle w:val="ProductList-Body"/>
            </w:pPr>
            <w:r>
              <w:t>4 Microsoft Dynamics AX 2012 R3 Standard Commerce Server Core-Lizenzen</w:t>
            </w:r>
          </w:p>
        </w:tc>
      </w:tr>
    </w:tbl>
    <w:bookmarkStart w:id="236" w:name="_Toc378147629"/>
    <w:bookmarkStart w:id="237" w:name="_Toc378151531"/>
    <w:p w14:paraId="6C5D53ED" w14:textId="77777777" w:rsidR="00CE5EEC" w:rsidRPr="00585A48" w:rsidRDefault="003627FC"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3EE" w14:textId="77777777" w:rsidR="00CE5EEC" w:rsidRDefault="00CE5EEC" w:rsidP="00CE5EEC">
      <w:pPr>
        <w:pStyle w:val="ProductList-Offering2Heading"/>
        <w:outlineLvl w:val="2"/>
      </w:pPr>
      <w:r>
        <w:tab/>
      </w:r>
      <w:bookmarkStart w:id="238" w:name="_Toc379797127"/>
      <w:bookmarkStart w:id="239" w:name="_Toc380513153"/>
      <w:bookmarkStart w:id="240" w:name="_Toc380655192"/>
      <w:bookmarkStart w:id="241" w:name="_Toc404697706"/>
      <w:r>
        <w:t>Microsoft Dynamics CRM</w:t>
      </w:r>
      <w:bookmarkEnd w:id="236"/>
      <w:bookmarkEnd w:id="237"/>
      <w:bookmarkEnd w:id="238"/>
      <w:bookmarkEnd w:id="239"/>
      <w:bookmarkEnd w:id="240"/>
      <w:bookmarkEnd w:id="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969B7" w14:paraId="6C5D53FD" w14:textId="77777777" w:rsidTr="007E307A">
        <w:trPr>
          <w:tblHeader/>
        </w:trPr>
        <w:tc>
          <w:tcPr>
            <w:tcW w:w="3060" w:type="dxa"/>
            <w:tcBorders>
              <w:bottom w:val="nil"/>
            </w:tcBorders>
            <w:shd w:val="clear" w:color="auto" w:fill="00188F"/>
          </w:tcPr>
          <w:p w14:paraId="6C5D53EF" w14:textId="77777777" w:rsidR="008969B7" w:rsidRPr="00EE0836" w:rsidRDefault="008969B7"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3F0"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3F1" w14:textId="77777777" w:rsidR="008969B7" w:rsidRPr="00886678" w:rsidRDefault="008969B7"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3F2" w14:textId="77777777" w:rsidR="008969B7" w:rsidRPr="00C37D2B" w:rsidRDefault="008969B7"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3F3"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3F4"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3F5"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3F6"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3F7"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3F8"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3F9"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3FA" w14:textId="77777777" w:rsidR="008969B7" w:rsidRPr="00C5575D" w:rsidRDefault="008969B7"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3FB"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3FC" w14:textId="77777777" w:rsidR="008969B7" w:rsidRPr="00C5575D" w:rsidRDefault="008969B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E307A" w14:paraId="6C5D540C" w14:textId="77777777" w:rsidTr="007E307A">
        <w:tc>
          <w:tcPr>
            <w:tcW w:w="3060" w:type="dxa"/>
            <w:tcBorders>
              <w:top w:val="nil"/>
              <w:left w:val="nil"/>
              <w:bottom w:val="dashSmallGap" w:sz="4" w:space="0" w:color="BFBFBF" w:themeColor="background1" w:themeShade="BF"/>
              <w:right w:val="nil"/>
            </w:tcBorders>
          </w:tcPr>
          <w:p w14:paraId="6C5D53FE" w14:textId="77777777" w:rsidR="007E307A" w:rsidRDefault="007E307A" w:rsidP="004229EF">
            <w:pPr>
              <w:pStyle w:val="ProductList-Offering2"/>
            </w:pPr>
            <w:bookmarkStart w:id="242" w:name="_Toc379797128"/>
            <w:bookmarkStart w:id="243" w:name="_Toc380513154"/>
            <w:bookmarkStart w:id="244" w:name="_Toc380655193"/>
            <w:bookmarkStart w:id="245" w:name="_Toc404697707"/>
            <w:r>
              <w:t>CAL für Microsoft Dynamics CRM Basic (Gerät</w:t>
            </w:r>
            <w:r w:rsidR="004229EF">
              <w:t> </w:t>
            </w:r>
            <w:r>
              <w:t>und Nutzer)</w:t>
            </w:r>
            <w:bookmarkEnd w:id="242"/>
            <w:bookmarkEnd w:id="243"/>
            <w:bookmarkEnd w:id="244"/>
            <w:bookmarkEnd w:id="245"/>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6C5D53FF" w14:textId="77777777" w:rsidR="007E307A" w:rsidRDefault="007E307A"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5400" w14:textId="77777777" w:rsidR="007E307A" w:rsidRDefault="007E307A"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401" w14:textId="77777777" w:rsidR="007E307A" w:rsidRDefault="007E307A"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402" w14:textId="77777777" w:rsidR="007E307A" w:rsidRDefault="007E307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C5D5403" w14:textId="77777777" w:rsidR="007E307A" w:rsidRDefault="007E307A" w:rsidP="008E4C23">
            <w:pPr>
              <w:pStyle w:val="ProductList-OfferingBody"/>
              <w:ind w:left="-113"/>
              <w:jc w:val="center"/>
            </w:pPr>
            <w:r>
              <w:t>10</w:t>
            </w:r>
          </w:p>
        </w:tc>
        <w:tc>
          <w:tcPr>
            <w:tcW w:w="596" w:type="dxa"/>
            <w:shd w:val="clear" w:color="auto" w:fill="70AD47" w:themeFill="accent6"/>
            <w:vAlign w:val="center"/>
          </w:tcPr>
          <w:p w14:paraId="6C5D5404"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405" w14:textId="77777777" w:rsidR="007E307A" w:rsidRDefault="007E307A" w:rsidP="008251E9">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6C5D5406"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07"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08"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6C5D5409"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6C5D540A"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0B"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E307A" w14:paraId="6C5D541B" w14:textId="77777777" w:rsidTr="007E307A">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0D" w14:textId="77777777" w:rsidR="007E307A" w:rsidRDefault="007E307A" w:rsidP="008E4C23">
            <w:pPr>
              <w:pStyle w:val="ProductList-Offering2"/>
            </w:pPr>
            <w:bookmarkStart w:id="246" w:name="_Toc379797129"/>
            <w:bookmarkStart w:id="247" w:name="_Toc380513155"/>
            <w:bookmarkStart w:id="248" w:name="_Toc380655194"/>
            <w:bookmarkStart w:id="249" w:name="_Toc404697708"/>
            <w:r>
              <w:t>Zusätzliche CAL zur Grundlegenden Verwendung von Microsoft Dynamics CRM (Gerät und Nutzer)</w:t>
            </w:r>
            <w:bookmarkEnd w:id="246"/>
            <w:bookmarkEnd w:id="247"/>
            <w:bookmarkEnd w:id="248"/>
            <w:bookmarkEnd w:id="249"/>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0E" w14:textId="77777777" w:rsidR="007E307A" w:rsidRDefault="007E307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0F" w14:textId="77777777" w:rsidR="007E307A" w:rsidRDefault="007E307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10" w14:textId="77777777" w:rsidR="007E307A" w:rsidRDefault="007E307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11" w14:textId="77777777" w:rsidR="007E307A" w:rsidRDefault="007E307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412" w14:textId="77777777" w:rsidR="007E307A" w:rsidRDefault="007E307A" w:rsidP="008E4C23">
            <w:pPr>
              <w:pStyle w:val="ProductList-OfferingBody"/>
              <w:ind w:left="-113"/>
              <w:jc w:val="center"/>
            </w:pPr>
            <w:r>
              <w:t>1</w:t>
            </w:r>
          </w:p>
        </w:tc>
        <w:tc>
          <w:tcPr>
            <w:tcW w:w="596" w:type="dxa"/>
            <w:shd w:val="clear" w:color="auto" w:fill="70AD47" w:themeFill="accent6"/>
            <w:vAlign w:val="center"/>
          </w:tcPr>
          <w:p w14:paraId="6C5D5413"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414" w14:textId="77777777" w:rsidR="007E307A" w:rsidRDefault="007E307A" w:rsidP="008251E9">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6C5D5415"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16"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17"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6C5D5418"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6C5D5419"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1A"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E307A" w14:paraId="6C5D542A" w14:textId="77777777" w:rsidTr="007E307A">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1C" w14:textId="77777777" w:rsidR="007E307A" w:rsidRDefault="007E307A" w:rsidP="008E4C23">
            <w:pPr>
              <w:pStyle w:val="ProductList-Offering2"/>
            </w:pPr>
            <w:bookmarkStart w:id="250" w:name="_Toc379797130"/>
            <w:bookmarkStart w:id="251" w:name="_Toc380513156"/>
            <w:bookmarkStart w:id="252" w:name="_Toc380655196"/>
            <w:bookmarkStart w:id="253" w:name="_Toc404697709"/>
            <w:r>
              <w:t>CAL für Microsoft Dynamics CRM Essentials (Gerät und Nutzer)</w:t>
            </w:r>
            <w:bookmarkEnd w:id="250"/>
            <w:bookmarkEnd w:id="251"/>
            <w:bookmarkEnd w:id="252"/>
            <w:bookmarkEnd w:id="253"/>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1D" w14:textId="77777777" w:rsidR="007E307A" w:rsidRDefault="007E307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1E" w14:textId="77777777" w:rsidR="007E307A" w:rsidRDefault="007E307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1F" w14:textId="77777777" w:rsidR="007E307A" w:rsidRDefault="007E307A"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20" w14:textId="77777777" w:rsidR="007E307A" w:rsidRDefault="007E307A"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421" w14:textId="77777777" w:rsidR="007E307A" w:rsidRDefault="007E307A" w:rsidP="008E4C23">
            <w:pPr>
              <w:pStyle w:val="ProductList-OfferingBody"/>
              <w:ind w:left="-113"/>
              <w:jc w:val="center"/>
            </w:pPr>
            <w:r>
              <w:t>1</w:t>
            </w:r>
          </w:p>
        </w:tc>
        <w:tc>
          <w:tcPr>
            <w:tcW w:w="596" w:type="dxa"/>
            <w:shd w:val="clear" w:color="auto" w:fill="70AD47" w:themeFill="accent6"/>
            <w:vAlign w:val="center"/>
          </w:tcPr>
          <w:p w14:paraId="6C5D5422"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6C5D5423" w14:textId="77777777" w:rsidR="007E307A" w:rsidRDefault="007E307A" w:rsidP="008251E9">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6C5D5424"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25"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26"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6C5D5427"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6C5D5428"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29"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E307A" w14:paraId="6C5D5439" w14:textId="77777777" w:rsidTr="007E307A">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2B" w14:textId="77777777" w:rsidR="007E307A" w:rsidRDefault="007E307A" w:rsidP="008E4C23">
            <w:pPr>
              <w:pStyle w:val="ProductList-Offering2"/>
            </w:pPr>
            <w:bookmarkStart w:id="254" w:name="_Toc379797131"/>
            <w:bookmarkStart w:id="255" w:name="_Toc380513157"/>
            <w:bookmarkStart w:id="256" w:name="_Toc380655198"/>
            <w:bookmarkStart w:id="257" w:name="_Toc404697710"/>
            <w:r>
              <w:t>CAL für Microsoft Dynamics CRM Professional (Gerät und Nutzer)</w:t>
            </w:r>
            <w:bookmarkEnd w:id="254"/>
            <w:bookmarkEnd w:id="255"/>
            <w:bookmarkEnd w:id="256"/>
            <w:bookmarkEnd w:id="257"/>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2C" w14:textId="77777777" w:rsidR="007E307A" w:rsidRDefault="007E307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2D" w14:textId="77777777" w:rsidR="007E307A" w:rsidRDefault="007E307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2E" w14:textId="77777777" w:rsidR="007E307A" w:rsidRDefault="007E307A"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2F" w14:textId="77777777" w:rsidR="007E307A" w:rsidRDefault="007E307A"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C5D5430" w14:textId="77777777" w:rsidR="007E307A" w:rsidRDefault="007E307A" w:rsidP="008E4C23">
            <w:pPr>
              <w:pStyle w:val="ProductList-OfferingBody"/>
              <w:ind w:left="-113"/>
              <w:jc w:val="center"/>
            </w:pPr>
            <w:r>
              <w:t>10</w:t>
            </w:r>
          </w:p>
        </w:tc>
        <w:tc>
          <w:tcPr>
            <w:tcW w:w="596" w:type="dxa"/>
            <w:shd w:val="clear" w:color="auto" w:fill="70AD47" w:themeFill="accent6"/>
            <w:vAlign w:val="center"/>
          </w:tcPr>
          <w:p w14:paraId="6C5D5431"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6C5D5432" w14:textId="77777777" w:rsidR="007E307A" w:rsidRDefault="007E307A" w:rsidP="008251E9">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6C5D5433"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34"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35"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6C5D5436"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6C5D5437"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38"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E307A" w14:paraId="6C5D5448" w14:textId="77777777" w:rsidTr="007E307A">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3A" w14:textId="77777777" w:rsidR="007E307A" w:rsidRDefault="007E307A" w:rsidP="008E4C23">
            <w:pPr>
              <w:pStyle w:val="ProductList-Offering2"/>
            </w:pPr>
            <w:bookmarkStart w:id="258" w:name="_Toc379797132"/>
            <w:bookmarkStart w:id="259" w:name="_Toc380513158"/>
            <w:bookmarkStart w:id="260" w:name="_Toc380655200"/>
            <w:bookmarkStart w:id="261" w:name="_Toc404697711"/>
            <w:r>
              <w:t>Zusätzliche CAL zur Professionellen Verwendung von Microsoft Dynamics CRM (Gerät und Nutzer)</w:t>
            </w:r>
            <w:bookmarkEnd w:id="258"/>
            <w:bookmarkEnd w:id="259"/>
            <w:bookmarkEnd w:id="260"/>
            <w:bookmarkEnd w:id="261"/>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3B" w14:textId="77777777" w:rsidR="007E307A" w:rsidRDefault="007E307A"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3C" w14:textId="77777777" w:rsidR="007E307A" w:rsidRDefault="007E307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3D" w14:textId="77777777" w:rsidR="007E307A" w:rsidRDefault="007E307A"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3E" w14:textId="77777777" w:rsidR="007E307A" w:rsidRDefault="007E307A"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43F" w14:textId="77777777" w:rsidR="007E307A" w:rsidRDefault="007E307A" w:rsidP="008E4C23">
            <w:pPr>
              <w:pStyle w:val="ProductList-OfferingBody"/>
              <w:ind w:left="-113"/>
              <w:jc w:val="center"/>
            </w:pPr>
            <w:r>
              <w:t>5</w:t>
            </w:r>
          </w:p>
        </w:tc>
        <w:tc>
          <w:tcPr>
            <w:tcW w:w="596" w:type="dxa"/>
            <w:shd w:val="clear" w:color="auto" w:fill="70AD47" w:themeFill="accent6"/>
            <w:vAlign w:val="center"/>
          </w:tcPr>
          <w:p w14:paraId="6C5D5440"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6C5D5441" w14:textId="77777777" w:rsidR="007E307A" w:rsidRDefault="007E307A" w:rsidP="008251E9">
            <w:pPr>
              <w:pStyle w:val="ProductList-OfferingBody"/>
              <w:ind w:left="-113"/>
              <w:jc w:val="center"/>
            </w:pPr>
            <w:r w:rsidRPr="00885600">
              <w:fldChar w:fldCharType="begin"/>
            </w:r>
            <w:r w:rsidRPr="00885600">
              <w:rPr>
                <w:color w:val="1F497D"/>
              </w:rPr>
              <w:instrText>AutoTextList  \s NoStyle \t “</w:instrText>
            </w:r>
            <w:r w:rsidRPr="00885600">
              <w:instrText>Zusätzliches Produkt</w:instrText>
            </w:r>
            <w:r w:rsidRPr="00885600">
              <w:rPr>
                <w:color w:val="1F497D"/>
              </w:rPr>
              <w:instrText>”</w:instrText>
            </w:r>
            <w:r w:rsidRPr="00885600">
              <w:fldChar w:fldCharType="separate"/>
            </w:r>
            <w:r w:rsidRPr="00885600">
              <w:t xml:space="preserve"> A</w:t>
            </w:r>
            <w:r w:rsidRPr="00885600">
              <w:fldChar w:fldCharType="end"/>
            </w:r>
            <w:r>
              <w:t>,</w:t>
            </w:r>
            <w:r w:rsidRPr="00885600">
              <w:fldChar w:fldCharType="begin"/>
            </w:r>
            <w:r w:rsidRPr="00885600">
              <w:rPr>
                <w:color w:val="1F497D"/>
              </w:rPr>
              <w:instrText>AutoTextList  \s NoStyle \t “</w:instrText>
            </w:r>
            <w:r w:rsidRPr="00885600">
              <w:instrText>Studentenangebot</w:instrText>
            </w:r>
            <w:r w:rsidRPr="00885600">
              <w:rPr>
                <w:color w:val="1F497D"/>
              </w:rPr>
              <w:instrText>”</w:instrText>
            </w:r>
            <w:r w:rsidRPr="00885600">
              <w:fldChar w:fldCharType="separate"/>
            </w:r>
            <w:r w:rsidRPr="00885600">
              <w:t>ST</w:t>
            </w:r>
            <w:r w:rsidRPr="00885600">
              <w:fldChar w:fldCharType="end"/>
            </w:r>
          </w:p>
        </w:tc>
        <w:tc>
          <w:tcPr>
            <w:tcW w:w="596" w:type="dxa"/>
            <w:shd w:val="clear" w:color="auto" w:fill="70AD47" w:themeFill="accent6"/>
            <w:vAlign w:val="center"/>
          </w:tcPr>
          <w:p w14:paraId="6C5D5442"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43"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44"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6C5D5445"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6C5D5446"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47"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E307A" w14:paraId="6C5D5457" w14:textId="77777777" w:rsidTr="007E307A">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49" w14:textId="77777777" w:rsidR="007E307A" w:rsidRDefault="007E307A" w:rsidP="00B65D42">
            <w:pPr>
              <w:pStyle w:val="ProductList-Offering2"/>
            </w:pPr>
            <w:bookmarkStart w:id="262" w:name="_Toc379797133"/>
            <w:bookmarkStart w:id="263" w:name="_Toc380513159"/>
            <w:bookmarkStart w:id="264" w:name="_Toc380655201"/>
            <w:bookmarkStart w:id="265" w:name="_Toc404697712"/>
            <w:r>
              <w:t>Microsoft Dynamics CRM Server 2015</w:t>
            </w:r>
            <w:bookmarkEnd w:id="262"/>
            <w:bookmarkEnd w:id="263"/>
            <w:bookmarkEnd w:id="264"/>
            <w:bookmarkEnd w:id="265"/>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4A" w14:textId="77777777" w:rsidR="007E307A" w:rsidRDefault="007E307A"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4B" w14:textId="77777777" w:rsidR="007E307A" w:rsidRDefault="007E307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4C" w14:textId="77777777" w:rsidR="007E307A" w:rsidRDefault="007E307A"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4D" w14:textId="77777777" w:rsidR="007E307A" w:rsidRDefault="007E307A"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C5D544E" w14:textId="77777777" w:rsidR="007E307A" w:rsidRDefault="007E307A" w:rsidP="008E4C23">
            <w:pPr>
              <w:pStyle w:val="ProductList-OfferingBody"/>
              <w:ind w:left="-113"/>
              <w:jc w:val="center"/>
            </w:pPr>
            <w:r>
              <w:t>50</w:t>
            </w:r>
          </w:p>
        </w:tc>
        <w:tc>
          <w:tcPr>
            <w:tcW w:w="596" w:type="dxa"/>
            <w:shd w:val="clear" w:color="auto" w:fill="70AD47" w:themeFill="accent6"/>
            <w:vAlign w:val="center"/>
          </w:tcPr>
          <w:p w14:paraId="6C5D544F"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5" w:type="dxa"/>
            <w:shd w:val="clear" w:color="auto" w:fill="70AD47" w:themeFill="accent6"/>
            <w:vAlign w:val="center"/>
          </w:tcPr>
          <w:p w14:paraId="6C5D5450"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rPr>
                <w:u w:val="single"/>
              </w:rPr>
              <w:instrText xml:space="preserve"> </w:instrText>
            </w:r>
            <w:r w:rsidRPr="00296504">
              <w:instrText>Zusätzliches Produkt</w:instrText>
            </w:r>
            <w:r w:rsidRPr="00296504">
              <w:rPr>
                <w:color w:val="1F497D"/>
              </w:rPr>
              <w:instrText>”</w:instrText>
            </w:r>
            <w:r w:rsidRPr="00296504">
              <w:fldChar w:fldCharType="separate"/>
            </w:r>
            <w:r w:rsidRPr="00296504">
              <w:t xml:space="preserve"> A </w:t>
            </w:r>
            <w:r w:rsidRPr="00296504">
              <w:fldChar w:fldCharType="end"/>
            </w:r>
          </w:p>
        </w:tc>
        <w:tc>
          <w:tcPr>
            <w:tcW w:w="596" w:type="dxa"/>
            <w:shd w:val="clear" w:color="auto" w:fill="70AD47" w:themeFill="accent6"/>
            <w:vAlign w:val="center"/>
          </w:tcPr>
          <w:p w14:paraId="6C5D5451"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52"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53"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6C5D5454"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6C5D5455"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56"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E307A" w14:paraId="6C5D5466" w14:textId="77777777" w:rsidTr="007E307A">
        <w:tc>
          <w:tcPr>
            <w:tcW w:w="3060" w:type="dxa"/>
            <w:tcBorders>
              <w:top w:val="dashSmallGap" w:sz="4" w:space="0" w:color="BFBFBF" w:themeColor="background1" w:themeShade="BF"/>
              <w:left w:val="nil"/>
              <w:bottom w:val="nil"/>
              <w:right w:val="nil"/>
            </w:tcBorders>
          </w:tcPr>
          <w:p w14:paraId="6C5D5458" w14:textId="77777777" w:rsidR="007E307A" w:rsidRDefault="007E307A" w:rsidP="004229EF">
            <w:pPr>
              <w:pStyle w:val="ProductList-Offering2"/>
            </w:pPr>
            <w:bookmarkStart w:id="266" w:name="_Toc379797134"/>
            <w:bookmarkStart w:id="267" w:name="_Toc380513160"/>
            <w:bookmarkStart w:id="268" w:name="_Toc380655202"/>
            <w:bookmarkStart w:id="269" w:name="_Toc404697713"/>
            <w:r>
              <w:t>Microsoft Dynamics CRM Workgroup Server</w:t>
            </w:r>
            <w:r w:rsidR="004229EF">
              <w:t> </w:t>
            </w:r>
            <w:r>
              <w:t>2015</w:t>
            </w:r>
            <w:bookmarkEnd w:id="266"/>
            <w:bookmarkEnd w:id="267"/>
            <w:bookmarkEnd w:id="268"/>
            <w:bookmarkEnd w:id="269"/>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6C5D5459" w14:textId="77777777" w:rsidR="007E307A" w:rsidRDefault="007E307A" w:rsidP="004229EF">
            <w:pPr>
              <w:pStyle w:val="ProductList-OfferingBody"/>
              <w:ind w:left="-113"/>
              <w:jc w:val="center"/>
            </w:pPr>
            <w:r>
              <w:t>120/14</w:t>
            </w:r>
          </w:p>
        </w:tc>
        <w:tc>
          <w:tcPr>
            <w:tcW w:w="595" w:type="dxa"/>
            <w:tcBorders>
              <w:top w:val="dashSmallGap" w:sz="4" w:space="0" w:color="BFBFBF" w:themeColor="background1" w:themeShade="BF"/>
              <w:left w:val="nil"/>
              <w:bottom w:val="nil"/>
              <w:right w:val="nil"/>
            </w:tcBorders>
            <w:vAlign w:val="center"/>
          </w:tcPr>
          <w:p w14:paraId="6C5D545A" w14:textId="77777777" w:rsidR="007E307A" w:rsidRDefault="007E307A"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45B" w14:textId="77777777" w:rsidR="007E307A" w:rsidRDefault="007E307A"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45C" w14:textId="77777777" w:rsidR="007E307A" w:rsidRDefault="007E307A"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6C5D545D" w14:textId="77777777" w:rsidR="007E307A" w:rsidRDefault="007E307A" w:rsidP="008E4C23">
            <w:pPr>
              <w:pStyle w:val="ProductList-OfferingBody"/>
              <w:ind w:left="-113"/>
              <w:jc w:val="center"/>
            </w:pPr>
            <w:r>
              <w:t>25</w:t>
            </w:r>
          </w:p>
        </w:tc>
        <w:tc>
          <w:tcPr>
            <w:tcW w:w="596" w:type="dxa"/>
            <w:shd w:val="clear" w:color="auto" w:fill="70AD47" w:themeFill="accent6"/>
            <w:vAlign w:val="center"/>
          </w:tcPr>
          <w:p w14:paraId="6C5D545E"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45F"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60"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61" w14:textId="77777777" w:rsidR="007E307A" w:rsidRDefault="007E307A" w:rsidP="008E4C23">
            <w:pPr>
              <w:pStyle w:val="ProductList-OfferingBody"/>
              <w:ind w:left="-113"/>
              <w:jc w:val="center"/>
            </w:pPr>
          </w:p>
        </w:tc>
        <w:tc>
          <w:tcPr>
            <w:tcW w:w="595" w:type="dxa"/>
            <w:shd w:val="clear" w:color="auto" w:fill="70AD47" w:themeFill="accent6"/>
            <w:vAlign w:val="center"/>
          </w:tcPr>
          <w:p w14:paraId="6C5D5462"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Open-Lizenz und Open Value</w:instrText>
            </w:r>
            <w:r w:rsidRPr="00296504">
              <w:rPr>
                <w:color w:val="1F497D"/>
              </w:rPr>
              <w:instrText>”</w:instrText>
            </w:r>
            <w:r w:rsidRPr="00296504">
              <w:fldChar w:fldCharType="separate"/>
            </w:r>
            <w:r w:rsidRPr="00296504">
              <w:t>OF</w:t>
            </w:r>
            <w:r w:rsidRPr="00296504">
              <w:fldChar w:fldCharType="end"/>
            </w:r>
          </w:p>
        </w:tc>
        <w:tc>
          <w:tcPr>
            <w:tcW w:w="596" w:type="dxa"/>
            <w:shd w:val="clear" w:color="auto" w:fill="70AD47" w:themeFill="accent6"/>
            <w:vAlign w:val="center"/>
          </w:tcPr>
          <w:p w14:paraId="6C5D5463" w14:textId="77777777" w:rsidR="007E307A" w:rsidRPr="00296504" w:rsidRDefault="007E307A" w:rsidP="008251E9">
            <w:pPr>
              <w:pStyle w:val="ProductList-OfferingBody"/>
              <w:ind w:left="-113"/>
              <w:jc w:val="center"/>
            </w:pPr>
            <w:r w:rsidRPr="00296504">
              <w:fldChar w:fldCharType="begin"/>
            </w:r>
            <w:r w:rsidRPr="00296504">
              <w:rPr>
                <w:color w:val="1F497D"/>
              </w:rPr>
              <w:instrText>AutoTextList  \s NoStyle \t “</w:instrText>
            </w:r>
            <w:r w:rsidRPr="00296504">
              <w:instrText>Nicht organisationsweite Produkte in Open Value</w:instrText>
            </w:r>
            <w:r w:rsidRPr="00296504">
              <w:rPr>
                <w:color w:val="1F497D"/>
              </w:rPr>
              <w:instrText>”</w:instrText>
            </w:r>
            <w:r w:rsidRPr="00296504">
              <w:fldChar w:fldCharType="separate"/>
            </w:r>
            <w:r w:rsidRPr="00296504">
              <w:t xml:space="preserve"> P </w:t>
            </w:r>
            <w:r w:rsidRPr="00296504">
              <w:fldChar w:fldCharType="end"/>
            </w:r>
          </w:p>
        </w:tc>
        <w:tc>
          <w:tcPr>
            <w:tcW w:w="595" w:type="dxa"/>
            <w:shd w:val="clear" w:color="auto" w:fill="70AD47" w:themeFill="accent6"/>
            <w:vAlign w:val="center"/>
          </w:tcPr>
          <w:p w14:paraId="6C5D5464" w14:textId="77777777" w:rsidR="007E307A" w:rsidRDefault="007E307A" w:rsidP="008E4C23">
            <w:pPr>
              <w:pStyle w:val="ProductList-OfferingBody"/>
              <w:ind w:left="-113"/>
              <w:jc w:val="center"/>
            </w:pPr>
          </w:p>
        </w:tc>
        <w:tc>
          <w:tcPr>
            <w:tcW w:w="596" w:type="dxa"/>
            <w:shd w:val="clear" w:color="auto" w:fill="70AD47" w:themeFill="accent6"/>
            <w:vAlign w:val="center"/>
          </w:tcPr>
          <w:p w14:paraId="6C5D5465" w14:textId="77777777" w:rsidR="007E307A" w:rsidRPr="00886678" w:rsidRDefault="007E307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467" w14:textId="77777777" w:rsidR="00CE5EEC" w:rsidRDefault="00CE5EEC" w:rsidP="00CE5EEC">
      <w:pPr>
        <w:pStyle w:val="ProductList-Body"/>
      </w:pPr>
    </w:p>
    <w:tbl>
      <w:tblPr>
        <w:tblStyle w:val="TableGrid"/>
        <w:tblW w:w="10863"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3582"/>
        <w:gridCol w:w="2808"/>
      </w:tblGrid>
      <w:tr w:rsidR="00CE5EEC" w14:paraId="6C5D546B" w14:textId="77777777" w:rsidTr="00CC64D9">
        <w:tc>
          <w:tcPr>
            <w:tcW w:w="4473" w:type="dxa"/>
          </w:tcPr>
          <w:p w14:paraId="6C5D5468" w14:textId="77777777" w:rsidR="00CE5EEC" w:rsidRDefault="00CE5EEC" w:rsidP="00D1755F">
            <w:pPr>
              <w:pStyle w:val="ProductList-Body"/>
              <w:spacing w:before="20" w:after="20"/>
            </w:pPr>
            <w:r>
              <w:t xml:space="preserve">Frühere Version: </w:t>
            </w:r>
            <w:r>
              <w:rPr>
                <w:b/>
              </w:rPr>
              <w:t>Microsoft Dynamics CRM 2013</w:t>
            </w:r>
            <w:r>
              <w:t xml:space="preserve"> (10/13) </w:t>
            </w:r>
          </w:p>
        </w:tc>
        <w:tc>
          <w:tcPr>
            <w:tcW w:w="3582" w:type="dxa"/>
          </w:tcPr>
          <w:p w14:paraId="6C5D5469" w14:textId="77777777" w:rsidR="00CE5EEC" w:rsidRDefault="00CE5EEC" w:rsidP="008E4C23">
            <w:pPr>
              <w:pStyle w:val="ProductList-Body"/>
              <w:spacing w:before="20" w:after="20"/>
            </w:pPr>
            <w:r>
              <w:t xml:space="preserve">Produkt-Pool: </w:t>
            </w:r>
            <w:r>
              <w:rPr>
                <w:b/>
              </w:rPr>
              <w:t>Server</w:t>
            </w:r>
          </w:p>
        </w:tc>
        <w:tc>
          <w:tcPr>
            <w:tcW w:w="2808" w:type="dxa"/>
          </w:tcPr>
          <w:p w14:paraId="6C5D546A" w14:textId="77777777" w:rsidR="00CE5EEC" w:rsidRPr="00FD3474" w:rsidRDefault="00CE5EEC" w:rsidP="008E4C23">
            <w:pPr>
              <w:pStyle w:val="ProductList-Body"/>
              <w:spacing w:before="20" w:after="20"/>
              <w:rPr>
                <w:b/>
              </w:rPr>
            </w:pPr>
            <w:r>
              <w:t xml:space="preserve">Ausnahme Qualifizierter Nutzer: </w:t>
            </w:r>
            <w:r>
              <w:rPr>
                <w:b/>
              </w:rPr>
              <w:t>Ja</w:t>
            </w:r>
          </w:p>
        </w:tc>
      </w:tr>
      <w:tr w:rsidR="00CE5EEC" w14:paraId="6C5D546F" w14:textId="77777777" w:rsidTr="00CC64D9">
        <w:tc>
          <w:tcPr>
            <w:tcW w:w="4473" w:type="dxa"/>
          </w:tcPr>
          <w:p w14:paraId="6C5D546C" w14:textId="77777777" w:rsidR="00CE5EEC" w:rsidRDefault="00D1755F" w:rsidP="008E4C23">
            <w:pPr>
              <w:pStyle w:val="ProductList-Body"/>
              <w:spacing w:before="20" w:after="20"/>
            </w:pPr>
            <w:r>
              <w:rPr>
                <w:b/>
              </w:rPr>
              <w:t>Microsoft Dynamics CRM 2011</w:t>
            </w:r>
            <w:r>
              <w:t xml:space="preserve"> (8/12)</w:t>
            </w:r>
          </w:p>
        </w:tc>
        <w:tc>
          <w:tcPr>
            <w:tcW w:w="3582" w:type="dxa"/>
          </w:tcPr>
          <w:p w14:paraId="6C5D546D" w14:textId="77777777" w:rsidR="00CE5EEC" w:rsidRDefault="00D30371" w:rsidP="008E4C23">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2808" w:type="dxa"/>
          </w:tcPr>
          <w:p w14:paraId="6C5D546E" w14:textId="77777777" w:rsidR="00CE5EEC" w:rsidRDefault="00CE5EEC" w:rsidP="008E4C23">
            <w:pPr>
              <w:pStyle w:val="ProductList-Body"/>
              <w:spacing w:before="20" w:after="20"/>
            </w:pPr>
          </w:p>
        </w:tc>
      </w:tr>
    </w:tbl>
    <w:p w14:paraId="6C5D5470"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6C5D5471" w14:textId="77777777" w:rsidR="00CE5EEC" w:rsidRPr="00FD3474" w:rsidRDefault="00CE5EEC" w:rsidP="00CE5EEC">
      <w:pPr>
        <w:pStyle w:val="ProductList-Body"/>
        <w:rPr>
          <w:b/>
        </w:rPr>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6C5D5472" w14:textId="77777777" w:rsidR="00CE5EEC" w:rsidRDefault="00CE5EEC" w:rsidP="00CE5EEC">
      <w:pPr>
        <w:pStyle w:val="ProductList-Body"/>
      </w:pPr>
      <w:r>
        <w:t xml:space="preserve">Volumenlizenzkunden, die am 1. Oktober 2013 oder später über SA für Externe Connector-Lizenzen für Microsoft Dynamics CRM verfügen, sind möglicherweise zum Erhalt von Lizenzen für Microsoft Dynamics CRM 2013 Server berechtigt. Weitere Einzelheiten finden Sie in der Produktliste November 2014 unter </w:t>
      </w:r>
      <w:hyperlink r:id="rId29" w:history="1">
        <w:r>
          <w:rPr>
            <w:rStyle w:val="Hyperlink"/>
          </w:rPr>
          <w:t>http://go.microsoft.com/?linkid=9839207</w:t>
        </w:r>
      </w:hyperlink>
      <w:r>
        <w:t>.</w:t>
      </w:r>
    </w:p>
    <w:p w14:paraId="6C5D5473" w14:textId="77777777" w:rsidR="00CE5EEC" w:rsidRDefault="00CE5EEC" w:rsidP="00CE5EEC">
      <w:pPr>
        <w:pStyle w:val="ProductList-Body"/>
      </w:pPr>
    </w:p>
    <w:p w14:paraId="6C5D5474" w14:textId="77777777" w:rsidR="00CE5EEC" w:rsidRPr="001472FC" w:rsidRDefault="00F776A8" w:rsidP="00CE5EEC">
      <w:pPr>
        <w:pStyle w:val="ProductList-Body"/>
        <w:rPr>
          <w:b/>
          <w:color w:val="00188F"/>
        </w:rPr>
      </w:pPr>
      <w:r>
        <w:rPr>
          <w:b/>
          <w:color w:val="00188F"/>
        </w:rPr>
        <w:t>Software Assurance-Upgrade-/Downgraderechte für frühere Versionen von CRM Server</w:t>
      </w:r>
    </w:p>
    <w:p w14:paraId="6C5D5475" w14:textId="77777777" w:rsidR="00CE5EEC" w:rsidRDefault="00F776A8" w:rsidP="00A025CE">
      <w:pPr>
        <w:pStyle w:val="ProductList-Body"/>
      </w:pPr>
      <w:r>
        <w:t>Microsoft Dynamics CRM 2011-Kunden, die am 1. Oktober 2013 oder später über SA für Client-Zugriffslizenzen (CALs) für Microsoft Dynamics CRM</w:t>
      </w:r>
      <w:r w:rsidR="00A025CE">
        <w:t> </w:t>
      </w:r>
      <w:r>
        <w:t xml:space="preserve">2013 verfügen, sind möglicherweise berechtigt, im Rahmen von Upgraderechten ein Upgrade auf Version 2013 durchzuführen. Kunden mit Microsoft Dynamics CRM 2013-Lizenzen sind berechtigt, im Rahmen von Downgraderechten Microsoft Dynamics CRM 2011 zu verwenden. Weitere Einzelheiten finden Sie in der Produktliste November 2014 unter </w:t>
      </w:r>
      <w:hyperlink r:id="rId30" w:history="1">
        <w:r>
          <w:rPr>
            <w:rStyle w:val="Hyperlink"/>
          </w:rPr>
          <w:t>http://go.microsoft.com/?linkid=9839207</w:t>
        </w:r>
      </w:hyperlink>
      <w:r>
        <w:t>.</w:t>
      </w:r>
    </w:p>
    <w:p w14:paraId="6C5D5476" w14:textId="77777777" w:rsidR="005442A2" w:rsidRDefault="005442A2" w:rsidP="00CE5EEC">
      <w:pPr>
        <w:pStyle w:val="ProductList-Body"/>
        <w:rPr>
          <w:b/>
          <w:color w:val="00188F"/>
        </w:rPr>
      </w:pPr>
    </w:p>
    <w:p w14:paraId="6C5D5477" w14:textId="77777777" w:rsidR="009E087E" w:rsidRDefault="009E087E" w:rsidP="009E087E">
      <w:pPr>
        <w:pStyle w:val="ProductList-Body"/>
        <w:rPr>
          <w:rFonts w:ascii="Calibri" w:hAnsi="Calibri"/>
          <w:b/>
          <w:szCs w:val="18"/>
        </w:rPr>
      </w:pPr>
      <w:r>
        <w:rPr>
          <w:rFonts w:ascii="Calibri" w:hAnsi="Calibri"/>
          <w:b/>
          <w:color w:val="00188F"/>
          <w:szCs w:val="18"/>
        </w:rPr>
        <w:t>Client-Zugriffslizenz-Optionen</w:t>
      </w:r>
    </w:p>
    <w:p w14:paraId="6C5D5478" w14:textId="77777777" w:rsidR="009E087E" w:rsidRDefault="009E087E" w:rsidP="009E087E">
      <w:pPr>
        <w:pStyle w:val="ProductList-Body"/>
        <w:rPr>
          <w:rFonts w:ascii="Calibri" w:hAnsi="Calibri"/>
          <w:szCs w:val="18"/>
        </w:rPr>
      </w:pPr>
      <w:r>
        <w:rPr>
          <w:rFonts w:ascii="Calibri" w:hAnsi="Calibri"/>
          <w:szCs w:val="18"/>
        </w:rPr>
        <w:t xml:space="preserve">Die unter den verschiedenen CALs für Microsoft Dynamics CRM zulässigen Verwendungszwecke sind nachstehend dargelegt. </w:t>
      </w:r>
    </w:p>
    <w:p w14:paraId="6C5D5479" w14:textId="77777777" w:rsidR="009E087E" w:rsidRDefault="009E087E" w:rsidP="009E087E">
      <w:pPr>
        <w:pStyle w:val="ProductList-Body"/>
        <w:rPr>
          <w:rFonts w:ascii="Calibri" w:hAnsi="Calibri"/>
          <w:szCs w:val="18"/>
        </w:rPr>
      </w:pPr>
    </w:p>
    <w:p w14:paraId="6C5D547A" w14:textId="77777777" w:rsidR="009E087E" w:rsidRDefault="009E087E" w:rsidP="009E087E">
      <w:pPr>
        <w:pStyle w:val="ProductList-Body"/>
        <w:rPr>
          <w:rFonts w:ascii="Calibri" w:hAnsi="Calibri"/>
          <w:szCs w:val="18"/>
        </w:rPr>
      </w:pPr>
      <w:r>
        <w:rPr>
          <w:rFonts w:ascii="Calibri" w:hAnsi="Calibri"/>
          <w:szCs w:val="18"/>
        </w:rPr>
        <w:t>Die unter einer CAL für Microsoft Dynamics CRM Essential zulässigen Verwendungszwecke lauten:</w:t>
      </w:r>
    </w:p>
    <w:p w14:paraId="6C5D547B" w14:textId="77777777" w:rsidR="009E087E" w:rsidRDefault="009E087E" w:rsidP="009E087E">
      <w:pPr>
        <w:pStyle w:val="ProductList-Body"/>
        <w:numPr>
          <w:ilvl w:val="0"/>
          <w:numId w:val="78"/>
        </w:numPr>
        <w:ind w:left="450" w:hanging="270"/>
        <w:rPr>
          <w:rFonts w:ascii="Calibri" w:hAnsi="Calibri"/>
          <w:szCs w:val="18"/>
        </w:rPr>
      </w:pPr>
      <w:r>
        <w:rPr>
          <w:rFonts w:ascii="Calibri" w:hAnsi="Calibri"/>
          <w:szCs w:val="18"/>
        </w:rPr>
        <w:t>Volle Zugriffsrechte:</w:t>
      </w:r>
    </w:p>
    <w:p w14:paraId="6C5D547C" w14:textId="77777777" w:rsidR="009E087E" w:rsidRDefault="009E087E" w:rsidP="009E087E">
      <w:pPr>
        <w:pStyle w:val="ProductList-Body"/>
        <w:numPr>
          <w:ilvl w:val="1"/>
          <w:numId w:val="78"/>
        </w:numPr>
        <w:tabs>
          <w:tab w:val="left" w:pos="450"/>
        </w:tabs>
        <w:ind w:left="720" w:hanging="270"/>
        <w:rPr>
          <w:rFonts w:ascii="Calibri" w:hAnsi="Calibri"/>
          <w:szCs w:val="18"/>
        </w:rPr>
      </w:pPr>
      <w:r>
        <w:rPr>
          <w:rFonts w:ascii="Calibri" w:hAnsi="Calibri"/>
          <w:szCs w:val="18"/>
        </w:rPr>
        <w:t>Aktivitäten, Hinweise, benutzerdefinierte Entitäten</w:t>
      </w:r>
    </w:p>
    <w:p w14:paraId="6C5D547D" w14:textId="77777777" w:rsidR="009E087E" w:rsidRDefault="009E087E" w:rsidP="009E087E">
      <w:pPr>
        <w:pStyle w:val="ProductList-Body"/>
        <w:rPr>
          <w:rFonts w:ascii="Calibri" w:hAnsi="Calibri"/>
          <w:szCs w:val="18"/>
        </w:rPr>
      </w:pPr>
    </w:p>
    <w:p w14:paraId="6C5D547E" w14:textId="77777777" w:rsidR="009E087E" w:rsidRDefault="009E087E" w:rsidP="009E087E">
      <w:pPr>
        <w:pStyle w:val="ProductList-Body"/>
        <w:rPr>
          <w:rFonts w:ascii="Calibri" w:hAnsi="Calibri"/>
          <w:szCs w:val="18"/>
        </w:rPr>
      </w:pPr>
      <w:r>
        <w:rPr>
          <w:rFonts w:ascii="Calibri" w:hAnsi="Calibri"/>
          <w:szCs w:val="18"/>
        </w:rPr>
        <w:t>Die unter einer CAL für Microsoft Dynamics CRM Basic zulässigen Verwendungszwecke umfassen alle in einer CAL für Microsoft Dynamics CRM Essential enthaltenen Verwendungszwecke sowie die folgenden:</w:t>
      </w:r>
    </w:p>
    <w:p w14:paraId="6C5D547F" w14:textId="77777777" w:rsidR="009E087E" w:rsidRDefault="009E087E" w:rsidP="009E087E">
      <w:pPr>
        <w:pStyle w:val="ProductList-Body"/>
        <w:numPr>
          <w:ilvl w:val="0"/>
          <w:numId w:val="78"/>
        </w:numPr>
        <w:ind w:left="450" w:hanging="270"/>
        <w:rPr>
          <w:rFonts w:ascii="Calibri" w:hAnsi="Calibri"/>
          <w:szCs w:val="18"/>
        </w:rPr>
      </w:pPr>
      <w:r>
        <w:rPr>
          <w:rFonts w:ascii="Calibri" w:hAnsi="Calibri"/>
          <w:szCs w:val="18"/>
        </w:rPr>
        <w:t>Volle Zugriffsrechte:</w:t>
      </w:r>
    </w:p>
    <w:p w14:paraId="6C5D5480" w14:textId="77777777" w:rsidR="009E087E" w:rsidRDefault="009E087E" w:rsidP="009E087E">
      <w:pPr>
        <w:pStyle w:val="ProductList-Body"/>
        <w:numPr>
          <w:ilvl w:val="1"/>
          <w:numId w:val="78"/>
        </w:numPr>
        <w:ind w:left="720" w:hanging="270"/>
        <w:rPr>
          <w:rFonts w:ascii="Calibri" w:hAnsi="Calibri"/>
          <w:szCs w:val="18"/>
        </w:rPr>
      </w:pPr>
      <w:r>
        <w:rPr>
          <w:rFonts w:ascii="Calibri" w:hAnsi="Calibri"/>
          <w:szCs w:val="18"/>
        </w:rPr>
        <w:t>Konten, Kontakte, Fälle, Leads, Benutzerberichte, Dashboards und Diagramme</w:t>
      </w:r>
    </w:p>
    <w:p w14:paraId="6C5D5481" w14:textId="77777777" w:rsidR="009E087E" w:rsidRDefault="009E087E" w:rsidP="009E087E">
      <w:pPr>
        <w:pStyle w:val="ProductList-Body"/>
        <w:numPr>
          <w:ilvl w:val="0"/>
          <w:numId w:val="78"/>
        </w:numPr>
        <w:ind w:left="450" w:hanging="270"/>
        <w:rPr>
          <w:rFonts w:ascii="Calibri" w:hAnsi="Calibri"/>
          <w:szCs w:val="18"/>
        </w:rPr>
      </w:pPr>
      <w:r>
        <w:rPr>
          <w:rFonts w:ascii="Calibri" w:hAnsi="Calibri"/>
          <w:szCs w:val="18"/>
        </w:rPr>
        <w:t xml:space="preserve">Nur Lesezugriff/beschränkte Zugriffsrechte: </w:t>
      </w:r>
    </w:p>
    <w:p w14:paraId="6C5D5482" w14:textId="77777777" w:rsidR="009E087E" w:rsidRDefault="009E087E" w:rsidP="009E087E">
      <w:pPr>
        <w:pStyle w:val="ProductList-Body"/>
        <w:numPr>
          <w:ilvl w:val="1"/>
          <w:numId w:val="78"/>
        </w:numPr>
        <w:ind w:left="720" w:hanging="270"/>
        <w:rPr>
          <w:rFonts w:ascii="Calibri" w:hAnsi="Calibri"/>
          <w:szCs w:val="18"/>
        </w:rPr>
      </w:pPr>
      <w:r>
        <w:rPr>
          <w:rFonts w:ascii="Calibri" w:hAnsi="Calibri"/>
          <w:szCs w:val="18"/>
        </w:rPr>
        <w:t>Systemberichte, Systemdiagramme, Systemdashboards, CRM-Anwendungsdaten</w:t>
      </w:r>
    </w:p>
    <w:p w14:paraId="6C5D5483" w14:textId="77777777" w:rsidR="009E087E" w:rsidRDefault="009E087E" w:rsidP="009E087E">
      <w:pPr>
        <w:pStyle w:val="ProductList-Body"/>
        <w:numPr>
          <w:ilvl w:val="1"/>
          <w:numId w:val="78"/>
        </w:numPr>
        <w:ind w:left="720" w:hanging="270"/>
        <w:rPr>
          <w:rFonts w:ascii="Calibri" w:hAnsi="Calibri"/>
          <w:szCs w:val="18"/>
        </w:rPr>
      </w:pPr>
      <w:r>
        <w:rPr>
          <w:rFonts w:ascii="Calibri" w:hAnsi="Calibri"/>
          <w:szCs w:val="18"/>
        </w:rPr>
        <w:t>Services, Ressourcen, Arbeitsstunden, Standort, Ausstattung, Artikel</w:t>
      </w:r>
    </w:p>
    <w:p w14:paraId="6C5D5484" w14:textId="77777777" w:rsidR="009E087E" w:rsidRDefault="009E087E" w:rsidP="009E087E">
      <w:pPr>
        <w:pStyle w:val="ProductList-Body"/>
        <w:numPr>
          <w:ilvl w:val="1"/>
          <w:numId w:val="78"/>
        </w:numPr>
        <w:ind w:left="720" w:hanging="270"/>
        <w:rPr>
          <w:rFonts w:ascii="Calibri" w:hAnsi="Calibri"/>
          <w:szCs w:val="18"/>
        </w:rPr>
      </w:pPr>
      <w:r>
        <w:rPr>
          <w:rFonts w:ascii="Calibri" w:hAnsi="Calibri"/>
          <w:szCs w:val="18"/>
        </w:rPr>
        <w:t>Werbekampagnen, Schnellkampagnen, Marketinglisten, Preislisten, Produktlisten</w:t>
      </w:r>
    </w:p>
    <w:p w14:paraId="6C5D5485" w14:textId="77777777" w:rsidR="009E087E" w:rsidRDefault="009E087E" w:rsidP="009E087E">
      <w:pPr>
        <w:pStyle w:val="ProductList-Body"/>
        <w:numPr>
          <w:ilvl w:val="1"/>
          <w:numId w:val="78"/>
        </w:numPr>
        <w:ind w:left="720" w:hanging="270"/>
        <w:rPr>
          <w:rFonts w:ascii="Calibri" w:hAnsi="Calibri"/>
          <w:szCs w:val="18"/>
        </w:rPr>
      </w:pPr>
      <w:r>
        <w:rPr>
          <w:rFonts w:ascii="Calibri" w:hAnsi="Calibri"/>
          <w:szCs w:val="18"/>
        </w:rPr>
        <w:t>Chancen, Ziele, Verträge, Angebote, Bestellungen, Rechnungen, Wettbewerber</w:t>
      </w:r>
    </w:p>
    <w:p w14:paraId="6C5D5486" w14:textId="77777777" w:rsidR="009E087E" w:rsidRDefault="009E087E" w:rsidP="009E087E">
      <w:pPr>
        <w:pStyle w:val="ProductList-Body"/>
        <w:numPr>
          <w:ilvl w:val="1"/>
          <w:numId w:val="78"/>
        </w:numPr>
        <w:ind w:left="720" w:hanging="270"/>
        <w:rPr>
          <w:rFonts w:ascii="Calibri" w:hAnsi="Calibri"/>
          <w:szCs w:val="18"/>
        </w:rPr>
      </w:pPr>
      <w:r>
        <w:rPr>
          <w:rFonts w:ascii="Calibri" w:hAnsi="Calibri"/>
          <w:szCs w:val="18"/>
        </w:rPr>
        <w:t>Workflows ausführen</w:t>
      </w:r>
    </w:p>
    <w:p w14:paraId="6C5D5487" w14:textId="77777777" w:rsidR="009E087E" w:rsidRDefault="009E087E" w:rsidP="009E087E">
      <w:pPr>
        <w:pStyle w:val="ProductList-Body"/>
        <w:ind w:left="720"/>
        <w:rPr>
          <w:rFonts w:ascii="Calibri" w:hAnsi="Calibri"/>
          <w:szCs w:val="18"/>
        </w:rPr>
      </w:pPr>
    </w:p>
    <w:p w14:paraId="6C5D5488" w14:textId="77777777" w:rsidR="009E087E" w:rsidRDefault="009E087E" w:rsidP="009E087E">
      <w:pPr>
        <w:pStyle w:val="ProductList-Body"/>
        <w:rPr>
          <w:rFonts w:ascii="Calibri" w:hAnsi="Calibri"/>
          <w:szCs w:val="18"/>
        </w:rPr>
      </w:pPr>
      <w:r>
        <w:rPr>
          <w:rFonts w:ascii="Calibri" w:hAnsi="Calibri"/>
          <w:szCs w:val="18"/>
        </w:rPr>
        <w:t>Die unter einer CAL für Microsoft Dynamics CRM Professional zulässigen Verwendungszwecke umfassen alle in einer CAL für Microsoft Dynamics CRM Basic enthaltenen Verwendungszwecke sowie die folgenden:</w:t>
      </w:r>
    </w:p>
    <w:p w14:paraId="6C5D5489" w14:textId="77777777" w:rsidR="009E087E" w:rsidRDefault="009E087E" w:rsidP="009E087E">
      <w:pPr>
        <w:pStyle w:val="ProductList-Body"/>
        <w:numPr>
          <w:ilvl w:val="0"/>
          <w:numId w:val="79"/>
        </w:numPr>
        <w:ind w:left="450" w:hanging="270"/>
        <w:rPr>
          <w:rFonts w:ascii="Calibri" w:hAnsi="Calibri"/>
          <w:szCs w:val="18"/>
        </w:rPr>
      </w:pPr>
      <w:r>
        <w:rPr>
          <w:rFonts w:ascii="Calibri" w:hAnsi="Calibri"/>
          <w:szCs w:val="18"/>
        </w:rPr>
        <w:t>Volle Zugriffsrechte:</w:t>
      </w:r>
    </w:p>
    <w:p w14:paraId="6C5D548A" w14:textId="77777777" w:rsidR="009E087E" w:rsidRDefault="009E087E" w:rsidP="009E087E">
      <w:pPr>
        <w:pStyle w:val="ProductList-Body"/>
        <w:numPr>
          <w:ilvl w:val="1"/>
          <w:numId w:val="79"/>
        </w:numPr>
        <w:ind w:left="720" w:hanging="270"/>
        <w:rPr>
          <w:rFonts w:ascii="Calibri" w:hAnsi="Calibri"/>
          <w:szCs w:val="18"/>
        </w:rPr>
      </w:pPr>
      <w:r>
        <w:rPr>
          <w:rFonts w:ascii="Calibri" w:hAnsi="Calibri"/>
          <w:szCs w:val="18"/>
        </w:rPr>
        <w:t>Systemberichte, Systemdiagramme, Systemdashboards, CRM-Anwendungsdaten</w:t>
      </w:r>
    </w:p>
    <w:p w14:paraId="6C5D548B" w14:textId="77777777" w:rsidR="009E087E" w:rsidRDefault="009E087E" w:rsidP="009E087E">
      <w:pPr>
        <w:pStyle w:val="ProductList-Body"/>
        <w:numPr>
          <w:ilvl w:val="1"/>
          <w:numId w:val="79"/>
        </w:numPr>
        <w:ind w:left="720" w:hanging="270"/>
        <w:rPr>
          <w:rFonts w:ascii="Calibri" w:hAnsi="Calibri"/>
          <w:szCs w:val="18"/>
        </w:rPr>
      </w:pPr>
      <w:r>
        <w:rPr>
          <w:rFonts w:ascii="Calibri" w:hAnsi="Calibri"/>
          <w:szCs w:val="18"/>
        </w:rPr>
        <w:t>Services, Ressourcen, Arbeitsstunden, Standort, Ausstattung, Artikel</w:t>
      </w:r>
    </w:p>
    <w:p w14:paraId="6C5D548C" w14:textId="77777777" w:rsidR="009E087E" w:rsidRDefault="009E087E" w:rsidP="009E087E">
      <w:pPr>
        <w:pStyle w:val="ProductList-Body"/>
        <w:numPr>
          <w:ilvl w:val="1"/>
          <w:numId w:val="79"/>
        </w:numPr>
        <w:ind w:left="720" w:hanging="270"/>
        <w:rPr>
          <w:rFonts w:ascii="Calibri" w:hAnsi="Calibri"/>
          <w:szCs w:val="18"/>
        </w:rPr>
      </w:pPr>
      <w:r>
        <w:rPr>
          <w:rFonts w:ascii="Calibri" w:hAnsi="Calibri"/>
          <w:szCs w:val="18"/>
        </w:rPr>
        <w:t>Werbekampagnen, Schnellkampagnen, Marketinglisten, Preislisten, Produktlisten</w:t>
      </w:r>
    </w:p>
    <w:p w14:paraId="6C5D548D" w14:textId="77777777" w:rsidR="009E087E" w:rsidRDefault="009E087E" w:rsidP="009E087E">
      <w:pPr>
        <w:pStyle w:val="ProductList-Body"/>
        <w:numPr>
          <w:ilvl w:val="1"/>
          <w:numId w:val="79"/>
        </w:numPr>
        <w:ind w:left="720" w:hanging="270"/>
        <w:rPr>
          <w:rFonts w:ascii="Calibri" w:hAnsi="Calibri"/>
          <w:szCs w:val="18"/>
        </w:rPr>
      </w:pPr>
      <w:r>
        <w:rPr>
          <w:rFonts w:ascii="Calibri" w:hAnsi="Calibri"/>
          <w:szCs w:val="18"/>
        </w:rPr>
        <w:t>Chancen, Ziele, Verträge, Angebote, Bestellungen, Rechnungen, Wettbewerber</w:t>
      </w:r>
    </w:p>
    <w:p w14:paraId="6C5D548E" w14:textId="77777777" w:rsidR="009E087E" w:rsidRDefault="009E087E" w:rsidP="009E087E">
      <w:pPr>
        <w:pStyle w:val="ProductList-Body"/>
        <w:numPr>
          <w:ilvl w:val="1"/>
          <w:numId w:val="79"/>
        </w:numPr>
        <w:ind w:left="720" w:hanging="270"/>
        <w:rPr>
          <w:rFonts w:ascii="Calibri" w:hAnsi="Calibri"/>
          <w:szCs w:val="18"/>
        </w:rPr>
      </w:pPr>
      <w:r>
        <w:rPr>
          <w:rFonts w:ascii="Calibri" w:hAnsi="Calibri"/>
          <w:szCs w:val="18"/>
        </w:rPr>
        <w:t>Workflows ausführen</w:t>
      </w:r>
    </w:p>
    <w:p w14:paraId="6C5D548F" w14:textId="77777777" w:rsidR="008C2391" w:rsidRDefault="009E087E" w:rsidP="009E087E">
      <w:pPr>
        <w:pStyle w:val="ProductList-Body"/>
        <w:numPr>
          <w:ilvl w:val="1"/>
          <w:numId w:val="79"/>
        </w:numPr>
        <w:ind w:left="720" w:hanging="270"/>
      </w:pPr>
      <w:r>
        <w:rPr>
          <w:rFonts w:ascii="Calibri" w:hAnsi="Calibri"/>
          <w:szCs w:val="18"/>
        </w:rPr>
        <w:t>Workflows erstellen, Daten in Massen importieren und Anpassungen für alle juristischen Personen vornehmen</w:t>
      </w:r>
      <w:r w:rsidR="008C2391">
        <w:t>.</w:t>
      </w:r>
    </w:p>
    <w:p w14:paraId="6C5D5490" w14:textId="77777777" w:rsidR="00CE5EEC" w:rsidRPr="00585A48" w:rsidRDefault="00D30371" w:rsidP="00CE5EEC">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491" w14:textId="77777777" w:rsidR="00407E60" w:rsidRDefault="00407E60" w:rsidP="00680B4D">
      <w:pPr>
        <w:pStyle w:val="ProductList-Offering1Heading"/>
        <w:outlineLvl w:val="1"/>
      </w:pPr>
      <w:bookmarkStart w:id="270" w:name="_Toc404697714"/>
      <w:r>
        <w:t>Office 365-Desktop-Anwendungen</w:t>
      </w:r>
      <w:bookmarkEnd w:id="189"/>
      <w:bookmarkEnd w:id="190"/>
      <w:bookmarkEnd w:id="195"/>
      <w:bookmarkEnd w:id="196"/>
      <w:bookmarkEnd w:id="197"/>
      <w:bookmarkEnd w:id="2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76F6C" w14:paraId="6C5D54A0" w14:textId="77777777" w:rsidTr="00D76F6C">
        <w:trPr>
          <w:tblHeader/>
        </w:trPr>
        <w:tc>
          <w:tcPr>
            <w:tcW w:w="3060" w:type="dxa"/>
            <w:tcBorders>
              <w:bottom w:val="nil"/>
            </w:tcBorders>
            <w:shd w:val="clear" w:color="auto" w:fill="00188F"/>
          </w:tcPr>
          <w:p w14:paraId="6C5D5492" w14:textId="77777777" w:rsidR="00D76F6C" w:rsidRPr="00EE0836" w:rsidRDefault="00D76F6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493"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494" w14:textId="77777777" w:rsidR="00D76F6C" w:rsidRPr="00886678" w:rsidRDefault="00D76F6C"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495" w14:textId="77777777" w:rsidR="00D76F6C" w:rsidRPr="00C37D2B" w:rsidRDefault="00D76F6C"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496"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497"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498"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499"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49A"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49B"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49C"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49D" w14:textId="77777777" w:rsidR="00D76F6C" w:rsidRPr="00C5575D" w:rsidRDefault="00D76F6C"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49E"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49F" w14:textId="77777777" w:rsidR="00D76F6C" w:rsidRPr="00C5575D" w:rsidRDefault="00D76F6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76F6C" w14:paraId="6C5D54AF" w14:textId="77777777" w:rsidTr="00D76F6C">
        <w:tc>
          <w:tcPr>
            <w:tcW w:w="3060" w:type="dxa"/>
            <w:tcBorders>
              <w:top w:val="nil"/>
              <w:left w:val="nil"/>
              <w:bottom w:val="dashSmallGap" w:sz="4" w:space="0" w:color="BFBFBF" w:themeColor="background1" w:themeShade="BF"/>
              <w:right w:val="nil"/>
            </w:tcBorders>
          </w:tcPr>
          <w:p w14:paraId="6C5D54A1" w14:textId="77777777" w:rsidR="00D76F6C" w:rsidRDefault="00D76F6C" w:rsidP="00C05A53">
            <w:pPr>
              <w:pStyle w:val="ProductList-Offering1"/>
            </w:pPr>
            <w:bookmarkStart w:id="271" w:name="_Toc379797147"/>
            <w:bookmarkStart w:id="272" w:name="_Toc380513172"/>
            <w:bookmarkStart w:id="273" w:name="_Toc380655214"/>
            <w:bookmarkStart w:id="274" w:name="_Toc404697715"/>
            <w:r>
              <w:t>Access 2013</w:t>
            </w:r>
            <w:bookmarkEnd w:id="271"/>
            <w:bookmarkEnd w:id="272"/>
            <w:bookmarkEnd w:id="273"/>
            <w:bookmarkEnd w:id="274"/>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6C5D54A2" w14:textId="77777777" w:rsidR="00D76F6C" w:rsidRDefault="00D76F6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C5D54A3" w14:textId="77777777" w:rsidR="00D76F6C" w:rsidRDefault="00D76F6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4A4" w14:textId="77777777" w:rsidR="00D76F6C" w:rsidRDefault="00D76F6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4A5"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4A6"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4A7"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A8"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A9"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4AA"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AB"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AC"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4AD"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4AE" w14:textId="77777777" w:rsidR="00D76F6C" w:rsidRDefault="00D76F6C" w:rsidP="00C05A53">
            <w:pPr>
              <w:pStyle w:val="ProductList-OfferingBody"/>
              <w:ind w:left="-113"/>
              <w:jc w:val="center"/>
            </w:pPr>
          </w:p>
        </w:tc>
      </w:tr>
      <w:tr w:rsidR="00D76F6C" w14:paraId="6C5D54BE"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B0" w14:textId="77777777" w:rsidR="00D76F6C" w:rsidRDefault="00D76F6C" w:rsidP="0003651D">
            <w:pPr>
              <w:pStyle w:val="ProductList-Offering1"/>
            </w:pPr>
            <w:bookmarkStart w:id="275" w:name="_Toc379797148"/>
            <w:bookmarkStart w:id="276" w:name="_Toc380513173"/>
            <w:bookmarkStart w:id="277" w:name="_Toc380655215"/>
            <w:bookmarkStart w:id="278" w:name="_Toc404697716"/>
            <w:r>
              <w:t>Excel 2013</w:t>
            </w:r>
            <w:bookmarkEnd w:id="275"/>
            <w:bookmarkEnd w:id="276"/>
            <w:bookmarkEnd w:id="277"/>
            <w:bookmarkEnd w:id="278"/>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B1"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B2"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B3"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B4"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4B5"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4B6"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B7"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B8"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4B9"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BA"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BB"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4BC"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4BD" w14:textId="77777777" w:rsidR="00D76F6C" w:rsidRDefault="00D76F6C" w:rsidP="00C05A53">
            <w:pPr>
              <w:pStyle w:val="ProductList-OfferingBody"/>
              <w:ind w:left="-113"/>
              <w:jc w:val="center"/>
            </w:pPr>
          </w:p>
        </w:tc>
      </w:tr>
      <w:tr w:rsidR="00D76F6C" w14:paraId="6C5D54CD"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BF" w14:textId="77777777" w:rsidR="00D76F6C" w:rsidRDefault="00D76F6C" w:rsidP="00C05A53">
            <w:pPr>
              <w:pStyle w:val="ProductList-Offering1"/>
            </w:pPr>
            <w:bookmarkStart w:id="279" w:name="_Toc379797149"/>
            <w:bookmarkStart w:id="280" w:name="_Toc380513174"/>
            <w:bookmarkStart w:id="281" w:name="_Toc380655216"/>
            <w:bookmarkStart w:id="282" w:name="_Toc404697717"/>
            <w:r>
              <w:t>InfoPath 2013</w:t>
            </w:r>
            <w:bookmarkEnd w:id="279"/>
            <w:bookmarkEnd w:id="280"/>
            <w:bookmarkEnd w:id="281"/>
            <w:bookmarkEnd w:id="282"/>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C0"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C1"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C2"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C3"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4C4"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4C5"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C6"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C7"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4C8"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C9"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CA"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4CB"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4CC" w14:textId="77777777" w:rsidR="00D76F6C" w:rsidRDefault="00D76F6C" w:rsidP="00C05A53">
            <w:pPr>
              <w:pStyle w:val="ProductList-OfferingBody"/>
              <w:ind w:left="-113"/>
              <w:jc w:val="center"/>
            </w:pPr>
          </w:p>
        </w:tc>
      </w:tr>
      <w:tr w:rsidR="00D76F6C" w14:paraId="6C5D54DC"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CE" w14:textId="77777777" w:rsidR="00D76F6C" w:rsidRDefault="00D76F6C" w:rsidP="00C05A53">
            <w:pPr>
              <w:pStyle w:val="ProductList-Offering1"/>
            </w:pPr>
            <w:bookmarkStart w:id="283" w:name="_Toc379797150"/>
            <w:bookmarkStart w:id="284" w:name="_Toc380513175"/>
            <w:bookmarkStart w:id="285" w:name="_Toc380655217"/>
            <w:bookmarkStart w:id="286" w:name="_Toc404697718"/>
            <w:r>
              <w:t>Lync 2013</w:t>
            </w:r>
            <w:bookmarkEnd w:id="283"/>
            <w:bookmarkEnd w:id="284"/>
            <w:bookmarkEnd w:id="285"/>
            <w:bookmarkEnd w:id="286"/>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CF"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D0"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D1"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D2"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4D3" w14:textId="77777777" w:rsidR="00D76F6C" w:rsidRDefault="00D76F6C" w:rsidP="00C05A53">
            <w:pPr>
              <w:pStyle w:val="ProductList-OfferingBody"/>
              <w:ind w:left="-113"/>
              <w:jc w:val="center"/>
            </w:pPr>
            <w:r>
              <w:t>1</w:t>
            </w:r>
          </w:p>
        </w:tc>
        <w:tc>
          <w:tcPr>
            <w:tcW w:w="596" w:type="dxa"/>
            <w:shd w:val="clear" w:color="auto" w:fill="70AD47" w:themeFill="accent6"/>
            <w:vAlign w:val="center"/>
          </w:tcPr>
          <w:p w14:paraId="6C5D54D4"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4D5"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6C5D54D6"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4D7"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D8"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D9"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4DA"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DB"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03651D" w14:paraId="6C5D54EB"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DD" w14:textId="77777777" w:rsidR="0003651D" w:rsidRDefault="0003651D" w:rsidP="00C05A53">
            <w:pPr>
              <w:pStyle w:val="ProductList-Offering1"/>
            </w:pPr>
            <w:bookmarkStart w:id="287" w:name="_Toc379797151"/>
            <w:bookmarkStart w:id="288" w:name="_Toc380513176"/>
            <w:bookmarkStart w:id="289" w:name="_Toc380655218"/>
            <w:bookmarkStart w:id="290" w:name="_Toc404697719"/>
            <w:r>
              <w:t>Kommerzielle Nutzung für Office Home &amp; Student 2013 RT</w:t>
            </w:r>
            <w:bookmarkEnd w:id="287"/>
            <w:bookmarkEnd w:id="288"/>
            <w:bookmarkEnd w:id="289"/>
            <w:bookmarkEnd w:id="290"/>
            <w:r>
              <w:fldChar w:fldCharType="begin"/>
            </w:r>
            <w:r>
              <w:instrText>XE "Kommerzielle Nutzung für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DE"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DF"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E0"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E1"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4E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6C5D54E3"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6C5D54E4" w14:textId="77777777" w:rsidR="0003651D" w:rsidRDefault="0003651D" w:rsidP="00C05A53">
            <w:pPr>
              <w:pStyle w:val="ProductList-OfferingBody"/>
              <w:ind w:left="-113"/>
              <w:jc w:val="center"/>
            </w:pPr>
          </w:p>
        </w:tc>
        <w:tc>
          <w:tcPr>
            <w:tcW w:w="596" w:type="dxa"/>
            <w:shd w:val="clear" w:color="auto" w:fill="70AD47" w:themeFill="accent6"/>
            <w:vAlign w:val="center"/>
          </w:tcPr>
          <w:p w14:paraId="6C5D54E5" w14:textId="77777777" w:rsidR="0003651D" w:rsidRDefault="0003651D" w:rsidP="00C05A53">
            <w:pPr>
              <w:pStyle w:val="ProductList-OfferingBody"/>
              <w:ind w:left="-113"/>
              <w:jc w:val="center"/>
            </w:pPr>
          </w:p>
        </w:tc>
        <w:tc>
          <w:tcPr>
            <w:tcW w:w="595" w:type="dxa"/>
            <w:shd w:val="clear" w:color="auto" w:fill="70AD47" w:themeFill="accent6"/>
            <w:vAlign w:val="center"/>
          </w:tcPr>
          <w:p w14:paraId="6C5D54E6"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6C5D54E7" w14:textId="77777777" w:rsidR="0003651D" w:rsidRDefault="0003651D" w:rsidP="00C05A53">
            <w:pPr>
              <w:pStyle w:val="ProductList-OfferingBody"/>
              <w:ind w:left="-113"/>
              <w:jc w:val="center"/>
            </w:pPr>
          </w:p>
        </w:tc>
        <w:tc>
          <w:tcPr>
            <w:tcW w:w="596" w:type="dxa"/>
            <w:shd w:val="clear" w:color="auto" w:fill="70AD47" w:themeFill="accent6"/>
            <w:vAlign w:val="center"/>
          </w:tcPr>
          <w:p w14:paraId="6C5D54E8" w14:textId="77777777" w:rsidR="0003651D" w:rsidRDefault="0003651D" w:rsidP="00C05A53">
            <w:pPr>
              <w:pStyle w:val="ProductList-OfferingBody"/>
              <w:ind w:left="-113"/>
              <w:jc w:val="center"/>
            </w:pPr>
          </w:p>
        </w:tc>
        <w:tc>
          <w:tcPr>
            <w:tcW w:w="595" w:type="dxa"/>
            <w:shd w:val="clear" w:color="auto" w:fill="70AD47" w:themeFill="accent6"/>
            <w:vAlign w:val="center"/>
          </w:tcPr>
          <w:p w14:paraId="6C5D54E9"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6C5D54EA" w14:textId="77777777" w:rsidR="0003651D" w:rsidRDefault="0003651D" w:rsidP="00C05A53">
            <w:pPr>
              <w:pStyle w:val="ProductList-OfferingBody"/>
              <w:ind w:left="-113"/>
              <w:jc w:val="center"/>
            </w:pPr>
          </w:p>
        </w:tc>
      </w:tr>
      <w:tr w:rsidR="00D76F6C" w14:paraId="6C5D54FA"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EC" w14:textId="77777777" w:rsidR="00D76F6C" w:rsidRDefault="00D76F6C" w:rsidP="00C05A53">
            <w:pPr>
              <w:pStyle w:val="ProductList-Offering1"/>
            </w:pPr>
            <w:bookmarkStart w:id="291" w:name="_Toc379797152"/>
            <w:bookmarkStart w:id="292" w:name="_Toc380513177"/>
            <w:bookmarkStart w:id="293" w:name="_Toc380655219"/>
            <w:bookmarkStart w:id="294" w:name="_Toc404697720"/>
            <w:r>
              <w:t>Office Multi Language Pack 2013</w:t>
            </w:r>
            <w:bookmarkEnd w:id="291"/>
            <w:bookmarkEnd w:id="292"/>
            <w:bookmarkEnd w:id="293"/>
            <w:bookmarkEnd w:id="294"/>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ED"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EE"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EF"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F0"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4F1" w14:textId="77777777" w:rsidR="00D76F6C" w:rsidRDefault="00D76F6C" w:rsidP="008251E9">
            <w:pPr>
              <w:pStyle w:val="ProductList-OfferingBody"/>
              <w:ind w:left="-113"/>
              <w:jc w:val="center"/>
            </w:pPr>
            <w:r>
              <w:t>1</w:t>
            </w:r>
          </w:p>
        </w:tc>
        <w:tc>
          <w:tcPr>
            <w:tcW w:w="596" w:type="dxa"/>
            <w:shd w:val="clear" w:color="auto" w:fill="70AD47" w:themeFill="accent6"/>
            <w:vAlign w:val="center"/>
          </w:tcPr>
          <w:p w14:paraId="6C5D54F2"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4F3"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4F4"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4F5"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4F6"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4F7"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4F8"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4F9"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76F6C" w14:paraId="6C5D5509"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4FB" w14:textId="77777777" w:rsidR="00D76F6C" w:rsidRDefault="00D76F6C" w:rsidP="00C05A53">
            <w:pPr>
              <w:pStyle w:val="ProductList-Offering1"/>
            </w:pPr>
            <w:bookmarkStart w:id="295" w:name="_Toc379797153"/>
            <w:bookmarkStart w:id="296" w:name="_Toc380513178"/>
            <w:bookmarkStart w:id="297" w:name="_Toc380655220"/>
            <w:bookmarkStart w:id="298" w:name="_Toc404697721"/>
            <w:r>
              <w:t>Office Professional Plus 2013</w:t>
            </w:r>
            <w:bookmarkEnd w:id="295"/>
            <w:bookmarkEnd w:id="296"/>
            <w:bookmarkEnd w:id="297"/>
            <w:bookmarkEnd w:id="298"/>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FC"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4FD" w14:textId="77777777" w:rsidR="00D76F6C" w:rsidRDefault="00D76F6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4FE" w14:textId="77777777" w:rsidR="00D76F6C" w:rsidRDefault="00D76F6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4FF"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500" w14:textId="77777777" w:rsidR="00D76F6C" w:rsidRDefault="00D76F6C" w:rsidP="008251E9">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6C5D5501"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Produkt der Enterprise Desktop-Plattform</w:instrText>
            </w:r>
            <w:r w:rsidRPr="0001698D">
              <w:rPr>
                <w:color w:val="1F497D"/>
              </w:rPr>
              <w:instrText>”</w:instrText>
            </w:r>
            <w:r w:rsidRPr="0001698D">
              <w:fldChar w:fldCharType="separate"/>
            </w:r>
            <w:r w:rsidRPr="0001698D">
              <w:t>EP</w:t>
            </w:r>
            <w:r w:rsidRPr="0001698D">
              <w:fldChar w:fldCharType="end"/>
            </w:r>
            <w:r w:rsidRPr="0001698D">
              <w:t>,</w:t>
            </w:r>
            <w:r w:rsidRPr="0001698D">
              <w:fldChar w:fldCharType="begin"/>
            </w:r>
            <w:r w:rsidRPr="0001698D">
              <w:rPr>
                <w:color w:val="1F497D"/>
              </w:rPr>
              <w:instrText>AutoTextList  \s NoStyle \t “</w:instrText>
            </w:r>
            <w:r w:rsidRPr="0001698D">
              <w:instrText>Produkt der Professional Desktop-Plattform</w:instrText>
            </w:r>
            <w:r w:rsidRPr="0001698D">
              <w:rPr>
                <w:color w:val="1F497D"/>
              </w:rPr>
              <w:instrText>”</w:instrText>
            </w:r>
            <w:r w:rsidRPr="0001698D">
              <w:fldChar w:fldCharType="separate"/>
            </w:r>
            <w:r w:rsidRPr="0001698D">
              <w:t>PP</w:t>
            </w:r>
            <w:r w:rsidRPr="0001698D">
              <w:fldChar w:fldCharType="end"/>
            </w:r>
          </w:p>
        </w:tc>
        <w:tc>
          <w:tcPr>
            <w:tcW w:w="595" w:type="dxa"/>
            <w:shd w:val="clear" w:color="auto" w:fill="70AD47" w:themeFill="accent6"/>
            <w:vAlign w:val="center"/>
          </w:tcPr>
          <w:p w14:paraId="6C5D5502" w14:textId="77777777" w:rsidR="00D76F6C" w:rsidRPr="0001698D" w:rsidRDefault="00D76F6C" w:rsidP="008251E9">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01698D">
              <w:fldChar w:fldCharType="begin"/>
            </w:r>
            <w:r w:rsidRPr="0001698D">
              <w:instrText xml:space="preserve"> AutoTextList  \sNoStyle\t "Additional Product"</w:instrText>
            </w:r>
            <w:r w:rsidRPr="0001698D">
              <w:fldChar w:fldCharType="separate"/>
            </w:r>
            <w:r w:rsidRPr="0001698D">
              <w:t>,</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6C5D5503"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04"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05"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06"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Angepasste Desktop-Plattform</w:instrText>
            </w:r>
            <w:r w:rsidRPr="0001698D">
              <w:rPr>
                <w:color w:val="1F497D"/>
              </w:rPr>
              <w:instrText>”</w:instrText>
            </w:r>
            <w:r w:rsidRPr="0001698D">
              <w:fldChar w:fldCharType="separate"/>
            </w:r>
            <w:r w:rsidRPr="0001698D">
              <w:t>CP</w:t>
            </w:r>
            <w:r w:rsidRPr="0001698D">
              <w:fldChar w:fldCharType="end"/>
            </w:r>
            <w:r w:rsidRPr="0001698D">
              <w:t>,</w:t>
            </w:r>
            <w:r w:rsidRPr="0001698D">
              <w:fldChar w:fldCharType="begin"/>
            </w:r>
            <w:r w:rsidRPr="0001698D">
              <w:instrText xml:space="preserve"> AutoTextList  \sNoStyle\t "Non-Company Wide in Open Value"</w:instrText>
            </w:r>
            <w:r w:rsidRPr="0001698D">
              <w:fldChar w:fldCharType="separate"/>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P </w:t>
            </w:r>
            <w:r w:rsidRPr="0001698D">
              <w:fldChar w:fldCharType="end"/>
            </w:r>
            <w:r w:rsidRPr="0001698D">
              <w:fldChar w:fldCharType="end"/>
            </w:r>
          </w:p>
        </w:tc>
        <w:tc>
          <w:tcPr>
            <w:tcW w:w="595" w:type="dxa"/>
            <w:shd w:val="clear" w:color="auto" w:fill="70AD47" w:themeFill="accent6"/>
            <w:vAlign w:val="center"/>
          </w:tcPr>
          <w:p w14:paraId="6C5D5507"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08" w14:textId="77777777" w:rsidR="00D76F6C" w:rsidRDefault="00D76F6C" w:rsidP="00C05A53">
            <w:pPr>
              <w:pStyle w:val="ProductList-OfferingBody"/>
              <w:ind w:left="-113"/>
              <w:jc w:val="center"/>
            </w:pPr>
          </w:p>
        </w:tc>
      </w:tr>
      <w:tr w:rsidR="00D76F6C" w14:paraId="6C5D5518"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0A" w14:textId="77777777" w:rsidR="00D76F6C" w:rsidRDefault="00D76F6C" w:rsidP="00C05A53">
            <w:pPr>
              <w:pStyle w:val="ProductList-Offering1"/>
            </w:pPr>
            <w:bookmarkStart w:id="299" w:name="_Toc379797154"/>
            <w:bookmarkStart w:id="300" w:name="_Toc380513179"/>
            <w:bookmarkStart w:id="301" w:name="_Toc380655221"/>
            <w:bookmarkStart w:id="302" w:name="_Toc404697722"/>
            <w:r>
              <w:t>Office Standard 2013</w:t>
            </w:r>
            <w:bookmarkEnd w:id="299"/>
            <w:bookmarkEnd w:id="300"/>
            <w:bookmarkEnd w:id="301"/>
            <w:bookmarkEnd w:id="302"/>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0B"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0C" w14:textId="77777777" w:rsidR="00D76F6C" w:rsidRDefault="00D76F6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0D" w14:textId="77777777" w:rsidR="00D76F6C" w:rsidRDefault="00D76F6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0E"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0F"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10"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11"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12"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13"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14"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15"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16"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17" w14:textId="77777777" w:rsidR="00D76F6C" w:rsidRDefault="00D76F6C" w:rsidP="00C05A53">
            <w:pPr>
              <w:pStyle w:val="ProductList-OfferingBody"/>
              <w:ind w:left="-113"/>
              <w:jc w:val="center"/>
            </w:pPr>
          </w:p>
        </w:tc>
      </w:tr>
      <w:tr w:rsidR="00D76F6C" w14:paraId="6C5D5527"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19" w14:textId="77777777" w:rsidR="00D76F6C" w:rsidRDefault="00D76F6C" w:rsidP="0003651D">
            <w:pPr>
              <w:pStyle w:val="ProductList-Offering1"/>
            </w:pPr>
            <w:bookmarkStart w:id="303" w:name="_Toc379797155"/>
            <w:bookmarkStart w:id="304" w:name="_Toc380513180"/>
            <w:bookmarkStart w:id="305" w:name="_Toc380655222"/>
            <w:bookmarkStart w:id="306" w:name="_Toc404697723"/>
            <w:r>
              <w:t>OneNote 2013</w:t>
            </w:r>
            <w:bookmarkEnd w:id="303"/>
            <w:bookmarkEnd w:id="304"/>
            <w:bookmarkEnd w:id="305"/>
            <w:bookmarkEnd w:id="306"/>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1A"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1B"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1C"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1D"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1E"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1F"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20"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21" w14:textId="77777777" w:rsidR="00D76F6C" w:rsidRPr="008E36F2" w:rsidRDefault="00D76F6C" w:rsidP="00C05A53">
            <w:pPr>
              <w:pStyle w:val="ProductList-OfferingBody"/>
              <w:ind w:left="-113"/>
              <w:jc w:val="center"/>
              <w:rPr>
                <w:color w:val="00188F"/>
              </w:rPr>
            </w:pPr>
          </w:p>
        </w:tc>
        <w:tc>
          <w:tcPr>
            <w:tcW w:w="595" w:type="dxa"/>
            <w:shd w:val="clear" w:color="auto" w:fill="70AD47" w:themeFill="accent6"/>
            <w:vAlign w:val="center"/>
          </w:tcPr>
          <w:p w14:paraId="6C5D5522"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23"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24"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25"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26" w14:textId="77777777" w:rsidR="00D76F6C" w:rsidRDefault="00D76F6C" w:rsidP="00C05A53">
            <w:pPr>
              <w:pStyle w:val="ProductList-OfferingBody"/>
              <w:ind w:left="-113"/>
              <w:jc w:val="center"/>
            </w:pPr>
          </w:p>
        </w:tc>
      </w:tr>
      <w:tr w:rsidR="00D76F6C" w14:paraId="6C5D5536"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28" w14:textId="77777777" w:rsidR="00D76F6C" w:rsidRDefault="00D76F6C" w:rsidP="00C05A53">
            <w:pPr>
              <w:pStyle w:val="ProductList-Offering1"/>
            </w:pPr>
            <w:bookmarkStart w:id="307" w:name="_Toc379797156"/>
            <w:bookmarkStart w:id="308" w:name="_Toc380513181"/>
            <w:bookmarkStart w:id="309" w:name="_Toc380655223"/>
            <w:bookmarkStart w:id="310" w:name="_Toc404697724"/>
            <w:r>
              <w:t>Outlook 2013</w:t>
            </w:r>
            <w:bookmarkEnd w:id="307"/>
            <w:bookmarkEnd w:id="308"/>
            <w:bookmarkEnd w:id="309"/>
            <w:bookmarkEnd w:id="310"/>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29"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2A"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2B"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2C"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2D"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2E"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2F"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30"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31"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32"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33"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34"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35" w14:textId="77777777" w:rsidR="00D76F6C" w:rsidRDefault="00D76F6C" w:rsidP="00C05A53">
            <w:pPr>
              <w:pStyle w:val="ProductList-OfferingBody"/>
              <w:ind w:left="-113"/>
              <w:jc w:val="center"/>
            </w:pPr>
          </w:p>
        </w:tc>
      </w:tr>
      <w:tr w:rsidR="00D76F6C" w14:paraId="6C5D5545"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37" w14:textId="77777777" w:rsidR="00D76F6C" w:rsidRDefault="00D76F6C" w:rsidP="00C05A53">
            <w:pPr>
              <w:pStyle w:val="ProductList-Offering1"/>
            </w:pPr>
            <w:bookmarkStart w:id="311" w:name="_Toc379797157"/>
            <w:bookmarkStart w:id="312" w:name="_Toc380513182"/>
            <w:bookmarkStart w:id="313" w:name="_Toc380655224"/>
            <w:bookmarkStart w:id="314" w:name="_Toc404697725"/>
            <w:r>
              <w:t>PowerPoint 2013</w:t>
            </w:r>
            <w:bookmarkEnd w:id="311"/>
            <w:bookmarkEnd w:id="312"/>
            <w:bookmarkEnd w:id="313"/>
            <w:bookmarkEnd w:id="314"/>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38"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39"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3A"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3B"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3C"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3D"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3E"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3F"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40"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41"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42"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43"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44" w14:textId="77777777" w:rsidR="00D76F6C" w:rsidRDefault="00D76F6C" w:rsidP="00C05A53">
            <w:pPr>
              <w:pStyle w:val="ProductList-OfferingBody"/>
              <w:ind w:left="-113"/>
              <w:jc w:val="center"/>
            </w:pPr>
          </w:p>
        </w:tc>
      </w:tr>
      <w:tr w:rsidR="00D76F6C" w14:paraId="6C5D5554"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46" w14:textId="77777777" w:rsidR="00D76F6C" w:rsidRDefault="00D76F6C" w:rsidP="00AC7E59">
            <w:pPr>
              <w:pStyle w:val="ProductList-Offering1"/>
            </w:pPr>
            <w:bookmarkStart w:id="315" w:name="_Toc379797158"/>
            <w:bookmarkStart w:id="316" w:name="_Toc380513183"/>
            <w:bookmarkStart w:id="317" w:name="_Toc380655225"/>
            <w:bookmarkStart w:id="318" w:name="_Toc404697726"/>
            <w:r>
              <w:t>Project Professional 2013</w:t>
            </w:r>
            <w:bookmarkEnd w:id="315"/>
            <w:bookmarkEnd w:id="316"/>
            <w:bookmarkEnd w:id="317"/>
            <w:bookmarkEnd w:id="318"/>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47" w14:textId="77777777" w:rsidR="00D76F6C" w:rsidRDefault="00D76F6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48" w14:textId="77777777" w:rsidR="00D76F6C" w:rsidRDefault="00D76F6C"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49" w14:textId="77777777" w:rsidR="00D76F6C" w:rsidRDefault="00D76F6C"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4A" w14:textId="77777777" w:rsidR="00D76F6C" w:rsidRDefault="00D76F6C"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6C5D554B" w14:textId="77777777" w:rsidR="00D76F6C" w:rsidRDefault="00D76F6C" w:rsidP="00306B0E">
            <w:pPr>
              <w:pStyle w:val="ProductList-OfferingBody"/>
              <w:ind w:left="-113"/>
              <w:jc w:val="center"/>
            </w:pPr>
            <w:r>
              <w:t>1</w:t>
            </w:r>
          </w:p>
        </w:tc>
        <w:tc>
          <w:tcPr>
            <w:tcW w:w="596" w:type="dxa"/>
            <w:shd w:val="clear" w:color="auto" w:fill="70AD47" w:themeFill="accent6"/>
            <w:vAlign w:val="center"/>
          </w:tcPr>
          <w:p w14:paraId="6C5D554C"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54D"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Zusätzliches Produkt</w:instrText>
            </w:r>
            <w:r w:rsidRPr="0001698D">
              <w:rPr>
                <w:color w:val="1F497D"/>
              </w:rPr>
              <w:instrText>”</w:instrText>
            </w:r>
            <w:r w:rsidRPr="0001698D">
              <w:fldChar w:fldCharType="separate"/>
            </w:r>
            <w:r w:rsidRPr="0001698D">
              <w:t xml:space="preserve"> A,</w:t>
            </w:r>
            <w:r w:rsidRPr="0001698D">
              <w:fldChar w:fldCharType="end"/>
            </w: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P,</w:t>
            </w:r>
            <w:r w:rsidRPr="0001698D">
              <w:fldChar w:fldCharType="end"/>
            </w:r>
            <w:r w:rsidRPr="0001698D">
              <w:fldChar w:fldCharType="begin"/>
            </w:r>
            <w:r w:rsidRPr="0001698D">
              <w:rPr>
                <w:color w:val="1F497D"/>
              </w:rPr>
              <w:instrText>AutoTextList  \s NoStyle \t “</w:instrText>
            </w:r>
            <w:r w:rsidRPr="0001698D">
              <w:instrText>Studentenangebot</w:instrText>
            </w:r>
            <w:r w:rsidRPr="0001698D">
              <w:rPr>
                <w:color w:val="1F497D"/>
              </w:rPr>
              <w:instrText>”</w:instrText>
            </w:r>
            <w:r w:rsidRPr="0001698D">
              <w:fldChar w:fldCharType="separate"/>
            </w:r>
            <w:r w:rsidRPr="0001698D">
              <w:t>ST</w:t>
            </w:r>
            <w:r w:rsidRPr="0001698D">
              <w:fldChar w:fldCharType="end"/>
            </w:r>
          </w:p>
        </w:tc>
        <w:tc>
          <w:tcPr>
            <w:tcW w:w="596" w:type="dxa"/>
            <w:shd w:val="clear" w:color="auto" w:fill="70AD47" w:themeFill="accent6"/>
            <w:vAlign w:val="center"/>
          </w:tcPr>
          <w:p w14:paraId="6C5D554E" w14:textId="77777777" w:rsidR="00D76F6C" w:rsidRDefault="00D76F6C" w:rsidP="00306B0E">
            <w:pPr>
              <w:pStyle w:val="ProductList-OfferingBody"/>
              <w:ind w:left="-113"/>
              <w:jc w:val="center"/>
            </w:pPr>
          </w:p>
        </w:tc>
        <w:tc>
          <w:tcPr>
            <w:tcW w:w="595" w:type="dxa"/>
            <w:shd w:val="clear" w:color="auto" w:fill="BFBFBF" w:themeFill="background1" w:themeFillShade="BF"/>
            <w:vAlign w:val="center"/>
          </w:tcPr>
          <w:p w14:paraId="6C5D554F" w14:textId="77777777" w:rsidR="00D76F6C" w:rsidRDefault="00D76F6C" w:rsidP="00306B0E">
            <w:pPr>
              <w:pStyle w:val="ProductList-OfferingBody"/>
              <w:ind w:left="-113"/>
              <w:jc w:val="center"/>
            </w:pPr>
          </w:p>
        </w:tc>
        <w:tc>
          <w:tcPr>
            <w:tcW w:w="595" w:type="dxa"/>
            <w:shd w:val="clear" w:color="auto" w:fill="BFBFBF" w:themeFill="background1" w:themeFillShade="BF"/>
            <w:vAlign w:val="center"/>
          </w:tcPr>
          <w:p w14:paraId="6C5D5550" w14:textId="77777777" w:rsidR="00D76F6C" w:rsidRDefault="00D76F6C" w:rsidP="00306B0E">
            <w:pPr>
              <w:pStyle w:val="ProductList-OfferingBody"/>
              <w:ind w:left="-113"/>
              <w:jc w:val="center"/>
            </w:pPr>
          </w:p>
        </w:tc>
        <w:tc>
          <w:tcPr>
            <w:tcW w:w="596" w:type="dxa"/>
            <w:shd w:val="clear" w:color="auto" w:fill="70AD47" w:themeFill="accent6"/>
            <w:vAlign w:val="center"/>
          </w:tcPr>
          <w:p w14:paraId="6C5D5551"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52" w14:textId="77777777" w:rsidR="00D76F6C" w:rsidRDefault="00D76F6C" w:rsidP="00306B0E">
            <w:pPr>
              <w:pStyle w:val="ProductList-OfferingBody"/>
              <w:ind w:left="-113"/>
              <w:jc w:val="center"/>
            </w:pPr>
          </w:p>
        </w:tc>
        <w:tc>
          <w:tcPr>
            <w:tcW w:w="596" w:type="dxa"/>
            <w:shd w:val="clear" w:color="auto" w:fill="70AD47" w:themeFill="accent6"/>
            <w:vAlign w:val="center"/>
          </w:tcPr>
          <w:p w14:paraId="6C5D5553"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76F6C" w14:paraId="6C5D5563"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55" w14:textId="77777777" w:rsidR="00D76F6C" w:rsidRDefault="00D76F6C" w:rsidP="00AC7E59">
            <w:pPr>
              <w:pStyle w:val="ProductList-Offering1"/>
            </w:pPr>
            <w:bookmarkStart w:id="319" w:name="_Toc379797159"/>
            <w:bookmarkStart w:id="320" w:name="_Toc380513184"/>
            <w:bookmarkStart w:id="321" w:name="_Toc380655226"/>
            <w:bookmarkStart w:id="322" w:name="_Toc404697727"/>
            <w:r>
              <w:t>Project Standard 2013</w:t>
            </w:r>
            <w:bookmarkEnd w:id="319"/>
            <w:bookmarkEnd w:id="320"/>
            <w:bookmarkEnd w:id="321"/>
            <w:bookmarkEnd w:id="322"/>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56" w14:textId="77777777" w:rsidR="00D76F6C" w:rsidRDefault="00D76F6C"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57" w14:textId="77777777" w:rsidR="00D76F6C" w:rsidRDefault="00D76F6C"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58" w14:textId="77777777" w:rsidR="00D76F6C" w:rsidRDefault="00D76F6C"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59" w14:textId="77777777" w:rsidR="00D76F6C" w:rsidRDefault="00D76F6C"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5A" w14:textId="77777777" w:rsidR="00D76F6C" w:rsidRDefault="00D76F6C" w:rsidP="00306B0E">
            <w:pPr>
              <w:pStyle w:val="ProductList-OfferingBody"/>
              <w:ind w:left="-113"/>
              <w:jc w:val="center"/>
            </w:pPr>
          </w:p>
        </w:tc>
        <w:tc>
          <w:tcPr>
            <w:tcW w:w="596" w:type="dxa"/>
            <w:shd w:val="clear" w:color="auto" w:fill="70AD47" w:themeFill="accent6"/>
            <w:vAlign w:val="center"/>
          </w:tcPr>
          <w:p w14:paraId="6C5D555B"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55C" w14:textId="77777777" w:rsidR="00D76F6C" w:rsidRDefault="00D76F6C" w:rsidP="00306B0E">
            <w:pPr>
              <w:pStyle w:val="ProductList-OfferingBody"/>
              <w:ind w:left="-113"/>
              <w:jc w:val="center"/>
            </w:pPr>
          </w:p>
        </w:tc>
        <w:tc>
          <w:tcPr>
            <w:tcW w:w="596" w:type="dxa"/>
            <w:shd w:val="clear" w:color="auto" w:fill="70AD47" w:themeFill="accent6"/>
            <w:vAlign w:val="center"/>
          </w:tcPr>
          <w:p w14:paraId="6C5D555D" w14:textId="77777777" w:rsidR="00D76F6C" w:rsidRDefault="00D76F6C" w:rsidP="00306B0E">
            <w:pPr>
              <w:pStyle w:val="ProductList-OfferingBody"/>
              <w:ind w:left="-113"/>
              <w:jc w:val="center"/>
            </w:pPr>
          </w:p>
        </w:tc>
        <w:tc>
          <w:tcPr>
            <w:tcW w:w="595" w:type="dxa"/>
            <w:shd w:val="clear" w:color="auto" w:fill="BFBFBF" w:themeFill="background1" w:themeFillShade="BF"/>
            <w:vAlign w:val="center"/>
          </w:tcPr>
          <w:p w14:paraId="6C5D555E" w14:textId="77777777" w:rsidR="00D76F6C" w:rsidRDefault="00D76F6C" w:rsidP="00306B0E">
            <w:pPr>
              <w:pStyle w:val="ProductList-OfferingBody"/>
              <w:ind w:left="-113"/>
              <w:jc w:val="center"/>
            </w:pPr>
          </w:p>
        </w:tc>
        <w:tc>
          <w:tcPr>
            <w:tcW w:w="595" w:type="dxa"/>
            <w:shd w:val="clear" w:color="auto" w:fill="BFBFBF" w:themeFill="background1" w:themeFillShade="BF"/>
            <w:vAlign w:val="center"/>
          </w:tcPr>
          <w:p w14:paraId="6C5D555F" w14:textId="77777777" w:rsidR="00D76F6C" w:rsidRDefault="00D76F6C" w:rsidP="00306B0E">
            <w:pPr>
              <w:pStyle w:val="ProductList-OfferingBody"/>
              <w:ind w:left="-113"/>
              <w:jc w:val="center"/>
            </w:pPr>
          </w:p>
        </w:tc>
        <w:tc>
          <w:tcPr>
            <w:tcW w:w="596" w:type="dxa"/>
            <w:shd w:val="clear" w:color="auto" w:fill="70AD47" w:themeFill="accent6"/>
            <w:vAlign w:val="center"/>
          </w:tcPr>
          <w:p w14:paraId="6C5D5560"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61" w14:textId="77777777" w:rsidR="00D76F6C" w:rsidRDefault="00D76F6C" w:rsidP="00306B0E">
            <w:pPr>
              <w:pStyle w:val="ProductList-OfferingBody"/>
              <w:ind w:left="-113"/>
              <w:jc w:val="center"/>
            </w:pPr>
          </w:p>
        </w:tc>
        <w:tc>
          <w:tcPr>
            <w:tcW w:w="596" w:type="dxa"/>
            <w:shd w:val="clear" w:color="auto" w:fill="70AD47" w:themeFill="accent6"/>
            <w:vAlign w:val="center"/>
          </w:tcPr>
          <w:p w14:paraId="6C5D5562"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76F6C" w14:paraId="6C5D5572"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64" w14:textId="77777777" w:rsidR="00D76F6C" w:rsidRDefault="00D76F6C" w:rsidP="00C05A53">
            <w:pPr>
              <w:pStyle w:val="ProductList-Offering1"/>
            </w:pPr>
            <w:bookmarkStart w:id="323" w:name="_Toc379797160"/>
            <w:bookmarkStart w:id="324" w:name="_Toc380513185"/>
            <w:bookmarkStart w:id="325" w:name="_Toc380655227"/>
            <w:bookmarkStart w:id="326" w:name="_Toc404697728"/>
            <w:r>
              <w:t>Publisher 2013</w:t>
            </w:r>
            <w:bookmarkEnd w:id="323"/>
            <w:bookmarkEnd w:id="324"/>
            <w:bookmarkEnd w:id="325"/>
            <w:bookmarkEnd w:id="326"/>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65"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66"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67"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68"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69"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6A"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6B"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6C"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6D"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6E"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6F"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70"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71" w14:textId="77777777" w:rsidR="00D76F6C" w:rsidRDefault="00D76F6C" w:rsidP="00C05A53">
            <w:pPr>
              <w:pStyle w:val="ProductList-OfferingBody"/>
              <w:ind w:left="-113"/>
              <w:jc w:val="center"/>
            </w:pPr>
          </w:p>
        </w:tc>
      </w:tr>
      <w:tr w:rsidR="00D76F6C" w14:paraId="6C5D5581"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73" w14:textId="77777777" w:rsidR="00D76F6C" w:rsidRDefault="00D76F6C" w:rsidP="00C05A53">
            <w:pPr>
              <w:pStyle w:val="ProductList-Offering1"/>
            </w:pPr>
            <w:bookmarkStart w:id="327" w:name="_Toc379797161"/>
            <w:bookmarkStart w:id="328" w:name="_Toc380513186"/>
            <w:bookmarkStart w:id="329" w:name="_Toc380655228"/>
            <w:bookmarkStart w:id="330" w:name="_Toc404697729"/>
            <w:r>
              <w:t>Visio 2013 Professional</w:t>
            </w:r>
            <w:bookmarkEnd w:id="327"/>
            <w:bookmarkEnd w:id="328"/>
            <w:bookmarkEnd w:id="329"/>
            <w:bookmarkEnd w:id="330"/>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74"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75" w14:textId="77777777" w:rsidR="00D76F6C" w:rsidRDefault="00D76F6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76" w14:textId="77777777" w:rsidR="00D76F6C" w:rsidRDefault="00D76F6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77"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578" w14:textId="77777777" w:rsidR="00D76F6C" w:rsidRDefault="00D76F6C" w:rsidP="00C05A53">
            <w:pPr>
              <w:pStyle w:val="ProductList-OfferingBody"/>
              <w:ind w:left="-113"/>
              <w:jc w:val="center"/>
            </w:pPr>
            <w:r>
              <w:t>1</w:t>
            </w:r>
          </w:p>
        </w:tc>
        <w:tc>
          <w:tcPr>
            <w:tcW w:w="596" w:type="dxa"/>
            <w:shd w:val="clear" w:color="auto" w:fill="70AD47" w:themeFill="accent6"/>
            <w:vAlign w:val="center"/>
          </w:tcPr>
          <w:p w14:paraId="6C5D5579"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57A"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7B"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7C"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7D"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7E"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7F"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80" w14:textId="77777777" w:rsidR="00D76F6C" w:rsidRDefault="00D76F6C" w:rsidP="00C05A53">
            <w:pPr>
              <w:pStyle w:val="ProductList-OfferingBody"/>
              <w:ind w:left="-113"/>
              <w:jc w:val="center"/>
            </w:pPr>
          </w:p>
        </w:tc>
      </w:tr>
      <w:tr w:rsidR="00D76F6C" w14:paraId="6C5D5590"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82" w14:textId="77777777" w:rsidR="00D76F6C" w:rsidRDefault="00D76F6C" w:rsidP="00C05A53">
            <w:pPr>
              <w:pStyle w:val="ProductList-Offering1"/>
            </w:pPr>
            <w:bookmarkStart w:id="331" w:name="_Toc379797162"/>
            <w:bookmarkStart w:id="332" w:name="_Toc380513187"/>
            <w:bookmarkStart w:id="333" w:name="_Toc380655229"/>
            <w:bookmarkStart w:id="334" w:name="_Toc404697730"/>
            <w:r>
              <w:t>Visio 2013 Standard</w:t>
            </w:r>
            <w:bookmarkEnd w:id="331"/>
            <w:bookmarkEnd w:id="332"/>
            <w:bookmarkEnd w:id="333"/>
            <w:bookmarkEnd w:id="334"/>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83"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84"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85"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86"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87"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88"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589"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8A"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8B"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8C"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8D"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8E"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8F" w14:textId="77777777" w:rsidR="00D76F6C" w:rsidRDefault="00D76F6C" w:rsidP="00C05A53">
            <w:pPr>
              <w:pStyle w:val="ProductList-OfferingBody"/>
              <w:ind w:left="-113"/>
              <w:jc w:val="center"/>
            </w:pPr>
          </w:p>
        </w:tc>
      </w:tr>
      <w:tr w:rsidR="00D76F6C" w14:paraId="6C5D559F"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91" w14:textId="77777777" w:rsidR="00D76F6C" w:rsidRDefault="00D76F6C" w:rsidP="00C05A53">
            <w:pPr>
              <w:pStyle w:val="ProductList-Offering1"/>
            </w:pPr>
            <w:bookmarkStart w:id="335" w:name="_Toc379797163"/>
            <w:bookmarkStart w:id="336" w:name="_Toc380513188"/>
            <w:bookmarkStart w:id="337" w:name="_Toc380655230"/>
            <w:bookmarkStart w:id="338" w:name="_Toc404697731"/>
            <w:r>
              <w:t>Word 2013</w:t>
            </w:r>
            <w:bookmarkEnd w:id="335"/>
            <w:bookmarkEnd w:id="336"/>
            <w:bookmarkEnd w:id="337"/>
            <w:bookmarkEnd w:id="338"/>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92"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93" w14:textId="77777777" w:rsidR="00D76F6C" w:rsidRDefault="00D76F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94" w14:textId="77777777" w:rsidR="00D76F6C" w:rsidRDefault="00D76F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95" w14:textId="77777777" w:rsidR="00D76F6C" w:rsidRDefault="00D76F6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596"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97"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98"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99"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9A"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9B"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9C" w14:textId="77777777" w:rsidR="00D76F6C" w:rsidRPr="0001698D" w:rsidRDefault="00D76F6C" w:rsidP="008251E9">
            <w:pPr>
              <w:pStyle w:val="ProductList-OfferingBody"/>
              <w:ind w:left="-113"/>
              <w:jc w:val="center"/>
            </w:pPr>
            <w:r w:rsidRPr="0001698D">
              <w:fldChar w:fldCharType="begin"/>
            </w:r>
            <w:r w:rsidRPr="0001698D">
              <w:rPr>
                <w:color w:val="1F497D"/>
              </w:rPr>
              <w:instrText>AutoTextList  \s NoStyle \t “</w:instrText>
            </w:r>
            <w:r w:rsidRPr="0001698D">
              <w:instrText>Nicht organisationsweite Produkte in Open Value</w:instrText>
            </w:r>
            <w:r w:rsidRPr="0001698D">
              <w:rPr>
                <w:color w:val="1F497D"/>
              </w:rPr>
              <w:instrText>”</w:instrText>
            </w:r>
            <w:r w:rsidRPr="0001698D">
              <w:fldChar w:fldCharType="separate"/>
            </w:r>
            <w:r w:rsidRPr="0001698D">
              <w:t xml:space="preserve"> P </w:t>
            </w:r>
            <w:r w:rsidRPr="0001698D">
              <w:fldChar w:fldCharType="end"/>
            </w:r>
          </w:p>
        </w:tc>
        <w:tc>
          <w:tcPr>
            <w:tcW w:w="595" w:type="dxa"/>
            <w:shd w:val="clear" w:color="auto" w:fill="70AD47" w:themeFill="accent6"/>
            <w:vAlign w:val="center"/>
          </w:tcPr>
          <w:p w14:paraId="6C5D559D"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9E" w14:textId="77777777" w:rsidR="00D76F6C" w:rsidRDefault="00D76F6C" w:rsidP="00C05A53">
            <w:pPr>
              <w:pStyle w:val="ProductList-OfferingBody"/>
              <w:ind w:left="-113"/>
              <w:jc w:val="center"/>
            </w:pPr>
          </w:p>
        </w:tc>
      </w:tr>
      <w:tr w:rsidR="00D76F6C" w14:paraId="6C5D55AE" w14:textId="77777777" w:rsidTr="00D76F6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5A0" w14:textId="77777777" w:rsidR="00D76F6C" w:rsidRPr="00381FD3" w:rsidRDefault="00D76F6C" w:rsidP="009802A0">
            <w:pPr>
              <w:pStyle w:val="ProductList-Offering1"/>
              <w:rPr>
                <w:lang w:val="en-US"/>
              </w:rPr>
            </w:pPr>
            <w:bookmarkStart w:id="339" w:name="_Toc379797164"/>
            <w:bookmarkStart w:id="340" w:name="_Toc380513189"/>
            <w:bookmarkStart w:id="341" w:name="_Toc380655231"/>
            <w:bookmarkStart w:id="342" w:name="_Toc404697732"/>
            <w:r w:rsidRPr="00381FD3">
              <w:rPr>
                <w:lang w:val="en-US"/>
              </w:rPr>
              <w:t>Work-at-Home-Lizenz für Office Professional</w:t>
            </w:r>
            <w:r w:rsidR="009802A0">
              <w:rPr>
                <w:lang w:val="en-US"/>
              </w:rPr>
              <w:t> </w:t>
            </w:r>
            <w:r w:rsidRPr="00381FD3">
              <w:rPr>
                <w:lang w:val="en-US"/>
              </w:rPr>
              <w:t>Plus 2013</w:t>
            </w:r>
            <w:bookmarkEnd w:id="339"/>
            <w:bookmarkEnd w:id="340"/>
            <w:bookmarkEnd w:id="341"/>
            <w:bookmarkEnd w:id="342"/>
            <w:r>
              <w:fldChar w:fldCharType="begin"/>
            </w:r>
            <w:r w:rsidRPr="00381FD3">
              <w:rPr>
                <w:lang w:val="en-US"/>
              </w:rPr>
              <w:instrText>XE "Work-at-Home-Lizenz für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A1"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5A2" w14:textId="77777777" w:rsidR="00D76F6C" w:rsidRDefault="00D76F6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5A3" w14:textId="77777777" w:rsidR="00D76F6C" w:rsidRDefault="00D76F6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5A4" w14:textId="77777777" w:rsidR="00D76F6C" w:rsidRDefault="00D76F6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5A5"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A6"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5A7"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A8"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A9"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AA"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AB"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AC"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AD" w14:textId="77777777" w:rsidR="00D76F6C" w:rsidRDefault="00D76F6C" w:rsidP="00C05A53">
            <w:pPr>
              <w:pStyle w:val="ProductList-OfferingBody"/>
              <w:ind w:left="-113"/>
              <w:jc w:val="center"/>
            </w:pPr>
          </w:p>
        </w:tc>
      </w:tr>
      <w:tr w:rsidR="00D76F6C" w14:paraId="6C5D55BD" w14:textId="77777777" w:rsidTr="00D76F6C">
        <w:tc>
          <w:tcPr>
            <w:tcW w:w="3060" w:type="dxa"/>
            <w:tcBorders>
              <w:top w:val="dashSmallGap" w:sz="4" w:space="0" w:color="BFBFBF" w:themeColor="background1" w:themeShade="BF"/>
              <w:left w:val="nil"/>
              <w:bottom w:val="nil"/>
              <w:right w:val="nil"/>
            </w:tcBorders>
          </w:tcPr>
          <w:p w14:paraId="6C5D55AF" w14:textId="77777777" w:rsidR="00D76F6C" w:rsidRPr="00381FD3" w:rsidRDefault="00D76F6C" w:rsidP="009802A0">
            <w:pPr>
              <w:pStyle w:val="ProductList-Offering1"/>
              <w:rPr>
                <w:lang w:val="en-US"/>
              </w:rPr>
            </w:pPr>
            <w:bookmarkStart w:id="343" w:name="_Toc379797165"/>
            <w:bookmarkStart w:id="344" w:name="_Toc380513190"/>
            <w:bookmarkStart w:id="345" w:name="_Toc380655232"/>
            <w:bookmarkStart w:id="346" w:name="_Toc404697733"/>
            <w:r w:rsidRPr="00381FD3">
              <w:rPr>
                <w:lang w:val="en-US"/>
              </w:rPr>
              <w:t>Work-at-Home-Lizenz für Office Standard</w:t>
            </w:r>
            <w:r w:rsidR="009802A0">
              <w:rPr>
                <w:lang w:val="en-US"/>
              </w:rPr>
              <w:t> </w:t>
            </w:r>
            <w:r w:rsidRPr="00381FD3">
              <w:rPr>
                <w:lang w:val="en-US"/>
              </w:rPr>
              <w:t>2013</w:t>
            </w:r>
            <w:bookmarkEnd w:id="343"/>
            <w:bookmarkEnd w:id="344"/>
            <w:bookmarkEnd w:id="345"/>
            <w:bookmarkEnd w:id="346"/>
            <w:r>
              <w:fldChar w:fldCharType="begin"/>
            </w:r>
            <w:r w:rsidRPr="00381FD3">
              <w:rPr>
                <w:lang w:val="en-US"/>
              </w:rPr>
              <w:instrText>XE "Work-at-Home-Lizenz für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6C5D55B0" w14:textId="77777777" w:rsidR="00D76F6C" w:rsidRDefault="00D76F6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C5D55B1" w14:textId="77777777" w:rsidR="00D76F6C" w:rsidRDefault="00D76F6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C5D55B2" w14:textId="77777777" w:rsidR="00D76F6C" w:rsidRDefault="00D76F6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5B3" w14:textId="77777777" w:rsidR="00D76F6C" w:rsidRDefault="00D76F6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5B4" w14:textId="77777777" w:rsidR="00D76F6C" w:rsidRDefault="00D76F6C" w:rsidP="00C05A53">
            <w:pPr>
              <w:pStyle w:val="ProductList-OfferingBody"/>
              <w:ind w:left="-113"/>
              <w:jc w:val="center"/>
            </w:pPr>
          </w:p>
        </w:tc>
        <w:tc>
          <w:tcPr>
            <w:tcW w:w="596" w:type="dxa"/>
            <w:shd w:val="clear" w:color="auto" w:fill="70AD47" w:themeFill="accent6"/>
            <w:vAlign w:val="center"/>
          </w:tcPr>
          <w:p w14:paraId="6C5D55B5" w14:textId="77777777" w:rsidR="00D76F6C" w:rsidRPr="00886678" w:rsidRDefault="00D76F6C"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5B6"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B7"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B8" w14:textId="77777777" w:rsidR="00D76F6C" w:rsidRDefault="00D76F6C" w:rsidP="00C05A53">
            <w:pPr>
              <w:pStyle w:val="ProductList-OfferingBody"/>
              <w:ind w:left="-113"/>
              <w:jc w:val="center"/>
            </w:pPr>
          </w:p>
        </w:tc>
        <w:tc>
          <w:tcPr>
            <w:tcW w:w="595" w:type="dxa"/>
            <w:shd w:val="clear" w:color="auto" w:fill="BFBFBF" w:themeFill="background1" w:themeFillShade="BF"/>
            <w:vAlign w:val="center"/>
          </w:tcPr>
          <w:p w14:paraId="6C5D55B9"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BA" w14:textId="77777777" w:rsidR="00D76F6C" w:rsidRDefault="00D76F6C" w:rsidP="00C05A53">
            <w:pPr>
              <w:pStyle w:val="ProductList-OfferingBody"/>
              <w:ind w:left="-113"/>
              <w:jc w:val="center"/>
            </w:pPr>
          </w:p>
        </w:tc>
        <w:tc>
          <w:tcPr>
            <w:tcW w:w="595" w:type="dxa"/>
            <w:shd w:val="clear" w:color="auto" w:fill="70AD47" w:themeFill="accent6"/>
            <w:vAlign w:val="center"/>
          </w:tcPr>
          <w:p w14:paraId="6C5D55BB" w14:textId="77777777" w:rsidR="00D76F6C" w:rsidRDefault="00D76F6C" w:rsidP="00C05A53">
            <w:pPr>
              <w:pStyle w:val="ProductList-OfferingBody"/>
              <w:ind w:left="-113"/>
              <w:jc w:val="center"/>
            </w:pPr>
          </w:p>
        </w:tc>
        <w:tc>
          <w:tcPr>
            <w:tcW w:w="596" w:type="dxa"/>
            <w:shd w:val="clear" w:color="auto" w:fill="BFBFBF" w:themeFill="background1" w:themeFillShade="BF"/>
            <w:vAlign w:val="center"/>
          </w:tcPr>
          <w:p w14:paraId="6C5D55BC" w14:textId="77777777" w:rsidR="00D76F6C" w:rsidRDefault="00D76F6C" w:rsidP="00C05A53">
            <w:pPr>
              <w:pStyle w:val="ProductList-OfferingBody"/>
              <w:ind w:left="-113"/>
              <w:jc w:val="center"/>
            </w:pPr>
          </w:p>
        </w:tc>
      </w:tr>
    </w:tbl>
    <w:p w14:paraId="6C5D55BE"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7"/>
        <w:gridCol w:w="2871"/>
        <w:gridCol w:w="3662"/>
      </w:tblGrid>
      <w:tr w:rsidR="00AA0F4D" w14:paraId="6C5D55C3" w14:textId="77777777" w:rsidTr="00676C41">
        <w:tc>
          <w:tcPr>
            <w:tcW w:w="4257" w:type="dxa"/>
          </w:tcPr>
          <w:p w14:paraId="6C5D55BF" w14:textId="77777777" w:rsidR="00AA0F4D" w:rsidRDefault="00AA0F4D" w:rsidP="006E6A2F">
            <w:pPr>
              <w:pStyle w:val="ProductList-Body"/>
              <w:tabs>
                <w:tab w:val="clear" w:pos="158"/>
                <w:tab w:val="left" w:pos="1062"/>
              </w:tabs>
              <w:spacing w:before="20" w:after="20"/>
              <w:ind w:left="162" w:hanging="162"/>
            </w:pPr>
            <w:r>
              <w:t xml:space="preserve">Frühere </w:t>
            </w:r>
            <w:r w:rsidR="00D76F6C">
              <w:t xml:space="preserve">Version: </w:t>
            </w:r>
            <w:r>
              <w:rPr>
                <w:b/>
              </w:rPr>
              <w:t xml:space="preserve">Office 2010 und Office 2010-Anwendungen </w:t>
            </w:r>
            <w:r>
              <w:t>(4/10)</w:t>
            </w:r>
          </w:p>
        </w:tc>
        <w:tc>
          <w:tcPr>
            <w:tcW w:w="2871" w:type="dxa"/>
          </w:tcPr>
          <w:p w14:paraId="6C5D55C0" w14:textId="77777777" w:rsidR="00AA0F4D" w:rsidRDefault="00AA0F4D" w:rsidP="00AA0F4D">
            <w:pPr>
              <w:pStyle w:val="ProductList-Body"/>
              <w:spacing w:before="20" w:after="20"/>
              <w:rPr>
                <w:b/>
              </w:rPr>
            </w:pPr>
            <w:r>
              <w:t xml:space="preserve">Produkt-Pool: </w:t>
            </w:r>
            <w:r>
              <w:rPr>
                <w:b/>
              </w:rPr>
              <w:t>Anwendung</w:t>
            </w:r>
          </w:p>
          <w:p w14:paraId="6C5D55C1" w14:textId="77777777" w:rsidR="00AA0F4D" w:rsidRDefault="00D30371" w:rsidP="00AA0F4D">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662" w:type="dxa"/>
          </w:tcPr>
          <w:p w14:paraId="6C5D55C2" w14:textId="77777777"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rsidRPr="0047360F" w14:paraId="6C5D55C7" w14:textId="77777777" w:rsidTr="00676C41">
        <w:tc>
          <w:tcPr>
            <w:tcW w:w="4257" w:type="dxa"/>
          </w:tcPr>
          <w:p w14:paraId="6C5D55C4" w14:textId="77777777" w:rsidR="006E6A2F" w:rsidRDefault="006E6A2F" w:rsidP="006E6A2F">
            <w:pPr>
              <w:pStyle w:val="ProductList-Body"/>
              <w:spacing w:before="20" w:after="20"/>
              <w:ind w:left="162" w:hanging="162"/>
            </w:pPr>
            <w:r>
              <w:tab/>
            </w:r>
            <w:r>
              <w:rPr>
                <w:b/>
              </w:rPr>
              <w:t>Office 2007 und Office 2007-Anwendungen</w:t>
            </w:r>
            <w:r>
              <w:t xml:space="preserve"> (11/06)</w:t>
            </w:r>
          </w:p>
        </w:tc>
        <w:tc>
          <w:tcPr>
            <w:tcW w:w="2871" w:type="dxa"/>
          </w:tcPr>
          <w:p w14:paraId="6C5D55C5" w14:textId="77777777" w:rsidR="006E6A2F" w:rsidRPr="00381FD3" w:rsidRDefault="006E6A2F" w:rsidP="00BC7AF7">
            <w:pPr>
              <w:pStyle w:val="ProductList-Body"/>
              <w:spacing w:before="20" w:after="20"/>
              <w:ind w:left="166" w:hanging="166"/>
              <w:rPr>
                <w:lang w:val="fr-FR"/>
              </w:rPr>
            </w:pPr>
            <w:r w:rsidRPr="00381FD3">
              <w:rPr>
                <w:lang w:val="fr-FR"/>
              </w:rPr>
              <w:t xml:space="preserve">Suite: </w:t>
            </w:r>
            <w:r w:rsidRPr="00381FD3">
              <w:rPr>
                <w:b/>
                <w:lang w:val="fr-FR"/>
              </w:rPr>
              <w:t>Office Professional Plus 2013</w:t>
            </w:r>
            <w:r>
              <w:fldChar w:fldCharType="begin"/>
            </w:r>
            <w:r w:rsidRPr="00381FD3">
              <w:rPr>
                <w:lang w:val="fr-FR"/>
              </w:rPr>
              <w:instrText>XE "Office Professional Plus 2013"</w:instrText>
            </w:r>
            <w:r>
              <w:fldChar w:fldCharType="end"/>
            </w:r>
            <w:r w:rsidRPr="00381FD3">
              <w:rPr>
                <w:b/>
                <w:lang w:val="fr-FR"/>
              </w:rPr>
              <w:t xml:space="preserve"> und Office Standard 2013</w:t>
            </w:r>
            <w:r>
              <w:fldChar w:fldCharType="begin"/>
            </w:r>
            <w:r w:rsidRPr="00381FD3">
              <w:rPr>
                <w:lang w:val="fr-FR"/>
              </w:rPr>
              <w:instrText>XE "Office Standard 2013"</w:instrText>
            </w:r>
            <w:r>
              <w:fldChar w:fldCharType="end"/>
            </w:r>
          </w:p>
        </w:tc>
        <w:tc>
          <w:tcPr>
            <w:tcW w:w="3662" w:type="dxa"/>
          </w:tcPr>
          <w:p w14:paraId="6C5D55C6" w14:textId="77777777" w:rsidR="006E6A2F" w:rsidRPr="00381FD3" w:rsidRDefault="006E6A2F" w:rsidP="00AA0F4D">
            <w:pPr>
              <w:pStyle w:val="ProductList-Body"/>
              <w:spacing w:before="20" w:after="20"/>
              <w:rPr>
                <w:lang w:val="en-US"/>
              </w:rPr>
            </w:pPr>
            <w:r w:rsidRPr="00381FD3">
              <w:rPr>
                <w:lang w:val="en-US"/>
              </w:rPr>
              <w:t xml:space="preserve">Up-to-Date-Nachlass: </w:t>
            </w:r>
            <w:r w:rsidRPr="00381FD3">
              <w:rPr>
                <w:b/>
                <w:lang w:val="en-US"/>
              </w:rPr>
              <w:t>Office Professional Plus</w:t>
            </w:r>
          </w:p>
        </w:tc>
      </w:tr>
      <w:tr w:rsidR="00AA0F4D" w14:paraId="6C5D55CB" w14:textId="77777777" w:rsidTr="00676C41">
        <w:tc>
          <w:tcPr>
            <w:tcW w:w="4257" w:type="dxa"/>
          </w:tcPr>
          <w:p w14:paraId="6C5D55C8" w14:textId="77777777"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2871" w:type="dxa"/>
          </w:tcPr>
          <w:p w14:paraId="6C5D55C9" w14:textId="77777777" w:rsidR="00AA0F4D" w:rsidRDefault="00AA0F4D" w:rsidP="00AA0F4D">
            <w:pPr>
              <w:pStyle w:val="ProductList-Body"/>
              <w:spacing w:before="20" w:after="20"/>
            </w:pPr>
          </w:p>
        </w:tc>
        <w:tc>
          <w:tcPr>
            <w:tcW w:w="3662" w:type="dxa"/>
          </w:tcPr>
          <w:p w14:paraId="6C5D55CA" w14:textId="77777777" w:rsidR="00AA0F4D" w:rsidRDefault="00AA0F4D" w:rsidP="00AA0F4D">
            <w:pPr>
              <w:pStyle w:val="ProductList-Body"/>
              <w:spacing w:before="20" w:after="20"/>
            </w:pPr>
          </w:p>
        </w:tc>
      </w:tr>
    </w:tbl>
    <w:p w14:paraId="6C5D55CC"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5CD" w14:textId="77777777" w:rsidR="00306B0E" w:rsidRPr="00056FAF" w:rsidRDefault="00306B0E" w:rsidP="00306B0E">
      <w:pPr>
        <w:pStyle w:val="ProductList-Body"/>
        <w:rPr>
          <w:b/>
        </w:rPr>
      </w:pPr>
      <w:r>
        <w:rPr>
          <w:b/>
          <w:color w:val="00188F"/>
        </w:rPr>
        <w:t>Work-at-Home-Lizenz</w:t>
      </w:r>
    </w:p>
    <w:p w14:paraId="6C5D55CE" w14:textId="77777777" w:rsidR="00F8294E"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66763C">
        <w:t xml:space="preserve"> </w:t>
      </w:r>
      <w:r>
        <w:t>„Hauptnutzer“ im Sinne dieses Abschnitts ist der Nutzer, der ein Lizenziertes Gerät in den Geschäftsräumen des Volumenlizenzkunden in einem Zeitraum von 90 Tagen mehr als 50 % der Zeit nutzt.</w:t>
      </w:r>
    </w:p>
    <w:p w14:paraId="6C5D55CF" w14:textId="77777777" w:rsidR="00306B0E" w:rsidRDefault="00306B0E" w:rsidP="00306B0E">
      <w:pPr>
        <w:pStyle w:val="ProductList-Body"/>
      </w:pPr>
    </w:p>
    <w:p w14:paraId="6C5D55D0" w14:textId="77777777" w:rsidR="004D778F" w:rsidRDefault="004D778F" w:rsidP="00306B0E">
      <w:pPr>
        <w:pStyle w:val="ProductList-Body"/>
      </w:pPr>
    </w:p>
    <w:p w14:paraId="6C5D55D1" w14:textId="77777777"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6C5D55D2" w14:textId="77777777" w:rsidR="00056FAF"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6C5D55D3" w14:textId="77777777" w:rsidR="00056FAF" w:rsidRDefault="00056FAF" w:rsidP="00056FAF">
      <w:pPr>
        <w:pStyle w:val="ProductList-Body"/>
      </w:pPr>
    </w:p>
    <w:p w14:paraId="6C5D55D4" w14:textId="77777777" w:rsidR="00056FAF"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6C5D55D5" w14:textId="77777777" w:rsidR="00056FAF" w:rsidRDefault="00056FAF" w:rsidP="00056FAF">
      <w:pPr>
        <w:pStyle w:val="ProductList-Body"/>
      </w:pPr>
    </w:p>
    <w:p w14:paraId="6C5D55D6" w14:textId="77777777"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6C5D55D7" w14:textId="77777777" w:rsidR="00056FAF"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6C5D55D8" w14:textId="77777777" w:rsidR="00306B0E" w:rsidRDefault="00306B0E" w:rsidP="00056FAF">
      <w:pPr>
        <w:pStyle w:val="ProductList-Body"/>
      </w:pPr>
    </w:p>
    <w:p w14:paraId="6C5D55D9" w14:textId="77777777" w:rsidR="00306B0E" w:rsidRPr="00056FAF" w:rsidRDefault="00306B0E" w:rsidP="00306B0E">
      <w:pPr>
        <w:pStyle w:val="ProductList-Body"/>
        <w:rPr>
          <w:b/>
        </w:rPr>
      </w:pPr>
      <w:r>
        <w:rPr>
          <w:b/>
          <w:color w:val="00188F"/>
        </w:rPr>
        <w:t>Downgraderechte für Office Multi-Language Pack 2013</w:t>
      </w:r>
    </w:p>
    <w:p w14:paraId="6C5D55DA" w14:textId="77777777" w:rsidR="00306B0E" w:rsidRDefault="00306B0E" w:rsidP="00306B0E">
      <w:pPr>
        <w:pStyle w:val="ProductList-Body"/>
      </w:pPr>
      <w:r>
        <w:t>Kunden, die eine Lizenz für Office Multi-Language Pack 2013 sowie eine Lizenz für eines der folgenden Produkte besitzen, sind berechtigt, die englische/mehrsprachige Version einer Downgradeversion des Produktes anstatt der lizenzierten Version zu nutzen. Die Verwendung der Downgradeversion des Produktes unterliegt den Nutzungsrechten der 2013-Version. Diese Rechte gelten bis zum Ablauf der Rechte des Kunden am Office Multi-Language Pack 2013 oder dem oben genannten 2013-Produkt.</w:t>
      </w:r>
    </w:p>
    <w:p w14:paraId="6C5D55DB" w14:textId="77777777"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6C5D55DC" w14:textId="77777777"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6C5D55DD" w14:textId="77777777"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6C5D55DE" w14:textId="77777777"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6C5D55DF" w14:textId="77777777"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6C5D55E0" w14:textId="77777777"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6C5D55E1" w14:textId="77777777" w:rsidR="00056FAF" w:rsidRDefault="00056FAF" w:rsidP="00056FAF">
      <w:pPr>
        <w:pStyle w:val="ProductList-Body"/>
      </w:pPr>
    </w:p>
    <w:p w14:paraId="6C5D55E2" w14:textId="77777777" w:rsidR="00B17611"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14:paraId="6C5D55E5" w14:textId="77777777" w:rsidTr="00E5659C">
        <w:trPr>
          <w:tblHeader/>
        </w:trPr>
        <w:tc>
          <w:tcPr>
            <w:tcW w:w="3870" w:type="dxa"/>
            <w:shd w:val="clear" w:color="auto" w:fill="0072C6"/>
          </w:tcPr>
          <w:p w14:paraId="6C5D55E3"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C5D55E4"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rsidRPr="0047360F" w14:paraId="6C5D55E8" w14:textId="77777777" w:rsidTr="00E5659C">
        <w:tc>
          <w:tcPr>
            <w:tcW w:w="3870" w:type="dxa"/>
          </w:tcPr>
          <w:p w14:paraId="6C5D55E6" w14:textId="77777777" w:rsidR="00B17611" w:rsidRDefault="00642513" w:rsidP="00EA5FCC">
            <w:pPr>
              <w:pStyle w:val="ProductList-Body"/>
            </w:pPr>
            <w:r>
              <w:t>Office Professional Plus</w:t>
            </w:r>
          </w:p>
        </w:tc>
        <w:tc>
          <w:tcPr>
            <w:tcW w:w="5130" w:type="dxa"/>
          </w:tcPr>
          <w:p w14:paraId="6C5D55E7" w14:textId="77777777" w:rsidR="00B17611" w:rsidRPr="00381FD3" w:rsidRDefault="00B17611" w:rsidP="009472AC">
            <w:pPr>
              <w:pStyle w:val="ProductList-Body"/>
              <w:rPr>
                <w:lang w:val="en-US"/>
              </w:rPr>
            </w:pPr>
            <w:r w:rsidRPr="00381FD3">
              <w:rPr>
                <w:lang w:val="en-US"/>
              </w:rPr>
              <w:t>Office 365 (Enterprise &amp; Government E3, E4)*, Office 365 ProPlus</w:t>
            </w:r>
          </w:p>
        </w:tc>
      </w:tr>
      <w:tr w:rsidR="00642513" w14:paraId="6C5D55EB" w14:textId="77777777" w:rsidTr="00E5659C">
        <w:tc>
          <w:tcPr>
            <w:tcW w:w="3870" w:type="dxa"/>
          </w:tcPr>
          <w:p w14:paraId="6C5D55E9" w14:textId="77777777" w:rsidR="00642513" w:rsidRPr="00381FD3" w:rsidRDefault="00642513" w:rsidP="00642513">
            <w:pPr>
              <w:pStyle w:val="ProductList-Body"/>
              <w:rPr>
                <w:lang w:val="fr-FR"/>
              </w:rPr>
            </w:pPr>
            <w:r w:rsidRPr="00381FD3">
              <w:rPr>
                <w:lang w:val="fr-FR"/>
              </w:rPr>
              <w:t>Office Professional Plus und Core CAL Suite</w:t>
            </w:r>
          </w:p>
        </w:tc>
        <w:tc>
          <w:tcPr>
            <w:tcW w:w="5130" w:type="dxa"/>
          </w:tcPr>
          <w:p w14:paraId="6C5D55EA" w14:textId="77777777" w:rsidR="00642513" w:rsidRDefault="00642513" w:rsidP="009472AC">
            <w:pPr>
              <w:pStyle w:val="ProductList-Body"/>
            </w:pPr>
            <w:r>
              <w:t>Office 365 (Enterprise &amp; Government E3, E4)*</w:t>
            </w:r>
          </w:p>
        </w:tc>
      </w:tr>
      <w:tr w:rsidR="00642513" w14:paraId="6C5D55EE" w14:textId="77777777" w:rsidTr="00E5659C">
        <w:tc>
          <w:tcPr>
            <w:tcW w:w="3870" w:type="dxa"/>
          </w:tcPr>
          <w:p w14:paraId="6C5D55EC" w14:textId="77777777" w:rsidR="00642513" w:rsidRPr="00381FD3" w:rsidRDefault="00642513" w:rsidP="00642513">
            <w:pPr>
              <w:pStyle w:val="ProductList-Body"/>
              <w:rPr>
                <w:lang w:val="fr-FR"/>
              </w:rPr>
            </w:pPr>
            <w:r w:rsidRPr="00381FD3">
              <w:rPr>
                <w:lang w:val="fr-FR"/>
              </w:rPr>
              <w:t>Office Professional Plus und Enterprise CAL Suite</w:t>
            </w:r>
          </w:p>
        </w:tc>
        <w:tc>
          <w:tcPr>
            <w:tcW w:w="5130" w:type="dxa"/>
          </w:tcPr>
          <w:p w14:paraId="6C5D55ED" w14:textId="77777777" w:rsidR="00642513" w:rsidRDefault="00642513" w:rsidP="009472AC">
            <w:pPr>
              <w:pStyle w:val="ProductList-Body"/>
            </w:pPr>
            <w:r>
              <w:t>Office 365 (Enterprise &amp; Government E3, E4)*</w:t>
            </w:r>
          </w:p>
        </w:tc>
      </w:tr>
      <w:tr w:rsidR="00B17611" w14:paraId="6C5D55F1" w14:textId="77777777" w:rsidTr="00E5659C">
        <w:tc>
          <w:tcPr>
            <w:tcW w:w="3870" w:type="dxa"/>
          </w:tcPr>
          <w:p w14:paraId="6C5D55EF" w14:textId="77777777" w:rsidR="00B17611" w:rsidRDefault="00642513" w:rsidP="00EA5FCC">
            <w:pPr>
              <w:pStyle w:val="ProductList-Body"/>
            </w:pPr>
            <w:r>
              <w:t>Project Professional</w:t>
            </w:r>
          </w:p>
        </w:tc>
        <w:tc>
          <w:tcPr>
            <w:tcW w:w="5130" w:type="dxa"/>
          </w:tcPr>
          <w:p w14:paraId="6C5D55F0" w14:textId="77777777" w:rsidR="00B17611" w:rsidRDefault="00642513" w:rsidP="00EA5FCC">
            <w:pPr>
              <w:pStyle w:val="ProductList-Body"/>
            </w:pPr>
            <w:r>
              <w:t>Project Pro für Office 365</w:t>
            </w:r>
          </w:p>
        </w:tc>
      </w:tr>
      <w:tr w:rsidR="00642513" w14:paraId="6C5D55F4" w14:textId="77777777" w:rsidTr="00E5659C">
        <w:tc>
          <w:tcPr>
            <w:tcW w:w="3870" w:type="dxa"/>
          </w:tcPr>
          <w:p w14:paraId="6C5D55F2" w14:textId="77777777" w:rsidR="00642513" w:rsidRDefault="00642513" w:rsidP="00EA5FCC">
            <w:pPr>
              <w:pStyle w:val="ProductList-Body"/>
            </w:pPr>
            <w:r>
              <w:t>Visio Professional</w:t>
            </w:r>
          </w:p>
        </w:tc>
        <w:tc>
          <w:tcPr>
            <w:tcW w:w="5130" w:type="dxa"/>
          </w:tcPr>
          <w:p w14:paraId="6C5D55F3" w14:textId="77777777" w:rsidR="00642513" w:rsidRDefault="00642513" w:rsidP="00EA5FCC">
            <w:pPr>
              <w:pStyle w:val="ProductList-Body"/>
            </w:pPr>
            <w:r>
              <w:t>Visio Pro für Office 365</w:t>
            </w:r>
          </w:p>
        </w:tc>
      </w:tr>
    </w:tbl>
    <w:p w14:paraId="6C5D55F5" w14:textId="77777777" w:rsidR="00B17611" w:rsidRDefault="00B17611" w:rsidP="00B17611">
      <w:pPr>
        <w:pStyle w:val="ProductList-Body"/>
        <w:tabs>
          <w:tab w:val="clear" w:pos="158"/>
          <w:tab w:val="left" w:pos="720"/>
        </w:tabs>
      </w:pPr>
      <w:r>
        <w:t>* Erfordert eine entsprechende CAL Suite Bridge.</w:t>
      </w:r>
    </w:p>
    <w:p w14:paraId="6C5D55F6" w14:textId="77777777" w:rsidR="00B17611" w:rsidRDefault="00B17611" w:rsidP="00056FAF">
      <w:pPr>
        <w:pStyle w:val="ProductList-Body"/>
      </w:pPr>
    </w:p>
    <w:p w14:paraId="6C5D55F7" w14:textId="77777777"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6C5D55F8" w14:textId="77777777" w:rsidR="00056FAF" w:rsidRDefault="00056FAF" w:rsidP="00FE454D">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w:t>
      </w:r>
      <w:r w:rsidR="00FE454D">
        <w:t> </w:t>
      </w:r>
      <w:r>
        <w:t>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6C5D55F9" w14:textId="77777777" w:rsidR="00056FAF" w:rsidRDefault="00056FAF" w:rsidP="00056FAF">
      <w:pPr>
        <w:pStyle w:val="ProductList-Body"/>
      </w:pPr>
    </w:p>
    <w:p w14:paraId="6C5D55FA" w14:textId="77777777" w:rsidR="00056FAF" w:rsidRDefault="00056FAF" w:rsidP="00056FAF">
      <w:pPr>
        <w:pStyle w:val="ProductList-Body"/>
      </w:pPr>
      <w:r>
        <w:t>Zusätzliche Rechte, die für diese CALs gelten, finden Sie im Hinweis auf die Produktbedingungen zu Project Server.</w:t>
      </w:r>
    </w:p>
    <w:p w14:paraId="6C5D55FB" w14:textId="77777777" w:rsidR="00056FAF" w:rsidRDefault="00056FAF" w:rsidP="00056FAF">
      <w:pPr>
        <w:pStyle w:val="ProductList-Body"/>
      </w:pPr>
    </w:p>
    <w:p w14:paraId="6C5D55FC" w14:textId="77777777"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6C5D55FD" w14:textId="77777777" w:rsidR="00056FAF" w:rsidRPr="00056FAF" w:rsidRDefault="00056FAF" w:rsidP="00D67524">
      <w:pPr>
        <w:pStyle w:val="ProductList-Body"/>
        <w:ind w:left="180"/>
        <w:rPr>
          <w:b/>
        </w:rPr>
      </w:pPr>
      <w:r>
        <w:rPr>
          <w:b/>
          <w:color w:val="00188F"/>
        </w:rPr>
        <w:t>Software Assurance-Migrationspfad für Visio Premium 2010</w:t>
      </w:r>
      <w:r>
        <w:fldChar w:fldCharType="begin"/>
      </w:r>
      <w:r>
        <w:instrText>XE "Visio Premium 2010"</w:instrText>
      </w:r>
      <w:r>
        <w:fldChar w:fldCharType="end"/>
      </w:r>
    </w:p>
    <w:p w14:paraId="6C5D55FE" w14:textId="77777777" w:rsidR="00056FAF" w:rsidRDefault="00056FAF" w:rsidP="003F3E9D">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w:t>
      </w:r>
      <w:r w:rsidR="003F3E9D">
        <w:t> </w:t>
      </w:r>
      <w:r>
        <w:t xml:space="preserve">Abschnitt </w:t>
      </w:r>
      <w:hyperlink w:anchor="SoftwareAssurance" w:history="1">
        <w:r>
          <w:rPr>
            <w:rStyle w:val="Hyperlink"/>
          </w:rPr>
          <w:t>Software Assurance</w:t>
        </w:r>
      </w:hyperlink>
      <w:r>
        <w:t>).</w:t>
      </w:r>
    </w:p>
    <w:p w14:paraId="6C5D55FF" w14:textId="77777777" w:rsidR="00056FAF" w:rsidRDefault="00056FAF" w:rsidP="00D67524">
      <w:pPr>
        <w:pStyle w:val="ProductList-Body"/>
        <w:ind w:left="180"/>
      </w:pPr>
    </w:p>
    <w:p w14:paraId="6C5D5600" w14:textId="77777777" w:rsidR="00056FAF" w:rsidRPr="00056FAF" w:rsidRDefault="00056FAF" w:rsidP="00D67524">
      <w:pPr>
        <w:pStyle w:val="ProductList-Body"/>
        <w:ind w:left="180"/>
        <w:rPr>
          <w:b/>
        </w:rPr>
      </w:pPr>
      <w:r>
        <w:rPr>
          <w:b/>
          <w:color w:val="00188F"/>
        </w:rPr>
        <w:t>Downgraderechte für Visio Professional 2013</w:t>
      </w:r>
      <w:r>
        <w:fldChar w:fldCharType="begin"/>
      </w:r>
      <w:r>
        <w:instrText>XE "Visio Professional 2013"</w:instrText>
      </w:r>
      <w:r>
        <w:fldChar w:fldCharType="end"/>
      </w:r>
    </w:p>
    <w:p w14:paraId="6C5D5601" w14:textId="77777777" w:rsidR="00056FAF"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47" w:name="_Toc378147631"/>
    <w:bookmarkStart w:id="348" w:name="_Toc378151533"/>
    <w:p w14:paraId="6C5D5602"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603" w14:textId="77777777" w:rsidR="00536972" w:rsidRDefault="00536972" w:rsidP="00536972">
      <w:pPr>
        <w:pStyle w:val="ProductList-Offering1Heading"/>
        <w:pBdr>
          <w:bottom w:val="none" w:sz="0" w:space="0" w:color="auto"/>
        </w:pBdr>
        <w:outlineLvl w:val="1"/>
      </w:pPr>
      <w:bookmarkStart w:id="349" w:name="_Toc379797166"/>
      <w:bookmarkStart w:id="350" w:name="_Toc380513191"/>
      <w:bookmarkStart w:id="351" w:name="_Toc380655233"/>
    </w:p>
    <w:p w14:paraId="6C5D5604" w14:textId="77777777" w:rsidR="00536972" w:rsidRDefault="00536972" w:rsidP="00536972">
      <w:pPr>
        <w:pStyle w:val="ProductList-Offering1Heading"/>
        <w:pBdr>
          <w:bottom w:val="none" w:sz="0" w:space="0" w:color="auto"/>
        </w:pBdr>
        <w:outlineLvl w:val="1"/>
      </w:pPr>
    </w:p>
    <w:p w14:paraId="6C5D5605" w14:textId="77777777" w:rsidR="00536972" w:rsidRDefault="00536972" w:rsidP="00536972">
      <w:pPr>
        <w:pStyle w:val="ProductList-Offering1Heading"/>
        <w:pBdr>
          <w:bottom w:val="none" w:sz="0" w:space="0" w:color="auto"/>
        </w:pBdr>
        <w:outlineLvl w:val="1"/>
      </w:pPr>
    </w:p>
    <w:p w14:paraId="6C5D5606" w14:textId="77777777" w:rsidR="00407E60" w:rsidRDefault="009919D2" w:rsidP="00680B4D">
      <w:pPr>
        <w:pStyle w:val="ProductList-Offering1Heading"/>
        <w:outlineLvl w:val="1"/>
      </w:pPr>
      <w:bookmarkStart w:id="352" w:name="_Toc404697734"/>
      <w:r>
        <w:t>Office für Mac</w:t>
      </w:r>
      <w:bookmarkEnd w:id="347"/>
      <w:bookmarkEnd w:id="348"/>
      <w:bookmarkEnd w:id="349"/>
      <w:bookmarkEnd w:id="350"/>
      <w:bookmarkEnd w:id="351"/>
      <w:bookmarkEnd w:id="3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5659C" w14:paraId="6C5D5615" w14:textId="77777777" w:rsidTr="00E5659C">
        <w:trPr>
          <w:tblHeader/>
        </w:trPr>
        <w:tc>
          <w:tcPr>
            <w:tcW w:w="3060" w:type="dxa"/>
            <w:tcBorders>
              <w:bottom w:val="nil"/>
            </w:tcBorders>
            <w:shd w:val="clear" w:color="auto" w:fill="00188F"/>
          </w:tcPr>
          <w:p w14:paraId="6C5D5607" w14:textId="77777777" w:rsidR="00E5659C" w:rsidRPr="00EE0836" w:rsidRDefault="00E5659C"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608"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609" w14:textId="77777777" w:rsidR="00E5659C" w:rsidRPr="00886678" w:rsidRDefault="00E5659C"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60A" w14:textId="77777777" w:rsidR="00E5659C" w:rsidRPr="00C37D2B" w:rsidRDefault="00E5659C"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60B"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60C"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60D"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60E"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60F"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610"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611"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612" w14:textId="77777777" w:rsidR="00E5659C" w:rsidRPr="00C5575D" w:rsidRDefault="00E5659C"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613"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614" w14:textId="77777777" w:rsidR="00E5659C" w:rsidRPr="00C5575D" w:rsidRDefault="00E5659C"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E5659C" w14:paraId="6C5D5624" w14:textId="77777777" w:rsidTr="00E5659C">
        <w:tc>
          <w:tcPr>
            <w:tcW w:w="3060" w:type="dxa"/>
            <w:tcBorders>
              <w:top w:val="nil"/>
              <w:left w:val="nil"/>
              <w:bottom w:val="dashSmallGap" w:sz="4" w:space="0" w:color="BFBFBF" w:themeColor="background1" w:themeShade="BF"/>
              <w:right w:val="nil"/>
            </w:tcBorders>
          </w:tcPr>
          <w:p w14:paraId="6C5D5616" w14:textId="77777777" w:rsidR="00E5659C" w:rsidRDefault="00E5659C" w:rsidP="00056FAF">
            <w:pPr>
              <w:pStyle w:val="ProductList-Offering1"/>
            </w:pPr>
            <w:bookmarkStart w:id="353" w:name="_Toc379797167"/>
            <w:bookmarkStart w:id="354" w:name="_Toc380513192"/>
            <w:bookmarkStart w:id="355" w:name="_Toc380655234"/>
            <w:bookmarkStart w:id="356" w:name="_Toc404697735"/>
            <w:r>
              <w:t>Excel für Mac 2011</w:t>
            </w:r>
            <w:bookmarkEnd w:id="353"/>
            <w:bookmarkEnd w:id="354"/>
            <w:bookmarkEnd w:id="355"/>
            <w:bookmarkEnd w:id="356"/>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6C5D5617" w14:textId="77777777" w:rsidR="00E5659C" w:rsidRDefault="00E5659C"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6C5D5618" w14:textId="77777777" w:rsidR="00E5659C" w:rsidRDefault="00E5659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619" w14:textId="77777777" w:rsidR="00E5659C" w:rsidRDefault="00E5659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61A" w14:textId="77777777" w:rsidR="00E5659C" w:rsidRDefault="00E5659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61B"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1C"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1D"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1E" w14:textId="77777777" w:rsidR="00E5659C" w:rsidRDefault="00E5659C" w:rsidP="00C05A53">
            <w:pPr>
              <w:pStyle w:val="ProductList-OfferingBody"/>
              <w:ind w:left="-113"/>
              <w:jc w:val="center"/>
            </w:pPr>
          </w:p>
        </w:tc>
        <w:tc>
          <w:tcPr>
            <w:tcW w:w="595" w:type="dxa"/>
            <w:shd w:val="clear" w:color="auto" w:fill="70AD47" w:themeFill="accent6"/>
            <w:vAlign w:val="center"/>
          </w:tcPr>
          <w:p w14:paraId="6C5D561F"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20"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21" w14:textId="77777777" w:rsidR="00E5659C" w:rsidRPr="006B3B9E" w:rsidRDefault="00E5659C" w:rsidP="008251E9">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6C5D5622"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23" w14:textId="77777777" w:rsidR="00E5659C" w:rsidRDefault="00E5659C" w:rsidP="00C05A53">
            <w:pPr>
              <w:pStyle w:val="ProductList-OfferingBody"/>
              <w:ind w:left="-113"/>
              <w:jc w:val="center"/>
            </w:pPr>
          </w:p>
        </w:tc>
      </w:tr>
      <w:tr w:rsidR="00E5659C" w14:paraId="6C5D5633" w14:textId="77777777" w:rsidTr="00E5659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25" w14:textId="77777777" w:rsidR="00E5659C" w:rsidRDefault="00E5659C" w:rsidP="00C05A53">
            <w:pPr>
              <w:pStyle w:val="ProductList-Offering1"/>
            </w:pPr>
            <w:bookmarkStart w:id="357" w:name="_Toc379797168"/>
            <w:bookmarkStart w:id="358" w:name="_Toc380513193"/>
            <w:bookmarkStart w:id="359" w:name="_Toc380655235"/>
            <w:bookmarkStart w:id="360" w:name="_Toc404697736"/>
            <w:r>
              <w:t>Lync für Mac 2011</w:t>
            </w:r>
            <w:bookmarkEnd w:id="357"/>
            <w:bookmarkEnd w:id="358"/>
            <w:bookmarkEnd w:id="359"/>
            <w:bookmarkEnd w:id="360"/>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26" w14:textId="77777777" w:rsidR="00E5659C" w:rsidRDefault="00E5659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27" w14:textId="77777777" w:rsidR="00E5659C" w:rsidRDefault="00E565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28" w14:textId="77777777" w:rsidR="00E5659C" w:rsidRDefault="00E5659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29" w14:textId="77777777" w:rsidR="00E5659C" w:rsidRDefault="00E5659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62A"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2B"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2C"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2D" w14:textId="77777777" w:rsidR="00E5659C" w:rsidRDefault="00E5659C" w:rsidP="00C05A53">
            <w:pPr>
              <w:pStyle w:val="ProductList-OfferingBody"/>
              <w:ind w:left="-113"/>
              <w:jc w:val="center"/>
            </w:pPr>
          </w:p>
        </w:tc>
        <w:tc>
          <w:tcPr>
            <w:tcW w:w="595" w:type="dxa"/>
            <w:shd w:val="clear" w:color="auto" w:fill="70AD47" w:themeFill="accent6"/>
            <w:vAlign w:val="center"/>
          </w:tcPr>
          <w:p w14:paraId="6C5D562E"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2F"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30" w14:textId="77777777" w:rsidR="00E5659C" w:rsidRPr="006B3B9E" w:rsidRDefault="00E5659C" w:rsidP="008251E9">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6C5D5631"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32" w14:textId="77777777" w:rsidR="00E5659C" w:rsidRDefault="00E5659C" w:rsidP="00C05A53">
            <w:pPr>
              <w:pStyle w:val="ProductList-OfferingBody"/>
              <w:ind w:left="-113"/>
              <w:jc w:val="center"/>
            </w:pPr>
          </w:p>
        </w:tc>
      </w:tr>
      <w:tr w:rsidR="00E5659C" w14:paraId="6C5D5642" w14:textId="77777777" w:rsidTr="00E5659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34" w14:textId="77777777" w:rsidR="00E5659C" w:rsidRDefault="00E5659C" w:rsidP="00C05A53">
            <w:pPr>
              <w:pStyle w:val="ProductList-Offering1"/>
            </w:pPr>
            <w:bookmarkStart w:id="361" w:name="_Toc379797169"/>
            <w:bookmarkStart w:id="362" w:name="_Toc380513194"/>
            <w:bookmarkStart w:id="363" w:name="_Toc380655236"/>
            <w:bookmarkStart w:id="364" w:name="_Toc404697737"/>
            <w:r>
              <w:t>Office für Mac Standard 2011</w:t>
            </w:r>
            <w:bookmarkEnd w:id="361"/>
            <w:bookmarkEnd w:id="362"/>
            <w:bookmarkEnd w:id="363"/>
            <w:bookmarkEnd w:id="364"/>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35" w14:textId="77777777" w:rsidR="00E5659C" w:rsidRDefault="00E5659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36" w14:textId="77777777" w:rsidR="00E5659C" w:rsidRDefault="00E5659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37" w14:textId="77777777" w:rsidR="00E5659C" w:rsidRDefault="00E5659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38" w14:textId="77777777" w:rsidR="00E5659C" w:rsidRDefault="00E5659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639" w14:textId="77777777" w:rsidR="00E5659C" w:rsidRPr="006B3B9E" w:rsidRDefault="00E5659C" w:rsidP="008251E9">
            <w:pPr>
              <w:pStyle w:val="ProductList-OfferingBody"/>
              <w:ind w:left="-113"/>
              <w:jc w:val="center"/>
            </w:pPr>
            <w:r w:rsidRPr="006B3B9E">
              <w:t>1,</w:t>
            </w:r>
            <w:r w:rsidRPr="006B3B9E">
              <w:fldChar w:fldCharType="begin"/>
            </w:r>
            <w:r w:rsidRPr="006B3B9E">
              <w:rPr>
                <w:color w:val="1F497D"/>
              </w:rPr>
              <w:instrText>AutoTextList  \s NoStyle \t “</w:instrText>
            </w:r>
            <w:r w:rsidRPr="006B3B9E">
              <w:instrText>Produkt der School Desktop-Plattform</w:instrText>
            </w:r>
            <w:r w:rsidRPr="006B3B9E">
              <w:rPr>
                <w:color w:val="1F497D"/>
              </w:rPr>
              <w:instrText>”</w:instrText>
            </w:r>
            <w:r w:rsidRPr="006B3B9E">
              <w:fldChar w:fldCharType="separate"/>
            </w:r>
            <w:r w:rsidRPr="006B3B9E">
              <w:t>SD</w:t>
            </w:r>
            <w:r w:rsidRPr="006B3B9E">
              <w:fldChar w:fldCharType="end"/>
            </w:r>
          </w:p>
        </w:tc>
        <w:tc>
          <w:tcPr>
            <w:tcW w:w="596" w:type="dxa"/>
            <w:shd w:val="clear" w:color="auto" w:fill="70AD47" w:themeFill="accent6"/>
            <w:vAlign w:val="center"/>
          </w:tcPr>
          <w:p w14:paraId="6C5D563A" w14:textId="77777777" w:rsidR="00E5659C" w:rsidRPr="006B3B9E" w:rsidRDefault="00E5659C" w:rsidP="008251E9">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p>
        </w:tc>
        <w:tc>
          <w:tcPr>
            <w:tcW w:w="595" w:type="dxa"/>
            <w:shd w:val="clear" w:color="auto" w:fill="70AD47" w:themeFill="accent6"/>
            <w:vAlign w:val="center"/>
          </w:tcPr>
          <w:p w14:paraId="6C5D563B" w14:textId="77777777" w:rsidR="00E5659C" w:rsidRPr="006B3B9E" w:rsidRDefault="00E5659C" w:rsidP="008251E9">
            <w:pPr>
              <w:pStyle w:val="ProductList-OfferingBody"/>
              <w:ind w:left="-113"/>
              <w:jc w:val="center"/>
            </w:pPr>
            <w:r w:rsidRPr="006B3B9E">
              <w:fldChar w:fldCharType="begin"/>
            </w:r>
            <w:r w:rsidRPr="006B3B9E">
              <w:rPr>
                <w:color w:val="1F497D"/>
              </w:rPr>
              <w:instrText>AutoTextList  \s NoStyle \t “</w:instrText>
            </w:r>
            <w:r w:rsidRPr="006B3B9E">
              <w:instrText>Konzernprodukt</w:instrText>
            </w:r>
            <w:r w:rsidRPr="006B3B9E">
              <w:rPr>
                <w:color w:val="1F497D"/>
              </w:rPr>
              <w:instrText>”</w:instrText>
            </w:r>
            <w:r w:rsidRPr="006B3B9E">
              <w:fldChar w:fldCharType="separate"/>
            </w:r>
            <w:r w:rsidRPr="006B3B9E">
              <w:rPr>
                <w:color w:val="1F497D"/>
              </w:rPr>
              <w:t xml:space="preserve"> </w:t>
            </w:r>
            <w:r w:rsidRPr="006B3B9E">
              <w:t xml:space="preserve">E </w:t>
            </w:r>
            <w:r w:rsidRPr="006B3B9E">
              <w:fldChar w:fldCharType="end"/>
            </w:r>
          </w:p>
        </w:tc>
        <w:tc>
          <w:tcPr>
            <w:tcW w:w="596" w:type="dxa"/>
            <w:shd w:val="clear" w:color="auto" w:fill="70AD47" w:themeFill="accent6"/>
            <w:vAlign w:val="center"/>
          </w:tcPr>
          <w:p w14:paraId="6C5D563C" w14:textId="77777777" w:rsidR="00E5659C" w:rsidRDefault="00E5659C" w:rsidP="00C05A53">
            <w:pPr>
              <w:pStyle w:val="ProductList-OfferingBody"/>
              <w:ind w:left="-113"/>
              <w:jc w:val="center"/>
            </w:pPr>
          </w:p>
        </w:tc>
        <w:tc>
          <w:tcPr>
            <w:tcW w:w="595" w:type="dxa"/>
            <w:shd w:val="clear" w:color="auto" w:fill="70AD47" w:themeFill="accent6"/>
            <w:vAlign w:val="center"/>
          </w:tcPr>
          <w:p w14:paraId="6C5D563D"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3E"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3F" w14:textId="77777777" w:rsidR="00E5659C" w:rsidRPr="006B3B9E" w:rsidRDefault="00E5659C" w:rsidP="008251E9">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6C5D5640"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41" w14:textId="77777777" w:rsidR="00E5659C" w:rsidRDefault="00E5659C" w:rsidP="00C05A53">
            <w:pPr>
              <w:pStyle w:val="ProductList-OfferingBody"/>
              <w:ind w:left="-113"/>
              <w:jc w:val="center"/>
            </w:pPr>
          </w:p>
        </w:tc>
      </w:tr>
      <w:tr w:rsidR="00E5659C" w14:paraId="6C5D5651" w14:textId="77777777" w:rsidTr="00E5659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43" w14:textId="77777777" w:rsidR="00E5659C" w:rsidRDefault="00E5659C" w:rsidP="00C05A53">
            <w:pPr>
              <w:pStyle w:val="ProductList-Offering1"/>
            </w:pPr>
            <w:bookmarkStart w:id="365" w:name="_Toc379797170"/>
            <w:bookmarkStart w:id="366" w:name="_Toc380513195"/>
            <w:bookmarkStart w:id="367" w:name="_Toc380655237"/>
            <w:bookmarkStart w:id="368" w:name="_Toc404697738"/>
            <w:r>
              <w:t>Outlook für Mac 2011</w:t>
            </w:r>
            <w:bookmarkEnd w:id="365"/>
            <w:bookmarkEnd w:id="366"/>
            <w:bookmarkEnd w:id="367"/>
            <w:bookmarkEnd w:id="368"/>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44" w14:textId="77777777" w:rsidR="00E5659C" w:rsidRDefault="00E5659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45" w14:textId="77777777" w:rsidR="00E5659C" w:rsidRDefault="00E565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46" w14:textId="77777777" w:rsidR="00E5659C" w:rsidRDefault="00E5659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47" w14:textId="77777777" w:rsidR="00E5659C" w:rsidRDefault="00E5659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648"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49"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4A"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4B" w14:textId="77777777" w:rsidR="00E5659C" w:rsidRDefault="00E5659C" w:rsidP="00C05A53">
            <w:pPr>
              <w:pStyle w:val="ProductList-OfferingBody"/>
              <w:ind w:left="-113"/>
              <w:jc w:val="center"/>
            </w:pPr>
          </w:p>
        </w:tc>
        <w:tc>
          <w:tcPr>
            <w:tcW w:w="595" w:type="dxa"/>
            <w:shd w:val="clear" w:color="auto" w:fill="70AD47" w:themeFill="accent6"/>
            <w:vAlign w:val="center"/>
          </w:tcPr>
          <w:p w14:paraId="6C5D564C"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4D"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4E" w14:textId="77777777" w:rsidR="00E5659C" w:rsidRPr="006B3B9E" w:rsidRDefault="00E5659C" w:rsidP="008251E9">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6C5D564F"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50" w14:textId="77777777" w:rsidR="00E5659C" w:rsidRDefault="00E5659C" w:rsidP="00C05A53">
            <w:pPr>
              <w:pStyle w:val="ProductList-OfferingBody"/>
              <w:ind w:left="-113"/>
              <w:jc w:val="center"/>
            </w:pPr>
          </w:p>
        </w:tc>
      </w:tr>
      <w:tr w:rsidR="00E5659C" w14:paraId="6C5D5660" w14:textId="77777777" w:rsidTr="00E5659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52" w14:textId="77777777" w:rsidR="00E5659C" w:rsidRDefault="00E5659C" w:rsidP="00C05A53">
            <w:pPr>
              <w:pStyle w:val="ProductList-Offering1"/>
            </w:pPr>
            <w:bookmarkStart w:id="369" w:name="_Toc379797171"/>
            <w:bookmarkStart w:id="370" w:name="_Toc380513196"/>
            <w:bookmarkStart w:id="371" w:name="_Toc380655238"/>
            <w:bookmarkStart w:id="372" w:name="_Toc404697739"/>
            <w:r>
              <w:t>PowerPoint für Mac 2011</w:t>
            </w:r>
            <w:bookmarkEnd w:id="369"/>
            <w:bookmarkEnd w:id="370"/>
            <w:bookmarkEnd w:id="371"/>
            <w:bookmarkEnd w:id="372"/>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53" w14:textId="77777777" w:rsidR="00E5659C" w:rsidRDefault="00E5659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54" w14:textId="77777777" w:rsidR="00E5659C" w:rsidRDefault="00E565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55" w14:textId="77777777" w:rsidR="00E5659C" w:rsidRDefault="00E5659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56" w14:textId="77777777" w:rsidR="00E5659C" w:rsidRDefault="00E5659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657"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58"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59"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5A" w14:textId="77777777" w:rsidR="00E5659C" w:rsidRDefault="00E5659C" w:rsidP="00C05A53">
            <w:pPr>
              <w:pStyle w:val="ProductList-OfferingBody"/>
              <w:ind w:left="-113"/>
              <w:jc w:val="center"/>
            </w:pPr>
          </w:p>
        </w:tc>
        <w:tc>
          <w:tcPr>
            <w:tcW w:w="595" w:type="dxa"/>
            <w:shd w:val="clear" w:color="auto" w:fill="70AD47" w:themeFill="accent6"/>
            <w:vAlign w:val="center"/>
          </w:tcPr>
          <w:p w14:paraId="6C5D565B"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5C"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5D" w14:textId="77777777" w:rsidR="00E5659C" w:rsidRPr="006B3B9E" w:rsidRDefault="00E5659C" w:rsidP="008251E9">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6C5D565E"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5F" w14:textId="77777777" w:rsidR="00E5659C" w:rsidRDefault="00E5659C" w:rsidP="00C05A53">
            <w:pPr>
              <w:pStyle w:val="ProductList-OfferingBody"/>
              <w:ind w:left="-113"/>
              <w:jc w:val="center"/>
            </w:pPr>
          </w:p>
        </w:tc>
      </w:tr>
      <w:tr w:rsidR="00E5659C" w14:paraId="6C5D566F" w14:textId="77777777" w:rsidTr="00E5659C">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61" w14:textId="77777777" w:rsidR="00E5659C" w:rsidRDefault="00E5659C" w:rsidP="00C05A53">
            <w:pPr>
              <w:pStyle w:val="ProductList-Offering1"/>
            </w:pPr>
            <w:bookmarkStart w:id="373" w:name="_Toc379797172"/>
            <w:bookmarkStart w:id="374" w:name="_Toc380513197"/>
            <w:bookmarkStart w:id="375" w:name="_Toc380655239"/>
            <w:bookmarkStart w:id="376" w:name="_Toc404697740"/>
            <w:r>
              <w:t>Word für Mac 2011</w:t>
            </w:r>
            <w:bookmarkEnd w:id="373"/>
            <w:bookmarkEnd w:id="374"/>
            <w:bookmarkEnd w:id="375"/>
            <w:bookmarkEnd w:id="376"/>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62" w14:textId="77777777" w:rsidR="00E5659C" w:rsidRDefault="00E5659C"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63" w14:textId="77777777" w:rsidR="00E5659C" w:rsidRDefault="00E5659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64" w14:textId="77777777" w:rsidR="00E5659C" w:rsidRDefault="00E5659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65" w14:textId="77777777" w:rsidR="00E5659C" w:rsidRDefault="00E5659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666"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67"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68"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69" w14:textId="77777777" w:rsidR="00E5659C" w:rsidRDefault="00E5659C" w:rsidP="00C05A53">
            <w:pPr>
              <w:pStyle w:val="ProductList-OfferingBody"/>
              <w:ind w:left="-113"/>
              <w:jc w:val="center"/>
            </w:pPr>
          </w:p>
        </w:tc>
        <w:tc>
          <w:tcPr>
            <w:tcW w:w="595" w:type="dxa"/>
            <w:shd w:val="clear" w:color="auto" w:fill="70AD47" w:themeFill="accent6"/>
            <w:vAlign w:val="center"/>
          </w:tcPr>
          <w:p w14:paraId="6C5D566A" w14:textId="77777777" w:rsidR="00E5659C" w:rsidRDefault="00E5659C" w:rsidP="00C05A53">
            <w:pPr>
              <w:pStyle w:val="ProductList-OfferingBody"/>
              <w:ind w:left="-113"/>
              <w:jc w:val="center"/>
            </w:pPr>
          </w:p>
        </w:tc>
        <w:tc>
          <w:tcPr>
            <w:tcW w:w="595" w:type="dxa"/>
            <w:shd w:val="clear" w:color="auto" w:fill="BFBFBF" w:themeFill="background1" w:themeFillShade="BF"/>
            <w:vAlign w:val="center"/>
          </w:tcPr>
          <w:p w14:paraId="6C5D566B" w14:textId="77777777" w:rsidR="00E5659C" w:rsidRDefault="00E5659C" w:rsidP="00C05A53">
            <w:pPr>
              <w:pStyle w:val="ProductList-OfferingBody"/>
              <w:ind w:left="-113"/>
              <w:jc w:val="center"/>
            </w:pPr>
          </w:p>
        </w:tc>
        <w:tc>
          <w:tcPr>
            <w:tcW w:w="596" w:type="dxa"/>
            <w:shd w:val="clear" w:color="auto" w:fill="70AD47" w:themeFill="accent6"/>
            <w:vAlign w:val="center"/>
          </w:tcPr>
          <w:p w14:paraId="6C5D566C" w14:textId="77777777" w:rsidR="00E5659C" w:rsidRPr="006B3B9E" w:rsidRDefault="00E5659C" w:rsidP="008251E9">
            <w:pPr>
              <w:pStyle w:val="ProductList-OfferingBody"/>
              <w:ind w:left="-113"/>
              <w:jc w:val="center"/>
            </w:pPr>
            <w:r w:rsidRPr="006B3B9E">
              <w:fldChar w:fldCharType="begin"/>
            </w:r>
            <w:r w:rsidRPr="006B3B9E">
              <w:rPr>
                <w:color w:val="1F497D"/>
              </w:rPr>
              <w:instrText>AutoTextList  \s NoStyle \t “</w:instrText>
            </w:r>
            <w:r w:rsidRPr="006B3B9E">
              <w:instrText>Nicht organisationsweite Produkte in Open Value</w:instrText>
            </w:r>
            <w:r w:rsidRPr="006B3B9E">
              <w:rPr>
                <w:color w:val="1F497D"/>
              </w:rPr>
              <w:instrText>”</w:instrText>
            </w:r>
            <w:r w:rsidRPr="006B3B9E">
              <w:fldChar w:fldCharType="separate"/>
            </w:r>
            <w:r w:rsidRPr="006B3B9E">
              <w:t xml:space="preserve"> P </w:t>
            </w:r>
            <w:r w:rsidRPr="006B3B9E">
              <w:fldChar w:fldCharType="end"/>
            </w:r>
          </w:p>
        </w:tc>
        <w:tc>
          <w:tcPr>
            <w:tcW w:w="595" w:type="dxa"/>
            <w:shd w:val="clear" w:color="auto" w:fill="70AD47" w:themeFill="accent6"/>
            <w:vAlign w:val="center"/>
          </w:tcPr>
          <w:p w14:paraId="6C5D566D" w14:textId="77777777" w:rsidR="00E5659C" w:rsidRDefault="00E5659C" w:rsidP="00C05A53">
            <w:pPr>
              <w:pStyle w:val="ProductList-OfferingBody"/>
              <w:ind w:left="-113"/>
              <w:jc w:val="center"/>
            </w:pPr>
          </w:p>
        </w:tc>
        <w:tc>
          <w:tcPr>
            <w:tcW w:w="596" w:type="dxa"/>
            <w:shd w:val="clear" w:color="auto" w:fill="BFBFBF" w:themeFill="background1" w:themeFillShade="BF"/>
            <w:vAlign w:val="center"/>
          </w:tcPr>
          <w:p w14:paraId="6C5D566E" w14:textId="77777777" w:rsidR="00E5659C" w:rsidRDefault="00E5659C" w:rsidP="00C05A53">
            <w:pPr>
              <w:pStyle w:val="ProductList-OfferingBody"/>
              <w:ind w:left="-113"/>
              <w:jc w:val="center"/>
            </w:pPr>
          </w:p>
        </w:tc>
      </w:tr>
      <w:tr w:rsidR="00C05A53" w14:paraId="6C5D567E" w14:textId="77777777" w:rsidTr="00E5659C">
        <w:tc>
          <w:tcPr>
            <w:tcW w:w="3060" w:type="dxa"/>
            <w:tcBorders>
              <w:top w:val="dashSmallGap" w:sz="4" w:space="0" w:color="BFBFBF" w:themeColor="background1" w:themeShade="BF"/>
              <w:left w:val="nil"/>
              <w:bottom w:val="nil"/>
              <w:right w:val="nil"/>
            </w:tcBorders>
          </w:tcPr>
          <w:p w14:paraId="6C5D5670" w14:textId="77777777" w:rsidR="00C05A53" w:rsidRPr="00381FD3" w:rsidRDefault="00056FAF" w:rsidP="00C05A53">
            <w:pPr>
              <w:pStyle w:val="ProductList-Offering1"/>
              <w:rPr>
                <w:lang w:val="en-US"/>
              </w:rPr>
            </w:pPr>
            <w:bookmarkStart w:id="377" w:name="_Toc379797173"/>
            <w:bookmarkStart w:id="378" w:name="_Toc380513198"/>
            <w:bookmarkStart w:id="379" w:name="_Toc380655240"/>
            <w:bookmarkStart w:id="380" w:name="_Toc404697741"/>
            <w:r w:rsidRPr="00381FD3">
              <w:rPr>
                <w:lang w:val="en-US"/>
              </w:rPr>
              <w:t>Work-at-Home-Lizenz für Mac 2011</w:t>
            </w:r>
            <w:bookmarkEnd w:id="377"/>
            <w:bookmarkEnd w:id="378"/>
            <w:bookmarkEnd w:id="379"/>
            <w:bookmarkEnd w:id="380"/>
            <w:r>
              <w:fldChar w:fldCharType="begin"/>
            </w:r>
            <w:r w:rsidRPr="00381FD3">
              <w:rPr>
                <w:lang w:val="en-US"/>
              </w:rP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6C5D5671"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6C5D5672"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C5D5673"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67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67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67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67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67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67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67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67B"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67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67D" w14:textId="77777777" w:rsidR="00C05A53" w:rsidRDefault="00C05A53" w:rsidP="00C05A53">
            <w:pPr>
              <w:pStyle w:val="ProductList-OfferingBody"/>
              <w:ind w:left="-113"/>
              <w:jc w:val="center"/>
            </w:pPr>
          </w:p>
        </w:tc>
      </w:tr>
    </w:tbl>
    <w:p w14:paraId="6C5D567F"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641"/>
        <w:gridCol w:w="3491"/>
      </w:tblGrid>
      <w:tr w:rsidR="00782C7B" w14:paraId="6C5D5683" w14:textId="77777777" w:rsidTr="00275B5B">
        <w:tc>
          <w:tcPr>
            <w:tcW w:w="3596" w:type="dxa"/>
          </w:tcPr>
          <w:p w14:paraId="6C5D5680" w14:textId="77777777"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676" w:type="dxa"/>
          </w:tcPr>
          <w:p w14:paraId="6C5D5681" w14:textId="77777777" w:rsidR="00782C7B" w:rsidRPr="00056FAF" w:rsidRDefault="00056FAF" w:rsidP="00056FAF">
            <w:pPr>
              <w:pStyle w:val="ProductList-Body"/>
              <w:spacing w:before="20" w:after="20"/>
              <w:rPr>
                <w:b/>
              </w:rPr>
            </w:pPr>
            <w:r>
              <w:t xml:space="preserve">Produkt-Pool: </w:t>
            </w:r>
            <w:r>
              <w:rPr>
                <w:b/>
              </w:rPr>
              <w:t>Anwendung</w:t>
            </w:r>
          </w:p>
        </w:tc>
        <w:tc>
          <w:tcPr>
            <w:tcW w:w="3518" w:type="dxa"/>
          </w:tcPr>
          <w:p w14:paraId="6C5D5682" w14:textId="77777777" w:rsidR="00782C7B" w:rsidRPr="00AC1338" w:rsidRDefault="00AC1338" w:rsidP="00306B0E">
            <w:pPr>
              <w:pStyle w:val="ProductList-Body"/>
              <w:spacing w:before="20" w:after="20"/>
              <w:rPr>
                <w:b/>
              </w:rPr>
            </w:pPr>
            <w:r>
              <w:t xml:space="preserve">Plattformunabhängige Lizenzen: </w:t>
            </w:r>
            <w:r>
              <w:rPr>
                <w:b/>
              </w:rPr>
              <w:t xml:space="preserve">Office für Mac Suites </w:t>
            </w:r>
          </w:p>
        </w:tc>
      </w:tr>
      <w:tr w:rsidR="00782C7B" w14:paraId="6C5D5687" w14:textId="77777777" w:rsidTr="00275B5B">
        <w:tc>
          <w:tcPr>
            <w:tcW w:w="3596" w:type="dxa"/>
          </w:tcPr>
          <w:p w14:paraId="6C5D5684" w14:textId="77777777"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676" w:type="dxa"/>
          </w:tcPr>
          <w:p w14:paraId="6C5D5685" w14:textId="77777777" w:rsidR="00782C7B" w:rsidRDefault="00D30371" w:rsidP="00056FAF">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518" w:type="dxa"/>
          </w:tcPr>
          <w:p w14:paraId="6C5D5686" w14:textId="77777777" w:rsidR="00782C7B" w:rsidRDefault="00306B0E" w:rsidP="00056FAF">
            <w:pPr>
              <w:pStyle w:val="ProductList-Body"/>
              <w:spacing w:before="20" w:after="20"/>
            </w:pPr>
            <w:r>
              <w:rPr>
                <w:b/>
              </w:rPr>
              <w:t>und Office für Mac-Anwendungen</w:t>
            </w:r>
          </w:p>
        </w:tc>
      </w:tr>
    </w:tbl>
    <w:p w14:paraId="6C5D5688" w14:textId="77777777" w:rsidR="00782C7B" w:rsidRPr="00782C7B" w:rsidRDefault="00782C7B" w:rsidP="006E6A2F">
      <w:pPr>
        <w:pStyle w:val="ProductList-Body"/>
        <w:shd w:val="clear" w:color="auto" w:fill="D9D9D9" w:themeFill="background1" w:themeFillShade="D9"/>
        <w:spacing w:before="120" w:after="120"/>
        <w:rPr>
          <w:b/>
        </w:rPr>
      </w:pPr>
      <w:r>
        <w:rPr>
          <w:b/>
        </w:rPr>
        <w:t>Zusätzliche Informationen</w:t>
      </w:r>
    </w:p>
    <w:p w14:paraId="6C5D5689" w14:textId="77777777" w:rsidR="00AC1338" w:rsidRPr="00AC1338" w:rsidRDefault="00AC1338" w:rsidP="00AC1338">
      <w:pPr>
        <w:pStyle w:val="ProductList-Body"/>
        <w:rPr>
          <w:b/>
        </w:rPr>
      </w:pPr>
      <w:r>
        <w:rPr>
          <w:b/>
          <w:color w:val="00188F"/>
        </w:rPr>
        <w:t>Office für Mac Standard 2011</w:t>
      </w:r>
      <w:r>
        <w:fldChar w:fldCharType="begin"/>
      </w:r>
      <w:r>
        <w:instrText>XE "Office für Mac Standard 2011"</w:instrText>
      </w:r>
      <w:r>
        <w:fldChar w:fldCharType="end"/>
      </w:r>
    </w:p>
    <w:p w14:paraId="6C5D568A" w14:textId="77777777" w:rsidR="00AC1338" w:rsidRDefault="00AC1338" w:rsidP="009E332A">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w:t>
      </w:r>
      <w:r w:rsidR="009E332A">
        <w:t> </w:t>
      </w:r>
      <w:r>
        <w:t>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w:t>
      </w:r>
      <w:r w:rsidR="009E332A">
        <w:t> </w:t>
      </w:r>
      <w:r>
        <w:t>für Mac 2011</w:t>
      </w:r>
      <w:r>
        <w:fldChar w:fldCharType="begin"/>
      </w:r>
      <w:r>
        <w:instrText>XE "Lync für Mac 2011"</w:instrText>
      </w:r>
      <w:r>
        <w:fldChar w:fldCharType="end"/>
      </w:r>
      <w:r>
        <w:t xml:space="preserve"> verwenden.</w:t>
      </w:r>
    </w:p>
    <w:p w14:paraId="6C5D568B" w14:textId="77777777" w:rsidR="00AC1338" w:rsidRDefault="00AC1338" w:rsidP="00AC1338">
      <w:pPr>
        <w:pStyle w:val="ProductList-Body"/>
      </w:pPr>
    </w:p>
    <w:p w14:paraId="6C5D568C" w14:textId="77777777" w:rsidR="00733083" w:rsidRPr="00AC1338" w:rsidRDefault="00733083" w:rsidP="00733083">
      <w:pPr>
        <w:pStyle w:val="ProductList-Body"/>
        <w:rPr>
          <w:b/>
        </w:rPr>
      </w:pPr>
      <w:r>
        <w:rPr>
          <w:b/>
          <w:color w:val="00188F"/>
        </w:rPr>
        <w:t>Outlook für Mac 2011</w:t>
      </w:r>
      <w:r>
        <w:fldChar w:fldCharType="begin"/>
      </w:r>
      <w:r>
        <w:instrText>XE "Outlook für Mac 2011"</w:instrText>
      </w:r>
      <w:r>
        <w:fldChar w:fldCharType="end"/>
      </w:r>
    </w:p>
    <w:p w14:paraId="6C5D568D" w14:textId="77777777" w:rsidR="00733083" w:rsidRDefault="00733083" w:rsidP="00733083">
      <w:pPr>
        <w:pStyle w:val="ProductList-Body"/>
      </w:pPr>
      <w:r>
        <w:t>Die Folgeversion von Entourage für Mac 2008 ist Office für Mac 2011.</w:t>
      </w:r>
    </w:p>
    <w:p w14:paraId="6C5D568E" w14:textId="77777777" w:rsidR="00733083" w:rsidRDefault="00733083" w:rsidP="00733083">
      <w:pPr>
        <w:pStyle w:val="ProductList-Body"/>
      </w:pPr>
    </w:p>
    <w:p w14:paraId="6C5D568F" w14:textId="77777777" w:rsidR="00306B0E" w:rsidRPr="00AC1338" w:rsidRDefault="00306B0E" w:rsidP="00306B0E">
      <w:pPr>
        <w:pStyle w:val="ProductList-Body"/>
        <w:rPr>
          <w:b/>
        </w:rPr>
      </w:pPr>
      <w:r>
        <w:rPr>
          <w:b/>
          <w:color w:val="00188F"/>
        </w:rPr>
        <w:t>Lync für Mac 2011</w:t>
      </w:r>
      <w:r>
        <w:fldChar w:fldCharType="begin"/>
      </w:r>
      <w:r>
        <w:instrText>XE "Lync für Mac 2011"</w:instrText>
      </w:r>
      <w:r>
        <w:fldChar w:fldCharType="end"/>
      </w:r>
    </w:p>
    <w:p w14:paraId="6C5D5690" w14:textId="77777777" w:rsidR="00306B0E"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6C5D5691"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692" w14:textId="77777777" w:rsidR="009708AE" w:rsidRDefault="009708AE" w:rsidP="00B26BEF">
      <w:pPr>
        <w:pStyle w:val="ProductList-OfferingGroupHeading"/>
        <w:outlineLvl w:val="1"/>
      </w:pPr>
      <w:bookmarkStart w:id="381" w:name="_Toc379797174"/>
      <w:bookmarkStart w:id="382" w:name="_Toc380513199"/>
      <w:bookmarkStart w:id="383" w:name="_Toc380655241"/>
      <w:bookmarkStart w:id="384" w:name="_Toc404697742"/>
      <w:r>
        <w:t>Office Productivity Servers</w:t>
      </w:r>
      <w:bookmarkEnd w:id="381"/>
      <w:bookmarkEnd w:id="382"/>
      <w:bookmarkEnd w:id="383"/>
      <w:bookmarkEnd w:id="384"/>
    </w:p>
    <w:p w14:paraId="6C5D5693" w14:textId="77777777" w:rsidR="009708AE" w:rsidRDefault="009708AE" w:rsidP="00B26BEF">
      <w:pPr>
        <w:pStyle w:val="ProductList-Offering2Heading"/>
        <w:outlineLvl w:val="2"/>
      </w:pPr>
      <w:bookmarkStart w:id="385" w:name="_Toc378147623"/>
      <w:bookmarkStart w:id="386" w:name="_Toc378151525"/>
      <w:bookmarkStart w:id="387" w:name="_Toc378147632"/>
      <w:bookmarkStart w:id="388" w:name="_Toc378151534"/>
      <w:r>
        <w:tab/>
      </w:r>
      <w:bookmarkStart w:id="389" w:name="_Toc379797175"/>
      <w:bookmarkStart w:id="390" w:name="_Toc380513200"/>
      <w:bookmarkStart w:id="391" w:name="_Toc380655242"/>
      <w:bookmarkStart w:id="392" w:name="_Toc404697743"/>
      <w:r>
        <w:t>Exchange Server</w:t>
      </w:r>
      <w:bookmarkEnd w:id="385"/>
      <w:bookmarkEnd w:id="386"/>
      <w:bookmarkEnd w:id="389"/>
      <w:bookmarkEnd w:id="390"/>
      <w:bookmarkEnd w:id="391"/>
      <w:bookmarkEnd w:id="3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909A3" w14:paraId="6C5D56A2" w14:textId="77777777" w:rsidTr="007909A3">
        <w:trPr>
          <w:tblHeader/>
        </w:trPr>
        <w:tc>
          <w:tcPr>
            <w:tcW w:w="3060" w:type="dxa"/>
            <w:tcBorders>
              <w:bottom w:val="nil"/>
            </w:tcBorders>
            <w:shd w:val="clear" w:color="auto" w:fill="00188F"/>
          </w:tcPr>
          <w:p w14:paraId="6C5D5694" w14:textId="77777777" w:rsidR="007909A3" w:rsidRPr="00EE0836" w:rsidRDefault="007909A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695"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696" w14:textId="77777777" w:rsidR="007909A3" w:rsidRPr="00886678" w:rsidRDefault="007909A3"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697" w14:textId="77777777" w:rsidR="007909A3" w:rsidRPr="00C37D2B" w:rsidRDefault="007909A3"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698"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699"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69A"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69B"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69C"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69D"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69E"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69F" w14:textId="77777777" w:rsidR="007909A3" w:rsidRPr="00C5575D" w:rsidRDefault="007909A3"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6A0"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6A1" w14:textId="77777777" w:rsidR="007909A3" w:rsidRPr="00C5575D" w:rsidRDefault="007909A3"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909A3" w14:paraId="6C5D56B1" w14:textId="77777777" w:rsidTr="007909A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A3" w14:textId="77777777" w:rsidR="007909A3" w:rsidRDefault="007909A3" w:rsidP="00477621">
            <w:pPr>
              <w:pStyle w:val="ProductList-Offering2"/>
            </w:pPr>
            <w:bookmarkStart w:id="393" w:name="_Toc379797178"/>
            <w:bookmarkStart w:id="394" w:name="_Toc380513203"/>
            <w:bookmarkStart w:id="395" w:name="_Toc380655245"/>
            <w:bookmarkStart w:id="396" w:name="_Toc404697744"/>
            <w:r>
              <w:t>Exchange Server Enterprise 2013</w:t>
            </w:r>
            <w:bookmarkEnd w:id="393"/>
            <w:bookmarkEnd w:id="394"/>
            <w:bookmarkEnd w:id="395"/>
            <w:bookmarkEnd w:id="396"/>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A4" w14:textId="77777777" w:rsidR="007909A3" w:rsidRDefault="007909A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A5" w14:textId="77777777" w:rsidR="007909A3" w:rsidRDefault="007909A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A6" w14:textId="77777777" w:rsidR="007909A3" w:rsidRDefault="007909A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A7" w14:textId="77777777" w:rsidR="007909A3" w:rsidRDefault="007909A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C5D56A8" w14:textId="77777777" w:rsidR="007909A3" w:rsidRDefault="007909A3" w:rsidP="00C05A53">
            <w:pPr>
              <w:pStyle w:val="ProductList-OfferingBody"/>
              <w:ind w:left="-113"/>
              <w:jc w:val="center"/>
            </w:pPr>
            <w:r>
              <w:t>50</w:t>
            </w:r>
          </w:p>
        </w:tc>
        <w:tc>
          <w:tcPr>
            <w:tcW w:w="596" w:type="dxa"/>
            <w:shd w:val="clear" w:color="auto" w:fill="70AD47" w:themeFill="accent6"/>
            <w:vAlign w:val="center"/>
          </w:tcPr>
          <w:p w14:paraId="6C5D56A9" w14:textId="77777777" w:rsidR="007909A3" w:rsidRPr="00886678" w:rsidRDefault="007909A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6AA" w14:textId="77777777" w:rsidR="007909A3" w:rsidRDefault="007909A3" w:rsidP="00C05A53">
            <w:pPr>
              <w:pStyle w:val="ProductList-OfferingBody"/>
              <w:ind w:left="-113"/>
              <w:jc w:val="center"/>
            </w:pPr>
          </w:p>
        </w:tc>
        <w:tc>
          <w:tcPr>
            <w:tcW w:w="596" w:type="dxa"/>
            <w:shd w:val="clear" w:color="auto" w:fill="70AD47" w:themeFill="accent6"/>
            <w:vAlign w:val="center"/>
          </w:tcPr>
          <w:p w14:paraId="6C5D56AB" w14:textId="77777777" w:rsidR="007909A3" w:rsidRDefault="007909A3" w:rsidP="00C05A53">
            <w:pPr>
              <w:pStyle w:val="ProductList-OfferingBody"/>
              <w:ind w:left="-113"/>
              <w:jc w:val="center"/>
            </w:pPr>
          </w:p>
        </w:tc>
        <w:tc>
          <w:tcPr>
            <w:tcW w:w="595" w:type="dxa"/>
            <w:shd w:val="clear" w:color="auto" w:fill="70AD47" w:themeFill="accent6"/>
            <w:vAlign w:val="center"/>
          </w:tcPr>
          <w:p w14:paraId="6C5D56AC" w14:textId="77777777" w:rsidR="007909A3" w:rsidRDefault="007909A3" w:rsidP="00C05A53">
            <w:pPr>
              <w:pStyle w:val="ProductList-OfferingBody"/>
              <w:ind w:left="-113"/>
              <w:jc w:val="center"/>
            </w:pPr>
          </w:p>
        </w:tc>
        <w:tc>
          <w:tcPr>
            <w:tcW w:w="595" w:type="dxa"/>
            <w:shd w:val="clear" w:color="auto" w:fill="BFBFBF" w:themeFill="background1" w:themeFillShade="BF"/>
            <w:vAlign w:val="center"/>
          </w:tcPr>
          <w:p w14:paraId="6C5D56AD" w14:textId="77777777" w:rsidR="007909A3" w:rsidRDefault="007909A3" w:rsidP="00C05A53">
            <w:pPr>
              <w:pStyle w:val="ProductList-OfferingBody"/>
              <w:ind w:left="-113"/>
              <w:jc w:val="center"/>
            </w:pPr>
          </w:p>
        </w:tc>
        <w:tc>
          <w:tcPr>
            <w:tcW w:w="596" w:type="dxa"/>
            <w:shd w:val="clear" w:color="auto" w:fill="70AD47" w:themeFill="accent6"/>
            <w:vAlign w:val="center"/>
          </w:tcPr>
          <w:p w14:paraId="6C5D56AE" w14:textId="77777777" w:rsidR="007909A3" w:rsidRPr="00680170" w:rsidRDefault="007909A3" w:rsidP="008251E9">
            <w:pPr>
              <w:pStyle w:val="ProductList-OfferingBody"/>
              <w:ind w:left="-113"/>
              <w:jc w:val="center"/>
            </w:pPr>
            <w:r w:rsidRPr="00680170">
              <w:fldChar w:fldCharType="begin"/>
            </w:r>
            <w:r w:rsidRPr="00680170">
              <w:rPr>
                <w:color w:val="1F497D"/>
              </w:rPr>
              <w:instrText>AutoTextList  \s NoStyle \t “</w:instrText>
            </w:r>
            <w:r w:rsidRPr="00680170">
              <w:instrText>Zusätzliches Produkt</w:instrText>
            </w:r>
            <w:r w:rsidRPr="00680170">
              <w:rPr>
                <w:color w:val="1F497D"/>
              </w:rPr>
              <w:instrText>”</w:instrText>
            </w:r>
            <w:r w:rsidRPr="00680170">
              <w:fldChar w:fldCharType="separate"/>
            </w: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rsidRPr="00680170">
              <w:t>,</w:t>
            </w:r>
            <w:r w:rsidRPr="00680170">
              <w:fldChar w:fldCharType="end"/>
            </w:r>
            <w:r w:rsidRPr="00680170">
              <w:fldChar w:fldCharType="begin"/>
            </w:r>
            <w:r w:rsidRPr="00680170">
              <w:rPr>
                <w:color w:val="1F497D"/>
              </w:rPr>
              <w:instrText>AutoTextList  \s NoStyle \t “</w:instrText>
            </w:r>
            <w:r w:rsidRPr="00680170">
              <w:instrText>Nicht organisationsweite Produkte in Open Value</w:instrText>
            </w:r>
            <w:r w:rsidRPr="00680170">
              <w:rPr>
                <w:color w:val="1F497D"/>
              </w:rPr>
              <w:instrText>”</w:instrText>
            </w:r>
            <w:r w:rsidRPr="00680170">
              <w:fldChar w:fldCharType="separate"/>
            </w:r>
            <w:r w:rsidRPr="00680170">
              <w:t xml:space="preserve">P </w:t>
            </w:r>
            <w:r w:rsidRPr="00680170">
              <w:fldChar w:fldCharType="end"/>
            </w:r>
          </w:p>
        </w:tc>
        <w:tc>
          <w:tcPr>
            <w:tcW w:w="595" w:type="dxa"/>
            <w:shd w:val="clear" w:color="auto" w:fill="70AD47" w:themeFill="accent6"/>
            <w:vAlign w:val="center"/>
          </w:tcPr>
          <w:p w14:paraId="6C5D56AF" w14:textId="77777777" w:rsidR="007909A3" w:rsidRDefault="007909A3" w:rsidP="00C05A53">
            <w:pPr>
              <w:pStyle w:val="ProductList-OfferingBody"/>
              <w:ind w:left="-113"/>
              <w:jc w:val="center"/>
            </w:pPr>
          </w:p>
        </w:tc>
        <w:tc>
          <w:tcPr>
            <w:tcW w:w="596" w:type="dxa"/>
            <w:shd w:val="clear" w:color="auto" w:fill="70AD47" w:themeFill="accent6"/>
            <w:vAlign w:val="center"/>
          </w:tcPr>
          <w:p w14:paraId="6C5D56B0" w14:textId="77777777" w:rsidR="007909A3" w:rsidRPr="00886678" w:rsidRDefault="007909A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909A3" w14:paraId="6C5D56C0" w14:textId="77777777" w:rsidTr="007909A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B2" w14:textId="77777777" w:rsidR="007909A3" w:rsidRDefault="007909A3" w:rsidP="00E652A8">
            <w:pPr>
              <w:pStyle w:val="ProductList-Offering2"/>
            </w:pPr>
            <w:bookmarkStart w:id="397" w:name="_Toc379797179"/>
            <w:bookmarkStart w:id="398" w:name="_Toc380513204"/>
            <w:bookmarkStart w:id="399" w:name="_Toc380655246"/>
            <w:bookmarkStart w:id="400" w:name="_Toc404697745"/>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97"/>
            <w:bookmarkEnd w:id="398"/>
            <w:bookmarkEnd w:id="399"/>
            <w:bookmarkEnd w:id="4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B3" w14:textId="77777777" w:rsidR="007909A3" w:rsidRDefault="007909A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B4" w14:textId="77777777" w:rsidR="007909A3" w:rsidRDefault="007909A3"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B5" w14:textId="77777777" w:rsidR="007909A3" w:rsidRDefault="007909A3"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B6" w14:textId="77777777" w:rsidR="007909A3" w:rsidRDefault="007909A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6B7" w14:textId="77777777" w:rsidR="007909A3" w:rsidRDefault="007909A3" w:rsidP="00E652A8">
            <w:pPr>
              <w:pStyle w:val="ProductList-OfferingBody"/>
              <w:ind w:left="-113"/>
              <w:jc w:val="center"/>
            </w:pPr>
            <w:r>
              <w:t>1</w:t>
            </w:r>
          </w:p>
        </w:tc>
        <w:tc>
          <w:tcPr>
            <w:tcW w:w="596" w:type="dxa"/>
            <w:shd w:val="clear" w:color="auto" w:fill="70AD47" w:themeFill="accent6"/>
            <w:vAlign w:val="center"/>
          </w:tcPr>
          <w:p w14:paraId="6C5D56B8" w14:textId="77777777" w:rsidR="007909A3" w:rsidRPr="00886678" w:rsidRDefault="007909A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6B9" w14:textId="77777777" w:rsidR="007909A3" w:rsidRDefault="007909A3" w:rsidP="00E652A8">
            <w:pPr>
              <w:pStyle w:val="ProductList-OfferingBody"/>
              <w:ind w:left="-113"/>
              <w:jc w:val="center"/>
            </w:pPr>
          </w:p>
        </w:tc>
        <w:tc>
          <w:tcPr>
            <w:tcW w:w="596" w:type="dxa"/>
            <w:shd w:val="clear" w:color="auto" w:fill="70AD47" w:themeFill="accent6"/>
            <w:vAlign w:val="center"/>
          </w:tcPr>
          <w:p w14:paraId="6C5D56BA" w14:textId="77777777" w:rsidR="007909A3" w:rsidRDefault="007909A3" w:rsidP="00E652A8">
            <w:pPr>
              <w:pStyle w:val="ProductList-OfferingBody"/>
              <w:ind w:left="-113"/>
              <w:jc w:val="center"/>
            </w:pPr>
          </w:p>
        </w:tc>
        <w:tc>
          <w:tcPr>
            <w:tcW w:w="595" w:type="dxa"/>
            <w:shd w:val="clear" w:color="auto" w:fill="70AD47" w:themeFill="accent6"/>
            <w:vAlign w:val="center"/>
          </w:tcPr>
          <w:p w14:paraId="6C5D56BB" w14:textId="77777777" w:rsidR="007909A3" w:rsidRDefault="007909A3" w:rsidP="00E652A8">
            <w:pPr>
              <w:pStyle w:val="ProductList-OfferingBody"/>
              <w:ind w:left="-113"/>
              <w:jc w:val="center"/>
            </w:pPr>
          </w:p>
        </w:tc>
        <w:tc>
          <w:tcPr>
            <w:tcW w:w="595" w:type="dxa"/>
            <w:shd w:val="clear" w:color="auto" w:fill="BFBFBF" w:themeFill="background1" w:themeFillShade="BF"/>
            <w:vAlign w:val="center"/>
          </w:tcPr>
          <w:p w14:paraId="6C5D56BC" w14:textId="77777777" w:rsidR="007909A3" w:rsidRDefault="007909A3" w:rsidP="00E652A8">
            <w:pPr>
              <w:pStyle w:val="ProductList-OfferingBody"/>
              <w:ind w:left="-113"/>
              <w:jc w:val="center"/>
            </w:pPr>
          </w:p>
        </w:tc>
        <w:tc>
          <w:tcPr>
            <w:tcW w:w="596" w:type="dxa"/>
            <w:shd w:val="clear" w:color="auto" w:fill="70AD47" w:themeFill="accent6"/>
            <w:vAlign w:val="center"/>
          </w:tcPr>
          <w:p w14:paraId="6C5D56BD" w14:textId="77777777" w:rsidR="007909A3" w:rsidRPr="00927C59" w:rsidRDefault="007909A3" w:rsidP="008251E9">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595" w:type="dxa"/>
            <w:shd w:val="clear" w:color="auto" w:fill="70AD47" w:themeFill="accent6"/>
            <w:vAlign w:val="center"/>
          </w:tcPr>
          <w:p w14:paraId="6C5D56BE" w14:textId="77777777" w:rsidR="007909A3" w:rsidRDefault="007909A3" w:rsidP="00E652A8">
            <w:pPr>
              <w:pStyle w:val="ProductList-OfferingBody"/>
              <w:ind w:left="-113"/>
              <w:jc w:val="center"/>
            </w:pPr>
          </w:p>
        </w:tc>
        <w:tc>
          <w:tcPr>
            <w:tcW w:w="596" w:type="dxa"/>
            <w:shd w:val="clear" w:color="auto" w:fill="BFBFBF" w:themeFill="background1" w:themeFillShade="BF"/>
            <w:vAlign w:val="center"/>
          </w:tcPr>
          <w:p w14:paraId="6C5D56BF" w14:textId="77777777" w:rsidR="007909A3" w:rsidRPr="00287117" w:rsidRDefault="007909A3" w:rsidP="00E652A8">
            <w:pPr>
              <w:pStyle w:val="ProductList-OfferingBody"/>
              <w:ind w:left="-113"/>
              <w:jc w:val="center"/>
            </w:pPr>
          </w:p>
        </w:tc>
      </w:tr>
      <w:tr w:rsidR="007909A3" w14:paraId="6C5D56CF" w14:textId="77777777" w:rsidTr="007909A3">
        <w:tc>
          <w:tcPr>
            <w:tcW w:w="3060" w:type="dxa"/>
            <w:tcBorders>
              <w:top w:val="dashSmallGap" w:sz="4" w:space="0" w:color="BFBFBF" w:themeColor="background1" w:themeShade="BF"/>
              <w:left w:val="nil"/>
              <w:bottom w:val="dashSmallGap" w:sz="4" w:space="0" w:color="BFBFBF" w:themeColor="background1" w:themeShade="BF"/>
              <w:right w:val="nil"/>
            </w:tcBorders>
          </w:tcPr>
          <w:p w14:paraId="6C5D56C1" w14:textId="77777777" w:rsidR="007909A3" w:rsidRDefault="007909A3" w:rsidP="00E652A8">
            <w:pPr>
              <w:pStyle w:val="ProductList-Offering2"/>
            </w:pPr>
            <w:bookmarkStart w:id="401" w:name="_Toc379797180"/>
            <w:bookmarkStart w:id="402" w:name="_Toc380513205"/>
            <w:bookmarkStart w:id="403" w:name="_Toc380655247"/>
            <w:bookmarkStart w:id="404" w:name="_Toc404697746"/>
            <w:r>
              <w:t>Exchange Server Standard 2013</w:t>
            </w:r>
            <w:bookmarkEnd w:id="401"/>
            <w:bookmarkEnd w:id="402"/>
            <w:bookmarkEnd w:id="403"/>
            <w:bookmarkEnd w:id="404"/>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C2" w14:textId="77777777" w:rsidR="007909A3" w:rsidRDefault="007909A3"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6C3" w14:textId="77777777" w:rsidR="007909A3" w:rsidRDefault="007909A3"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6C4" w14:textId="77777777" w:rsidR="007909A3" w:rsidRDefault="007909A3"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6C5" w14:textId="77777777" w:rsidR="007909A3" w:rsidRDefault="007909A3"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C5D56C6" w14:textId="77777777" w:rsidR="007909A3" w:rsidRDefault="007909A3" w:rsidP="00E652A8">
            <w:pPr>
              <w:pStyle w:val="ProductList-OfferingBody"/>
              <w:ind w:left="-113"/>
              <w:jc w:val="center"/>
            </w:pPr>
            <w:r>
              <w:t>10</w:t>
            </w:r>
          </w:p>
        </w:tc>
        <w:tc>
          <w:tcPr>
            <w:tcW w:w="596" w:type="dxa"/>
            <w:shd w:val="clear" w:color="auto" w:fill="70AD47" w:themeFill="accent6"/>
            <w:vAlign w:val="center"/>
          </w:tcPr>
          <w:p w14:paraId="6C5D56C7" w14:textId="77777777" w:rsidR="007909A3" w:rsidRPr="00886678" w:rsidRDefault="007909A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6C8" w14:textId="77777777" w:rsidR="007909A3" w:rsidRDefault="007909A3" w:rsidP="00E652A8">
            <w:pPr>
              <w:pStyle w:val="ProductList-OfferingBody"/>
              <w:ind w:left="-113"/>
              <w:jc w:val="center"/>
            </w:pPr>
          </w:p>
        </w:tc>
        <w:tc>
          <w:tcPr>
            <w:tcW w:w="596" w:type="dxa"/>
            <w:shd w:val="clear" w:color="auto" w:fill="70AD47" w:themeFill="accent6"/>
            <w:vAlign w:val="center"/>
          </w:tcPr>
          <w:p w14:paraId="6C5D56C9" w14:textId="77777777" w:rsidR="007909A3" w:rsidRDefault="007909A3" w:rsidP="00E652A8">
            <w:pPr>
              <w:pStyle w:val="ProductList-OfferingBody"/>
              <w:ind w:left="-113"/>
              <w:jc w:val="center"/>
            </w:pPr>
          </w:p>
        </w:tc>
        <w:tc>
          <w:tcPr>
            <w:tcW w:w="595" w:type="dxa"/>
            <w:shd w:val="clear" w:color="auto" w:fill="70AD47" w:themeFill="accent6"/>
            <w:vAlign w:val="center"/>
          </w:tcPr>
          <w:p w14:paraId="6C5D56CA" w14:textId="77777777" w:rsidR="007909A3" w:rsidRDefault="007909A3" w:rsidP="00E652A8">
            <w:pPr>
              <w:pStyle w:val="ProductList-OfferingBody"/>
              <w:ind w:left="-113"/>
              <w:jc w:val="center"/>
            </w:pPr>
          </w:p>
        </w:tc>
        <w:tc>
          <w:tcPr>
            <w:tcW w:w="595" w:type="dxa"/>
            <w:shd w:val="clear" w:color="auto" w:fill="BFBFBF" w:themeFill="background1" w:themeFillShade="BF"/>
            <w:vAlign w:val="center"/>
          </w:tcPr>
          <w:p w14:paraId="6C5D56CB" w14:textId="77777777" w:rsidR="007909A3" w:rsidRDefault="007909A3" w:rsidP="00E652A8">
            <w:pPr>
              <w:pStyle w:val="ProductList-OfferingBody"/>
              <w:ind w:left="-113"/>
              <w:jc w:val="center"/>
            </w:pPr>
          </w:p>
        </w:tc>
        <w:tc>
          <w:tcPr>
            <w:tcW w:w="596" w:type="dxa"/>
            <w:shd w:val="clear" w:color="auto" w:fill="70AD47" w:themeFill="accent6"/>
            <w:vAlign w:val="center"/>
          </w:tcPr>
          <w:p w14:paraId="6C5D56CC" w14:textId="77777777" w:rsidR="007909A3" w:rsidRPr="00927C59" w:rsidRDefault="007909A3" w:rsidP="008251E9">
            <w:pPr>
              <w:pStyle w:val="ProductList-OfferingBody"/>
              <w:ind w:left="-113"/>
              <w:jc w:val="center"/>
            </w:pPr>
            <w:r w:rsidRPr="00927C59">
              <w:fldChar w:fldCharType="begin"/>
            </w:r>
            <w:r w:rsidRPr="00927C59">
              <w:rPr>
                <w:color w:val="1F497D"/>
              </w:rPr>
              <w:instrText>AutoTextList  \s NoStyle \t “</w:instrText>
            </w:r>
            <w:r w:rsidRPr="00927C59">
              <w:rPr>
                <w:u w:val="single"/>
              </w:rPr>
              <w:instrText xml:space="preserve"> </w:instrText>
            </w:r>
            <w:r w:rsidRPr="00927C59">
              <w:instrText>Zusätzliches Produkt</w:instrText>
            </w:r>
            <w:r w:rsidRPr="00927C59">
              <w:rPr>
                <w:color w:val="1F497D"/>
              </w:rPr>
              <w:instrText>”</w:instrText>
            </w:r>
            <w:r w:rsidRPr="00927C59">
              <w:fldChar w:fldCharType="separate"/>
            </w:r>
            <w:r w:rsidRPr="00927C59">
              <w:t xml:space="preserve"> A</w:t>
            </w:r>
            <w:r w:rsidRPr="00927C59">
              <w:fldChar w:fldCharType="end"/>
            </w:r>
            <w:r w:rsidRPr="00927C59">
              <w:t>,</w:t>
            </w:r>
            <w:r w:rsidRPr="00927C59">
              <w:fldChar w:fldCharType="begin"/>
            </w:r>
            <w:r w:rsidRPr="00927C59">
              <w:instrText xml:space="preserve"> AutoTextList  \sNoStyle\t "Non-Company Wide in Open Value"</w:instrText>
            </w:r>
            <w:r w:rsidRPr="00927C59">
              <w:fldChar w:fldCharType="separate"/>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 xml:space="preserve">P </w:t>
            </w:r>
            <w:r w:rsidRPr="00927C59">
              <w:fldChar w:fldCharType="end"/>
            </w:r>
            <w:r w:rsidRPr="00927C59">
              <w:fldChar w:fldCharType="end"/>
            </w:r>
          </w:p>
        </w:tc>
        <w:tc>
          <w:tcPr>
            <w:tcW w:w="595" w:type="dxa"/>
            <w:shd w:val="clear" w:color="auto" w:fill="70AD47" w:themeFill="accent6"/>
            <w:vAlign w:val="center"/>
          </w:tcPr>
          <w:p w14:paraId="6C5D56CD" w14:textId="77777777" w:rsidR="007909A3" w:rsidRDefault="007909A3" w:rsidP="00E652A8">
            <w:pPr>
              <w:pStyle w:val="ProductList-OfferingBody"/>
              <w:ind w:left="-113"/>
              <w:jc w:val="center"/>
            </w:pPr>
          </w:p>
        </w:tc>
        <w:tc>
          <w:tcPr>
            <w:tcW w:w="596" w:type="dxa"/>
            <w:shd w:val="clear" w:color="auto" w:fill="70AD47" w:themeFill="accent6"/>
            <w:vAlign w:val="center"/>
          </w:tcPr>
          <w:p w14:paraId="6C5D56CE" w14:textId="77777777" w:rsidR="007909A3" w:rsidRPr="00886678" w:rsidRDefault="007909A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909A3" w14:paraId="6C5D56DE" w14:textId="77777777" w:rsidTr="007909A3">
        <w:tc>
          <w:tcPr>
            <w:tcW w:w="3060" w:type="dxa"/>
            <w:tcBorders>
              <w:top w:val="dashSmallGap" w:sz="4" w:space="0" w:color="BFBFBF" w:themeColor="background1" w:themeShade="BF"/>
              <w:left w:val="nil"/>
              <w:bottom w:val="nil"/>
              <w:right w:val="nil"/>
            </w:tcBorders>
          </w:tcPr>
          <w:p w14:paraId="6C5D56D0" w14:textId="77777777" w:rsidR="007909A3" w:rsidRDefault="007909A3" w:rsidP="00E652A8">
            <w:pPr>
              <w:pStyle w:val="ProductList-Offering2"/>
            </w:pPr>
            <w:bookmarkStart w:id="405" w:name="_Toc379797181"/>
            <w:bookmarkStart w:id="406" w:name="_Toc380513206"/>
            <w:bookmarkStart w:id="407" w:name="_Toc380655248"/>
            <w:bookmarkStart w:id="408" w:name="_Toc404697747"/>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405"/>
            <w:bookmarkEnd w:id="406"/>
            <w:bookmarkEnd w:id="407"/>
            <w:bookmarkEnd w:id="408"/>
          </w:p>
        </w:tc>
        <w:tc>
          <w:tcPr>
            <w:tcW w:w="595" w:type="dxa"/>
            <w:tcBorders>
              <w:top w:val="dashSmallGap" w:sz="4" w:space="0" w:color="BFBFBF" w:themeColor="background1" w:themeShade="BF"/>
              <w:left w:val="nil"/>
              <w:bottom w:val="nil"/>
              <w:right w:val="nil"/>
            </w:tcBorders>
            <w:vAlign w:val="center"/>
          </w:tcPr>
          <w:p w14:paraId="6C5D56D1" w14:textId="77777777" w:rsidR="007909A3" w:rsidRDefault="007909A3"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C5D56D2" w14:textId="77777777" w:rsidR="007909A3" w:rsidRDefault="007909A3"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C5D56D3" w14:textId="77777777" w:rsidR="007909A3" w:rsidRDefault="007909A3"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6D4" w14:textId="77777777" w:rsidR="007909A3" w:rsidRDefault="007909A3"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6D5" w14:textId="77777777" w:rsidR="007909A3" w:rsidRDefault="007909A3" w:rsidP="00E652A8">
            <w:pPr>
              <w:pStyle w:val="ProductList-OfferingBody"/>
              <w:ind w:left="-113"/>
              <w:jc w:val="center"/>
            </w:pPr>
            <w:r>
              <w:t>1</w:t>
            </w:r>
          </w:p>
        </w:tc>
        <w:tc>
          <w:tcPr>
            <w:tcW w:w="596" w:type="dxa"/>
            <w:shd w:val="clear" w:color="auto" w:fill="70AD47" w:themeFill="accent6"/>
            <w:vAlign w:val="center"/>
          </w:tcPr>
          <w:p w14:paraId="6C5D56D6" w14:textId="77777777" w:rsidR="007909A3" w:rsidRPr="00886678" w:rsidRDefault="007909A3"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6D7" w14:textId="77777777" w:rsidR="007909A3" w:rsidRDefault="007909A3" w:rsidP="00E652A8">
            <w:pPr>
              <w:pStyle w:val="ProductList-OfferingBody"/>
              <w:ind w:left="-113"/>
              <w:jc w:val="center"/>
            </w:pPr>
          </w:p>
        </w:tc>
        <w:tc>
          <w:tcPr>
            <w:tcW w:w="596" w:type="dxa"/>
            <w:shd w:val="clear" w:color="auto" w:fill="70AD47" w:themeFill="accent6"/>
            <w:vAlign w:val="center"/>
          </w:tcPr>
          <w:p w14:paraId="6C5D56D8" w14:textId="77777777" w:rsidR="007909A3" w:rsidRDefault="007909A3" w:rsidP="00E652A8">
            <w:pPr>
              <w:pStyle w:val="ProductList-OfferingBody"/>
              <w:ind w:left="-113"/>
              <w:jc w:val="center"/>
            </w:pPr>
          </w:p>
        </w:tc>
        <w:tc>
          <w:tcPr>
            <w:tcW w:w="595" w:type="dxa"/>
            <w:shd w:val="clear" w:color="auto" w:fill="70AD47" w:themeFill="accent6"/>
            <w:vAlign w:val="center"/>
          </w:tcPr>
          <w:p w14:paraId="6C5D56D9" w14:textId="77777777" w:rsidR="007909A3" w:rsidRDefault="007909A3" w:rsidP="00E652A8">
            <w:pPr>
              <w:pStyle w:val="ProductList-OfferingBody"/>
              <w:ind w:left="-113"/>
              <w:jc w:val="center"/>
            </w:pPr>
          </w:p>
        </w:tc>
        <w:tc>
          <w:tcPr>
            <w:tcW w:w="595" w:type="dxa"/>
            <w:shd w:val="clear" w:color="auto" w:fill="BFBFBF" w:themeFill="background1" w:themeFillShade="BF"/>
            <w:vAlign w:val="center"/>
          </w:tcPr>
          <w:p w14:paraId="6C5D56DA" w14:textId="77777777" w:rsidR="007909A3" w:rsidRDefault="007909A3" w:rsidP="00E652A8">
            <w:pPr>
              <w:pStyle w:val="ProductList-OfferingBody"/>
              <w:ind w:left="-113"/>
              <w:jc w:val="center"/>
            </w:pPr>
          </w:p>
        </w:tc>
        <w:tc>
          <w:tcPr>
            <w:tcW w:w="596" w:type="dxa"/>
            <w:shd w:val="clear" w:color="auto" w:fill="70AD47" w:themeFill="accent6"/>
            <w:vAlign w:val="center"/>
          </w:tcPr>
          <w:p w14:paraId="6C5D56DB" w14:textId="77777777" w:rsidR="007909A3" w:rsidRPr="00927C59" w:rsidRDefault="007909A3" w:rsidP="008251E9">
            <w:pPr>
              <w:pStyle w:val="ProductList-OfferingBody"/>
              <w:ind w:left="-113"/>
              <w:jc w:val="center"/>
            </w:pPr>
            <w:r w:rsidRPr="00927C59">
              <w:fldChar w:fldCharType="begin"/>
            </w:r>
            <w:r w:rsidRPr="00927C59">
              <w:rPr>
                <w:color w:val="1F497D"/>
              </w:rPr>
              <w:instrText>AutoTextList  \s NoStyle \t “</w:instrText>
            </w:r>
            <w:r w:rsidRPr="00927C59">
              <w:instrText>Organisationsweites Zusätzliches Produkt</w:instrText>
            </w:r>
            <w:r w:rsidRPr="00927C59">
              <w:rPr>
                <w:color w:val="1F497D"/>
              </w:rPr>
              <w:instrText>”</w:instrText>
            </w:r>
            <w:r w:rsidRPr="00927C59">
              <w:fldChar w:fldCharType="separate"/>
            </w:r>
            <w:r w:rsidRPr="00927C59">
              <w:t>AO</w:t>
            </w:r>
            <w:r w:rsidRPr="00927C59">
              <w:fldChar w:fldCharType="end"/>
            </w:r>
            <w:r w:rsidRPr="00927C59">
              <w:t>,</w:t>
            </w:r>
            <w:r w:rsidRPr="00927C59">
              <w:fldChar w:fldCharType="begin"/>
            </w:r>
            <w:r w:rsidRPr="00927C59">
              <w:rPr>
                <w:color w:val="1F497D"/>
              </w:rPr>
              <w:instrText>AutoTextList  \s NoStyle \t “</w:instrText>
            </w:r>
            <w:r w:rsidRPr="00927C59">
              <w:instrText>Nicht organisationsweite Produkte in Open Value</w:instrText>
            </w:r>
            <w:r w:rsidRPr="00927C59">
              <w:rPr>
                <w:color w:val="1F497D"/>
              </w:rPr>
              <w:instrText>”</w:instrText>
            </w:r>
            <w:r w:rsidRPr="00927C59">
              <w:fldChar w:fldCharType="separate"/>
            </w:r>
            <w:r w:rsidRPr="00927C59">
              <w:t>P,</w:t>
            </w:r>
            <w:r w:rsidRPr="00927C59">
              <w:fldChar w:fldCharType="end"/>
            </w:r>
            <w:r w:rsidRPr="00927C59">
              <w:fldChar w:fldCharType="begin"/>
            </w:r>
            <w:r w:rsidRPr="00927C59">
              <w:rPr>
                <w:color w:val="1F497D"/>
              </w:rPr>
              <w:instrText>AutoTextList  \s NoStyle \t “</w:instrText>
            </w:r>
            <w:r w:rsidRPr="00927C59">
              <w:instrText>Studentenangebot</w:instrText>
            </w:r>
            <w:r w:rsidRPr="00927C59">
              <w:rPr>
                <w:color w:val="1F497D"/>
              </w:rPr>
              <w:instrText>”</w:instrText>
            </w:r>
            <w:r w:rsidRPr="00927C59">
              <w:fldChar w:fldCharType="separate"/>
            </w:r>
            <w:r w:rsidRPr="00927C59">
              <w:t>ST</w:t>
            </w:r>
            <w:r w:rsidRPr="00927C59">
              <w:fldChar w:fldCharType="end"/>
            </w:r>
          </w:p>
        </w:tc>
        <w:tc>
          <w:tcPr>
            <w:tcW w:w="595" w:type="dxa"/>
            <w:shd w:val="clear" w:color="auto" w:fill="70AD47" w:themeFill="accent6"/>
            <w:vAlign w:val="center"/>
          </w:tcPr>
          <w:p w14:paraId="6C5D56DC" w14:textId="77777777" w:rsidR="007909A3" w:rsidRDefault="007909A3" w:rsidP="00E652A8">
            <w:pPr>
              <w:pStyle w:val="ProductList-OfferingBody"/>
              <w:ind w:left="-113"/>
              <w:jc w:val="center"/>
            </w:pPr>
          </w:p>
        </w:tc>
        <w:tc>
          <w:tcPr>
            <w:tcW w:w="596" w:type="dxa"/>
            <w:shd w:val="clear" w:color="auto" w:fill="BFBFBF" w:themeFill="background1" w:themeFillShade="BF"/>
            <w:vAlign w:val="center"/>
          </w:tcPr>
          <w:p w14:paraId="6C5D56DD" w14:textId="77777777" w:rsidR="007909A3" w:rsidRDefault="007909A3" w:rsidP="00E652A8">
            <w:pPr>
              <w:pStyle w:val="ProductList-OfferingBody"/>
              <w:ind w:left="-113"/>
              <w:jc w:val="center"/>
            </w:pPr>
          </w:p>
        </w:tc>
      </w:tr>
    </w:tbl>
    <w:p w14:paraId="6C5D56DF"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90"/>
        <w:gridCol w:w="2600"/>
      </w:tblGrid>
      <w:tr w:rsidR="000C0ACA" w14:paraId="6C5D56E3" w14:textId="77777777" w:rsidTr="002C1BA1">
        <w:tc>
          <w:tcPr>
            <w:tcW w:w="4500" w:type="dxa"/>
          </w:tcPr>
          <w:p w14:paraId="6C5D56E0" w14:textId="77777777" w:rsidR="000C0ACA" w:rsidRDefault="000C0ACA" w:rsidP="003D7A21">
            <w:pPr>
              <w:pStyle w:val="ProductList-Body"/>
              <w:tabs>
                <w:tab w:val="clear" w:pos="158"/>
                <w:tab w:val="left" w:pos="1152"/>
              </w:tabs>
            </w:pPr>
            <w:r>
              <w:t>Frühere Versionen:</w:t>
            </w:r>
            <w:r w:rsidR="007909A3">
              <w:t xml:space="preserve"> </w:t>
            </w:r>
            <w:r>
              <w:rPr>
                <w:b/>
              </w:rPr>
              <w:t>Exchange Server 2010</w:t>
            </w:r>
            <w:r>
              <w:t xml:space="preserve"> (11/09)</w:t>
            </w:r>
          </w:p>
        </w:tc>
        <w:tc>
          <w:tcPr>
            <w:tcW w:w="3690" w:type="dxa"/>
          </w:tcPr>
          <w:p w14:paraId="6C5D56E1" w14:textId="77777777" w:rsidR="000C0ACA" w:rsidRDefault="000C0ACA" w:rsidP="003D7A21">
            <w:pPr>
              <w:pStyle w:val="ProductList-Body"/>
            </w:pPr>
            <w:r>
              <w:t xml:space="preserve">Produkt-Pool: </w:t>
            </w:r>
            <w:r>
              <w:rPr>
                <w:b/>
              </w:rPr>
              <w:t>Server</w:t>
            </w:r>
          </w:p>
        </w:tc>
        <w:tc>
          <w:tcPr>
            <w:tcW w:w="2600" w:type="dxa"/>
          </w:tcPr>
          <w:p w14:paraId="6C5D56E2" w14:textId="77777777" w:rsidR="000C0ACA" w:rsidRDefault="000C0ACA" w:rsidP="003D7A21">
            <w:pPr>
              <w:pStyle w:val="ProductList-Body"/>
            </w:pPr>
          </w:p>
        </w:tc>
      </w:tr>
      <w:tr w:rsidR="000C0ACA" w14:paraId="6C5D56E8" w14:textId="77777777" w:rsidTr="002C1BA1">
        <w:tc>
          <w:tcPr>
            <w:tcW w:w="4500" w:type="dxa"/>
          </w:tcPr>
          <w:p w14:paraId="6C5D56E4" w14:textId="77777777" w:rsidR="000C0ACA" w:rsidRDefault="000C0ACA" w:rsidP="002C1BA1">
            <w:pPr>
              <w:pStyle w:val="ProductList-Body"/>
              <w:tabs>
                <w:tab w:val="clear" w:pos="158"/>
                <w:tab w:val="left" w:pos="1440"/>
              </w:tabs>
            </w:pPr>
            <w:r>
              <w:tab/>
            </w:r>
            <w:r>
              <w:rPr>
                <w:b/>
              </w:rPr>
              <w:t xml:space="preserve">Exchange Server 2007 </w:t>
            </w:r>
            <w:r>
              <w:t>(3/08)</w:t>
            </w:r>
          </w:p>
          <w:p w14:paraId="6C5D56E5" w14:textId="77777777" w:rsidR="00FE161B" w:rsidRDefault="00FE161B" w:rsidP="002C1BA1">
            <w:pPr>
              <w:pStyle w:val="ProductList-Body"/>
              <w:tabs>
                <w:tab w:val="clear" w:pos="158"/>
                <w:tab w:val="left" w:pos="1440"/>
              </w:tabs>
            </w:pPr>
            <w:r>
              <w:tab/>
            </w:r>
            <w:r>
              <w:rPr>
                <w:b/>
              </w:rPr>
              <w:t xml:space="preserve">Exchange Server 2003 </w:t>
            </w:r>
            <w:r>
              <w:t>(5/03)</w:t>
            </w:r>
          </w:p>
        </w:tc>
        <w:tc>
          <w:tcPr>
            <w:tcW w:w="3690" w:type="dxa"/>
          </w:tcPr>
          <w:p w14:paraId="6C5D56E6" w14:textId="77777777" w:rsidR="000C0ACA" w:rsidRDefault="00D30371" w:rsidP="003D7A21">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2600" w:type="dxa"/>
          </w:tcPr>
          <w:p w14:paraId="6C5D56E7" w14:textId="77777777" w:rsidR="000C0ACA" w:rsidRDefault="000C0ACA" w:rsidP="003D7A21">
            <w:pPr>
              <w:pStyle w:val="ProductList-Body"/>
            </w:pPr>
          </w:p>
        </w:tc>
      </w:tr>
    </w:tbl>
    <w:p w14:paraId="6C5D56E9"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6EA" w14:textId="77777777" w:rsidR="003D7A21" w:rsidRPr="003D7A21" w:rsidRDefault="003D7A21" w:rsidP="003D7A21">
      <w:pPr>
        <w:pStyle w:val="ProductList-Body"/>
        <w:rPr>
          <w:b/>
        </w:rPr>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6C5D56EB" w14:textId="77777777" w:rsidR="003D7A21"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66763C">
        <w:t xml:space="preserve"> </w:t>
      </w:r>
      <w:r>
        <w:t xml:space="preserve">Für diese Lizenzen gelten die Standardbestimmungen für die Migration (siehe Abschnitt </w:t>
      </w:r>
      <w:hyperlink w:anchor="SoftwareAssurance" w:history="1">
        <w:r>
          <w:rPr>
            <w:rStyle w:val="Hyperlink"/>
          </w:rPr>
          <w:t>Software Assurance</w:t>
        </w:r>
      </w:hyperlink>
      <w:r>
        <w:t>).</w:t>
      </w:r>
    </w:p>
    <w:p w14:paraId="6C5D56EC" w14:textId="77777777" w:rsidR="00A233F8" w:rsidRDefault="00A233F8" w:rsidP="003D7A21">
      <w:pPr>
        <w:pStyle w:val="ProductList-Body"/>
      </w:pPr>
    </w:p>
    <w:p w14:paraId="6C5D56ED" w14:textId="77777777" w:rsidR="003D7A21" w:rsidRPr="003D7A21" w:rsidRDefault="003D7A21" w:rsidP="003D7A21">
      <w:pPr>
        <w:pStyle w:val="ProductList-Body"/>
        <w:rPr>
          <w:b/>
        </w:rPr>
      </w:pPr>
      <w:bookmarkStart w:id="409" w:name="ExchangeEntCALWithServ2013"/>
      <w:r>
        <w:rPr>
          <w:b/>
          <w:color w:val="00188F"/>
        </w:rPr>
        <w:t>Exchange Enterprise CAL mit Diensten 2013</w:t>
      </w:r>
    </w:p>
    <w:bookmarkEnd w:id="409"/>
    <w:p w14:paraId="6C5D56EE" w14:textId="77777777" w:rsidR="003D7A21"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6C5D56EF" w14:textId="77777777" w:rsidR="003D7A21" w:rsidRDefault="003D7A21" w:rsidP="00913546">
      <w:pPr>
        <w:pStyle w:val="ProductList-Body"/>
        <w:numPr>
          <w:ilvl w:val="0"/>
          <w:numId w:val="3"/>
        </w:numPr>
        <w:ind w:left="450" w:hanging="270"/>
      </w:pPr>
      <w:r>
        <w:rPr>
          <w:b/>
        </w:rPr>
        <w:t>Internationale Verfügbarkeit</w:t>
      </w:r>
      <w:r w:rsidRPr="001D3DF0">
        <w:rPr>
          <w:b/>
          <w:bCs/>
        </w:rPr>
        <w:t>.</w:t>
      </w:r>
      <w:r>
        <w:t xml:space="preserve"> Diese Onlinedienste sind nur in Ländern verfügbar, in denen Office 365 verfügbar ist: </w:t>
      </w:r>
      <w:hyperlink r:id="rId31" w:anchor="international" w:history="1">
        <w:r>
          <w:rPr>
            <w:rStyle w:val="Hyperlink"/>
          </w:rPr>
          <w:t>http://www.microsoft.com/online/faq.aspx#international</w:t>
        </w:r>
      </w:hyperlink>
      <w:r>
        <w:t xml:space="preserve"> </w:t>
      </w:r>
    </w:p>
    <w:p w14:paraId="6C5D56F0" w14:textId="77777777" w:rsidR="003D7A21" w:rsidRDefault="003D7A21" w:rsidP="00913546">
      <w:pPr>
        <w:pStyle w:val="ProductList-Body"/>
        <w:numPr>
          <w:ilvl w:val="0"/>
          <w:numId w:val="3"/>
        </w:numPr>
        <w:ind w:left="450" w:hanging="270"/>
      </w:pPr>
      <w:r>
        <w:rPr>
          <w:b/>
        </w:rPr>
        <w:t>Erbringung</w:t>
      </w:r>
      <w:r w:rsidRPr="001D3DF0">
        <w:rPr>
          <w:b/>
          <w:bCs/>
        </w:rPr>
        <w:t>.</w:t>
      </w:r>
      <w:r>
        <w:t xml:space="preserve"> Kunden können die Inanspruchnahme dieser Dienste aufnehmen, indem sie ihren Microsoft-Partner kontaktieren, der den für die Aktivierung eines jeden Dienstes erforderlichen Erbringungsprozess anstoßen kann.</w:t>
      </w:r>
    </w:p>
    <w:p w14:paraId="6C5D56F1" w14:textId="77777777" w:rsidR="003D7A21" w:rsidRDefault="003D7A21" w:rsidP="00913546">
      <w:pPr>
        <w:pStyle w:val="ProductList-Body"/>
        <w:numPr>
          <w:ilvl w:val="0"/>
          <w:numId w:val="3"/>
        </w:numPr>
        <w:ind w:left="450" w:hanging="270"/>
      </w:pPr>
      <w:r>
        <w:rPr>
          <w:b/>
        </w:rPr>
        <w:t>Ergänzende Bestimmungen</w:t>
      </w:r>
      <w:r w:rsidRPr="001D3DF0">
        <w:rPr>
          <w:b/>
          <w:bCs/>
        </w:rPr>
        <w:t>.</w:t>
      </w:r>
      <w:r>
        <w:t xml:space="preserve"> Kunden mit Microsoft Business-Verträgen vor Oktober 2010, die nicht die Ergänzenden Bestimmungen für Onlinedienste über einen Beitritt nach Juli 2011 oder anderweitig zu ihrem Volumenlizenzvertrag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410" w:name="_Toc378147625"/>
    <w:bookmarkStart w:id="411" w:name="_Toc378151527"/>
    <w:p w14:paraId="6C5D56F2"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6F3" w14:textId="77777777" w:rsidR="009708AE" w:rsidRDefault="009708AE" w:rsidP="00B26BEF">
      <w:pPr>
        <w:pStyle w:val="ProductList-Offering2Heading"/>
        <w:outlineLvl w:val="2"/>
      </w:pPr>
      <w:r>
        <w:tab/>
      </w:r>
      <w:bookmarkStart w:id="412" w:name="_Toc379797182"/>
      <w:bookmarkStart w:id="413" w:name="_Toc380513207"/>
      <w:bookmarkStart w:id="414" w:name="_Toc380655249"/>
      <w:bookmarkStart w:id="415" w:name="_Toc404697748"/>
      <w:r>
        <w:t>Lync Server</w:t>
      </w:r>
      <w:bookmarkEnd w:id="410"/>
      <w:bookmarkEnd w:id="411"/>
      <w:bookmarkEnd w:id="412"/>
      <w:bookmarkEnd w:id="413"/>
      <w:bookmarkEnd w:id="414"/>
      <w:bookmarkEnd w:id="4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C59F9" w14:paraId="6C5D5702" w14:textId="77777777" w:rsidTr="003C59F9">
        <w:trPr>
          <w:tblHeader/>
        </w:trPr>
        <w:tc>
          <w:tcPr>
            <w:tcW w:w="3060" w:type="dxa"/>
            <w:tcBorders>
              <w:bottom w:val="nil"/>
            </w:tcBorders>
            <w:shd w:val="clear" w:color="auto" w:fill="00188F"/>
          </w:tcPr>
          <w:p w14:paraId="6C5D56F4" w14:textId="77777777" w:rsidR="003C59F9" w:rsidRPr="00EE0836" w:rsidRDefault="003C59F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6F5"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6F6" w14:textId="77777777" w:rsidR="003C59F9" w:rsidRPr="00886678" w:rsidRDefault="003C59F9"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6F7" w14:textId="77777777" w:rsidR="003C59F9" w:rsidRPr="00C37D2B" w:rsidRDefault="003C59F9"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6F8"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6F9"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6FA"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6FB"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6FC"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6FD"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6FE"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6FF" w14:textId="77777777" w:rsidR="003C59F9" w:rsidRPr="00C5575D" w:rsidRDefault="003C59F9"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700"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701" w14:textId="77777777" w:rsidR="003C59F9" w:rsidRPr="00C5575D" w:rsidRDefault="003C59F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C59F9" w14:paraId="6C5D5711" w14:textId="77777777" w:rsidTr="003C59F9">
        <w:tc>
          <w:tcPr>
            <w:tcW w:w="3060" w:type="dxa"/>
            <w:tcBorders>
              <w:top w:val="nil"/>
              <w:left w:val="nil"/>
              <w:bottom w:val="dashSmallGap" w:sz="4" w:space="0" w:color="BFBFBF" w:themeColor="background1" w:themeShade="BF"/>
              <w:right w:val="nil"/>
            </w:tcBorders>
          </w:tcPr>
          <w:p w14:paraId="6C5D5703" w14:textId="77777777" w:rsidR="003C59F9" w:rsidRDefault="003C59F9" w:rsidP="00477621">
            <w:pPr>
              <w:pStyle w:val="ProductList-Offering2"/>
            </w:pPr>
            <w:bookmarkStart w:id="416" w:name="_Toc379797183"/>
            <w:bookmarkStart w:id="417" w:name="_Toc380513208"/>
            <w:bookmarkStart w:id="418" w:name="_Toc380655250"/>
            <w:bookmarkStart w:id="419" w:name="_Toc404697749"/>
            <w:r>
              <w:t>Lync Server 2013</w:t>
            </w:r>
            <w:bookmarkEnd w:id="416"/>
            <w:bookmarkEnd w:id="417"/>
            <w:bookmarkEnd w:id="418"/>
            <w:bookmarkEnd w:id="419"/>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C5D5704" w14:textId="77777777" w:rsidR="003C59F9" w:rsidRDefault="003C59F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C5D5705" w14:textId="77777777" w:rsidR="003C59F9" w:rsidRDefault="003C59F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C5D5706" w14:textId="77777777" w:rsidR="003C59F9" w:rsidRDefault="003C59F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707" w14:textId="77777777" w:rsidR="003C59F9" w:rsidRDefault="003C59F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C5D5708" w14:textId="77777777" w:rsidR="003C59F9" w:rsidRDefault="003C59F9" w:rsidP="00C05A53">
            <w:pPr>
              <w:pStyle w:val="ProductList-OfferingBody"/>
              <w:ind w:left="-113"/>
              <w:jc w:val="center"/>
            </w:pPr>
            <w:r>
              <w:t>50</w:t>
            </w:r>
          </w:p>
        </w:tc>
        <w:tc>
          <w:tcPr>
            <w:tcW w:w="596" w:type="dxa"/>
            <w:shd w:val="clear" w:color="auto" w:fill="70AD47" w:themeFill="accent6"/>
            <w:vAlign w:val="center"/>
          </w:tcPr>
          <w:p w14:paraId="6C5D5709" w14:textId="77777777" w:rsidR="003C59F9" w:rsidRPr="00886678" w:rsidRDefault="003C59F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70A"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0B" w14:textId="77777777" w:rsidR="003C59F9" w:rsidRDefault="003C59F9" w:rsidP="00C05A53">
            <w:pPr>
              <w:pStyle w:val="ProductList-OfferingBody"/>
              <w:ind w:left="-113"/>
              <w:jc w:val="center"/>
            </w:pPr>
          </w:p>
        </w:tc>
        <w:tc>
          <w:tcPr>
            <w:tcW w:w="595" w:type="dxa"/>
            <w:shd w:val="clear" w:color="auto" w:fill="70AD47" w:themeFill="accent6"/>
            <w:vAlign w:val="center"/>
          </w:tcPr>
          <w:p w14:paraId="6C5D570C" w14:textId="77777777" w:rsidR="003C59F9" w:rsidRDefault="003C59F9" w:rsidP="00C05A53">
            <w:pPr>
              <w:pStyle w:val="ProductList-OfferingBody"/>
              <w:ind w:left="-113"/>
              <w:jc w:val="center"/>
            </w:pPr>
          </w:p>
        </w:tc>
        <w:tc>
          <w:tcPr>
            <w:tcW w:w="595" w:type="dxa"/>
            <w:shd w:val="clear" w:color="auto" w:fill="BFBFBF" w:themeFill="background1" w:themeFillShade="BF"/>
            <w:vAlign w:val="center"/>
          </w:tcPr>
          <w:p w14:paraId="6C5D570D"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0E" w14:textId="77777777" w:rsidR="003C59F9" w:rsidRDefault="003C59F9" w:rsidP="008251E9">
            <w:pPr>
              <w:pStyle w:val="ProductList-OfferingBody"/>
              <w:ind w:left="-113"/>
              <w:jc w:val="center"/>
            </w:pPr>
            <w:r w:rsidRPr="00661BC9">
              <w:fldChar w:fldCharType="begin"/>
            </w:r>
            <w:r w:rsidRPr="00661BC9">
              <w:rPr>
                <w:color w:val="1F497D"/>
              </w:rPr>
              <w:instrText>AutoTextList  \s NoStyle \t “</w:instrText>
            </w:r>
            <w:r w:rsidRPr="00661BC9">
              <w:instrText>Zusätzliches Produkt</w:instrText>
            </w:r>
            <w:r w:rsidRPr="00661BC9">
              <w:rPr>
                <w:color w:val="1F497D"/>
              </w:rPr>
              <w:instrText>”</w:instrText>
            </w:r>
            <w:r w:rsidRPr="00661BC9">
              <w:fldChar w:fldCharType="separate"/>
            </w:r>
            <w:r w:rsidRPr="00661BC9">
              <w:t xml:space="preserve"> A</w:t>
            </w:r>
            <w:r w:rsidRPr="00661BC9">
              <w:fldChar w:fldCharType="end"/>
            </w:r>
            <w:r>
              <w:t>,</w:t>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661BC9">
              <w:t>P</w:t>
            </w:r>
            <w:r w:rsidRPr="00DC697C">
              <w:rPr>
                <w:b/>
              </w:rPr>
              <w:t xml:space="preserve"> </w:t>
            </w:r>
            <w:r>
              <w:fldChar w:fldCharType="end"/>
            </w:r>
          </w:p>
        </w:tc>
        <w:tc>
          <w:tcPr>
            <w:tcW w:w="595" w:type="dxa"/>
            <w:shd w:val="clear" w:color="auto" w:fill="70AD47" w:themeFill="accent6"/>
            <w:vAlign w:val="center"/>
          </w:tcPr>
          <w:p w14:paraId="6C5D570F"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10" w14:textId="77777777" w:rsidR="003C59F9" w:rsidRPr="00886678" w:rsidRDefault="003C59F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C59F9" w14:paraId="6C5D5720" w14:textId="77777777" w:rsidTr="003C59F9">
        <w:tc>
          <w:tcPr>
            <w:tcW w:w="3060" w:type="dxa"/>
            <w:tcBorders>
              <w:top w:val="nil"/>
              <w:left w:val="nil"/>
              <w:bottom w:val="dashSmallGap" w:sz="4" w:space="0" w:color="BFBFBF" w:themeColor="background1" w:themeShade="BF"/>
              <w:right w:val="nil"/>
            </w:tcBorders>
          </w:tcPr>
          <w:p w14:paraId="6C5D5712" w14:textId="77777777" w:rsidR="003C59F9" w:rsidRDefault="003C59F9" w:rsidP="00B33BBC">
            <w:pPr>
              <w:pStyle w:val="ProductList-Offering2"/>
            </w:pPr>
            <w:bookmarkStart w:id="420" w:name="_Toc379797184"/>
            <w:bookmarkStart w:id="421" w:name="_Toc380513209"/>
            <w:bookmarkStart w:id="422" w:name="_Toc380655251"/>
            <w:bookmarkStart w:id="423" w:name="_Toc404697750"/>
            <w:r>
              <w:t>Enterprise CAL für Lync Server 2013</w:t>
            </w:r>
            <w:r>
              <w:fldChar w:fldCharType="begin"/>
            </w:r>
            <w:r>
              <w:instrText>XE "Lync Server 2013"</w:instrText>
            </w:r>
            <w:r>
              <w:fldChar w:fldCharType="end"/>
            </w:r>
            <w:r>
              <w:t xml:space="preserve"> (Geräte</w:t>
            </w:r>
            <w:r w:rsidR="00B33BBC">
              <w:t> </w:t>
            </w:r>
            <w:r>
              <w:t>und Nutzer)</w:t>
            </w:r>
            <w:bookmarkEnd w:id="420"/>
            <w:bookmarkEnd w:id="421"/>
            <w:bookmarkEnd w:id="422"/>
            <w:bookmarkEnd w:id="423"/>
            <w:r>
              <w:fldChar w:fldCharType="begin"/>
            </w:r>
            <w:r>
              <w:instrText>XE "Enterprise CAL für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C5D5713" w14:textId="77777777" w:rsidR="003C59F9" w:rsidRDefault="003C59F9"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C5D5714" w14:textId="77777777" w:rsidR="003C59F9" w:rsidRDefault="003C59F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715" w14:textId="77777777" w:rsidR="003C59F9" w:rsidRDefault="003C59F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716" w14:textId="77777777" w:rsidR="003C59F9" w:rsidRDefault="003C59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717" w14:textId="77777777" w:rsidR="003C59F9" w:rsidRDefault="003C59F9" w:rsidP="00C05A53">
            <w:pPr>
              <w:pStyle w:val="ProductList-OfferingBody"/>
              <w:ind w:left="-113"/>
              <w:jc w:val="center"/>
            </w:pPr>
            <w:r>
              <w:t>1</w:t>
            </w:r>
          </w:p>
        </w:tc>
        <w:tc>
          <w:tcPr>
            <w:tcW w:w="596" w:type="dxa"/>
            <w:shd w:val="clear" w:color="auto" w:fill="70AD47" w:themeFill="accent6"/>
            <w:vAlign w:val="center"/>
          </w:tcPr>
          <w:p w14:paraId="6C5D5718" w14:textId="77777777" w:rsidR="003C59F9" w:rsidRPr="00886678" w:rsidRDefault="003C59F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719"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1A" w14:textId="77777777" w:rsidR="003C59F9" w:rsidRDefault="003C59F9" w:rsidP="00C05A53">
            <w:pPr>
              <w:pStyle w:val="ProductList-OfferingBody"/>
              <w:ind w:left="-113"/>
              <w:jc w:val="center"/>
            </w:pPr>
          </w:p>
        </w:tc>
        <w:tc>
          <w:tcPr>
            <w:tcW w:w="595" w:type="dxa"/>
            <w:shd w:val="clear" w:color="auto" w:fill="70AD47" w:themeFill="accent6"/>
            <w:vAlign w:val="center"/>
          </w:tcPr>
          <w:p w14:paraId="6C5D571B" w14:textId="77777777" w:rsidR="003C59F9" w:rsidRDefault="003C59F9" w:rsidP="00C05A53">
            <w:pPr>
              <w:pStyle w:val="ProductList-OfferingBody"/>
              <w:ind w:left="-113"/>
              <w:jc w:val="center"/>
            </w:pPr>
          </w:p>
        </w:tc>
        <w:tc>
          <w:tcPr>
            <w:tcW w:w="595" w:type="dxa"/>
            <w:shd w:val="clear" w:color="auto" w:fill="BFBFBF" w:themeFill="background1" w:themeFillShade="BF"/>
            <w:vAlign w:val="center"/>
          </w:tcPr>
          <w:p w14:paraId="6C5D571C"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1D" w14:textId="77777777" w:rsidR="003C59F9" w:rsidRPr="00453ABF" w:rsidRDefault="003C59F9" w:rsidP="008251E9">
            <w:pPr>
              <w:pStyle w:val="ProductList-OfferingBody"/>
              <w:ind w:left="-113"/>
              <w:jc w:val="center"/>
            </w:pPr>
            <w:r w:rsidRPr="00453ABF">
              <w:fldChar w:fldCharType="begin"/>
            </w:r>
            <w:r w:rsidRPr="00453ABF">
              <w:rPr>
                <w:color w:val="1F497D"/>
              </w:rPr>
              <w:instrText>AutoTextList  \s NoStyle \t “</w:instrText>
            </w:r>
            <w:r w:rsidRPr="00453ABF">
              <w:instrText>Organisationsweites Zusätzliches Produkt</w:instrText>
            </w:r>
            <w:r w:rsidRPr="00453ABF">
              <w:rPr>
                <w:color w:val="1F497D"/>
              </w:rPr>
              <w:instrText>”</w:instrText>
            </w:r>
            <w:r w:rsidRPr="00453ABF">
              <w:fldChar w:fldCharType="separate"/>
            </w:r>
            <w:r w:rsidRPr="00453ABF">
              <w:t>AO</w:t>
            </w:r>
            <w:r w:rsidRPr="00453ABF">
              <w:fldChar w:fldCharType="end"/>
            </w:r>
            <w:r w:rsidRPr="00453ABF">
              <w:t>,</w:t>
            </w:r>
            <w:r w:rsidRPr="00453ABF">
              <w:fldChar w:fldCharType="begin"/>
            </w:r>
            <w:r w:rsidRPr="00453ABF">
              <w:rPr>
                <w:color w:val="1F497D"/>
              </w:rPr>
              <w:instrText>AutoTextList  \s NoStyle \t “</w:instrText>
            </w:r>
            <w:r w:rsidRPr="00453ABF">
              <w:instrText>Nicht organisationsweite Produkte in Open Value</w:instrText>
            </w:r>
            <w:r w:rsidRPr="00453ABF">
              <w:rPr>
                <w:color w:val="1F497D"/>
              </w:rPr>
              <w:instrText>”</w:instrText>
            </w:r>
            <w:r w:rsidRPr="00453ABF">
              <w:fldChar w:fldCharType="separate"/>
            </w:r>
            <w:r w:rsidRPr="00453ABF">
              <w:t>P,</w:t>
            </w:r>
            <w:r w:rsidRPr="00453ABF">
              <w:fldChar w:fldCharType="end"/>
            </w:r>
            <w:r w:rsidRPr="00453ABF">
              <w:fldChar w:fldCharType="begin"/>
            </w:r>
            <w:r w:rsidRPr="00453ABF">
              <w:rPr>
                <w:color w:val="1F497D"/>
              </w:rPr>
              <w:instrText>AutoTextList  \s NoStyle \t “</w:instrText>
            </w:r>
            <w:r w:rsidRPr="00453ABF">
              <w:instrText>Studentenangebot</w:instrText>
            </w:r>
            <w:r w:rsidRPr="00453ABF">
              <w:rPr>
                <w:color w:val="1F497D"/>
              </w:rPr>
              <w:instrText>”</w:instrText>
            </w:r>
            <w:r w:rsidRPr="00453ABF">
              <w:fldChar w:fldCharType="separate"/>
            </w:r>
            <w:r w:rsidRPr="00453ABF">
              <w:t>ST</w:t>
            </w:r>
            <w:r w:rsidRPr="00453ABF">
              <w:fldChar w:fldCharType="end"/>
            </w:r>
          </w:p>
        </w:tc>
        <w:tc>
          <w:tcPr>
            <w:tcW w:w="595" w:type="dxa"/>
            <w:shd w:val="clear" w:color="auto" w:fill="70AD47" w:themeFill="accent6"/>
            <w:vAlign w:val="center"/>
          </w:tcPr>
          <w:p w14:paraId="6C5D571E"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1F" w14:textId="77777777" w:rsidR="003C59F9" w:rsidRPr="00886678" w:rsidRDefault="003C59F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C59F9" w14:paraId="6C5D572F" w14:textId="77777777" w:rsidTr="003C59F9">
        <w:tc>
          <w:tcPr>
            <w:tcW w:w="3060" w:type="dxa"/>
            <w:tcBorders>
              <w:top w:val="dashSmallGap" w:sz="4" w:space="0" w:color="BFBFBF" w:themeColor="background1" w:themeShade="BF"/>
              <w:left w:val="nil"/>
              <w:bottom w:val="dashSmallGap" w:sz="4" w:space="0" w:color="BFBFBF" w:themeColor="background1" w:themeShade="BF"/>
              <w:right w:val="nil"/>
            </w:tcBorders>
          </w:tcPr>
          <w:p w14:paraId="6C5D5721" w14:textId="77777777" w:rsidR="003C59F9" w:rsidRDefault="003C59F9" w:rsidP="002662E5">
            <w:pPr>
              <w:pStyle w:val="ProductList-Offering2"/>
            </w:pPr>
            <w:bookmarkStart w:id="424" w:name="_Toc379797185"/>
            <w:bookmarkStart w:id="425" w:name="_Toc380513210"/>
            <w:bookmarkStart w:id="426" w:name="_Toc380655252"/>
            <w:bookmarkStart w:id="427" w:name="_Toc404697751"/>
            <w:r>
              <w:t>Cal für Lync Server 2013</w:t>
            </w:r>
            <w:r>
              <w:fldChar w:fldCharType="begin"/>
            </w:r>
            <w:r>
              <w:instrText>XE "Lync Server 2013"</w:instrText>
            </w:r>
            <w:r>
              <w:fldChar w:fldCharType="end"/>
            </w:r>
            <w:r>
              <w:t xml:space="preserve"> Plus (Gerät</w:t>
            </w:r>
            <w:r w:rsidR="002662E5">
              <w:t> </w:t>
            </w:r>
            <w:r>
              <w:t>und</w:t>
            </w:r>
            <w:r w:rsidR="002662E5">
              <w:t> </w:t>
            </w:r>
            <w:r>
              <w:t>Nutzer)</w:t>
            </w:r>
            <w:bookmarkEnd w:id="424"/>
            <w:bookmarkEnd w:id="425"/>
            <w:bookmarkEnd w:id="426"/>
            <w:bookmarkEnd w:id="427"/>
            <w:r>
              <w:fldChar w:fldCharType="begin"/>
            </w:r>
            <w:r>
              <w:instrText>XE "Lync Server 2013 Plus-CAL"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722" w14:textId="77777777" w:rsidR="003C59F9" w:rsidRDefault="003C59F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723" w14:textId="77777777" w:rsidR="003C59F9" w:rsidRDefault="003C59F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724" w14:textId="77777777" w:rsidR="003C59F9" w:rsidRDefault="003C59F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725" w14:textId="77777777" w:rsidR="003C59F9" w:rsidRDefault="003C59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726" w14:textId="77777777" w:rsidR="003C59F9" w:rsidRDefault="003C59F9" w:rsidP="00C05A53">
            <w:pPr>
              <w:pStyle w:val="ProductList-OfferingBody"/>
              <w:ind w:left="-113"/>
              <w:jc w:val="center"/>
            </w:pPr>
            <w:r>
              <w:t>1</w:t>
            </w:r>
          </w:p>
        </w:tc>
        <w:tc>
          <w:tcPr>
            <w:tcW w:w="596" w:type="dxa"/>
            <w:shd w:val="clear" w:color="auto" w:fill="70AD47" w:themeFill="accent6"/>
            <w:vAlign w:val="center"/>
          </w:tcPr>
          <w:p w14:paraId="6C5D5727" w14:textId="77777777" w:rsidR="003C59F9" w:rsidRPr="00886678" w:rsidRDefault="003C59F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728"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29" w14:textId="77777777" w:rsidR="003C59F9" w:rsidRDefault="003C59F9" w:rsidP="00C05A53">
            <w:pPr>
              <w:pStyle w:val="ProductList-OfferingBody"/>
              <w:ind w:left="-113"/>
              <w:jc w:val="center"/>
            </w:pPr>
          </w:p>
        </w:tc>
        <w:tc>
          <w:tcPr>
            <w:tcW w:w="595" w:type="dxa"/>
            <w:shd w:val="clear" w:color="auto" w:fill="70AD47" w:themeFill="accent6"/>
            <w:vAlign w:val="center"/>
          </w:tcPr>
          <w:p w14:paraId="6C5D572A" w14:textId="77777777" w:rsidR="003C59F9" w:rsidRDefault="003C59F9" w:rsidP="00C05A53">
            <w:pPr>
              <w:pStyle w:val="ProductList-OfferingBody"/>
              <w:ind w:left="-113"/>
              <w:jc w:val="center"/>
            </w:pPr>
          </w:p>
        </w:tc>
        <w:tc>
          <w:tcPr>
            <w:tcW w:w="595" w:type="dxa"/>
            <w:shd w:val="clear" w:color="auto" w:fill="BFBFBF" w:themeFill="background1" w:themeFillShade="BF"/>
            <w:vAlign w:val="center"/>
          </w:tcPr>
          <w:p w14:paraId="6C5D572B"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2C" w14:textId="77777777" w:rsidR="003C59F9" w:rsidRPr="00F44FF3" w:rsidRDefault="003C59F9" w:rsidP="008251E9">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5" w:type="dxa"/>
            <w:shd w:val="clear" w:color="auto" w:fill="70AD47" w:themeFill="accent6"/>
            <w:vAlign w:val="center"/>
          </w:tcPr>
          <w:p w14:paraId="6C5D572D"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2E" w14:textId="77777777" w:rsidR="003C59F9" w:rsidRPr="00886678" w:rsidRDefault="003C59F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3C59F9" w14:paraId="6C5D573E" w14:textId="77777777" w:rsidTr="003C59F9">
        <w:tc>
          <w:tcPr>
            <w:tcW w:w="3060" w:type="dxa"/>
            <w:tcBorders>
              <w:top w:val="dashSmallGap" w:sz="4" w:space="0" w:color="BFBFBF" w:themeColor="background1" w:themeShade="BF"/>
              <w:left w:val="nil"/>
              <w:bottom w:val="nil"/>
              <w:right w:val="nil"/>
            </w:tcBorders>
          </w:tcPr>
          <w:p w14:paraId="6C5D5730" w14:textId="77777777" w:rsidR="003C59F9" w:rsidRDefault="003C59F9" w:rsidP="00787751">
            <w:pPr>
              <w:pStyle w:val="ProductList-Offering2"/>
            </w:pPr>
            <w:bookmarkStart w:id="428" w:name="_Toc379797186"/>
            <w:bookmarkStart w:id="429" w:name="_Toc380513211"/>
            <w:bookmarkStart w:id="430" w:name="_Toc380655253"/>
            <w:bookmarkStart w:id="431" w:name="_Toc404697752"/>
            <w:r>
              <w:t>CAL für Lync Server 2013</w:t>
            </w:r>
            <w:r>
              <w:fldChar w:fldCharType="begin"/>
            </w:r>
            <w:r>
              <w:instrText>XE "Lync Server 2013"</w:instrText>
            </w:r>
            <w:r>
              <w:fldChar w:fldCharType="end"/>
            </w:r>
            <w:r>
              <w:t xml:space="preserve"> Standard (Gerät</w:t>
            </w:r>
            <w:r w:rsidR="00787751">
              <w:t> </w:t>
            </w:r>
            <w:r>
              <w:t>und</w:t>
            </w:r>
            <w:r w:rsidR="00787751">
              <w:t> </w:t>
            </w:r>
            <w:r>
              <w:t>Nutzer)</w:t>
            </w:r>
            <w:bookmarkEnd w:id="428"/>
            <w:bookmarkEnd w:id="429"/>
            <w:bookmarkEnd w:id="430"/>
            <w:bookmarkEnd w:id="431"/>
            <w:r>
              <w:fldChar w:fldCharType="begin"/>
            </w:r>
            <w:r>
              <w:instrText>XE "Standard-CAL für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C5D5731" w14:textId="77777777" w:rsidR="003C59F9" w:rsidRDefault="003C59F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C5D5732" w14:textId="77777777" w:rsidR="003C59F9" w:rsidRDefault="003C59F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C5D5733" w14:textId="77777777" w:rsidR="003C59F9" w:rsidRDefault="003C59F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734" w14:textId="77777777" w:rsidR="003C59F9" w:rsidRDefault="003C59F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735" w14:textId="77777777" w:rsidR="003C59F9" w:rsidRDefault="003C59F9" w:rsidP="00C05A53">
            <w:pPr>
              <w:pStyle w:val="ProductList-OfferingBody"/>
              <w:ind w:left="-113"/>
              <w:jc w:val="center"/>
            </w:pPr>
            <w:r>
              <w:t>1</w:t>
            </w:r>
          </w:p>
        </w:tc>
        <w:tc>
          <w:tcPr>
            <w:tcW w:w="596" w:type="dxa"/>
            <w:shd w:val="clear" w:color="auto" w:fill="BFBFBF" w:themeFill="background1" w:themeFillShade="BF"/>
            <w:vAlign w:val="center"/>
          </w:tcPr>
          <w:p w14:paraId="6C5D5736" w14:textId="77777777" w:rsidR="003C59F9" w:rsidRDefault="003C59F9" w:rsidP="00C05A53">
            <w:pPr>
              <w:pStyle w:val="ProductList-OfferingBody"/>
              <w:ind w:left="-113"/>
              <w:jc w:val="center"/>
            </w:pPr>
          </w:p>
        </w:tc>
        <w:tc>
          <w:tcPr>
            <w:tcW w:w="595" w:type="dxa"/>
            <w:shd w:val="clear" w:color="auto" w:fill="70AD47" w:themeFill="accent6"/>
            <w:vAlign w:val="center"/>
          </w:tcPr>
          <w:p w14:paraId="6C5D5737"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38" w14:textId="77777777" w:rsidR="003C59F9" w:rsidRDefault="003C59F9" w:rsidP="00C05A53">
            <w:pPr>
              <w:pStyle w:val="ProductList-OfferingBody"/>
              <w:ind w:left="-113"/>
              <w:jc w:val="center"/>
            </w:pPr>
          </w:p>
        </w:tc>
        <w:tc>
          <w:tcPr>
            <w:tcW w:w="595" w:type="dxa"/>
            <w:shd w:val="clear" w:color="auto" w:fill="70AD47" w:themeFill="accent6"/>
            <w:vAlign w:val="center"/>
          </w:tcPr>
          <w:p w14:paraId="6C5D5739" w14:textId="77777777" w:rsidR="003C59F9" w:rsidRDefault="003C59F9" w:rsidP="00C05A53">
            <w:pPr>
              <w:pStyle w:val="ProductList-OfferingBody"/>
              <w:ind w:left="-113"/>
              <w:jc w:val="center"/>
            </w:pPr>
          </w:p>
        </w:tc>
        <w:tc>
          <w:tcPr>
            <w:tcW w:w="595" w:type="dxa"/>
            <w:shd w:val="clear" w:color="auto" w:fill="BFBFBF" w:themeFill="background1" w:themeFillShade="BF"/>
            <w:vAlign w:val="center"/>
          </w:tcPr>
          <w:p w14:paraId="6C5D573A"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3B" w14:textId="77777777" w:rsidR="003C59F9" w:rsidRPr="00F44FF3" w:rsidRDefault="003C59F9" w:rsidP="008251E9">
            <w:pPr>
              <w:pStyle w:val="ProductList-OfferingBody"/>
              <w:ind w:left="-113"/>
              <w:jc w:val="center"/>
            </w:pPr>
            <w:r w:rsidRPr="00F44FF3">
              <w:rPr>
                <w:b/>
              </w:rPr>
              <w:fldChar w:fldCharType="begin"/>
            </w:r>
            <w:r>
              <w:rPr>
                <w:color w:val="1F497D"/>
              </w:rPr>
              <w:instrText>AutoTextList  \s NoStyle \t “</w:instrText>
            </w:r>
            <w:r w:rsidRPr="0017798C">
              <w:instrText>Zusätzliches Produkt</w:instrText>
            </w:r>
            <w:r>
              <w:rPr>
                <w:color w:val="1F497D"/>
              </w:rPr>
              <w:instrText>”</w:instrText>
            </w:r>
            <w:r w:rsidRPr="00F44FF3">
              <w:rPr>
                <w:b/>
              </w:rPr>
              <w:fldChar w:fldCharType="separate"/>
            </w:r>
            <w:r w:rsidRPr="00F44FF3">
              <w:t xml:space="preserve"> A</w:t>
            </w:r>
            <w:r>
              <w:t>,</w:t>
            </w:r>
            <w:r w:rsidRPr="00F44FF3">
              <w:fldChar w:fldCharType="end"/>
            </w:r>
            <w:r>
              <w:fldChar w:fldCharType="begin"/>
            </w:r>
            <w:r>
              <w:rPr>
                <w:color w:val="1F497D"/>
              </w:rPr>
              <w:instrText>AutoTextList  \s NoStyle \t “</w:instrText>
            </w:r>
            <w:r w:rsidRPr="00DC697C">
              <w:instrText>Nicht organisationsweite Produkte in Open Value</w:instrText>
            </w:r>
            <w:r>
              <w:rPr>
                <w:color w:val="1F497D"/>
              </w:rPr>
              <w:instrText>”</w:instrText>
            </w:r>
            <w:r>
              <w:fldChar w:fldCharType="separate"/>
            </w:r>
            <w:r w:rsidRPr="00F44FF3">
              <w:t>P,</w:t>
            </w:r>
            <w:r>
              <w:fldChar w:fldCharType="end"/>
            </w:r>
            <w:r w:rsidRPr="00F44FF3">
              <w:fldChar w:fldCharType="begin"/>
            </w:r>
            <w:r w:rsidRPr="00F44FF3">
              <w:rPr>
                <w:color w:val="1F497D"/>
              </w:rPr>
              <w:instrText>AutoTextList  \s NoStyle \t “</w:instrText>
            </w:r>
            <w:r w:rsidRPr="00F44FF3">
              <w:instrText>Studentenangebot</w:instrText>
            </w:r>
            <w:r w:rsidRPr="00F44FF3">
              <w:rPr>
                <w:color w:val="1F497D"/>
              </w:rPr>
              <w:instrText>”</w:instrText>
            </w:r>
            <w:r w:rsidRPr="00F44FF3">
              <w:fldChar w:fldCharType="separate"/>
            </w:r>
            <w:r w:rsidRPr="00F44FF3">
              <w:t>ST</w:t>
            </w:r>
            <w:r w:rsidRPr="00F44FF3">
              <w:fldChar w:fldCharType="end"/>
            </w:r>
          </w:p>
        </w:tc>
        <w:tc>
          <w:tcPr>
            <w:tcW w:w="595" w:type="dxa"/>
            <w:shd w:val="clear" w:color="auto" w:fill="70AD47" w:themeFill="accent6"/>
            <w:vAlign w:val="center"/>
          </w:tcPr>
          <w:p w14:paraId="6C5D573C" w14:textId="77777777" w:rsidR="003C59F9" w:rsidRDefault="003C59F9" w:rsidP="00C05A53">
            <w:pPr>
              <w:pStyle w:val="ProductList-OfferingBody"/>
              <w:ind w:left="-113"/>
              <w:jc w:val="center"/>
            </w:pPr>
          </w:p>
        </w:tc>
        <w:tc>
          <w:tcPr>
            <w:tcW w:w="596" w:type="dxa"/>
            <w:shd w:val="clear" w:color="auto" w:fill="70AD47" w:themeFill="accent6"/>
            <w:vAlign w:val="center"/>
          </w:tcPr>
          <w:p w14:paraId="6C5D573D" w14:textId="77777777" w:rsidR="003C59F9" w:rsidRPr="00886678" w:rsidRDefault="003C59F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73F"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6C5D5743" w14:textId="77777777" w:rsidTr="003C59F9">
        <w:tc>
          <w:tcPr>
            <w:tcW w:w="3596" w:type="dxa"/>
          </w:tcPr>
          <w:p w14:paraId="6C5D5740" w14:textId="77777777" w:rsidR="00AC1338" w:rsidRPr="00FD67D5" w:rsidRDefault="00AC1338" w:rsidP="00AC1338">
            <w:pPr>
              <w:pStyle w:val="ProductList-Body"/>
              <w:spacing w:before="20" w:after="20"/>
            </w:pPr>
            <w:r>
              <w:t xml:space="preserve">Frühere Version: </w:t>
            </w:r>
            <w:r>
              <w:rPr>
                <w:b/>
              </w:rPr>
              <w:t>Lync Server 2010</w:t>
            </w:r>
            <w:r>
              <w:fldChar w:fldCharType="begin"/>
            </w:r>
            <w:r>
              <w:instrText>XE "Lync Server 2010"</w:instrText>
            </w:r>
            <w:r>
              <w:fldChar w:fldCharType="end"/>
            </w:r>
            <w:r>
              <w:rPr>
                <w:b/>
              </w:rPr>
              <w:t xml:space="preserve"> </w:t>
            </w:r>
            <w:r>
              <w:t>(12/10)</w:t>
            </w:r>
          </w:p>
        </w:tc>
        <w:tc>
          <w:tcPr>
            <w:tcW w:w="3597" w:type="dxa"/>
          </w:tcPr>
          <w:p w14:paraId="6C5D5741" w14:textId="77777777" w:rsidR="00AC1338" w:rsidRDefault="00AC1338" w:rsidP="00AC1338">
            <w:pPr>
              <w:pStyle w:val="ProductList-Body"/>
              <w:spacing w:before="20" w:after="20"/>
            </w:pPr>
            <w:r>
              <w:t xml:space="preserve">Produkt-Pool: </w:t>
            </w:r>
            <w:r>
              <w:rPr>
                <w:b/>
              </w:rPr>
              <w:t>Server</w:t>
            </w:r>
          </w:p>
        </w:tc>
        <w:tc>
          <w:tcPr>
            <w:tcW w:w="3597" w:type="dxa"/>
          </w:tcPr>
          <w:p w14:paraId="6C5D5742" w14:textId="77777777" w:rsidR="00AC1338" w:rsidRDefault="00AC1338" w:rsidP="00AC1338">
            <w:pPr>
              <w:pStyle w:val="ProductList-Body"/>
              <w:spacing w:before="20" w:after="20"/>
            </w:pPr>
          </w:p>
        </w:tc>
      </w:tr>
      <w:tr w:rsidR="00AC1338" w14:paraId="6C5D5747" w14:textId="77777777" w:rsidTr="003C59F9">
        <w:tc>
          <w:tcPr>
            <w:tcW w:w="3596" w:type="dxa"/>
          </w:tcPr>
          <w:p w14:paraId="6C5D5744" w14:textId="77777777" w:rsidR="00AC1338" w:rsidRDefault="00AC1338" w:rsidP="00AC1338">
            <w:pPr>
              <w:pStyle w:val="ProductList-Body"/>
              <w:spacing w:before="20" w:after="20"/>
            </w:pPr>
          </w:p>
        </w:tc>
        <w:tc>
          <w:tcPr>
            <w:tcW w:w="3597" w:type="dxa"/>
          </w:tcPr>
          <w:p w14:paraId="6C5D5745" w14:textId="77777777" w:rsidR="00AC1338" w:rsidRDefault="00D30371" w:rsidP="00AC1338">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746" w14:textId="77777777" w:rsidR="00AC1338" w:rsidRDefault="00AC1338" w:rsidP="00AC1338">
            <w:pPr>
              <w:pStyle w:val="ProductList-Body"/>
              <w:spacing w:before="20" w:after="20"/>
            </w:pPr>
          </w:p>
        </w:tc>
      </w:tr>
    </w:tbl>
    <w:p w14:paraId="6C5D5748"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749" w14:textId="77777777" w:rsidR="00FD67D5" w:rsidRPr="00FD67D5" w:rsidRDefault="00FD67D5" w:rsidP="00FD67D5">
      <w:pPr>
        <w:pStyle w:val="ProductList-Body"/>
        <w:rPr>
          <w:b/>
        </w:rPr>
      </w:pPr>
      <w:r>
        <w:rPr>
          <w:b/>
          <w:color w:val="00188F"/>
        </w:rPr>
        <w:t>Lync Server</w:t>
      </w:r>
      <w:r w:rsidR="00970387">
        <w:rPr>
          <w:b/>
          <w:color w:val="00188F"/>
        </w:rPr>
        <w:t xml:space="preserve"> 2013</w:t>
      </w:r>
      <w:r>
        <w:fldChar w:fldCharType="begin"/>
      </w:r>
      <w:r>
        <w:instrText>XE "Lync Server 2013"</w:instrText>
      </w:r>
      <w:r>
        <w:fldChar w:fldCharType="end"/>
      </w:r>
    </w:p>
    <w:p w14:paraId="6C5D574A" w14:textId="77777777" w:rsidR="00FD67D5" w:rsidRDefault="00FD67D5" w:rsidP="00FD67D5">
      <w:pPr>
        <w:pStyle w:val="ProductList-Body"/>
      </w:pPr>
      <w:r>
        <w:t>Kunden mit aktiver SA für Lync Server 2010</w:t>
      </w:r>
      <w:r>
        <w:fldChar w:fldCharType="begin"/>
      </w:r>
      <w:r>
        <w:instrText>XE "Lync Server 2010"</w:instrText>
      </w:r>
      <w:r>
        <w:fldChar w:fldCharType="end"/>
      </w:r>
      <w:r>
        <w:t xml:space="preserve"> Standard oder Enterprise am 1. Oktober 2012 sind berechtigt, auf Lync Server 2013</w:t>
      </w:r>
      <w:r>
        <w:fldChar w:fldCharType="begin"/>
      </w:r>
      <w:r>
        <w:instrText>XE "Lync Server 2013"</w:instrText>
      </w:r>
      <w:r>
        <w:fldChar w:fldCharType="end"/>
      </w:r>
      <w:r>
        <w:t xml:space="preserve"> upzugraden und dies anstelle ihrer entsprechend lizenzierten Kopien von Lync Server 2010 zu verwenden.</w:t>
      </w:r>
    </w:p>
    <w:p w14:paraId="6C5D574B" w14:textId="77777777" w:rsidR="00FD67D5" w:rsidRDefault="00FD67D5" w:rsidP="00FD67D5">
      <w:pPr>
        <w:pStyle w:val="ProductList-Body"/>
      </w:pPr>
    </w:p>
    <w:p w14:paraId="6C5D574C" w14:textId="77777777" w:rsidR="00FD67D5" w:rsidRPr="00FD67D5" w:rsidRDefault="00FD67D5" w:rsidP="00FD67D5">
      <w:pPr>
        <w:pStyle w:val="ProductList-Body"/>
        <w:rPr>
          <w:b/>
        </w:rPr>
      </w:pPr>
      <w:r>
        <w:rPr>
          <w:b/>
          <w:color w:val="00188F"/>
        </w:rPr>
        <w:t>Lizenzgewährung für Kunden mit Externem Connector für Lync Server 2010</w:t>
      </w:r>
      <w:r>
        <w:fldChar w:fldCharType="begin"/>
      </w:r>
      <w:r>
        <w:instrText>XE "Lync Server 2010"</w:instrText>
      </w:r>
      <w:r>
        <w:fldChar w:fldCharType="end"/>
      </w:r>
      <w:r>
        <w:rPr>
          <w:b/>
          <w:color w:val="00188F"/>
        </w:rPr>
        <w:t xml:space="preserve"> Enterprise, Externem Connector für Lync Server 2010 Plus und Externem Connector für Lync Server 2010 Standard</w:t>
      </w:r>
    </w:p>
    <w:p w14:paraId="6C5D574D" w14:textId="77777777" w:rsidR="009708AE" w:rsidRDefault="00FD67D5" w:rsidP="009E332A">
      <w:pPr>
        <w:pStyle w:val="ProductList-Body"/>
      </w:pPr>
      <w:r>
        <w:t>Die 2010-Version des Externen Connector für Lync Server 2010 Enterprise, Externen Connector für Lync Server 2010 Plus und Externen Connector für Lync Server 2010 Standard ist die letzte Version dieser Lizenzen. Kunden mit Externen Connector-Lizenzen für Lync Server 2010</w:t>
      </w:r>
      <w:r>
        <w:fldChar w:fldCharType="begin"/>
      </w:r>
      <w:r>
        <w:instrText>XE "Lync Server 2010"</w:instrText>
      </w:r>
      <w:r>
        <w:fldChar w:fldCharType="end"/>
      </w:r>
      <w:r>
        <w:t xml:space="preserve"> Enterprise, Lync</w:t>
      </w:r>
      <w:r w:rsidR="009E332A">
        <w:t> </w:t>
      </w:r>
      <w:r>
        <w:t>Server 2010 Plus oder Lync Server 2010 Standard mit aktiver SA zum 1. Oktober 2012 gelten als Inhaber einer Lizenz für Lync Server 2013</w:t>
      </w:r>
      <w:r>
        <w:fldChar w:fldCharType="begin"/>
      </w:r>
      <w:r>
        <w:instrText>XE "Lync Server 2013"</w:instrText>
      </w:r>
      <w:r>
        <w:fldChar w:fldCharType="end"/>
      </w:r>
      <w:r>
        <w:t xml:space="preserve"> für jede dieser Lizenzen. Für diese Lizenzen gelten die Standardbestimmungen für die Migration (siehe Abschnitt </w:t>
      </w:r>
      <w:hyperlink w:anchor="SoftwareAssurance" w:history="1">
        <w:r>
          <w:rPr>
            <w:rStyle w:val="Hyperlink"/>
          </w:rPr>
          <w:t>Software Assurance</w:t>
        </w:r>
      </w:hyperlink>
      <w:r>
        <w:t>).</w:t>
      </w:r>
    </w:p>
    <w:p w14:paraId="6C5D574E" w14:textId="77777777" w:rsidR="000F1869" w:rsidRDefault="00D30371" w:rsidP="00585A48">
      <w:pPr>
        <w:pStyle w:val="ProductList-Body"/>
        <w:shd w:val="clear" w:color="auto" w:fill="A6A6A6" w:themeFill="background1" w:themeFillShade="A6"/>
        <w:spacing w:before="120" w:after="240"/>
        <w:jc w:val="right"/>
        <w:rPr>
          <w:rStyle w:val="Hyperlink"/>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74F" w14:textId="77777777" w:rsidR="00407E60" w:rsidRDefault="009708AE" w:rsidP="00B26BEF">
      <w:pPr>
        <w:pStyle w:val="ProductList-Offering2Heading"/>
        <w:outlineLvl w:val="2"/>
      </w:pPr>
      <w:r>
        <w:tab/>
      </w:r>
      <w:bookmarkStart w:id="432" w:name="_Toc379797187"/>
      <w:bookmarkStart w:id="433" w:name="_Toc380513212"/>
      <w:bookmarkStart w:id="434" w:name="_Toc380655254"/>
      <w:bookmarkStart w:id="435" w:name="_Toc404697753"/>
      <w:r>
        <w:t>Project Server</w:t>
      </w:r>
      <w:bookmarkEnd w:id="387"/>
      <w:bookmarkEnd w:id="388"/>
      <w:bookmarkEnd w:id="432"/>
      <w:bookmarkEnd w:id="433"/>
      <w:bookmarkEnd w:id="434"/>
      <w:bookmarkEnd w:id="4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C38A6" w14:paraId="6C5D575E" w14:textId="77777777" w:rsidTr="00DC38A6">
        <w:trPr>
          <w:tblHeader/>
        </w:trPr>
        <w:tc>
          <w:tcPr>
            <w:tcW w:w="3060" w:type="dxa"/>
            <w:tcBorders>
              <w:bottom w:val="nil"/>
            </w:tcBorders>
            <w:shd w:val="clear" w:color="auto" w:fill="00188F"/>
          </w:tcPr>
          <w:p w14:paraId="6C5D5750" w14:textId="77777777" w:rsidR="00DC38A6" w:rsidRPr="00EE0836" w:rsidRDefault="00DC38A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751"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752" w14:textId="77777777" w:rsidR="00DC38A6" w:rsidRPr="00886678" w:rsidRDefault="00DC38A6"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753" w14:textId="77777777" w:rsidR="00DC38A6" w:rsidRPr="00C37D2B" w:rsidRDefault="00DC38A6"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754"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755"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756"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757"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758"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759"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75A"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75B" w14:textId="77777777" w:rsidR="00DC38A6" w:rsidRPr="00C5575D" w:rsidRDefault="00DC38A6"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75C"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75D" w14:textId="77777777" w:rsidR="00DC38A6" w:rsidRPr="00C5575D" w:rsidRDefault="00DC38A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C38A6" w14:paraId="6C5D576D" w14:textId="77777777" w:rsidTr="00DC38A6">
        <w:tc>
          <w:tcPr>
            <w:tcW w:w="3060" w:type="dxa"/>
            <w:tcBorders>
              <w:top w:val="nil"/>
              <w:left w:val="nil"/>
              <w:bottom w:val="dashSmallGap" w:sz="4" w:space="0" w:color="BFBFBF" w:themeColor="background1" w:themeShade="BF"/>
              <w:right w:val="nil"/>
            </w:tcBorders>
          </w:tcPr>
          <w:p w14:paraId="6C5D575F" w14:textId="77777777" w:rsidR="00DC38A6" w:rsidRDefault="00DC38A6" w:rsidP="00784263">
            <w:pPr>
              <w:pStyle w:val="ProductList-Offering2"/>
            </w:pPr>
            <w:bookmarkStart w:id="436" w:name="_Toc379797188"/>
            <w:bookmarkStart w:id="437" w:name="_Toc380513213"/>
            <w:bookmarkStart w:id="438" w:name="_Toc380655255"/>
            <w:bookmarkStart w:id="439" w:name="_Toc404697754"/>
            <w:r>
              <w:t>Project Server 2013</w:t>
            </w:r>
            <w:bookmarkEnd w:id="436"/>
            <w:bookmarkEnd w:id="437"/>
            <w:bookmarkEnd w:id="438"/>
            <w:bookmarkEnd w:id="439"/>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C5D5760" w14:textId="77777777" w:rsidR="00DC38A6" w:rsidRDefault="00DC38A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C5D5761" w14:textId="77777777" w:rsidR="00DC38A6" w:rsidRDefault="00DC38A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C5D5762" w14:textId="77777777" w:rsidR="00DC38A6" w:rsidRDefault="00DC38A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763" w14:textId="77777777" w:rsidR="00DC38A6" w:rsidRDefault="00DC38A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C5D5764" w14:textId="77777777" w:rsidR="00DC38A6" w:rsidRDefault="00DC38A6" w:rsidP="00C05A53">
            <w:pPr>
              <w:pStyle w:val="ProductList-OfferingBody"/>
              <w:ind w:left="-113"/>
              <w:jc w:val="center"/>
            </w:pPr>
            <w:r>
              <w:t>50</w:t>
            </w:r>
          </w:p>
        </w:tc>
        <w:tc>
          <w:tcPr>
            <w:tcW w:w="596" w:type="dxa"/>
            <w:shd w:val="clear" w:color="auto" w:fill="70AD47" w:themeFill="accent6"/>
            <w:vAlign w:val="center"/>
          </w:tcPr>
          <w:p w14:paraId="6C5D5765" w14:textId="77777777" w:rsidR="00DC38A6" w:rsidRPr="00886678" w:rsidRDefault="00DC38A6"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766" w14:textId="77777777" w:rsidR="00DC38A6" w:rsidRDefault="00DC38A6" w:rsidP="00C05A53">
            <w:pPr>
              <w:pStyle w:val="ProductList-OfferingBody"/>
              <w:ind w:left="-113"/>
              <w:jc w:val="center"/>
            </w:pPr>
          </w:p>
        </w:tc>
        <w:tc>
          <w:tcPr>
            <w:tcW w:w="596" w:type="dxa"/>
            <w:shd w:val="clear" w:color="auto" w:fill="70AD47" w:themeFill="accent6"/>
            <w:vAlign w:val="center"/>
          </w:tcPr>
          <w:p w14:paraId="6C5D5767" w14:textId="77777777" w:rsidR="00DC38A6" w:rsidRDefault="00DC38A6" w:rsidP="00C05A53">
            <w:pPr>
              <w:pStyle w:val="ProductList-OfferingBody"/>
              <w:ind w:left="-113"/>
              <w:jc w:val="center"/>
            </w:pPr>
          </w:p>
        </w:tc>
        <w:tc>
          <w:tcPr>
            <w:tcW w:w="595" w:type="dxa"/>
            <w:shd w:val="clear" w:color="auto" w:fill="70AD47" w:themeFill="accent6"/>
            <w:vAlign w:val="center"/>
          </w:tcPr>
          <w:p w14:paraId="6C5D5768" w14:textId="77777777" w:rsidR="00DC38A6" w:rsidRDefault="00DC38A6" w:rsidP="00C05A53">
            <w:pPr>
              <w:pStyle w:val="ProductList-OfferingBody"/>
              <w:ind w:left="-113"/>
              <w:jc w:val="center"/>
            </w:pPr>
          </w:p>
        </w:tc>
        <w:tc>
          <w:tcPr>
            <w:tcW w:w="595" w:type="dxa"/>
            <w:shd w:val="clear" w:color="auto" w:fill="BFBFBF" w:themeFill="background1" w:themeFillShade="BF"/>
            <w:vAlign w:val="center"/>
          </w:tcPr>
          <w:p w14:paraId="6C5D5769" w14:textId="77777777" w:rsidR="00DC38A6" w:rsidRDefault="00DC38A6" w:rsidP="00C05A53">
            <w:pPr>
              <w:pStyle w:val="ProductList-OfferingBody"/>
              <w:ind w:left="-113"/>
              <w:jc w:val="center"/>
            </w:pPr>
          </w:p>
        </w:tc>
        <w:tc>
          <w:tcPr>
            <w:tcW w:w="596" w:type="dxa"/>
            <w:shd w:val="clear" w:color="auto" w:fill="70AD47" w:themeFill="accent6"/>
            <w:vAlign w:val="center"/>
          </w:tcPr>
          <w:p w14:paraId="6C5D576A" w14:textId="77777777" w:rsidR="00DC38A6" w:rsidRPr="00F1520C" w:rsidRDefault="00DC38A6" w:rsidP="008251E9">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14:paraId="6C5D576B" w14:textId="77777777" w:rsidR="00DC38A6" w:rsidRDefault="00DC38A6" w:rsidP="008251E9">
            <w:pPr>
              <w:pStyle w:val="ProductList-OfferingBody"/>
              <w:ind w:left="-113"/>
              <w:jc w:val="center"/>
            </w:pPr>
          </w:p>
        </w:tc>
        <w:tc>
          <w:tcPr>
            <w:tcW w:w="596" w:type="dxa"/>
            <w:shd w:val="clear" w:color="auto" w:fill="70AD47" w:themeFill="accent6"/>
            <w:vAlign w:val="center"/>
          </w:tcPr>
          <w:p w14:paraId="6C5D576C" w14:textId="77777777" w:rsidR="00DC38A6" w:rsidRPr="00886678" w:rsidRDefault="00DC38A6"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DC38A6" w14:paraId="6C5D577C" w14:textId="77777777" w:rsidTr="00DC38A6">
        <w:tc>
          <w:tcPr>
            <w:tcW w:w="3060" w:type="dxa"/>
            <w:tcBorders>
              <w:top w:val="dashSmallGap" w:sz="4" w:space="0" w:color="BFBFBF" w:themeColor="background1" w:themeShade="BF"/>
              <w:left w:val="nil"/>
              <w:bottom w:val="nil"/>
              <w:right w:val="nil"/>
            </w:tcBorders>
          </w:tcPr>
          <w:p w14:paraId="6C5D576E" w14:textId="77777777" w:rsidR="00DC38A6" w:rsidRDefault="00DC38A6" w:rsidP="0027091B">
            <w:pPr>
              <w:pStyle w:val="ProductList-Offering2"/>
            </w:pPr>
            <w:bookmarkStart w:id="440" w:name="_Toc379797189"/>
            <w:bookmarkStart w:id="441" w:name="_Toc380513214"/>
            <w:bookmarkStart w:id="442" w:name="_Toc380655256"/>
            <w:bookmarkStart w:id="443" w:name="_Toc404697755"/>
            <w:r>
              <w:t>CAL für Project Server 2013</w:t>
            </w:r>
            <w:r>
              <w:fldChar w:fldCharType="begin"/>
            </w:r>
            <w:r>
              <w:instrText>XE "Project Server 2013"</w:instrText>
            </w:r>
            <w:r>
              <w:fldChar w:fldCharType="end"/>
            </w:r>
            <w:r>
              <w:t xml:space="preserve"> (Gerät</w:t>
            </w:r>
            <w:r w:rsidR="0027091B">
              <w:t> </w:t>
            </w:r>
            <w:r>
              <w:t>und</w:t>
            </w:r>
            <w:r w:rsidR="0027091B">
              <w:t> </w:t>
            </w:r>
            <w:r>
              <w:t>Nutzer)</w:t>
            </w:r>
            <w:bookmarkEnd w:id="440"/>
            <w:bookmarkEnd w:id="441"/>
            <w:bookmarkEnd w:id="442"/>
            <w:bookmarkEnd w:id="443"/>
            <w:r>
              <w:fldChar w:fldCharType="begin"/>
            </w:r>
            <w:r>
              <w:instrText>XE "CAL für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C5D576F" w14:textId="77777777" w:rsidR="00DC38A6" w:rsidRDefault="00DC38A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C5D5770" w14:textId="77777777" w:rsidR="00DC38A6" w:rsidRDefault="00DC38A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C5D5771" w14:textId="77777777" w:rsidR="00DC38A6" w:rsidRDefault="00DC38A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772" w14:textId="77777777" w:rsidR="00DC38A6" w:rsidRDefault="00DC38A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773" w14:textId="77777777" w:rsidR="00DC38A6" w:rsidRDefault="00DC38A6" w:rsidP="00C05A53">
            <w:pPr>
              <w:pStyle w:val="ProductList-OfferingBody"/>
              <w:ind w:left="-113"/>
              <w:jc w:val="center"/>
            </w:pPr>
          </w:p>
        </w:tc>
        <w:tc>
          <w:tcPr>
            <w:tcW w:w="596" w:type="dxa"/>
            <w:shd w:val="clear" w:color="auto" w:fill="70AD47" w:themeFill="accent6"/>
            <w:vAlign w:val="center"/>
          </w:tcPr>
          <w:p w14:paraId="6C5D5774" w14:textId="77777777" w:rsidR="00DC38A6" w:rsidRPr="00886678" w:rsidRDefault="00DC38A6"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775" w14:textId="77777777" w:rsidR="00DC38A6" w:rsidRDefault="00DC38A6" w:rsidP="00C05A53">
            <w:pPr>
              <w:pStyle w:val="ProductList-OfferingBody"/>
              <w:ind w:left="-113"/>
              <w:jc w:val="center"/>
            </w:pPr>
          </w:p>
        </w:tc>
        <w:tc>
          <w:tcPr>
            <w:tcW w:w="596" w:type="dxa"/>
            <w:shd w:val="clear" w:color="auto" w:fill="70AD47" w:themeFill="accent6"/>
            <w:vAlign w:val="center"/>
          </w:tcPr>
          <w:p w14:paraId="6C5D5776" w14:textId="77777777" w:rsidR="00DC38A6" w:rsidRDefault="00DC38A6" w:rsidP="00C05A53">
            <w:pPr>
              <w:pStyle w:val="ProductList-OfferingBody"/>
              <w:ind w:left="-113"/>
              <w:jc w:val="center"/>
            </w:pPr>
          </w:p>
        </w:tc>
        <w:tc>
          <w:tcPr>
            <w:tcW w:w="595" w:type="dxa"/>
            <w:shd w:val="clear" w:color="auto" w:fill="70AD47" w:themeFill="accent6"/>
            <w:vAlign w:val="center"/>
          </w:tcPr>
          <w:p w14:paraId="6C5D5777" w14:textId="77777777" w:rsidR="00DC38A6" w:rsidRDefault="00DC38A6" w:rsidP="00C05A53">
            <w:pPr>
              <w:pStyle w:val="ProductList-OfferingBody"/>
              <w:ind w:left="-113"/>
              <w:jc w:val="center"/>
            </w:pPr>
          </w:p>
        </w:tc>
        <w:tc>
          <w:tcPr>
            <w:tcW w:w="595" w:type="dxa"/>
            <w:shd w:val="clear" w:color="auto" w:fill="BFBFBF" w:themeFill="background1" w:themeFillShade="BF"/>
            <w:vAlign w:val="center"/>
          </w:tcPr>
          <w:p w14:paraId="6C5D5778" w14:textId="77777777" w:rsidR="00DC38A6" w:rsidRDefault="00DC38A6" w:rsidP="00C05A53">
            <w:pPr>
              <w:pStyle w:val="ProductList-OfferingBody"/>
              <w:ind w:left="-113"/>
              <w:jc w:val="center"/>
            </w:pPr>
          </w:p>
        </w:tc>
        <w:tc>
          <w:tcPr>
            <w:tcW w:w="596" w:type="dxa"/>
            <w:shd w:val="clear" w:color="auto" w:fill="70AD47" w:themeFill="accent6"/>
            <w:vAlign w:val="center"/>
          </w:tcPr>
          <w:p w14:paraId="6C5D5779" w14:textId="77777777" w:rsidR="00DC38A6" w:rsidRPr="00F1520C" w:rsidRDefault="00DC38A6" w:rsidP="008251E9">
            <w:pPr>
              <w:pStyle w:val="ProductList-OfferingBody"/>
              <w:ind w:left="-113"/>
              <w:jc w:val="center"/>
            </w:pPr>
            <w:r w:rsidRPr="00F1520C">
              <w:fldChar w:fldCharType="begin"/>
            </w:r>
            <w:r w:rsidRPr="00F1520C">
              <w:rPr>
                <w:color w:val="1F497D"/>
              </w:rPr>
              <w:instrText>AutoTextList  \s NoStyle \t “</w:instrText>
            </w:r>
            <w:r w:rsidRPr="00F1520C">
              <w:instrText>Nicht organisationsweite Produkte in Open Value</w:instrText>
            </w:r>
            <w:r w:rsidRPr="00F1520C">
              <w:rPr>
                <w:color w:val="1F497D"/>
              </w:rPr>
              <w:instrText>”</w:instrText>
            </w:r>
            <w:r w:rsidRPr="00F1520C">
              <w:fldChar w:fldCharType="separate"/>
            </w:r>
            <w:r w:rsidRPr="00F1520C">
              <w:t xml:space="preserve"> P </w:t>
            </w:r>
            <w:r w:rsidRPr="00F1520C">
              <w:fldChar w:fldCharType="end"/>
            </w:r>
          </w:p>
        </w:tc>
        <w:tc>
          <w:tcPr>
            <w:tcW w:w="595" w:type="dxa"/>
            <w:shd w:val="clear" w:color="auto" w:fill="70AD47" w:themeFill="accent6"/>
            <w:vAlign w:val="center"/>
          </w:tcPr>
          <w:p w14:paraId="6C5D577A" w14:textId="77777777" w:rsidR="00DC38A6" w:rsidRDefault="00DC38A6" w:rsidP="008251E9">
            <w:pPr>
              <w:pStyle w:val="ProductList-OfferingBody"/>
              <w:ind w:left="-113"/>
              <w:jc w:val="center"/>
            </w:pPr>
          </w:p>
        </w:tc>
        <w:tc>
          <w:tcPr>
            <w:tcW w:w="596" w:type="dxa"/>
            <w:shd w:val="clear" w:color="auto" w:fill="70AD47" w:themeFill="accent6"/>
            <w:vAlign w:val="center"/>
          </w:tcPr>
          <w:p w14:paraId="6C5D577B" w14:textId="77777777" w:rsidR="00DC38A6" w:rsidRPr="00886678" w:rsidRDefault="00DC38A6"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77D"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6C5D5781" w14:textId="77777777" w:rsidTr="00DC38A6">
        <w:tc>
          <w:tcPr>
            <w:tcW w:w="3596" w:type="dxa"/>
          </w:tcPr>
          <w:p w14:paraId="6C5D577E" w14:textId="77777777" w:rsidR="00784263" w:rsidRDefault="00DC38A6"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597" w:type="dxa"/>
          </w:tcPr>
          <w:p w14:paraId="6C5D577F" w14:textId="77777777" w:rsidR="00784263" w:rsidRDefault="00784263" w:rsidP="00AC1338">
            <w:pPr>
              <w:pStyle w:val="ProductList-Body"/>
              <w:spacing w:before="20" w:after="20"/>
            </w:pPr>
            <w:r>
              <w:t xml:space="preserve">Produkt-Pool: </w:t>
            </w:r>
            <w:r>
              <w:rPr>
                <w:b/>
              </w:rPr>
              <w:t>Server</w:t>
            </w:r>
          </w:p>
        </w:tc>
        <w:tc>
          <w:tcPr>
            <w:tcW w:w="3597" w:type="dxa"/>
          </w:tcPr>
          <w:p w14:paraId="6C5D5780" w14:textId="77777777" w:rsidR="00784263" w:rsidRDefault="00784263" w:rsidP="00AC1338">
            <w:pPr>
              <w:pStyle w:val="ProductList-Body"/>
              <w:spacing w:before="20" w:after="20"/>
            </w:pPr>
            <w:r>
              <w:t xml:space="preserve">Übergangsberechtigt: </w:t>
            </w:r>
            <w:r>
              <w:rPr>
                <w:b/>
              </w:rPr>
              <w:t>CAL für Project Server</w:t>
            </w:r>
          </w:p>
        </w:tc>
      </w:tr>
      <w:tr w:rsidR="00784263" w14:paraId="6C5D5785" w14:textId="77777777" w:rsidTr="00DC38A6">
        <w:tc>
          <w:tcPr>
            <w:tcW w:w="3596" w:type="dxa"/>
          </w:tcPr>
          <w:p w14:paraId="6C5D5782" w14:textId="77777777" w:rsidR="00784263" w:rsidRDefault="00784263" w:rsidP="00784263">
            <w:pPr>
              <w:pStyle w:val="ProductList-Body"/>
              <w:tabs>
                <w:tab w:val="clear" w:pos="158"/>
                <w:tab w:val="left" w:pos="1062"/>
              </w:tabs>
              <w:spacing w:before="20" w:after="20"/>
            </w:pPr>
          </w:p>
        </w:tc>
        <w:tc>
          <w:tcPr>
            <w:tcW w:w="3597" w:type="dxa"/>
          </w:tcPr>
          <w:p w14:paraId="6C5D5783" w14:textId="77777777" w:rsidR="00784263" w:rsidRDefault="00D30371" w:rsidP="00AC1338">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784" w14:textId="77777777" w:rsidR="00784263" w:rsidRPr="00B17611" w:rsidRDefault="00B17611" w:rsidP="00AC1338">
            <w:pPr>
              <w:pStyle w:val="ProductList-Body"/>
              <w:spacing w:before="20" w:after="20"/>
              <w:rPr>
                <w:b/>
              </w:rPr>
            </w:pPr>
            <w:r>
              <w:rPr>
                <w:b/>
              </w:rPr>
              <w:t>(Project Online)</w:t>
            </w:r>
          </w:p>
        </w:tc>
      </w:tr>
    </w:tbl>
    <w:bookmarkStart w:id="444" w:name="_Toc378147634"/>
    <w:bookmarkStart w:id="445" w:name="_Toc378151536"/>
    <w:bookmarkStart w:id="446" w:name="_Toc378147633"/>
    <w:bookmarkStart w:id="447" w:name="_Toc378151535"/>
    <w:p w14:paraId="6C5D5786"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787" w14:textId="77777777" w:rsidR="009708AE" w:rsidRDefault="009708AE" w:rsidP="00B26BEF">
      <w:pPr>
        <w:pStyle w:val="ProductList-Offering2Heading"/>
        <w:outlineLvl w:val="2"/>
      </w:pPr>
      <w:r>
        <w:tab/>
      </w:r>
      <w:bookmarkStart w:id="448" w:name="_Toc379797190"/>
      <w:bookmarkStart w:id="449" w:name="_Toc380513215"/>
      <w:bookmarkStart w:id="450" w:name="_Toc380655257"/>
      <w:bookmarkStart w:id="451" w:name="_Toc404697756"/>
      <w:r>
        <w:t>SharePoint</w:t>
      </w:r>
      <w:bookmarkEnd w:id="444"/>
      <w:bookmarkEnd w:id="445"/>
      <w:bookmarkEnd w:id="448"/>
      <w:bookmarkEnd w:id="449"/>
      <w:bookmarkEnd w:id="450"/>
      <w:r>
        <w:t xml:space="preserve"> Server</w:t>
      </w:r>
      <w:bookmarkEnd w:id="4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31299" w14:paraId="6C5D5796" w14:textId="77777777" w:rsidTr="00931299">
        <w:trPr>
          <w:tblHeader/>
        </w:trPr>
        <w:tc>
          <w:tcPr>
            <w:tcW w:w="3060" w:type="dxa"/>
            <w:tcBorders>
              <w:bottom w:val="nil"/>
            </w:tcBorders>
            <w:shd w:val="clear" w:color="auto" w:fill="00188F"/>
          </w:tcPr>
          <w:p w14:paraId="6C5D5788" w14:textId="77777777" w:rsidR="00931299" w:rsidRPr="00EE0836" w:rsidRDefault="0093129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789"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78A" w14:textId="77777777" w:rsidR="00931299" w:rsidRPr="00886678" w:rsidRDefault="00931299"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78B" w14:textId="77777777" w:rsidR="00931299" w:rsidRPr="00C37D2B" w:rsidRDefault="00931299"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78C"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78D"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78E"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78F"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790"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791"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792"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793" w14:textId="77777777" w:rsidR="00931299" w:rsidRPr="00C5575D" w:rsidRDefault="00931299"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794"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795" w14:textId="77777777" w:rsidR="00931299" w:rsidRPr="00C5575D" w:rsidRDefault="0093129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931299" w14:paraId="6C5D57A5" w14:textId="77777777" w:rsidTr="00931299">
        <w:tc>
          <w:tcPr>
            <w:tcW w:w="3060" w:type="dxa"/>
            <w:tcBorders>
              <w:top w:val="nil"/>
              <w:left w:val="nil"/>
              <w:bottom w:val="dashSmallGap" w:sz="4" w:space="0" w:color="BFBFBF" w:themeColor="background1" w:themeShade="BF"/>
              <w:right w:val="nil"/>
            </w:tcBorders>
          </w:tcPr>
          <w:p w14:paraId="6C5D5797" w14:textId="77777777" w:rsidR="00931299" w:rsidRPr="00381FD3" w:rsidRDefault="00931299" w:rsidP="00AC7E59">
            <w:pPr>
              <w:pStyle w:val="ProductList-Offering2"/>
              <w:rPr>
                <w:lang w:val="en-US"/>
              </w:rPr>
            </w:pPr>
            <w:bookmarkStart w:id="452" w:name="_Toc379797191"/>
            <w:bookmarkStart w:id="453" w:name="_Toc380513216"/>
            <w:bookmarkStart w:id="454" w:name="_Toc380655258"/>
            <w:bookmarkStart w:id="455" w:name="_Toc404697757"/>
            <w:r w:rsidRPr="00381FD3">
              <w:rPr>
                <w:lang w:val="en-US"/>
              </w:rPr>
              <w:t>Microsoft Office Audit and Control Management Server 2013</w:t>
            </w:r>
            <w:bookmarkEnd w:id="452"/>
            <w:bookmarkEnd w:id="453"/>
            <w:bookmarkEnd w:id="454"/>
            <w:bookmarkEnd w:id="455"/>
            <w:r>
              <w:fldChar w:fldCharType="begin"/>
            </w:r>
            <w:r w:rsidRPr="00381FD3">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6C5D5798" w14:textId="77777777" w:rsidR="00931299" w:rsidRDefault="00931299"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6C5D5799" w14:textId="77777777" w:rsidR="00931299" w:rsidRDefault="0093129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6C5D579A" w14:textId="77777777" w:rsidR="00931299" w:rsidRDefault="0093129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79B" w14:textId="77777777" w:rsidR="00931299" w:rsidRDefault="0093129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C5D579C" w14:textId="77777777" w:rsidR="00931299" w:rsidRDefault="00931299" w:rsidP="00C05A53">
            <w:pPr>
              <w:pStyle w:val="ProductList-OfferingBody"/>
              <w:ind w:left="-113"/>
              <w:jc w:val="center"/>
            </w:pPr>
            <w:r>
              <w:t>50</w:t>
            </w:r>
          </w:p>
        </w:tc>
        <w:tc>
          <w:tcPr>
            <w:tcW w:w="596" w:type="dxa"/>
            <w:shd w:val="clear" w:color="auto" w:fill="70AD47" w:themeFill="accent6"/>
            <w:vAlign w:val="center"/>
          </w:tcPr>
          <w:p w14:paraId="6C5D579D" w14:textId="77777777" w:rsidR="00931299" w:rsidRPr="00886678" w:rsidRDefault="0093129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79E"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Zusätzliches Produkt (nur EES)</w:instrText>
            </w:r>
            <w:r w:rsidRPr="00112B76">
              <w:rPr>
                <w:color w:val="1F497D"/>
              </w:rPr>
              <w:instrText>”</w:instrText>
            </w:r>
            <w:r w:rsidRPr="00112B76">
              <w:fldChar w:fldCharType="separate"/>
            </w:r>
            <w:r w:rsidRPr="00112B76">
              <w:t>AE</w:t>
            </w:r>
            <w:r w:rsidRPr="00112B76">
              <w:fldChar w:fldCharType="end"/>
            </w:r>
          </w:p>
        </w:tc>
        <w:tc>
          <w:tcPr>
            <w:tcW w:w="596" w:type="dxa"/>
            <w:shd w:val="clear" w:color="auto" w:fill="70AD47" w:themeFill="accent6"/>
            <w:vAlign w:val="center"/>
          </w:tcPr>
          <w:p w14:paraId="6C5D579F" w14:textId="77777777" w:rsidR="00931299" w:rsidRDefault="00931299" w:rsidP="00C05A53">
            <w:pPr>
              <w:pStyle w:val="ProductList-OfferingBody"/>
              <w:ind w:left="-113"/>
              <w:jc w:val="center"/>
            </w:pPr>
          </w:p>
        </w:tc>
        <w:tc>
          <w:tcPr>
            <w:tcW w:w="595" w:type="dxa"/>
            <w:shd w:val="clear" w:color="auto" w:fill="70AD47" w:themeFill="accent6"/>
            <w:vAlign w:val="center"/>
          </w:tcPr>
          <w:p w14:paraId="6C5D57A0" w14:textId="77777777" w:rsidR="00931299" w:rsidRDefault="00931299" w:rsidP="00C05A53">
            <w:pPr>
              <w:pStyle w:val="ProductList-OfferingBody"/>
              <w:ind w:left="-113"/>
              <w:jc w:val="center"/>
            </w:pPr>
          </w:p>
        </w:tc>
        <w:tc>
          <w:tcPr>
            <w:tcW w:w="595" w:type="dxa"/>
            <w:shd w:val="clear" w:color="auto" w:fill="BFBFBF" w:themeFill="background1" w:themeFillShade="BF"/>
            <w:vAlign w:val="center"/>
          </w:tcPr>
          <w:p w14:paraId="6C5D57A1"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A2"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6C5D57A3"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A4" w14:textId="77777777" w:rsidR="00931299" w:rsidRPr="00886678" w:rsidRDefault="0093129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931299" w14:paraId="6C5D57B4" w14:textId="77777777" w:rsidTr="00931299">
        <w:tc>
          <w:tcPr>
            <w:tcW w:w="3060" w:type="dxa"/>
            <w:tcBorders>
              <w:top w:val="dashSmallGap" w:sz="4" w:space="0" w:color="BFBFBF" w:themeColor="background1" w:themeShade="BF"/>
              <w:left w:val="nil"/>
              <w:bottom w:val="dashSmallGap" w:sz="4" w:space="0" w:color="BFBFBF" w:themeColor="background1" w:themeShade="BF"/>
              <w:right w:val="nil"/>
            </w:tcBorders>
          </w:tcPr>
          <w:p w14:paraId="6C5D57A6" w14:textId="77777777" w:rsidR="00931299" w:rsidRDefault="00931299" w:rsidP="00AC7E59">
            <w:pPr>
              <w:pStyle w:val="ProductList-Offering2"/>
            </w:pPr>
            <w:bookmarkStart w:id="456" w:name="_Toc379797192"/>
            <w:bookmarkStart w:id="457" w:name="_Toc380513217"/>
            <w:bookmarkStart w:id="458" w:name="_Toc380655259"/>
            <w:bookmarkStart w:id="459" w:name="_Toc404697758"/>
            <w:r>
              <w:t>SharePoint Server 2013</w:t>
            </w:r>
            <w:bookmarkEnd w:id="456"/>
            <w:bookmarkEnd w:id="457"/>
            <w:bookmarkEnd w:id="458"/>
            <w:bookmarkEnd w:id="459"/>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7A7" w14:textId="77777777" w:rsidR="00931299" w:rsidRDefault="0093129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7A8" w14:textId="77777777" w:rsidR="00931299" w:rsidRDefault="0093129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7A9" w14:textId="77777777" w:rsidR="00931299" w:rsidRDefault="0093129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7AA" w14:textId="77777777" w:rsidR="00931299" w:rsidRDefault="0093129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C5D57AB" w14:textId="77777777" w:rsidR="00931299" w:rsidRDefault="00931299" w:rsidP="00C05A53">
            <w:pPr>
              <w:pStyle w:val="ProductList-OfferingBody"/>
              <w:ind w:left="-113"/>
              <w:jc w:val="center"/>
            </w:pPr>
            <w:r>
              <w:t>50</w:t>
            </w:r>
          </w:p>
        </w:tc>
        <w:tc>
          <w:tcPr>
            <w:tcW w:w="596" w:type="dxa"/>
            <w:shd w:val="clear" w:color="auto" w:fill="70AD47" w:themeFill="accent6"/>
            <w:vAlign w:val="center"/>
          </w:tcPr>
          <w:p w14:paraId="6C5D57AC" w14:textId="77777777" w:rsidR="00931299" w:rsidRDefault="00931299" w:rsidP="008251E9">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rsidRPr="00E66834">
              <w:fldChar w:fldCharType="begin"/>
            </w:r>
            <w:r w:rsidRPr="00E66834">
              <w:rPr>
                <w:color w:val="1F497D"/>
              </w:rPr>
              <w:instrText>AutoTextList  \s NoStyle \t “</w:instrText>
            </w:r>
            <w:r w:rsidRPr="00E66834">
              <w:instrText>Anwendungsplattform-Produkt</w:instrText>
            </w:r>
            <w:r w:rsidRPr="00E66834">
              <w:rPr>
                <w:color w:val="1F497D"/>
              </w:rPr>
              <w:instrText>”</w:instrText>
            </w:r>
            <w:r w:rsidRPr="00E66834">
              <w:fldChar w:fldCharType="separate"/>
            </w:r>
            <w:r w:rsidRPr="00E66834">
              <w:t>AP</w:t>
            </w:r>
            <w:r w:rsidRPr="00E66834">
              <w:fldChar w:fldCharType="end"/>
            </w:r>
          </w:p>
        </w:tc>
        <w:tc>
          <w:tcPr>
            <w:tcW w:w="595" w:type="dxa"/>
            <w:shd w:val="clear" w:color="auto" w:fill="70AD47" w:themeFill="accent6"/>
            <w:vAlign w:val="center"/>
          </w:tcPr>
          <w:p w14:paraId="6C5D57AD"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rPr>
                <w:u w:val="single"/>
              </w:rPr>
              <w:instrText xml:space="preserve"> </w:instrText>
            </w:r>
            <w:r w:rsidRPr="00112B76">
              <w:instrText>Zusätzliches Produkt</w:instrText>
            </w:r>
            <w:r w:rsidRPr="00112B76">
              <w:rPr>
                <w:color w:val="1F497D"/>
              </w:rPr>
              <w:instrText>”</w:instrText>
            </w:r>
            <w:r w:rsidRPr="00112B76">
              <w:fldChar w:fldCharType="separate"/>
            </w:r>
            <w:r w:rsidRPr="00112B76">
              <w:t xml:space="preserve"> A </w:t>
            </w:r>
            <w:r w:rsidRPr="00112B76">
              <w:fldChar w:fldCharType="end"/>
            </w:r>
          </w:p>
        </w:tc>
        <w:tc>
          <w:tcPr>
            <w:tcW w:w="596" w:type="dxa"/>
            <w:shd w:val="clear" w:color="auto" w:fill="70AD47" w:themeFill="accent6"/>
            <w:vAlign w:val="center"/>
          </w:tcPr>
          <w:p w14:paraId="6C5D57AE" w14:textId="77777777" w:rsidR="00931299" w:rsidRDefault="00931299" w:rsidP="00C05A53">
            <w:pPr>
              <w:pStyle w:val="ProductList-OfferingBody"/>
              <w:ind w:left="-113"/>
              <w:jc w:val="center"/>
            </w:pPr>
          </w:p>
        </w:tc>
        <w:tc>
          <w:tcPr>
            <w:tcW w:w="595" w:type="dxa"/>
            <w:shd w:val="clear" w:color="auto" w:fill="70AD47" w:themeFill="accent6"/>
            <w:vAlign w:val="center"/>
          </w:tcPr>
          <w:p w14:paraId="6C5D57AF" w14:textId="77777777" w:rsidR="00931299" w:rsidRDefault="00931299" w:rsidP="00C05A53">
            <w:pPr>
              <w:pStyle w:val="ProductList-OfferingBody"/>
              <w:ind w:left="-113"/>
              <w:jc w:val="center"/>
            </w:pPr>
          </w:p>
        </w:tc>
        <w:tc>
          <w:tcPr>
            <w:tcW w:w="595" w:type="dxa"/>
            <w:shd w:val="clear" w:color="auto" w:fill="BFBFBF" w:themeFill="background1" w:themeFillShade="BF"/>
            <w:vAlign w:val="center"/>
          </w:tcPr>
          <w:p w14:paraId="6C5D57B0"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B1"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6C5D57B2"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B3"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Server and Tools-Produkt</w:instrText>
            </w:r>
            <w:r w:rsidRPr="00112B76">
              <w:rPr>
                <w:color w:val="1F497D"/>
              </w:rPr>
              <w:instrText>”</w:instrText>
            </w:r>
            <w:r w:rsidRPr="00112B76">
              <w:fldChar w:fldCharType="separate"/>
            </w:r>
            <w:r w:rsidRPr="00112B76">
              <w:t>SP</w:t>
            </w:r>
            <w:r w:rsidRPr="00112B76">
              <w:fldChar w:fldCharType="end"/>
            </w:r>
          </w:p>
        </w:tc>
      </w:tr>
      <w:tr w:rsidR="00931299" w14:paraId="6C5D57C3" w14:textId="77777777" w:rsidTr="00931299">
        <w:tc>
          <w:tcPr>
            <w:tcW w:w="3060" w:type="dxa"/>
            <w:tcBorders>
              <w:top w:val="dashSmallGap" w:sz="4" w:space="0" w:color="BFBFBF" w:themeColor="background1" w:themeShade="BF"/>
              <w:left w:val="nil"/>
              <w:bottom w:val="dashSmallGap" w:sz="4" w:space="0" w:color="BFBFBF" w:themeColor="background1" w:themeShade="BF"/>
              <w:right w:val="nil"/>
            </w:tcBorders>
          </w:tcPr>
          <w:p w14:paraId="6C5D57B5" w14:textId="77777777" w:rsidR="00931299" w:rsidRDefault="00931299" w:rsidP="00F8261A">
            <w:pPr>
              <w:pStyle w:val="ProductList-Offering2"/>
            </w:pPr>
            <w:bookmarkStart w:id="460" w:name="_Toc379797193"/>
            <w:bookmarkStart w:id="461" w:name="_Toc380513218"/>
            <w:bookmarkStart w:id="462" w:name="_Toc380655260"/>
            <w:bookmarkStart w:id="463" w:name="_Toc404697759"/>
            <w:r>
              <w:t>CAL für SharePoint Server 2013</w:t>
            </w:r>
            <w:r>
              <w:fldChar w:fldCharType="begin"/>
            </w:r>
            <w:r>
              <w:instrText>XE "SharePoint Server 2013"</w:instrText>
            </w:r>
            <w:r>
              <w:fldChar w:fldCharType="end"/>
            </w:r>
            <w:r>
              <w:t xml:space="preserve"> Enterprise (Gerät und Nutzer)</w:t>
            </w:r>
            <w:bookmarkEnd w:id="460"/>
            <w:bookmarkEnd w:id="461"/>
            <w:bookmarkEnd w:id="462"/>
            <w:bookmarkEnd w:id="463"/>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7B6" w14:textId="77777777" w:rsidR="00931299" w:rsidRDefault="0093129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7B7" w14:textId="77777777" w:rsidR="00931299" w:rsidRDefault="0093129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7B8" w14:textId="77777777" w:rsidR="00931299" w:rsidRDefault="0093129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7B9" w14:textId="77777777" w:rsidR="00931299" w:rsidRDefault="009312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7BA" w14:textId="77777777" w:rsidR="00931299" w:rsidRDefault="00931299" w:rsidP="00C05A53">
            <w:pPr>
              <w:pStyle w:val="ProductList-OfferingBody"/>
              <w:ind w:left="-113"/>
              <w:jc w:val="center"/>
            </w:pPr>
            <w:r>
              <w:t>1</w:t>
            </w:r>
          </w:p>
        </w:tc>
        <w:tc>
          <w:tcPr>
            <w:tcW w:w="596" w:type="dxa"/>
            <w:shd w:val="clear" w:color="auto" w:fill="70AD47" w:themeFill="accent6"/>
            <w:vAlign w:val="center"/>
          </w:tcPr>
          <w:p w14:paraId="6C5D57BB" w14:textId="77777777" w:rsidR="00931299" w:rsidRDefault="00931299" w:rsidP="008251E9">
            <w:pPr>
              <w:pStyle w:val="ProductList-OfferingBody"/>
              <w:ind w:left="-113"/>
              <w:jc w:val="center"/>
            </w:pPr>
            <w:r w:rsidRPr="00E66834">
              <w:fldChar w:fldCharType="begin"/>
            </w:r>
            <w:r w:rsidRPr="00E66834">
              <w:rPr>
                <w:color w:val="1F497D"/>
              </w:rPr>
              <w:instrText>AutoTextList  \s NoStyle \t “</w:instrText>
            </w:r>
            <w:r w:rsidRPr="00E66834">
              <w:instrText>Zusätzliches Produkt</w:instrText>
            </w:r>
            <w:r w:rsidRPr="00E66834">
              <w:rPr>
                <w:color w:val="1F497D"/>
              </w:rPr>
              <w:instrText>”</w:instrText>
            </w:r>
            <w:r w:rsidRPr="00E66834">
              <w:fldChar w:fldCharType="separate"/>
            </w:r>
            <w:r w:rsidRPr="00E66834">
              <w:t xml:space="preserve"> A</w:t>
            </w:r>
            <w:r w:rsidRPr="00E66834">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6C5D57BC"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14:paraId="6C5D57BD" w14:textId="77777777" w:rsidR="00931299" w:rsidRPr="00AC2980" w:rsidRDefault="00931299" w:rsidP="00C05A53">
            <w:pPr>
              <w:pStyle w:val="ProductList-OfferingBody"/>
              <w:ind w:left="-113"/>
              <w:jc w:val="center"/>
              <w:rPr>
                <w:color w:val="00188F"/>
              </w:rPr>
            </w:pPr>
          </w:p>
        </w:tc>
        <w:tc>
          <w:tcPr>
            <w:tcW w:w="595" w:type="dxa"/>
            <w:shd w:val="clear" w:color="auto" w:fill="70AD47" w:themeFill="accent6"/>
            <w:vAlign w:val="center"/>
          </w:tcPr>
          <w:p w14:paraId="6C5D57BE" w14:textId="77777777" w:rsidR="00931299" w:rsidRDefault="00931299" w:rsidP="00C05A53">
            <w:pPr>
              <w:pStyle w:val="ProductList-OfferingBody"/>
              <w:ind w:left="-113"/>
              <w:jc w:val="center"/>
            </w:pPr>
          </w:p>
        </w:tc>
        <w:tc>
          <w:tcPr>
            <w:tcW w:w="595" w:type="dxa"/>
            <w:shd w:val="clear" w:color="auto" w:fill="BFBFBF" w:themeFill="background1" w:themeFillShade="BF"/>
            <w:vAlign w:val="center"/>
          </w:tcPr>
          <w:p w14:paraId="6C5D57BF"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C0"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6C5D57C1"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C2" w14:textId="77777777" w:rsidR="00931299" w:rsidRPr="00886678" w:rsidRDefault="0093129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931299" w14:paraId="6C5D57D2" w14:textId="77777777" w:rsidTr="00931299">
        <w:tc>
          <w:tcPr>
            <w:tcW w:w="3060" w:type="dxa"/>
            <w:tcBorders>
              <w:top w:val="dashSmallGap" w:sz="4" w:space="0" w:color="BFBFBF" w:themeColor="background1" w:themeShade="BF"/>
              <w:left w:val="nil"/>
              <w:bottom w:val="nil"/>
              <w:right w:val="nil"/>
            </w:tcBorders>
          </w:tcPr>
          <w:p w14:paraId="6C5D57C4" w14:textId="77777777" w:rsidR="00931299" w:rsidRDefault="00931299" w:rsidP="00F8261A">
            <w:pPr>
              <w:pStyle w:val="ProductList-Offering2"/>
            </w:pPr>
            <w:bookmarkStart w:id="464" w:name="_Toc379797194"/>
            <w:bookmarkStart w:id="465" w:name="_Toc380513219"/>
            <w:bookmarkStart w:id="466" w:name="_Toc380655261"/>
            <w:bookmarkStart w:id="467" w:name="_Toc404697760"/>
            <w:r>
              <w:t>CAL für SharePoint Server 2013</w:t>
            </w:r>
            <w:r>
              <w:fldChar w:fldCharType="begin"/>
            </w:r>
            <w:r>
              <w:instrText>XE "SharePoint Server 2013"</w:instrText>
            </w:r>
            <w:r>
              <w:fldChar w:fldCharType="end"/>
            </w:r>
            <w:r>
              <w:t xml:space="preserve"> Standard (Gerät und Nutzer)</w:t>
            </w:r>
            <w:bookmarkEnd w:id="464"/>
            <w:bookmarkEnd w:id="465"/>
            <w:bookmarkEnd w:id="466"/>
            <w:bookmarkEnd w:id="467"/>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C5D57C5" w14:textId="77777777" w:rsidR="00931299" w:rsidRDefault="0093129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6C5D57C6" w14:textId="77777777" w:rsidR="00931299" w:rsidRDefault="0093129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C5D57C7" w14:textId="77777777" w:rsidR="00931299" w:rsidRDefault="0093129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7C8" w14:textId="77777777" w:rsidR="00931299" w:rsidRDefault="0093129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7C9" w14:textId="77777777" w:rsidR="00931299" w:rsidRDefault="00931299" w:rsidP="00C05A53">
            <w:pPr>
              <w:pStyle w:val="ProductList-OfferingBody"/>
              <w:ind w:left="-113"/>
              <w:jc w:val="center"/>
            </w:pPr>
          </w:p>
        </w:tc>
        <w:tc>
          <w:tcPr>
            <w:tcW w:w="596" w:type="dxa"/>
            <w:shd w:val="clear" w:color="auto" w:fill="BFBFBF" w:themeFill="background1" w:themeFillShade="BF"/>
            <w:vAlign w:val="center"/>
          </w:tcPr>
          <w:p w14:paraId="6C5D57CA" w14:textId="77777777" w:rsidR="00931299" w:rsidRDefault="00931299" w:rsidP="00C05A53">
            <w:pPr>
              <w:pStyle w:val="ProductList-OfferingBody"/>
              <w:ind w:left="-113"/>
              <w:jc w:val="center"/>
            </w:pPr>
          </w:p>
        </w:tc>
        <w:tc>
          <w:tcPr>
            <w:tcW w:w="595" w:type="dxa"/>
            <w:shd w:val="clear" w:color="auto" w:fill="70AD47" w:themeFill="accent6"/>
            <w:vAlign w:val="center"/>
          </w:tcPr>
          <w:p w14:paraId="6C5D57CB"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70AD47" w:themeFill="accent6"/>
            <w:vAlign w:val="center"/>
          </w:tcPr>
          <w:p w14:paraId="6C5D57CC" w14:textId="77777777" w:rsidR="00931299" w:rsidRDefault="00931299" w:rsidP="00C05A53">
            <w:pPr>
              <w:pStyle w:val="ProductList-OfferingBody"/>
              <w:ind w:left="-113"/>
              <w:jc w:val="center"/>
            </w:pPr>
          </w:p>
        </w:tc>
        <w:tc>
          <w:tcPr>
            <w:tcW w:w="595" w:type="dxa"/>
            <w:shd w:val="clear" w:color="auto" w:fill="70AD47" w:themeFill="accent6"/>
            <w:vAlign w:val="center"/>
          </w:tcPr>
          <w:p w14:paraId="6C5D57CD" w14:textId="77777777" w:rsidR="00931299" w:rsidRDefault="00931299" w:rsidP="00C05A53">
            <w:pPr>
              <w:pStyle w:val="ProductList-OfferingBody"/>
              <w:ind w:left="-113"/>
              <w:jc w:val="center"/>
            </w:pPr>
          </w:p>
        </w:tc>
        <w:tc>
          <w:tcPr>
            <w:tcW w:w="595" w:type="dxa"/>
            <w:shd w:val="clear" w:color="auto" w:fill="BFBFBF" w:themeFill="background1" w:themeFillShade="BF"/>
            <w:vAlign w:val="center"/>
          </w:tcPr>
          <w:p w14:paraId="6C5D57CE"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CF" w14:textId="77777777" w:rsidR="00931299" w:rsidRPr="00112B76" w:rsidRDefault="00931299" w:rsidP="008251E9">
            <w:pPr>
              <w:pStyle w:val="ProductList-OfferingBody"/>
              <w:ind w:left="-113"/>
              <w:jc w:val="center"/>
            </w:pPr>
            <w:r w:rsidRPr="00112B76">
              <w:fldChar w:fldCharType="begin"/>
            </w:r>
            <w:r w:rsidRPr="00112B76">
              <w:rPr>
                <w:color w:val="1F497D"/>
              </w:rPr>
              <w:instrText>AutoTextList  \s NoStyle \t “</w:instrText>
            </w:r>
            <w:r w:rsidRPr="00112B76">
              <w:instrText>Nicht organisationsweite Produkte in Open Value</w:instrText>
            </w:r>
            <w:r w:rsidRPr="00112B76">
              <w:rPr>
                <w:color w:val="1F497D"/>
              </w:rPr>
              <w:instrText>”</w:instrText>
            </w:r>
            <w:r w:rsidRPr="00112B76">
              <w:fldChar w:fldCharType="separate"/>
            </w:r>
            <w:r w:rsidRPr="00112B76">
              <w:t xml:space="preserve"> P </w:t>
            </w:r>
            <w:r w:rsidRPr="00112B76">
              <w:fldChar w:fldCharType="end"/>
            </w:r>
          </w:p>
        </w:tc>
        <w:tc>
          <w:tcPr>
            <w:tcW w:w="595" w:type="dxa"/>
            <w:shd w:val="clear" w:color="auto" w:fill="70AD47" w:themeFill="accent6"/>
            <w:vAlign w:val="center"/>
          </w:tcPr>
          <w:p w14:paraId="6C5D57D0" w14:textId="77777777" w:rsidR="00931299" w:rsidRDefault="00931299" w:rsidP="00C05A53">
            <w:pPr>
              <w:pStyle w:val="ProductList-OfferingBody"/>
              <w:ind w:left="-113"/>
              <w:jc w:val="center"/>
            </w:pPr>
          </w:p>
        </w:tc>
        <w:tc>
          <w:tcPr>
            <w:tcW w:w="596" w:type="dxa"/>
            <w:shd w:val="clear" w:color="auto" w:fill="70AD47" w:themeFill="accent6"/>
            <w:vAlign w:val="center"/>
          </w:tcPr>
          <w:p w14:paraId="6C5D57D1" w14:textId="77777777" w:rsidR="00931299" w:rsidRPr="00886678" w:rsidRDefault="00931299"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7D3" w14:textId="77777777" w:rsidR="009708AE" w:rsidRPr="009D1F0C" w:rsidRDefault="00DA5EB4" w:rsidP="009708AE">
      <w:pPr>
        <w:pStyle w:val="ProductList-Body"/>
        <w:rPr>
          <w:sz w:val="14"/>
          <w:szCs w:val="20"/>
        </w:rPr>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546"/>
        <w:gridCol w:w="3392"/>
      </w:tblGrid>
      <w:tr w:rsidR="00DA5EB4" w14:paraId="6C5D57D7" w14:textId="77777777" w:rsidTr="00110271">
        <w:tc>
          <w:tcPr>
            <w:tcW w:w="3852" w:type="dxa"/>
          </w:tcPr>
          <w:p w14:paraId="6C5D57D4" w14:textId="77777777"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546" w:type="dxa"/>
          </w:tcPr>
          <w:p w14:paraId="6C5D57D5" w14:textId="77777777" w:rsidR="00DA5EB4" w:rsidRDefault="00DA5EB4" w:rsidP="00DA5EB4">
            <w:pPr>
              <w:pStyle w:val="ProductList-Body"/>
              <w:spacing w:before="20" w:after="20"/>
            </w:pPr>
            <w:r>
              <w:t xml:space="preserve">Produkt-Pool: </w:t>
            </w:r>
            <w:r>
              <w:rPr>
                <w:b/>
              </w:rPr>
              <w:t>Server</w:t>
            </w:r>
          </w:p>
        </w:tc>
        <w:tc>
          <w:tcPr>
            <w:tcW w:w="3392" w:type="dxa"/>
          </w:tcPr>
          <w:p w14:paraId="6C5D57D6" w14:textId="77777777" w:rsidR="00DA5EB4" w:rsidRDefault="00DA5EB4" w:rsidP="00DA5EB4">
            <w:pPr>
              <w:pStyle w:val="ProductList-Body"/>
              <w:spacing w:before="20" w:after="20"/>
            </w:pPr>
            <w:r>
              <w:t xml:space="preserve">Zur Verringerung berechtigt (SCE): </w:t>
            </w:r>
            <w:r>
              <w:rPr>
                <w:b/>
              </w:rPr>
              <w:t>SharePoint Server</w:t>
            </w:r>
          </w:p>
        </w:tc>
      </w:tr>
      <w:tr w:rsidR="00DA5EB4" w14:paraId="6C5D57DC" w14:textId="77777777" w:rsidTr="00110271">
        <w:tc>
          <w:tcPr>
            <w:tcW w:w="3852" w:type="dxa"/>
          </w:tcPr>
          <w:p w14:paraId="6C5D57D8"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6C5D57D9" w14:textId="77777777"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546" w:type="dxa"/>
          </w:tcPr>
          <w:p w14:paraId="6C5D57DA" w14:textId="77777777" w:rsidR="00DA5EB4" w:rsidRDefault="00D30371" w:rsidP="00DA5EB4">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392" w:type="dxa"/>
          </w:tcPr>
          <w:p w14:paraId="6C5D57DB" w14:textId="77777777" w:rsidR="00DA5EB4" w:rsidRDefault="00DA5EB4" w:rsidP="00DA5EB4">
            <w:pPr>
              <w:pStyle w:val="ProductList-Body"/>
              <w:spacing w:before="20" w:after="20"/>
            </w:pPr>
          </w:p>
        </w:tc>
      </w:tr>
    </w:tbl>
    <w:p w14:paraId="6C5D57D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7DE" w14:textId="77777777" w:rsidR="00DA5EB4" w:rsidRPr="00DA5EB4" w:rsidRDefault="00DA5EB4" w:rsidP="00DA5EB4">
      <w:pPr>
        <w:pStyle w:val="ProductList-Body"/>
        <w:rPr>
          <w:b/>
        </w:rPr>
      </w:pPr>
      <w:r>
        <w:rPr>
          <w:b/>
          <w:color w:val="00188F"/>
        </w:rPr>
        <w:t>Software Assurance-Upgraderechte für frühere Versionen von SharePoint Server</w:t>
      </w:r>
    </w:p>
    <w:p w14:paraId="6C5D57DF" w14:textId="77777777" w:rsidR="00782C7B"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p w14:paraId="6C5D57E0" w14:textId="77777777"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14:paraId="6C5D57E3" w14:textId="77777777" w:rsidTr="000D40AE">
        <w:trPr>
          <w:tblHeader/>
        </w:trPr>
        <w:tc>
          <w:tcPr>
            <w:tcW w:w="5400" w:type="dxa"/>
            <w:shd w:val="clear" w:color="auto" w:fill="0072C6"/>
          </w:tcPr>
          <w:p w14:paraId="6C5D57E1" w14:textId="77777777" w:rsidR="00DA5EB4" w:rsidRPr="001F2DDF" w:rsidRDefault="00DA5EB4"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6C5D57E2" w14:textId="77777777" w:rsidR="00DA5EB4" w:rsidRPr="001F2DDF" w:rsidRDefault="00DA5EB4" w:rsidP="001B25E0">
            <w:pPr>
              <w:pStyle w:val="ProductList-Body"/>
              <w:spacing w:before="20" w:after="20"/>
              <w:rPr>
                <w:color w:val="FFFFFF" w:themeColor="background1"/>
              </w:rPr>
            </w:pPr>
            <w:r>
              <w:rPr>
                <w:color w:val="FFFFFF" w:themeColor="background1"/>
              </w:rPr>
              <w:t>Step Up zu</w:t>
            </w:r>
          </w:p>
        </w:tc>
      </w:tr>
      <w:tr w:rsidR="00DA5EB4" w:rsidRPr="0047360F" w14:paraId="6C5D57E6" w14:textId="77777777" w:rsidTr="000D40AE">
        <w:tc>
          <w:tcPr>
            <w:tcW w:w="5400" w:type="dxa"/>
          </w:tcPr>
          <w:p w14:paraId="6C5D57E4" w14:textId="77777777" w:rsidR="00DA5EB4"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Enterprise</w:t>
            </w:r>
          </w:p>
        </w:tc>
        <w:tc>
          <w:tcPr>
            <w:tcW w:w="5400" w:type="dxa"/>
          </w:tcPr>
          <w:p w14:paraId="6C5D57E5" w14:textId="77777777" w:rsidR="00DA5EB4" w:rsidRPr="00381FD3" w:rsidRDefault="001B25E0" w:rsidP="001B25E0">
            <w:pPr>
              <w:pStyle w:val="ProductList-Body"/>
              <w:rPr>
                <w:lang w:val="en-US"/>
              </w:rPr>
            </w:pPr>
            <w:r w:rsidRPr="00381FD3">
              <w:rPr>
                <w:lang w:val="en-US"/>
              </w:rPr>
              <w:t>Eine Lizenz für One SharePoint Server 2013</w:t>
            </w:r>
            <w:r>
              <w:fldChar w:fldCharType="begin"/>
            </w:r>
            <w:r w:rsidRPr="00381FD3">
              <w:rPr>
                <w:lang w:val="en-US"/>
              </w:rPr>
              <w:instrText>XE "SharePoint Server 2013"</w:instrText>
            </w:r>
            <w:r>
              <w:fldChar w:fldCharType="end"/>
            </w:r>
          </w:p>
        </w:tc>
      </w:tr>
      <w:tr w:rsidR="001B25E0" w:rsidRPr="0047360F" w14:paraId="6C5D57E9" w14:textId="77777777" w:rsidTr="000D40AE">
        <w:tc>
          <w:tcPr>
            <w:tcW w:w="5400" w:type="dxa"/>
          </w:tcPr>
          <w:p w14:paraId="6C5D57E7" w14:textId="77777777" w:rsidR="001B25E0" w:rsidRPr="000D6060" w:rsidRDefault="001B25E0" w:rsidP="001B25E0">
            <w:pPr>
              <w:pStyle w:val="ProductList-Body"/>
            </w:pPr>
            <w:r>
              <w:t>Lizenz für SharePoint Server 2010</w:t>
            </w:r>
            <w:r>
              <w:fldChar w:fldCharType="begin"/>
            </w:r>
            <w:r>
              <w:instrText>XE "SharePoint Server 2010"</w:instrText>
            </w:r>
            <w:r>
              <w:fldChar w:fldCharType="end"/>
            </w:r>
            <w:r>
              <w:t xml:space="preserve"> for Internet Sites Standard</w:t>
            </w:r>
          </w:p>
        </w:tc>
        <w:tc>
          <w:tcPr>
            <w:tcW w:w="5400" w:type="dxa"/>
          </w:tcPr>
          <w:p w14:paraId="6C5D57E8" w14:textId="77777777" w:rsidR="001B25E0" w:rsidRPr="00381FD3" w:rsidRDefault="001B25E0" w:rsidP="001B25E0">
            <w:pPr>
              <w:pStyle w:val="ProductList-Body"/>
              <w:rPr>
                <w:lang w:val="en-US"/>
              </w:rPr>
            </w:pPr>
            <w:r w:rsidRPr="00381FD3">
              <w:rPr>
                <w:lang w:val="en-US"/>
              </w:rPr>
              <w:t>Eine Lizenz für One SharePoint Server 2013</w:t>
            </w:r>
            <w:r>
              <w:fldChar w:fldCharType="begin"/>
            </w:r>
            <w:r w:rsidRPr="00381FD3">
              <w:rPr>
                <w:lang w:val="en-US"/>
              </w:rPr>
              <w:instrText>XE "SharePoint Server 2013"</w:instrText>
            </w:r>
            <w:r>
              <w:fldChar w:fldCharType="end"/>
            </w:r>
          </w:p>
        </w:tc>
      </w:tr>
      <w:tr w:rsidR="001B25E0" w:rsidRPr="0047360F" w14:paraId="6C5D57EC" w14:textId="77777777" w:rsidTr="000D40AE">
        <w:tc>
          <w:tcPr>
            <w:tcW w:w="5400" w:type="dxa"/>
          </w:tcPr>
          <w:p w14:paraId="6C5D57EA" w14:textId="77777777" w:rsidR="001B25E0" w:rsidRPr="00381FD3" w:rsidRDefault="001B25E0" w:rsidP="001B25E0">
            <w:pPr>
              <w:pStyle w:val="ProductList-Body"/>
              <w:rPr>
                <w:lang w:val="en-US"/>
              </w:rPr>
            </w:pPr>
            <w:r w:rsidRPr="00381FD3">
              <w:rPr>
                <w:lang w:val="en-US"/>
              </w:rPr>
              <w:t>Lizenz für FAST Search Server</w:t>
            </w:r>
            <w:r>
              <w:fldChar w:fldCharType="begin"/>
            </w:r>
            <w:r w:rsidRPr="00381FD3">
              <w:rPr>
                <w:lang w:val="en-US"/>
              </w:rPr>
              <w:instrText>XE "FAST Search Server"</w:instrText>
            </w:r>
            <w:r>
              <w:fldChar w:fldCharType="end"/>
            </w:r>
            <w:r w:rsidRPr="00381FD3">
              <w:rPr>
                <w:lang w:val="en-US"/>
              </w:rPr>
              <w:t xml:space="preserve"> 2010 for SharePoint Server</w:t>
            </w:r>
          </w:p>
        </w:tc>
        <w:tc>
          <w:tcPr>
            <w:tcW w:w="5400" w:type="dxa"/>
          </w:tcPr>
          <w:p w14:paraId="6C5D57EB" w14:textId="77777777" w:rsidR="001B25E0" w:rsidRPr="00381FD3" w:rsidRDefault="001B25E0" w:rsidP="001B25E0">
            <w:pPr>
              <w:pStyle w:val="ProductList-Body"/>
              <w:rPr>
                <w:lang w:val="en-US"/>
              </w:rPr>
            </w:pPr>
            <w:r w:rsidRPr="00381FD3">
              <w:rPr>
                <w:lang w:val="en-US"/>
              </w:rPr>
              <w:t>Eine Lizenz für One SharePoint Server 2013</w:t>
            </w:r>
            <w:r>
              <w:fldChar w:fldCharType="begin"/>
            </w:r>
            <w:r w:rsidRPr="00381FD3">
              <w:rPr>
                <w:lang w:val="en-US"/>
              </w:rPr>
              <w:instrText>XE "SharePoint Server 2013"</w:instrText>
            </w:r>
            <w:r>
              <w:fldChar w:fldCharType="end"/>
            </w:r>
          </w:p>
        </w:tc>
      </w:tr>
      <w:tr w:rsidR="001B25E0" w14:paraId="6C5D57EF" w14:textId="77777777" w:rsidTr="000D40AE">
        <w:tc>
          <w:tcPr>
            <w:tcW w:w="5400" w:type="dxa"/>
          </w:tcPr>
          <w:p w14:paraId="6C5D57ED" w14:textId="77777777"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6C5D57EE" w14:textId="77777777" w:rsidR="001B25E0" w:rsidRDefault="001B25E0" w:rsidP="00F32697">
            <w:pPr>
              <w:pStyle w:val="ProductList-Body"/>
            </w:pPr>
            <w:r>
              <w:t>Eine Lizenz für One SharePoint Server 2013</w:t>
            </w:r>
            <w:r>
              <w:fldChar w:fldCharType="begin"/>
            </w:r>
            <w:r>
              <w:instrText>XE "SharePoint Server 2013"</w:instrText>
            </w:r>
            <w:r>
              <w:fldChar w:fldCharType="end"/>
            </w:r>
            <w:r>
              <w:t xml:space="preserve"> und</w:t>
            </w:r>
            <w:r>
              <w:br/>
              <w:t>100 CALs für SharePoint Server 2013 Standard</w:t>
            </w:r>
          </w:p>
        </w:tc>
      </w:tr>
    </w:tbl>
    <w:p w14:paraId="6C5D57F0" w14:textId="77777777" w:rsidR="00DA5EB4" w:rsidRPr="009D1F0C" w:rsidRDefault="00DA5EB4" w:rsidP="009708AE">
      <w:pPr>
        <w:pStyle w:val="ProductList-Body"/>
        <w:rPr>
          <w:sz w:val="14"/>
          <w:szCs w:val="20"/>
        </w:rPr>
      </w:pPr>
    </w:p>
    <w:p w14:paraId="6C5D57F1" w14:textId="77777777" w:rsidR="00DA5EB4" w:rsidRPr="00DA5EB4" w:rsidRDefault="00DA5EB4" w:rsidP="00DA5EB4">
      <w:pPr>
        <w:pStyle w:val="ProductList-Body"/>
        <w:rPr>
          <w:b/>
        </w:rPr>
      </w:pPr>
      <w:r>
        <w:rPr>
          <w:b/>
          <w:color w:val="00188F"/>
        </w:rPr>
        <w:t>Besondere Downgraderechte für Office SharePoint Server 2013</w:t>
      </w:r>
      <w:r>
        <w:fldChar w:fldCharType="begin"/>
      </w:r>
      <w:r>
        <w:instrText>XE "SharePoint Server 2013"</w:instrText>
      </w:r>
      <w:r>
        <w:fldChar w:fldCharType="end"/>
      </w:r>
    </w:p>
    <w:p w14:paraId="6C5D57F2" w14:textId="77777777" w:rsidR="00DA5EB4"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tbl>
      <w:tblPr>
        <w:tblStyle w:val="TableGrid"/>
        <w:tblW w:w="10800" w:type="dxa"/>
        <w:tblInd w:w="108" w:type="dxa"/>
        <w:tblLook w:val="04A0" w:firstRow="1" w:lastRow="0" w:firstColumn="1" w:lastColumn="0" w:noHBand="0" w:noVBand="1"/>
      </w:tblPr>
      <w:tblGrid>
        <w:gridCol w:w="5400"/>
        <w:gridCol w:w="5400"/>
      </w:tblGrid>
      <w:tr w:rsidR="001B25E0" w14:paraId="6C5D57F5" w14:textId="77777777" w:rsidTr="000D40AE">
        <w:trPr>
          <w:tblHeader/>
        </w:trPr>
        <w:tc>
          <w:tcPr>
            <w:tcW w:w="5400" w:type="dxa"/>
            <w:shd w:val="clear" w:color="auto" w:fill="0072C6"/>
          </w:tcPr>
          <w:p w14:paraId="6C5D57F3"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6C5D57F4"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RPr="0047360F" w14:paraId="6C5D57F9" w14:textId="77777777" w:rsidTr="000D40AE">
        <w:tc>
          <w:tcPr>
            <w:tcW w:w="5400" w:type="dxa"/>
          </w:tcPr>
          <w:p w14:paraId="6C5D57F6" w14:textId="77777777"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6C5D57F7" w14:textId="77777777" w:rsidR="001B25E0" w:rsidRPr="00381FD3" w:rsidRDefault="001B25E0" w:rsidP="001B25E0">
            <w:pPr>
              <w:pStyle w:val="ProductList-Body"/>
              <w:rPr>
                <w:lang w:val="en-US"/>
              </w:rPr>
            </w:pPr>
            <w:r w:rsidRPr="00381FD3">
              <w:rPr>
                <w:lang w:val="en-US"/>
              </w:rPr>
              <w:t>SharePoint Server 2010</w:t>
            </w:r>
            <w:r>
              <w:fldChar w:fldCharType="begin"/>
            </w:r>
            <w:r w:rsidRPr="00381FD3">
              <w:rPr>
                <w:lang w:val="en-US"/>
              </w:rPr>
              <w:instrText>XE "SharePoint Server 2010"</w:instrText>
            </w:r>
            <w:r>
              <w:fldChar w:fldCharType="end"/>
            </w:r>
            <w:r w:rsidRPr="00381FD3">
              <w:rPr>
                <w:lang w:val="en-US"/>
              </w:rPr>
              <w:t xml:space="preserve"> oder</w:t>
            </w:r>
          </w:p>
          <w:p w14:paraId="6C5D57F8" w14:textId="77777777" w:rsidR="001B25E0" w:rsidRPr="00381FD3" w:rsidRDefault="001B25E0" w:rsidP="001B25E0">
            <w:pPr>
              <w:pStyle w:val="ProductList-Body"/>
              <w:rPr>
                <w:lang w:val="en-US"/>
              </w:rPr>
            </w:pPr>
            <w:r w:rsidRPr="00381FD3">
              <w:rPr>
                <w:lang w:val="en-US"/>
              </w:rPr>
              <w:t>FAST Search Server</w:t>
            </w:r>
            <w:r>
              <w:fldChar w:fldCharType="begin"/>
            </w:r>
            <w:r w:rsidRPr="00381FD3">
              <w:rPr>
                <w:lang w:val="en-US"/>
              </w:rPr>
              <w:instrText>XE "FAST Search Server"</w:instrText>
            </w:r>
            <w:r>
              <w:fldChar w:fldCharType="end"/>
            </w:r>
            <w:r w:rsidRPr="00381FD3">
              <w:rPr>
                <w:lang w:val="en-US"/>
              </w:rPr>
              <w:t xml:space="preserve"> 2010 for SharePoint Server</w:t>
            </w:r>
          </w:p>
        </w:tc>
      </w:tr>
    </w:tbl>
    <w:p w14:paraId="6C5D57FA" w14:textId="77777777" w:rsidR="00DA5EB4" w:rsidRPr="009D1F0C" w:rsidRDefault="00DA5EB4" w:rsidP="009708AE">
      <w:pPr>
        <w:pStyle w:val="ProductList-Body"/>
        <w:rPr>
          <w:sz w:val="14"/>
          <w:szCs w:val="20"/>
          <w:lang w:val="en-US"/>
        </w:rPr>
      </w:pPr>
    </w:p>
    <w:p w14:paraId="6C5D57FB" w14:textId="77777777" w:rsidR="00DA5EB4"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des Volumenlizenzvertrages des Kunden, den Produktbenutzungsrechten für SharePoint Server 2013 und diesen Bestimmungen. Dieses Recht gilt bis zum Ablauf oder zur Beendigung der SharePoint Server-Lizenzen.</w:t>
      </w:r>
    </w:p>
    <w:p w14:paraId="6C5D57FC" w14:textId="77777777" w:rsidR="000F1869" w:rsidRDefault="000F1869" w:rsidP="00DA5EB4">
      <w:pPr>
        <w:pStyle w:val="ProductList-Body"/>
        <w:rPr>
          <w:b/>
          <w:color w:val="00188F"/>
        </w:rPr>
      </w:pPr>
    </w:p>
    <w:p w14:paraId="6C5D57FD" w14:textId="77777777" w:rsidR="00DA5EB4" w:rsidRPr="00055772" w:rsidRDefault="00DA5EB4" w:rsidP="00DA5EB4">
      <w:pPr>
        <w:pStyle w:val="ProductList-Body"/>
        <w:rPr>
          <w:b/>
          <w:color w:val="00188F"/>
        </w:rPr>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6C5D57FE" w14:textId="77777777" w:rsidR="00DA5EB4"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14:paraId="6C5D57FF"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800" w14:textId="77777777" w:rsidR="009919D2" w:rsidRDefault="009919D2" w:rsidP="00680B4D">
      <w:pPr>
        <w:pStyle w:val="ProductList-Offering1Heading"/>
        <w:outlineLvl w:val="1"/>
      </w:pPr>
      <w:bookmarkStart w:id="468" w:name="_Toc379797195"/>
      <w:bookmarkStart w:id="469" w:name="_Toc380513220"/>
      <w:bookmarkStart w:id="470" w:name="_Toc380655262"/>
      <w:bookmarkStart w:id="471" w:name="_Toc404697761"/>
      <w:r w:rsidRPr="00A403A7">
        <w:t>Vermietungsrechte</w:t>
      </w:r>
      <w:bookmarkEnd w:id="446"/>
      <w:bookmarkEnd w:id="447"/>
      <w:bookmarkEnd w:id="468"/>
      <w:bookmarkEnd w:id="469"/>
      <w:bookmarkEnd w:id="470"/>
      <w:bookmarkEnd w:id="4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585"/>
        <w:gridCol w:w="497"/>
        <w:gridCol w:w="596"/>
        <w:gridCol w:w="595"/>
        <w:gridCol w:w="595"/>
        <w:gridCol w:w="596"/>
        <w:gridCol w:w="595"/>
        <w:gridCol w:w="596"/>
        <w:gridCol w:w="595"/>
        <w:gridCol w:w="595"/>
        <w:gridCol w:w="596"/>
        <w:gridCol w:w="595"/>
        <w:gridCol w:w="596"/>
      </w:tblGrid>
      <w:tr w:rsidR="000D40AE" w14:paraId="6C5D580F" w14:textId="77777777" w:rsidTr="00DD1D42">
        <w:trPr>
          <w:tblHeader/>
        </w:trPr>
        <w:tc>
          <w:tcPr>
            <w:tcW w:w="3168" w:type="dxa"/>
            <w:tcBorders>
              <w:bottom w:val="nil"/>
            </w:tcBorders>
            <w:shd w:val="clear" w:color="auto" w:fill="00188F"/>
          </w:tcPr>
          <w:p w14:paraId="6C5D5801" w14:textId="77777777" w:rsidR="000D40AE" w:rsidRPr="00EE0836" w:rsidRDefault="000D40AE" w:rsidP="00C05A53">
            <w:pPr>
              <w:pStyle w:val="ProductList-OfferingBody"/>
              <w:ind w:left="-28"/>
              <w:rPr>
                <w:color w:val="FFFFFF" w:themeColor="background1"/>
              </w:rPr>
            </w:pPr>
            <w:r>
              <w:rPr>
                <w:color w:val="FFFFFF" w:themeColor="background1"/>
              </w:rPr>
              <w:t>Produkte</w:t>
            </w:r>
          </w:p>
        </w:tc>
        <w:tc>
          <w:tcPr>
            <w:tcW w:w="585" w:type="dxa"/>
            <w:tcBorders>
              <w:bottom w:val="nil"/>
            </w:tcBorders>
            <w:shd w:val="clear" w:color="auto" w:fill="00188F"/>
            <w:vAlign w:val="center"/>
          </w:tcPr>
          <w:p w14:paraId="6C5D5802"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497" w:type="dxa"/>
            <w:tcBorders>
              <w:bottom w:val="nil"/>
            </w:tcBorders>
            <w:shd w:val="clear" w:color="auto" w:fill="00188F"/>
            <w:vAlign w:val="center"/>
          </w:tcPr>
          <w:p w14:paraId="6C5D5803" w14:textId="77777777" w:rsidR="000D40AE" w:rsidRPr="00886678" w:rsidRDefault="000D40AE"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804" w14:textId="77777777" w:rsidR="000D40AE" w:rsidRPr="00C37D2B" w:rsidRDefault="000D40AE"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805"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806"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807"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808"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809"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80A"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80B"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80C" w14:textId="77777777" w:rsidR="000D40AE" w:rsidRPr="00C5575D" w:rsidRDefault="000D40AE"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80D"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80E" w14:textId="77777777" w:rsidR="000D40AE" w:rsidRPr="00C5575D" w:rsidRDefault="000D40AE"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6C5D581E" w14:textId="77777777" w:rsidTr="00DD1D42">
        <w:tc>
          <w:tcPr>
            <w:tcW w:w="3168" w:type="dxa"/>
            <w:tcBorders>
              <w:top w:val="nil"/>
              <w:left w:val="nil"/>
              <w:bottom w:val="dashSmallGap" w:sz="4" w:space="0" w:color="BFBFBF" w:themeColor="background1" w:themeShade="BF"/>
              <w:right w:val="nil"/>
            </w:tcBorders>
          </w:tcPr>
          <w:p w14:paraId="6C5D5810" w14:textId="77777777" w:rsidR="00C05A53" w:rsidRDefault="001B25E0" w:rsidP="00C05A53">
            <w:pPr>
              <w:pStyle w:val="ProductList-Offering1"/>
            </w:pPr>
            <w:bookmarkStart w:id="472" w:name="_Toc379797196"/>
            <w:bookmarkStart w:id="473" w:name="_Toc380513221"/>
            <w:bookmarkStart w:id="474" w:name="_Toc380655263"/>
            <w:bookmarkStart w:id="475" w:name="_Toc404697762"/>
            <w:r>
              <w:t>Vermietungsrechte für Office Professional</w:t>
            </w:r>
            <w:bookmarkEnd w:id="472"/>
            <w:bookmarkEnd w:id="473"/>
            <w:bookmarkEnd w:id="474"/>
            <w:r>
              <w:t xml:space="preserve"> Plus</w:t>
            </w:r>
            <w:bookmarkEnd w:id="475"/>
            <w:r>
              <w:fldChar w:fldCharType="begin"/>
            </w:r>
            <w:r>
              <w:instrText>XE "Vermietungsrechte für Office Professional"</w:instrText>
            </w:r>
            <w:r>
              <w:fldChar w:fldCharType="end"/>
            </w:r>
          </w:p>
        </w:tc>
        <w:tc>
          <w:tcPr>
            <w:tcW w:w="585" w:type="dxa"/>
            <w:tcBorders>
              <w:top w:val="nil"/>
              <w:left w:val="nil"/>
              <w:bottom w:val="dashSmallGap" w:sz="4" w:space="0" w:color="BFBFBF" w:themeColor="background1" w:themeShade="BF"/>
              <w:right w:val="nil"/>
            </w:tcBorders>
            <w:vAlign w:val="center"/>
          </w:tcPr>
          <w:p w14:paraId="6C5D5811" w14:textId="77777777" w:rsidR="00C05A53" w:rsidRDefault="001B25E0" w:rsidP="00C05A53">
            <w:pPr>
              <w:pStyle w:val="ProductList-OfferingBody"/>
              <w:ind w:left="-113"/>
              <w:jc w:val="center"/>
            </w:pPr>
            <w:r>
              <w:t>4/09</w:t>
            </w:r>
          </w:p>
        </w:tc>
        <w:tc>
          <w:tcPr>
            <w:tcW w:w="497" w:type="dxa"/>
            <w:tcBorders>
              <w:top w:val="nil"/>
              <w:left w:val="nil"/>
              <w:bottom w:val="dashSmallGap" w:sz="4" w:space="0" w:color="BFBFBF" w:themeColor="background1" w:themeShade="BF"/>
              <w:right w:val="nil"/>
            </w:tcBorders>
            <w:vAlign w:val="center"/>
          </w:tcPr>
          <w:p w14:paraId="6C5D5812"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813"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814"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81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1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81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18"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819"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81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1B"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81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1D" w14:textId="77777777" w:rsidR="00C05A53" w:rsidRDefault="00C05A53" w:rsidP="00C05A53">
            <w:pPr>
              <w:pStyle w:val="ProductList-OfferingBody"/>
              <w:ind w:left="-113"/>
              <w:jc w:val="center"/>
            </w:pPr>
          </w:p>
        </w:tc>
      </w:tr>
      <w:tr w:rsidR="00C05A53" w14:paraId="6C5D582D" w14:textId="77777777" w:rsidTr="00DD1D42">
        <w:tc>
          <w:tcPr>
            <w:tcW w:w="3168" w:type="dxa"/>
            <w:tcBorders>
              <w:top w:val="dashSmallGap" w:sz="4" w:space="0" w:color="BFBFBF" w:themeColor="background1" w:themeShade="BF"/>
              <w:left w:val="nil"/>
              <w:bottom w:val="dashSmallGap" w:sz="4" w:space="0" w:color="BFBFBF" w:themeColor="background1" w:themeShade="BF"/>
              <w:right w:val="nil"/>
            </w:tcBorders>
          </w:tcPr>
          <w:p w14:paraId="6C5D581F" w14:textId="77777777" w:rsidR="00C05A53" w:rsidRDefault="001B25E0" w:rsidP="00C05A53">
            <w:pPr>
              <w:pStyle w:val="ProductList-Offering1"/>
            </w:pPr>
            <w:bookmarkStart w:id="476" w:name="_Toc379797197"/>
            <w:bookmarkStart w:id="477" w:name="_Toc380513222"/>
            <w:bookmarkStart w:id="478" w:name="_Toc380655264"/>
            <w:bookmarkStart w:id="479" w:name="_Toc404697763"/>
            <w:r>
              <w:t>Vermietungsrechte für Office Standard</w:t>
            </w:r>
            <w:bookmarkEnd w:id="476"/>
            <w:bookmarkEnd w:id="477"/>
            <w:bookmarkEnd w:id="478"/>
            <w:bookmarkEnd w:id="479"/>
            <w:r>
              <w:fldChar w:fldCharType="begin"/>
            </w:r>
            <w:r>
              <w:instrText>XE "Vermietungsrechte für Office Standard"</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C5D5820" w14:textId="77777777" w:rsidR="00C05A53" w:rsidRDefault="001B25E0" w:rsidP="00C05A53">
            <w:pPr>
              <w:pStyle w:val="ProductList-OfferingBody"/>
              <w:ind w:left="-113"/>
              <w:jc w:val="center"/>
            </w:pPr>
            <w:r>
              <w:t>4/09</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6C5D5821"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822"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823"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82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2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82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27"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828"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8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2A"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82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2C" w14:textId="77777777" w:rsidR="00C05A53" w:rsidRDefault="00C05A53" w:rsidP="00C05A53">
            <w:pPr>
              <w:pStyle w:val="ProductList-OfferingBody"/>
              <w:ind w:left="-113"/>
              <w:jc w:val="center"/>
            </w:pPr>
          </w:p>
        </w:tc>
      </w:tr>
      <w:tr w:rsidR="00C05A53" w14:paraId="6C5D583C" w14:textId="77777777" w:rsidTr="00DD1D42">
        <w:tc>
          <w:tcPr>
            <w:tcW w:w="3168" w:type="dxa"/>
            <w:tcBorders>
              <w:top w:val="dashSmallGap" w:sz="4" w:space="0" w:color="BFBFBF" w:themeColor="background1" w:themeShade="BF"/>
              <w:left w:val="nil"/>
              <w:bottom w:val="dashSmallGap" w:sz="4" w:space="0" w:color="BFBFBF" w:themeColor="background1" w:themeShade="BF"/>
              <w:right w:val="nil"/>
            </w:tcBorders>
          </w:tcPr>
          <w:p w14:paraId="6C5D582E" w14:textId="77777777" w:rsidR="00C05A53" w:rsidRDefault="001B25E0" w:rsidP="00C05A53">
            <w:pPr>
              <w:pStyle w:val="ProductList-Offering1"/>
            </w:pPr>
            <w:bookmarkStart w:id="480" w:name="_Toc379797198"/>
            <w:bookmarkStart w:id="481" w:name="_Toc380513223"/>
            <w:bookmarkStart w:id="482" w:name="_Toc380655265"/>
            <w:bookmarkStart w:id="483" w:name="_Toc404697764"/>
            <w:r>
              <w:t>Vermietungsrechte für Windows</w:t>
            </w:r>
            <w:bookmarkEnd w:id="480"/>
            <w:bookmarkEnd w:id="481"/>
            <w:bookmarkEnd w:id="482"/>
            <w:bookmarkEnd w:id="483"/>
            <w:r>
              <w:fldChar w:fldCharType="begin"/>
            </w:r>
            <w:r>
              <w:instrText>XE "Vermietungsrechte für Windows"</w:instrText>
            </w:r>
            <w:r>
              <w:fldChar w:fldCharType="end"/>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14:paraId="6C5D582F" w14:textId="77777777" w:rsidR="00C05A53" w:rsidRDefault="00D31A98" w:rsidP="00D31A98">
            <w:pPr>
              <w:pStyle w:val="ProductList-OfferingBody"/>
              <w:ind w:left="-113"/>
              <w:jc w:val="center"/>
            </w:pPr>
            <w:r>
              <w:t>10/14</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6C5D5830" w14:textId="77777777"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831"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83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8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3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83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36"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83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8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39"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83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83B" w14:textId="77777777" w:rsidR="00C05A53" w:rsidRDefault="00C05A53" w:rsidP="00C05A53">
            <w:pPr>
              <w:pStyle w:val="ProductList-OfferingBody"/>
              <w:ind w:left="-113"/>
              <w:jc w:val="center"/>
            </w:pPr>
          </w:p>
        </w:tc>
      </w:tr>
    </w:tbl>
    <w:p w14:paraId="6C5D583D" w14:textId="77777777" w:rsidR="009919D2" w:rsidRDefault="009919D2" w:rsidP="004F3C6D">
      <w:pPr>
        <w:pStyle w:val="ProductList-Body"/>
      </w:pPr>
    </w:p>
    <w:p w14:paraId="6C5D583E"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83F" w14:textId="77777777" w:rsidR="001B25E0"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 Up-Lizenz für eine höhere Edition. Daher muss jeder Desktop, dem ein Kunde eine Vermietungsrechtelizenz zuweist, zur Ausführung einer der unten genannten qualifizierenden Anwendungen oder Betriebssysteme lizenziert sein.</w:t>
      </w:r>
    </w:p>
    <w:p w14:paraId="6C5D5840" w14:textId="77777777" w:rsidR="001B25E0" w:rsidRDefault="001B25E0" w:rsidP="001B25E0">
      <w:pPr>
        <w:pStyle w:val="ProductList-Body"/>
      </w:pPr>
    </w:p>
    <w:p w14:paraId="6C5D5841" w14:textId="77777777" w:rsidR="001B25E0" w:rsidRPr="001B25E0" w:rsidRDefault="001B25E0" w:rsidP="001B25E0">
      <w:pPr>
        <w:pStyle w:val="ProductList-Body"/>
        <w:rPr>
          <w:b/>
        </w:rPr>
      </w:pPr>
      <w:r>
        <w:rPr>
          <w:b/>
          <w:color w:val="00188F"/>
        </w:rPr>
        <w:t>Qualifizierende Anwendungen für Office</w:t>
      </w:r>
    </w:p>
    <w:p w14:paraId="6C5D5842" w14:textId="77777777" w:rsidR="00782C7B" w:rsidRDefault="001B25E0" w:rsidP="004D7257">
      <w:pPr>
        <w:pStyle w:val="ProductList-Body"/>
      </w:pPr>
      <w:r>
        <w:t>Die Lizenz für die qualifizierende Anwendung muss demselben Gerät zugewiesen sein wie die zuzuweisende VL-Vermietungsrechtelizenz. Die</w:t>
      </w:r>
      <w:r w:rsidR="004D7257">
        <w:t> </w:t>
      </w:r>
      <w:r>
        <w:t>qualifizierenden Anwendungen nach Programmart sind:</w:t>
      </w:r>
      <w:r>
        <w:tab/>
      </w:r>
    </w:p>
    <w:p w14:paraId="6C5D5843" w14:textId="77777777" w:rsidR="009919D2"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0D40AE" w14:paraId="6C5D584A" w14:textId="77777777" w:rsidTr="000A698C">
        <w:trPr>
          <w:tblHeader/>
        </w:trPr>
        <w:tc>
          <w:tcPr>
            <w:tcW w:w="5490" w:type="dxa"/>
            <w:shd w:val="clear" w:color="auto" w:fill="0072C6"/>
            <w:vAlign w:val="center"/>
          </w:tcPr>
          <w:p w14:paraId="6C5D5844" w14:textId="77777777" w:rsidR="000D40AE" w:rsidRPr="001F2DDF" w:rsidRDefault="000D40AE" w:rsidP="00980207">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w:instrText>
            </w:r>
            <w:r>
              <w:fldChar w:fldCharType="end"/>
            </w:r>
          </w:p>
        </w:tc>
        <w:tc>
          <w:tcPr>
            <w:tcW w:w="990" w:type="dxa"/>
            <w:shd w:val="clear" w:color="auto" w:fill="0072C6"/>
            <w:vAlign w:val="center"/>
          </w:tcPr>
          <w:p w14:paraId="6C5D5845" w14:textId="77777777" w:rsidR="000D40AE" w:rsidRPr="001F2DDF" w:rsidRDefault="000D40AE"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6C5D5846" w14:textId="77777777" w:rsidR="000D40AE" w:rsidRDefault="000D40AE"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14:paraId="6C5D5847" w14:textId="77777777" w:rsidR="000D40AE" w:rsidRPr="00381E7C" w:rsidRDefault="000D40AE" w:rsidP="008251E9">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080" w:type="dxa"/>
            <w:shd w:val="clear" w:color="auto" w:fill="0072C6"/>
            <w:vAlign w:val="center"/>
          </w:tcPr>
          <w:p w14:paraId="6C5D5848" w14:textId="77777777" w:rsidR="000D40AE" w:rsidRPr="00381E7C" w:rsidRDefault="000D40AE" w:rsidP="008251E9">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c>
          <w:tcPr>
            <w:tcW w:w="1080" w:type="dxa"/>
            <w:shd w:val="clear" w:color="auto" w:fill="0072C6"/>
            <w:vAlign w:val="center"/>
          </w:tcPr>
          <w:p w14:paraId="6C5D5849" w14:textId="77777777" w:rsidR="000D40AE" w:rsidRDefault="000D40AE" w:rsidP="0064110C">
            <w:pPr>
              <w:pStyle w:val="ProductList-Body"/>
              <w:spacing w:before="20" w:after="20"/>
              <w:jc w:val="center"/>
              <w:rPr>
                <w:color w:val="FFFFFF" w:themeColor="background1"/>
              </w:rPr>
            </w:pPr>
            <w:r>
              <w:rPr>
                <w:color w:val="FFFFFF" w:themeColor="background1"/>
              </w:rPr>
              <w:t>MPSA</w:t>
            </w:r>
          </w:p>
        </w:tc>
      </w:tr>
      <w:tr w:rsidR="00C70991" w14:paraId="6C5D584C" w14:textId="77777777" w:rsidTr="000A698C">
        <w:tc>
          <w:tcPr>
            <w:tcW w:w="10800" w:type="dxa"/>
            <w:gridSpan w:val="6"/>
          </w:tcPr>
          <w:p w14:paraId="6C5D584B" w14:textId="77777777"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6C5D5853" w14:textId="77777777" w:rsidTr="000A698C">
        <w:tc>
          <w:tcPr>
            <w:tcW w:w="5490" w:type="dxa"/>
          </w:tcPr>
          <w:p w14:paraId="6C5D584D" w14:textId="77777777"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6C5D584E" w14:textId="77777777" w:rsidR="0064110C" w:rsidRPr="00CA02E2" w:rsidRDefault="0064110C" w:rsidP="0064110C">
            <w:pPr>
              <w:pStyle w:val="ProductList-Body"/>
              <w:jc w:val="center"/>
            </w:pPr>
          </w:p>
        </w:tc>
        <w:tc>
          <w:tcPr>
            <w:tcW w:w="1080" w:type="dxa"/>
            <w:vAlign w:val="center"/>
          </w:tcPr>
          <w:p w14:paraId="6C5D584F" w14:textId="77777777" w:rsidR="0064110C" w:rsidRPr="00CA02E2" w:rsidRDefault="0064110C" w:rsidP="0064110C">
            <w:pPr>
              <w:pStyle w:val="ProductList-Body"/>
              <w:jc w:val="center"/>
            </w:pPr>
          </w:p>
        </w:tc>
        <w:tc>
          <w:tcPr>
            <w:tcW w:w="1080" w:type="dxa"/>
          </w:tcPr>
          <w:p w14:paraId="6C5D585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51"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52"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C5D585A" w14:textId="77777777" w:rsidTr="000A698C">
        <w:tc>
          <w:tcPr>
            <w:tcW w:w="5490" w:type="dxa"/>
          </w:tcPr>
          <w:p w14:paraId="6C5D5854" w14:textId="77777777"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6C5D5855" w14:textId="77777777" w:rsidR="0064110C" w:rsidRPr="00CA02E2" w:rsidRDefault="0064110C" w:rsidP="0064110C">
            <w:pPr>
              <w:pStyle w:val="ProductList-Body"/>
              <w:jc w:val="center"/>
            </w:pPr>
          </w:p>
        </w:tc>
        <w:tc>
          <w:tcPr>
            <w:tcW w:w="1080" w:type="dxa"/>
            <w:vAlign w:val="center"/>
          </w:tcPr>
          <w:p w14:paraId="6C5D5856" w14:textId="77777777" w:rsidR="0064110C" w:rsidRPr="00CA02E2" w:rsidRDefault="0064110C" w:rsidP="0064110C">
            <w:pPr>
              <w:pStyle w:val="ProductList-Body"/>
              <w:jc w:val="center"/>
            </w:pPr>
          </w:p>
        </w:tc>
        <w:tc>
          <w:tcPr>
            <w:tcW w:w="1080" w:type="dxa"/>
          </w:tcPr>
          <w:p w14:paraId="6C5D5857"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58"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59"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6C5D585C" w14:textId="77777777" w:rsidTr="000A698C">
        <w:tc>
          <w:tcPr>
            <w:tcW w:w="10800" w:type="dxa"/>
            <w:gridSpan w:val="6"/>
          </w:tcPr>
          <w:p w14:paraId="6C5D585B" w14:textId="77777777"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6C5D5863" w14:textId="77777777" w:rsidTr="000A698C">
        <w:tc>
          <w:tcPr>
            <w:tcW w:w="5490" w:type="dxa"/>
          </w:tcPr>
          <w:p w14:paraId="6C5D585D" w14:textId="77777777"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6C5D585E" w14:textId="77777777" w:rsidR="0064110C" w:rsidRPr="00CA02E2" w:rsidRDefault="0064110C" w:rsidP="0064110C">
            <w:pPr>
              <w:pStyle w:val="ProductList-Body"/>
              <w:jc w:val="center"/>
            </w:pPr>
          </w:p>
        </w:tc>
        <w:tc>
          <w:tcPr>
            <w:tcW w:w="1080" w:type="dxa"/>
            <w:vAlign w:val="center"/>
          </w:tcPr>
          <w:p w14:paraId="6C5D585F" w14:textId="77777777" w:rsidR="0064110C" w:rsidRPr="00CA02E2" w:rsidRDefault="0064110C" w:rsidP="0064110C">
            <w:pPr>
              <w:pStyle w:val="ProductList-Body"/>
              <w:jc w:val="center"/>
            </w:pPr>
          </w:p>
        </w:tc>
        <w:tc>
          <w:tcPr>
            <w:tcW w:w="1080" w:type="dxa"/>
          </w:tcPr>
          <w:p w14:paraId="6C5D5860"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61"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62"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C5D586A" w14:textId="77777777" w:rsidTr="000A698C">
        <w:tc>
          <w:tcPr>
            <w:tcW w:w="5490" w:type="dxa"/>
          </w:tcPr>
          <w:p w14:paraId="6C5D5864" w14:textId="77777777"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6C5D5865" w14:textId="77777777" w:rsidR="0064110C" w:rsidRPr="00CA02E2" w:rsidRDefault="0064110C" w:rsidP="0064110C">
            <w:pPr>
              <w:pStyle w:val="ProductList-Body"/>
              <w:jc w:val="center"/>
            </w:pPr>
          </w:p>
        </w:tc>
        <w:tc>
          <w:tcPr>
            <w:tcW w:w="1080" w:type="dxa"/>
            <w:vAlign w:val="center"/>
          </w:tcPr>
          <w:p w14:paraId="6C5D5866" w14:textId="77777777" w:rsidR="0064110C" w:rsidRPr="00CA02E2" w:rsidRDefault="0064110C" w:rsidP="0064110C">
            <w:pPr>
              <w:pStyle w:val="ProductList-Body"/>
              <w:jc w:val="center"/>
            </w:pPr>
          </w:p>
        </w:tc>
        <w:tc>
          <w:tcPr>
            <w:tcW w:w="1080" w:type="dxa"/>
          </w:tcPr>
          <w:p w14:paraId="6C5D5867"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68" w14:textId="77777777"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C5D5869" w14:textId="77777777"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C5D5871" w14:textId="77777777" w:rsidTr="000A698C">
        <w:tc>
          <w:tcPr>
            <w:tcW w:w="5490" w:type="dxa"/>
          </w:tcPr>
          <w:p w14:paraId="6C5D586B" w14:textId="77777777" w:rsidR="0064110C" w:rsidRPr="000D6060" w:rsidRDefault="0064110C" w:rsidP="008E76EF">
            <w:pPr>
              <w:pStyle w:val="ProductList-Body"/>
              <w:ind w:left="162"/>
            </w:pPr>
            <w:r>
              <w:t>Office Personal 2013</w:t>
            </w:r>
          </w:p>
        </w:tc>
        <w:tc>
          <w:tcPr>
            <w:tcW w:w="990" w:type="dxa"/>
            <w:vAlign w:val="center"/>
          </w:tcPr>
          <w:p w14:paraId="6C5D586C" w14:textId="77777777" w:rsidR="0064110C" w:rsidRPr="00CA02E2" w:rsidRDefault="0064110C" w:rsidP="008E76EF">
            <w:pPr>
              <w:pStyle w:val="ProductList-Body"/>
              <w:jc w:val="center"/>
            </w:pPr>
          </w:p>
        </w:tc>
        <w:tc>
          <w:tcPr>
            <w:tcW w:w="1080" w:type="dxa"/>
          </w:tcPr>
          <w:p w14:paraId="6C5D586D"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6C5D586E" w14:textId="77777777" w:rsidR="0064110C" w:rsidRPr="00CA02E2" w:rsidRDefault="0064110C" w:rsidP="008E76EF">
            <w:pPr>
              <w:pStyle w:val="ProductList-Body"/>
              <w:jc w:val="center"/>
            </w:pPr>
          </w:p>
        </w:tc>
        <w:tc>
          <w:tcPr>
            <w:tcW w:w="1080" w:type="dxa"/>
            <w:vAlign w:val="center"/>
          </w:tcPr>
          <w:p w14:paraId="6C5D586F" w14:textId="77777777" w:rsidR="0064110C" w:rsidRPr="00CA02E2" w:rsidRDefault="0064110C" w:rsidP="008E76EF">
            <w:pPr>
              <w:pStyle w:val="ProductList-Body"/>
              <w:jc w:val="center"/>
            </w:pPr>
          </w:p>
        </w:tc>
        <w:tc>
          <w:tcPr>
            <w:tcW w:w="1080" w:type="dxa"/>
          </w:tcPr>
          <w:p w14:paraId="6C5D5870" w14:textId="77777777" w:rsidR="0064110C" w:rsidRPr="00CA02E2" w:rsidRDefault="0064110C" w:rsidP="008E76EF">
            <w:pPr>
              <w:pStyle w:val="ProductList-Body"/>
              <w:jc w:val="center"/>
            </w:pPr>
          </w:p>
        </w:tc>
      </w:tr>
      <w:tr w:rsidR="0064110C" w14:paraId="6C5D5878" w14:textId="77777777" w:rsidTr="000A698C">
        <w:tc>
          <w:tcPr>
            <w:tcW w:w="5490" w:type="dxa"/>
          </w:tcPr>
          <w:p w14:paraId="6C5D5872" w14:textId="77777777" w:rsidR="0064110C" w:rsidRPr="000D6060" w:rsidRDefault="0064110C" w:rsidP="008E76EF">
            <w:pPr>
              <w:pStyle w:val="ProductList-Body"/>
              <w:ind w:left="162"/>
            </w:pPr>
            <w:r>
              <w:t>Office Home &amp; Business 2013</w:t>
            </w:r>
          </w:p>
        </w:tc>
        <w:tc>
          <w:tcPr>
            <w:tcW w:w="990" w:type="dxa"/>
            <w:vAlign w:val="center"/>
          </w:tcPr>
          <w:p w14:paraId="6C5D5873" w14:textId="77777777" w:rsidR="0064110C" w:rsidRDefault="0064110C" w:rsidP="008E76EF">
            <w:pPr>
              <w:pStyle w:val="ProductList-Body"/>
              <w:jc w:val="center"/>
            </w:pPr>
          </w:p>
        </w:tc>
        <w:tc>
          <w:tcPr>
            <w:tcW w:w="1080" w:type="dxa"/>
          </w:tcPr>
          <w:p w14:paraId="6C5D5874"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6C5D5875" w14:textId="77777777" w:rsidR="0064110C" w:rsidRDefault="0064110C" w:rsidP="008E76EF">
            <w:pPr>
              <w:pStyle w:val="ProductList-Body"/>
              <w:jc w:val="center"/>
            </w:pPr>
          </w:p>
        </w:tc>
        <w:tc>
          <w:tcPr>
            <w:tcW w:w="1080" w:type="dxa"/>
            <w:vAlign w:val="center"/>
          </w:tcPr>
          <w:p w14:paraId="6C5D5876" w14:textId="77777777" w:rsidR="0064110C" w:rsidRDefault="0064110C" w:rsidP="008E76EF">
            <w:pPr>
              <w:pStyle w:val="ProductList-Body"/>
              <w:jc w:val="center"/>
            </w:pPr>
          </w:p>
        </w:tc>
        <w:tc>
          <w:tcPr>
            <w:tcW w:w="1080" w:type="dxa"/>
          </w:tcPr>
          <w:p w14:paraId="6C5D5877" w14:textId="77777777" w:rsidR="0064110C" w:rsidRDefault="0064110C" w:rsidP="008E76EF">
            <w:pPr>
              <w:pStyle w:val="ProductList-Body"/>
              <w:jc w:val="center"/>
            </w:pPr>
          </w:p>
        </w:tc>
      </w:tr>
      <w:tr w:rsidR="0064110C" w14:paraId="6C5D587F" w14:textId="77777777" w:rsidTr="000A698C">
        <w:tc>
          <w:tcPr>
            <w:tcW w:w="5490" w:type="dxa"/>
          </w:tcPr>
          <w:p w14:paraId="6C5D5879" w14:textId="77777777" w:rsidR="0064110C" w:rsidRDefault="0064110C" w:rsidP="008E76EF">
            <w:pPr>
              <w:pStyle w:val="ProductList-Body"/>
              <w:ind w:left="162"/>
            </w:pPr>
            <w:r>
              <w:t>Office Professional 2013</w:t>
            </w:r>
          </w:p>
        </w:tc>
        <w:tc>
          <w:tcPr>
            <w:tcW w:w="990" w:type="dxa"/>
            <w:vAlign w:val="center"/>
          </w:tcPr>
          <w:p w14:paraId="6C5D587A" w14:textId="77777777" w:rsidR="0064110C" w:rsidRDefault="0064110C" w:rsidP="008E76EF">
            <w:pPr>
              <w:pStyle w:val="ProductList-Body"/>
              <w:jc w:val="center"/>
            </w:pPr>
          </w:p>
        </w:tc>
        <w:tc>
          <w:tcPr>
            <w:tcW w:w="1080" w:type="dxa"/>
          </w:tcPr>
          <w:p w14:paraId="6C5D587B" w14:textId="77777777"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6C5D587C" w14:textId="77777777" w:rsidR="0064110C" w:rsidRDefault="0064110C" w:rsidP="008E76EF">
            <w:pPr>
              <w:pStyle w:val="ProductList-Body"/>
              <w:jc w:val="center"/>
            </w:pPr>
          </w:p>
        </w:tc>
        <w:tc>
          <w:tcPr>
            <w:tcW w:w="1080" w:type="dxa"/>
            <w:vAlign w:val="center"/>
          </w:tcPr>
          <w:p w14:paraId="6C5D587D" w14:textId="77777777" w:rsidR="0064110C" w:rsidRDefault="0064110C" w:rsidP="008E76EF">
            <w:pPr>
              <w:pStyle w:val="ProductList-Body"/>
              <w:jc w:val="center"/>
            </w:pPr>
          </w:p>
        </w:tc>
        <w:tc>
          <w:tcPr>
            <w:tcW w:w="1080" w:type="dxa"/>
          </w:tcPr>
          <w:p w14:paraId="6C5D587E" w14:textId="77777777" w:rsidR="0064110C" w:rsidRDefault="0064110C" w:rsidP="008E76EF">
            <w:pPr>
              <w:pStyle w:val="ProductList-Body"/>
              <w:jc w:val="center"/>
            </w:pPr>
          </w:p>
        </w:tc>
      </w:tr>
    </w:tbl>
    <w:p w14:paraId="6C5D5880" w14:textId="77777777" w:rsidR="001B25E0" w:rsidRDefault="001B25E0" w:rsidP="004F3C6D">
      <w:pPr>
        <w:pStyle w:val="ProductList-Body"/>
      </w:pPr>
    </w:p>
    <w:p w14:paraId="6C5D5881" w14:textId="77777777" w:rsidR="008E15EC" w:rsidRPr="008E15EC" w:rsidRDefault="008E15EC" w:rsidP="008E15EC">
      <w:pPr>
        <w:pStyle w:val="ProductList-Body"/>
        <w:rPr>
          <w:b/>
        </w:rPr>
      </w:pPr>
      <w:r>
        <w:rPr>
          <w:b/>
          <w:color w:val="00188F"/>
        </w:rPr>
        <w:t>Qualifizierende Betriebssysteme für Vermietungsrechte für Windows</w:t>
      </w:r>
    </w:p>
    <w:p w14:paraId="6C5D5882" w14:textId="77777777" w:rsidR="001B25E0" w:rsidRDefault="008E15EC" w:rsidP="008E15EC">
      <w:pPr>
        <w:pStyle w:val="ProductList-Body"/>
      </w:pPr>
      <w: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66763C">
        <w:t xml:space="preserve"> </w:t>
      </w:r>
      <w:r>
        <w:t>Die qualifizierenden Betriebssysteme nach Programmart sind:</w:t>
      </w:r>
    </w:p>
    <w:p w14:paraId="6C5D5883"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0D40AE" w14:paraId="6C5D588A" w14:textId="77777777" w:rsidTr="000A698C">
        <w:trPr>
          <w:tblHeader/>
        </w:trPr>
        <w:tc>
          <w:tcPr>
            <w:tcW w:w="5490" w:type="dxa"/>
            <w:shd w:val="clear" w:color="auto" w:fill="0072C6"/>
            <w:vAlign w:val="center"/>
          </w:tcPr>
          <w:p w14:paraId="6C5D5884" w14:textId="77777777" w:rsidR="000D40AE" w:rsidRPr="001F2DDF" w:rsidRDefault="000D40AE"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14:paraId="6C5D5885" w14:textId="77777777" w:rsidR="000D40AE" w:rsidRPr="001F2DDF" w:rsidRDefault="000D40AE"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6C5D5886" w14:textId="77777777" w:rsidR="000D40AE" w:rsidRDefault="000D40AE"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6C5D5887" w14:textId="77777777" w:rsidR="000D40AE" w:rsidRPr="00381E7C" w:rsidRDefault="000D40AE" w:rsidP="008251E9">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“Select und Select Plus”</w:instrText>
            </w:r>
            <w:r w:rsidRPr="00381E7C">
              <w:rPr>
                <w:color w:val="FFFFFF" w:themeColor="background1"/>
              </w:rPr>
              <w:fldChar w:fldCharType="separate"/>
            </w:r>
            <w:r w:rsidRPr="00381E7C">
              <w:rPr>
                <w:color w:val="FFFFFF" w:themeColor="background1"/>
              </w:rPr>
              <w:t>S/S+</w:t>
            </w:r>
            <w:r w:rsidRPr="00381E7C">
              <w:rPr>
                <w:color w:val="FFFFFF" w:themeColor="background1"/>
              </w:rPr>
              <w:fldChar w:fldCharType="end"/>
            </w:r>
          </w:p>
        </w:tc>
        <w:tc>
          <w:tcPr>
            <w:tcW w:w="1080" w:type="dxa"/>
            <w:shd w:val="clear" w:color="auto" w:fill="0072C6"/>
            <w:vAlign w:val="center"/>
          </w:tcPr>
          <w:p w14:paraId="6C5D5888" w14:textId="77777777" w:rsidR="000D40AE" w:rsidRPr="00381E7C" w:rsidRDefault="000D40AE" w:rsidP="008251E9">
            <w:pPr>
              <w:pStyle w:val="ProductList-Body"/>
              <w:spacing w:before="20" w:after="20"/>
              <w:jc w:val="center"/>
              <w:rPr>
                <w:color w:val="FFFFFF" w:themeColor="background1"/>
              </w:rPr>
            </w:pPr>
            <w:r w:rsidRPr="00381E7C">
              <w:rPr>
                <w:color w:val="FFFFFF" w:themeColor="background1"/>
              </w:rPr>
              <w:fldChar w:fldCharType="begin"/>
            </w:r>
            <w:r w:rsidRPr="00381E7C">
              <w:rPr>
                <w:color w:val="FFFFFF" w:themeColor="background1"/>
              </w:rPr>
              <w:instrText>AutoTextList  \s NoStyle \t “Open-Lizenz”</w:instrText>
            </w:r>
            <w:r w:rsidRPr="00381E7C">
              <w:rPr>
                <w:color w:val="FFFFFF" w:themeColor="background1"/>
              </w:rPr>
              <w:fldChar w:fldCharType="separate"/>
            </w:r>
            <w:r w:rsidRPr="00381E7C">
              <w:rPr>
                <w:color w:val="FFFFFF" w:themeColor="background1"/>
              </w:rPr>
              <w:t>OL</w:t>
            </w:r>
            <w:r w:rsidRPr="00381E7C">
              <w:rPr>
                <w:color w:val="FFFFFF" w:themeColor="background1"/>
              </w:rPr>
              <w:fldChar w:fldCharType="end"/>
            </w:r>
          </w:p>
        </w:tc>
        <w:tc>
          <w:tcPr>
            <w:tcW w:w="1080" w:type="dxa"/>
            <w:shd w:val="clear" w:color="auto" w:fill="0072C6"/>
            <w:vAlign w:val="center"/>
          </w:tcPr>
          <w:p w14:paraId="6C5D5889" w14:textId="77777777" w:rsidR="000D40AE" w:rsidRDefault="000D40AE" w:rsidP="0064110C">
            <w:pPr>
              <w:pStyle w:val="ProductList-Body"/>
              <w:spacing w:before="20" w:after="20"/>
              <w:jc w:val="center"/>
              <w:rPr>
                <w:color w:val="FFFFFF" w:themeColor="background1"/>
              </w:rPr>
            </w:pPr>
            <w:r>
              <w:rPr>
                <w:color w:val="FFFFFF" w:themeColor="background1"/>
              </w:rPr>
              <w:t>MPSA</w:t>
            </w:r>
          </w:p>
        </w:tc>
      </w:tr>
      <w:tr w:rsidR="00C70991" w14:paraId="6C5D588C" w14:textId="77777777" w:rsidTr="000A698C">
        <w:tc>
          <w:tcPr>
            <w:tcW w:w="10800" w:type="dxa"/>
            <w:gridSpan w:val="6"/>
          </w:tcPr>
          <w:p w14:paraId="6C5D588B" w14:textId="77777777" w:rsidR="00C70991" w:rsidRPr="00241D62" w:rsidRDefault="00C70991" w:rsidP="0064110C">
            <w:pPr>
              <w:pStyle w:val="ProductList-Body"/>
              <w:rPr>
                <w:b/>
              </w:rPr>
            </w:pPr>
            <w:r>
              <w:rPr>
                <w:b/>
              </w:rPr>
              <w:t>Windows</w:t>
            </w:r>
          </w:p>
        </w:tc>
      </w:tr>
      <w:tr w:rsidR="00C70991" w14:paraId="6C5D5893" w14:textId="77777777" w:rsidTr="000A698C">
        <w:tc>
          <w:tcPr>
            <w:tcW w:w="5490" w:type="dxa"/>
          </w:tcPr>
          <w:p w14:paraId="6C5D588D" w14:textId="77777777" w:rsidR="00C70991" w:rsidRPr="000D6060" w:rsidRDefault="00C70991" w:rsidP="00C70991">
            <w:pPr>
              <w:pStyle w:val="ProductList-Body"/>
              <w:ind w:left="162"/>
            </w:pPr>
            <w:r>
              <w:t>Windows 8 und Windows 8.1 (32-Bit oder 64-Bit)</w:t>
            </w:r>
          </w:p>
        </w:tc>
        <w:tc>
          <w:tcPr>
            <w:tcW w:w="990" w:type="dxa"/>
          </w:tcPr>
          <w:p w14:paraId="6C5D588E"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6C5D588F" w14:textId="77777777" w:rsidR="00C70991" w:rsidRPr="00CA02E2" w:rsidRDefault="00C70991" w:rsidP="00C70991">
            <w:pPr>
              <w:pStyle w:val="ProductList-Body"/>
              <w:jc w:val="center"/>
            </w:pPr>
            <w:r>
              <w:rPr>
                <w:rFonts w:ascii="Wingdings" w:hAnsi="Wingdings" w:cs="Wingdings"/>
                <w:sz w:val="20"/>
                <w:szCs w:val="20"/>
              </w:rPr>
              <w:t></w:t>
            </w:r>
          </w:p>
        </w:tc>
        <w:tc>
          <w:tcPr>
            <w:tcW w:w="1080" w:type="dxa"/>
          </w:tcPr>
          <w:p w14:paraId="6C5D5890" w14:textId="77777777" w:rsidR="00C70991" w:rsidRPr="00CA02E2" w:rsidRDefault="00C70991" w:rsidP="00C70991">
            <w:pPr>
              <w:pStyle w:val="ProductList-Body"/>
              <w:jc w:val="center"/>
            </w:pPr>
          </w:p>
        </w:tc>
        <w:tc>
          <w:tcPr>
            <w:tcW w:w="1080" w:type="dxa"/>
          </w:tcPr>
          <w:p w14:paraId="6C5D5891" w14:textId="77777777" w:rsidR="00C70991" w:rsidRPr="00CA02E2" w:rsidRDefault="00C70991" w:rsidP="00C70991">
            <w:pPr>
              <w:pStyle w:val="ProductList-Body"/>
              <w:jc w:val="center"/>
            </w:pPr>
          </w:p>
        </w:tc>
        <w:tc>
          <w:tcPr>
            <w:tcW w:w="1080" w:type="dxa"/>
          </w:tcPr>
          <w:p w14:paraId="6C5D5892" w14:textId="77777777" w:rsidR="00C70991" w:rsidRPr="00CA02E2" w:rsidRDefault="00C70991" w:rsidP="00C70991">
            <w:pPr>
              <w:pStyle w:val="ProductList-Body"/>
              <w:jc w:val="center"/>
            </w:pPr>
          </w:p>
        </w:tc>
      </w:tr>
      <w:tr w:rsidR="00C70991" w14:paraId="6C5D589A" w14:textId="77777777" w:rsidTr="000A698C">
        <w:tc>
          <w:tcPr>
            <w:tcW w:w="5490" w:type="dxa"/>
          </w:tcPr>
          <w:p w14:paraId="6C5D5894" w14:textId="77777777" w:rsidR="00C70991" w:rsidRDefault="00C70991" w:rsidP="00C70991">
            <w:pPr>
              <w:pStyle w:val="ProductList-Body"/>
              <w:ind w:left="162"/>
            </w:pPr>
            <w:r>
              <w:t xml:space="preserve">Windows 7 Home Premium (32-Bit oder 64-Bit) </w:t>
            </w:r>
          </w:p>
        </w:tc>
        <w:tc>
          <w:tcPr>
            <w:tcW w:w="990" w:type="dxa"/>
          </w:tcPr>
          <w:p w14:paraId="6C5D5895"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C5D5896" w14:textId="77777777"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C5D5897"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6C5D5898"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6C5D5899" w14:textId="77777777" w:rsidR="00C70991" w:rsidRPr="00D04170" w:rsidRDefault="00C70991" w:rsidP="00C70991">
            <w:pPr>
              <w:pStyle w:val="ProductList-Body"/>
              <w:jc w:val="center"/>
              <w:rPr>
                <w:rFonts w:ascii="Wingdings" w:hAnsi="Wingdings" w:cs="Wingdings"/>
                <w:sz w:val="20"/>
                <w:szCs w:val="20"/>
              </w:rPr>
            </w:pPr>
          </w:p>
        </w:tc>
      </w:tr>
      <w:tr w:rsidR="00C70991" w14:paraId="6C5D589C" w14:textId="77777777" w:rsidTr="000A698C">
        <w:tc>
          <w:tcPr>
            <w:tcW w:w="10800" w:type="dxa"/>
            <w:gridSpan w:val="6"/>
          </w:tcPr>
          <w:p w14:paraId="6C5D589B" w14:textId="77777777" w:rsidR="00C70991" w:rsidRPr="00241D62" w:rsidRDefault="00C70991" w:rsidP="0064110C">
            <w:pPr>
              <w:pStyle w:val="ProductList-Body"/>
              <w:rPr>
                <w:b/>
              </w:rPr>
            </w:pPr>
            <w:r>
              <w:rPr>
                <w:b/>
              </w:rPr>
              <w:t>Windows Pro</w:t>
            </w:r>
          </w:p>
        </w:tc>
      </w:tr>
      <w:tr w:rsidR="0064110C" w14:paraId="6C5D58A3" w14:textId="77777777" w:rsidTr="000A698C">
        <w:tc>
          <w:tcPr>
            <w:tcW w:w="5490" w:type="dxa"/>
          </w:tcPr>
          <w:p w14:paraId="6C5D589D" w14:textId="77777777" w:rsidR="0064110C" w:rsidRPr="000D6060" w:rsidRDefault="0064110C" w:rsidP="0064110C">
            <w:pPr>
              <w:pStyle w:val="ProductList-Body"/>
              <w:ind w:left="162"/>
            </w:pPr>
            <w:r>
              <w:t>Windows 8 und Windows 8.1 (32-Bit oder 64-Bit) – Pro (K, KN)*</w:t>
            </w:r>
          </w:p>
        </w:tc>
        <w:tc>
          <w:tcPr>
            <w:tcW w:w="990" w:type="dxa"/>
          </w:tcPr>
          <w:p w14:paraId="6C5D589E"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9F"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A0"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A1"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A2" w14:textId="77777777"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6C5D58AA" w14:textId="77777777" w:rsidTr="000A698C">
        <w:tc>
          <w:tcPr>
            <w:tcW w:w="5490" w:type="dxa"/>
          </w:tcPr>
          <w:p w14:paraId="6C5D58A4" w14:textId="77777777" w:rsidR="0064110C" w:rsidRDefault="0064110C" w:rsidP="0064110C">
            <w:pPr>
              <w:pStyle w:val="ProductList-Body"/>
              <w:ind w:left="162"/>
            </w:pPr>
            <w:r>
              <w:t>Windows 7 (32-Bit oder 64-Bit) – Professional (K, KN)</w:t>
            </w:r>
          </w:p>
        </w:tc>
        <w:tc>
          <w:tcPr>
            <w:tcW w:w="990" w:type="dxa"/>
          </w:tcPr>
          <w:p w14:paraId="6C5D58A5"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C5D58A6"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C5D58A7"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C5D58A8" w14:textId="7777777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6C5D58A9" w14:textId="77777777" w:rsidR="0064110C" w:rsidRPr="00186031" w:rsidRDefault="0064110C" w:rsidP="0064110C">
            <w:pPr>
              <w:pStyle w:val="ProductList-Body"/>
              <w:jc w:val="center"/>
              <w:rPr>
                <w:rFonts w:ascii="Wingdings" w:hAnsi="Wingdings" w:cs="Wingdings"/>
                <w:sz w:val="20"/>
                <w:szCs w:val="20"/>
              </w:rPr>
            </w:pPr>
          </w:p>
        </w:tc>
      </w:tr>
      <w:tr w:rsidR="0064110C" w14:paraId="6C5D58B1" w14:textId="77777777" w:rsidTr="000A698C">
        <w:tc>
          <w:tcPr>
            <w:tcW w:w="5490" w:type="dxa"/>
          </w:tcPr>
          <w:p w14:paraId="6C5D58AB" w14:textId="77777777" w:rsidR="0064110C" w:rsidRDefault="0064110C" w:rsidP="0064110C">
            <w:pPr>
              <w:pStyle w:val="ProductList-Body"/>
              <w:ind w:left="162"/>
            </w:pPr>
            <w:r>
              <w:t>Windows Vista (32-Bit oder 64-Bit) – Business (K, KN)</w:t>
            </w:r>
          </w:p>
        </w:tc>
        <w:tc>
          <w:tcPr>
            <w:tcW w:w="990" w:type="dxa"/>
          </w:tcPr>
          <w:p w14:paraId="6C5D58AC"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AD"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AE"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AF" w14:textId="77777777" w:rsidR="0064110C" w:rsidRDefault="0064110C" w:rsidP="0064110C">
            <w:pPr>
              <w:pStyle w:val="ProductList-Body"/>
              <w:jc w:val="center"/>
            </w:pPr>
            <w:r>
              <w:rPr>
                <w:rFonts w:ascii="Wingdings" w:hAnsi="Wingdings" w:cs="Wingdings"/>
                <w:sz w:val="20"/>
                <w:szCs w:val="20"/>
              </w:rPr>
              <w:t></w:t>
            </w:r>
          </w:p>
        </w:tc>
        <w:tc>
          <w:tcPr>
            <w:tcW w:w="1080" w:type="dxa"/>
          </w:tcPr>
          <w:p w14:paraId="6C5D58B0" w14:textId="77777777" w:rsidR="0064110C" w:rsidRPr="003466FC" w:rsidRDefault="0064110C" w:rsidP="0064110C">
            <w:pPr>
              <w:pStyle w:val="ProductList-Body"/>
              <w:jc w:val="center"/>
              <w:rPr>
                <w:rFonts w:ascii="Wingdings" w:hAnsi="Wingdings" w:cs="Wingdings"/>
                <w:sz w:val="20"/>
                <w:szCs w:val="20"/>
              </w:rPr>
            </w:pPr>
          </w:p>
        </w:tc>
      </w:tr>
    </w:tbl>
    <w:p w14:paraId="6C5D58B2" w14:textId="77777777" w:rsidR="001B25E0"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6C5D58B3" w14:textId="77777777" w:rsidR="00965777" w:rsidRDefault="00965777" w:rsidP="004F3C6D">
      <w:pPr>
        <w:pStyle w:val="ProductList-Body"/>
      </w:pPr>
    </w:p>
    <w:p w14:paraId="6C5D58B4" w14:textId="77777777" w:rsidR="000D1B93" w:rsidRPr="002C0961" w:rsidRDefault="000D1B93" w:rsidP="000D1B93">
      <w:pPr>
        <w:pStyle w:val="ProductList-Body"/>
        <w:rPr>
          <w:b/>
        </w:rPr>
      </w:pPr>
      <w:r>
        <w:rPr>
          <w:b/>
          <w:color w:val="00188F"/>
        </w:rPr>
        <w:t>Einschränkung für andere Versionen als Windows Pro</w:t>
      </w:r>
    </w:p>
    <w:p w14:paraId="6C5D58B5" w14:textId="77777777" w:rsidR="000D1B93" w:rsidRDefault="000D1B93" w:rsidP="000D1B93">
      <w:pPr>
        <w:pStyle w:val="ProductList-Body"/>
      </w:pPr>
      <w:r>
        <w:t>Geräte, denen Vermietungsrechte für Windows zugewiesen sind, dürfen nur an einzelne Personen für nicht kommerzielle Nutzungen vermietet werden.</w:t>
      </w:r>
    </w:p>
    <w:p w14:paraId="6C5D58B6" w14:textId="77777777" w:rsidR="008B2B8A" w:rsidRDefault="008B2B8A" w:rsidP="000D1B93">
      <w:pPr>
        <w:pStyle w:val="ProductList-Body"/>
      </w:pPr>
    </w:p>
    <w:p w14:paraId="6C5D58B7" w14:textId="77777777" w:rsidR="00C347FF" w:rsidRPr="00C347FF" w:rsidRDefault="00C347FF" w:rsidP="000D1B93">
      <w:pPr>
        <w:pStyle w:val="ProductList-Body"/>
        <w:rPr>
          <w:b/>
        </w:rPr>
      </w:pPr>
      <w:r>
        <w:rPr>
          <w:b/>
          <w:color w:val="00188F"/>
        </w:rPr>
        <w:t>Software Assurance</w:t>
      </w:r>
    </w:p>
    <w:p w14:paraId="6C5D58B8" w14:textId="77777777" w:rsidR="001B25E0"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ihres eigenen Volumenlizenzvertrages Upgrades oder Upgrades und Software Assurance für die zugrunde liegenden Softwarelizenzen erwerben. Ungeachtet gegenteiliger Bestimmungen im Volumenlizenzvertrag dieses Kunden hinsichtlich der Ansammlung zeitlich unbeschränkter Rechte gilt das Recht zur Nutzung der Software im Rahmen von Software Assurance nur so lange, bis die entsprechenden Vermietungsrechtelizenzen ablaufen.</w:t>
      </w:r>
    </w:p>
    <w:bookmarkStart w:id="484" w:name="_Toc378147635"/>
    <w:bookmarkStart w:id="485" w:name="_Toc378151537"/>
    <w:p w14:paraId="6C5D58B9"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8BA" w14:textId="77777777" w:rsidR="009D1F0C" w:rsidRDefault="009D1F0C" w:rsidP="009D1F0C">
      <w:pPr>
        <w:pStyle w:val="ProductList-OfferingGroupHeading"/>
        <w:pBdr>
          <w:bottom w:val="none" w:sz="0" w:space="0" w:color="auto"/>
        </w:pBdr>
        <w:outlineLvl w:val="1"/>
      </w:pPr>
      <w:bookmarkStart w:id="486" w:name="_Toc379797199"/>
      <w:bookmarkStart w:id="487" w:name="_Toc380513224"/>
      <w:bookmarkStart w:id="488" w:name="_Toc380655266"/>
    </w:p>
    <w:p w14:paraId="6C5D58BB" w14:textId="77777777" w:rsidR="009708AE" w:rsidRDefault="009708AE" w:rsidP="009708AE">
      <w:pPr>
        <w:pStyle w:val="ProductList-OfferingGroupHeading"/>
        <w:outlineLvl w:val="1"/>
      </w:pPr>
      <w:bookmarkStart w:id="489" w:name="_Toc404697765"/>
      <w:r>
        <w:t>SQL</w:t>
      </w:r>
      <w:bookmarkEnd w:id="486"/>
      <w:bookmarkEnd w:id="487"/>
      <w:bookmarkEnd w:id="488"/>
      <w:bookmarkEnd w:id="489"/>
    </w:p>
    <w:p w14:paraId="6C5D58BC" w14:textId="77777777" w:rsidR="009708AE" w:rsidRDefault="009708AE" w:rsidP="00B26BEF">
      <w:pPr>
        <w:pStyle w:val="ProductList-Offering2Heading"/>
        <w:outlineLvl w:val="2"/>
      </w:pPr>
      <w:bookmarkStart w:id="490" w:name="_Toc378147620"/>
      <w:bookmarkStart w:id="491" w:name="_Toc378151522"/>
      <w:r>
        <w:tab/>
      </w:r>
      <w:bookmarkStart w:id="492" w:name="_Toc379797200"/>
      <w:bookmarkStart w:id="493" w:name="_Toc380513225"/>
      <w:bookmarkStart w:id="494" w:name="_Toc380655267"/>
      <w:bookmarkStart w:id="495" w:name="_Toc404697766"/>
      <w:r>
        <w:t>Business Intelligence Appliance</w:t>
      </w:r>
      <w:bookmarkEnd w:id="490"/>
      <w:bookmarkEnd w:id="491"/>
      <w:bookmarkEnd w:id="492"/>
      <w:bookmarkEnd w:id="493"/>
      <w:bookmarkEnd w:id="494"/>
      <w:bookmarkEnd w:id="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67190" w14:paraId="6C5D58CB" w14:textId="77777777" w:rsidTr="00F1082F">
        <w:trPr>
          <w:tblHeader/>
        </w:trPr>
        <w:tc>
          <w:tcPr>
            <w:tcW w:w="3060" w:type="dxa"/>
            <w:tcBorders>
              <w:bottom w:val="nil"/>
            </w:tcBorders>
            <w:shd w:val="clear" w:color="auto" w:fill="00188F"/>
          </w:tcPr>
          <w:p w14:paraId="6C5D58BD" w14:textId="77777777" w:rsidR="00C67190" w:rsidRPr="00EE0836" w:rsidRDefault="00C67190"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8BE"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8BF" w14:textId="77777777" w:rsidR="00C67190" w:rsidRPr="00886678" w:rsidRDefault="00C67190"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8C0" w14:textId="77777777" w:rsidR="00C67190" w:rsidRPr="00C37D2B" w:rsidRDefault="00C67190"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8C1"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8C2"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8C3"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8C4"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8C5"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8C6"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8C7"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8C8" w14:textId="77777777" w:rsidR="00C67190" w:rsidRPr="00C5575D" w:rsidRDefault="00C67190"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8C9"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8CA" w14:textId="77777777" w:rsidR="00C67190" w:rsidRPr="00C5575D" w:rsidRDefault="00C67190"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67190" w14:paraId="6C5D58DA" w14:textId="77777777" w:rsidTr="00F1082F">
        <w:tc>
          <w:tcPr>
            <w:tcW w:w="3060" w:type="dxa"/>
            <w:tcBorders>
              <w:top w:val="nil"/>
              <w:left w:val="nil"/>
              <w:bottom w:val="nil"/>
              <w:right w:val="nil"/>
            </w:tcBorders>
          </w:tcPr>
          <w:p w14:paraId="6C5D58CC" w14:textId="77777777" w:rsidR="00C67190" w:rsidRDefault="00C67190" w:rsidP="007F3FE6">
            <w:pPr>
              <w:pStyle w:val="ProductList-Offering2"/>
            </w:pPr>
            <w:bookmarkStart w:id="496" w:name="_Toc379797201"/>
            <w:bookmarkStart w:id="497" w:name="_Toc380513226"/>
            <w:bookmarkStart w:id="498" w:name="_Toc380655268"/>
            <w:bookmarkStart w:id="499" w:name="_Toc404697767"/>
            <w:r>
              <w:t>Business Intelligence Appliance 2012</w:t>
            </w:r>
            <w:bookmarkEnd w:id="496"/>
            <w:bookmarkEnd w:id="497"/>
            <w:bookmarkEnd w:id="498"/>
            <w:bookmarkEnd w:id="499"/>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6C5D58CD" w14:textId="77777777" w:rsidR="00C67190" w:rsidRDefault="00C67190" w:rsidP="00C05A53">
            <w:pPr>
              <w:pStyle w:val="ProductList-OfferingBody"/>
              <w:ind w:left="-113"/>
              <w:jc w:val="center"/>
            </w:pPr>
            <w:r>
              <w:t>11/11</w:t>
            </w:r>
          </w:p>
        </w:tc>
        <w:tc>
          <w:tcPr>
            <w:tcW w:w="595" w:type="dxa"/>
            <w:tcBorders>
              <w:top w:val="nil"/>
              <w:left w:val="nil"/>
              <w:bottom w:val="nil"/>
              <w:right w:val="nil"/>
            </w:tcBorders>
            <w:vAlign w:val="center"/>
          </w:tcPr>
          <w:p w14:paraId="6C5D58CE" w14:textId="77777777" w:rsidR="00C67190" w:rsidRDefault="00C67190" w:rsidP="00C05A53">
            <w:pPr>
              <w:pStyle w:val="ProductList-OfferingBody"/>
              <w:ind w:left="-113"/>
              <w:jc w:val="center"/>
            </w:pPr>
            <w:r>
              <w:t>125</w:t>
            </w:r>
          </w:p>
        </w:tc>
        <w:tc>
          <w:tcPr>
            <w:tcW w:w="596" w:type="dxa"/>
            <w:tcBorders>
              <w:top w:val="nil"/>
              <w:left w:val="nil"/>
              <w:bottom w:val="nil"/>
              <w:right w:val="nil"/>
            </w:tcBorders>
            <w:vAlign w:val="center"/>
          </w:tcPr>
          <w:p w14:paraId="6C5D58CF" w14:textId="77777777" w:rsidR="00C67190" w:rsidRDefault="00C67190"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6C5D58D0" w14:textId="77777777" w:rsidR="00C67190" w:rsidRDefault="00C67190"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6C5D58D1" w14:textId="77777777" w:rsidR="00C67190" w:rsidRDefault="00C67190" w:rsidP="00C05A53">
            <w:pPr>
              <w:pStyle w:val="ProductList-OfferingBody"/>
              <w:ind w:left="-113"/>
              <w:jc w:val="center"/>
            </w:pPr>
          </w:p>
        </w:tc>
        <w:tc>
          <w:tcPr>
            <w:tcW w:w="596" w:type="dxa"/>
            <w:shd w:val="clear" w:color="auto" w:fill="70AD47" w:themeFill="accent6"/>
            <w:vAlign w:val="center"/>
          </w:tcPr>
          <w:p w14:paraId="6C5D58D2" w14:textId="77777777" w:rsidR="00C67190" w:rsidRPr="00886678" w:rsidRDefault="00C67190"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BFBFBF" w:themeFill="background1" w:themeFillShade="BF"/>
            <w:vAlign w:val="center"/>
          </w:tcPr>
          <w:p w14:paraId="6C5D58D3" w14:textId="77777777" w:rsidR="00C67190" w:rsidRDefault="00C67190" w:rsidP="008251E9">
            <w:pPr>
              <w:pStyle w:val="ProductList-OfferingBody"/>
              <w:ind w:left="-113"/>
              <w:jc w:val="center"/>
            </w:pPr>
          </w:p>
        </w:tc>
        <w:tc>
          <w:tcPr>
            <w:tcW w:w="596" w:type="dxa"/>
            <w:shd w:val="clear" w:color="auto" w:fill="70AD47" w:themeFill="accent6"/>
            <w:vAlign w:val="center"/>
          </w:tcPr>
          <w:p w14:paraId="6C5D58D4" w14:textId="77777777" w:rsidR="00C67190" w:rsidRDefault="00C67190" w:rsidP="008251E9">
            <w:pPr>
              <w:pStyle w:val="ProductList-OfferingBody"/>
              <w:ind w:left="-113"/>
              <w:jc w:val="center"/>
            </w:pPr>
          </w:p>
        </w:tc>
        <w:tc>
          <w:tcPr>
            <w:tcW w:w="595" w:type="dxa"/>
            <w:shd w:val="clear" w:color="auto" w:fill="BFBFBF" w:themeFill="background1" w:themeFillShade="BF"/>
            <w:vAlign w:val="center"/>
          </w:tcPr>
          <w:p w14:paraId="6C5D58D5" w14:textId="77777777" w:rsidR="00C67190" w:rsidRDefault="00C67190" w:rsidP="008251E9">
            <w:pPr>
              <w:pStyle w:val="ProductList-OfferingBody"/>
              <w:ind w:left="-113"/>
              <w:jc w:val="center"/>
            </w:pPr>
          </w:p>
        </w:tc>
        <w:tc>
          <w:tcPr>
            <w:tcW w:w="595" w:type="dxa"/>
            <w:shd w:val="clear" w:color="auto" w:fill="BFBFBF" w:themeFill="background1" w:themeFillShade="BF"/>
            <w:vAlign w:val="center"/>
          </w:tcPr>
          <w:p w14:paraId="6C5D58D6" w14:textId="77777777" w:rsidR="00C67190" w:rsidRDefault="00C67190" w:rsidP="008251E9">
            <w:pPr>
              <w:pStyle w:val="ProductList-OfferingBody"/>
              <w:ind w:left="-113"/>
              <w:jc w:val="center"/>
            </w:pPr>
          </w:p>
        </w:tc>
        <w:tc>
          <w:tcPr>
            <w:tcW w:w="596" w:type="dxa"/>
            <w:shd w:val="clear" w:color="auto" w:fill="BFBFBF" w:themeFill="background1" w:themeFillShade="BF"/>
            <w:vAlign w:val="center"/>
          </w:tcPr>
          <w:p w14:paraId="6C5D58D7" w14:textId="77777777" w:rsidR="00C67190" w:rsidRDefault="00C67190" w:rsidP="008251E9">
            <w:pPr>
              <w:pStyle w:val="ProductList-OfferingBody"/>
              <w:ind w:left="-113"/>
              <w:jc w:val="center"/>
            </w:pPr>
          </w:p>
        </w:tc>
        <w:tc>
          <w:tcPr>
            <w:tcW w:w="595" w:type="dxa"/>
            <w:shd w:val="clear" w:color="auto" w:fill="70AD47" w:themeFill="accent6"/>
            <w:vAlign w:val="center"/>
          </w:tcPr>
          <w:p w14:paraId="6C5D58D8" w14:textId="77777777" w:rsidR="00C67190" w:rsidRPr="00886678" w:rsidRDefault="00C67190"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8D9" w14:textId="77777777" w:rsidR="00C67190" w:rsidRDefault="00C67190" w:rsidP="00C05A53">
            <w:pPr>
              <w:pStyle w:val="ProductList-OfferingBody"/>
              <w:ind w:left="-113"/>
              <w:jc w:val="center"/>
            </w:pPr>
          </w:p>
        </w:tc>
      </w:tr>
    </w:tbl>
    <w:p w14:paraId="6C5D58DB" w14:textId="77777777" w:rsidR="009708AE" w:rsidRPr="00692F43" w:rsidRDefault="009708AE" w:rsidP="009708AE">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6C5D58DF" w14:textId="77777777" w:rsidTr="00F1082F">
        <w:tc>
          <w:tcPr>
            <w:tcW w:w="3596" w:type="dxa"/>
          </w:tcPr>
          <w:p w14:paraId="6C5D58DC" w14:textId="77777777" w:rsidR="000C0ACA" w:rsidRDefault="000C0ACA" w:rsidP="005F17AF">
            <w:pPr>
              <w:pStyle w:val="ProductList-Body"/>
            </w:pPr>
          </w:p>
        </w:tc>
        <w:tc>
          <w:tcPr>
            <w:tcW w:w="3597" w:type="dxa"/>
          </w:tcPr>
          <w:p w14:paraId="6C5D58DD" w14:textId="77777777" w:rsidR="000C0ACA" w:rsidRDefault="000C0ACA" w:rsidP="005F17AF">
            <w:pPr>
              <w:pStyle w:val="ProductList-Body"/>
            </w:pPr>
            <w:r>
              <w:t xml:space="preserve">Produkt-Pool: </w:t>
            </w:r>
            <w:r>
              <w:rPr>
                <w:b/>
              </w:rPr>
              <w:t>Server</w:t>
            </w:r>
          </w:p>
        </w:tc>
        <w:tc>
          <w:tcPr>
            <w:tcW w:w="3597" w:type="dxa"/>
          </w:tcPr>
          <w:p w14:paraId="6C5D58DE" w14:textId="77777777" w:rsidR="000C0ACA" w:rsidRDefault="000C0ACA" w:rsidP="005F17AF">
            <w:pPr>
              <w:pStyle w:val="ProductList-Body"/>
            </w:pPr>
          </w:p>
        </w:tc>
      </w:tr>
      <w:tr w:rsidR="000C0ACA" w14:paraId="6C5D58E3" w14:textId="77777777" w:rsidTr="00F1082F">
        <w:tc>
          <w:tcPr>
            <w:tcW w:w="3596" w:type="dxa"/>
          </w:tcPr>
          <w:p w14:paraId="6C5D58E0" w14:textId="77777777" w:rsidR="000C0ACA" w:rsidRDefault="000C0ACA" w:rsidP="005F17AF">
            <w:pPr>
              <w:pStyle w:val="ProductList-Body"/>
            </w:pPr>
          </w:p>
        </w:tc>
        <w:tc>
          <w:tcPr>
            <w:tcW w:w="3597" w:type="dxa"/>
          </w:tcPr>
          <w:p w14:paraId="6C5D58E1" w14:textId="77777777" w:rsidR="000C0ACA" w:rsidRDefault="00D30371" w:rsidP="005F17AF">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8E2" w14:textId="77777777" w:rsidR="000C0ACA" w:rsidRDefault="000C0ACA" w:rsidP="005F17AF">
            <w:pPr>
              <w:pStyle w:val="ProductList-Body"/>
            </w:pPr>
          </w:p>
        </w:tc>
      </w:tr>
    </w:tbl>
    <w:p w14:paraId="6C5D58E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8E5" w14:textId="77777777" w:rsidR="00782C7B"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66763C">
        <w:t xml:space="preserve"> </w:t>
      </w:r>
      <w:r>
        <w:t>Die Nutzung der Software in anderen Konfigurationen wird nicht unterstützt und kann die Leistung beeinträchtigen.</w:t>
      </w:r>
      <w:r w:rsidR="0066763C">
        <w:t xml:space="preserve"> </w:t>
      </w:r>
      <w:r>
        <w:t xml:space="preserve">Weitere Informationen finden Sie unter </w:t>
      </w:r>
      <w:hyperlink r:id="rId32" w:history="1">
        <w:r>
          <w:rPr>
            <w:rStyle w:val="Hyperlink"/>
          </w:rPr>
          <w:t>http://www.microsoft.com/sqlserver/en/us/get-sql-server/how-to-buy.aspx</w:t>
        </w:r>
      </w:hyperlink>
      <w:r>
        <w:t>.</w:t>
      </w:r>
    </w:p>
    <w:p w14:paraId="6C5D58E6"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8E7" w14:textId="77777777" w:rsidR="009919D2" w:rsidRDefault="009708AE" w:rsidP="00B26BEF">
      <w:pPr>
        <w:pStyle w:val="ProductList-Offering2Heading"/>
        <w:outlineLvl w:val="2"/>
      </w:pPr>
      <w:r>
        <w:tab/>
      </w:r>
      <w:bookmarkStart w:id="500" w:name="_Toc379797202"/>
      <w:bookmarkStart w:id="501" w:name="_Toc380513227"/>
      <w:bookmarkStart w:id="502" w:name="_Toc380655269"/>
      <w:bookmarkStart w:id="503" w:name="_Toc404697768"/>
      <w:r>
        <w:t>SQL Server</w:t>
      </w:r>
      <w:bookmarkEnd w:id="484"/>
      <w:bookmarkEnd w:id="485"/>
      <w:bookmarkEnd w:id="500"/>
      <w:bookmarkEnd w:id="501"/>
      <w:bookmarkEnd w:id="502"/>
      <w:bookmarkEnd w:id="50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1082F" w14:paraId="6C5D58F6" w14:textId="77777777" w:rsidTr="00121A4E">
        <w:trPr>
          <w:tblHeader/>
        </w:trPr>
        <w:tc>
          <w:tcPr>
            <w:tcW w:w="3060" w:type="dxa"/>
            <w:tcBorders>
              <w:bottom w:val="nil"/>
            </w:tcBorders>
            <w:shd w:val="clear" w:color="auto" w:fill="00188F"/>
          </w:tcPr>
          <w:p w14:paraId="6C5D58E8" w14:textId="77777777" w:rsidR="00F1082F" w:rsidRPr="00EE0836" w:rsidRDefault="00F1082F"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8E9"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8EA" w14:textId="77777777" w:rsidR="00F1082F" w:rsidRPr="00886678" w:rsidRDefault="00F1082F"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8EB" w14:textId="77777777" w:rsidR="00F1082F" w:rsidRPr="00C37D2B" w:rsidRDefault="00F1082F"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8EC"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8ED"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8EE"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8EF"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8F0"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8F1"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8F2"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8F3" w14:textId="77777777" w:rsidR="00F1082F" w:rsidRPr="00C5575D" w:rsidRDefault="00F1082F"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8F4"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8F5" w14:textId="77777777" w:rsidR="00F1082F" w:rsidRPr="00C5575D" w:rsidRDefault="00F108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121A4E" w14:paraId="6C5D5905" w14:textId="77777777" w:rsidTr="00121A4E">
        <w:tc>
          <w:tcPr>
            <w:tcW w:w="3060" w:type="dxa"/>
            <w:tcBorders>
              <w:top w:val="nil"/>
              <w:left w:val="nil"/>
              <w:bottom w:val="dashSmallGap" w:sz="4" w:space="0" w:color="BFBFBF" w:themeColor="background1" w:themeShade="BF"/>
              <w:right w:val="nil"/>
            </w:tcBorders>
          </w:tcPr>
          <w:p w14:paraId="6C5D58F7" w14:textId="77777777" w:rsidR="00121A4E" w:rsidRDefault="00121A4E" w:rsidP="0085720F">
            <w:pPr>
              <w:pStyle w:val="ProductList-Offering2"/>
            </w:pPr>
            <w:bookmarkStart w:id="504" w:name="_Toc379797203"/>
            <w:bookmarkStart w:id="505" w:name="_Toc380513228"/>
            <w:bookmarkStart w:id="506" w:name="_Toc380655270"/>
            <w:bookmarkStart w:id="507" w:name="_Toc404697769"/>
            <w:r>
              <w:t>SQL Server 2014 Business Intelligence</w:t>
            </w:r>
            <w:bookmarkEnd w:id="504"/>
            <w:bookmarkEnd w:id="505"/>
            <w:bookmarkEnd w:id="506"/>
            <w:bookmarkEnd w:id="507"/>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6C5D58F8" w14:textId="77777777" w:rsidR="00121A4E" w:rsidRDefault="00121A4E"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6C5D58F9" w14:textId="77777777" w:rsidR="00121A4E" w:rsidRDefault="00121A4E"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C5D58FA" w14:textId="77777777" w:rsidR="00121A4E" w:rsidRDefault="00121A4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8FB" w14:textId="77777777" w:rsidR="00121A4E" w:rsidRDefault="00121A4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C5D58FC" w14:textId="77777777" w:rsidR="00121A4E" w:rsidRDefault="00121A4E" w:rsidP="00C05A53">
            <w:pPr>
              <w:pStyle w:val="ProductList-OfferingBody"/>
              <w:ind w:left="-113"/>
              <w:jc w:val="center"/>
            </w:pPr>
            <w:r>
              <w:t>75</w:t>
            </w:r>
          </w:p>
        </w:tc>
        <w:tc>
          <w:tcPr>
            <w:tcW w:w="596" w:type="dxa"/>
            <w:shd w:val="clear" w:color="auto" w:fill="70AD47" w:themeFill="accent6"/>
            <w:vAlign w:val="center"/>
          </w:tcPr>
          <w:p w14:paraId="6C5D58FD"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8FE"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8FF"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00" w14:textId="77777777" w:rsidR="00121A4E" w:rsidRDefault="00121A4E" w:rsidP="00C05A53">
            <w:pPr>
              <w:pStyle w:val="ProductList-OfferingBody"/>
              <w:ind w:left="-113"/>
              <w:jc w:val="center"/>
            </w:pPr>
          </w:p>
        </w:tc>
        <w:tc>
          <w:tcPr>
            <w:tcW w:w="595" w:type="dxa"/>
            <w:shd w:val="clear" w:color="auto" w:fill="BFBFBF" w:themeFill="background1" w:themeFillShade="BF"/>
            <w:vAlign w:val="center"/>
          </w:tcPr>
          <w:p w14:paraId="6C5D5901"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02"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6C5D5903"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04"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121A4E" w14:paraId="6C5D5914" w14:textId="77777777" w:rsidTr="00121A4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906" w14:textId="77777777" w:rsidR="00121A4E" w:rsidRDefault="00121A4E" w:rsidP="0085720F">
            <w:pPr>
              <w:pStyle w:val="ProductList-Offering2"/>
            </w:pPr>
            <w:bookmarkStart w:id="508" w:name="_Toc379797204"/>
            <w:bookmarkStart w:id="509" w:name="_Toc380513229"/>
            <w:bookmarkStart w:id="510" w:name="_Toc380655271"/>
            <w:bookmarkStart w:id="511" w:name="_Toc404697770"/>
            <w:r>
              <w:t>CAL für SQL Server 2014</w:t>
            </w:r>
            <w:r>
              <w:fldChar w:fldCharType="begin"/>
            </w:r>
            <w:r>
              <w:instrText>XE "CAL für SQL Server 2014"</w:instrText>
            </w:r>
            <w:r>
              <w:fldChar w:fldCharType="end"/>
            </w:r>
            <w:r>
              <w:t xml:space="preserve"> (Gerät und Nutzer)</w:t>
            </w:r>
            <w:bookmarkEnd w:id="508"/>
            <w:bookmarkEnd w:id="509"/>
            <w:bookmarkEnd w:id="510"/>
            <w:bookmarkEnd w:id="5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07" w14:textId="77777777" w:rsidR="00121A4E" w:rsidRDefault="00121A4E"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08" w14:textId="77777777" w:rsidR="00121A4E" w:rsidRDefault="00121A4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909" w14:textId="77777777" w:rsidR="00121A4E" w:rsidRDefault="00121A4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90A" w14:textId="77777777" w:rsidR="00121A4E" w:rsidRDefault="00121A4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90B" w14:textId="77777777" w:rsidR="00121A4E" w:rsidRDefault="00121A4E" w:rsidP="00C05A53">
            <w:pPr>
              <w:pStyle w:val="ProductList-OfferingBody"/>
              <w:ind w:left="-113"/>
              <w:jc w:val="center"/>
            </w:pPr>
            <w:r>
              <w:t>1</w:t>
            </w:r>
          </w:p>
        </w:tc>
        <w:tc>
          <w:tcPr>
            <w:tcW w:w="596" w:type="dxa"/>
            <w:shd w:val="clear" w:color="auto" w:fill="70AD47" w:themeFill="accent6"/>
            <w:vAlign w:val="center"/>
          </w:tcPr>
          <w:p w14:paraId="6C5D590C" w14:textId="77777777" w:rsidR="00121A4E" w:rsidRDefault="00121A4E" w:rsidP="008251E9">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6C5D590D" w14:textId="77777777" w:rsidR="00121A4E" w:rsidRDefault="00121A4E" w:rsidP="008251E9">
            <w:pPr>
              <w:pStyle w:val="ProductList-OfferingBody"/>
              <w:ind w:left="-113"/>
              <w:jc w:val="center"/>
            </w:pPr>
            <w:r>
              <w:rPr>
                <w:b/>
              </w:rPr>
              <w:fldChar w:fldCharType="begin"/>
            </w:r>
            <w:r>
              <w:rPr>
                <w:color w:val="1F497D"/>
              </w:rPr>
              <w:instrText>AutoTextList  \s NoStyle \t “</w:instrText>
            </w:r>
            <w:r w:rsidRPr="0017798C">
              <w:instrText>Zusätzliches Produkt</w:instrText>
            </w:r>
            <w:r>
              <w:rPr>
                <w:color w:val="1F497D"/>
              </w:rPr>
              <w:instrText>”</w:instrText>
            </w:r>
            <w:r>
              <w:rPr>
                <w:b/>
              </w:rPr>
              <w:fldChar w:fldCharType="separate"/>
            </w:r>
            <w:r w:rsidRPr="00522A19">
              <w:t xml:space="preserve"> A</w:t>
            </w:r>
            <w:r>
              <w:rPr>
                <w:b/>
              </w:rPr>
              <w:fldChar w:fldCharType="end"/>
            </w:r>
            <w:r>
              <w:t>,</w:t>
            </w:r>
            <w:r w:rsidRPr="00522A19">
              <w:fldChar w:fldCharType="begin"/>
            </w:r>
            <w:r w:rsidRPr="00522A19">
              <w:rPr>
                <w:color w:val="1F497D"/>
              </w:rPr>
              <w:instrText>AutoTextList  \s NoStyle \t “</w:instrText>
            </w:r>
            <w:r w:rsidRPr="00522A19">
              <w:instrText>Organisationsweites Zusätzliches Produkt</w:instrText>
            </w:r>
            <w:r w:rsidRPr="00522A19">
              <w:rPr>
                <w:color w:val="1F497D"/>
              </w:rPr>
              <w:instrText>”</w:instrText>
            </w:r>
            <w:r w:rsidRPr="00522A19">
              <w:fldChar w:fldCharType="separate"/>
            </w:r>
            <w:r w:rsidRPr="00522A19">
              <w:t>AO</w:t>
            </w:r>
            <w:r w:rsidRPr="00522A19">
              <w:fldChar w:fldCharType="end"/>
            </w:r>
            <w:r>
              <w:t>,</w:t>
            </w:r>
            <w:r w:rsidRPr="00522A19">
              <w:fldChar w:fldCharType="begin"/>
            </w:r>
            <w:r w:rsidRPr="00522A19">
              <w:rPr>
                <w:color w:val="1F497D"/>
              </w:rPr>
              <w:instrText>AutoTextList  \s NoStyle \t “</w:instrText>
            </w:r>
            <w:r w:rsidRPr="00522A19">
              <w:instrText>Studentenangebot</w:instrText>
            </w:r>
            <w:r w:rsidRPr="00522A19">
              <w:rPr>
                <w:color w:val="1F497D"/>
              </w:rPr>
              <w:instrText>”</w:instrText>
            </w:r>
            <w:r w:rsidRPr="00522A19">
              <w:fldChar w:fldCharType="separate"/>
            </w:r>
            <w:r w:rsidRPr="00522A19">
              <w:t>ST</w:t>
            </w:r>
            <w:r w:rsidRPr="00522A19">
              <w:fldChar w:fldCharType="end"/>
            </w:r>
          </w:p>
        </w:tc>
        <w:tc>
          <w:tcPr>
            <w:tcW w:w="596" w:type="dxa"/>
            <w:shd w:val="clear" w:color="auto" w:fill="70AD47" w:themeFill="accent6"/>
            <w:vAlign w:val="center"/>
          </w:tcPr>
          <w:p w14:paraId="6C5D590E"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0F" w14:textId="77777777" w:rsidR="00121A4E" w:rsidRDefault="00121A4E" w:rsidP="00C05A53">
            <w:pPr>
              <w:pStyle w:val="ProductList-OfferingBody"/>
              <w:ind w:left="-113"/>
              <w:jc w:val="center"/>
            </w:pPr>
          </w:p>
        </w:tc>
        <w:tc>
          <w:tcPr>
            <w:tcW w:w="595" w:type="dxa"/>
            <w:shd w:val="clear" w:color="auto" w:fill="BFBFBF" w:themeFill="background1" w:themeFillShade="BF"/>
            <w:vAlign w:val="center"/>
          </w:tcPr>
          <w:p w14:paraId="6C5D5910"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11"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6C5D5912"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13"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E396A" w14:paraId="6C5D5923" w14:textId="77777777" w:rsidTr="00121A4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915" w14:textId="77777777" w:rsidR="00BE396A" w:rsidRDefault="00BE396A" w:rsidP="0085720F">
            <w:pPr>
              <w:pStyle w:val="ProductList-Offering2"/>
            </w:pPr>
            <w:bookmarkStart w:id="512" w:name="_Toc379797205"/>
            <w:bookmarkStart w:id="513" w:name="_Toc380513230"/>
            <w:bookmarkStart w:id="514" w:name="_Toc380655272"/>
            <w:bookmarkStart w:id="515" w:name="_Toc404697771"/>
            <w:r>
              <w:t>SQL Server 2014 Developer</w:t>
            </w:r>
            <w:bookmarkEnd w:id="512"/>
            <w:bookmarkEnd w:id="513"/>
            <w:bookmarkEnd w:id="514"/>
            <w:bookmarkEnd w:id="515"/>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16" w14:textId="77777777" w:rsidR="00BE396A" w:rsidRDefault="008822D7" w:rsidP="00E4075B">
            <w:pPr>
              <w:pStyle w:val="ProductList-OfferingBody"/>
              <w:ind w:left="-113"/>
              <w:jc w:val="center"/>
            </w:pPr>
            <w:r>
              <w:t>4</w:t>
            </w:r>
            <w:r w:rsidR="00290355">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17"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918"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919"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91A"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6C5D591B"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6C5D591C" w14:textId="77777777" w:rsidR="00BE396A" w:rsidRDefault="00BE396A" w:rsidP="00C05A53">
            <w:pPr>
              <w:pStyle w:val="ProductList-OfferingBody"/>
              <w:ind w:left="-113"/>
              <w:jc w:val="center"/>
            </w:pPr>
          </w:p>
        </w:tc>
        <w:tc>
          <w:tcPr>
            <w:tcW w:w="596" w:type="dxa"/>
            <w:shd w:val="clear" w:color="auto" w:fill="70AD47" w:themeFill="accent6"/>
            <w:vAlign w:val="center"/>
          </w:tcPr>
          <w:p w14:paraId="6C5D591D" w14:textId="77777777" w:rsidR="00BE396A" w:rsidRDefault="00BE396A" w:rsidP="00C05A53">
            <w:pPr>
              <w:pStyle w:val="ProductList-OfferingBody"/>
              <w:ind w:left="-113"/>
              <w:jc w:val="center"/>
            </w:pPr>
          </w:p>
        </w:tc>
        <w:tc>
          <w:tcPr>
            <w:tcW w:w="595" w:type="dxa"/>
            <w:shd w:val="clear" w:color="auto" w:fill="70AD47" w:themeFill="accent6"/>
            <w:vAlign w:val="center"/>
          </w:tcPr>
          <w:p w14:paraId="6C5D591E"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6C5D591F"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6C5D5920" w14:textId="77777777" w:rsidR="00BE396A" w:rsidRDefault="00BE396A" w:rsidP="00C05A53">
            <w:pPr>
              <w:pStyle w:val="ProductList-OfferingBody"/>
              <w:ind w:left="-113"/>
              <w:jc w:val="center"/>
            </w:pPr>
          </w:p>
        </w:tc>
        <w:tc>
          <w:tcPr>
            <w:tcW w:w="595" w:type="dxa"/>
            <w:shd w:val="clear" w:color="auto" w:fill="70AD47" w:themeFill="accent6"/>
            <w:vAlign w:val="center"/>
          </w:tcPr>
          <w:p w14:paraId="6C5D5921"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6C5D5922" w14:textId="77777777" w:rsidR="00BE396A" w:rsidRDefault="00BE396A" w:rsidP="00C05A53">
            <w:pPr>
              <w:pStyle w:val="ProductList-OfferingBody"/>
              <w:ind w:left="-113"/>
              <w:jc w:val="center"/>
            </w:pPr>
          </w:p>
        </w:tc>
      </w:tr>
      <w:tr w:rsidR="00121A4E" w14:paraId="6C5D5932" w14:textId="77777777" w:rsidTr="00121A4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924" w14:textId="77777777" w:rsidR="00121A4E" w:rsidRDefault="00121A4E" w:rsidP="0085720F">
            <w:pPr>
              <w:pStyle w:val="ProductList-Offering2"/>
            </w:pPr>
            <w:bookmarkStart w:id="516" w:name="_Toc379797206"/>
            <w:bookmarkStart w:id="517" w:name="_Toc380513231"/>
            <w:bookmarkStart w:id="518" w:name="_Toc380655273"/>
            <w:bookmarkStart w:id="519" w:name="_Toc404697772"/>
            <w:r>
              <w:t>SQL Server 2014 Enterprise</w:t>
            </w:r>
            <w:bookmarkEnd w:id="516"/>
            <w:bookmarkEnd w:id="517"/>
            <w:bookmarkEnd w:id="518"/>
            <w:bookmarkEnd w:id="519"/>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25" w14:textId="77777777" w:rsidR="00121A4E" w:rsidRDefault="00121A4E"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26" w14:textId="77777777" w:rsidR="00121A4E" w:rsidRDefault="00121A4E"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927" w14:textId="77777777" w:rsidR="00121A4E" w:rsidRDefault="00121A4E"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928" w14:textId="77777777" w:rsidR="00121A4E" w:rsidRDefault="00121A4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C5D5929" w14:textId="77777777" w:rsidR="00121A4E" w:rsidRDefault="00121A4E" w:rsidP="00C05A53">
            <w:pPr>
              <w:pStyle w:val="ProductList-OfferingBody"/>
              <w:ind w:left="-113"/>
              <w:jc w:val="center"/>
            </w:pPr>
            <w:r>
              <w:t>75</w:t>
            </w:r>
          </w:p>
        </w:tc>
        <w:tc>
          <w:tcPr>
            <w:tcW w:w="596" w:type="dxa"/>
            <w:shd w:val="clear" w:color="auto" w:fill="70AD47" w:themeFill="accent6"/>
            <w:vAlign w:val="center"/>
          </w:tcPr>
          <w:p w14:paraId="6C5D592A"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92B"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92C"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2D" w14:textId="77777777" w:rsidR="00121A4E" w:rsidRDefault="00121A4E" w:rsidP="00C05A53">
            <w:pPr>
              <w:pStyle w:val="ProductList-OfferingBody"/>
              <w:ind w:left="-113"/>
              <w:jc w:val="center"/>
            </w:pPr>
          </w:p>
        </w:tc>
        <w:tc>
          <w:tcPr>
            <w:tcW w:w="595" w:type="dxa"/>
            <w:shd w:val="clear" w:color="auto" w:fill="BFBFBF" w:themeFill="background1" w:themeFillShade="BF"/>
            <w:vAlign w:val="center"/>
          </w:tcPr>
          <w:p w14:paraId="6C5D592E"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2F"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6C5D5930"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31"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121A4E" w14:paraId="6C5D5941" w14:textId="77777777" w:rsidTr="00121A4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933" w14:textId="77777777" w:rsidR="00121A4E" w:rsidRDefault="00121A4E" w:rsidP="00692F43">
            <w:pPr>
              <w:pStyle w:val="ProductList-Offering2"/>
            </w:pPr>
            <w:bookmarkStart w:id="520" w:name="_Toc379797207"/>
            <w:bookmarkStart w:id="521" w:name="_Toc380513232"/>
            <w:bookmarkStart w:id="522" w:name="_Toc380655274"/>
            <w:bookmarkStart w:id="523" w:name="_Toc40469777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(2</w:t>
            </w:r>
            <w:r w:rsidR="00692F43">
              <w:t> </w:t>
            </w:r>
            <w:r>
              <w:t>Pack</w:t>
            </w:r>
            <w:r w:rsidR="00692F43">
              <w:t> </w:t>
            </w:r>
            <w:r>
              <w:t>Core-Lizenz)</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34" w14:textId="77777777" w:rsidR="00121A4E" w:rsidRDefault="00121A4E"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35" w14:textId="77777777" w:rsidR="00121A4E" w:rsidRDefault="00121A4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936" w14:textId="77777777" w:rsidR="00121A4E" w:rsidRDefault="00121A4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937" w14:textId="77777777" w:rsidR="00121A4E" w:rsidRDefault="00121A4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C5D5938" w14:textId="77777777" w:rsidR="00121A4E" w:rsidRDefault="00121A4E" w:rsidP="00C05A53">
            <w:pPr>
              <w:pStyle w:val="ProductList-OfferingBody"/>
              <w:ind w:left="-113"/>
              <w:jc w:val="center"/>
            </w:pPr>
            <w:r>
              <w:t>125</w:t>
            </w:r>
          </w:p>
        </w:tc>
        <w:tc>
          <w:tcPr>
            <w:tcW w:w="596" w:type="dxa"/>
            <w:shd w:val="clear" w:color="auto" w:fill="70AD47" w:themeFill="accent6"/>
            <w:vAlign w:val="center"/>
          </w:tcPr>
          <w:p w14:paraId="6C5D5939"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93A"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93B"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3C"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3D"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596" w:type="dxa"/>
            <w:shd w:val="clear" w:color="auto" w:fill="70AD47" w:themeFill="accent6"/>
            <w:vAlign w:val="center"/>
          </w:tcPr>
          <w:p w14:paraId="6C5D593E"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6C5D593F"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40"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121A4E" w14:paraId="6C5D5950" w14:textId="77777777" w:rsidTr="00121A4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942" w14:textId="77777777" w:rsidR="00121A4E" w:rsidRPr="00381FD3" w:rsidRDefault="00121A4E" w:rsidP="0085720F">
            <w:pPr>
              <w:pStyle w:val="ProductList-Offering2"/>
              <w:rPr>
                <w:lang w:val="en-US"/>
              </w:rPr>
            </w:pPr>
            <w:bookmarkStart w:id="524" w:name="_Toc379797208"/>
            <w:bookmarkStart w:id="525" w:name="_Toc380513233"/>
            <w:bookmarkStart w:id="526" w:name="_Toc380655275"/>
            <w:bookmarkStart w:id="527" w:name="_Toc404697774"/>
            <w:r w:rsidRPr="00381FD3">
              <w:rPr>
                <w:lang w:val="en-US"/>
              </w:rPr>
              <w:t>SQL Server 2012 Parallel Data Warehouse</w:t>
            </w:r>
            <w:bookmarkEnd w:id="524"/>
            <w:bookmarkEnd w:id="525"/>
            <w:bookmarkEnd w:id="526"/>
            <w:bookmarkEnd w:id="527"/>
            <w:r>
              <w:fldChar w:fldCharType="begin"/>
            </w:r>
            <w:r w:rsidRPr="00381FD3">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43" w14:textId="77777777" w:rsidR="00121A4E" w:rsidRDefault="00121A4E"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44" w14:textId="77777777" w:rsidR="00121A4E" w:rsidRDefault="00121A4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945" w14:textId="77777777" w:rsidR="00121A4E" w:rsidRDefault="00121A4E"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946" w14:textId="77777777" w:rsidR="00121A4E" w:rsidRDefault="00121A4E"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6C5D5947" w14:textId="77777777" w:rsidR="00121A4E" w:rsidRDefault="00121A4E" w:rsidP="00C05A53">
            <w:pPr>
              <w:pStyle w:val="ProductList-OfferingBody"/>
              <w:ind w:left="-113"/>
              <w:jc w:val="center"/>
            </w:pPr>
            <w:r>
              <w:t>200</w:t>
            </w:r>
            <w:r w:rsidR="0066763C">
              <w:t xml:space="preserve"> </w:t>
            </w:r>
          </w:p>
        </w:tc>
        <w:tc>
          <w:tcPr>
            <w:tcW w:w="596" w:type="dxa"/>
            <w:shd w:val="clear" w:color="auto" w:fill="70AD47" w:themeFill="accent6"/>
            <w:vAlign w:val="center"/>
          </w:tcPr>
          <w:p w14:paraId="6C5D5948" w14:textId="77777777" w:rsidR="00121A4E" w:rsidRDefault="00121A4E" w:rsidP="008251E9">
            <w:pPr>
              <w:pStyle w:val="ProductList-OfferingBody"/>
              <w:ind w:left="-113"/>
              <w:jc w:val="center"/>
            </w:pPr>
            <w:r w:rsidRPr="00522A19">
              <w:fldChar w:fldCharType="begin"/>
            </w:r>
            <w:r w:rsidRPr="00522A19">
              <w:rPr>
                <w:color w:val="1F497D"/>
              </w:rPr>
              <w:instrText>AutoTextList  \s NoStyle \t “</w:instrText>
            </w:r>
            <w:r w:rsidRPr="00522A19">
              <w:instrText>Zusätzliches Produkt</w:instrText>
            </w:r>
            <w:r w:rsidRPr="00522A19">
              <w:rPr>
                <w:color w:val="1F497D"/>
              </w:rPr>
              <w:instrText>”</w:instrText>
            </w:r>
            <w:r w:rsidRPr="00522A19">
              <w:fldChar w:fldCharType="separate"/>
            </w:r>
            <w:r w:rsidRPr="00522A19">
              <w:t xml:space="preserve"> A</w:t>
            </w:r>
            <w:r w:rsidRPr="00522A19">
              <w:fldChar w:fldCharType="end"/>
            </w:r>
            <w:r>
              <w:t>,</w:t>
            </w:r>
            <w:r w:rsidRPr="00522A19">
              <w:fldChar w:fldCharType="begin"/>
            </w:r>
            <w:r w:rsidRPr="00522A19">
              <w:rPr>
                <w:color w:val="1F497D"/>
              </w:rPr>
              <w:instrText>AutoTextList  \s NoStyle \t “</w:instrText>
            </w:r>
            <w:r w:rsidRPr="00522A19">
              <w:instrText>Anwendungsplattform-Produkt</w:instrText>
            </w:r>
            <w:r w:rsidRPr="00522A19">
              <w:rPr>
                <w:color w:val="1F497D"/>
              </w:rPr>
              <w:instrText>”</w:instrText>
            </w:r>
            <w:r w:rsidRPr="00522A19">
              <w:fldChar w:fldCharType="separate"/>
            </w:r>
            <w:r w:rsidRPr="00522A19">
              <w:t>AP</w:t>
            </w:r>
            <w:r w:rsidRPr="00522A19">
              <w:fldChar w:fldCharType="end"/>
            </w:r>
          </w:p>
        </w:tc>
        <w:tc>
          <w:tcPr>
            <w:tcW w:w="595" w:type="dxa"/>
            <w:shd w:val="clear" w:color="auto" w:fill="70AD47" w:themeFill="accent6"/>
            <w:vAlign w:val="center"/>
          </w:tcPr>
          <w:p w14:paraId="6C5D5949"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94A" w14:textId="77777777" w:rsidR="00121A4E" w:rsidRDefault="00121A4E" w:rsidP="00C05A53">
            <w:pPr>
              <w:pStyle w:val="ProductList-OfferingBody"/>
              <w:ind w:left="-113"/>
              <w:jc w:val="center"/>
            </w:pPr>
          </w:p>
        </w:tc>
        <w:tc>
          <w:tcPr>
            <w:tcW w:w="595" w:type="dxa"/>
            <w:shd w:val="clear" w:color="auto" w:fill="BFBFBF" w:themeFill="background1" w:themeFillShade="BF"/>
            <w:vAlign w:val="center"/>
          </w:tcPr>
          <w:p w14:paraId="6C5D594B" w14:textId="77777777" w:rsidR="00121A4E" w:rsidRDefault="00121A4E" w:rsidP="00C05A53">
            <w:pPr>
              <w:pStyle w:val="ProductList-OfferingBody"/>
              <w:ind w:left="-113"/>
              <w:jc w:val="center"/>
            </w:pPr>
          </w:p>
        </w:tc>
        <w:tc>
          <w:tcPr>
            <w:tcW w:w="595" w:type="dxa"/>
            <w:shd w:val="clear" w:color="auto" w:fill="BFBFBF" w:themeFill="background1" w:themeFillShade="BF"/>
            <w:vAlign w:val="center"/>
          </w:tcPr>
          <w:p w14:paraId="6C5D594C" w14:textId="77777777" w:rsidR="00121A4E" w:rsidRDefault="00121A4E" w:rsidP="00C05A53">
            <w:pPr>
              <w:pStyle w:val="ProductList-OfferingBody"/>
              <w:ind w:left="-113"/>
              <w:jc w:val="center"/>
            </w:pPr>
          </w:p>
        </w:tc>
        <w:tc>
          <w:tcPr>
            <w:tcW w:w="596" w:type="dxa"/>
            <w:shd w:val="clear" w:color="auto" w:fill="BFBFBF" w:themeFill="background1" w:themeFillShade="BF"/>
            <w:vAlign w:val="center"/>
          </w:tcPr>
          <w:p w14:paraId="6C5D594D"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4E"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4F"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BE396A" w14:paraId="6C5D595F" w14:textId="77777777" w:rsidTr="00121A4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951" w14:textId="77777777" w:rsidR="00BE396A" w:rsidRPr="00381FD3" w:rsidRDefault="00BE396A" w:rsidP="0085720F">
            <w:pPr>
              <w:pStyle w:val="ProductList-Offering2"/>
              <w:rPr>
                <w:lang w:val="en-US"/>
              </w:rPr>
            </w:pPr>
            <w:bookmarkStart w:id="528" w:name="_Toc379797209"/>
            <w:bookmarkStart w:id="529" w:name="_Toc380513234"/>
            <w:bookmarkStart w:id="530" w:name="_Toc380655276"/>
            <w:bookmarkStart w:id="531" w:name="_Toc404697775"/>
            <w:r w:rsidRPr="00381FD3">
              <w:rPr>
                <w:lang w:val="en-US"/>
              </w:rPr>
              <w:t>SQL Server 2012 Parallel Data Warehouse</w:t>
            </w:r>
            <w:r>
              <w:fldChar w:fldCharType="begin"/>
            </w:r>
            <w:r w:rsidRPr="00381FD3">
              <w:rPr>
                <w:lang w:val="en-US"/>
              </w:rPr>
              <w:instrText>XE "SQL Server 2012 Parallel Data Warehouse"</w:instrText>
            </w:r>
            <w:r>
              <w:fldChar w:fldCharType="end"/>
            </w:r>
            <w:r w:rsidRPr="00381FD3">
              <w:rPr>
                <w:lang w:val="en-US"/>
              </w:rPr>
              <w:t xml:space="preserve"> Developer</w:t>
            </w:r>
            <w:bookmarkEnd w:id="528"/>
            <w:bookmarkEnd w:id="529"/>
            <w:bookmarkEnd w:id="530"/>
            <w:bookmarkEnd w:id="531"/>
            <w:r>
              <w:fldChar w:fldCharType="begin"/>
            </w:r>
            <w:r w:rsidRPr="00381FD3">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52" w14:textId="7777777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53"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954"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955"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956" w14:textId="77777777"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6C5D5957"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6C5D5958" w14:textId="77777777" w:rsidR="00BE396A" w:rsidRDefault="00BE396A" w:rsidP="00C05A53">
            <w:pPr>
              <w:pStyle w:val="ProductList-OfferingBody"/>
              <w:ind w:left="-113"/>
              <w:jc w:val="center"/>
            </w:pPr>
          </w:p>
        </w:tc>
        <w:tc>
          <w:tcPr>
            <w:tcW w:w="596" w:type="dxa"/>
            <w:shd w:val="clear" w:color="auto" w:fill="70AD47" w:themeFill="accent6"/>
            <w:vAlign w:val="center"/>
          </w:tcPr>
          <w:p w14:paraId="6C5D595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6C5D595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6C5D595B"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6C5D595C" w14:textId="77777777" w:rsidR="00BE396A" w:rsidRDefault="00BE396A" w:rsidP="00C05A53">
            <w:pPr>
              <w:pStyle w:val="ProductList-OfferingBody"/>
              <w:ind w:left="-113"/>
              <w:jc w:val="center"/>
            </w:pPr>
          </w:p>
        </w:tc>
        <w:tc>
          <w:tcPr>
            <w:tcW w:w="595" w:type="dxa"/>
            <w:shd w:val="clear" w:color="auto" w:fill="70AD47" w:themeFill="accent6"/>
            <w:vAlign w:val="center"/>
          </w:tcPr>
          <w:p w14:paraId="6C5D595D"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6C5D595E" w14:textId="77777777" w:rsidR="00BE396A" w:rsidRDefault="00BE396A" w:rsidP="00C05A53">
            <w:pPr>
              <w:pStyle w:val="ProductList-OfferingBody"/>
              <w:ind w:left="-113"/>
              <w:jc w:val="center"/>
            </w:pPr>
          </w:p>
        </w:tc>
      </w:tr>
      <w:tr w:rsidR="00121A4E" w14:paraId="6C5D596E" w14:textId="77777777" w:rsidTr="00121A4E">
        <w:tc>
          <w:tcPr>
            <w:tcW w:w="3060" w:type="dxa"/>
            <w:tcBorders>
              <w:top w:val="dashSmallGap" w:sz="4" w:space="0" w:color="BFBFBF" w:themeColor="background1" w:themeShade="BF"/>
              <w:left w:val="nil"/>
              <w:bottom w:val="dashSmallGap" w:sz="4" w:space="0" w:color="BFBFBF" w:themeColor="background1" w:themeShade="BF"/>
              <w:right w:val="nil"/>
            </w:tcBorders>
          </w:tcPr>
          <w:p w14:paraId="6C5D5960" w14:textId="77777777" w:rsidR="00121A4E" w:rsidRDefault="00121A4E" w:rsidP="0085720F">
            <w:pPr>
              <w:pStyle w:val="ProductList-Offering2"/>
            </w:pPr>
            <w:bookmarkStart w:id="532" w:name="_Toc379797210"/>
            <w:bookmarkStart w:id="533" w:name="_Toc380513235"/>
            <w:bookmarkStart w:id="534" w:name="_Toc380655277"/>
            <w:bookmarkStart w:id="535" w:name="_Toc404697776"/>
            <w:r>
              <w:t>SQL Server 2014 Standard</w:t>
            </w:r>
            <w:bookmarkEnd w:id="532"/>
            <w:bookmarkEnd w:id="533"/>
            <w:bookmarkEnd w:id="534"/>
            <w:bookmarkEnd w:id="535"/>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61" w14:textId="77777777" w:rsidR="00121A4E" w:rsidRDefault="00121A4E"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962" w14:textId="77777777" w:rsidR="00121A4E" w:rsidRDefault="00121A4E"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963" w14:textId="77777777" w:rsidR="00121A4E" w:rsidRDefault="00121A4E"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964" w14:textId="77777777" w:rsidR="00121A4E" w:rsidRDefault="00121A4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C5D5965" w14:textId="77777777" w:rsidR="00121A4E" w:rsidRDefault="00121A4E" w:rsidP="00C05A53">
            <w:pPr>
              <w:pStyle w:val="ProductList-OfferingBody"/>
              <w:ind w:left="-113"/>
              <w:jc w:val="center"/>
            </w:pPr>
            <w:r>
              <w:t>15</w:t>
            </w:r>
          </w:p>
        </w:tc>
        <w:tc>
          <w:tcPr>
            <w:tcW w:w="596" w:type="dxa"/>
            <w:shd w:val="clear" w:color="auto" w:fill="70AD47" w:themeFill="accent6"/>
            <w:vAlign w:val="center"/>
          </w:tcPr>
          <w:p w14:paraId="6C5D5966"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967"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968"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69" w14:textId="77777777" w:rsidR="00121A4E" w:rsidRDefault="00121A4E" w:rsidP="00C05A53">
            <w:pPr>
              <w:pStyle w:val="ProductList-OfferingBody"/>
              <w:ind w:left="-113"/>
              <w:jc w:val="center"/>
            </w:pPr>
          </w:p>
        </w:tc>
        <w:tc>
          <w:tcPr>
            <w:tcW w:w="595" w:type="dxa"/>
            <w:shd w:val="clear" w:color="auto" w:fill="BFBFBF" w:themeFill="background1" w:themeFillShade="BF"/>
            <w:vAlign w:val="center"/>
          </w:tcPr>
          <w:p w14:paraId="6C5D596A"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6B"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6C5D596C"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6D"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r w:rsidR="00121A4E" w14:paraId="6C5D597D" w14:textId="77777777" w:rsidTr="00121A4E">
        <w:tc>
          <w:tcPr>
            <w:tcW w:w="3060" w:type="dxa"/>
            <w:tcBorders>
              <w:top w:val="dashSmallGap" w:sz="4" w:space="0" w:color="BFBFBF" w:themeColor="background1" w:themeShade="BF"/>
              <w:left w:val="nil"/>
              <w:bottom w:val="nil"/>
              <w:right w:val="nil"/>
            </w:tcBorders>
          </w:tcPr>
          <w:p w14:paraId="6C5D596F" w14:textId="77777777" w:rsidR="00121A4E" w:rsidRPr="00381FD3" w:rsidRDefault="00121A4E" w:rsidP="00692F43">
            <w:pPr>
              <w:pStyle w:val="ProductList-Offering2"/>
              <w:rPr>
                <w:lang w:val="en-US"/>
              </w:rPr>
            </w:pPr>
            <w:bookmarkStart w:id="536" w:name="_Toc379797211"/>
            <w:bookmarkStart w:id="537" w:name="_Toc380513236"/>
            <w:bookmarkStart w:id="538" w:name="_Toc380655278"/>
            <w:bookmarkStart w:id="539" w:name="_Toc404697777"/>
            <w:r w:rsidRPr="00381FD3">
              <w:rPr>
                <w:lang w:val="en-US"/>
              </w:rPr>
              <w:t>SQL Server 2014 Standard</w:t>
            </w:r>
            <w:r>
              <w:fldChar w:fldCharType="begin"/>
            </w:r>
            <w:r w:rsidRPr="00381FD3">
              <w:rPr>
                <w:lang w:val="en-US"/>
              </w:rPr>
              <w:instrText>XE "SQL Server 2014 Standard"</w:instrText>
            </w:r>
            <w:r>
              <w:fldChar w:fldCharType="end"/>
            </w:r>
            <w:r w:rsidRPr="00381FD3">
              <w:rPr>
                <w:lang w:val="en-US"/>
              </w:rPr>
              <w:t xml:space="preserve"> Core</w:t>
            </w:r>
            <w:r>
              <w:fldChar w:fldCharType="begin"/>
            </w:r>
            <w:r w:rsidRPr="00381FD3">
              <w:rPr>
                <w:lang w:val="en-US"/>
              </w:rPr>
              <w:instrText>XE "SQL Server 2014 Standard Core"</w:instrText>
            </w:r>
            <w:r>
              <w:fldChar w:fldCharType="end"/>
            </w:r>
            <w:r w:rsidRPr="00381FD3">
              <w:rPr>
                <w:lang w:val="en-US"/>
              </w:rPr>
              <w:t xml:space="preserve"> (2</w:t>
            </w:r>
            <w:r w:rsidR="00692F43">
              <w:rPr>
                <w:lang w:val="en-US"/>
              </w:rPr>
              <w:t> </w:t>
            </w:r>
            <w:r w:rsidRPr="00381FD3">
              <w:rPr>
                <w:lang w:val="en-US"/>
              </w:rPr>
              <w:t>Pack</w:t>
            </w:r>
            <w:r w:rsidR="00692F43">
              <w:rPr>
                <w:lang w:val="en-US"/>
              </w:rPr>
              <w:t> </w:t>
            </w:r>
            <w:r w:rsidRPr="00381FD3">
              <w:rPr>
                <w:lang w:val="en-US"/>
              </w:rPr>
              <w:t>Core</w:t>
            </w:r>
            <w:r w:rsidR="00692F43">
              <w:rPr>
                <w:lang w:val="en-US"/>
              </w:rPr>
              <w:t>­</w:t>
            </w:r>
            <w:r w:rsidRPr="00381FD3">
              <w:rPr>
                <w:lang w:val="en-US"/>
              </w:rPr>
              <w:t>Lizenz)</w:t>
            </w:r>
            <w:bookmarkEnd w:id="536"/>
            <w:bookmarkEnd w:id="537"/>
            <w:bookmarkEnd w:id="538"/>
            <w:bookmarkEnd w:id="539"/>
          </w:p>
        </w:tc>
        <w:tc>
          <w:tcPr>
            <w:tcW w:w="595" w:type="dxa"/>
            <w:tcBorders>
              <w:top w:val="dashSmallGap" w:sz="4" w:space="0" w:color="BFBFBF" w:themeColor="background1" w:themeShade="BF"/>
              <w:left w:val="nil"/>
              <w:bottom w:val="nil"/>
              <w:right w:val="nil"/>
            </w:tcBorders>
            <w:vAlign w:val="center"/>
          </w:tcPr>
          <w:p w14:paraId="6C5D5970" w14:textId="77777777" w:rsidR="00121A4E" w:rsidRDefault="00121A4E"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6C5D5971" w14:textId="77777777" w:rsidR="00121A4E" w:rsidRDefault="00121A4E"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6C5D5972" w14:textId="77777777" w:rsidR="00121A4E" w:rsidRDefault="00121A4E"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973" w14:textId="77777777" w:rsidR="00121A4E" w:rsidRDefault="00121A4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C5D5974" w14:textId="77777777" w:rsidR="00121A4E" w:rsidRDefault="00121A4E" w:rsidP="00C05A53">
            <w:pPr>
              <w:pStyle w:val="ProductList-OfferingBody"/>
              <w:ind w:left="-113"/>
              <w:jc w:val="center"/>
            </w:pPr>
            <w:r>
              <w:t>50</w:t>
            </w:r>
          </w:p>
        </w:tc>
        <w:tc>
          <w:tcPr>
            <w:tcW w:w="596" w:type="dxa"/>
            <w:shd w:val="clear" w:color="auto" w:fill="70AD47" w:themeFill="accent6"/>
            <w:vAlign w:val="center"/>
          </w:tcPr>
          <w:p w14:paraId="6C5D5975" w14:textId="77777777" w:rsidR="00121A4E" w:rsidRPr="007529F4" w:rsidRDefault="00121A4E" w:rsidP="008251E9">
            <w:pPr>
              <w:pStyle w:val="ProductList-OfferingBody"/>
              <w:ind w:left="-88"/>
              <w:jc w:val="center"/>
              <w:rPr>
                <w:lang w:val="en-US"/>
              </w:rPr>
            </w:pPr>
            <w:r w:rsidRPr="00886678">
              <w:fldChar w:fldCharType="begin"/>
            </w:r>
            <w:r w:rsidRPr="007529F4">
              <w:rPr>
                <w:color w:val="1F497D"/>
                <w:lang w:val="en-US"/>
              </w:rPr>
              <w:instrText>AutoTextList  \s NoStyle \t “</w:instrText>
            </w:r>
            <w:r w:rsidRPr="007529F4">
              <w:rPr>
                <w:lang w:val="en-US"/>
              </w:rPr>
              <w:instrText>Zusätzliches Produkt</w:instrText>
            </w:r>
            <w:r w:rsidRPr="007529F4">
              <w:rPr>
                <w:color w:val="1F497D"/>
                <w:lang w:val="en-US"/>
              </w:rPr>
              <w:instrText>”</w:instrText>
            </w:r>
            <w:r w:rsidRPr="00886678">
              <w:fldChar w:fldCharType="separate"/>
            </w:r>
            <w:r w:rsidRPr="007529F4">
              <w:rPr>
                <w:lang w:val="en-US"/>
              </w:rPr>
              <w:t xml:space="preserve"> A </w:t>
            </w:r>
            <w:r w:rsidRPr="00886678">
              <w:fldChar w:fldCharType="end"/>
            </w:r>
          </w:p>
        </w:tc>
        <w:tc>
          <w:tcPr>
            <w:tcW w:w="595" w:type="dxa"/>
            <w:shd w:val="clear" w:color="auto" w:fill="70AD47" w:themeFill="accent6"/>
            <w:vAlign w:val="center"/>
          </w:tcPr>
          <w:p w14:paraId="6C5D5976" w14:textId="77777777" w:rsidR="00121A4E" w:rsidRPr="00886678" w:rsidRDefault="00121A4E"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977"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78" w14:textId="77777777" w:rsidR="00121A4E" w:rsidRDefault="00121A4E" w:rsidP="00C05A53">
            <w:pPr>
              <w:pStyle w:val="ProductList-OfferingBody"/>
              <w:ind w:left="-113"/>
              <w:jc w:val="center"/>
            </w:pPr>
          </w:p>
        </w:tc>
        <w:tc>
          <w:tcPr>
            <w:tcW w:w="595" w:type="dxa"/>
            <w:shd w:val="clear" w:color="auto" w:fill="70AD47" w:themeFill="accent6"/>
            <w:vAlign w:val="center"/>
          </w:tcPr>
          <w:p w14:paraId="6C5D5979"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Open-Lizenz und Open Value</w:instrText>
            </w:r>
            <w:r w:rsidRPr="008717D7">
              <w:rPr>
                <w:color w:val="1F497D"/>
              </w:rPr>
              <w:instrText>”</w:instrText>
            </w:r>
            <w:r w:rsidRPr="008717D7">
              <w:fldChar w:fldCharType="separate"/>
            </w:r>
            <w:r w:rsidRPr="008717D7">
              <w:t>OF</w:t>
            </w:r>
            <w:r w:rsidRPr="008717D7">
              <w:fldChar w:fldCharType="end"/>
            </w:r>
          </w:p>
        </w:tc>
        <w:tc>
          <w:tcPr>
            <w:tcW w:w="596" w:type="dxa"/>
            <w:shd w:val="clear" w:color="auto" w:fill="70AD47" w:themeFill="accent6"/>
            <w:vAlign w:val="center"/>
          </w:tcPr>
          <w:p w14:paraId="6C5D597A"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Nicht organisationsweite Produkte in Open Value</w:instrText>
            </w:r>
            <w:r w:rsidRPr="008717D7">
              <w:rPr>
                <w:color w:val="1F497D"/>
              </w:rPr>
              <w:instrText>”</w:instrText>
            </w:r>
            <w:r w:rsidRPr="008717D7">
              <w:fldChar w:fldCharType="separate"/>
            </w:r>
            <w:r w:rsidRPr="008717D7">
              <w:t xml:space="preserve"> P </w:t>
            </w:r>
            <w:r w:rsidRPr="008717D7">
              <w:fldChar w:fldCharType="end"/>
            </w:r>
          </w:p>
        </w:tc>
        <w:tc>
          <w:tcPr>
            <w:tcW w:w="595" w:type="dxa"/>
            <w:shd w:val="clear" w:color="auto" w:fill="70AD47" w:themeFill="accent6"/>
            <w:vAlign w:val="center"/>
          </w:tcPr>
          <w:p w14:paraId="6C5D597B" w14:textId="77777777" w:rsidR="00121A4E" w:rsidRDefault="00121A4E" w:rsidP="00C05A53">
            <w:pPr>
              <w:pStyle w:val="ProductList-OfferingBody"/>
              <w:ind w:left="-113"/>
              <w:jc w:val="center"/>
            </w:pPr>
          </w:p>
        </w:tc>
        <w:tc>
          <w:tcPr>
            <w:tcW w:w="596" w:type="dxa"/>
            <w:shd w:val="clear" w:color="auto" w:fill="70AD47" w:themeFill="accent6"/>
            <w:vAlign w:val="center"/>
          </w:tcPr>
          <w:p w14:paraId="6C5D597C" w14:textId="77777777" w:rsidR="00121A4E" w:rsidRPr="008717D7" w:rsidRDefault="00121A4E" w:rsidP="008251E9">
            <w:pPr>
              <w:pStyle w:val="ProductList-OfferingBody"/>
              <w:ind w:left="-113"/>
              <w:jc w:val="center"/>
            </w:pPr>
            <w:r w:rsidRPr="008717D7">
              <w:fldChar w:fldCharType="begin"/>
            </w:r>
            <w:r w:rsidRPr="008717D7">
              <w:rPr>
                <w:color w:val="1F497D"/>
              </w:rPr>
              <w:instrText>AutoTextList  \s NoStyle \t “</w:instrText>
            </w:r>
            <w:r w:rsidRPr="008717D7">
              <w:instrText>Server and Tools-Produkt</w:instrText>
            </w:r>
            <w:r w:rsidRPr="008717D7">
              <w:rPr>
                <w:color w:val="1F497D"/>
              </w:rPr>
              <w:instrText>”</w:instrText>
            </w:r>
            <w:r w:rsidRPr="008717D7">
              <w:fldChar w:fldCharType="separate"/>
            </w:r>
            <w:r w:rsidRPr="008717D7">
              <w:t>SP</w:t>
            </w:r>
            <w:r w:rsidRPr="008717D7">
              <w:fldChar w:fldCharType="end"/>
            </w:r>
          </w:p>
        </w:tc>
      </w:tr>
    </w:tbl>
    <w:p w14:paraId="6C5D597E" w14:textId="77777777" w:rsidR="009919D2" w:rsidRPr="00692F43" w:rsidRDefault="009919D2" w:rsidP="0085720F">
      <w:pPr>
        <w:pStyle w:val="ProductList-Body"/>
        <w:tabs>
          <w:tab w:val="clear" w:pos="158"/>
          <w:tab w:val="left" w:pos="1170"/>
        </w:tabs>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154"/>
        <w:gridCol w:w="4040"/>
      </w:tblGrid>
      <w:tr w:rsidR="0085720F" w14:paraId="6C5D5982" w14:textId="77777777" w:rsidTr="00DC568E">
        <w:tc>
          <w:tcPr>
            <w:tcW w:w="3596" w:type="dxa"/>
          </w:tcPr>
          <w:p w14:paraId="6C5D597F" w14:textId="77777777" w:rsidR="0085720F" w:rsidRDefault="00121A4E" w:rsidP="000C4BD0">
            <w:pPr>
              <w:pStyle w:val="ProductList-Body"/>
              <w:tabs>
                <w:tab w:val="clear" w:pos="158"/>
                <w:tab w:val="left" w:pos="1062"/>
              </w:tabs>
              <w:spacing w:before="20" w:after="20"/>
            </w:pPr>
            <w:r>
              <w:t xml:space="preserve">Frühere Version: </w:t>
            </w:r>
            <w:r w:rsidR="0085720F">
              <w:rPr>
                <w:b/>
              </w:rPr>
              <w:t>SQL Server 2008 R2</w:t>
            </w:r>
            <w:r w:rsidR="0085720F">
              <w:fldChar w:fldCharType="begin"/>
            </w:r>
            <w:r w:rsidR="0085720F">
              <w:instrText>XE "R2 für SQL Server 2008"</w:instrText>
            </w:r>
            <w:r w:rsidR="0085720F">
              <w:fldChar w:fldCharType="end"/>
            </w:r>
            <w:r w:rsidR="0085720F">
              <w:rPr>
                <w:b/>
              </w:rPr>
              <w:t xml:space="preserve"> </w:t>
            </w:r>
            <w:r w:rsidR="0085720F" w:rsidRPr="00514DCD">
              <w:rPr>
                <w:bCs/>
              </w:rPr>
              <w:t>(6/08)</w:t>
            </w:r>
          </w:p>
        </w:tc>
        <w:tc>
          <w:tcPr>
            <w:tcW w:w="3154" w:type="dxa"/>
          </w:tcPr>
          <w:p w14:paraId="6C5D5980" w14:textId="77777777" w:rsidR="0085720F" w:rsidRDefault="0085720F" w:rsidP="00BA49EA">
            <w:pPr>
              <w:pStyle w:val="ProductList-Body"/>
              <w:spacing w:before="20" w:after="20"/>
            </w:pPr>
            <w:r>
              <w:t xml:space="preserve">Produkt-Pool: </w:t>
            </w:r>
            <w:r>
              <w:rPr>
                <w:b/>
              </w:rPr>
              <w:t>Server, Anwendung (Developer)</w:t>
            </w:r>
          </w:p>
        </w:tc>
        <w:tc>
          <w:tcPr>
            <w:tcW w:w="4040" w:type="dxa"/>
          </w:tcPr>
          <w:p w14:paraId="6C5D5981" w14:textId="77777777" w:rsidR="0085720F" w:rsidRDefault="0053069E" w:rsidP="0085720F">
            <w:pPr>
              <w:pStyle w:val="ProductList-Body"/>
              <w:spacing w:before="20" w:after="20"/>
            </w:pPr>
            <w:r>
              <w:t xml:space="preserve">Ausnahme Qualifizierter Nutzer: </w:t>
            </w:r>
            <w:r>
              <w:rPr>
                <w:b/>
              </w:rPr>
              <w:t>Pro-Core-Produkt</w:t>
            </w:r>
          </w:p>
        </w:tc>
      </w:tr>
      <w:tr w:rsidR="0085720F" w14:paraId="6C5D5986" w14:textId="77777777" w:rsidTr="00DC568E">
        <w:tc>
          <w:tcPr>
            <w:tcW w:w="3596" w:type="dxa"/>
          </w:tcPr>
          <w:p w14:paraId="6C5D5983" w14:textId="77777777"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154" w:type="dxa"/>
          </w:tcPr>
          <w:p w14:paraId="6C5D5984" w14:textId="77777777" w:rsidR="0085720F" w:rsidRDefault="00D30371" w:rsidP="0085720F">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 (alle bis auf Developer)</w:t>
            </w:r>
          </w:p>
        </w:tc>
        <w:tc>
          <w:tcPr>
            <w:tcW w:w="4040" w:type="dxa"/>
          </w:tcPr>
          <w:p w14:paraId="6C5D5985" w14:textId="77777777" w:rsidR="0085720F" w:rsidRDefault="0085720F" w:rsidP="0085720F">
            <w:pPr>
              <w:pStyle w:val="ProductList-Body"/>
              <w:spacing w:before="20" w:after="20"/>
            </w:pPr>
            <w:r>
              <w:t xml:space="preserve">Zur Verringerung berechtigt (SCE): </w:t>
            </w:r>
            <w:r>
              <w:rPr>
                <w:b/>
              </w:rPr>
              <w:t>Alle bis auf Developer und PDW</w:t>
            </w:r>
          </w:p>
        </w:tc>
      </w:tr>
    </w:tbl>
    <w:p w14:paraId="6C5D5987"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988" w14:textId="77777777" w:rsidR="0085720F" w:rsidRPr="0085720F" w:rsidRDefault="0085720F" w:rsidP="0085720F">
      <w:pPr>
        <w:pStyle w:val="ProductList-Body"/>
        <w:rPr>
          <w:b/>
        </w:rPr>
      </w:pPr>
      <w:r>
        <w:rPr>
          <w:b/>
          <w:color w:val="00188F"/>
        </w:rPr>
        <w:t>Fulfillment-Optionen für SQL Server</w:t>
      </w:r>
    </w:p>
    <w:p w14:paraId="6C5D5989" w14:textId="77777777" w:rsidR="0085720F" w:rsidRDefault="0085720F" w:rsidP="0085720F">
      <w:pPr>
        <w:pStyle w:val="ProductList-Body"/>
      </w:pPr>
      <w:r>
        <w:t>Kunden dürfen nur die Software verwenden, die dem Lizenzmodell entspricht, unter dem ihre SQL Server-Lizenzen erworben wurden.</w:t>
      </w:r>
      <w:r w:rsidR="0066763C">
        <w:t xml:space="preserve"> </w:t>
      </w:r>
    </w:p>
    <w:p w14:paraId="6C5D598A" w14:textId="77777777" w:rsidR="0085720F" w:rsidRDefault="0085720F" w:rsidP="0085720F">
      <w:pPr>
        <w:pStyle w:val="ProductList-Body"/>
      </w:pPr>
    </w:p>
    <w:p w14:paraId="6C5D598B" w14:textId="77777777" w:rsidR="0085720F" w:rsidRPr="0085720F" w:rsidRDefault="0085720F" w:rsidP="0085720F">
      <w:pPr>
        <w:pStyle w:val="ProductList-Body"/>
        <w:rPr>
          <w:b/>
        </w:rPr>
      </w:pPr>
      <w:r>
        <w:rPr>
          <w:b/>
          <w:color w:val="00188F"/>
        </w:rPr>
        <w:t>Buy-Out-Option für SQL Server unter EAP</w:t>
      </w:r>
    </w:p>
    <w:p w14:paraId="6C5D598C" w14:textId="77777777" w:rsidR="0085720F" w:rsidRDefault="0085720F" w:rsidP="0085720F">
      <w:pPr>
        <w:pStyle w:val="ProductList-Body"/>
      </w:pPr>
      <w:r>
        <w:t>Kunden haben die Option, SA für SQL Server Enterprise Server-/CAL-Lizenzen nach dem 30. Juni 2012 zu verlängern, ihre einzige Buy-Out-Option am Ende ihrer Beitrittslaufzeit gilt jedoch nur für Core-Lizenzen.</w:t>
      </w:r>
    </w:p>
    <w:p w14:paraId="6C5D598D" w14:textId="77777777" w:rsidR="0085720F" w:rsidRPr="00692F43" w:rsidRDefault="00ED72FB" w:rsidP="0085720F">
      <w:pPr>
        <w:pStyle w:val="ProductList-Body"/>
        <w:rPr>
          <w:sz w:val="8"/>
          <w:szCs w:val="14"/>
        </w:rPr>
      </w:pPr>
      <w:r w:rsidRPr="00692F43">
        <w:rPr>
          <w:sz w:val="8"/>
          <w:szCs w:val="14"/>
        </w:rPr>
        <w:fldChar w:fldCharType="begin"/>
      </w:r>
      <w:r w:rsidRPr="00692F43">
        <w:rPr>
          <w:sz w:val="8"/>
          <w:szCs w:val="14"/>
        </w:rPr>
        <w:instrText>XE "R2 für SQL Server 2008"</w:instrText>
      </w:r>
      <w:r w:rsidRPr="00692F43">
        <w:rPr>
          <w:sz w:val="8"/>
          <w:szCs w:val="14"/>
        </w:rPr>
        <w:fldChar w:fldCharType="end"/>
      </w:r>
      <w:r w:rsidRPr="00692F43">
        <w:rPr>
          <w:sz w:val="8"/>
          <w:szCs w:val="14"/>
        </w:rPr>
        <w:fldChar w:fldCharType="begin"/>
      </w:r>
      <w:r w:rsidRPr="00692F43">
        <w:rPr>
          <w:sz w:val="8"/>
          <w:szCs w:val="14"/>
        </w:rPr>
        <w:instrText>XE "R2 für SQL Server 2008"</w:instrText>
      </w:r>
      <w:r w:rsidRPr="00692F43">
        <w:rPr>
          <w:sz w:val="8"/>
          <w:szCs w:val="14"/>
        </w:rPr>
        <w:fldChar w:fldCharType="end"/>
      </w:r>
      <w:r w:rsidRPr="00692F43">
        <w:rPr>
          <w:sz w:val="8"/>
          <w:szCs w:val="14"/>
        </w:rPr>
        <w:fldChar w:fldCharType="begin"/>
      </w:r>
      <w:r w:rsidRPr="00692F43">
        <w:rPr>
          <w:sz w:val="8"/>
          <w:szCs w:val="14"/>
        </w:rPr>
        <w:instrText>XE "R2 für SQL Server 2008"</w:instrText>
      </w:r>
      <w:r w:rsidRPr="00692F43">
        <w:rPr>
          <w:sz w:val="8"/>
          <w:szCs w:val="14"/>
        </w:rPr>
        <w:fldChar w:fldCharType="end"/>
      </w:r>
    </w:p>
    <w:p w14:paraId="6C5D598E" w14:textId="77777777" w:rsidR="0085720F" w:rsidRPr="0085720F" w:rsidRDefault="0085720F" w:rsidP="0085720F">
      <w:pPr>
        <w:pStyle w:val="ProductList-Body"/>
        <w:rPr>
          <w:b/>
        </w:rPr>
      </w:pPr>
      <w:r>
        <w:rPr>
          <w:b/>
          <w:color w:val="00188F"/>
        </w:rPr>
        <w:t>Software Assurance-Upgraderechte für frühere Versionen von SQL Server</w:t>
      </w:r>
    </w:p>
    <w:p w14:paraId="6C5D598F" w14:textId="77777777" w:rsidR="0085720F" w:rsidRDefault="0085720F" w:rsidP="0085720F">
      <w:pPr>
        <w:pStyle w:val="ProductList-Body"/>
      </w:pPr>
      <w:r>
        <w:t>Kunden, die am 1. April 2012 über SA für die folgende Produkte verfügten, sind möglicherweise berechtigt, unter speziellen Bestimmungen auf die Version 2012 upzugraden.</w:t>
      </w:r>
      <w:r w:rsidR="0066763C">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66763C">
        <w:t xml:space="preserve"> </w:t>
      </w:r>
      <w:r>
        <w:t xml:space="preserve">Weitere Einzelheiten finden Sie in der Produktliste März 2014 unter </w:t>
      </w:r>
      <w:hyperlink r:id="rId33" w:history="1">
        <w:r>
          <w:rPr>
            <w:rStyle w:val="Hyperlink"/>
          </w:rPr>
          <w:t>http://go.microsoft.com/?linkid=9839207</w:t>
        </w:r>
      </w:hyperlink>
      <w:r>
        <w:t xml:space="preserve">. </w:t>
      </w:r>
    </w:p>
    <w:p w14:paraId="6C5D5990" w14:textId="77777777"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Enterprise-Prozessorlizenzen und Server/CAL</w:t>
      </w:r>
    </w:p>
    <w:p w14:paraId="6C5D5991" w14:textId="77777777"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Standard-Prozessorlizenzen</w:t>
      </w:r>
    </w:p>
    <w:p w14:paraId="6C5D5992" w14:textId="77777777"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Web-Prozessorlizenzen</w:t>
      </w:r>
    </w:p>
    <w:p w14:paraId="6C5D5993" w14:textId="77777777"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Workgroup</w:t>
      </w:r>
    </w:p>
    <w:p w14:paraId="6C5D5994" w14:textId="77777777" w:rsidR="00F86874" w:rsidRPr="009D1F0C" w:rsidRDefault="00F86874" w:rsidP="0085720F">
      <w:pPr>
        <w:pStyle w:val="ProductList-Body"/>
        <w:rPr>
          <w:sz w:val="6"/>
          <w:szCs w:val="12"/>
        </w:rPr>
      </w:pPr>
    </w:p>
    <w:p w14:paraId="6C5D5995" w14:textId="77777777" w:rsidR="004949B3" w:rsidRPr="004949B3" w:rsidRDefault="004949B3" w:rsidP="0053796F">
      <w:pPr>
        <w:pStyle w:val="ProductList-Body"/>
      </w:pPr>
      <w:r>
        <w:t>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w:t>
      </w:r>
      <w:r w:rsidR="0053796F">
        <w:t> </w:t>
      </w:r>
      <w:r>
        <w:t xml:space="preserve">Server 2014 upgraden, wie in den PUR von April 2014 unter </w:t>
      </w:r>
      <w:hyperlink r:id="rId34" w:history="1">
        <w:r>
          <w:rPr>
            <w:rStyle w:val="Hyperlink"/>
          </w:rPr>
          <w:t>http://go.microsoft.com/?linkid=9839207</w:t>
        </w:r>
      </w:hyperlink>
      <w:r w:rsidRPr="004E3A44">
        <w:rPr>
          <w:rStyle w:val="Hyperlink"/>
          <w:color w:val="auto"/>
          <w:u w:val="none"/>
        </w:rPr>
        <w:t xml:space="preserve"> beschrieben durch den Status der geltenden Software Assurance bestimmt.</w:t>
      </w:r>
    </w:p>
    <w:p w14:paraId="6C5D5996" w14:textId="77777777" w:rsidR="004949B3" w:rsidRDefault="004949B3" w:rsidP="0085720F">
      <w:pPr>
        <w:pStyle w:val="ProductList-Body"/>
      </w:pPr>
    </w:p>
    <w:p w14:paraId="6C5D5997" w14:textId="77777777" w:rsidR="0085720F"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6C5D5998" w14:textId="77777777" w:rsidR="00FF2556" w:rsidRDefault="00FF2556" w:rsidP="0085720F">
      <w:pPr>
        <w:pStyle w:val="ProductList-Body"/>
      </w:pPr>
    </w:p>
    <w:p w14:paraId="6C5D5999" w14:textId="77777777" w:rsidR="005535A4" w:rsidRPr="005535A4" w:rsidRDefault="005535A4" w:rsidP="005535A4">
      <w:pPr>
        <w:pStyle w:val="ProductList-Body"/>
        <w:rPr>
          <w:b/>
        </w:rPr>
      </w:pPr>
      <w:r>
        <w:rPr>
          <w:b/>
          <w:color w:val="00188F"/>
        </w:rPr>
        <w:t>Optionaler Build ohne Oracle Java für SQL Server 2012 Parallel Data Warehouse</w:t>
      </w:r>
      <w:r>
        <w:rPr>
          <w:b/>
        </w:rPr>
        <w:t xml:space="preserve"> </w:t>
      </w:r>
    </w:p>
    <w:p w14:paraId="6C5D599A" w14:textId="77777777" w:rsidR="005535A4" w:rsidRPr="005535A4"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66763C">
        <w:t xml:space="preserve"> </w:t>
      </w:r>
      <w:r>
        <w:t>Dieselben Optionen gelten für bestehende Kunden, die zum Zeitpunkt der Bereitstellung von AU 1 über aktive SA für SQL Server 2012 PDW-Lizenzen verfügen.</w:t>
      </w:r>
      <w:r w:rsidR="0066763C">
        <w:t xml:space="preserve"> </w:t>
      </w:r>
      <w:r>
        <w:t xml:space="preserve">Weitere Informationen finden Sie unter </w:t>
      </w:r>
      <w:hyperlink r:id="rId35" w:history="1">
        <w:r>
          <w:rPr>
            <w:rStyle w:val="Hyperlink"/>
          </w:rPr>
          <w:t>http://www.microsoft.com/en-us/sqlserver/solutions-technologies/data-warehousing/pdw.aspx</w:t>
        </w:r>
      </w:hyperlink>
      <w:r>
        <w:t>.</w:t>
      </w:r>
    </w:p>
    <w:p w14:paraId="6C5D599B" w14:textId="77777777" w:rsidR="005535A4" w:rsidRDefault="005535A4" w:rsidP="0085720F">
      <w:pPr>
        <w:pStyle w:val="ProductList-Body"/>
        <w:rPr>
          <w:b/>
        </w:rPr>
      </w:pPr>
    </w:p>
    <w:p w14:paraId="6C5D599C" w14:textId="77777777" w:rsidR="00A72B12" w:rsidRPr="00A72B12" w:rsidRDefault="00A72B12" w:rsidP="00A72B12">
      <w:pPr>
        <w:pStyle w:val="ProductList-Body"/>
      </w:pPr>
      <w:r>
        <w:rPr>
          <w:b/>
          <w:color w:val="00188F"/>
        </w:rPr>
        <w:t>CAL-Verzicht im Zusammenhang mit SQL Server Business Intelligence</w:t>
      </w:r>
    </w:p>
    <w:p w14:paraId="6C5D599D" w14:textId="77777777" w:rsidR="00A72B12" w:rsidRPr="00A72B12"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6C5D599E" w14:textId="77777777" w:rsidR="00A72B12" w:rsidRDefault="00A72B12" w:rsidP="0085720F">
      <w:pPr>
        <w:pStyle w:val="ProductList-Body"/>
        <w:rPr>
          <w:b/>
          <w:color w:val="00188F"/>
        </w:rPr>
      </w:pPr>
    </w:p>
    <w:p w14:paraId="6C5D599F" w14:textId="77777777" w:rsidR="0085720F" w:rsidRPr="0085720F" w:rsidRDefault="005535A4" w:rsidP="0085720F">
      <w:pPr>
        <w:pStyle w:val="ProductList-Body"/>
        <w:rPr>
          <w:b/>
        </w:rPr>
      </w:pPr>
      <w:r>
        <w:rPr>
          <w:b/>
          <w:color w:val="00188F"/>
        </w:rPr>
        <w:t>Für Software Assurance-Kunden verfügbare spezielle Bereitstellung und Nutzungsoptionen für SQL Server 2012 Parallel Data Warehouse</w:t>
      </w:r>
      <w:r>
        <w:rPr>
          <w:b/>
        </w:rPr>
        <w:t xml:space="preserve"> </w:t>
      </w:r>
      <w:r>
        <w:fldChar w:fldCharType="begin"/>
      </w:r>
      <w:r>
        <w:instrText>XE "SQL Server 2012 Parallel Data Warehouse"</w:instrText>
      </w:r>
      <w:r>
        <w:fldChar w:fldCharType="end"/>
      </w:r>
    </w:p>
    <w:p w14:paraId="6C5D59A0" w14:textId="77777777" w:rsidR="0085720F" w:rsidRDefault="0085720F" w:rsidP="002B50B2">
      <w:pPr>
        <w:pStyle w:val="ProductList-Body"/>
      </w:pPr>
      <w:r>
        <w:t>SQL Server 2008 R2</w:t>
      </w:r>
      <w:r>
        <w:fldChar w:fldCharType="begin"/>
      </w:r>
      <w:r>
        <w:instrText>XE "R2 für SQL Server 2008"</w:instrText>
      </w:r>
      <w:r>
        <w:fldChar w:fldCharType="end"/>
      </w:r>
      <w:r>
        <w:t xml:space="preserve"> ist die letzte Version von SQL Server Parallel Data Warehouse, die unter dem Pro-Prozessor-Lizenzmodell lizenziert wird.</w:t>
      </w:r>
      <w:r w:rsidR="0066763C">
        <w:t xml:space="preserve"> </w:t>
      </w:r>
      <w:r>
        <w:t>Als</w:t>
      </w:r>
      <w:r w:rsidR="002B50B2">
        <w:t> </w:t>
      </w:r>
      <w:r>
        <w:t>Ausnahme erhalten Volumenlizenzkunden, die am 1. März 2013 über aktive SA für SQL Server 2008 R2 Parallel Data Warehouse-Lizenzen („qualifizierende Lizenzen“) verfügten, die folgenden Optionen. SQL Server 2008 R2 Parallel Data Warehouse-Lizenzen, die danach unter derselben Beitrittslaufzeit im Rahmen eines Konzern-, Konzern-Abonnement-Prozesses oder des geplanten jährlichen True Up-Prozesses des Kunden erworben werden, sind ebenfalls qualifizierende Lizenzen im Sinne dieser Optionen.</w:t>
      </w:r>
    </w:p>
    <w:p w14:paraId="6C5D59A1" w14:textId="77777777" w:rsidR="0085720F" w:rsidRDefault="0085720F" w:rsidP="0085720F">
      <w:pPr>
        <w:pStyle w:val="ProductList-Body"/>
      </w:pPr>
    </w:p>
    <w:p w14:paraId="6C5D59A2" w14:textId="77777777" w:rsidR="0085720F" w:rsidRDefault="0085720F" w:rsidP="0085720F">
      <w:pPr>
        <w:pStyle w:val="ProductList-Body"/>
      </w:pPr>
      <w:r>
        <w:t>Für jede qualifizierende Lizenz, die der Kunde besitzt, ist der Kunde berechtigt, auf 8 Core-Lizenzen für SQL Server 2012 Parallel Data Warehouse upzugraden</w:t>
      </w:r>
      <w:r>
        <w:fldChar w:fldCharType="begin"/>
      </w:r>
      <w:r>
        <w:instrText>XE "SQL Server 2012 Parallel Data Warehouse"</w:instrText>
      </w:r>
      <w:r>
        <w:fldChar w:fldCharType="end"/>
      </w:r>
      <w:r>
        <w:t>. Nach dem Upgrade auf SQL Server 2012 sind die zugrunde liegenden SQL Server 2008 R2</w:t>
      </w:r>
      <w:r>
        <w:fldChar w:fldCharType="begin"/>
      </w:r>
      <w:r>
        <w:instrText>XE "R2 für SQL Server 2008"</w:instrText>
      </w:r>
      <w:r>
        <w:fldChar w:fldCharType="end"/>
      </w:r>
      <w:r>
        <w:t>-Lizenzen des Kunden nicht mehr gültig.</w:t>
      </w:r>
    </w:p>
    <w:p w14:paraId="6C5D59A3" w14:textId="77777777" w:rsidR="0085720F" w:rsidRDefault="0085720F" w:rsidP="0085720F">
      <w:pPr>
        <w:pStyle w:val="ProductList-Body"/>
      </w:pPr>
    </w:p>
    <w:p w14:paraId="6C5D59A4" w14:textId="77777777" w:rsidR="0085720F" w:rsidRPr="00055772" w:rsidRDefault="0085720F" w:rsidP="0085720F">
      <w:pPr>
        <w:pStyle w:val="ProductList-Body"/>
        <w:rPr>
          <w:b/>
          <w:color w:val="00188F"/>
        </w:rPr>
      </w:pPr>
      <w:r>
        <w:rPr>
          <w:b/>
          <w:color w:val="00188F"/>
        </w:rPr>
        <w:t>System Center Standard-Lizenzgewährung</w:t>
      </w:r>
    </w:p>
    <w:p w14:paraId="6C5D59A5" w14:textId="77777777" w:rsidR="0085720F" w:rsidRDefault="0085720F" w:rsidP="0085720F">
      <w:pPr>
        <w:pStyle w:val="ProductList-Body"/>
      </w:pPr>
      <w:r>
        <w:t>Zudem haben Kunden, die gemäß qualifizierenden Lizenzen auf SQL Server 2012 Parallel Data Warehouse</w:t>
      </w:r>
      <w:r>
        <w:fldChar w:fldCharType="begin"/>
      </w:r>
      <w:r>
        <w:instrText>XE "SQL Server 2012 Parallel Data Warehouse"</w:instrText>
      </w:r>
      <w:r>
        <w:fldChar w:fldCharType="end"/>
      </w:r>
      <w:r>
        <w:t xml:space="preserve"> upgraden, die Berechtigung für die folgenden System Center-Lizenzgewährungen, die nach ihrem Upgrade für SQL Server 2012 Parallel Data Warehouse gelten:</w:t>
      </w:r>
    </w:p>
    <w:p w14:paraId="6C5D59A6" w14:textId="77777777" w:rsidR="0085720F" w:rsidRDefault="0085720F" w:rsidP="00913546">
      <w:pPr>
        <w:pStyle w:val="ProductList-Body"/>
        <w:numPr>
          <w:ilvl w:val="0"/>
          <w:numId w:val="45"/>
        </w:numPr>
        <w:ind w:left="450" w:hanging="270"/>
      </w:pPr>
      <w:r>
        <w:t>eine System Center 2012 Standard</w:t>
      </w:r>
      <w:r>
        <w:fldChar w:fldCharType="begin"/>
      </w:r>
      <w:r>
        <w:instrText>XE "System Center 2012 Standard"</w:instrText>
      </w:r>
      <w:r>
        <w:fldChar w:fldCharType="end"/>
      </w:r>
      <w:r>
        <w:t>-Lizenz pro Server für jeden Server, auf dem die SQL Server 2012 Parallel Data Warehouse</w:t>
      </w:r>
      <w:r>
        <w:fldChar w:fldCharType="begin"/>
      </w:r>
      <w:r>
        <w:instrText>XE "SQL Server 2012 Parallel Data Warehouse"</w:instrText>
      </w:r>
      <w:r>
        <w:fldChar w:fldCharType="end"/>
      </w:r>
      <w:r>
        <w:t>-Software ausgeführt wird</w:t>
      </w:r>
      <w:r w:rsidR="00705C03">
        <w:t>.</w:t>
      </w:r>
    </w:p>
    <w:p w14:paraId="6C5D59A7" w14:textId="77777777" w:rsidR="0085720F" w:rsidRDefault="0085720F" w:rsidP="00913546">
      <w:pPr>
        <w:pStyle w:val="ProductList-Body"/>
        <w:numPr>
          <w:ilvl w:val="0"/>
          <w:numId w:val="45"/>
        </w:numPr>
        <w:ind w:left="450" w:hanging="270"/>
      </w:pPr>
      <w:r>
        <w:t>zwei System Center 2012 Standard</w:t>
      </w:r>
      <w:r>
        <w:fldChar w:fldCharType="begin"/>
      </w:r>
      <w:r>
        <w:instrText>XE "System Center 2012 Standard"</w:instrText>
      </w:r>
      <w:r>
        <w:fldChar w:fldCharType="end"/>
      </w:r>
      <w:r>
        <w:t>-Lizenzen pro Server für alle übrigen Server in der SQL Server 2012 Parallel Data Warehouse</w:t>
      </w:r>
      <w:r>
        <w:fldChar w:fldCharType="begin"/>
      </w:r>
      <w:r>
        <w:instrText>XE "SQL Server 2012 Parallel Data Warehouse"</w:instrText>
      </w:r>
      <w:r>
        <w:fldChar w:fldCharType="end"/>
      </w:r>
      <w:r>
        <w:t xml:space="preserve"> Appliance.</w:t>
      </w:r>
    </w:p>
    <w:p w14:paraId="6C5D59A8" w14:textId="77777777" w:rsidR="002F3FF6" w:rsidRDefault="002F3FF6" w:rsidP="0085720F">
      <w:pPr>
        <w:pStyle w:val="ProductList-Body"/>
      </w:pPr>
    </w:p>
    <w:p w14:paraId="6C5D59A9" w14:textId="77777777" w:rsidR="0085720F" w:rsidRDefault="0085720F" w:rsidP="0085720F">
      <w:pPr>
        <w:pStyle w:val="ProductList-Body"/>
      </w:pPr>
      <w:r>
        <w:t>Die Software darf ausschließlich zur Unterstützung der SQL Server 2012 Parallel Data Warehouse</w:t>
      </w:r>
      <w:r>
        <w:fldChar w:fldCharType="begin"/>
      </w:r>
      <w:r>
        <w:instrText>XE "SQL Server 2012 Parallel Data Warehouse"</w:instrText>
      </w:r>
      <w:r>
        <w:fldChar w:fldCharType="end"/>
      </w:r>
      <w:r>
        <w:t xml:space="preserve"> Appliance genutzt werden.</w:t>
      </w:r>
    </w:p>
    <w:p w14:paraId="6C5D59AA" w14:textId="77777777" w:rsidR="0085720F" w:rsidRDefault="0085720F" w:rsidP="0085720F">
      <w:pPr>
        <w:pStyle w:val="ProductList-Body"/>
      </w:pPr>
    </w:p>
    <w:p w14:paraId="6C5D59AB" w14:textId="77777777" w:rsidR="0085720F" w:rsidRPr="00055772" w:rsidRDefault="0085720F" w:rsidP="0085720F">
      <w:pPr>
        <w:pStyle w:val="ProductList-Body"/>
        <w:rPr>
          <w:b/>
          <w:color w:val="00188F"/>
        </w:rPr>
      </w:pPr>
      <w:r>
        <w:rPr>
          <w:b/>
          <w:color w:val="00188F"/>
        </w:rPr>
        <w:t>Für Kunden mit aktiver Software Assurance, die nicht verlängern möchten</w:t>
      </w:r>
    </w:p>
    <w:p w14:paraId="6C5D59AC" w14:textId="77777777" w:rsidR="0085720F" w:rsidRDefault="0085720F" w:rsidP="0085720F">
      <w:pPr>
        <w:pStyle w:val="ProductList-Body"/>
      </w:pPr>
      <w:r>
        <w:t>Konzern-Abonnement-Kunden mit Software Assurance ab dem 1. März 2013, die sich für ein Buy-Out von Prozessorlizenzen entscheiden, sowie sonstige Kunden, die qualifizierende, zeitlich unbeschränkte Lizenzen unter ihrem Vertrag erwerben und sich gegen die Verlängerung von SA entscheiden, sind berechtigt, SQL Server 2008 R2</w:t>
      </w:r>
      <w:r>
        <w:fldChar w:fldCharType="begin"/>
      </w:r>
      <w:r>
        <w:instrText>XE "R2 für SQL Server 2008"</w:instrText>
      </w:r>
      <w:r>
        <w:fldChar w:fldCharType="end"/>
      </w:r>
      <w:r>
        <w:t xml:space="preserve"> oder SQL Server 2012 wie folgt unter diesen Lizenzen auszuführen:</w:t>
      </w:r>
    </w:p>
    <w:p w14:paraId="6C5D59AD" w14:textId="77777777" w:rsidR="0085720F" w:rsidRDefault="0085720F" w:rsidP="00913546">
      <w:pPr>
        <w:pStyle w:val="ProductList-Body"/>
        <w:numPr>
          <w:ilvl w:val="0"/>
          <w:numId w:val="34"/>
        </w:numPr>
        <w:ind w:left="450" w:hanging="270"/>
      </w:pPr>
      <w:r>
        <w:t>SQL Server 2008 R2</w:t>
      </w:r>
      <w:r>
        <w:fldChar w:fldCharType="begin"/>
      </w:r>
      <w:r>
        <w:instrText>XE "R2 für SQL Server 2008"</w:instrText>
      </w:r>
      <w:r>
        <w:fldChar w:fldCharType="end"/>
      </w:r>
      <w:r>
        <w:t xml:space="preserve"> Parallel Data Warehouse: Die kontinuierliche Verwendung dieser Version der Software unterliegt den Produktbenutzungsrechten für die SQL Server 2008 R2-Lizenz. </w:t>
      </w:r>
    </w:p>
    <w:p w14:paraId="6C5D59AE" w14:textId="77777777" w:rsidR="0085720F" w:rsidRDefault="0085720F" w:rsidP="002B50B2">
      <w:pPr>
        <w:pStyle w:val="ProductList-Body"/>
        <w:numPr>
          <w:ilvl w:val="0"/>
          <w:numId w:val="34"/>
        </w:numPr>
        <w:ind w:left="450" w:hanging="270"/>
      </w:pPr>
      <w:r>
        <w:t>SQL Server 2012 Parallel Data Warehouse</w:t>
      </w:r>
      <w:r>
        <w:fldChar w:fldCharType="begin"/>
      </w:r>
      <w:r>
        <w:instrText>XE "SQL Server 2012 Parallel Data Warehouse"</w:instrText>
      </w:r>
      <w:r>
        <w:fldChar w:fldCharType="end"/>
      </w:r>
      <w:r>
        <w:t>: Die Verwendung dieser Version der Software unterliegt den Produktbenutzungsrechten für SQL</w:t>
      </w:r>
      <w:r w:rsidR="002B50B2">
        <w:t> </w:t>
      </w:r>
      <w:r>
        <w:t xml:space="preserve">Server 2012 Parallel Data Warehouse. </w:t>
      </w:r>
    </w:p>
    <w:p w14:paraId="6C5D59AF" w14:textId="77777777" w:rsidR="0085720F" w:rsidRDefault="0085720F" w:rsidP="0085720F">
      <w:pPr>
        <w:pStyle w:val="ProductList-Body"/>
      </w:pPr>
    </w:p>
    <w:p w14:paraId="6C5D59B0" w14:textId="77777777" w:rsidR="0085720F" w:rsidRDefault="0085720F" w:rsidP="0085720F">
      <w:pPr>
        <w:pStyle w:val="ProductList-Body"/>
      </w:pPr>
      <w:r>
        <w:t xml:space="preserve">Alle im Rahmen dieses Angebots gewährten SQL Server Parallel Data Warehouse- und System Center-Lizenzen umfassen SA. Diese gilt bis zum Ablauf von SA der qualifizierenden Lizenzen. Danach können die Kunden SA für die gewährten Lizenzen verlängern. </w:t>
      </w:r>
    </w:p>
    <w:p w14:paraId="6C5D59B1" w14:textId="77777777" w:rsidR="0085720F" w:rsidRDefault="0085720F" w:rsidP="0085720F">
      <w:pPr>
        <w:pStyle w:val="ProductList-Body"/>
      </w:pPr>
    </w:p>
    <w:p w14:paraId="6C5D59B2" w14:textId="77777777" w:rsidR="009D1F0C" w:rsidRDefault="009D1F0C" w:rsidP="0085720F">
      <w:pPr>
        <w:pStyle w:val="ProductList-Body"/>
      </w:pPr>
    </w:p>
    <w:p w14:paraId="6C5D59B3" w14:textId="77777777" w:rsidR="009D1F0C" w:rsidRDefault="009D1F0C" w:rsidP="0085720F">
      <w:pPr>
        <w:pStyle w:val="ProductList-Body"/>
      </w:pPr>
    </w:p>
    <w:p w14:paraId="6C5D59B4" w14:textId="77777777" w:rsidR="009D1F0C" w:rsidRDefault="009D1F0C" w:rsidP="0085720F">
      <w:pPr>
        <w:pStyle w:val="ProductList-Body"/>
      </w:pPr>
    </w:p>
    <w:p w14:paraId="6C5D59B5" w14:textId="77777777" w:rsidR="00782C7B" w:rsidRDefault="0085720F" w:rsidP="0085720F">
      <w:pPr>
        <w:pStyle w:val="ProductList-Body"/>
      </w:pPr>
      <w:r>
        <w:t>Die Softwarenutzung laut diesem Angebot unterliegt den Bestimmungen des Lizenzvertrages des Kunden sowie den Produktbenutzungsrechten der Software. Das Recht zur Verwendung der Software gilt bis zum Ablauf des Rechts zur Verwendung der Software unter der qualifizierenden Lizenz. Der Nachweis der qualifizierenden Lizenzen und dieser Produkthinweis belegen das Recht des Kunden, SQL Server 2012 Parallel Data Warehouse</w:t>
      </w:r>
      <w:r>
        <w:fldChar w:fldCharType="begin"/>
      </w:r>
      <w:r>
        <w:instrText>XE "SQL Server 2012 Parallel Data Warehouse"</w:instrText>
      </w:r>
      <w:r>
        <w:fldChar w:fldCharType="end"/>
      </w:r>
      <w:r>
        <w:t xml:space="preserve"> und System Center 2012 unter den Bestimmungen dieses Angebots zu verwenden. Im Rahmen dieses Angebots gewährte Lizenzen dürfen nicht getrennt von den zugehörigen qualifizierenden Lizenzen übertragen werden.</w:t>
      </w:r>
    </w:p>
    <w:bookmarkStart w:id="540" w:name="_Toc378147636"/>
    <w:bookmarkStart w:id="541" w:name="_Toc378151538"/>
    <w:p w14:paraId="6C5D59B6"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9B7" w14:textId="77777777" w:rsidR="009919D2" w:rsidRDefault="009919D2" w:rsidP="00680B4D">
      <w:pPr>
        <w:pStyle w:val="ProductList-Offering1Heading"/>
        <w:outlineLvl w:val="1"/>
      </w:pPr>
      <w:bookmarkStart w:id="542" w:name="_Toc379797212"/>
      <w:bookmarkStart w:id="543" w:name="_Toc380513237"/>
      <w:bookmarkStart w:id="544" w:name="_Toc380655279"/>
      <w:bookmarkStart w:id="545" w:name="_Toc404697778"/>
      <w:r w:rsidRPr="00E80B3D">
        <w:t>Street and Trips</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53EFD" w14:paraId="6C5D59C6" w14:textId="77777777" w:rsidTr="00753EFD">
        <w:trPr>
          <w:tblHeader/>
        </w:trPr>
        <w:tc>
          <w:tcPr>
            <w:tcW w:w="3060" w:type="dxa"/>
            <w:tcBorders>
              <w:bottom w:val="nil"/>
            </w:tcBorders>
            <w:shd w:val="clear" w:color="auto" w:fill="00188F"/>
          </w:tcPr>
          <w:p w14:paraId="6C5D59B8" w14:textId="77777777" w:rsidR="00753EFD" w:rsidRPr="00EE0836" w:rsidRDefault="00753EFD"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9B9"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9BA" w14:textId="77777777" w:rsidR="00753EFD" w:rsidRPr="00886678" w:rsidRDefault="00753EFD"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9BB" w14:textId="77777777" w:rsidR="00753EFD" w:rsidRPr="00C37D2B" w:rsidRDefault="00753EFD"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9BC"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9BD"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9BE"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9BF"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9C0"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9C1"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9C2"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9C3" w14:textId="77777777" w:rsidR="00753EFD" w:rsidRPr="00C5575D" w:rsidRDefault="00753EFD"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9C4"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9C5" w14:textId="77777777" w:rsidR="00753EFD" w:rsidRPr="00C5575D" w:rsidRDefault="00753EF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53EFD" w14:paraId="6C5D59D5" w14:textId="77777777" w:rsidTr="00753EFD">
        <w:tc>
          <w:tcPr>
            <w:tcW w:w="3060" w:type="dxa"/>
            <w:tcBorders>
              <w:top w:val="nil"/>
              <w:left w:val="nil"/>
              <w:bottom w:val="nil"/>
              <w:right w:val="nil"/>
            </w:tcBorders>
          </w:tcPr>
          <w:p w14:paraId="6C5D59C7" w14:textId="77777777" w:rsidR="00753EFD" w:rsidRDefault="00753EFD" w:rsidP="00C05A53">
            <w:pPr>
              <w:pStyle w:val="ProductList-Offering1"/>
            </w:pPr>
            <w:bookmarkStart w:id="546" w:name="_Toc379797213"/>
            <w:bookmarkStart w:id="547" w:name="_Toc380513238"/>
            <w:bookmarkStart w:id="548" w:name="_Toc380655280"/>
            <w:bookmarkStart w:id="549" w:name="_Toc404697779"/>
            <w:r>
              <w:t>Street and Trips 2013</w:t>
            </w:r>
            <w:bookmarkEnd w:id="546"/>
            <w:bookmarkEnd w:id="547"/>
            <w:bookmarkEnd w:id="548"/>
            <w:bookmarkEnd w:id="549"/>
            <w:r>
              <w:fldChar w:fldCharType="begin"/>
            </w:r>
            <w:r>
              <w:instrText>XE "Street and Trips 2013"</w:instrText>
            </w:r>
            <w:r>
              <w:fldChar w:fldCharType="end"/>
            </w:r>
          </w:p>
        </w:tc>
        <w:tc>
          <w:tcPr>
            <w:tcW w:w="595" w:type="dxa"/>
            <w:tcBorders>
              <w:top w:val="nil"/>
              <w:left w:val="nil"/>
              <w:bottom w:val="nil"/>
              <w:right w:val="nil"/>
            </w:tcBorders>
            <w:vAlign w:val="center"/>
          </w:tcPr>
          <w:p w14:paraId="6C5D59C8" w14:textId="77777777" w:rsidR="00753EFD" w:rsidRDefault="00753EFD" w:rsidP="00C05A53">
            <w:pPr>
              <w:pStyle w:val="ProductList-OfferingBody"/>
              <w:ind w:left="-113"/>
              <w:jc w:val="center"/>
            </w:pPr>
            <w:r>
              <w:t>7/12</w:t>
            </w:r>
          </w:p>
        </w:tc>
        <w:tc>
          <w:tcPr>
            <w:tcW w:w="595" w:type="dxa"/>
            <w:tcBorders>
              <w:top w:val="nil"/>
              <w:left w:val="nil"/>
              <w:bottom w:val="nil"/>
              <w:right w:val="nil"/>
            </w:tcBorders>
            <w:vAlign w:val="center"/>
          </w:tcPr>
          <w:p w14:paraId="6C5D59C9" w14:textId="77777777" w:rsidR="00753EFD" w:rsidRDefault="00753EFD" w:rsidP="00C05A53">
            <w:pPr>
              <w:pStyle w:val="ProductList-OfferingBody"/>
              <w:ind w:left="-113"/>
              <w:jc w:val="center"/>
            </w:pPr>
            <w:r>
              <w:t>1</w:t>
            </w:r>
          </w:p>
        </w:tc>
        <w:tc>
          <w:tcPr>
            <w:tcW w:w="596" w:type="dxa"/>
            <w:tcBorders>
              <w:top w:val="nil"/>
              <w:left w:val="nil"/>
              <w:bottom w:val="nil"/>
              <w:right w:val="nil"/>
            </w:tcBorders>
            <w:vAlign w:val="center"/>
          </w:tcPr>
          <w:p w14:paraId="6C5D59CA" w14:textId="77777777" w:rsidR="00753EFD" w:rsidRDefault="00753EFD"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6C5D59CB" w14:textId="77777777" w:rsidR="00753EFD" w:rsidRDefault="00753E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9CC" w14:textId="77777777" w:rsidR="00753EFD" w:rsidRDefault="00753EFD" w:rsidP="00C05A53">
            <w:pPr>
              <w:pStyle w:val="ProductList-OfferingBody"/>
              <w:ind w:left="-113"/>
              <w:jc w:val="center"/>
            </w:pPr>
            <w:r>
              <w:t>1</w:t>
            </w:r>
          </w:p>
        </w:tc>
        <w:tc>
          <w:tcPr>
            <w:tcW w:w="596" w:type="dxa"/>
            <w:shd w:val="clear" w:color="auto" w:fill="70AD47" w:themeFill="accent6"/>
            <w:vAlign w:val="center"/>
          </w:tcPr>
          <w:p w14:paraId="6C5D59CD" w14:textId="77777777" w:rsidR="00753EFD" w:rsidRPr="00886678" w:rsidRDefault="00753EFD"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9CE" w14:textId="77777777" w:rsidR="00753EFD" w:rsidRPr="005C1DE5" w:rsidRDefault="00753EFD" w:rsidP="008251E9">
            <w:pPr>
              <w:pStyle w:val="ProductList-OfferingBody"/>
              <w:ind w:left="-113"/>
              <w:jc w:val="center"/>
              <w:rPr>
                <w:bCs/>
              </w:rPr>
            </w:pPr>
            <w:r w:rsidRPr="005C1DE5">
              <w:rPr>
                <w:bCs/>
              </w:rPr>
              <w:fldChar w:fldCharType="begin"/>
            </w:r>
            <w:r w:rsidRPr="005C1DE5">
              <w:rPr>
                <w:bCs/>
                <w:color w:val="1F497D"/>
              </w:rPr>
              <w:instrText>AutoTextList  \s NoStyle \t “</w:instrText>
            </w:r>
            <w:r w:rsidRPr="005C1DE5">
              <w:rPr>
                <w:bCs/>
              </w:rPr>
              <w:instrText>Zusätzliches Produkt</w:instrText>
            </w:r>
            <w:r w:rsidRPr="005C1DE5">
              <w:rPr>
                <w:bCs/>
                <w:color w:val="1F497D"/>
              </w:rPr>
              <w:instrText>”</w:instrText>
            </w:r>
            <w:r w:rsidRPr="005C1DE5">
              <w:rPr>
                <w:bCs/>
              </w:rPr>
              <w:fldChar w:fldCharType="separate"/>
            </w:r>
            <w:r w:rsidRPr="005C1DE5">
              <w:rPr>
                <w:bCs/>
              </w:rPr>
              <w:t xml:space="preserve"> A</w:t>
            </w:r>
            <w:r w:rsidRPr="005C1DE5">
              <w:rPr>
                <w:bCs/>
              </w:rPr>
              <w:fldChar w:fldCharType="end"/>
            </w:r>
            <w:r w:rsidRPr="005C1DE5">
              <w:rPr>
                <w:bCs/>
              </w:rPr>
              <w:t>,</w:t>
            </w:r>
            <w:r w:rsidRPr="005C1DE5">
              <w:rPr>
                <w:bCs/>
              </w:rPr>
              <w:fldChar w:fldCharType="begin"/>
            </w:r>
            <w:r w:rsidRPr="005C1DE5">
              <w:rPr>
                <w:bCs/>
                <w:color w:val="1F497D"/>
              </w:rPr>
              <w:instrText>AutoTextList  \s NoStyle \t “</w:instrText>
            </w:r>
            <w:r w:rsidRPr="005C1DE5">
              <w:rPr>
                <w:bCs/>
              </w:rPr>
              <w:instrText>Studentenangebot</w:instrText>
            </w:r>
            <w:r w:rsidRPr="005C1DE5">
              <w:rPr>
                <w:bCs/>
                <w:color w:val="1F497D"/>
              </w:rPr>
              <w:instrText>”</w:instrText>
            </w:r>
            <w:r w:rsidRPr="005C1DE5">
              <w:rPr>
                <w:bCs/>
              </w:rPr>
              <w:fldChar w:fldCharType="separate"/>
            </w:r>
            <w:r w:rsidRPr="005C1DE5">
              <w:rPr>
                <w:bCs/>
              </w:rPr>
              <w:t>ST</w:t>
            </w:r>
            <w:r w:rsidRPr="005C1DE5">
              <w:rPr>
                <w:bCs/>
              </w:rPr>
              <w:fldChar w:fldCharType="end"/>
            </w:r>
          </w:p>
        </w:tc>
        <w:tc>
          <w:tcPr>
            <w:tcW w:w="596" w:type="dxa"/>
            <w:shd w:val="clear" w:color="auto" w:fill="70AD47" w:themeFill="accent6"/>
            <w:vAlign w:val="center"/>
          </w:tcPr>
          <w:p w14:paraId="6C5D59CF" w14:textId="77777777" w:rsidR="00753EFD" w:rsidRPr="003B28A7" w:rsidRDefault="00753EFD" w:rsidP="008251E9">
            <w:pPr>
              <w:pStyle w:val="ProductList-OfferingBody"/>
              <w:ind w:left="-113"/>
              <w:jc w:val="center"/>
            </w:pPr>
          </w:p>
        </w:tc>
        <w:tc>
          <w:tcPr>
            <w:tcW w:w="595" w:type="dxa"/>
            <w:shd w:val="clear" w:color="auto" w:fill="70AD47" w:themeFill="accent6"/>
            <w:vAlign w:val="center"/>
          </w:tcPr>
          <w:p w14:paraId="6C5D59D0" w14:textId="77777777" w:rsidR="00753EFD" w:rsidRPr="003B28A7" w:rsidRDefault="00753EFD" w:rsidP="008251E9">
            <w:pPr>
              <w:pStyle w:val="ProductList-OfferingBody"/>
              <w:ind w:left="-113"/>
              <w:jc w:val="center"/>
            </w:pPr>
          </w:p>
        </w:tc>
        <w:tc>
          <w:tcPr>
            <w:tcW w:w="595" w:type="dxa"/>
            <w:shd w:val="clear" w:color="auto" w:fill="BFBFBF" w:themeFill="background1" w:themeFillShade="BF"/>
            <w:vAlign w:val="center"/>
          </w:tcPr>
          <w:p w14:paraId="6C5D59D1" w14:textId="77777777" w:rsidR="00753EFD" w:rsidRPr="003B28A7" w:rsidRDefault="00753EFD" w:rsidP="008251E9">
            <w:pPr>
              <w:pStyle w:val="ProductList-OfferingBody"/>
              <w:ind w:left="-113"/>
              <w:jc w:val="center"/>
            </w:pPr>
          </w:p>
        </w:tc>
        <w:tc>
          <w:tcPr>
            <w:tcW w:w="596" w:type="dxa"/>
            <w:shd w:val="clear" w:color="auto" w:fill="70AD47" w:themeFill="accent6"/>
            <w:vAlign w:val="center"/>
          </w:tcPr>
          <w:p w14:paraId="6C5D59D2" w14:textId="77777777" w:rsidR="00753EFD" w:rsidRPr="003B28A7" w:rsidRDefault="00753EFD" w:rsidP="008251E9">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6C5D59D3" w14:textId="77777777" w:rsidR="00753EFD" w:rsidRDefault="00753EFD" w:rsidP="00C05A53">
            <w:pPr>
              <w:pStyle w:val="ProductList-OfferingBody"/>
              <w:ind w:left="-113"/>
              <w:jc w:val="center"/>
            </w:pPr>
          </w:p>
        </w:tc>
        <w:tc>
          <w:tcPr>
            <w:tcW w:w="596" w:type="dxa"/>
            <w:shd w:val="clear" w:color="auto" w:fill="BFBFBF" w:themeFill="background1" w:themeFillShade="BF"/>
            <w:vAlign w:val="center"/>
          </w:tcPr>
          <w:p w14:paraId="6C5D59D4" w14:textId="77777777" w:rsidR="00753EFD" w:rsidRDefault="00753EFD" w:rsidP="00C05A53">
            <w:pPr>
              <w:pStyle w:val="ProductList-OfferingBody"/>
              <w:ind w:left="-113"/>
              <w:jc w:val="center"/>
            </w:pPr>
          </w:p>
        </w:tc>
      </w:tr>
    </w:tbl>
    <w:p w14:paraId="6C5D59D6"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0"/>
      </w:tblGrid>
      <w:tr w:rsidR="00321BDB" w14:paraId="6C5D59DA" w14:textId="77777777" w:rsidTr="00684EA0">
        <w:tc>
          <w:tcPr>
            <w:tcW w:w="3596" w:type="dxa"/>
          </w:tcPr>
          <w:p w14:paraId="6C5D59D7" w14:textId="77777777" w:rsidR="00321BDB" w:rsidRPr="00381FD3" w:rsidRDefault="00321BDB" w:rsidP="00321BDB">
            <w:pPr>
              <w:pStyle w:val="ProductList-Body"/>
              <w:spacing w:before="20" w:after="20"/>
              <w:rPr>
                <w:lang w:val="en-US"/>
              </w:rPr>
            </w:pPr>
            <w:r w:rsidRPr="00381FD3">
              <w:rPr>
                <w:lang w:val="en-US"/>
              </w:rPr>
              <w:t xml:space="preserve">Frühere Version: </w:t>
            </w:r>
            <w:r w:rsidRPr="00381FD3">
              <w:rPr>
                <w:b/>
                <w:lang w:val="en-US"/>
              </w:rPr>
              <w:t>Street and Trips 2011</w:t>
            </w:r>
            <w:r w:rsidRPr="00381FD3">
              <w:rPr>
                <w:lang w:val="en-US"/>
              </w:rPr>
              <w:t xml:space="preserve"> (3/11)</w:t>
            </w:r>
          </w:p>
        </w:tc>
        <w:tc>
          <w:tcPr>
            <w:tcW w:w="4054" w:type="dxa"/>
          </w:tcPr>
          <w:p w14:paraId="6C5D59D8" w14:textId="77777777" w:rsidR="00321BDB" w:rsidRDefault="00321BDB" w:rsidP="0049363D">
            <w:pPr>
              <w:pStyle w:val="ProductList-Body"/>
              <w:spacing w:before="20" w:after="20"/>
            </w:pPr>
            <w:r>
              <w:t xml:space="preserve">Produkt-Pool: </w:t>
            </w:r>
            <w:r>
              <w:rPr>
                <w:b/>
              </w:rPr>
              <w:t>Anwendungen</w:t>
            </w:r>
          </w:p>
        </w:tc>
        <w:tc>
          <w:tcPr>
            <w:tcW w:w="3140" w:type="dxa"/>
          </w:tcPr>
          <w:p w14:paraId="6C5D59D9" w14:textId="77777777" w:rsidR="00321BDB" w:rsidRDefault="00321BDB" w:rsidP="00321BDB">
            <w:pPr>
              <w:pStyle w:val="ProductList-Body"/>
              <w:spacing w:before="20" w:after="20"/>
            </w:pPr>
          </w:p>
        </w:tc>
      </w:tr>
      <w:tr w:rsidR="00321BDB" w14:paraId="6C5D59DE" w14:textId="77777777" w:rsidTr="00684EA0">
        <w:tc>
          <w:tcPr>
            <w:tcW w:w="3596" w:type="dxa"/>
          </w:tcPr>
          <w:p w14:paraId="6C5D59DB" w14:textId="77777777" w:rsidR="00321BDB" w:rsidRDefault="00321BDB" w:rsidP="00321BDB">
            <w:pPr>
              <w:pStyle w:val="ProductList-Body"/>
              <w:spacing w:before="20" w:after="20"/>
            </w:pPr>
          </w:p>
        </w:tc>
        <w:tc>
          <w:tcPr>
            <w:tcW w:w="4054" w:type="dxa"/>
          </w:tcPr>
          <w:p w14:paraId="6C5D59DC" w14:textId="77777777" w:rsidR="00321BDB" w:rsidRDefault="00D30371" w:rsidP="00321BDB">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140" w:type="dxa"/>
          </w:tcPr>
          <w:p w14:paraId="6C5D59DD" w14:textId="77777777" w:rsidR="00321BDB" w:rsidRDefault="00321BDB" w:rsidP="00321BDB">
            <w:pPr>
              <w:pStyle w:val="ProductList-Body"/>
              <w:spacing w:before="20" w:after="20"/>
            </w:pPr>
          </w:p>
        </w:tc>
      </w:tr>
    </w:tbl>
    <w:bookmarkStart w:id="550" w:name="_Toc378147637"/>
    <w:bookmarkStart w:id="551" w:name="_Toc378151539"/>
    <w:p w14:paraId="6C5D59DF"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9E0" w14:textId="77777777" w:rsidR="009919D2" w:rsidRDefault="009919D2" w:rsidP="00680B4D">
      <w:pPr>
        <w:pStyle w:val="ProductList-OfferingGroupHeading"/>
        <w:outlineLvl w:val="1"/>
      </w:pPr>
      <w:bookmarkStart w:id="552" w:name="_Toc379797214"/>
      <w:bookmarkStart w:id="553" w:name="_Toc380513239"/>
      <w:bookmarkStart w:id="554" w:name="_Toc380655281"/>
      <w:bookmarkStart w:id="555" w:name="_Toc404697780"/>
      <w:r>
        <w:t>System Center</w:t>
      </w:r>
      <w:bookmarkEnd w:id="550"/>
      <w:bookmarkEnd w:id="551"/>
      <w:bookmarkEnd w:id="552"/>
      <w:bookmarkEnd w:id="553"/>
      <w:bookmarkEnd w:id="554"/>
      <w:bookmarkEnd w:id="555"/>
    </w:p>
    <w:p w14:paraId="6C5D59E1" w14:textId="77777777" w:rsidR="009919D2" w:rsidRDefault="00C13DF8" w:rsidP="00680B4D">
      <w:pPr>
        <w:pStyle w:val="ProductList-Offering2Heading"/>
        <w:outlineLvl w:val="2"/>
      </w:pPr>
      <w:r>
        <w:tab/>
      </w:r>
      <w:bookmarkStart w:id="556" w:name="_Toc378147638"/>
      <w:bookmarkStart w:id="557" w:name="_Toc378151540"/>
      <w:bookmarkStart w:id="558" w:name="_Toc379797215"/>
      <w:bookmarkStart w:id="559" w:name="_Toc380513240"/>
      <w:bookmarkStart w:id="560" w:name="_Toc380655282"/>
      <w:bookmarkStart w:id="561" w:name="_Toc404697781"/>
      <w:r>
        <w:t>System Center Client Management Suite</w:t>
      </w:r>
      <w:bookmarkEnd w:id="556"/>
      <w:bookmarkEnd w:id="557"/>
      <w:bookmarkEnd w:id="558"/>
      <w:bookmarkEnd w:id="559"/>
      <w:bookmarkEnd w:id="560"/>
      <w:bookmarkEnd w:id="5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E06D5" w14:paraId="6C5D59F0" w14:textId="77777777" w:rsidTr="00DE06D5">
        <w:trPr>
          <w:tblHeader/>
        </w:trPr>
        <w:tc>
          <w:tcPr>
            <w:tcW w:w="3060" w:type="dxa"/>
            <w:tcBorders>
              <w:bottom w:val="nil"/>
            </w:tcBorders>
            <w:shd w:val="clear" w:color="auto" w:fill="00188F"/>
          </w:tcPr>
          <w:p w14:paraId="6C5D59E2" w14:textId="77777777" w:rsidR="00DE06D5" w:rsidRPr="00EE0836" w:rsidRDefault="00DE06D5"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9E3"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9E4" w14:textId="77777777" w:rsidR="00DE06D5" w:rsidRPr="00886678" w:rsidRDefault="00DE06D5"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9E5" w14:textId="77777777" w:rsidR="00DE06D5" w:rsidRPr="00C37D2B" w:rsidRDefault="00DE06D5"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9E6"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9E7"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9E8"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9E9"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9EA"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9EB"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9EC"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9ED" w14:textId="77777777" w:rsidR="00DE06D5" w:rsidRPr="00C5575D" w:rsidRDefault="00DE06D5"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9EE"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9EF" w14:textId="77777777" w:rsidR="00DE06D5" w:rsidRPr="00C5575D" w:rsidRDefault="00DE06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E06D5" w14:paraId="6C5D59FF" w14:textId="77777777" w:rsidTr="00DE06D5">
        <w:tc>
          <w:tcPr>
            <w:tcW w:w="3060" w:type="dxa"/>
            <w:tcBorders>
              <w:top w:val="nil"/>
              <w:left w:val="nil"/>
              <w:bottom w:val="dashSmallGap" w:sz="4" w:space="0" w:color="BFBFBF" w:themeColor="background1" w:themeShade="BF"/>
              <w:right w:val="nil"/>
            </w:tcBorders>
          </w:tcPr>
          <w:p w14:paraId="6C5D59F1" w14:textId="77777777" w:rsidR="00DE06D5" w:rsidRDefault="00DE06D5" w:rsidP="00D73C40">
            <w:pPr>
              <w:pStyle w:val="ProductList-Offering2"/>
            </w:pPr>
            <w:bookmarkStart w:id="562" w:name="_Toc379797216"/>
            <w:bookmarkStart w:id="563" w:name="_Toc380513241"/>
            <w:bookmarkStart w:id="564" w:name="_Toc380655283"/>
            <w:bookmarkStart w:id="565" w:name="_Toc404697782"/>
            <w:r>
              <w:t>System Center 2012 R2 Client Management Suite (Client-ML) pro Betriebssystemumgebung</w:t>
            </w:r>
            <w:bookmarkEnd w:id="562"/>
            <w:bookmarkEnd w:id="563"/>
            <w:bookmarkEnd w:id="564"/>
            <w:bookmarkEnd w:id="565"/>
            <w:r>
              <w:fldChar w:fldCharType="begin"/>
            </w:r>
            <w:r>
              <w:instrText>XE "System Center 2012 R2 Client Man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6C5D59F2" w14:textId="77777777" w:rsidR="00DE06D5" w:rsidRDefault="00DE06D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59F3" w14:textId="77777777" w:rsidR="00DE06D5" w:rsidRDefault="00DE06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9F4" w14:textId="77777777" w:rsidR="00DE06D5" w:rsidRDefault="00DE06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9F5" w14:textId="77777777" w:rsidR="00DE06D5" w:rsidRDefault="00DE06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9F6" w14:textId="77777777" w:rsidR="00DE06D5" w:rsidRDefault="00DE06D5" w:rsidP="00C05A53">
            <w:pPr>
              <w:pStyle w:val="ProductList-OfferingBody"/>
              <w:ind w:left="-113"/>
              <w:jc w:val="center"/>
            </w:pPr>
            <w:r>
              <w:t>1</w:t>
            </w:r>
          </w:p>
        </w:tc>
        <w:tc>
          <w:tcPr>
            <w:tcW w:w="596" w:type="dxa"/>
            <w:shd w:val="clear" w:color="auto" w:fill="70AD47" w:themeFill="accent6"/>
            <w:vAlign w:val="center"/>
          </w:tcPr>
          <w:p w14:paraId="6C5D59F7" w14:textId="77777777" w:rsidR="00DE06D5" w:rsidRDefault="00DE06D5" w:rsidP="008251E9">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14:paraId="6C5D59F8" w14:textId="77777777" w:rsidR="00DE06D5" w:rsidRDefault="00DE06D5" w:rsidP="008251E9">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14:paraId="6C5D59F9" w14:textId="77777777" w:rsidR="00DE06D5" w:rsidRDefault="00DE06D5" w:rsidP="00C05A53">
            <w:pPr>
              <w:pStyle w:val="ProductList-OfferingBody"/>
              <w:ind w:left="-113"/>
              <w:jc w:val="center"/>
            </w:pPr>
          </w:p>
        </w:tc>
        <w:tc>
          <w:tcPr>
            <w:tcW w:w="595" w:type="dxa"/>
            <w:shd w:val="clear" w:color="auto" w:fill="70AD47" w:themeFill="accent6"/>
            <w:vAlign w:val="center"/>
          </w:tcPr>
          <w:p w14:paraId="6C5D59FA" w14:textId="77777777" w:rsidR="00DE06D5" w:rsidRDefault="00DE06D5" w:rsidP="00C05A53">
            <w:pPr>
              <w:pStyle w:val="ProductList-OfferingBody"/>
              <w:ind w:left="-113"/>
              <w:jc w:val="center"/>
            </w:pPr>
          </w:p>
        </w:tc>
        <w:tc>
          <w:tcPr>
            <w:tcW w:w="595" w:type="dxa"/>
            <w:shd w:val="clear" w:color="auto" w:fill="BFBFBF" w:themeFill="background1" w:themeFillShade="BF"/>
            <w:vAlign w:val="center"/>
          </w:tcPr>
          <w:p w14:paraId="6C5D59FB" w14:textId="77777777" w:rsidR="00DE06D5" w:rsidRDefault="00DE06D5" w:rsidP="00C05A53">
            <w:pPr>
              <w:pStyle w:val="ProductList-OfferingBody"/>
              <w:ind w:left="-113"/>
              <w:jc w:val="center"/>
            </w:pPr>
          </w:p>
        </w:tc>
        <w:tc>
          <w:tcPr>
            <w:tcW w:w="596" w:type="dxa"/>
            <w:shd w:val="clear" w:color="auto" w:fill="70AD47" w:themeFill="accent6"/>
            <w:vAlign w:val="center"/>
          </w:tcPr>
          <w:p w14:paraId="6C5D59FC" w14:textId="77777777" w:rsidR="00DE06D5" w:rsidRPr="003B28A7" w:rsidRDefault="00DE06D5" w:rsidP="008251E9">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6C5D59FD" w14:textId="77777777" w:rsidR="00DE06D5" w:rsidRDefault="00DE06D5" w:rsidP="008251E9">
            <w:pPr>
              <w:pStyle w:val="ProductList-OfferingBody"/>
              <w:ind w:left="-113"/>
              <w:jc w:val="center"/>
            </w:pPr>
          </w:p>
        </w:tc>
        <w:tc>
          <w:tcPr>
            <w:tcW w:w="596" w:type="dxa"/>
            <w:shd w:val="clear" w:color="auto" w:fill="70AD47" w:themeFill="accent6"/>
            <w:vAlign w:val="center"/>
          </w:tcPr>
          <w:p w14:paraId="6C5D59FE" w14:textId="77777777" w:rsidR="00DE06D5" w:rsidRPr="003B28A7" w:rsidRDefault="00DE06D5" w:rsidP="008251E9">
            <w:pPr>
              <w:pStyle w:val="ProductList-OfferingBody"/>
              <w:ind w:left="-113"/>
              <w:jc w:val="center"/>
            </w:pPr>
            <w:r w:rsidRPr="003B28A7">
              <w:fldChar w:fldCharType="begin"/>
            </w:r>
            <w:r w:rsidRPr="003B28A7">
              <w:rPr>
                <w:color w:val="1F497D"/>
              </w:rPr>
              <w:instrText>AutoTextList  \s NoStyle \t “</w:instrText>
            </w:r>
            <w:r w:rsidRPr="003B28A7">
              <w:rPr>
                <w:u w:val="single"/>
              </w:rPr>
              <w:instrText xml:space="preserve"> </w:instrText>
            </w:r>
            <w:r w:rsidRPr="003B28A7">
              <w:instrText>Zusätzliches Produkt</w:instrText>
            </w:r>
            <w:r w:rsidRPr="003B28A7">
              <w:rPr>
                <w:color w:val="1F497D"/>
              </w:rPr>
              <w:instrText>”</w:instrText>
            </w:r>
            <w:r w:rsidRPr="003B28A7">
              <w:fldChar w:fldCharType="separate"/>
            </w:r>
            <w:r w:rsidRPr="003B28A7">
              <w:t xml:space="preserve"> A </w:t>
            </w:r>
            <w:r w:rsidRPr="003B28A7">
              <w:fldChar w:fldCharType="end"/>
            </w:r>
          </w:p>
        </w:tc>
      </w:tr>
      <w:tr w:rsidR="00DE06D5" w14:paraId="6C5D5A0E" w14:textId="77777777" w:rsidTr="00DE06D5">
        <w:tc>
          <w:tcPr>
            <w:tcW w:w="3060" w:type="dxa"/>
            <w:tcBorders>
              <w:top w:val="dashSmallGap" w:sz="4" w:space="0" w:color="BFBFBF" w:themeColor="background1" w:themeShade="BF"/>
              <w:left w:val="nil"/>
              <w:bottom w:val="nil"/>
              <w:right w:val="nil"/>
            </w:tcBorders>
          </w:tcPr>
          <w:p w14:paraId="6C5D5A00" w14:textId="77777777" w:rsidR="00DE06D5" w:rsidRPr="00381FD3" w:rsidRDefault="00DE06D5" w:rsidP="00D73C40">
            <w:pPr>
              <w:pStyle w:val="ProductList-Offering2"/>
              <w:rPr>
                <w:lang w:val="fr-FR"/>
              </w:rPr>
            </w:pPr>
            <w:bookmarkStart w:id="566" w:name="_Toc379797217"/>
            <w:bookmarkStart w:id="567" w:name="_Toc380513242"/>
            <w:bookmarkStart w:id="568" w:name="_Toc380655284"/>
            <w:bookmarkStart w:id="569" w:name="_Toc404697783"/>
            <w:r w:rsidRPr="00381FD3">
              <w:rPr>
                <w:lang w:val="fr-FR"/>
              </w:rPr>
              <w:t>System Center 2012 R2 Client Management Suite (Client-ML) pro Nutzer</w:t>
            </w:r>
            <w:bookmarkEnd w:id="566"/>
            <w:bookmarkEnd w:id="567"/>
            <w:bookmarkEnd w:id="568"/>
            <w:bookmarkEnd w:id="569"/>
            <w:r>
              <w:fldChar w:fldCharType="begin"/>
            </w:r>
            <w:r w:rsidRPr="00381FD3">
              <w:rPr>
                <w:lang w:val="fr-FR"/>
              </w:rPr>
              <w:instrText>XE "System Center 2012 R2 Client Man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6C5D5A01" w14:textId="77777777" w:rsidR="00DE06D5" w:rsidRDefault="00DE06D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C5D5A02" w14:textId="77777777" w:rsidR="00DE06D5" w:rsidRDefault="00DE06D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A03" w14:textId="77777777" w:rsidR="00DE06D5" w:rsidRDefault="00DE06D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A04" w14:textId="77777777" w:rsidR="00DE06D5" w:rsidRDefault="00DE06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A05" w14:textId="77777777" w:rsidR="00DE06D5" w:rsidRDefault="00DE06D5" w:rsidP="00C05A53">
            <w:pPr>
              <w:pStyle w:val="ProductList-OfferingBody"/>
              <w:ind w:left="-113"/>
              <w:jc w:val="center"/>
            </w:pPr>
            <w:r>
              <w:t>1</w:t>
            </w:r>
          </w:p>
        </w:tc>
        <w:tc>
          <w:tcPr>
            <w:tcW w:w="596" w:type="dxa"/>
            <w:shd w:val="clear" w:color="auto" w:fill="BFBFBF" w:themeFill="background1" w:themeFillShade="BF"/>
            <w:vAlign w:val="center"/>
          </w:tcPr>
          <w:p w14:paraId="6C5D5A06" w14:textId="77777777" w:rsidR="00DE06D5" w:rsidRDefault="00DE06D5" w:rsidP="00C05A53">
            <w:pPr>
              <w:pStyle w:val="ProductList-OfferingBody"/>
              <w:ind w:left="-113"/>
              <w:jc w:val="center"/>
            </w:pPr>
          </w:p>
        </w:tc>
        <w:tc>
          <w:tcPr>
            <w:tcW w:w="595" w:type="dxa"/>
            <w:shd w:val="clear" w:color="auto" w:fill="BFBFBF" w:themeFill="background1" w:themeFillShade="BF"/>
            <w:vAlign w:val="center"/>
          </w:tcPr>
          <w:p w14:paraId="6C5D5A07" w14:textId="77777777" w:rsidR="00DE06D5" w:rsidRDefault="00DE06D5" w:rsidP="00C05A53">
            <w:pPr>
              <w:pStyle w:val="ProductList-OfferingBody"/>
              <w:ind w:left="-113"/>
              <w:jc w:val="center"/>
            </w:pPr>
          </w:p>
        </w:tc>
        <w:tc>
          <w:tcPr>
            <w:tcW w:w="596" w:type="dxa"/>
            <w:shd w:val="clear" w:color="auto" w:fill="70AD47" w:themeFill="accent6"/>
            <w:vAlign w:val="center"/>
          </w:tcPr>
          <w:p w14:paraId="6C5D5A08" w14:textId="77777777" w:rsidR="00DE06D5" w:rsidRDefault="00DE06D5" w:rsidP="00C05A53">
            <w:pPr>
              <w:pStyle w:val="ProductList-OfferingBody"/>
              <w:ind w:left="-113"/>
              <w:jc w:val="center"/>
            </w:pPr>
          </w:p>
        </w:tc>
        <w:tc>
          <w:tcPr>
            <w:tcW w:w="595" w:type="dxa"/>
            <w:shd w:val="clear" w:color="auto" w:fill="70AD47" w:themeFill="accent6"/>
            <w:vAlign w:val="center"/>
          </w:tcPr>
          <w:p w14:paraId="6C5D5A09" w14:textId="77777777" w:rsidR="00DE06D5" w:rsidRDefault="00DE06D5" w:rsidP="00C05A53">
            <w:pPr>
              <w:pStyle w:val="ProductList-OfferingBody"/>
              <w:ind w:left="-113"/>
              <w:jc w:val="center"/>
            </w:pPr>
          </w:p>
        </w:tc>
        <w:tc>
          <w:tcPr>
            <w:tcW w:w="595" w:type="dxa"/>
            <w:shd w:val="clear" w:color="auto" w:fill="BFBFBF" w:themeFill="background1" w:themeFillShade="BF"/>
            <w:vAlign w:val="center"/>
          </w:tcPr>
          <w:p w14:paraId="6C5D5A0A" w14:textId="77777777" w:rsidR="00DE06D5" w:rsidRDefault="00DE06D5" w:rsidP="00C05A53">
            <w:pPr>
              <w:pStyle w:val="ProductList-OfferingBody"/>
              <w:ind w:left="-113"/>
              <w:jc w:val="center"/>
            </w:pPr>
          </w:p>
        </w:tc>
        <w:tc>
          <w:tcPr>
            <w:tcW w:w="596" w:type="dxa"/>
            <w:shd w:val="clear" w:color="auto" w:fill="70AD47" w:themeFill="accent6"/>
            <w:vAlign w:val="center"/>
          </w:tcPr>
          <w:p w14:paraId="6C5D5A0B" w14:textId="77777777" w:rsidR="00DE06D5" w:rsidRPr="003B28A7" w:rsidRDefault="00DE06D5" w:rsidP="008251E9">
            <w:pPr>
              <w:pStyle w:val="ProductList-OfferingBody"/>
              <w:ind w:left="-113"/>
              <w:jc w:val="center"/>
            </w:pPr>
            <w:r w:rsidRPr="003B28A7">
              <w:fldChar w:fldCharType="begin"/>
            </w:r>
            <w:r w:rsidRPr="003B28A7">
              <w:rPr>
                <w:color w:val="1F497D"/>
              </w:rPr>
              <w:instrText>AutoTextList  \s NoStyle \t “</w:instrText>
            </w:r>
            <w:r w:rsidRPr="003B28A7">
              <w:instrText>Nicht organisationsweite Produkte in Open Value</w:instrText>
            </w:r>
            <w:r w:rsidRPr="003B28A7">
              <w:rPr>
                <w:color w:val="1F497D"/>
              </w:rPr>
              <w:instrText>”</w:instrText>
            </w:r>
            <w:r w:rsidRPr="003B28A7">
              <w:fldChar w:fldCharType="separate"/>
            </w:r>
            <w:r w:rsidRPr="003B28A7">
              <w:t xml:space="preserve"> P </w:t>
            </w:r>
            <w:r w:rsidRPr="003B28A7">
              <w:fldChar w:fldCharType="end"/>
            </w:r>
          </w:p>
        </w:tc>
        <w:tc>
          <w:tcPr>
            <w:tcW w:w="595" w:type="dxa"/>
            <w:shd w:val="clear" w:color="auto" w:fill="70AD47" w:themeFill="accent6"/>
            <w:vAlign w:val="center"/>
          </w:tcPr>
          <w:p w14:paraId="6C5D5A0C" w14:textId="77777777" w:rsidR="00DE06D5" w:rsidRDefault="00DE06D5" w:rsidP="00C05A53">
            <w:pPr>
              <w:pStyle w:val="ProductList-OfferingBody"/>
              <w:ind w:left="-113"/>
              <w:jc w:val="center"/>
            </w:pPr>
          </w:p>
        </w:tc>
        <w:tc>
          <w:tcPr>
            <w:tcW w:w="596" w:type="dxa"/>
            <w:shd w:val="clear" w:color="auto" w:fill="BFBFBF" w:themeFill="background1" w:themeFillShade="BF"/>
            <w:vAlign w:val="center"/>
          </w:tcPr>
          <w:p w14:paraId="6C5D5A0D" w14:textId="77777777" w:rsidR="00DE06D5" w:rsidRDefault="00DE06D5" w:rsidP="00C05A53">
            <w:pPr>
              <w:pStyle w:val="ProductList-OfferingBody"/>
              <w:ind w:left="-113"/>
              <w:jc w:val="center"/>
            </w:pPr>
          </w:p>
        </w:tc>
      </w:tr>
    </w:tbl>
    <w:p w14:paraId="6C5D5A0F"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6C5D5A13" w14:textId="77777777" w:rsidTr="00DE06D5">
        <w:tc>
          <w:tcPr>
            <w:tcW w:w="3596" w:type="dxa"/>
          </w:tcPr>
          <w:p w14:paraId="6C5D5A10" w14:textId="77777777" w:rsidR="00D70B5E" w:rsidRPr="00D70B5E" w:rsidRDefault="00D70B5E" w:rsidP="00D70B5E">
            <w:pPr>
              <w:pStyle w:val="ProductList-Body"/>
              <w:spacing w:before="20" w:after="20"/>
            </w:pPr>
            <w:r>
              <w:t xml:space="preserve">Frühere Version: </w:t>
            </w:r>
            <w:r>
              <w:rPr>
                <w:b/>
              </w:rPr>
              <w:t xml:space="preserve">System Center 2012 Client </w:t>
            </w:r>
          </w:p>
        </w:tc>
        <w:tc>
          <w:tcPr>
            <w:tcW w:w="3597" w:type="dxa"/>
          </w:tcPr>
          <w:p w14:paraId="6C5D5A11" w14:textId="77777777" w:rsidR="00D70B5E" w:rsidRDefault="00D70B5E" w:rsidP="00D70B5E">
            <w:pPr>
              <w:pStyle w:val="ProductList-Body"/>
              <w:spacing w:before="20" w:after="20"/>
            </w:pPr>
            <w:r>
              <w:t xml:space="preserve">Produkt-Pool: </w:t>
            </w:r>
            <w:r>
              <w:rPr>
                <w:b/>
              </w:rPr>
              <w:t>Server</w:t>
            </w:r>
          </w:p>
        </w:tc>
        <w:tc>
          <w:tcPr>
            <w:tcW w:w="3597" w:type="dxa"/>
          </w:tcPr>
          <w:p w14:paraId="6C5D5A12" w14:textId="77777777" w:rsidR="00D70B5E" w:rsidRDefault="00D70B5E" w:rsidP="00D70B5E">
            <w:pPr>
              <w:pStyle w:val="ProductList-Body"/>
              <w:spacing w:before="20" w:after="20"/>
            </w:pPr>
            <w:r>
              <w:t xml:space="preserve">Suite: </w:t>
            </w:r>
            <w:r>
              <w:rPr>
                <w:b/>
              </w:rPr>
              <w:t>Ja</w:t>
            </w:r>
          </w:p>
        </w:tc>
      </w:tr>
      <w:tr w:rsidR="00D70B5E" w14:paraId="6C5D5A17" w14:textId="77777777" w:rsidTr="00DE06D5">
        <w:tc>
          <w:tcPr>
            <w:tcW w:w="3596" w:type="dxa"/>
          </w:tcPr>
          <w:p w14:paraId="6C5D5A14" w14:textId="77777777" w:rsidR="00D70B5E" w:rsidRDefault="00D70B5E" w:rsidP="00BE27AD">
            <w:pPr>
              <w:pStyle w:val="ProductList-Body"/>
              <w:spacing w:before="20" w:after="20"/>
              <w:ind w:left="162"/>
            </w:pPr>
            <w:r>
              <w:rPr>
                <w:b/>
              </w:rPr>
              <w:t>Management Suite</w:t>
            </w:r>
            <w:r>
              <w:t xml:space="preserve"> (3/12)</w:t>
            </w:r>
          </w:p>
        </w:tc>
        <w:tc>
          <w:tcPr>
            <w:tcW w:w="3597" w:type="dxa"/>
          </w:tcPr>
          <w:p w14:paraId="6C5D5A15" w14:textId="77777777" w:rsidR="00D70B5E" w:rsidRDefault="00D30371" w:rsidP="00D70B5E">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A16" w14:textId="77777777" w:rsidR="00D70B5E" w:rsidRDefault="00D70B5E" w:rsidP="00D70B5E">
            <w:pPr>
              <w:pStyle w:val="ProductList-Body"/>
              <w:spacing w:before="20" w:after="20"/>
            </w:pPr>
          </w:p>
        </w:tc>
      </w:tr>
    </w:tbl>
    <w:p w14:paraId="6C5D5A18"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A19" w14:textId="77777777" w:rsidR="00782C7B"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66763C">
        <w:t xml:space="preserve"> </w:t>
      </w:r>
      <w:r>
        <w:t xml:space="preserve">Weitere Einzelheiten finden Sie in der Produktliste Oktober 2013 unter </w:t>
      </w:r>
      <w:hyperlink r:id="rId36" w:history="1">
        <w:r>
          <w:rPr>
            <w:rStyle w:val="Hyperlink"/>
          </w:rPr>
          <w:t>http://go.microsoft.com/?linkid=9839207</w:t>
        </w:r>
      </w:hyperlink>
      <w:r>
        <w:t>.</w:t>
      </w:r>
    </w:p>
    <w:p w14:paraId="6C5D5A1A"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A1B" w14:textId="77777777" w:rsidR="009919D2" w:rsidRDefault="00C13DF8" w:rsidP="00680B4D">
      <w:pPr>
        <w:pStyle w:val="ProductList-Offering2Heading"/>
        <w:outlineLvl w:val="2"/>
      </w:pPr>
      <w:r>
        <w:tab/>
      </w:r>
      <w:bookmarkStart w:id="570" w:name="_Toc378147639"/>
      <w:bookmarkStart w:id="571" w:name="_Toc378151541"/>
      <w:bookmarkStart w:id="572" w:name="_Toc379797218"/>
      <w:bookmarkStart w:id="573" w:name="_Toc380513243"/>
      <w:bookmarkStart w:id="574" w:name="_Toc380655285"/>
      <w:bookmarkStart w:id="575" w:name="_Toc404697784"/>
      <w:r>
        <w:t>System Center Configuration Manager</w:t>
      </w:r>
      <w:bookmarkEnd w:id="570"/>
      <w:bookmarkEnd w:id="571"/>
      <w:bookmarkEnd w:id="572"/>
      <w:bookmarkEnd w:id="573"/>
      <w:bookmarkEnd w:id="574"/>
      <w:bookmarkEnd w:id="5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7"/>
        <w:gridCol w:w="603"/>
        <w:gridCol w:w="470"/>
        <w:gridCol w:w="596"/>
        <w:gridCol w:w="595"/>
        <w:gridCol w:w="595"/>
        <w:gridCol w:w="596"/>
        <w:gridCol w:w="595"/>
        <w:gridCol w:w="596"/>
        <w:gridCol w:w="595"/>
        <w:gridCol w:w="595"/>
        <w:gridCol w:w="596"/>
        <w:gridCol w:w="595"/>
        <w:gridCol w:w="596"/>
      </w:tblGrid>
      <w:tr w:rsidR="003366C2" w14:paraId="6C5D5A2A" w14:textId="77777777" w:rsidTr="00BF5B57">
        <w:trPr>
          <w:tblHeader/>
        </w:trPr>
        <w:tc>
          <w:tcPr>
            <w:tcW w:w="3177" w:type="dxa"/>
            <w:tcBorders>
              <w:bottom w:val="nil"/>
            </w:tcBorders>
            <w:shd w:val="clear" w:color="auto" w:fill="00188F"/>
          </w:tcPr>
          <w:p w14:paraId="6C5D5A1C" w14:textId="77777777" w:rsidR="003366C2" w:rsidRPr="00EE0836" w:rsidRDefault="003366C2" w:rsidP="00C05A53">
            <w:pPr>
              <w:pStyle w:val="ProductList-OfferingBody"/>
              <w:ind w:left="-28"/>
              <w:rPr>
                <w:color w:val="FFFFFF" w:themeColor="background1"/>
              </w:rPr>
            </w:pPr>
            <w:r>
              <w:rPr>
                <w:color w:val="FFFFFF" w:themeColor="background1"/>
              </w:rPr>
              <w:t>Produkte</w:t>
            </w:r>
          </w:p>
        </w:tc>
        <w:tc>
          <w:tcPr>
            <w:tcW w:w="603" w:type="dxa"/>
            <w:tcBorders>
              <w:bottom w:val="nil"/>
            </w:tcBorders>
            <w:shd w:val="clear" w:color="auto" w:fill="00188F"/>
            <w:vAlign w:val="center"/>
          </w:tcPr>
          <w:p w14:paraId="6C5D5A1D"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470" w:type="dxa"/>
            <w:tcBorders>
              <w:bottom w:val="nil"/>
            </w:tcBorders>
            <w:shd w:val="clear" w:color="auto" w:fill="00188F"/>
            <w:vAlign w:val="center"/>
          </w:tcPr>
          <w:p w14:paraId="6C5D5A1E" w14:textId="77777777" w:rsidR="003366C2" w:rsidRPr="00886678" w:rsidRDefault="003366C2"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A1F" w14:textId="77777777" w:rsidR="003366C2" w:rsidRPr="00C37D2B" w:rsidRDefault="003366C2"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A20"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A21"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A22"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A23"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A24"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A25"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A26"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A27" w14:textId="77777777" w:rsidR="003366C2" w:rsidRPr="00C5575D" w:rsidRDefault="003366C2"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A28"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A29" w14:textId="77777777" w:rsidR="003366C2" w:rsidRPr="00C5575D" w:rsidRDefault="003366C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3366C2" w14:paraId="6C5D5A39" w14:textId="77777777" w:rsidTr="00BF5B57">
        <w:tc>
          <w:tcPr>
            <w:tcW w:w="3177" w:type="dxa"/>
            <w:tcBorders>
              <w:top w:val="nil"/>
              <w:left w:val="nil"/>
              <w:bottom w:val="dashSmallGap" w:sz="4" w:space="0" w:color="BFBFBF" w:themeColor="background1" w:themeShade="BF"/>
              <w:right w:val="nil"/>
            </w:tcBorders>
          </w:tcPr>
          <w:p w14:paraId="6C5D5A2B" w14:textId="77777777" w:rsidR="003366C2" w:rsidRDefault="003366C2" w:rsidP="00F944EC">
            <w:pPr>
              <w:pStyle w:val="ProductList-Offering2"/>
            </w:pPr>
            <w:bookmarkStart w:id="576" w:name="_Toc404697785"/>
            <w:bookmarkStart w:id="577" w:name="_Toc379797219"/>
            <w:bookmarkStart w:id="578" w:name="_Toc380513244"/>
            <w:bookmarkStart w:id="579" w:name="_Toc380655286"/>
            <w:r>
              <w:t>Enterprise-Server-Management-Lizenz für System Center Configuration Manager 2007 R3</w:t>
            </w:r>
            <w:bookmarkEnd w:id="576"/>
            <w:r>
              <w:fldChar w:fldCharType="begin"/>
            </w:r>
            <w:r>
              <w:instrText>XE "System Center Configuration Manager 2007 R3"</w:instrText>
            </w:r>
            <w:r>
              <w:fldChar w:fldCharType="end"/>
            </w:r>
            <w:bookmarkEnd w:id="577"/>
            <w:bookmarkEnd w:id="578"/>
            <w:bookmarkEnd w:id="579"/>
            <w:r>
              <w:fldChar w:fldCharType="begin"/>
            </w:r>
            <w:r>
              <w:instrText>XE "Enterprise-Server-Management-Lizenz für System Center Configuration Manager 2007 R3"</w:instrText>
            </w:r>
            <w:r>
              <w:fldChar w:fldCharType="end"/>
            </w:r>
          </w:p>
        </w:tc>
        <w:tc>
          <w:tcPr>
            <w:tcW w:w="603" w:type="dxa"/>
            <w:tcBorders>
              <w:top w:val="nil"/>
              <w:left w:val="nil"/>
              <w:bottom w:val="dashSmallGap" w:sz="4" w:space="0" w:color="BFBFBF" w:themeColor="background1" w:themeShade="BF"/>
              <w:right w:val="nil"/>
            </w:tcBorders>
            <w:vAlign w:val="center"/>
          </w:tcPr>
          <w:p w14:paraId="6C5D5A2C" w14:textId="77777777" w:rsidR="003366C2" w:rsidRDefault="003366C2"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14:paraId="6C5D5A2D" w14:textId="77777777" w:rsidR="003366C2" w:rsidRDefault="003366C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A2E" w14:textId="77777777" w:rsidR="003366C2" w:rsidRDefault="003366C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A2F" w14:textId="77777777" w:rsidR="003366C2" w:rsidRDefault="003366C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30" w14:textId="77777777" w:rsidR="003366C2" w:rsidRDefault="003366C2" w:rsidP="00C05A53">
            <w:pPr>
              <w:pStyle w:val="ProductList-OfferingBody"/>
              <w:ind w:left="-113"/>
              <w:jc w:val="center"/>
            </w:pPr>
            <w:r>
              <w:t>6</w:t>
            </w:r>
          </w:p>
        </w:tc>
        <w:tc>
          <w:tcPr>
            <w:tcW w:w="596" w:type="dxa"/>
            <w:shd w:val="clear" w:color="auto" w:fill="BFBFBF" w:themeFill="background1" w:themeFillShade="BF"/>
            <w:vAlign w:val="center"/>
          </w:tcPr>
          <w:p w14:paraId="6C5D5A31" w14:textId="77777777" w:rsidR="003366C2" w:rsidRDefault="003366C2" w:rsidP="00C05A53">
            <w:pPr>
              <w:pStyle w:val="ProductList-OfferingBody"/>
              <w:ind w:left="-113"/>
              <w:jc w:val="center"/>
            </w:pPr>
          </w:p>
        </w:tc>
        <w:tc>
          <w:tcPr>
            <w:tcW w:w="595" w:type="dxa"/>
            <w:shd w:val="clear" w:color="auto" w:fill="70AD47" w:themeFill="accent6"/>
            <w:vAlign w:val="center"/>
          </w:tcPr>
          <w:p w14:paraId="6C5D5A32" w14:textId="77777777" w:rsidR="003366C2" w:rsidRPr="00886678" w:rsidRDefault="003366C2"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A33"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34"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35" w14:textId="77777777" w:rsidR="003366C2" w:rsidRDefault="003366C2" w:rsidP="00C05A53">
            <w:pPr>
              <w:pStyle w:val="ProductList-OfferingBody"/>
              <w:ind w:left="-113"/>
              <w:jc w:val="center"/>
            </w:pPr>
          </w:p>
        </w:tc>
        <w:tc>
          <w:tcPr>
            <w:tcW w:w="596" w:type="dxa"/>
            <w:shd w:val="clear" w:color="auto" w:fill="BFBFBF" w:themeFill="background1" w:themeFillShade="BF"/>
            <w:vAlign w:val="center"/>
          </w:tcPr>
          <w:p w14:paraId="6C5D5A36"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37" w14:textId="77777777" w:rsidR="003366C2" w:rsidRDefault="003366C2" w:rsidP="00C05A53">
            <w:pPr>
              <w:pStyle w:val="ProductList-OfferingBody"/>
              <w:ind w:left="-113"/>
              <w:jc w:val="center"/>
            </w:pPr>
          </w:p>
        </w:tc>
        <w:tc>
          <w:tcPr>
            <w:tcW w:w="596" w:type="dxa"/>
            <w:shd w:val="clear" w:color="auto" w:fill="BFBFBF" w:themeFill="background1" w:themeFillShade="BF"/>
            <w:vAlign w:val="center"/>
          </w:tcPr>
          <w:p w14:paraId="6C5D5A38" w14:textId="77777777" w:rsidR="003366C2" w:rsidRDefault="003366C2" w:rsidP="00C05A53">
            <w:pPr>
              <w:pStyle w:val="ProductList-OfferingBody"/>
              <w:ind w:left="-113"/>
              <w:jc w:val="center"/>
            </w:pPr>
          </w:p>
        </w:tc>
      </w:tr>
      <w:tr w:rsidR="003366C2" w14:paraId="6C5D5A48" w14:textId="77777777" w:rsidTr="00BF5B57">
        <w:tc>
          <w:tcPr>
            <w:tcW w:w="3177" w:type="dxa"/>
            <w:tcBorders>
              <w:top w:val="nil"/>
              <w:left w:val="nil"/>
              <w:bottom w:val="dashSmallGap" w:sz="4" w:space="0" w:color="BFBFBF" w:themeColor="background1" w:themeShade="BF"/>
              <w:right w:val="nil"/>
            </w:tcBorders>
          </w:tcPr>
          <w:p w14:paraId="6C5D5A3A" w14:textId="77777777" w:rsidR="003366C2" w:rsidRDefault="003366C2" w:rsidP="00514A8B">
            <w:pPr>
              <w:pStyle w:val="ProductList-Offering2"/>
            </w:pPr>
            <w:bookmarkStart w:id="580" w:name="_Toc404697786"/>
            <w:bookmarkStart w:id="581" w:name="_Toc379797220"/>
            <w:bookmarkStart w:id="582" w:name="_Toc380513245"/>
            <w:bookmarkStart w:id="583" w:name="_Toc380655287"/>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80"/>
            <w:r>
              <w:fldChar w:fldCharType="begin"/>
            </w:r>
            <w:r>
              <w:instrText>XE "System Center Configuration Manager 2007 R3"</w:instrText>
            </w:r>
            <w:r>
              <w:fldChar w:fldCharType="end"/>
            </w:r>
            <w:r>
              <w:t xml:space="preserve"> </w:t>
            </w:r>
            <w:bookmarkEnd w:id="581"/>
            <w:bookmarkEnd w:id="582"/>
            <w:bookmarkEnd w:id="583"/>
          </w:p>
        </w:tc>
        <w:tc>
          <w:tcPr>
            <w:tcW w:w="603" w:type="dxa"/>
            <w:tcBorders>
              <w:top w:val="nil"/>
              <w:left w:val="nil"/>
              <w:bottom w:val="dashSmallGap" w:sz="4" w:space="0" w:color="BFBFBF" w:themeColor="background1" w:themeShade="BF"/>
              <w:right w:val="nil"/>
            </w:tcBorders>
            <w:vAlign w:val="center"/>
          </w:tcPr>
          <w:p w14:paraId="6C5D5A3B" w14:textId="77777777" w:rsidR="003366C2" w:rsidRDefault="003366C2" w:rsidP="00C05A53">
            <w:pPr>
              <w:pStyle w:val="ProductList-OfferingBody"/>
              <w:ind w:left="-113"/>
              <w:jc w:val="center"/>
            </w:pPr>
            <w:r>
              <w:t>11/10</w:t>
            </w:r>
          </w:p>
        </w:tc>
        <w:tc>
          <w:tcPr>
            <w:tcW w:w="470" w:type="dxa"/>
            <w:tcBorders>
              <w:top w:val="nil"/>
              <w:left w:val="nil"/>
              <w:bottom w:val="dashSmallGap" w:sz="4" w:space="0" w:color="BFBFBF" w:themeColor="background1" w:themeShade="BF"/>
              <w:right w:val="nil"/>
            </w:tcBorders>
            <w:vAlign w:val="center"/>
          </w:tcPr>
          <w:p w14:paraId="6C5D5A3C" w14:textId="77777777" w:rsidR="003366C2" w:rsidRDefault="003366C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A3D" w14:textId="77777777" w:rsidR="003366C2" w:rsidRDefault="003366C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A3E" w14:textId="77777777" w:rsidR="003366C2" w:rsidRDefault="003366C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3F" w14:textId="77777777" w:rsidR="003366C2" w:rsidRDefault="003366C2" w:rsidP="00C05A53">
            <w:pPr>
              <w:pStyle w:val="ProductList-OfferingBody"/>
              <w:ind w:left="-113"/>
              <w:jc w:val="center"/>
            </w:pPr>
            <w:r>
              <w:t>1</w:t>
            </w:r>
          </w:p>
        </w:tc>
        <w:tc>
          <w:tcPr>
            <w:tcW w:w="596" w:type="dxa"/>
            <w:shd w:val="clear" w:color="auto" w:fill="BFBFBF" w:themeFill="background1" w:themeFillShade="BF"/>
            <w:vAlign w:val="center"/>
          </w:tcPr>
          <w:p w14:paraId="6C5D5A40" w14:textId="77777777" w:rsidR="003366C2" w:rsidRDefault="003366C2" w:rsidP="00C05A53">
            <w:pPr>
              <w:pStyle w:val="ProductList-OfferingBody"/>
              <w:ind w:left="-113"/>
              <w:jc w:val="center"/>
            </w:pPr>
          </w:p>
        </w:tc>
        <w:tc>
          <w:tcPr>
            <w:tcW w:w="595" w:type="dxa"/>
            <w:shd w:val="clear" w:color="auto" w:fill="70AD47" w:themeFill="accent6"/>
            <w:vAlign w:val="center"/>
          </w:tcPr>
          <w:p w14:paraId="6C5D5A41" w14:textId="77777777" w:rsidR="003366C2" w:rsidRPr="00886678" w:rsidRDefault="003366C2"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A42"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43"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44" w14:textId="77777777" w:rsidR="003366C2" w:rsidRDefault="003366C2" w:rsidP="00C05A53">
            <w:pPr>
              <w:pStyle w:val="ProductList-OfferingBody"/>
              <w:ind w:left="-113"/>
              <w:jc w:val="center"/>
            </w:pPr>
          </w:p>
        </w:tc>
        <w:tc>
          <w:tcPr>
            <w:tcW w:w="596" w:type="dxa"/>
            <w:shd w:val="clear" w:color="auto" w:fill="BFBFBF" w:themeFill="background1" w:themeFillShade="BF"/>
            <w:vAlign w:val="center"/>
          </w:tcPr>
          <w:p w14:paraId="6C5D5A45"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46" w14:textId="77777777" w:rsidR="003366C2" w:rsidRDefault="003366C2" w:rsidP="00C05A53">
            <w:pPr>
              <w:pStyle w:val="ProductList-OfferingBody"/>
              <w:ind w:left="-113"/>
              <w:jc w:val="center"/>
            </w:pPr>
          </w:p>
        </w:tc>
        <w:tc>
          <w:tcPr>
            <w:tcW w:w="596" w:type="dxa"/>
            <w:shd w:val="clear" w:color="auto" w:fill="BFBFBF" w:themeFill="background1" w:themeFillShade="BF"/>
            <w:vAlign w:val="center"/>
          </w:tcPr>
          <w:p w14:paraId="6C5D5A47" w14:textId="77777777" w:rsidR="003366C2" w:rsidRDefault="003366C2" w:rsidP="00C05A53">
            <w:pPr>
              <w:pStyle w:val="ProductList-OfferingBody"/>
              <w:ind w:left="-113"/>
              <w:jc w:val="center"/>
            </w:pPr>
          </w:p>
        </w:tc>
      </w:tr>
      <w:tr w:rsidR="00C05A53" w14:paraId="6C5D5A57" w14:textId="77777777" w:rsidTr="00BF5B57">
        <w:tc>
          <w:tcPr>
            <w:tcW w:w="3177" w:type="dxa"/>
            <w:tcBorders>
              <w:top w:val="nil"/>
              <w:left w:val="nil"/>
              <w:bottom w:val="dashSmallGap" w:sz="4" w:space="0" w:color="BFBFBF" w:themeColor="background1" w:themeShade="BF"/>
              <w:right w:val="nil"/>
            </w:tcBorders>
          </w:tcPr>
          <w:p w14:paraId="6C5D5A49" w14:textId="77777777" w:rsidR="00C05A53" w:rsidRDefault="009B3FD1" w:rsidP="00F944EC">
            <w:pPr>
              <w:pStyle w:val="ProductList-Offering2"/>
            </w:pPr>
            <w:bookmarkStart w:id="584" w:name="_Toc379797221"/>
            <w:bookmarkStart w:id="585" w:name="_Toc380513246"/>
            <w:bookmarkStart w:id="586" w:name="_Toc380655288"/>
            <w:bookmarkStart w:id="587" w:name="_Toc404697787"/>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84"/>
            <w:bookmarkEnd w:id="585"/>
            <w:bookmarkEnd w:id="586"/>
            <w:bookmarkEnd w:id="587"/>
          </w:p>
        </w:tc>
        <w:tc>
          <w:tcPr>
            <w:tcW w:w="603" w:type="dxa"/>
            <w:tcBorders>
              <w:top w:val="nil"/>
              <w:left w:val="nil"/>
              <w:bottom w:val="dashSmallGap" w:sz="4" w:space="0" w:color="BFBFBF" w:themeColor="background1" w:themeShade="BF"/>
              <w:right w:val="nil"/>
            </w:tcBorders>
            <w:vAlign w:val="center"/>
          </w:tcPr>
          <w:p w14:paraId="6C5D5A4A" w14:textId="77777777" w:rsidR="00C05A53" w:rsidRDefault="007F3FE6" w:rsidP="007F3FE6">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6C5D5A4B"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A4C"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A4D"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A4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A4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A5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A5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A54"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A5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A56" w14:textId="77777777" w:rsidR="00C05A53" w:rsidRDefault="00C05A53" w:rsidP="00C05A53">
            <w:pPr>
              <w:pStyle w:val="ProductList-OfferingBody"/>
              <w:ind w:left="-113"/>
              <w:jc w:val="center"/>
            </w:pPr>
          </w:p>
        </w:tc>
      </w:tr>
      <w:tr w:rsidR="003366C2" w14:paraId="6C5D5A66" w14:textId="77777777" w:rsidTr="00BF5B57">
        <w:tc>
          <w:tcPr>
            <w:tcW w:w="3177" w:type="dxa"/>
            <w:tcBorders>
              <w:top w:val="dashSmallGap" w:sz="4" w:space="0" w:color="BFBFBF" w:themeColor="background1" w:themeShade="BF"/>
              <w:left w:val="nil"/>
              <w:bottom w:val="dashSmallGap" w:sz="4" w:space="0" w:color="BFBFBF" w:themeColor="background1" w:themeShade="BF"/>
              <w:right w:val="nil"/>
            </w:tcBorders>
          </w:tcPr>
          <w:p w14:paraId="6C5D5A58" w14:textId="77777777" w:rsidR="003366C2" w:rsidRDefault="003366C2" w:rsidP="00945072">
            <w:pPr>
              <w:pStyle w:val="ProductList-Offering2"/>
            </w:pPr>
            <w:bookmarkStart w:id="588" w:name="_Toc379797222"/>
            <w:bookmarkStart w:id="589" w:name="_Toc380513247"/>
            <w:bookmarkStart w:id="590" w:name="_Toc380655289"/>
            <w:bookmarkStart w:id="591" w:name="_Toc404697788"/>
            <w:r>
              <w:t>Client-Management-Lizenz für System Center</w:t>
            </w:r>
            <w:r w:rsidR="00945072">
              <w:t> </w:t>
            </w:r>
            <w:r>
              <w:t>2012 R2 Configuration Manager</w:t>
            </w:r>
            <w:r>
              <w:fldChar w:fldCharType="begin"/>
            </w:r>
            <w:r>
              <w:instrText>XE "Client-Management-Lizenz für System Center 2012 R2 Configuration Manager"</w:instrText>
            </w:r>
            <w:r>
              <w:fldChar w:fldCharType="end"/>
            </w:r>
            <w:r>
              <w:t xml:space="preserve"> pro Betriebssystemumgebung</w:t>
            </w:r>
            <w:bookmarkEnd w:id="588"/>
            <w:bookmarkEnd w:id="589"/>
            <w:bookmarkEnd w:id="590"/>
            <w:bookmarkEnd w:id="591"/>
            <w:r>
              <w:fldChar w:fldCharType="begin"/>
            </w:r>
            <w:r>
              <w:instrText>XE "Client-Management-Lizenz für System Center 2012 R2 Configuration Manager pro Betriebssystemumgebung"</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6C5D5A59" w14:textId="77777777" w:rsidR="003366C2" w:rsidRDefault="003366C2" w:rsidP="007F3FE6">
            <w:pPr>
              <w:pStyle w:val="ProductList-OfferingBody"/>
              <w:ind w:left="-113"/>
              <w:jc w:val="center"/>
            </w:pPr>
            <w:r>
              <w:t>10/13-2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6C5D5A5A" w14:textId="77777777" w:rsidR="003366C2" w:rsidRDefault="003366C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A5B" w14:textId="77777777" w:rsidR="003366C2" w:rsidRDefault="003366C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A5C" w14:textId="77777777" w:rsidR="003366C2" w:rsidRDefault="003366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A5D" w14:textId="77777777" w:rsidR="003366C2" w:rsidRDefault="003366C2" w:rsidP="00C05A53">
            <w:pPr>
              <w:pStyle w:val="ProductList-OfferingBody"/>
              <w:ind w:left="-113"/>
              <w:jc w:val="center"/>
            </w:pPr>
            <w:r>
              <w:t>1</w:t>
            </w:r>
          </w:p>
        </w:tc>
        <w:tc>
          <w:tcPr>
            <w:tcW w:w="596" w:type="dxa"/>
            <w:shd w:val="clear" w:color="auto" w:fill="BFBFBF" w:themeFill="background1" w:themeFillShade="BF"/>
            <w:vAlign w:val="center"/>
          </w:tcPr>
          <w:p w14:paraId="6C5D5A5E"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5F" w14:textId="77777777" w:rsidR="003366C2" w:rsidRDefault="003366C2" w:rsidP="00C05A53">
            <w:pPr>
              <w:pStyle w:val="ProductList-OfferingBody"/>
              <w:ind w:left="-113"/>
              <w:jc w:val="center"/>
            </w:pPr>
          </w:p>
        </w:tc>
        <w:tc>
          <w:tcPr>
            <w:tcW w:w="596" w:type="dxa"/>
            <w:shd w:val="clear" w:color="auto" w:fill="70AD47" w:themeFill="accent6"/>
            <w:vAlign w:val="center"/>
          </w:tcPr>
          <w:p w14:paraId="6C5D5A60" w14:textId="77777777" w:rsidR="003366C2" w:rsidRDefault="003366C2" w:rsidP="00C05A53">
            <w:pPr>
              <w:pStyle w:val="ProductList-OfferingBody"/>
              <w:ind w:left="-113"/>
              <w:jc w:val="center"/>
            </w:pPr>
          </w:p>
        </w:tc>
        <w:tc>
          <w:tcPr>
            <w:tcW w:w="595" w:type="dxa"/>
            <w:shd w:val="clear" w:color="auto" w:fill="70AD47" w:themeFill="accent6"/>
            <w:vAlign w:val="center"/>
          </w:tcPr>
          <w:p w14:paraId="6C5D5A61" w14:textId="77777777" w:rsidR="003366C2" w:rsidRDefault="003366C2" w:rsidP="00C05A53">
            <w:pPr>
              <w:pStyle w:val="ProductList-OfferingBody"/>
              <w:ind w:left="-113"/>
              <w:jc w:val="center"/>
            </w:pPr>
          </w:p>
        </w:tc>
        <w:tc>
          <w:tcPr>
            <w:tcW w:w="595" w:type="dxa"/>
            <w:shd w:val="clear" w:color="auto" w:fill="BFBFBF" w:themeFill="background1" w:themeFillShade="BF"/>
            <w:vAlign w:val="center"/>
          </w:tcPr>
          <w:p w14:paraId="6C5D5A62" w14:textId="77777777" w:rsidR="003366C2" w:rsidRDefault="003366C2" w:rsidP="00C05A53">
            <w:pPr>
              <w:pStyle w:val="ProductList-OfferingBody"/>
              <w:ind w:left="-113"/>
              <w:jc w:val="center"/>
            </w:pPr>
          </w:p>
        </w:tc>
        <w:tc>
          <w:tcPr>
            <w:tcW w:w="596" w:type="dxa"/>
            <w:shd w:val="clear" w:color="auto" w:fill="70AD47" w:themeFill="accent6"/>
            <w:vAlign w:val="center"/>
          </w:tcPr>
          <w:p w14:paraId="6C5D5A63" w14:textId="77777777" w:rsidR="003366C2" w:rsidRPr="00C30AD8" w:rsidRDefault="003366C2" w:rsidP="008251E9">
            <w:pPr>
              <w:pStyle w:val="ProductList-OfferingBody"/>
              <w:ind w:left="-113"/>
              <w:jc w:val="center"/>
            </w:pPr>
            <w:r w:rsidRPr="00C30AD8">
              <w:fldChar w:fldCharType="begin"/>
            </w:r>
            <w:r w:rsidRPr="00C30AD8">
              <w:rPr>
                <w:color w:val="1F497D"/>
              </w:rPr>
              <w:instrText>AutoTextList  \s NoStyle \t “</w:instrText>
            </w:r>
            <w:r w:rsidRPr="00C30AD8">
              <w:instrText>Nicht organisationsweite Produkte in Open Value</w:instrText>
            </w:r>
            <w:r w:rsidRPr="00C30AD8">
              <w:rPr>
                <w:color w:val="1F497D"/>
              </w:rPr>
              <w:instrText>”</w:instrText>
            </w:r>
            <w:r w:rsidRPr="00C30AD8">
              <w:fldChar w:fldCharType="separate"/>
            </w:r>
            <w:r w:rsidRPr="00C30AD8">
              <w:t xml:space="preserve"> P </w:t>
            </w:r>
            <w:r w:rsidRPr="00C30AD8">
              <w:fldChar w:fldCharType="end"/>
            </w:r>
          </w:p>
        </w:tc>
        <w:tc>
          <w:tcPr>
            <w:tcW w:w="595" w:type="dxa"/>
            <w:shd w:val="clear" w:color="auto" w:fill="70AD47" w:themeFill="accent6"/>
            <w:vAlign w:val="center"/>
          </w:tcPr>
          <w:p w14:paraId="6C5D5A64" w14:textId="77777777" w:rsidR="003366C2" w:rsidRDefault="003366C2" w:rsidP="00C05A53">
            <w:pPr>
              <w:pStyle w:val="ProductList-OfferingBody"/>
              <w:ind w:left="-113"/>
              <w:jc w:val="center"/>
            </w:pPr>
          </w:p>
        </w:tc>
        <w:tc>
          <w:tcPr>
            <w:tcW w:w="596" w:type="dxa"/>
            <w:shd w:val="clear" w:color="auto" w:fill="BFBFBF" w:themeFill="background1" w:themeFillShade="BF"/>
            <w:vAlign w:val="center"/>
          </w:tcPr>
          <w:p w14:paraId="6C5D5A65" w14:textId="77777777" w:rsidR="003366C2" w:rsidRDefault="003366C2" w:rsidP="00C05A53">
            <w:pPr>
              <w:pStyle w:val="ProductList-OfferingBody"/>
              <w:ind w:left="-113"/>
              <w:jc w:val="center"/>
            </w:pPr>
          </w:p>
        </w:tc>
      </w:tr>
      <w:tr w:rsidR="003366C2" w14:paraId="6C5D5A75" w14:textId="77777777" w:rsidTr="00BF5B57">
        <w:tc>
          <w:tcPr>
            <w:tcW w:w="3177" w:type="dxa"/>
            <w:tcBorders>
              <w:top w:val="dashSmallGap" w:sz="4" w:space="0" w:color="BFBFBF" w:themeColor="background1" w:themeShade="BF"/>
              <w:left w:val="nil"/>
              <w:bottom w:val="nil"/>
              <w:right w:val="nil"/>
            </w:tcBorders>
          </w:tcPr>
          <w:p w14:paraId="6C5D5A67" w14:textId="77777777" w:rsidR="003366C2" w:rsidRDefault="003366C2" w:rsidP="00945072">
            <w:pPr>
              <w:pStyle w:val="ProductList-Offering2"/>
            </w:pPr>
            <w:bookmarkStart w:id="592" w:name="_Toc379797223"/>
            <w:bookmarkStart w:id="593" w:name="_Toc380513248"/>
            <w:bookmarkStart w:id="594" w:name="_Toc380655290"/>
            <w:bookmarkStart w:id="595" w:name="_Toc404697789"/>
            <w:r>
              <w:t>Client-Management-Lizenz für System Center</w:t>
            </w:r>
            <w:r w:rsidR="00945072">
              <w:t> </w:t>
            </w:r>
            <w:r>
              <w:t>2012 R2 Configuration Manager</w:t>
            </w:r>
            <w:r>
              <w:fldChar w:fldCharType="begin"/>
            </w:r>
            <w:r>
              <w:instrText>XE "Client-Management-Lizenz für System Center 2012 R2 Configuration Manager"</w:instrText>
            </w:r>
            <w:r>
              <w:fldChar w:fldCharType="end"/>
            </w:r>
            <w:r>
              <w:t xml:space="preserve"> pro</w:t>
            </w:r>
            <w:r w:rsidR="00945072">
              <w:t> </w:t>
            </w:r>
            <w:r>
              <w:t>Nutzer</w:t>
            </w:r>
            <w:bookmarkEnd w:id="592"/>
            <w:bookmarkEnd w:id="593"/>
            <w:bookmarkEnd w:id="594"/>
            <w:bookmarkEnd w:id="595"/>
            <w:r>
              <w:fldChar w:fldCharType="begin"/>
            </w:r>
            <w:r>
              <w:instrText>XE "Client-Management-Lizenz für System Center 2012 R2 Configuration Manager pro Nutzer"</w:instrText>
            </w:r>
            <w:r>
              <w:fldChar w:fldCharType="end"/>
            </w:r>
          </w:p>
        </w:tc>
        <w:tc>
          <w:tcPr>
            <w:tcW w:w="603" w:type="dxa"/>
            <w:tcBorders>
              <w:top w:val="dashSmallGap" w:sz="4" w:space="0" w:color="BFBFBF" w:themeColor="background1" w:themeShade="BF"/>
              <w:left w:val="nil"/>
              <w:bottom w:val="nil"/>
              <w:right w:val="nil"/>
            </w:tcBorders>
            <w:vAlign w:val="center"/>
          </w:tcPr>
          <w:p w14:paraId="6C5D5A68" w14:textId="77777777" w:rsidR="003366C2" w:rsidRDefault="003366C2" w:rsidP="007F3FE6">
            <w:pPr>
              <w:pStyle w:val="ProductList-OfferingBody"/>
              <w:ind w:left="-113"/>
              <w:jc w:val="center"/>
            </w:pPr>
            <w:r>
              <w:t>10/13</w:t>
            </w:r>
          </w:p>
        </w:tc>
        <w:tc>
          <w:tcPr>
            <w:tcW w:w="470" w:type="dxa"/>
            <w:tcBorders>
              <w:top w:val="dashSmallGap" w:sz="4" w:space="0" w:color="BFBFBF" w:themeColor="background1" w:themeShade="BF"/>
              <w:left w:val="nil"/>
              <w:bottom w:val="nil"/>
              <w:right w:val="nil"/>
            </w:tcBorders>
            <w:vAlign w:val="center"/>
          </w:tcPr>
          <w:p w14:paraId="6C5D5A69" w14:textId="77777777" w:rsidR="003366C2" w:rsidRDefault="003366C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A6A" w14:textId="77777777" w:rsidR="003366C2" w:rsidRDefault="003366C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A6B" w14:textId="77777777" w:rsidR="003366C2" w:rsidRDefault="003366C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A6C" w14:textId="77777777" w:rsidR="003366C2" w:rsidRDefault="003366C2" w:rsidP="00C05A53">
            <w:pPr>
              <w:pStyle w:val="ProductList-OfferingBody"/>
              <w:ind w:left="-113"/>
              <w:jc w:val="center"/>
            </w:pPr>
            <w:r>
              <w:t>1</w:t>
            </w:r>
          </w:p>
        </w:tc>
        <w:tc>
          <w:tcPr>
            <w:tcW w:w="596" w:type="dxa"/>
            <w:shd w:val="clear" w:color="auto" w:fill="70AD47" w:themeFill="accent6"/>
            <w:vAlign w:val="center"/>
          </w:tcPr>
          <w:p w14:paraId="6C5D5A6D" w14:textId="77777777" w:rsidR="003366C2" w:rsidRDefault="003366C2" w:rsidP="008251E9">
            <w:pPr>
              <w:pStyle w:val="ProductList-OfferingBody"/>
              <w:ind w:left="-113"/>
              <w:jc w:val="center"/>
            </w:pPr>
            <w:r w:rsidRPr="00555AB8">
              <w:fldChar w:fldCharType="begin"/>
            </w:r>
            <w:r w:rsidRPr="00555AB8">
              <w:rPr>
                <w:color w:val="1F497D"/>
              </w:rPr>
              <w:instrText>AutoTextList  \s NoStyle \t “</w:instrText>
            </w:r>
            <w:r w:rsidRPr="00555AB8">
              <w:instrText>Zusätzliches Produkt</w:instrText>
            </w:r>
            <w:r w:rsidRPr="00555AB8">
              <w:rPr>
                <w:color w:val="1F497D"/>
              </w:rPr>
              <w:instrText>”</w:instrText>
            </w:r>
            <w:r w:rsidRPr="00555AB8">
              <w:fldChar w:fldCharType="separate"/>
            </w:r>
            <w:r w:rsidRPr="00555AB8">
              <w:t xml:space="preserve"> A</w:t>
            </w:r>
            <w:r w:rsidRPr="00555AB8">
              <w:fldChar w:fldCharType="end"/>
            </w:r>
            <w:r w:rsidRPr="00555AB8">
              <w:fldChar w:fldCharType="begin"/>
            </w:r>
            <w:r w:rsidRPr="00555AB8">
              <w:rPr>
                <w:color w:val="1F497D"/>
              </w:rPr>
              <w:instrText>AutoTextList  \s NoStyle \t “</w:instrText>
            </w:r>
            <w:r w:rsidRPr="00555AB8">
              <w:instrText>Konzernprodukt</w:instrText>
            </w:r>
            <w:r w:rsidRPr="00555AB8">
              <w:rPr>
                <w:color w:val="1F497D"/>
              </w:rPr>
              <w:instrText>”</w:instrText>
            </w:r>
            <w:r w:rsidRPr="00555AB8">
              <w:fldChar w:fldCharType="separate"/>
            </w:r>
            <w:r>
              <w:t>,</w:t>
            </w:r>
            <w:r w:rsidRPr="00555AB8">
              <w:t xml:space="preserve">E </w:t>
            </w:r>
            <w:r w:rsidRPr="00555AB8">
              <w:fldChar w:fldCharType="end"/>
            </w:r>
          </w:p>
        </w:tc>
        <w:tc>
          <w:tcPr>
            <w:tcW w:w="595" w:type="dxa"/>
            <w:shd w:val="clear" w:color="auto" w:fill="70AD47" w:themeFill="accent6"/>
            <w:vAlign w:val="center"/>
          </w:tcPr>
          <w:p w14:paraId="6C5D5A6E" w14:textId="77777777" w:rsidR="003366C2" w:rsidRDefault="003366C2" w:rsidP="008251E9">
            <w:pPr>
              <w:pStyle w:val="ProductList-OfferingBody"/>
              <w:ind w:left="-113"/>
              <w:jc w:val="center"/>
            </w:pPr>
            <w:r w:rsidRPr="00555AB8">
              <w:fldChar w:fldCharType="begin"/>
            </w:r>
            <w:r w:rsidRPr="00555AB8">
              <w:rPr>
                <w:color w:val="1F497D"/>
              </w:rPr>
              <w:instrText>AutoTextList  \s NoStyle \t “</w:instrText>
            </w:r>
            <w:r w:rsidRPr="00555AB8">
              <w:instrText>Organisationsweites Zusätzliches Produkt</w:instrText>
            </w:r>
            <w:r w:rsidRPr="00555AB8">
              <w:rPr>
                <w:color w:val="1F497D"/>
              </w:rPr>
              <w:instrText>”</w:instrText>
            </w:r>
            <w:r w:rsidRPr="00555AB8">
              <w:fldChar w:fldCharType="separate"/>
            </w:r>
            <w:r w:rsidRPr="00555AB8">
              <w:t>AO</w:t>
            </w:r>
            <w:r w:rsidRPr="00555AB8">
              <w:fldChar w:fldCharType="end"/>
            </w:r>
            <w:r>
              <w:t>,</w:t>
            </w:r>
            <w:r w:rsidRPr="00555AB8">
              <w:fldChar w:fldCharType="begin"/>
            </w:r>
            <w:r w:rsidRPr="00555AB8">
              <w:rPr>
                <w:color w:val="1F497D"/>
              </w:rPr>
              <w:instrText>AutoTextList  \s NoStyle \t “</w:instrText>
            </w:r>
            <w:r w:rsidRPr="00555AB8">
              <w:instrText>Studentenangebot</w:instrText>
            </w:r>
            <w:r w:rsidRPr="00555AB8">
              <w:rPr>
                <w:color w:val="1F497D"/>
              </w:rPr>
              <w:instrText>”</w:instrText>
            </w:r>
            <w:r w:rsidRPr="00555AB8">
              <w:fldChar w:fldCharType="separate"/>
            </w:r>
            <w:r w:rsidRPr="00555AB8">
              <w:t>ST</w:t>
            </w:r>
            <w:r w:rsidRPr="00555AB8">
              <w:fldChar w:fldCharType="end"/>
            </w:r>
          </w:p>
        </w:tc>
        <w:tc>
          <w:tcPr>
            <w:tcW w:w="596" w:type="dxa"/>
            <w:shd w:val="clear" w:color="auto" w:fill="70AD47" w:themeFill="accent6"/>
            <w:vAlign w:val="center"/>
          </w:tcPr>
          <w:p w14:paraId="6C5D5A6F" w14:textId="77777777" w:rsidR="003366C2" w:rsidRDefault="003366C2" w:rsidP="00C05A53">
            <w:pPr>
              <w:pStyle w:val="ProductList-OfferingBody"/>
              <w:ind w:left="-113"/>
              <w:jc w:val="center"/>
            </w:pPr>
          </w:p>
        </w:tc>
        <w:tc>
          <w:tcPr>
            <w:tcW w:w="595" w:type="dxa"/>
            <w:shd w:val="clear" w:color="auto" w:fill="70AD47" w:themeFill="accent6"/>
            <w:vAlign w:val="center"/>
          </w:tcPr>
          <w:p w14:paraId="6C5D5A70" w14:textId="77777777" w:rsidR="003366C2" w:rsidRDefault="003366C2" w:rsidP="00C05A53">
            <w:pPr>
              <w:pStyle w:val="ProductList-OfferingBody"/>
              <w:ind w:left="-113"/>
              <w:jc w:val="center"/>
            </w:pPr>
            <w:r>
              <w:t xml:space="preserve"> </w:t>
            </w:r>
          </w:p>
        </w:tc>
        <w:tc>
          <w:tcPr>
            <w:tcW w:w="595" w:type="dxa"/>
            <w:shd w:val="clear" w:color="auto" w:fill="BFBFBF" w:themeFill="background1" w:themeFillShade="BF"/>
            <w:vAlign w:val="center"/>
          </w:tcPr>
          <w:p w14:paraId="6C5D5A71" w14:textId="77777777" w:rsidR="003366C2" w:rsidRDefault="003366C2" w:rsidP="00C05A53">
            <w:pPr>
              <w:pStyle w:val="ProductList-OfferingBody"/>
              <w:ind w:left="-113"/>
              <w:jc w:val="center"/>
            </w:pPr>
          </w:p>
        </w:tc>
        <w:tc>
          <w:tcPr>
            <w:tcW w:w="596" w:type="dxa"/>
            <w:shd w:val="clear" w:color="auto" w:fill="70AD47" w:themeFill="accent6"/>
            <w:vAlign w:val="center"/>
          </w:tcPr>
          <w:p w14:paraId="6C5D5A72" w14:textId="77777777" w:rsidR="003366C2" w:rsidRPr="00C30AD8" w:rsidRDefault="003366C2" w:rsidP="008251E9">
            <w:pPr>
              <w:pStyle w:val="ProductList-OfferingBody"/>
              <w:ind w:left="-113"/>
              <w:jc w:val="center"/>
            </w:pPr>
            <w:r w:rsidRPr="00C30AD8">
              <w:fldChar w:fldCharType="begin"/>
            </w:r>
            <w:r w:rsidRPr="00C30AD8">
              <w:rPr>
                <w:color w:val="1F497D"/>
              </w:rPr>
              <w:instrText>AutoTextList  \s NoStyle \t “</w:instrText>
            </w:r>
            <w:r w:rsidRPr="00C30AD8">
              <w:instrText>Nicht organisationsweite Produkte in Open Value</w:instrText>
            </w:r>
            <w:r w:rsidRPr="00C30AD8">
              <w:rPr>
                <w:color w:val="1F497D"/>
              </w:rPr>
              <w:instrText>”</w:instrText>
            </w:r>
            <w:r w:rsidRPr="00C30AD8">
              <w:fldChar w:fldCharType="separate"/>
            </w:r>
            <w:r w:rsidRPr="00C30AD8">
              <w:t xml:space="preserve"> P </w:t>
            </w:r>
            <w:r w:rsidRPr="00C30AD8">
              <w:fldChar w:fldCharType="end"/>
            </w:r>
          </w:p>
        </w:tc>
        <w:tc>
          <w:tcPr>
            <w:tcW w:w="595" w:type="dxa"/>
            <w:shd w:val="clear" w:color="auto" w:fill="70AD47" w:themeFill="accent6"/>
            <w:vAlign w:val="center"/>
          </w:tcPr>
          <w:p w14:paraId="6C5D5A73" w14:textId="77777777" w:rsidR="003366C2" w:rsidRDefault="003366C2" w:rsidP="00C05A53">
            <w:pPr>
              <w:pStyle w:val="ProductList-OfferingBody"/>
              <w:ind w:left="-113"/>
              <w:jc w:val="center"/>
            </w:pPr>
          </w:p>
        </w:tc>
        <w:tc>
          <w:tcPr>
            <w:tcW w:w="596" w:type="dxa"/>
            <w:shd w:val="clear" w:color="auto" w:fill="70AD47" w:themeFill="accent6"/>
            <w:vAlign w:val="center"/>
          </w:tcPr>
          <w:p w14:paraId="6C5D5A74" w14:textId="77777777" w:rsidR="003366C2" w:rsidRPr="00886678" w:rsidRDefault="003366C2"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bl>
    <w:p w14:paraId="6C5D5A76" w14:textId="77777777" w:rsidR="009919D2" w:rsidRDefault="009919D2" w:rsidP="004F3C6D">
      <w:pPr>
        <w:pStyle w:val="ProductList-Body"/>
      </w:pPr>
    </w:p>
    <w:p w14:paraId="6C5D5A77" w14:textId="77777777" w:rsidR="009D1F0C" w:rsidRDefault="009D1F0C"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6C5D5A7A" w14:textId="77777777" w:rsidTr="003366C2">
        <w:tc>
          <w:tcPr>
            <w:tcW w:w="7193" w:type="dxa"/>
          </w:tcPr>
          <w:p w14:paraId="6C5D5A78" w14:textId="77777777" w:rsidR="000F1869" w:rsidRDefault="000F1869" w:rsidP="00BF5B57">
            <w:pPr>
              <w:pStyle w:val="ProductList-Body"/>
              <w:tabs>
                <w:tab w:val="clear" w:pos="158"/>
                <w:tab w:val="left" w:pos="1242"/>
              </w:tabs>
              <w:spacing w:before="20" w:after="20"/>
              <w:ind w:left="162"/>
            </w:pPr>
            <w:r>
              <w:t xml:space="preserve">Frühere Version: </w:t>
            </w:r>
            <w:r>
              <w:rPr>
                <w:b/>
              </w:rPr>
              <w:t>System Center 2012 Configuration Manager</w:t>
            </w:r>
            <w:r>
              <w:t xml:space="preserve"> (3/12)</w:t>
            </w:r>
          </w:p>
        </w:tc>
        <w:tc>
          <w:tcPr>
            <w:tcW w:w="3597" w:type="dxa"/>
          </w:tcPr>
          <w:p w14:paraId="6C5D5A79" w14:textId="77777777" w:rsidR="000F1869" w:rsidRDefault="000F1869" w:rsidP="009B3FD1">
            <w:pPr>
              <w:pStyle w:val="ProductList-Body"/>
              <w:spacing w:before="20" w:after="20"/>
            </w:pPr>
            <w:r>
              <w:t xml:space="preserve">Produkt-Pool: </w:t>
            </w:r>
            <w:r>
              <w:rPr>
                <w:b/>
              </w:rPr>
              <w:t>Server</w:t>
            </w:r>
          </w:p>
        </w:tc>
      </w:tr>
      <w:tr w:rsidR="000F1869" w14:paraId="6C5D5A7D" w14:textId="77777777" w:rsidTr="003366C2">
        <w:tc>
          <w:tcPr>
            <w:tcW w:w="7193" w:type="dxa"/>
          </w:tcPr>
          <w:p w14:paraId="6C5D5A7B" w14:textId="77777777" w:rsidR="000F1869" w:rsidRDefault="000F1869" w:rsidP="00BF5B57">
            <w:pPr>
              <w:pStyle w:val="ProductList-Body"/>
              <w:tabs>
                <w:tab w:val="clear" w:pos="158"/>
                <w:tab w:val="left" w:pos="1062"/>
              </w:tabs>
              <w:spacing w:before="20" w:after="20"/>
              <w:ind w:left="1422"/>
            </w:pPr>
            <w:r>
              <w:rPr>
                <w:b/>
              </w:rPr>
              <w:t>System Center Configuration Manager Server 2007 R2</w:t>
            </w:r>
            <w:r>
              <w:t xml:space="preserve"> (9/08)</w:t>
            </w:r>
          </w:p>
        </w:tc>
        <w:tc>
          <w:tcPr>
            <w:tcW w:w="3597" w:type="dxa"/>
          </w:tcPr>
          <w:p w14:paraId="6C5D5A7C" w14:textId="77777777" w:rsidR="000F1869" w:rsidRDefault="00D30371" w:rsidP="009B3FD1">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r>
    </w:tbl>
    <w:p w14:paraId="6C5D5A7E"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A7F" w14:textId="77777777" w:rsidR="009919D2"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66763C">
        <w:t xml:space="preserve"> </w:t>
      </w:r>
      <w:r>
        <w:t xml:space="preserve">Weitere Einzelheiten finden Sie in der Produktliste Oktober 2013 unter </w:t>
      </w:r>
      <w:hyperlink r:id="rId37" w:history="1">
        <w:r>
          <w:rPr>
            <w:rStyle w:val="Hyperlink"/>
          </w:rPr>
          <w:t>http://go.microsoft.com/?linkid=9839207</w:t>
        </w:r>
      </w:hyperlink>
      <w:r>
        <w:t>.</w:t>
      </w:r>
    </w:p>
    <w:p w14:paraId="6C5D5A80" w14:textId="77777777" w:rsidR="0049363D" w:rsidRDefault="0049363D" w:rsidP="0049363D">
      <w:pPr>
        <w:pStyle w:val="ProductList-Body"/>
      </w:pPr>
    </w:p>
    <w:p w14:paraId="6C5D5A81" w14:textId="77777777" w:rsidR="0049363D"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6C5D5A82"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A83" w14:textId="77777777" w:rsidR="009919D2" w:rsidRDefault="00C13DF8" w:rsidP="002502BF">
      <w:pPr>
        <w:pStyle w:val="ProductList-Offering2Heading"/>
        <w:outlineLvl w:val="2"/>
      </w:pPr>
      <w:r>
        <w:tab/>
      </w:r>
      <w:bookmarkStart w:id="596" w:name="_Toc378147640"/>
      <w:bookmarkStart w:id="597" w:name="_Toc378151542"/>
      <w:bookmarkStart w:id="598" w:name="_Toc379797224"/>
      <w:bookmarkStart w:id="599" w:name="_Toc380513249"/>
      <w:bookmarkStart w:id="600" w:name="_Toc380655291"/>
      <w:bookmarkStart w:id="601" w:name="_Toc404697790"/>
      <w:r>
        <w:t>System Center Data Protection Manager</w:t>
      </w:r>
      <w:bookmarkEnd w:id="596"/>
      <w:bookmarkEnd w:id="597"/>
      <w:bookmarkEnd w:id="598"/>
      <w:bookmarkEnd w:id="599"/>
      <w:bookmarkEnd w:id="600"/>
      <w:bookmarkEnd w:id="6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C1B7D" w14:paraId="6C5D5A92" w14:textId="77777777" w:rsidTr="007C1B7D">
        <w:trPr>
          <w:tblHeader/>
        </w:trPr>
        <w:tc>
          <w:tcPr>
            <w:tcW w:w="3060" w:type="dxa"/>
            <w:tcBorders>
              <w:bottom w:val="nil"/>
            </w:tcBorders>
            <w:shd w:val="clear" w:color="auto" w:fill="00188F"/>
          </w:tcPr>
          <w:p w14:paraId="6C5D5A84" w14:textId="77777777" w:rsidR="007C1B7D" w:rsidRPr="00EE0836" w:rsidRDefault="007C1B7D"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A85"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A86" w14:textId="77777777" w:rsidR="007C1B7D" w:rsidRPr="00886678" w:rsidRDefault="007C1B7D"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A87" w14:textId="77777777" w:rsidR="007C1B7D" w:rsidRPr="00C37D2B" w:rsidRDefault="007C1B7D"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A88"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A89"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A8A"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A8B"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A8C"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A8D"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A8E"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A8F" w14:textId="77777777" w:rsidR="007C1B7D" w:rsidRPr="00C5575D" w:rsidRDefault="007C1B7D"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A90"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A91" w14:textId="77777777" w:rsidR="007C1B7D" w:rsidRPr="00C5575D" w:rsidRDefault="007C1B7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C1B7D" w14:paraId="6C5D5AA1" w14:textId="77777777" w:rsidTr="007C1B7D">
        <w:tc>
          <w:tcPr>
            <w:tcW w:w="3060" w:type="dxa"/>
            <w:tcBorders>
              <w:top w:val="nil"/>
              <w:left w:val="nil"/>
              <w:bottom w:val="dashSmallGap" w:sz="4" w:space="0" w:color="BFBFBF" w:themeColor="background1" w:themeShade="BF"/>
              <w:right w:val="nil"/>
            </w:tcBorders>
          </w:tcPr>
          <w:p w14:paraId="6C5D5A93" w14:textId="77777777" w:rsidR="007C1B7D" w:rsidRDefault="007C1B7D" w:rsidP="00F944EC">
            <w:pPr>
              <w:pStyle w:val="ProductList-Offering2"/>
            </w:pPr>
            <w:bookmarkStart w:id="602" w:name="_Toc404697791"/>
            <w:bookmarkStart w:id="603" w:name="_Toc379797225"/>
            <w:bookmarkStart w:id="604" w:name="_Toc380513250"/>
            <w:bookmarkStart w:id="605" w:name="_Toc380655292"/>
            <w:r>
              <w:t>Enterprise-Server-Management-Lizenz für System Center Data Protection Manager 2010</w:t>
            </w:r>
            <w:bookmarkEnd w:id="602"/>
            <w:r>
              <w:fldChar w:fldCharType="begin"/>
            </w:r>
            <w:r>
              <w:instrText>XE "Data Protection Manager 2010"</w:instrText>
            </w:r>
            <w:r>
              <w:fldChar w:fldCharType="end"/>
            </w:r>
            <w:bookmarkEnd w:id="603"/>
            <w:bookmarkEnd w:id="604"/>
            <w:bookmarkEnd w:id="605"/>
            <w:r>
              <w:fldChar w:fldCharType="begin"/>
            </w:r>
            <w:r>
              <w:instrText>XE "Enterprise-Server-Management-Lizenz für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6C5D5A94" w14:textId="77777777" w:rsidR="007C1B7D" w:rsidRDefault="007C1B7D"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6C5D5A95" w14:textId="77777777" w:rsidR="007C1B7D" w:rsidRDefault="007C1B7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A96" w14:textId="77777777" w:rsidR="007C1B7D" w:rsidRDefault="007C1B7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A97" w14:textId="77777777" w:rsidR="007C1B7D" w:rsidRDefault="007C1B7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98" w14:textId="77777777" w:rsidR="007C1B7D" w:rsidRDefault="007C1B7D" w:rsidP="00C05A53">
            <w:pPr>
              <w:pStyle w:val="ProductList-OfferingBody"/>
              <w:ind w:left="-113"/>
              <w:jc w:val="center"/>
            </w:pPr>
            <w:r>
              <w:t>5</w:t>
            </w:r>
          </w:p>
        </w:tc>
        <w:tc>
          <w:tcPr>
            <w:tcW w:w="596" w:type="dxa"/>
            <w:shd w:val="clear" w:color="auto" w:fill="BFBFBF" w:themeFill="background1" w:themeFillShade="BF"/>
            <w:vAlign w:val="center"/>
          </w:tcPr>
          <w:p w14:paraId="6C5D5A99" w14:textId="77777777" w:rsidR="007C1B7D" w:rsidRDefault="007C1B7D" w:rsidP="00C05A53">
            <w:pPr>
              <w:pStyle w:val="ProductList-OfferingBody"/>
              <w:ind w:left="-113"/>
              <w:jc w:val="center"/>
            </w:pPr>
          </w:p>
        </w:tc>
        <w:tc>
          <w:tcPr>
            <w:tcW w:w="595" w:type="dxa"/>
            <w:shd w:val="clear" w:color="auto" w:fill="70AD47" w:themeFill="accent6"/>
            <w:vAlign w:val="center"/>
          </w:tcPr>
          <w:p w14:paraId="6C5D5A9A" w14:textId="77777777" w:rsidR="007C1B7D" w:rsidRPr="00C30AD8" w:rsidRDefault="007C1B7D" w:rsidP="008251E9">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6C5D5A9B" w14:textId="77777777" w:rsidR="007C1B7D" w:rsidRDefault="007C1B7D" w:rsidP="00C05A53">
            <w:pPr>
              <w:pStyle w:val="ProductList-OfferingBody"/>
              <w:ind w:left="-113"/>
              <w:jc w:val="center"/>
            </w:pPr>
          </w:p>
        </w:tc>
        <w:tc>
          <w:tcPr>
            <w:tcW w:w="595" w:type="dxa"/>
            <w:shd w:val="clear" w:color="auto" w:fill="BFBFBF" w:themeFill="background1" w:themeFillShade="BF"/>
            <w:vAlign w:val="center"/>
          </w:tcPr>
          <w:p w14:paraId="6C5D5A9C" w14:textId="77777777" w:rsidR="007C1B7D" w:rsidRDefault="007C1B7D" w:rsidP="00C05A53">
            <w:pPr>
              <w:pStyle w:val="ProductList-OfferingBody"/>
              <w:ind w:left="-113"/>
              <w:jc w:val="center"/>
            </w:pPr>
          </w:p>
        </w:tc>
        <w:tc>
          <w:tcPr>
            <w:tcW w:w="595" w:type="dxa"/>
            <w:shd w:val="clear" w:color="auto" w:fill="BFBFBF" w:themeFill="background1" w:themeFillShade="BF"/>
            <w:vAlign w:val="center"/>
          </w:tcPr>
          <w:p w14:paraId="6C5D5A9D" w14:textId="77777777" w:rsidR="007C1B7D" w:rsidRDefault="007C1B7D" w:rsidP="00C05A53">
            <w:pPr>
              <w:pStyle w:val="ProductList-OfferingBody"/>
              <w:ind w:left="-113"/>
              <w:jc w:val="center"/>
            </w:pPr>
          </w:p>
        </w:tc>
        <w:tc>
          <w:tcPr>
            <w:tcW w:w="596" w:type="dxa"/>
            <w:shd w:val="clear" w:color="auto" w:fill="BFBFBF" w:themeFill="background1" w:themeFillShade="BF"/>
            <w:vAlign w:val="center"/>
          </w:tcPr>
          <w:p w14:paraId="6C5D5A9E" w14:textId="77777777" w:rsidR="007C1B7D" w:rsidRDefault="007C1B7D" w:rsidP="00C05A53">
            <w:pPr>
              <w:pStyle w:val="ProductList-OfferingBody"/>
              <w:ind w:left="-113"/>
              <w:jc w:val="center"/>
            </w:pPr>
          </w:p>
        </w:tc>
        <w:tc>
          <w:tcPr>
            <w:tcW w:w="595" w:type="dxa"/>
            <w:shd w:val="clear" w:color="auto" w:fill="BFBFBF" w:themeFill="background1" w:themeFillShade="BF"/>
            <w:vAlign w:val="center"/>
          </w:tcPr>
          <w:p w14:paraId="6C5D5A9F" w14:textId="77777777" w:rsidR="007C1B7D" w:rsidRDefault="007C1B7D" w:rsidP="00C05A53">
            <w:pPr>
              <w:pStyle w:val="ProductList-OfferingBody"/>
              <w:ind w:left="-113"/>
              <w:jc w:val="center"/>
            </w:pPr>
          </w:p>
        </w:tc>
        <w:tc>
          <w:tcPr>
            <w:tcW w:w="596" w:type="dxa"/>
            <w:shd w:val="clear" w:color="auto" w:fill="BFBFBF" w:themeFill="background1" w:themeFillShade="BF"/>
            <w:vAlign w:val="center"/>
          </w:tcPr>
          <w:p w14:paraId="6C5D5AA0" w14:textId="77777777" w:rsidR="007C1B7D" w:rsidRDefault="007C1B7D" w:rsidP="00C05A53">
            <w:pPr>
              <w:pStyle w:val="ProductList-OfferingBody"/>
              <w:ind w:left="-113"/>
              <w:jc w:val="center"/>
            </w:pPr>
          </w:p>
        </w:tc>
      </w:tr>
      <w:tr w:rsidR="007C1B7D" w14:paraId="6C5D5AB0" w14:textId="77777777" w:rsidTr="007C1B7D">
        <w:tc>
          <w:tcPr>
            <w:tcW w:w="3060" w:type="dxa"/>
            <w:tcBorders>
              <w:top w:val="dashSmallGap" w:sz="4" w:space="0" w:color="BFBFBF" w:themeColor="background1" w:themeShade="BF"/>
              <w:left w:val="nil"/>
              <w:bottom w:val="nil"/>
              <w:right w:val="nil"/>
            </w:tcBorders>
          </w:tcPr>
          <w:p w14:paraId="6C5D5AA2" w14:textId="77777777" w:rsidR="007C1B7D" w:rsidRDefault="007C1B7D" w:rsidP="00F944EC">
            <w:pPr>
              <w:pStyle w:val="ProductList-Offering2"/>
            </w:pPr>
            <w:bookmarkStart w:id="606" w:name="_Toc379797226"/>
            <w:bookmarkStart w:id="607" w:name="_Toc380513251"/>
            <w:bookmarkStart w:id="608" w:name="_Toc380655293"/>
            <w:bookmarkStart w:id="609" w:name="_Toc404697792"/>
            <w:r>
              <w:t>Standard-Server-Management-Lizenz für System Center Data Protection Manager 2010</w:t>
            </w:r>
            <w:bookmarkEnd w:id="606"/>
            <w:bookmarkEnd w:id="607"/>
            <w:bookmarkEnd w:id="608"/>
            <w:bookmarkEnd w:id="609"/>
            <w:r>
              <w:fldChar w:fldCharType="begin"/>
            </w:r>
            <w:r>
              <w:instrText>XE "Standard-Server-Management-Lizenz für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6C5D5AA3" w14:textId="77777777" w:rsidR="007C1B7D" w:rsidRDefault="007C1B7D"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6C5D5AA4" w14:textId="77777777" w:rsidR="007C1B7D" w:rsidRDefault="007C1B7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AA5" w14:textId="77777777" w:rsidR="007C1B7D" w:rsidRDefault="007C1B7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AA6" w14:textId="77777777" w:rsidR="007C1B7D" w:rsidRDefault="007C1B7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A7" w14:textId="77777777" w:rsidR="007C1B7D" w:rsidRDefault="007C1B7D" w:rsidP="00C05A53">
            <w:pPr>
              <w:pStyle w:val="ProductList-OfferingBody"/>
              <w:ind w:left="-113"/>
              <w:jc w:val="center"/>
            </w:pPr>
            <w:r>
              <w:t>1</w:t>
            </w:r>
          </w:p>
        </w:tc>
        <w:tc>
          <w:tcPr>
            <w:tcW w:w="596" w:type="dxa"/>
            <w:shd w:val="clear" w:color="auto" w:fill="BFBFBF" w:themeFill="background1" w:themeFillShade="BF"/>
            <w:vAlign w:val="center"/>
          </w:tcPr>
          <w:p w14:paraId="6C5D5AA8" w14:textId="77777777" w:rsidR="007C1B7D" w:rsidRDefault="007C1B7D" w:rsidP="00C05A53">
            <w:pPr>
              <w:pStyle w:val="ProductList-OfferingBody"/>
              <w:ind w:left="-113"/>
              <w:jc w:val="center"/>
            </w:pPr>
          </w:p>
        </w:tc>
        <w:tc>
          <w:tcPr>
            <w:tcW w:w="595" w:type="dxa"/>
            <w:shd w:val="clear" w:color="auto" w:fill="70AD47" w:themeFill="accent6"/>
            <w:vAlign w:val="center"/>
          </w:tcPr>
          <w:p w14:paraId="6C5D5AA9" w14:textId="77777777" w:rsidR="007C1B7D" w:rsidRPr="00C30AD8" w:rsidRDefault="007C1B7D" w:rsidP="008251E9">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6C5D5AAA" w14:textId="77777777" w:rsidR="007C1B7D" w:rsidRDefault="007C1B7D" w:rsidP="00C05A53">
            <w:pPr>
              <w:pStyle w:val="ProductList-OfferingBody"/>
              <w:ind w:left="-113"/>
              <w:jc w:val="center"/>
            </w:pPr>
          </w:p>
        </w:tc>
        <w:tc>
          <w:tcPr>
            <w:tcW w:w="595" w:type="dxa"/>
            <w:shd w:val="clear" w:color="auto" w:fill="BFBFBF" w:themeFill="background1" w:themeFillShade="BF"/>
            <w:vAlign w:val="center"/>
          </w:tcPr>
          <w:p w14:paraId="6C5D5AAB" w14:textId="77777777" w:rsidR="007C1B7D" w:rsidRDefault="007C1B7D" w:rsidP="00C05A53">
            <w:pPr>
              <w:pStyle w:val="ProductList-OfferingBody"/>
              <w:ind w:left="-113"/>
              <w:jc w:val="center"/>
            </w:pPr>
          </w:p>
        </w:tc>
        <w:tc>
          <w:tcPr>
            <w:tcW w:w="595" w:type="dxa"/>
            <w:shd w:val="clear" w:color="auto" w:fill="BFBFBF" w:themeFill="background1" w:themeFillShade="BF"/>
            <w:vAlign w:val="center"/>
          </w:tcPr>
          <w:p w14:paraId="6C5D5AAC" w14:textId="77777777" w:rsidR="007C1B7D" w:rsidRDefault="007C1B7D" w:rsidP="00C05A53">
            <w:pPr>
              <w:pStyle w:val="ProductList-OfferingBody"/>
              <w:ind w:left="-113"/>
              <w:jc w:val="center"/>
            </w:pPr>
          </w:p>
        </w:tc>
        <w:tc>
          <w:tcPr>
            <w:tcW w:w="596" w:type="dxa"/>
            <w:shd w:val="clear" w:color="auto" w:fill="BFBFBF" w:themeFill="background1" w:themeFillShade="BF"/>
            <w:vAlign w:val="center"/>
          </w:tcPr>
          <w:p w14:paraId="6C5D5AAD" w14:textId="77777777" w:rsidR="007C1B7D" w:rsidRDefault="007C1B7D" w:rsidP="00C05A53">
            <w:pPr>
              <w:pStyle w:val="ProductList-OfferingBody"/>
              <w:ind w:left="-113"/>
              <w:jc w:val="center"/>
            </w:pPr>
          </w:p>
        </w:tc>
        <w:tc>
          <w:tcPr>
            <w:tcW w:w="595" w:type="dxa"/>
            <w:shd w:val="clear" w:color="auto" w:fill="BFBFBF" w:themeFill="background1" w:themeFillShade="BF"/>
            <w:vAlign w:val="center"/>
          </w:tcPr>
          <w:p w14:paraId="6C5D5AAE" w14:textId="77777777" w:rsidR="007C1B7D" w:rsidRDefault="007C1B7D" w:rsidP="00C05A53">
            <w:pPr>
              <w:pStyle w:val="ProductList-OfferingBody"/>
              <w:ind w:left="-113"/>
              <w:jc w:val="center"/>
            </w:pPr>
          </w:p>
        </w:tc>
        <w:tc>
          <w:tcPr>
            <w:tcW w:w="596" w:type="dxa"/>
            <w:shd w:val="clear" w:color="auto" w:fill="BFBFBF" w:themeFill="background1" w:themeFillShade="BF"/>
            <w:vAlign w:val="center"/>
          </w:tcPr>
          <w:p w14:paraId="6C5D5AAF" w14:textId="77777777" w:rsidR="007C1B7D" w:rsidRDefault="007C1B7D" w:rsidP="00C05A53">
            <w:pPr>
              <w:pStyle w:val="ProductList-OfferingBody"/>
              <w:ind w:left="-113"/>
              <w:jc w:val="center"/>
            </w:pPr>
          </w:p>
        </w:tc>
      </w:tr>
    </w:tbl>
    <w:p w14:paraId="6C5D5AB1"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6C5D5AB5" w14:textId="77777777" w:rsidTr="007C1B7D">
        <w:tc>
          <w:tcPr>
            <w:tcW w:w="3596" w:type="dxa"/>
          </w:tcPr>
          <w:p w14:paraId="6C5D5AB2" w14:textId="77777777" w:rsidR="0010587C" w:rsidRDefault="0010587C" w:rsidP="0010587C">
            <w:pPr>
              <w:pStyle w:val="ProductList-Body"/>
              <w:spacing w:before="20" w:after="20"/>
            </w:pPr>
          </w:p>
        </w:tc>
        <w:tc>
          <w:tcPr>
            <w:tcW w:w="3597" w:type="dxa"/>
          </w:tcPr>
          <w:p w14:paraId="6C5D5AB3" w14:textId="77777777" w:rsidR="0010587C" w:rsidRDefault="0010587C" w:rsidP="0010587C">
            <w:pPr>
              <w:pStyle w:val="ProductList-Body"/>
              <w:spacing w:before="20" w:after="20"/>
            </w:pPr>
            <w:r>
              <w:t xml:space="preserve">Produkt-Pool: </w:t>
            </w:r>
            <w:r>
              <w:rPr>
                <w:b/>
              </w:rPr>
              <w:t>Server</w:t>
            </w:r>
          </w:p>
        </w:tc>
        <w:tc>
          <w:tcPr>
            <w:tcW w:w="3597" w:type="dxa"/>
          </w:tcPr>
          <w:p w14:paraId="6C5D5AB4" w14:textId="77777777" w:rsidR="0010587C" w:rsidRDefault="0010587C" w:rsidP="0010587C">
            <w:pPr>
              <w:pStyle w:val="ProductList-Body"/>
              <w:spacing w:before="20" w:after="20"/>
            </w:pPr>
          </w:p>
        </w:tc>
      </w:tr>
      <w:tr w:rsidR="0010587C" w14:paraId="6C5D5AB9" w14:textId="77777777" w:rsidTr="007C1B7D">
        <w:tc>
          <w:tcPr>
            <w:tcW w:w="3596" w:type="dxa"/>
          </w:tcPr>
          <w:p w14:paraId="6C5D5AB6" w14:textId="77777777" w:rsidR="0010587C" w:rsidRDefault="0010587C" w:rsidP="0010587C">
            <w:pPr>
              <w:pStyle w:val="ProductList-Body"/>
              <w:spacing w:before="20" w:after="20"/>
            </w:pPr>
          </w:p>
        </w:tc>
        <w:tc>
          <w:tcPr>
            <w:tcW w:w="3597" w:type="dxa"/>
          </w:tcPr>
          <w:p w14:paraId="6C5D5AB7" w14:textId="77777777" w:rsidR="0010587C" w:rsidRDefault="00D30371" w:rsidP="0010587C">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AB8" w14:textId="77777777" w:rsidR="0010587C" w:rsidRDefault="0010587C" w:rsidP="0010587C">
            <w:pPr>
              <w:pStyle w:val="ProductList-Body"/>
              <w:spacing w:before="20" w:after="20"/>
            </w:pPr>
          </w:p>
        </w:tc>
      </w:tr>
    </w:tbl>
    <w:p w14:paraId="6C5D5ABA" w14:textId="77777777" w:rsidR="0010587C" w:rsidRPr="00782C7B" w:rsidRDefault="0010587C" w:rsidP="00071A79">
      <w:pPr>
        <w:pStyle w:val="ProductList-Body"/>
        <w:shd w:val="clear" w:color="auto" w:fill="D9D9D9" w:themeFill="background1" w:themeFillShade="D9"/>
        <w:spacing w:before="120" w:after="120"/>
        <w:rPr>
          <w:b/>
        </w:rPr>
      </w:pPr>
      <w:r>
        <w:rPr>
          <w:b/>
        </w:rPr>
        <w:t>Zusätzliche Informationen</w:t>
      </w:r>
    </w:p>
    <w:p w14:paraId="6C5D5ABB" w14:textId="77777777" w:rsidR="0010587C"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6C5D5ABC"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ABD" w14:textId="77777777" w:rsidR="009919D2" w:rsidRDefault="00C13DF8" w:rsidP="00680B4D">
      <w:pPr>
        <w:pStyle w:val="ProductList-Offering2Heading"/>
        <w:outlineLvl w:val="2"/>
      </w:pPr>
      <w:r>
        <w:tab/>
      </w:r>
      <w:bookmarkStart w:id="610" w:name="_Toc378147641"/>
      <w:bookmarkStart w:id="611" w:name="_Toc378151543"/>
      <w:bookmarkStart w:id="612" w:name="_Toc379797227"/>
      <w:bookmarkStart w:id="613" w:name="_Toc380513252"/>
      <w:bookmarkStart w:id="614" w:name="_Toc380655294"/>
      <w:bookmarkStart w:id="615" w:name="_Toc404697793"/>
      <w:r>
        <w:t>System Center Operations Manager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71FD7" w14:paraId="6C5D5ACC" w14:textId="77777777" w:rsidTr="00271FD7">
        <w:trPr>
          <w:tblHeader/>
        </w:trPr>
        <w:tc>
          <w:tcPr>
            <w:tcW w:w="3060" w:type="dxa"/>
            <w:tcBorders>
              <w:bottom w:val="nil"/>
            </w:tcBorders>
            <w:shd w:val="clear" w:color="auto" w:fill="00188F"/>
          </w:tcPr>
          <w:p w14:paraId="6C5D5ABE" w14:textId="77777777" w:rsidR="00271FD7" w:rsidRPr="00EE0836" w:rsidRDefault="00271FD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ABF"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AC0" w14:textId="77777777" w:rsidR="00271FD7" w:rsidRPr="00886678" w:rsidRDefault="00271FD7"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AC1" w14:textId="77777777" w:rsidR="00271FD7" w:rsidRPr="00C37D2B" w:rsidRDefault="00271FD7"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AC2"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AC3"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AC4"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AC5"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AC6"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AC7"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AC8"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AC9" w14:textId="77777777" w:rsidR="00271FD7" w:rsidRPr="00C5575D" w:rsidRDefault="00271FD7"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ACA"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ACB"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71FD7" w14:paraId="6C5D5ADB" w14:textId="77777777" w:rsidTr="00271FD7">
        <w:tc>
          <w:tcPr>
            <w:tcW w:w="3060" w:type="dxa"/>
            <w:tcBorders>
              <w:top w:val="nil"/>
              <w:left w:val="nil"/>
              <w:bottom w:val="dashSmallGap" w:sz="4" w:space="0" w:color="BFBFBF" w:themeColor="background1" w:themeShade="BF"/>
              <w:right w:val="nil"/>
            </w:tcBorders>
          </w:tcPr>
          <w:p w14:paraId="6C5D5ACD" w14:textId="77777777" w:rsidR="00271FD7" w:rsidRDefault="00271FD7" w:rsidP="00F944EC">
            <w:pPr>
              <w:pStyle w:val="ProductList-Offering2"/>
            </w:pPr>
            <w:bookmarkStart w:id="616" w:name="_Toc404697794"/>
            <w:bookmarkStart w:id="617" w:name="_Toc379797228"/>
            <w:bookmarkStart w:id="618" w:name="_Toc380513253"/>
            <w:bookmarkStart w:id="619" w:name="_Toc380655295"/>
            <w:r>
              <w:t>Enterprise-Server-Management-Lizenz für System Center Operations Manager 2007 R2</w:t>
            </w:r>
            <w:bookmarkEnd w:id="616"/>
            <w:r>
              <w:fldChar w:fldCharType="begin"/>
            </w:r>
            <w:r>
              <w:instrText>XE "Operations Manager 2007 R2"</w:instrText>
            </w:r>
            <w:r>
              <w:fldChar w:fldCharType="end"/>
            </w:r>
            <w:bookmarkEnd w:id="617"/>
            <w:bookmarkEnd w:id="618"/>
            <w:bookmarkEnd w:id="619"/>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6C5D5ACE" w14:textId="77777777" w:rsidR="00271FD7" w:rsidRDefault="00271FD7"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6C5D5ACF" w14:textId="77777777" w:rsidR="00271FD7" w:rsidRDefault="00271FD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AD0" w14:textId="77777777" w:rsidR="00271FD7" w:rsidRDefault="00271FD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AD1" w14:textId="77777777" w:rsidR="00271FD7" w:rsidRDefault="00271FD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D2" w14:textId="77777777" w:rsidR="00271FD7" w:rsidRDefault="00271FD7" w:rsidP="00C05A53">
            <w:pPr>
              <w:pStyle w:val="ProductList-OfferingBody"/>
              <w:ind w:left="-113"/>
              <w:jc w:val="center"/>
            </w:pPr>
            <w:r>
              <w:t>5</w:t>
            </w:r>
          </w:p>
        </w:tc>
        <w:tc>
          <w:tcPr>
            <w:tcW w:w="596" w:type="dxa"/>
            <w:shd w:val="clear" w:color="auto" w:fill="BFBFBF" w:themeFill="background1" w:themeFillShade="BF"/>
            <w:vAlign w:val="center"/>
          </w:tcPr>
          <w:p w14:paraId="6C5D5AD3" w14:textId="77777777" w:rsidR="00271FD7" w:rsidRDefault="00271FD7" w:rsidP="00C05A53">
            <w:pPr>
              <w:pStyle w:val="ProductList-OfferingBody"/>
              <w:ind w:left="-113"/>
              <w:jc w:val="center"/>
            </w:pPr>
          </w:p>
        </w:tc>
        <w:tc>
          <w:tcPr>
            <w:tcW w:w="595" w:type="dxa"/>
            <w:shd w:val="clear" w:color="auto" w:fill="70AD47" w:themeFill="accent6"/>
            <w:vAlign w:val="center"/>
          </w:tcPr>
          <w:p w14:paraId="6C5D5AD4" w14:textId="77777777" w:rsidR="00271FD7" w:rsidRPr="00886678" w:rsidRDefault="00271FD7"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AD5"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D6"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D7"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AD8"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D9"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ADA" w14:textId="77777777" w:rsidR="00271FD7" w:rsidRDefault="00271FD7" w:rsidP="00C05A53">
            <w:pPr>
              <w:pStyle w:val="ProductList-OfferingBody"/>
              <w:ind w:left="-113"/>
              <w:jc w:val="center"/>
            </w:pPr>
          </w:p>
        </w:tc>
      </w:tr>
      <w:tr w:rsidR="00271FD7" w14:paraId="6C5D5AEA" w14:textId="77777777" w:rsidTr="00271FD7">
        <w:tc>
          <w:tcPr>
            <w:tcW w:w="3060" w:type="dxa"/>
            <w:tcBorders>
              <w:top w:val="dashSmallGap" w:sz="4" w:space="0" w:color="BFBFBF" w:themeColor="background1" w:themeShade="BF"/>
              <w:left w:val="nil"/>
              <w:bottom w:val="dashSmallGap" w:sz="4" w:space="0" w:color="BFBFBF" w:themeColor="background1" w:themeShade="BF"/>
              <w:right w:val="nil"/>
            </w:tcBorders>
          </w:tcPr>
          <w:p w14:paraId="6C5D5ADC" w14:textId="77777777" w:rsidR="00271FD7" w:rsidRDefault="00271FD7" w:rsidP="00F944EC">
            <w:pPr>
              <w:pStyle w:val="ProductList-Offering2"/>
            </w:pPr>
            <w:bookmarkStart w:id="620" w:name="_Toc404697795"/>
            <w:bookmarkStart w:id="621" w:name="_Toc379797229"/>
            <w:bookmarkStart w:id="622" w:name="_Toc380513254"/>
            <w:bookmarkStart w:id="623" w:name="_Toc380655296"/>
            <w:r>
              <w:t>Standard-Server-Management-Lizenz für System Center Operations Manager 2007 R2</w:t>
            </w:r>
            <w:bookmarkEnd w:id="620"/>
            <w:r>
              <w:fldChar w:fldCharType="begin"/>
            </w:r>
            <w:r>
              <w:instrText>XE "Operations Manager 2007 R2"</w:instrText>
            </w:r>
            <w:r>
              <w:fldChar w:fldCharType="end"/>
            </w:r>
            <w:bookmarkEnd w:id="621"/>
            <w:bookmarkEnd w:id="622"/>
            <w:bookmarkEnd w:id="623"/>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ADD" w14:textId="77777777" w:rsidR="00271FD7" w:rsidRDefault="00271FD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ADE" w14:textId="77777777" w:rsidR="00271FD7" w:rsidRDefault="00271FD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ADF" w14:textId="77777777" w:rsidR="00271FD7" w:rsidRDefault="00271FD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AE0" w14:textId="77777777" w:rsidR="00271FD7" w:rsidRDefault="00271FD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E1" w14:textId="77777777" w:rsidR="00271FD7" w:rsidRDefault="00271FD7" w:rsidP="00C05A53">
            <w:pPr>
              <w:pStyle w:val="ProductList-OfferingBody"/>
              <w:ind w:left="-113"/>
              <w:jc w:val="center"/>
            </w:pPr>
            <w:r>
              <w:t>1</w:t>
            </w:r>
          </w:p>
        </w:tc>
        <w:tc>
          <w:tcPr>
            <w:tcW w:w="596" w:type="dxa"/>
            <w:shd w:val="clear" w:color="auto" w:fill="BFBFBF" w:themeFill="background1" w:themeFillShade="BF"/>
            <w:vAlign w:val="center"/>
          </w:tcPr>
          <w:p w14:paraId="6C5D5AE2" w14:textId="77777777" w:rsidR="00271FD7" w:rsidRDefault="00271FD7" w:rsidP="00C05A53">
            <w:pPr>
              <w:pStyle w:val="ProductList-OfferingBody"/>
              <w:ind w:left="-113"/>
              <w:jc w:val="center"/>
            </w:pPr>
          </w:p>
        </w:tc>
        <w:tc>
          <w:tcPr>
            <w:tcW w:w="595" w:type="dxa"/>
            <w:shd w:val="clear" w:color="auto" w:fill="70AD47" w:themeFill="accent6"/>
            <w:vAlign w:val="center"/>
          </w:tcPr>
          <w:p w14:paraId="6C5D5AE3" w14:textId="77777777" w:rsidR="00271FD7" w:rsidRPr="00886678" w:rsidRDefault="00271FD7"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AE4"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E5"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E6"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AE7"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E8"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AE9" w14:textId="77777777" w:rsidR="00271FD7" w:rsidRDefault="00271FD7" w:rsidP="00C05A53">
            <w:pPr>
              <w:pStyle w:val="ProductList-OfferingBody"/>
              <w:ind w:left="-113"/>
              <w:jc w:val="center"/>
            </w:pPr>
          </w:p>
        </w:tc>
      </w:tr>
      <w:tr w:rsidR="00271FD7" w14:paraId="6C5D5AF9" w14:textId="77777777" w:rsidTr="00271FD7">
        <w:tc>
          <w:tcPr>
            <w:tcW w:w="3060" w:type="dxa"/>
            <w:tcBorders>
              <w:top w:val="dashSmallGap" w:sz="4" w:space="0" w:color="BFBFBF" w:themeColor="background1" w:themeShade="BF"/>
              <w:left w:val="nil"/>
              <w:bottom w:val="dashSmallGap" w:sz="4" w:space="0" w:color="BFBFBF" w:themeColor="background1" w:themeShade="BF"/>
              <w:right w:val="nil"/>
            </w:tcBorders>
          </w:tcPr>
          <w:p w14:paraId="6C5D5AEB" w14:textId="77777777" w:rsidR="00271FD7" w:rsidRDefault="00271FD7" w:rsidP="00F944EC">
            <w:pPr>
              <w:pStyle w:val="ProductList-Offering2"/>
            </w:pPr>
            <w:bookmarkStart w:id="624" w:name="_Toc404697796"/>
            <w:bookmarkStart w:id="625" w:name="_Toc379797230"/>
            <w:bookmarkStart w:id="626" w:name="_Toc380513255"/>
            <w:bookmarkStart w:id="627" w:name="_Toc380655297"/>
            <w:r>
              <w:t>Client-Management-Lizenz pro Betriebssystemumgebung für System Center Operations Manager 2007 R2</w:t>
            </w:r>
            <w:bookmarkEnd w:id="624"/>
            <w:r>
              <w:fldChar w:fldCharType="begin"/>
            </w:r>
            <w:r>
              <w:instrText>XE "Operations Manager 2007 R2"</w:instrText>
            </w:r>
            <w:r>
              <w:fldChar w:fldCharType="end"/>
            </w:r>
            <w:bookmarkEnd w:id="625"/>
            <w:bookmarkEnd w:id="626"/>
            <w:bookmarkEnd w:id="627"/>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AEC" w14:textId="77777777" w:rsidR="00271FD7" w:rsidRDefault="00271FD7"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AED" w14:textId="77777777" w:rsidR="00271FD7" w:rsidRDefault="00271FD7"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AEE" w14:textId="77777777" w:rsidR="00271FD7" w:rsidRDefault="00271FD7"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AEF" w14:textId="77777777" w:rsidR="00271FD7" w:rsidRDefault="00271FD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F0" w14:textId="77777777" w:rsidR="00271FD7" w:rsidRDefault="00271FD7" w:rsidP="00C05A53">
            <w:pPr>
              <w:pStyle w:val="ProductList-OfferingBody"/>
              <w:ind w:left="-113"/>
              <w:jc w:val="center"/>
            </w:pPr>
            <w:r>
              <w:t>1</w:t>
            </w:r>
          </w:p>
        </w:tc>
        <w:tc>
          <w:tcPr>
            <w:tcW w:w="596" w:type="dxa"/>
            <w:shd w:val="clear" w:color="auto" w:fill="BFBFBF" w:themeFill="background1" w:themeFillShade="BF"/>
            <w:vAlign w:val="center"/>
          </w:tcPr>
          <w:p w14:paraId="6C5D5AF1" w14:textId="77777777" w:rsidR="00271FD7" w:rsidRDefault="00271FD7" w:rsidP="00C05A53">
            <w:pPr>
              <w:pStyle w:val="ProductList-OfferingBody"/>
              <w:ind w:left="-113"/>
              <w:jc w:val="center"/>
            </w:pPr>
          </w:p>
        </w:tc>
        <w:tc>
          <w:tcPr>
            <w:tcW w:w="595" w:type="dxa"/>
            <w:shd w:val="clear" w:color="auto" w:fill="70AD47" w:themeFill="accent6"/>
            <w:vAlign w:val="center"/>
          </w:tcPr>
          <w:p w14:paraId="6C5D5AF2" w14:textId="77777777" w:rsidR="00271FD7" w:rsidRPr="00C30AD8" w:rsidRDefault="00271FD7" w:rsidP="008251E9">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6C5D5AF3"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F4"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F5"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AF6"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AF7"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AF8" w14:textId="77777777" w:rsidR="00271FD7" w:rsidRDefault="00271FD7" w:rsidP="00C05A53">
            <w:pPr>
              <w:pStyle w:val="ProductList-OfferingBody"/>
              <w:ind w:left="-113"/>
              <w:jc w:val="center"/>
            </w:pPr>
          </w:p>
        </w:tc>
      </w:tr>
      <w:tr w:rsidR="00271FD7" w14:paraId="6C5D5B08" w14:textId="77777777" w:rsidTr="00271FD7">
        <w:tc>
          <w:tcPr>
            <w:tcW w:w="3060" w:type="dxa"/>
            <w:tcBorders>
              <w:top w:val="dashSmallGap" w:sz="4" w:space="0" w:color="BFBFBF" w:themeColor="background1" w:themeShade="BF"/>
              <w:left w:val="nil"/>
              <w:bottom w:val="nil"/>
              <w:right w:val="nil"/>
            </w:tcBorders>
          </w:tcPr>
          <w:p w14:paraId="6C5D5AFA" w14:textId="77777777" w:rsidR="00271FD7" w:rsidRDefault="00271FD7" w:rsidP="00F944EC">
            <w:pPr>
              <w:pStyle w:val="ProductList-Offering2"/>
            </w:pPr>
            <w:bookmarkStart w:id="628" w:name="_Toc404697797"/>
            <w:bookmarkStart w:id="629" w:name="_Toc379797231"/>
            <w:bookmarkStart w:id="630" w:name="_Toc380513256"/>
            <w:bookmarkStart w:id="631" w:name="_Toc380655298"/>
            <w:r>
              <w:t>Client-Management-Lizenz pro Nutzer für System Center Operations Manager 2007 R2</w:t>
            </w:r>
            <w:bookmarkEnd w:id="628"/>
            <w:r>
              <w:fldChar w:fldCharType="begin"/>
            </w:r>
            <w:r>
              <w:instrText>XE "Operations Manager 2007 R2"</w:instrText>
            </w:r>
            <w:r>
              <w:fldChar w:fldCharType="end"/>
            </w:r>
            <w:bookmarkEnd w:id="629"/>
            <w:bookmarkEnd w:id="630"/>
            <w:bookmarkEnd w:id="631"/>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6C5D5AFB" w14:textId="77777777" w:rsidR="00271FD7" w:rsidRDefault="00271FD7"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6C5D5AFC" w14:textId="77777777" w:rsidR="00271FD7" w:rsidRDefault="00271FD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AFD" w14:textId="77777777" w:rsidR="00271FD7" w:rsidRDefault="00271FD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AFE" w14:textId="77777777" w:rsidR="00271FD7" w:rsidRDefault="00271FD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AFF" w14:textId="77777777" w:rsidR="00271FD7" w:rsidRDefault="00271FD7" w:rsidP="00C05A53">
            <w:pPr>
              <w:pStyle w:val="ProductList-OfferingBody"/>
              <w:ind w:left="-113"/>
              <w:jc w:val="center"/>
            </w:pPr>
            <w:r>
              <w:t>1</w:t>
            </w:r>
          </w:p>
        </w:tc>
        <w:tc>
          <w:tcPr>
            <w:tcW w:w="596" w:type="dxa"/>
            <w:shd w:val="clear" w:color="auto" w:fill="BFBFBF" w:themeFill="background1" w:themeFillShade="BF"/>
            <w:vAlign w:val="center"/>
          </w:tcPr>
          <w:p w14:paraId="6C5D5B00" w14:textId="77777777" w:rsidR="00271FD7" w:rsidRDefault="00271FD7" w:rsidP="00C05A53">
            <w:pPr>
              <w:pStyle w:val="ProductList-OfferingBody"/>
              <w:ind w:left="-113"/>
              <w:jc w:val="center"/>
            </w:pPr>
          </w:p>
        </w:tc>
        <w:tc>
          <w:tcPr>
            <w:tcW w:w="595" w:type="dxa"/>
            <w:shd w:val="clear" w:color="auto" w:fill="70AD47" w:themeFill="accent6"/>
            <w:vAlign w:val="center"/>
          </w:tcPr>
          <w:p w14:paraId="6C5D5B01" w14:textId="77777777" w:rsidR="00271FD7" w:rsidRPr="00C30AD8" w:rsidRDefault="00271FD7" w:rsidP="008251E9">
            <w:pPr>
              <w:pStyle w:val="ProductList-OfferingBody"/>
              <w:ind w:left="-113"/>
              <w:jc w:val="center"/>
            </w:pPr>
            <w:r w:rsidRPr="00C30AD8">
              <w:fldChar w:fldCharType="begin"/>
            </w:r>
            <w:r w:rsidRPr="00C30AD8">
              <w:instrText xml:space="preserve"> AutoTextList  \sNoStyle\t "Additional Product"</w:instrText>
            </w:r>
            <w:r w:rsidRPr="00C30AD8">
              <w:fldChar w:fldCharType="separate"/>
            </w:r>
            <w:r w:rsidRPr="00C30AD8">
              <w:fldChar w:fldCharType="begin"/>
            </w:r>
            <w:r w:rsidRPr="00C30AD8">
              <w:rPr>
                <w:color w:val="1F497D"/>
              </w:rPr>
              <w:instrText>AutoTextList  \s NoStyle \t “</w:instrText>
            </w:r>
            <w:r w:rsidRPr="00C30AD8">
              <w:rPr>
                <w:u w:val="single"/>
              </w:rPr>
              <w:instrText xml:space="preserve"> </w:instrText>
            </w:r>
            <w:r w:rsidRPr="00C30AD8">
              <w:instrText>Zusätzliches Produkt</w:instrText>
            </w:r>
            <w:r w:rsidRPr="00C30AD8">
              <w:rPr>
                <w:color w:val="1F497D"/>
              </w:rPr>
              <w:instrText>”</w:instrText>
            </w:r>
            <w:r w:rsidRPr="00C30AD8">
              <w:fldChar w:fldCharType="separate"/>
            </w:r>
            <w:r w:rsidRPr="00C30AD8">
              <w:t xml:space="preserve"> </w:t>
            </w:r>
            <w:r w:rsidRPr="00C30AD8">
              <w:fldChar w:fldCharType="end"/>
            </w:r>
            <w:r w:rsidRPr="00C30AD8">
              <w:fldChar w:fldCharType="end"/>
            </w:r>
            <w:r w:rsidRPr="00C30AD8">
              <w:fldChar w:fldCharType="begin"/>
            </w:r>
            <w:r w:rsidRPr="00C30AD8">
              <w:rPr>
                <w:color w:val="1F497D"/>
              </w:rPr>
              <w:instrText>AutoTextList  \s NoStyle \t “</w:instrText>
            </w:r>
            <w:r w:rsidRPr="00C30AD8">
              <w:instrText>Organisationsweites Zusätzliches Produkt</w:instrText>
            </w:r>
            <w:r w:rsidRPr="00C30AD8">
              <w:rPr>
                <w:color w:val="1F497D"/>
              </w:rPr>
              <w:instrText>”</w:instrText>
            </w:r>
            <w:r w:rsidRPr="00C30AD8">
              <w:fldChar w:fldCharType="separate"/>
            </w:r>
            <w:r w:rsidRPr="00C30AD8">
              <w:t>AO</w:t>
            </w:r>
            <w:r w:rsidRPr="00C30AD8">
              <w:fldChar w:fldCharType="end"/>
            </w:r>
            <w:r w:rsidRPr="00C30AD8">
              <w:t>,</w:t>
            </w:r>
            <w:r w:rsidRPr="00C30AD8">
              <w:fldChar w:fldCharType="begin"/>
            </w:r>
            <w:r w:rsidRPr="00C30AD8">
              <w:rPr>
                <w:color w:val="1F497D"/>
              </w:rPr>
              <w:instrText>AutoTextList  \s NoStyle \t “</w:instrText>
            </w:r>
            <w:r w:rsidRPr="00C30AD8">
              <w:instrText>Studentenangebot</w:instrText>
            </w:r>
            <w:r w:rsidRPr="00C30AD8">
              <w:rPr>
                <w:color w:val="1F497D"/>
              </w:rPr>
              <w:instrText>”</w:instrText>
            </w:r>
            <w:r w:rsidRPr="00C30AD8">
              <w:fldChar w:fldCharType="separate"/>
            </w:r>
            <w:r w:rsidRPr="00C30AD8">
              <w:t>ST</w:t>
            </w:r>
            <w:r w:rsidRPr="00C30AD8">
              <w:fldChar w:fldCharType="end"/>
            </w:r>
          </w:p>
        </w:tc>
        <w:tc>
          <w:tcPr>
            <w:tcW w:w="596" w:type="dxa"/>
            <w:shd w:val="clear" w:color="auto" w:fill="BFBFBF" w:themeFill="background1" w:themeFillShade="BF"/>
            <w:vAlign w:val="center"/>
          </w:tcPr>
          <w:p w14:paraId="6C5D5B02"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B03"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B04"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B05" w14:textId="77777777" w:rsidR="00271FD7" w:rsidRDefault="00271FD7" w:rsidP="00C05A53">
            <w:pPr>
              <w:pStyle w:val="ProductList-OfferingBody"/>
              <w:ind w:left="-113"/>
              <w:jc w:val="center"/>
            </w:pPr>
          </w:p>
        </w:tc>
        <w:tc>
          <w:tcPr>
            <w:tcW w:w="595" w:type="dxa"/>
            <w:shd w:val="clear" w:color="auto" w:fill="BFBFBF" w:themeFill="background1" w:themeFillShade="BF"/>
            <w:vAlign w:val="center"/>
          </w:tcPr>
          <w:p w14:paraId="6C5D5B06" w14:textId="77777777" w:rsidR="00271FD7" w:rsidRDefault="00271FD7" w:rsidP="00C05A53">
            <w:pPr>
              <w:pStyle w:val="ProductList-OfferingBody"/>
              <w:ind w:left="-113"/>
              <w:jc w:val="center"/>
            </w:pPr>
          </w:p>
        </w:tc>
        <w:tc>
          <w:tcPr>
            <w:tcW w:w="596" w:type="dxa"/>
            <w:shd w:val="clear" w:color="auto" w:fill="BFBFBF" w:themeFill="background1" w:themeFillShade="BF"/>
            <w:vAlign w:val="center"/>
          </w:tcPr>
          <w:p w14:paraId="6C5D5B07" w14:textId="77777777" w:rsidR="00271FD7" w:rsidRDefault="00271FD7" w:rsidP="00C05A53">
            <w:pPr>
              <w:pStyle w:val="ProductList-OfferingBody"/>
              <w:ind w:left="-113"/>
              <w:jc w:val="center"/>
            </w:pPr>
          </w:p>
        </w:tc>
      </w:tr>
    </w:tbl>
    <w:p w14:paraId="6C5D5B09"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6C5D5B0D" w14:textId="77777777" w:rsidTr="00271FD7">
        <w:tc>
          <w:tcPr>
            <w:tcW w:w="3596" w:type="dxa"/>
          </w:tcPr>
          <w:p w14:paraId="6C5D5B0A"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6C5D5B0B" w14:textId="77777777" w:rsidR="00D8182E" w:rsidRDefault="00D8182E" w:rsidP="00D8182E">
            <w:pPr>
              <w:pStyle w:val="ProductList-Body"/>
              <w:spacing w:before="20" w:after="20"/>
            </w:pPr>
            <w:r>
              <w:t xml:space="preserve">Produkt-Pool: </w:t>
            </w:r>
            <w:r>
              <w:rPr>
                <w:b/>
              </w:rPr>
              <w:t>Server</w:t>
            </w:r>
          </w:p>
        </w:tc>
        <w:tc>
          <w:tcPr>
            <w:tcW w:w="3597" w:type="dxa"/>
          </w:tcPr>
          <w:p w14:paraId="6C5D5B0C" w14:textId="77777777" w:rsidR="00D8182E" w:rsidRDefault="00D8182E" w:rsidP="00D8182E">
            <w:pPr>
              <w:pStyle w:val="ProductList-Body"/>
              <w:spacing w:before="20" w:after="20"/>
            </w:pPr>
          </w:p>
        </w:tc>
      </w:tr>
      <w:tr w:rsidR="00D8182E" w14:paraId="6C5D5B11" w14:textId="77777777" w:rsidTr="00271FD7">
        <w:tc>
          <w:tcPr>
            <w:tcW w:w="3596" w:type="dxa"/>
          </w:tcPr>
          <w:p w14:paraId="6C5D5B0E"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6C5D5B0F" w14:textId="77777777" w:rsidR="00D8182E" w:rsidRDefault="00D30371" w:rsidP="00D8182E">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B10" w14:textId="77777777" w:rsidR="00D8182E" w:rsidRDefault="00D8182E" w:rsidP="00D8182E">
            <w:pPr>
              <w:pStyle w:val="ProductList-Body"/>
              <w:spacing w:before="20" w:after="20"/>
            </w:pPr>
          </w:p>
        </w:tc>
      </w:tr>
    </w:tbl>
    <w:p w14:paraId="6C5D5B12" w14:textId="77777777" w:rsidR="00071A79" w:rsidRPr="00782C7B" w:rsidRDefault="00071A79" w:rsidP="00F62E43">
      <w:pPr>
        <w:pStyle w:val="ProductList-Body"/>
        <w:keepNext/>
        <w:shd w:val="clear" w:color="auto" w:fill="D9D9D9" w:themeFill="background1" w:themeFillShade="D9"/>
        <w:spacing w:before="120" w:after="120"/>
        <w:rPr>
          <w:b/>
        </w:rPr>
      </w:pPr>
      <w:r>
        <w:rPr>
          <w:b/>
        </w:rPr>
        <w:t>Zusätzliche Informationen</w:t>
      </w:r>
    </w:p>
    <w:p w14:paraId="6C5D5B13" w14:textId="77777777" w:rsidR="00071A79"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6C5D5B14" w14:textId="77777777" w:rsidR="000F1869" w:rsidRDefault="00D30371" w:rsidP="00585A48">
      <w:pPr>
        <w:pStyle w:val="ProductList-Body"/>
        <w:shd w:val="clear" w:color="auto" w:fill="A6A6A6" w:themeFill="background1" w:themeFillShade="A6"/>
        <w:spacing w:before="120" w:after="240"/>
        <w:jc w:val="right"/>
        <w:rPr>
          <w:rStyle w:val="Hyperlink"/>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B15" w14:textId="77777777" w:rsidR="009D1F0C" w:rsidRDefault="009D1F0C" w:rsidP="009D1F0C">
      <w:pPr>
        <w:pStyle w:val="ProductList-Offering2Heading"/>
        <w:pBdr>
          <w:bottom w:val="none" w:sz="0" w:space="0" w:color="auto"/>
        </w:pBdr>
        <w:outlineLvl w:val="2"/>
      </w:pPr>
    </w:p>
    <w:p w14:paraId="6C5D5B16" w14:textId="77777777" w:rsidR="00407E60" w:rsidRDefault="00C13DF8" w:rsidP="00680B4D">
      <w:pPr>
        <w:pStyle w:val="ProductList-Offering2Heading"/>
        <w:outlineLvl w:val="2"/>
      </w:pPr>
      <w:r>
        <w:tab/>
      </w:r>
      <w:bookmarkStart w:id="632" w:name="_Toc378147642"/>
      <w:bookmarkStart w:id="633" w:name="_Toc378151544"/>
      <w:bookmarkStart w:id="634" w:name="_Toc379797232"/>
      <w:bookmarkStart w:id="635" w:name="_Toc380513257"/>
      <w:bookmarkStart w:id="636" w:name="_Toc380655299"/>
      <w:bookmarkStart w:id="637" w:name="_Toc404697798"/>
      <w:r>
        <w:t>System Center Server</w:t>
      </w:r>
      <w:bookmarkEnd w:id="632"/>
      <w:bookmarkEnd w:id="633"/>
      <w:bookmarkEnd w:id="634"/>
      <w:bookmarkEnd w:id="635"/>
      <w:bookmarkEnd w:id="636"/>
      <w:bookmarkEnd w:id="6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71FD7" w14:paraId="6C5D5B25" w14:textId="77777777" w:rsidTr="00271FD7">
        <w:trPr>
          <w:tblHeader/>
        </w:trPr>
        <w:tc>
          <w:tcPr>
            <w:tcW w:w="3060" w:type="dxa"/>
            <w:tcBorders>
              <w:bottom w:val="nil"/>
            </w:tcBorders>
            <w:shd w:val="clear" w:color="auto" w:fill="00188F"/>
          </w:tcPr>
          <w:p w14:paraId="6C5D5B17" w14:textId="77777777" w:rsidR="00271FD7" w:rsidRPr="00EE0836" w:rsidRDefault="00271FD7"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B18"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B19" w14:textId="77777777" w:rsidR="00271FD7" w:rsidRPr="00886678" w:rsidRDefault="00271FD7"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B1A" w14:textId="77777777" w:rsidR="00271FD7" w:rsidRPr="00C37D2B" w:rsidRDefault="00271FD7"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B1B"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B1C"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B1D"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B1E"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B1F"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B20"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B21"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B22" w14:textId="77777777" w:rsidR="00271FD7" w:rsidRPr="00C5575D" w:rsidRDefault="00271FD7"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B23"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B24" w14:textId="77777777" w:rsidR="00271FD7" w:rsidRPr="00C5575D" w:rsidRDefault="00271FD7"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271FD7" w14:paraId="6C5D5B34" w14:textId="77777777" w:rsidTr="00271FD7">
        <w:tc>
          <w:tcPr>
            <w:tcW w:w="3060" w:type="dxa"/>
            <w:tcBorders>
              <w:top w:val="nil"/>
              <w:left w:val="nil"/>
              <w:bottom w:val="dashSmallGap" w:sz="4" w:space="0" w:color="BFBFBF" w:themeColor="background1" w:themeShade="BF"/>
              <w:right w:val="nil"/>
            </w:tcBorders>
          </w:tcPr>
          <w:p w14:paraId="6C5D5B26" w14:textId="77777777" w:rsidR="00271FD7" w:rsidRDefault="00271FD7" w:rsidP="00C00479">
            <w:pPr>
              <w:pStyle w:val="ProductList-Offering2"/>
            </w:pPr>
            <w:bookmarkStart w:id="638" w:name="_Toc379797233"/>
            <w:bookmarkStart w:id="639" w:name="_Toc380513258"/>
            <w:bookmarkStart w:id="640" w:name="_Toc380655300"/>
            <w:bookmarkStart w:id="641" w:name="_Toc404697799"/>
            <w:r>
              <w:t>Server-Management-Lizenz für System Center</w:t>
            </w:r>
            <w:r w:rsidR="00C00479">
              <w:t> </w:t>
            </w:r>
            <w:r>
              <w:t>2012 R2 Datacenter</w:t>
            </w:r>
            <w:r>
              <w:fldChar w:fldCharType="begin"/>
            </w:r>
            <w:r>
              <w:instrText>XE "Server-Management-Lizenz für System Center 2012 R2 Datacenter"</w:instrText>
            </w:r>
            <w:r>
              <w:fldChar w:fldCharType="end"/>
            </w:r>
            <w:r>
              <w:t xml:space="preserve"> (2 Prozessoren)</w:t>
            </w:r>
            <w:bookmarkEnd w:id="638"/>
            <w:bookmarkEnd w:id="639"/>
            <w:bookmarkEnd w:id="640"/>
            <w:bookmarkEnd w:id="641"/>
          </w:p>
        </w:tc>
        <w:tc>
          <w:tcPr>
            <w:tcW w:w="595" w:type="dxa"/>
            <w:tcBorders>
              <w:top w:val="nil"/>
              <w:left w:val="nil"/>
              <w:bottom w:val="dashSmallGap" w:sz="4" w:space="0" w:color="BFBFBF" w:themeColor="background1" w:themeShade="BF"/>
              <w:right w:val="nil"/>
            </w:tcBorders>
            <w:vAlign w:val="center"/>
          </w:tcPr>
          <w:p w14:paraId="6C5D5B27" w14:textId="77777777" w:rsidR="00271FD7" w:rsidRDefault="00271FD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5B28" w14:textId="77777777" w:rsidR="00271FD7" w:rsidRDefault="00271FD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B29" w14:textId="77777777" w:rsidR="00271FD7" w:rsidRDefault="00271FD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B2A" w14:textId="77777777" w:rsidR="00271FD7" w:rsidRDefault="00271FD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C5D5B2B" w14:textId="77777777" w:rsidR="00271FD7" w:rsidRDefault="00271FD7" w:rsidP="00C05A53">
            <w:pPr>
              <w:pStyle w:val="ProductList-OfferingBody"/>
              <w:ind w:left="-113"/>
              <w:jc w:val="center"/>
            </w:pPr>
            <w:r>
              <w:t>25</w:t>
            </w:r>
          </w:p>
        </w:tc>
        <w:tc>
          <w:tcPr>
            <w:tcW w:w="596" w:type="dxa"/>
            <w:shd w:val="clear" w:color="auto" w:fill="70AD47" w:themeFill="accent6"/>
            <w:vAlign w:val="center"/>
          </w:tcPr>
          <w:p w14:paraId="6C5D5B2C" w14:textId="77777777" w:rsidR="00271FD7" w:rsidRPr="00886678" w:rsidRDefault="00271FD7"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B2D" w14:textId="77777777" w:rsidR="00271FD7" w:rsidRPr="00886678" w:rsidRDefault="00271FD7"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B2E" w14:textId="77777777" w:rsidR="00271FD7" w:rsidRDefault="00271FD7" w:rsidP="008251E9">
            <w:pPr>
              <w:pStyle w:val="ProductList-OfferingBody"/>
              <w:ind w:left="-113"/>
              <w:jc w:val="center"/>
            </w:pPr>
          </w:p>
        </w:tc>
        <w:tc>
          <w:tcPr>
            <w:tcW w:w="595" w:type="dxa"/>
            <w:shd w:val="clear" w:color="auto" w:fill="70AD47" w:themeFill="accent6"/>
            <w:vAlign w:val="center"/>
          </w:tcPr>
          <w:p w14:paraId="6C5D5B2F" w14:textId="77777777" w:rsidR="00271FD7" w:rsidRDefault="00271FD7" w:rsidP="008251E9">
            <w:pPr>
              <w:pStyle w:val="ProductList-OfferingBody"/>
              <w:ind w:left="-113"/>
              <w:jc w:val="center"/>
            </w:pPr>
          </w:p>
        </w:tc>
        <w:tc>
          <w:tcPr>
            <w:tcW w:w="595" w:type="dxa"/>
            <w:shd w:val="clear" w:color="auto" w:fill="70AD47" w:themeFill="accent6"/>
            <w:vAlign w:val="center"/>
          </w:tcPr>
          <w:p w14:paraId="6C5D5B30" w14:textId="77777777" w:rsidR="00271FD7" w:rsidRPr="00AF5B30" w:rsidRDefault="00271FD7" w:rsidP="008251E9">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596" w:type="dxa"/>
            <w:shd w:val="clear" w:color="auto" w:fill="70AD47" w:themeFill="accent6"/>
            <w:vAlign w:val="center"/>
          </w:tcPr>
          <w:p w14:paraId="6C5D5B31" w14:textId="77777777" w:rsidR="00271FD7" w:rsidRPr="00AF5B30" w:rsidRDefault="00271FD7" w:rsidP="008251E9">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14:paraId="6C5D5B32" w14:textId="77777777" w:rsidR="00271FD7" w:rsidRPr="00AF5B30" w:rsidRDefault="00271FD7" w:rsidP="008251E9">
            <w:pPr>
              <w:pStyle w:val="ProductList-OfferingBody"/>
              <w:ind w:left="-113"/>
              <w:jc w:val="center"/>
            </w:pPr>
          </w:p>
        </w:tc>
        <w:tc>
          <w:tcPr>
            <w:tcW w:w="596" w:type="dxa"/>
            <w:shd w:val="clear" w:color="auto" w:fill="70AD47" w:themeFill="accent6"/>
            <w:vAlign w:val="center"/>
          </w:tcPr>
          <w:p w14:paraId="6C5D5B33" w14:textId="77777777" w:rsidR="00271FD7" w:rsidRDefault="00271FD7" w:rsidP="008251E9">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r w:rsidR="00271FD7" w14:paraId="6C5D5B43" w14:textId="77777777" w:rsidTr="00271FD7">
        <w:tc>
          <w:tcPr>
            <w:tcW w:w="3060" w:type="dxa"/>
            <w:tcBorders>
              <w:top w:val="dashSmallGap" w:sz="4" w:space="0" w:color="BFBFBF" w:themeColor="background1" w:themeShade="BF"/>
              <w:left w:val="nil"/>
              <w:bottom w:val="nil"/>
              <w:right w:val="nil"/>
            </w:tcBorders>
          </w:tcPr>
          <w:p w14:paraId="6C5D5B35" w14:textId="77777777" w:rsidR="00271FD7" w:rsidRDefault="00271FD7" w:rsidP="00F944EC">
            <w:pPr>
              <w:pStyle w:val="ProductList-Offering2"/>
            </w:pPr>
            <w:bookmarkStart w:id="642" w:name="_Toc379797234"/>
            <w:bookmarkStart w:id="643" w:name="_Toc380513259"/>
            <w:bookmarkStart w:id="644" w:name="_Toc380655301"/>
            <w:bookmarkStart w:id="645" w:name="_Toc404697800"/>
            <w:r>
              <w:t>Standard-Server-Management-Lizenz für System Center 2012 R2</w:t>
            </w:r>
            <w:r>
              <w:fldChar w:fldCharType="begin"/>
            </w:r>
            <w:r>
              <w:instrText>XE "Standard-Server-Management-Lizenz für System Center 2012 R2"</w:instrText>
            </w:r>
            <w:r>
              <w:fldChar w:fldCharType="end"/>
            </w:r>
            <w:r>
              <w:t xml:space="preserve"> (2 Prozessoren)</w:t>
            </w:r>
            <w:bookmarkEnd w:id="642"/>
            <w:bookmarkEnd w:id="643"/>
            <w:bookmarkEnd w:id="644"/>
            <w:bookmarkEnd w:id="645"/>
          </w:p>
        </w:tc>
        <w:tc>
          <w:tcPr>
            <w:tcW w:w="595" w:type="dxa"/>
            <w:tcBorders>
              <w:top w:val="dashSmallGap" w:sz="4" w:space="0" w:color="BFBFBF" w:themeColor="background1" w:themeShade="BF"/>
              <w:left w:val="nil"/>
              <w:bottom w:val="nil"/>
              <w:right w:val="nil"/>
            </w:tcBorders>
            <w:vAlign w:val="center"/>
          </w:tcPr>
          <w:p w14:paraId="6C5D5B36" w14:textId="77777777" w:rsidR="00271FD7" w:rsidRDefault="00271FD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C5D5B37" w14:textId="77777777" w:rsidR="00271FD7" w:rsidRDefault="00271FD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B38" w14:textId="77777777" w:rsidR="00271FD7" w:rsidRDefault="00271FD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B39" w14:textId="77777777" w:rsidR="00271FD7" w:rsidRDefault="00271FD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C5D5B3A" w14:textId="77777777" w:rsidR="00271FD7" w:rsidRDefault="00271FD7" w:rsidP="00C05A53">
            <w:pPr>
              <w:pStyle w:val="ProductList-OfferingBody"/>
              <w:ind w:left="-113"/>
              <w:jc w:val="center"/>
            </w:pPr>
            <w:r>
              <w:t>15</w:t>
            </w:r>
          </w:p>
        </w:tc>
        <w:tc>
          <w:tcPr>
            <w:tcW w:w="596" w:type="dxa"/>
            <w:shd w:val="clear" w:color="auto" w:fill="70AD47" w:themeFill="accent6"/>
            <w:vAlign w:val="center"/>
          </w:tcPr>
          <w:p w14:paraId="6C5D5B3B" w14:textId="77777777" w:rsidR="00271FD7" w:rsidRPr="00886678" w:rsidRDefault="00271FD7"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B3C" w14:textId="77777777" w:rsidR="00271FD7" w:rsidRPr="00886678" w:rsidRDefault="00271FD7"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B3D" w14:textId="77777777" w:rsidR="00271FD7" w:rsidRDefault="00271FD7" w:rsidP="008251E9">
            <w:pPr>
              <w:pStyle w:val="ProductList-OfferingBody"/>
              <w:ind w:left="-113"/>
              <w:jc w:val="center"/>
            </w:pPr>
          </w:p>
        </w:tc>
        <w:tc>
          <w:tcPr>
            <w:tcW w:w="595" w:type="dxa"/>
            <w:shd w:val="clear" w:color="auto" w:fill="70AD47" w:themeFill="accent6"/>
            <w:vAlign w:val="center"/>
          </w:tcPr>
          <w:p w14:paraId="6C5D5B3E" w14:textId="77777777" w:rsidR="00271FD7" w:rsidRDefault="00271FD7" w:rsidP="008251E9">
            <w:pPr>
              <w:pStyle w:val="ProductList-OfferingBody"/>
              <w:ind w:left="-113"/>
              <w:jc w:val="center"/>
            </w:pPr>
          </w:p>
        </w:tc>
        <w:tc>
          <w:tcPr>
            <w:tcW w:w="595" w:type="dxa"/>
            <w:shd w:val="clear" w:color="auto" w:fill="70AD47" w:themeFill="accent6"/>
            <w:vAlign w:val="center"/>
          </w:tcPr>
          <w:p w14:paraId="6C5D5B3F" w14:textId="77777777" w:rsidR="00271FD7" w:rsidRPr="00AF5B30" w:rsidRDefault="00271FD7" w:rsidP="008251E9">
            <w:pPr>
              <w:pStyle w:val="ProductList-OfferingBody"/>
              <w:ind w:left="-113"/>
              <w:jc w:val="center"/>
            </w:pPr>
            <w:r w:rsidRPr="00AF5B30">
              <w:fldChar w:fldCharType="begin"/>
            </w:r>
            <w:r w:rsidRPr="00AF5B30">
              <w:rPr>
                <w:color w:val="1F497D"/>
              </w:rPr>
              <w:instrText>AutoTextList  \s NoStyle \t “</w:instrText>
            </w:r>
            <w:r w:rsidRPr="00AF5B30">
              <w:instrText>Open-Lizenz und Open Value</w:instrText>
            </w:r>
            <w:r w:rsidRPr="00AF5B30">
              <w:rPr>
                <w:color w:val="1F497D"/>
              </w:rPr>
              <w:instrText>”</w:instrText>
            </w:r>
            <w:r w:rsidRPr="00AF5B30">
              <w:fldChar w:fldCharType="separate"/>
            </w:r>
            <w:r w:rsidRPr="00AF5B30">
              <w:t>OF</w:t>
            </w:r>
            <w:r w:rsidRPr="00AF5B30">
              <w:fldChar w:fldCharType="end"/>
            </w:r>
          </w:p>
        </w:tc>
        <w:tc>
          <w:tcPr>
            <w:tcW w:w="596" w:type="dxa"/>
            <w:shd w:val="clear" w:color="auto" w:fill="70AD47" w:themeFill="accent6"/>
            <w:vAlign w:val="center"/>
          </w:tcPr>
          <w:p w14:paraId="6C5D5B40" w14:textId="77777777" w:rsidR="00271FD7" w:rsidRPr="00AF5B30" w:rsidRDefault="00271FD7" w:rsidP="008251E9">
            <w:pPr>
              <w:pStyle w:val="ProductList-OfferingBody"/>
              <w:ind w:left="-113"/>
              <w:jc w:val="center"/>
            </w:pPr>
            <w:r w:rsidRPr="00AF5B30">
              <w:fldChar w:fldCharType="begin"/>
            </w:r>
            <w:r w:rsidRPr="00AF5B30">
              <w:rPr>
                <w:color w:val="1F497D"/>
              </w:rPr>
              <w:instrText>AutoTextList  \s NoStyle \t “</w:instrText>
            </w:r>
            <w:r w:rsidRPr="00AF5B30">
              <w:instrText>Nicht organisationsweite Produkte in Open Value</w:instrText>
            </w:r>
            <w:r w:rsidRPr="00AF5B30">
              <w:rPr>
                <w:color w:val="1F497D"/>
              </w:rPr>
              <w:instrText>”</w:instrText>
            </w:r>
            <w:r w:rsidRPr="00AF5B30">
              <w:fldChar w:fldCharType="separate"/>
            </w:r>
            <w:r w:rsidRPr="00AF5B30">
              <w:t xml:space="preserve"> P </w:t>
            </w:r>
            <w:r w:rsidRPr="00AF5B30">
              <w:fldChar w:fldCharType="end"/>
            </w:r>
          </w:p>
        </w:tc>
        <w:tc>
          <w:tcPr>
            <w:tcW w:w="595" w:type="dxa"/>
            <w:shd w:val="clear" w:color="auto" w:fill="70AD47" w:themeFill="accent6"/>
            <w:vAlign w:val="center"/>
          </w:tcPr>
          <w:p w14:paraId="6C5D5B41" w14:textId="77777777" w:rsidR="00271FD7" w:rsidRPr="00AF5B30" w:rsidRDefault="00271FD7" w:rsidP="008251E9">
            <w:pPr>
              <w:pStyle w:val="ProductList-OfferingBody"/>
              <w:ind w:left="-113"/>
              <w:jc w:val="center"/>
            </w:pPr>
          </w:p>
        </w:tc>
        <w:tc>
          <w:tcPr>
            <w:tcW w:w="596" w:type="dxa"/>
            <w:shd w:val="clear" w:color="auto" w:fill="70AD47" w:themeFill="accent6"/>
            <w:vAlign w:val="center"/>
          </w:tcPr>
          <w:p w14:paraId="6C5D5B42" w14:textId="77777777" w:rsidR="00271FD7" w:rsidRDefault="00271FD7" w:rsidP="008251E9">
            <w:pPr>
              <w:pStyle w:val="ProductList-OfferingBody"/>
              <w:ind w:left="-113"/>
              <w:jc w:val="center"/>
            </w:pPr>
            <w:r w:rsidRPr="00214207">
              <w:fldChar w:fldCharType="begin"/>
            </w:r>
            <w:r w:rsidRPr="00214207">
              <w:rPr>
                <w:color w:val="1F497D"/>
              </w:rPr>
              <w:instrText>AutoTextList  \s NoStyle \t “</w:instrText>
            </w:r>
            <w:r w:rsidRPr="00214207">
              <w:instrText>Zusätzliches Produkt</w:instrText>
            </w:r>
            <w:r w:rsidRPr="00214207">
              <w:rPr>
                <w:color w:val="1F497D"/>
              </w:rPr>
              <w:instrText>”</w:instrText>
            </w:r>
            <w:r w:rsidRPr="00214207">
              <w:fldChar w:fldCharType="separate"/>
            </w:r>
            <w:r w:rsidRPr="00214207">
              <w:t xml:space="preserve"> A</w:t>
            </w:r>
            <w:r w:rsidRPr="00214207">
              <w:fldChar w:fldCharType="end"/>
            </w:r>
            <w:r>
              <w:t>,</w:t>
            </w:r>
            <w:r>
              <w:fldChar w:fldCharType="begin"/>
            </w:r>
            <w:r>
              <w:instrText xml:space="preserve"> AutoTextList  \sNoStyle\t "Core Infrastructure" </w:instrText>
            </w:r>
            <w:r>
              <w:fldChar w:fldCharType="separate"/>
            </w:r>
            <w:r>
              <w:fldChar w:fldCharType="begin"/>
            </w:r>
            <w:r>
              <w:rPr>
                <w:color w:val="1F497D"/>
              </w:rPr>
              <w:instrText>AutoTextList  \s NoStyle \t “</w:instrText>
            </w:r>
            <w:r w:rsidRPr="00885226">
              <w:instrText>Core Infrastructure</w:instrText>
            </w:r>
            <w:r>
              <w:rPr>
                <w:color w:val="1F497D"/>
              </w:rPr>
              <w:instrText>”</w:instrText>
            </w:r>
            <w:r>
              <w:fldChar w:fldCharType="separate"/>
            </w:r>
            <w:r w:rsidRPr="00214207">
              <w:t>C</w:t>
            </w:r>
            <w:r w:rsidRPr="00885226">
              <w:rPr>
                <w:b/>
              </w:rPr>
              <w:t xml:space="preserve"> </w:t>
            </w:r>
            <w:r>
              <w:fldChar w:fldCharType="end"/>
            </w:r>
            <w:r>
              <w:fldChar w:fldCharType="end"/>
            </w:r>
          </w:p>
        </w:tc>
      </w:tr>
    </w:tbl>
    <w:p w14:paraId="6C5D5B44" w14:textId="77777777" w:rsidR="00407E60" w:rsidRPr="00DE7716"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6C5D5B48" w14:textId="77777777" w:rsidTr="00271FD7">
        <w:tc>
          <w:tcPr>
            <w:tcW w:w="3596" w:type="dxa"/>
          </w:tcPr>
          <w:p w14:paraId="6C5D5B45"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6C5D5B46" w14:textId="77777777" w:rsidR="00495DD9" w:rsidRDefault="00495DD9" w:rsidP="00495DD9">
            <w:pPr>
              <w:pStyle w:val="ProductList-Body"/>
              <w:spacing w:before="20" w:after="20"/>
            </w:pPr>
            <w:r>
              <w:t xml:space="preserve">Produkt-Pool: </w:t>
            </w:r>
            <w:r>
              <w:rPr>
                <w:b/>
              </w:rPr>
              <w:t>Server</w:t>
            </w:r>
          </w:p>
        </w:tc>
        <w:tc>
          <w:tcPr>
            <w:tcW w:w="3597" w:type="dxa"/>
          </w:tcPr>
          <w:p w14:paraId="6C5D5B47" w14:textId="77777777" w:rsidR="00495DD9" w:rsidRDefault="00495DD9" w:rsidP="00495DD9">
            <w:pPr>
              <w:pStyle w:val="ProductList-Body"/>
              <w:spacing w:before="20" w:after="20"/>
            </w:pPr>
          </w:p>
        </w:tc>
      </w:tr>
      <w:tr w:rsidR="00495DD9" w14:paraId="6C5D5B4C" w14:textId="77777777" w:rsidTr="00271FD7">
        <w:tc>
          <w:tcPr>
            <w:tcW w:w="3596" w:type="dxa"/>
          </w:tcPr>
          <w:p w14:paraId="6C5D5B49" w14:textId="77777777" w:rsidR="00495DD9" w:rsidRDefault="00495DD9" w:rsidP="00495DD9">
            <w:pPr>
              <w:pStyle w:val="ProductList-Body"/>
              <w:spacing w:before="20" w:after="20"/>
            </w:pPr>
          </w:p>
        </w:tc>
        <w:tc>
          <w:tcPr>
            <w:tcW w:w="3597" w:type="dxa"/>
          </w:tcPr>
          <w:p w14:paraId="6C5D5B4A" w14:textId="77777777" w:rsidR="00495DD9" w:rsidRDefault="00D30371" w:rsidP="00495DD9">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B4B" w14:textId="77777777" w:rsidR="00495DD9" w:rsidRDefault="00495DD9" w:rsidP="00495DD9">
            <w:pPr>
              <w:pStyle w:val="ProductList-Body"/>
              <w:spacing w:before="20" w:after="20"/>
            </w:pPr>
          </w:p>
        </w:tc>
      </w:tr>
    </w:tbl>
    <w:p w14:paraId="6C5D5B4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B4E" w14:textId="77777777" w:rsidR="00183408" w:rsidRPr="00183408" w:rsidRDefault="00183408" w:rsidP="00183408">
      <w:pPr>
        <w:pStyle w:val="ProductList-Body"/>
        <w:rPr>
          <w:b/>
        </w:rPr>
      </w:pPr>
      <w:r>
        <w:rPr>
          <w:b/>
          <w:color w:val="00188F"/>
        </w:rPr>
        <w:t>Software Assurance-Upgraderechte für frühere Versionen von System Center Server</w:t>
      </w:r>
      <w:r>
        <w:rPr>
          <w:b/>
        </w:rPr>
        <w:t xml:space="preserve"> </w:t>
      </w:r>
    </w:p>
    <w:p w14:paraId="6C5D5B4F" w14:textId="77777777" w:rsidR="00183408" w:rsidRDefault="00183408" w:rsidP="00183408">
      <w:pPr>
        <w:pStyle w:val="ProductList-Body"/>
      </w:pPr>
      <w:r>
        <w:t>Kunden, die am 1. April 2012 über SA für die folgende Produkte verfügten, sind möglicherweise berechtigt, unter speziellen Bestimmungen auf die Version 2012 upzugraden.</w:t>
      </w:r>
      <w:r w:rsidR="0066763C">
        <w:t xml:space="preserve"> </w:t>
      </w:r>
      <w:r>
        <w:t xml:space="preserve">Weitere Einzelheiten finden Sie in der Produktliste März 2014 unter </w:t>
      </w:r>
      <w:hyperlink r:id="rId38" w:history="1">
        <w:r>
          <w:rPr>
            <w:rStyle w:val="Hyperlink"/>
          </w:rPr>
          <w:t>http://go.microsoft.com/?linkid=9839207</w:t>
        </w:r>
      </w:hyperlink>
      <w:r>
        <w:t xml:space="preserve">. </w:t>
      </w:r>
    </w:p>
    <w:p w14:paraId="6C5D5B50" w14:textId="77777777" w:rsidR="00183408"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oder Datacenter</w:t>
      </w:r>
    </w:p>
    <w:p w14:paraId="6C5D5B51" w14:textId="77777777"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6C5D5B52" w14:textId="77777777"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6C5D5B53" w14:textId="77777777" w:rsidR="00B45BE8" w:rsidRDefault="00183408" w:rsidP="00913546">
      <w:pPr>
        <w:pStyle w:val="ProductList-Body"/>
        <w:numPr>
          <w:ilvl w:val="0"/>
          <w:numId w:val="30"/>
        </w:numPr>
        <w:ind w:left="450" w:hanging="270"/>
      </w:pPr>
      <w:r>
        <w:t>Windows Embedded Device Manager 2011</w:t>
      </w:r>
    </w:p>
    <w:p w14:paraId="6C5D5B54" w14:textId="77777777" w:rsidR="00B45BE8" w:rsidRPr="00DE7716" w:rsidRDefault="00B45BE8" w:rsidP="00B45BE8">
      <w:pPr>
        <w:pStyle w:val="ProductList-Body"/>
        <w:rPr>
          <w:sz w:val="14"/>
          <w:szCs w:val="20"/>
        </w:rPr>
      </w:pPr>
    </w:p>
    <w:p w14:paraId="6C5D5B55" w14:textId="77777777" w:rsidR="00B45BE8" w:rsidRPr="00FD42F0" w:rsidRDefault="00B45BE8" w:rsidP="00B45BE8">
      <w:pPr>
        <w:pStyle w:val="ProductList-Body"/>
        <w:rPr>
          <w:b/>
          <w:color w:val="00188F"/>
        </w:rPr>
      </w:pPr>
      <w:r>
        <w:rPr>
          <w:b/>
          <w:color w:val="00188F"/>
        </w:rPr>
        <w:t>Server- und Cloud-Beitritt (SCE) zu einem Konzernvertrag für System Center 2012 R2 Standard</w:t>
      </w:r>
    </w:p>
    <w:p w14:paraId="6C5D5B56" w14:textId="77777777" w:rsidR="00B45BE8" w:rsidRPr="00FD42F0"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66763C">
        <w:t xml:space="preserve"> </w:t>
      </w:r>
      <w:r>
        <w:t>Dieser Vorteil ermöglicht es Kunden, bis zu 10 berechtigte Instanzen der Virtuellen OSE innerhalb von Microsoft Azure für jede im SCE enthaltene CIS-Lizenz zu verwalten.</w:t>
      </w:r>
      <w:r w:rsidR="0066763C">
        <w:t xml:space="preserve"> </w:t>
      </w:r>
    </w:p>
    <w:p w14:paraId="6C5D5B57" w14:textId="77777777" w:rsidR="00B45BE8" w:rsidRPr="00DE7716" w:rsidRDefault="00B45BE8" w:rsidP="00B45BE8">
      <w:pPr>
        <w:pStyle w:val="ProductList-Body"/>
        <w:rPr>
          <w:sz w:val="14"/>
          <w:szCs w:val="20"/>
        </w:rPr>
      </w:pPr>
      <w:r>
        <w:t xml:space="preserve"> </w:t>
      </w:r>
    </w:p>
    <w:p w14:paraId="6C5D5B58" w14:textId="77777777" w:rsidR="00B45BE8" w:rsidRPr="00FD42F0" w:rsidRDefault="00B45BE8" w:rsidP="00B45BE8">
      <w:pPr>
        <w:pStyle w:val="ProductList-Body"/>
      </w:pPr>
      <w:r>
        <w:t>Berechtigte Instanzen der Virtuellen OSE von Microsoft Azure:</w:t>
      </w:r>
    </w:p>
    <w:p w14:paraId="6C5D5B59" w14:textId="77777777" w:rsidR="00B45BE8" w:rsidRDefault="00B45BE8" w:rsidP="00913546">
      <w:pPr>
        <w:pStyle w:val="ProductList-Body"/>
        <w:numPr>
          <w:ilvl w:val="0"/>
          <w:numId w:val="47"/>
        </w:numPr>
        <w:ind w:left="450" w:hanging="270"/>
      </w:pPr>
      <w:r>
        <w:t>Windows Virtual Machine-Instanzen</w:t>
      </w:r>
    </w:p>
    <w:p w14:paraId="6C5D5B5A" w14:textId="77777777" w:rsidR="00B45BE8" w:rsidRDefault="00B45BE8" w:rsidP="00913546">
      <w:pPr>
        <w:pStyle w:val="ProductList-Body"/>
        <w:numPr>
          <w:ilvl w:val="0"/>
          <w:numId w:val="47"/>
        </w:numPr>
        <w:ind w:left="450" w:hanging="270"/>
      </w:pPr>
      <w:r>
        <w:t>Cloud-Dienste-Instanzen (Webrolle und Workerrolle)</w:t>
      </w:r>
    </w:p>
    <w:p w14:paraId="6C5D5B5B" w14:textId="77777777" w:rsidR="00B45BE8" w:rsidRDefault="00B45BE8" w:rsidP="00913546">
      <w:pPr>
        <w:pStyle w:val="ProductList-Body"/>
        <w:numPr>
          <w:ilvl w:val="0"/>
          <w:numId w:val="47"/>
        </w:numPr>
        <w:ind w:left="450" w:hanging="270"/>
      </w:pPr>
      <w:r>
        <w:t>Speicherkonten</w:t>
      </w:r>
    </w:p>
    <w:p w14:paraId="6C5D5B5C" w14:textId="77777777" w:rsidR="00B45BE8" w:rsidRDefault="00B45BE8" w:rsidP="00913546">
      <w:pPr>
        <w:pStyle w:val="ProductList-Body"/>
        <w:numPr>
          <w:ilvl w:val="0"/>
          <w:numId w:val="47"/>
        </w:numPr>
        <w:ind w:left="450" w:hanging="270"/>
      </w:pPr>
      <w:r>
        <w:t>SQL Datenbanken</w:t>
      </w:r>
    </w:p>
    <w:p w14:paraId="6C5D5B5D" w14:textId="77777777" w:rsidR="00782C7B" w:rsidRDefault="00B45BE8" w:rsidP="00913546">
      <w:pPr>
        <w:pStyle w:val="ProductList-Body"/>
        <w:numPr>
          <w:ilvl w:val="0"/>
          <w:numId w:val="47"/>
        </w:numPr>
        <w:ind w:left="450" w:hanging="270"/>
      </w:pPr>
      <w:r>
        <w:t>Website-Instanzen</w:t>
      </w:r>
      <w:r>
        <w:fldChar w:fldCharType="begin"/>
      </w:r>
      <w:r>
        <w:instrText>XE "Windows Embedded Device Manager 2011"</w:instrText>
      </w:r>
      <w:r>
        <w:fldChar w:fldCharType="end"/>
      </w:r>
    </w:p>
    <w:p w14:paraId="6C5D5B5E"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B5F" w14:textId="77777777" w:rsidR="00407E60" w:rsidRDefault="00C13DF8" w:rsidP="00680B4D">
      <w:pPr>
        <w:pStyle w:val="ProductList-Offering2Heading"/>
        <w:outlineLvl w:val="2"/>
      </w:pPr>
      <w:r>
        <w:tab/>
      </w:r>
      <w:bookmarkStart w:id="646" w:name="_Toc378147643"/>
      <w:bookmarkStart w:id="647" w:name="_Toc378151545"/>
      <w:bookmarkStart w:id="648" w:name="_Toc379797235"/>
      <w:bookmarkStart w:id="649" w:name="_Toc380513260"/>
      <w:bookmarkStart w:id="650" w:name="_Toc380655302"/>
      <w:bookmarkStart w:id="651" w:name="_Toc404697801"/>
      <w:r>
        <w:t>System Center Server Management Suite</w:t>
      </w:r>
      <w:bookmarkEnd w:id="646"/>
      <w:bookmarkEnd w:id="647"/>
      <w:bookmarkEnd w:id="648"/>
      <w:bookmarkEnd w:id="649"/>
      <w:bookmarkEnd w:id="650"/>
      <w:bookmarkEnd w:id="6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5099A" w14:paraId="6C5D5B6E" w14:textId="77777777" w:rsidTr="00D5099A">
        <w:trPr>
          <w:tblHeader/>
        </w:trPr>
        <w:tc>
          <w:tcPr>
            <w:tcW w:w="3060" w:type="dxa"/>
            <w:tcBorders>
              <w:bottom w:val="nil"/>
            </w:tcBorders>
            <w:shd w:val="clear" w:color="auto" w:fill="00188F"/>
          </w:tcPr>
          <w:p w14:paraId="6C5D5B60" w14:textId="77777777" w:rsidR="00D5099A" w:rsidRPr="00EE0836" w:rsidRDefault="00D5099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B61"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B62" w14:textId="77777777" w:rsidR="00D5099A" w:rsidRPr="00886678" w:rsidRDefault="00D5099A"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B63" w14:textId="77777777" w:rsidR="00D5099A" w:rsidRPr="00C37D2B" w:rsidRDefault="00D5099A"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B64"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B65"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B66"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B67"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B68"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B69"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B6A"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B6B" w14:textId="77777777" w:rsidR="00D5099A" w:rsidRPr="00C5575D" w:rsidRDefault="00D5099A"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B6C"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B6D" w14:textId="77777777" w:rsidR="00D5099A" w:rsidRPr="00C5575D" w:rsidRDefault="00D509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D5099A" w14:paraId="6C5D5B7D" w14:textId="77777777" w:rsidTr="00D5099A">
        <w:tc>
          <w:tcPr>
            <w:tcW w:w="3060" w:type="dxa"/>
            <w:tcBorders>
              <w:top w:val="nil"/>
              <w:left w:val="nil"/>
              <w:bottom w:val="dashSmallGap" w:sz="4" w:space="0" w:color="BFBFBF" w:themeColor="background1" w:themeShade="BF"/>
              <w:right w:val="nil"/>
            </w:tcBorders>
          </w:tcPr>
          <w:p w14:paraId="6C5D5B6F" w14:textId="77777777" w:rsidR="00D5099A" w:rsidRDefault="00D5099A" w:rsidP="00F944EC">
            <w:pPr>
              <w:pStyle w:val="ProductList-Offering2"/>
            </w:pPr>
            <w:bookmarkStart w:id="652" w:name="_Toc379797236"/>
            <w:bookmarkStart w:id="653" w:name="_Toc380513261"/>
            <w:bookmarkStart w:id="654" w:name="_Toc380655303"/>
            <w:bookmarkStart w:id="655" w:name="_Toc404697802"/>
            <w:r>
              <w:t>System Center Server Management Suite Datacenter</w:t>
            </w:r>
            <w:bookmarkEnd w:id="652"/>
            <w:bookmarkEnd w:id="653"/>
            <w:bookmarkEnd w:id="654"/>
            <w:bookmarkEnd w:id="65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C5D5B70" w14:textId="77777777" w:rsidR="00D5099A" w:rsidRDefault="00D5099A"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6C5D5B71" w14:textId="77777777" w:rsidR="00D5099A" w:rsidRDefault="00D5099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B72" w14:textId="77777777" w:rsidR="00D5099A" w:rsidRDefault="00D5099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B73" w14:textId="77777777" w:rsidR="00D5099A" w:rsidRDefault="00D5099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B74" w14:textId="77777777" w:rsidR="00D5099A" w:rsidRDefault="00D5099A" w:rsidP="00C05A53">
            <w:pPr>
              <w:pStyle w:val="ProductList-OfferingBody"/>
              <w:ind w:left="-113"/>
              <w:jc w:val="center"/>
            </w:pPr>
            <w:r>
              <w:t>10</w:t>
            </w:r>
          </w:p>
        </w:tc>
        <w:tc>
          <w:tcPr>
            <w:tcW w:w="596" w:type="dxa"/>
            <w:shd w:val="clear" w:color="auto" w:fill="BFBFBF" w:themeFill="background1" w:themeFillShade="BF"/>
            <w:vAlign w:val="center"/>
          </w:tcPr>
          <w:p w14:paraId="6C5D5B75" w14:textId="77777777" w:rsidR="00D5099A" w:rsidRDefault="00D5099A" w:rsidP="00C05A53">
            <w:pPr>
              <w:pStyle w:val="ProductList-OfferingBody"/>
              <w:ind w:left="-113"/>
              <w:jc w:val="center"/>
            </w:pPr>
          </w:p>
        </w:tc>
        <w:tc>
          <w:tcPr>
            <w:tcW w:w="595" w:type="dxa"/>
            <w:shd w:val="clear" w:color="auto" w:fill="70AD47" w:themeFill="accent6"/>
            <w:vAlign w:val="center"/>
          </w:tcPr>
          <w:p w14:paraId="6C5D5B76" w14:textId="77777777" w:rsidR="00D5099A" w:rsidRPr="00886678" w:rsidRDefault="00D5099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B77" w14:textId="77777777" w:rsidR="00D5099A" w:rsidRDefault="00D5099A" w:rsidP="00C05A53">
            <w:pPr>
              <w:pStyle w:val="ProductList-OfferingBody"/>
              <w:ind w:left="-113"/>
              <w:jc w:val="center"/>
            </w:pPr>
          </w:p>
        </w:tc>
        <w:tc>
          <w:tcPr>
            <w:tcW w:w="595" w:type="dxa"/>
            <w:shd w:val="clear" w:color="auto" w:fill="BFBFBF" w:themeFill="background1" w:themeFillShade="BF"/>
            <w:vAlign w:val="center"/>
          </w:tcPr>
          <w:p w14:paraId="6C5D5B78" w14:textId="77777777" w:rsidR="00D5099A" w:rsidRDefault="00D5099A" w:rsidP="00C05A53">
            <w:pPr>
              <w:pStyle w:val="ProductList-OfferingBody"/>
              <w:ind w:left="-113"/>
              <w:jc w:val="center"/>
            </w:pPr>
          </w:p>
        </w:tc>
        <w:tc>
          <w:tcPr>
            <w:tcW w:w="595" w:type="dxa"/>
            <w:shd w:val="clear" w:color="auto" w:fill="BFBFBF" w:themeFill="background1" w:themeFillShade="BF"/>
            <w:vAlign w:val="center"/>
          </w:tcPr>
          <w:p w14:paraId="6C5D5B79" w14:textId="77777777" w:rsidR="00D5099A" w:rsidRDefault="00D5099A" w:rsidP="00C05A53">
            <w:pPr>
              <w:pStyle w:val="ProductList-OfferingBody"/>
              <w:ind w:left="-113"/>
              <w:jc w:val="center"/>
            </w:pPr>
          </w:p>
        </w:tc>
        <w:tc>
          <w:tcPr>
            <w:tcW w:w="596" w:type="dxa"/>
            <w:shd w:val="clear" w:color="auto" w:fill="BFBFBF" w:themeFill="background1" w:themeFillShade="BF"/>
            <w:vAlign w:val="center"/>
          </w:tcPr>
          <w:p w14:paraId="6C5D5B7A" w14:textId="77777777" w:rsidR="00D5099A" w:rsidRDefault="00D5099A" w:rsidP="00C05A53">
            <w:pPr>
              <w:pStyle w:val="ProductList-OfferingBody"/>
              <w:ind w:left="-113"/>
              <w:jc w:val="center"/>
            </w:pPr>
          </w:p>
        </w:tc>
        <w:tc>
          <w:tcPr>
            <w:tcW w:w="595" w:type="dxa"/>
            <w:shd w:val="clear" w:color="auto" w:fill="BFBFBF" w:themeFill="background1" w:themeFillShade="BF"/>
            <w:vAlign w:val="center"/>
          </w:tcPr>
          <w:p w14:paraId="6C5D5B7B" w14:textId="77777777" w:rsidR="00D5099A" w:rsidRDefault="00D5099A" w:rsidP="00C05A53">
            <w:pPr>
              <w:pStyle w:val="ProductList-OfferingBody"/>
              <w:ind w:left="-113"/>
              <w:jc w:val="center"/>
            </w:pPr>
          </w:p>
        </w:tc>
        <w:tc>
          <w:tcPr>
            <w:tcW w:w="596" w:type="dxa"/>
            <w:shd w:val="clear" w:color="auto" w:fill="BFBFBF" w:themeFill="background1" w:themeFillShade="BF"/>
            <w:vAlign w:val="center"/>
          </w:tcPr>
          <w:p w14:paraId="6C5D5B7C" w14:textId="77777777" w:rsidR="00D5099A" w:rsidRDefault="00D5099A" w:rsidP="00C05A53">
            <w:pPr>
              <w:pStyle w:val="ProductList-OfferingBody"/>
              <w:ind w:left="-113"/>
              <w:jc w:val="center"/>
            </w:pPr>
          </w:p>
        </w:tc>
      </w:tr>
      <w:tr w:rsidR="00D5099A" w14:paraId="6C5D5B8C" w14:textId="77777777" w:rsidTr="00D5099A">
        <w:tc>
          <w:tcPr>
            <w:tcW w:w="3060" w:type="dxa"/>
            <w:tcBorders>
              <w:top w:val="dashSmallGap" w:sz="4" w:space="0" w:color="BFBFBF" w:themeColor="background1" w:themeShade="BF"/>
              <w:left w:val="nil"/>
              <w:bottom w:val="nil"/>
              <w:right w:val="nil"/>
            </w:tcBorders>
          </w:tcPr>
          <w:p w14:paraId="6C5D5B7E" w14:textId="77777777" w:rsidR="00D5099A" w:rsidRDefault="00D5099A" w:rsidP="00F944EC">
            <w:pPr>
              <w:pStyle w:val="ProductList-Offering2"/>
            </w:pPr>
            <w:bookmarkStart w:id="656" w:name="_Toc379797237"/>
            <w:bookmarkStart w:id="657" w:name="_Toc380513262"/>
            <w:bookmarkStart w:id="658" w:name="_Toc380655304"/>
            <w:bookmarkStart w:id="659" w:name="_Toc404697803"/>
            <w:r>
              <w:t>System Center Server Management Suite Enterprise</w:t>
            </w:r>
            <w:bookmarkEnd w:id="656"/>
            <w:bookmarkEnd w:id="657"/>
            <w:bookmarkEnd w:id="658"/>
            <w:bookmarkEnd w:id="659"/>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6C5D5B7F" w14:textId="77777777" w:rsidR="00D5099A" w:rsidRDefault="00D5099A"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6C5D5B80" w14:textId="77777777" w:rsidR="00D5099A" w:rsidRDefault="00D5099A"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B81" w14:textId="77777777" w:rsidR="00D5099A" w:rsidRDefault="00D5099A"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B82" w14:textId="77777777" w:rsidR="00D5099A" w:rsidRDefault="00D5099A"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B83" w14:textId="77777777" w:rsidR="00D5099A" w:rsidRDefault="00D5099A" w:rsidP="00DB5F71">
            <w:pPr>
              <w:pStyle w:val="ProductList-OfferingBody"/>
              <w:ind w:left="-113"/>
              <w:jc w:val="center"/>
            </w:pPr>
            <w:r>
              <w:t>15</w:t>
            </w:r>
          </w:p>
        </w:tc>
        <w:tc>
          <w:tcPr>
            <w:tcW w:w="596" w:type="dxa"/>
            <w:shd w:val="clear" w:color="auto" w:fill="BFBFBF" w:themeFill="background1" w:themeFillShade="BF"/>
            <w:vAlign w:val="center"/>
          </w:tcPr>
          <w:p w14:paraId="6C5D5B84" w14:textId="77777777" w:rsidR="00D5099A" w:rsidRDefault="00D5099A" w:rsidP="00DB5F71">
            <w:pPr>
              <w:pStyle w:val="ProductList-OfferingBody"/>
              <w:ind w:left="-113"/>
              <w:jc w:val="center"/>
            </w:pPr>
          </w:p>
        </w:tc>
        <w:tc>
          <w:tcPr>
            <w:tcW w:w="595" w:type="dxa"/>
            <w:shd w:val="clear" w:color="auto" w:fill="70AD47" w:themeFill="accent6"/>
            <w:vAlign w:val="center"/>
          </w:tcPr>
          <w:p w14:paraId="6C5D5B85" w14:textId="77777777" w:rsidR="00D5099A" w:rsidRPr="00886678" w:rsidRDefault="00D5099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B86" w14:textId="77777777" w:rsidR="00D5099A" w:rsidRDefault="00D5099A" w:rsidP="00DB5F71">
            <w:pPr>
              <w:pStyle w:val="ProductList-OfferingBody"/>
              <w:ind w:left="-113"/>
              <w:jc w:val="center"/>
            </w:pPr>
          </w:p>
        </w:tc>
        <w:tc>
          <w:tcPr>
            <w:tcW w:w="595" w:type="dxa"/>
            <w:shd w:val="clear" w:color="auto" w:fill="BFBFBF" w:themeFill="background1" w:themeFillShade="BF"/>
            <w:vAlign w:val="center"/>
          </w:tcPr>
          <w:p w14:paraId="6C5D5B87" w14:textId="77777777" w:rsidR="00D5099A" w:rsidRDefault="00D5099A" w:rsidP="00DB5F71">
            <w:pPr>
              <w:pStyle w:val="ProductList-OfferingBody"/>
              <w:ind w:left="-113"/>
              <w:jc w:val="center"/>
            </w:pPr>
          </w:p>
        </w:tc>
        <w:tc>
          <w:tcPr>
            <w:tcW w:w="595" w:type="dxa"/>
            <w:shd w:val="clear" w:color="auto" w:fill="BFBFBF" w:themeFill="background1" w:themeFillShade="BF"/>
            <w:vAlign w:val="center"/>
          </w:tcPr>
          <w:p w14:paraId="6C5D5B88" w14:textId="77777777" w:rsidR="00D5099A" w:rsidRDefault="00D5099A" w:rsidP="00DB5F71">
            <w:pPr>
              <w:pStyle w:val="ProductList-OfferingBody"/>
              <w:ind w:left="-113"/>
              <w:jc w:val="center"/>
            </w:pPr>
          </w:p>
        </w:tc>
        <w:tc>
          <w:tcPr>
            <w:tcW w:w="596" w:type="dxa"/>
            <w:shd w:val="clear" w:color="auto" w:fill="BFBFBF" w:themeFill="background1" w:themeFillShade="BF"/>
            <w:vAlign w:val="center"/>
          </w:tcPr>
          <w:p w14:paraId="6C5D5B89" w14:textId="77777777" w:rsidR="00D5099A" w:rsidRDefault="00D5099A" w:rsidP="00DB5F71">
            <w:pPr>
              <w:pStyle w:val="ProductList-OfferingBody"/>
              <w:ind w:left="-113"/>
              <w:jc w:val="center"/>
            </w:pPr>
          </w:p>
        </w:tc>
        <w:tc>
          <w:tcPr>
            <w:tcW w:w="595" w:type="dxa"/>
            <w:shd w:val="clear" w:color="auto" w:fill="BFBFBF" w:themeFill="background1" w:themeFillShade="BF"/>
            <w:vAlign w:val="center"/>
          </w:tcPr>
          <w:p w14:paraId="6C5D5B8A" w14:textId="77777777" w:rsidR="00D5099A" w:rsidRDefault="00D5099A" w:rsidP="00DB5F71">
            <w:pPr>
              <w:pStyle w:val="ProductList-OfferingBody"/>
              <w:ind w:left="-113"/>
              <w:jc w:val="center"/>
            </w:pPr>
          </w:p>
        </w:tc>
        <w:tc>
          <w:tcPr>
            <w:tcW w:w="596" w:type="dxa"/>
            <w:shd w:val="clear" w:color="auto" w:fill="BFBFBF" w:themeFill="background1" w:themeFillShade="BF"/>
            <w:vAlign w:val="center"/>
          </w:tcPr>
          <w:p w14:paraId="6C5D5B8B" w14:textId="77777777" w:rsidR="00D5099A" w:rsidRDefault="00D5099A" w:rsidP="00DB5F71">
            <w:pPr>
              <w:pStyle w:val="ProductList-OfferingBody"/>
              <w:ind w:left="-113"/>
              <w:jc w:val="center"/>
            </w:pPr>
          </w:p>
        </w:tc>
      </w:tr>
    </w:tbl>
    <w:p w14:paraId="6C5D5B8D" w14:textId="77777777" w:rsidR="009A0C93" w:rsidRPr="00DE7716" w:rsidRDefault="009A0C93"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6C5D5B92" w14:textId="77777777" w:rsidTr="00D5099A">
        <w:tc>
          <w:tcPr>
            <w:tcW w:w="3596" w:type="dxa"/>
          </w:tcPr>
          <w:p w14:paraId="6C5D5B8E" w14:textId="77777777"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6C5D5B8F" w14:textId="77777777" w:rsidR="00DB5F71" w:rsidRDefault="00DB5F71" w:rsidP="00DB5F71">
            <w:pPr>
              <w:pStyle w:val="ProductList-Body"/>
              <w:spacing w:before="20" w:after="20"/>
              <w:rPr>
                <w:b/>
              </w:rPr>
            </w:pPr>
            <w:r>
              <w:t xml:space="preserve">Produkt-Pool: </w:t>
            </w:r>
            <w:r>
              <w:rPr>
                <w:b/>
              </w:rPr>
              <w:t>Server</w:t>
            </w:r>
          </w:p>
          <w:p w14:paraId="6C5D5B90" w14:textId="77777777" w:rsidR="00A0485E" w:rsidRDefault="00D30371" w:rsidP="00DB5F71">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B91" w14:textId="77777777" w:rsidR="00DB5F71" w:rsidRPr="00DB5F71" w:rsidRDefault="00DB5F71" w:rsidP="00DB5F71">
            <w:pPr>
              <w:pStyle w:val="ProductList-Body"/>
              <w:spacing w:before="20" w:after="20"/>
              <w:rPr>
                <w:b/>
              </w:rPr>
            </w:pPr>
            <w:r>
              <w:t xml:space="preserve">Suite: </w:t>
            </w:r>
            <w:r>
              <w:rPr>
                <w:b/>
              </w:rPr>
              <w:t>Ja</w:t>
            </w:r>
          </w:p>
        </w:tc>
      </w:tr>
    </w:tbl>
    <w:p w14:paraId="6C5D5B9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B94" w14:textId="77777777" w:rsidR="00F56E2C"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6C5D5B95" w14:textId="77777777" w:rsidR="00F56E2C" w:rsidRPr="00DE7716" w:rsidRDefault="00F56E2C" w:rsidP="00F56E2C">
      <w:pPr>
        <w:pStyle w:val="ProductList-Body"/>
        <w:rPr>
          <w:sz w:val="12"/>
          <w:szCs w:val="18"/>
        </w:rPr>
      </w:pPr>
    </w:p>
    <w:p w14:paraId="6C5D5B96" w14:textId="77777777"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66763C">
        <w:t xml:space="preserve"> </w:t>
      </w:r>
      <w:r>
        <w:t>Sofern nichts anderes ausdrücklich in der Produktliste von Oktober 2013 beschrieben wurde, verfügen Lizenzen für dieses Produkt nicht über einen Upgradepfad zur System Center 2012-Software.</w:t>
      </w:r>
      <w:r w:rsidR="0066763C">
        <w:t xml:space="preserve"> </w:t>
      </w:r>
    </w:p>
    <w:p w14:paraId="6C5D5B97" w14:textId="77777777" w:rsidR="00DB5F71" w:rsidRPr="00CF3C48" w:rsidRDefault="00DB5F71" w:rsidP="00DB5F71">
      <w:pPr>
        <w:pStyle w:val="ProductList-Body"/>
        <w:rPr>
          <w:sz w:val="14"/>
          <w:szCs w:val="20"/>
        </w:rPr>
      </w:pPr>
    </w:p>
    <w:p w14:paraId="6C5D5B98" w14:textId="77777777" w:rsidR="00DB5F71" w:rsidRDefault="00DB5F71" w:rsidP="002B50B2">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Darüber hinaus ist die Serverlizenz für Virtual Machine Manager</w:t>
      </w:r>
      <w:r w:rsidR="002B50B2">
        <w:t> </w:t>
      </w:r>
      <w:r>
        <w:t xml:space="preserve">2008 R2 und Data Protection Manager 2010 enthalten. </w:t>
      </w:r>
    </w:p>
    <w:p w14:paraId="6C5D5B99" w14:textId="77777777" w:rsidR="00DB5F71" w:rsidRPr="00CF3C48" w:rsidRDefault="00DB5F71" w:rsidP="00DB5F71">
      <w:pPr>
        <w:pStyle w:val="ProductList-Body"/>
        <w:rPr>
          <w:sz w:val="14"/>
          <w:szCs w:val="20"/>
        </w:rPr>
      </w:pPr>
    </w:p>
    <w:p w14:paraId="6C5D5B9A" w14:textId="77777777" w:rsidR="00782C7B" w:rsidRDefault="00DB5F71" w:rsidP="002B50B2">
      <w:pPr>
        <w:pStyle w:val="ProductList-Body"/>
      </w:pPr>
      <w:r>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Darüber hinaus ist die Serverlizenz für Virtual Machine Manager</w:t>
      </w:r>
      <w:r w:rsidR="002B50B2">
        <w:t> </w:t>
      </w:r>
      <w:r>
        <w:t xml:space="preserve">2008 R2 und Data Protection Manager 2010 enthalten. </w:t>
      </w:r>
    </w:p>
    <w:p w14:paraId="6C5D5B9B"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B9C" w14:textId="77777777" w:rsidR="00C13DF8" w:rsidRDefault="00C13DF8" w:rsidP="00680B4D">
      <w:pPr>
        <w:pStyle w:val="ProductList-Offering2Heading"/>
        <w:outlineLvl w:val="2"/>
      </w:pPr>
      <w:bookmarkStart w:id="660" w:name="_Toc378147644"/>
      <w:bookmarkStart w:id="661" w:name="_Toc378151546"/>
      <w:bookmarkStart w:id="662" w:name="_Toc379797238"/>
      <w:bookmarkStart w:id="663" w:name="_Toc380513263"/>
      <w:bookmarkStart w:id="664" w:name="_Toc380655305"/>
      <w:bookmarkStart w:id="665" w:name="_Toc404697804"/>
      <w:r>
        <w:t>System Center Service Manager</w:t>
      </w:r>
      <w:bookmarkEnd w:id="660"/>
      <w:bookmarkEnd w:id="661"/>
      <w:bookmarkEnd w:id="662"/>
      <w:bookmarkEnd w:id="663"/>
      <w:bookmarkEnd w:id="664"/>
      <w:bookmarkEnd w:id="6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8389A" w14:paraId="6C5D5BAB" w14:textId="77777777" w:rsidTr="00B8389A">
        <w:trPr>
          <w:tblHeader/>
        </w:trPr>
        <w:tc>
          <w:tcPr>
            <w:tcW w:w="3060" w:type="dxa"/>
            <w:tcBorders>
              <w:bottom w:val="nil"/>
            </w:tcBorders>
            <w:shd w:val="clear" w:color="auto" w:fill="00188F"/>
          </w:tcPr>
          <w:p w14:paraId="6C5D5B9D" w14:textId="77777777" w:rsidR="00B8389A" w:rsidRPr="00EE0836" w:rsidRDefault="00B8389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B9E"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B9F" w14:textId="77777777" w:rsidR="00B8389A" w:rsidRPr="00886678" w:rsidRDefault="00B8389A"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BA0" w14:textId="77777777" w:rsidR="00B8389A" w:rsidRPr="00C37D2B" w:rsidRDefault="00B8389A"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BA1"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BA2"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BA3"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BA4"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BA5"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BA6"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BA7"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BA8" w14:textId="77777777" w:rsidR="00B8389A" w:rsidRPr="00C5575D" w:rsidRDefault="00B8389A"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BA9"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BAA"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8389A" w14:paraId="6C5D5BBA" w14:textId="77777777" w:rsidTr="00B8389A">
        <w:tc>
          <w:tcPr>
            <w:tcW w:w="3060" w:type="dxa"/>
            <w:tcBorders>
              <w:top w:val="nil"/>
              <w:left w:val="nil"/>
              <w:bottom w:val="dashSmallGap" w:sz="4" w:space="0" w:color="BFBFBF" w:themeColor="background1" w:themeShade="BF"/>
              <w:right w:val="nil"/>
            </w:tcBorders>
          </w:tcPr>
          <w:p w14:paraId="6C5D5BAC" w14:textId="77777777" w:rsidR="00B8389A" w:rsidRDefault="00B8389A" w:rsidP="00F944EC">
            <w:pPr>
              <w:pStyle w:val="ProductList-Offering2"/>
            </w:pPr>
            <w:bookmarkStart w:id="666" w:name="_Toc404697805"/>
            <w:bookmarkStart w:id="667" w:name="_Toc379797239"/>
            <w:bookmarkStart w:id="668" w:name="_Toc380513264"/>
            <w:bookmarkStart w:id="669" w:name="_Toc380655306"/>
            <w:r>
              <w:t>Client-Management-Lizenz (Client-ML) pro Betriebssystemumgebung für System Center Service Manager 2010</w:t>
            </w:r>
            <w:bookmarkEnd w:id="666"/>
            <w:r>
              <w:fldChar w:fldCharType="begin"/>
            </w:r>
            <w:r>
              <w:instrText>XE "Service Manager 2010"</w:instrText>
            </w:r>
            <w:r>
              <w:fldChar w:fldCharType="end"/>
            </w:r>
            <w:bookmarkEnd w:id="667"/>
            <w:bookmarkEnd w:id="668"/>
            <w:bookmarkEnd w:id="669"/>
            <w:r>
              <w:fldChar w:fldCharType="begin"/>
            </w:r>
            <w:r>
              <w:instrText>XE "Client-Management-Lizenz (Client-ML) pro Betriebssystemumgebung für System Center Service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6C5D5BAD" w14:textId="77777777" w:rsidR="00B8389A" w:rsidRDefault="00B8389A"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6C5D5BAE" w14:textId="77777777" w:rsidR="00B8389A" w:rsidRDefault="00B8389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BAF" w14:textId="77777777" w:rsidR="00B8389A" w:rsidRDefault="00B8389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BB0" w14:textId="77777777" w:rsidR="00B8389A" w:rsidRDefault="00B8389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BB1" w14:textId="77777777" w:rsidR="00B8389A" w:rsidRDefault="00B8389A" w:rsidP="00C05A53">
            <w:pPr>
              <w:pStyle w:val="ProductList-OfferingBody"/>
              <w:ind w:left="-113"/>
              <w:jc w:val="center"/>
            </w:pPr>
            <w:r>
              <w:t>1</w:t>
            </w:r>
          </w:p>
        </w:tc>
        <w:tc>
          <w:tcPr>
            <w:tcW w:w="596" w:type="dxa"/>
            <w:shd w:val="clear" w:color="auto" w:fill="BFBFBF" w:themeFill="background1" w:themeFillShade="BF"/>
            <w:vAlign w:val="center"/>
          </w:tcPr>
          <w:p w14:paraId="6C5D5BB2" w14:textId="77777777" w:rsidR="00B8389A" w:rsidRDefault="00B8389A" w:rsidP="00C05A53">
            <w:pPr>
              <w:pStyle w:val="ProductList-OfferingBody"/>
              <w:ind w:left="-113"/>
              <w:jc w:val="center"/>
            </w:pPr>
          </w:p>
        </w:tc>
        <w:tc>
          <w:tcPr>
            <w:tcW w:w="595" w:type="dxa"/>
            <w:shd w:val="clear" w:color="auto" w:fill="70AD47" w:themeFill="accent6"/>
            <w:vAlign w:val="center"/>
          </w:tcPr>
          <w:p w14:paraId="6C5D5BB3" w14:textId="77777777" w:rsidR="00B8389A" w:rsidRPr="00112B76" w:rsidRDefault="00B8389A" w:rsidP="008251E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6C5D5BB4"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B5"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B6"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BB7"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B8"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BB9" w14:textId="77777777" w:rsidR="00B8389A" w:rsidRDefault="00B8389A" w:rsidP="00C05A53">
            <w:pPr>
              <w:pStyle w:val="ProductList-OfferingBody"/>
              <w:ind w:left="-113"/>
              <w:jc w:val="center"/>
            </w:pPr>
          </w:p>
        </w:tc>
      </w:tr>
      <w:tr w:rsidR="00B8389A" w14:paraId="6C5D5BC9" w14:textId="77777777" w:rsidTr="00B8389A">
        <w:tc>
          <w:tcPr>
            <w:tcW w:w="3060" w:type="dxa"/>
            <w:tcBorders>
              <w:top w:val="dashSmallGap" w:sz="4" w:space="0" w:color="BFBFBF" w:themeColor="background1" w:themeShade="BF"/>
              <w:left w:val="nil"/>
              <w:bottom w:val="dashSmallGap" w:sz="4" w:space="0" w:color="BFBFBF" w:themeColor="background1" w:themeShade="BF"/>
              <w:right w:val="nil"/>
            </w:tcBorders>
          </w:tcPr>
          <w:p w14:paraId="6C5D5BBB" w14:textId="77777777" w:rsidR="00B8389A" w:rsidRDefault="00B8389A" w:rsidP="00F944EC">
            <w:pPr>
              <w:pStyle w:val="ProductList-Offering2"/>
            </w:pPr>
            <w:bookmarkStart w:id="670" w:name="_Toc379797240"/>
            <w:bookmarkStart w:id="671" w:name="_Toc380513265"/>
            <w:bookmarkStart w:id="672" w:name="_Toc380655307"/>
            <w:bookmarkStart w:id="673" w:name="_Toc404697806"/>
            <w:r>
              <w:t>Client-Management-Lizenz (Client-ML) für System Center Service Manager 2010</w:t>
            </w:r>
            <w:r>
              <w:fldChar w:fldCharType="begin"/>
            </w:r>
            <w:r>
              <w:instrText>XE "Service Manager 2010"</w:instrText>
            </w:r>
            <w:r>
              <w:fldChar w:fldCharType="end"/>
            </w:r>
            <w:r>
              <w:t xml:space="preserve"> pro Nutzer</w:t>
            </w:r>
            <w:bookmarkEnd w:id="670"/>
            <w:bookmarkEnd w:id="671"/>
            <w:bookmarkEnd w:id="672"/>
            <w:bookmarkEnd w:id="673"/>
            <w:r>
              <w:fldChar w:fldCharType="begin"/>
            </w:r>
            <w:r>
              <w:instrText>XE "Client-Management-Lizenz (Client-ML) für System Center Service Manager 2010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BBC" w14:textId="77777777" w:rsidR="00B8389A" w:rsidRDefault="00B8389A"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BBD" w14:textId="77777777" w:rsidR="00B8389A" w:rsidRDefault="00B8389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BBE" w14:textId="77777777" w:rsidR="00B8389A" w:rsidRDefault="00B8389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BBF" w14:textId="77777777" w:rsidR="00B8389A" w:rsidRDefault="00B8389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BC0" w14:textId="77777777" w:rsidR="00B8389A" w:rsidRDefault="00B8389A" w:rsidP="00C05A53">
            <w:pPr>
              <w:pStyle w:val="ProductList-OfferingBody"/>
              <w:ind w:left="-113"/>
              <w:jc w:val="center"/>
            </w:pPr>
            <w:r>
              <w:t>1</w:t>
            </w:r>
          </w:p>
        </w:tc>
        <w:tc>
          <w:tcPr>
            <w:tcW w:w="596" w:type="dxa"/>
            <w:shd w:val="clear" w:color="auto" w:fill="BFBFBF" w:themeFill="background1" w:themeFillShade="BF"/>
            <w:vAlign w:val="center"/>
          </w:tcPr>
          <w:p w14:paraId="6C5D5BC1" w14:textId="77777777" w:rsidR="00B8389A" w:rsidRDefault="00B8389A" w:rsidP="00C05A53">
            <w:pPr>
              <w:pStyle w:val="ProductList-OfferingBody"/>
              <w:ind w:left="-113"/>
              <w:jc w:val="center"/>
            </w:pPr>
          </w:p>
        </w:tc>
        <w:tc>
          <w:tcPr>
            <w:tcW w:w="595" w:type="dxa"/>
            <w:shd w:val="clear" w:color="auto" w:fill="70AD47" w:themeFill="accent6"/>
            <w:vAlign w:val="center"/>
          </w:tcPr>
          <w:p w14:paraId="6C5D5BC2" w14:textId="77777777" w:rsidR="00B8389A" w:rsidRPr="00112B76" w:rsidRDefault="00B8389A" w:rsidP="008251E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6C5D5BC3"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C4"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C5"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BC6"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C7"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BC8" w14:textId="77777777" w:rsidR="00B8389A" w:rsidRDefault="00B8389A" w:rsidP="00C05A53">
            <w:pPr>
              <w:pStyle w:val="ProductList-OfferingBody"/>
              <w:ind w:left="-113"/>
              <w:jc w:val="center"/>
            </w:pPr>
          </w:p>
        </w:tc>
      </w:tr>
      <w:tr w:rsidR="00B8389A" w14:paraId="6C5D5BD8" w14:textId="77777777" w:rsidTr="00B8389A">
        <w:tc>
          <w:tcPr>
            <w:tcW w:w="3060" w:type="dxa"/>
            <w:tcBorders>
              <w:top w:val="dashSmallGap" w:sz="4" w:space="0" w:color="BFBFBF" w:themeColor="background1" w:themeShade="BF"/>
              <w:left w:val="nil"/>
              <w:bottom w:val="nil"/>
              <w:right w:val="nil"/>
            </w:tcBorders>
          </w:tcPr>
          <w:p w14:paraId="6C5D5BCA" w14:textId="77777777" w:rsidR="00B8389A" w:rsidRDefault="00B8389A" w:rsidP="00307E17">
            <w:pPr>
              <w:pStyle w:val="ProductList-Offering2"/>
            </w:pPr>
            <w:bookmarkStart w:id="674" w:name="_Toc404697807"/>
            <w:bookmarkStart w:id="675" w:name="_Toc379797241"/>
            <w:bookmarkStart w:id="676" w:name="_Toc380513266"/>
            <w:bookmarkStart w:id="677" w:name="_Toc380655308"/>
            <w:r>
              <w:t>Server-Management-Lizenz (Server-ML) pro Betriebssystemumgebung für System Center Service Manager 2010</w:t>
            </w:r>
            <w:bookmarkEnd w:id="674"/>
            <w:r>
              <w:fldChar w:fldCharType="begin"/>
            </w:r>
            <w:r>
              <w:instrText>XE "Service Manager 2010"</w:instrText>
            </w:r>
            <w:r>
              <w:fldChar w:fldCharType="end"/>
            </w:r>
            <w:bookmarkEnd w:id="675"/>
            <w:bookmarkEnd w:id="676"/>
            <w:bookmarkEnd w:id="677"/>
            <w:r>
              <w:fldChar w:fldCharType="begin"/>
            </w:r>
            <w:r>
              <w:instrText>XE "Server-Management-Lizenz (Server-ML) pro Betriebssystemumgebung für System Center Service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6C5D5BCB" w14:textId="77777777" w:rsidR="00B8389A" w:rsidRDefault="00B8389A"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6C5D5BCC" w14:textId="77777777" w:rsidR="00B8389A" w:rsidRDefault="00B8389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BCD" w14:textId="77777777" w:rsidR="00B8389A" w:rsidRDefault="00B8389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BCE" w14:textId="77777777" w:rsidR="00B8389A" w:rsidRDefault="00B8389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BCF" w14:textId="77777777" w:rsidR="00B8389A" w:rsidRDefault="00B8389A" w:rsidP="00C05A53">
            <w:pPr>
              <w:pStyle w:val="ProductList-OfferingBody"/>
              <w:ind w:left="-113"/>
              <w:jc w:val="center"/>
            </w:pPr>
            <w:r>
              <w:t>1</w:t>
            </w:r>
          </w:p>
        </w:tc>
        <w:tc>
          <w:tcPr>
            <w:tcW w:w="596" w:type="dxa"/>
            <w:shd w:val="clear" w:color="auto" w:fill="BFBFBF" w:themeFill="background1" w:themeFillShade="BF"/>
            <w:vAlign w:val="center"/>
          </w:tcPr>
          <w:p w14:paraId="6C5D5BD0" w14:textId="77777777" w:rsidR="00B8389A" w:rsidRDefault="00B8389A" w:rsidP="00C05A53">
            <w:pPr>
              <w:pStyle w:val="ProductList-OfferingBody"/>
              <w:ind w:left="-113"/>
              <w:jc w:val="center"/>
            </w:pPr>
          </w:p>
        </w:tc>
        <w:tc>
          <w:tcPr>
            <w:tcW w:w="595" w:type="dxa"/>
            <w:shd w:val="clear" w:color="auto" w:fill="70AD47" w:themeFill="accent6"/>
            <w:vAlign w:val="center"/>
          </w:tcPr>
          <w:p w14:paraId="6C5D5BD1" w14:textId="77777777" w:rsidR="00B8389A" w:rsidRPr="00112B76" w:rsidRDefault="00B8389A" w:rsidP="008251E9">
            <w:pPr>
              <w:pStyle w:val="ProductList-OfferingBody"/>
              <w:ind w:left="-113"/>
              <w:jc w:val="center"/>
            </w:pPr>
            <w:r w:rsidRPr="00112B76">
              <w:fldChar w:fldCharType="begin"/>
            </w:r>
            <w:r w:rsidRPr="00112B76">
              <w:rPr>
                <w:color w:val="1F497D"/>
              </w:rPr>
              <w:instrText>AutoTextList  \s NoStyle \t “</w:instrText>
            </w:r>
            <w:r w:rsidRPr="00112B76">
              <w:instrText>Organisationsweites Zusätzliches Produkt</w:instrText>
            </w:r>
            <w:r w:rsidRPr="00112B76">
              <w:rPr>
                <w:color w:val="1F497D"/>
              </w:rPr>
              <w:instrText>”</w:instrText>
            </w:r>
            <w:r w:rsidRPr="00112B76">
              <w:fldChar w:fldCharType="separate"/>
            </w:r>
            <w:r w:rsidRPr="00112B76">
              <w:t>AO</w:t>
            </w:r>
            <w:r w:rsidRPr="00112B76">
              <w:fldChar w:fldCharType="end"/>
            </w:r>
            <w:r w:rsidRPr="00112B76">
              <w:t>,</w:t>
            </w:r>
            <w:r w:rsidRPr="00112B76">
              <w:fldChar w:fldCharType="begin"/>
            </w:r>
            <w:r w:rsidRPr="00112B76">
              <w:rPr>
                <w:color w:val="1F497D"/>
              </w:rPr>
              <w:instrText>AutoTextList  \s NoStyle \t “</w:instrText>
            </w:r>
            <w:r w:rsidRPr="00112B76">
              <w:instrText>Studentenangebot</w:instrText>
            </w:r>
            <w:r w:rsidRPr="00112B76">
              <w:rPr>
                <w:color w:val="1F497D"/>
              </w:rPr>
              <w:instrText>”</w:instrText>
            </w:r>
            <w:r w:rsidRPr="00112B76">
              <w:fldChar w:fldCharType="separate"/>
            </w:r>
            <w:r w:rsidRPr="00112B76">
              <w:t>ST</w:t>
            </w:r>
            <w:r w:rsidRPr="00112B76">
              <w:fldChar w:fldCharType="end"/>
            </w:r>
          </w:p>
        </w:tc>
        <w:tc>
          <w:tcPr>
            <w:tcW w:w="596" w:type="dxa"/>
            <w:shd w:val="clear" w:color="auto" w:fill="BFBFBF" w:themeFill="background1" w:themeFillShade="BF"/>
            <w:vAlign w:val="center"/>
          </w:tcPr>
          <w:p w14:paraId="6C5D5BD2"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D3"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D4"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BD5"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D6"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BD7" w14:textId="77777777" w:rsidR="00B8389A" w:rsidRDefault="00B8389A" w:rsidP="00C05A53">
            <w:pPr>
              <w:pStyle w:val="ProductList-OfferingBody"/>
              <w:ind w:left="-113"/>
              <w:jc w:val="center"/>
            </w:pPr>
          </w:p>
        </w:tc>
      </w:tr>
    </w:tbl>
    <w:p w14:paraId="6C5D5BD9" w14:textId="77777777" w:rsidR="00C13DF8" w:rsidRPr="00CF3C48"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6C5D5BDD" w14:textId="77777777" w:rsidTr="00B8389A">
        <w:tc>
          <w:tcPr>
            <w:tcW w:w="3596" w:type="dxa"/>
          </w:tcPr>
          <w:p w14:paraId="6C5D5BDA" w14:textId="77777777" w:rsidR="00EC4F2C" w:rsidRPr="00CF3C48" w:rsidRDefault="00EC4F2C" w:rsidP="00EC4F2C">
            <w:pPr>
              <w:pStyle w:val="ProductList-Body"/>
              <w:spacing w:before="20" w:after="20"/>
              <w:rPr>
                <w:szCs w:val="18"/>
              </w:rPr>
            </w:pPr>
          </w:p>
        </w:tc>
        <w:tc>
          <w:tcPr>
            <w:tcW w:w="3597" w:type="dxa"/>
          </w:tcPr>
          <w:p w14:paraId="6C5D5BDB" w14:textId="77777777" w:rsidR="00EC4F2C" w:rsidRDefault="00EC4F2C" w:rsidP="00EC4F2C">
            <w:pPr>
              <w:pStyle w:val="ProductList-Body"/>
              <w:spacing w:before="20" w:after="20"/>
            </w:pPr>
            <w:r>
              <w:t xml:space="preserve">Produkt-Pool: </w:t>
            </w:r>
            <w:r>
              <w:rPr>
                <w:b/>
              </w:rPr>
              <w:t>Server</w:t>
            </w:r>
          </w:p>
        </w:tc>
        <w:tc>
          <w:tcPr>
            <w:tcW w:w="3597" w:type="dxa"/>
          </w:tcPr>
          <w:p w14:paraId="6C5D5BDC" w14:textId="77777777" w:rsidR="00EC4F2C" w:rsidRDefault="00EC4F2C" w:rsidP="00EC4F2C">
            <w:pPr>
              <w:pStyle w:val="ProductList-Body"/>
              <w:spacing w:before="20" w:after="20"/>
            </w:pPr>
          </w:p>
        </w:tc>
      </w:tr>
      <w:tr w:rsidR="00EC4F2C" w14:paraId="6C5D5BE1" w14:textId="77777777" w:rsidTr="00B8389A">
        <w:tc>
          <w:tcPr>
            <w:tcW w:w="3596" w:type="dxa"/>
          </w:tcPr>
          <w:p w14:paraId="6C5D5BDE" w14:textId="77777777" w:rsidR="00EC4F2C" w:rsidRDefault="00EC4F2C" w:rsidP="00EC4F2C">
            <w:pPr>
              <w:pStyle w:val="ProductList-Body"/>
              <w:spacing w:before="20" w:after="20"/>
            </w:pPr>
          </w:p>
        </w:tc>
        <w:tc>
          <w:tcPr>
            <w:tcW w:w="3597" w:type="dxa"/>
          </w:tcPr>
          <w:p w14:paraId="6C5D5BDF" w14:textId="77777777" w:rsidR="00EC4F2C" w:rsidRDefault="00D30371" w:rsidP="00EC4F2C">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BE0" w14:textId="77777777" w:rsidR="00EC4F2C" w:rsidRDefault="00EC4F2C" w:rsidP="00EC4F2C">
            <w:pPr>
              <w:pStyle w:val="ProductList-Body"/>
              <w:spacing w:before="20" w:after="20"/>
            </w:pPr>
          </w:p>
        </w:tc>
      </w:tr>
    </w:tbl>
    <w:p w14:paraId="6C5D5BE2" w14:textId="77777777" w:rsidR="00407597" w:rsidRPr="00782C7B" w:rsidRDefault="00407597" w:rsidP="00407597">
      <w:pPr>
        <w:pStyle w:val="ProductList-Body"/>
        <w:shd w:val="clear" w:color="auto" w:fill="D9D9D9" w:themeFill="background1" w:themeFillShade="D9"/>
        <w:spacing w:before="120" w:after="120"/>
        <w:rPr>
          <w:b/>
        </w:rPr>
      </w:pPr>
      <w:bookmarkStart w:id="678" w:name="_Toc378147645"/>
      <w:bookmarkStart w:id="679" w:name="_Toc378151547"/>
      <w:r>
        <w:rPr>
          <w:b/>
        </w:rPr>
        <w:t>Zusätzliche Informationen</w:t>
      </w:r>
    </w:p>
    <w:p w14:paraId="6C5D5BE3" w14:textId="77777777" w:rsidR="00407597"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6C5D5BE4"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BE5" w14:textId="77777777" w:rsidR="00C13DF8" w:rsidRDefault="00943761" w:rsidP="00680B4D">
      <w:pPr>
        <w:pStyle w:val="ProductList-Offering1Heading"/>
        <w:outlineLvl w:val="1"/>
      </w:pPr>
      <w:bookmarkStart w:id="680" w:name="_Toc379797242"/>
      <w:bookmarkStart w:id="681" w:name="_Toc380513267"/>
      <w:bookmarkStart w:id="682" w:name="_Toc380655309"/>
      <w:bookmarkStart w:id="683" w:name="_Toc404697808"/>
      <w:r>
        <w:t>VDI</w:t>
      </w:r>
      <w:bookmarkEnd w:id="678"/>
      <w:bookmarkEnd w:id="679"/>
      <w:bookmarkEnd w:id="680"/>
      <w:bookmarkEnd w:id="681"/>
      <w:r>
        <w:t xml:space="preserve"> Suite</w:t>
      </w:r>
      <w:bookmarkEnd w:id="682"/>
      <w:bookmarkEnd w:id="6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8389A" w14:paraId="6C5D5BF4" w14:textId="77777777" w:rsidTr="00B8389A">
        <w:trPr>
          <w:tblHeader/>
        </w:trPr>
        <w:tc>
          <w:tcPr>
            <w:tcW w:w="3060" w:type="dxa"/>
            <w:tcBorders>
              <w:bottom w:val="nil"/>
            </w:tcBorders>
            <w:shd w:val="clear" w:color="auto" w:fill="00188F"/>
          </w:tcPr>
          <w:p w14:paraId="6C5D5BE6" w14:textId="77777777" w:rsidR="00B8389A" w:rsidRPr="00EE0836" w:rsidRDefault="00B8389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BE7"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BE8" w14:textId="77777777" w:rsidR="00B8389A" w:rsidRPr="00886678" w:rsidRDefault="00B8389A"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BE9" w14:textId="77777777" w:rsidR="00B8389A" w:rsidRPr="00C37D2B" w:rsidRDefault="00B8389A"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BEA"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BEB"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BEC"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BED"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BEE"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BEF"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BF0"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BF1" w14:textId="77777777" w:rsidR="00B8389A" w:rsidRPr="00C5575D" w:rsidRDefault="00B8389A"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BF2"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BF3" w14:textId="77777777" w:rsidR="00B8389A" w:rsidRPr="00C5575D" w:rsidRDefault="00B8389A"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8389A" w14:paraId="6C5D5C03" w14:textId="77777777" w:rsidTr="00B8389A">
        <w:tc>
          <w:tcPr>
            <w:tcW w:w="3060" w:type="dxa"/>
            <w:tcBorders>
              <w:top w:val="nil"/>
              <w:left w:val="nil"/>
              <w:bottom w:val="dashSmallGap" w:sz="4" w:space="0" w:color="BFBFBF" w:themeColor="background1" w:themeShade="BF"/>
              <w:right w:val="nil"/>
            </w:tcBorders>
          </w:tcPr>
          <w:p w14:paraId="6C5D5BF5" w14:textId="77777777" w:rsidR="00B8389A" w:rsidRDefault="00B8389A" w:rsidP="00C05A53">
            <w:pPr>
              <w:pStyle w:val="ProductList-Offering1"/>
            </w:pPr>
            <w:bookmarkStart w:id="684" w:name="_Toc379797243"/>
            <w:bookmarkStart w:id="685" w:name="_Toc380513268"/>
            <w:bookmarkStart w:id="686" w:name="_Toc380655310"/>
            <w:bookmarkStart w:id="687" w:name="_Toc404697809"/>
            <w:r>
              <w:t>VDI Suite</w:t>
            </w:r>
            <w:bookmarkEnd w:id="684"/>
            <w:bookmarkEnd w:id="685"/>
            <w:bookmarkEnd w:id="686"/>
            <w:bookmarkEnd w:id="68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6C5D5BF6" w14:textId="77777777" w:rsidR="00B8389A" w:rsidRDefault="00B8389A"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6C5D5BF7" w14:textId="77777777" w:rsidR="00B8389A" w:rsidRDefault="00B8389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BF8" w14:textId="77777777" w:rsidR="00B8389A" w:rsidRDefault="00B8389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BF9" w14:textId="77777777" w:rsidR="00B8389A" w:rsidRDefault="00B8389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BFA" w14:textId="77777777" w:rsidR="00B8389A" w:rsidRDefault="00B8389A" w:rsidP="00C05A53">
            <w:pPr>
              <w:pStyle w:val="ProductList-OfferingBody"/>
              <w:ind w:left="-113"/>
              <w:jc w:val="center"/>
            </w:pPr>
            <w:r>
              <w:t>1</w:t>
            </w:r>
          </w:p>
        </w:tc>
        <w:tc>
          <w:tcPr>
            <w:tcW w:w="596" w:type="dxa"/>
            <w:shd w:val="clear" w:color="auto" w:fill="70AD47" w:themeFill="accent6"/>
            <w:vAlign w:val="center"/>
          </w:tcPr>
          <w:p w14:paraId="6C5D5BFB" w14:textId="77777777" w:rsidR="00B8389A" w:rsidRPr="00886678" w:rsidRDefault="00B8389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BFC" w14:textId="77777777" w:rsidR="00B8389A" w:rsidRDefault="00B8389A" w:rsidP="008251E9">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14:paraId="6C5D5BFD"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FE"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BFF" w14:textId="77777777" w:rsidR="00B8389A" w:rsidRDefault="00B8389A" w:rsidP="00C05A53">
            <w:pPr>
              <w:pStyle w:val="ProductList-OfferingBody"/>
              <w:ind w:left="-113"/>
              <w:jc w:val="center"/>
            </w:pPr>
          </w:p>
        </w:tc>
        <w:tc>
          <w:tcPr>
            <w:tcW w:w="596" w:type="dxa"/>
            <w:shd w:val="clear" w:color="auto" w:fill="70AD47" w:themeFill="accent6"/>
            <w:vAlign w:val="center"/>
          </w:tcPr>
          <w:p w14:paraId="6C5D5C00" w14:textId="77777777" w:rsidR="00B8389A" w:rsidRPr="00826B55" w:rsidRDefault="00B8389A" w:rsidP="008251E9">
            <w:pPr>
              <w:pStyle w:val="ProductList-OfferingBody"/>
              <w:ind w:left="-113"/>
              <w:jc w:val="center"/>
            </w:pP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 P </w:t>
            </w:r>
            <w:r w:rsidRPr="00826B55">
              <w:fldChar w:fldCharType="end"/>
            </w:r>
          </w:p>
        </w:tc>
        <w:tc>
          <w:tcPr>
            <w:tcW w:w="595" w:type="dxa"/>
            <w:shd w:val="clear" w:color="auto" w:fill="70AD47" w:themeFill="accent6"/>
            <w:vAlign w:val="center"/>
          </w:tcPr>
          <w:p w14:paraId="6C5D5C01"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C02" w14:textId="77777777" w:rsidR="00B8389A" w:rsidRDefault="00B8389A" w:rsidP="00C05A53">
            <w:pPr>
              <w:pStyle w:val="ProductList-OfferingBody"/>
              <w:ind w:left="-113"/>
              <w:jc w:val="center"/>
            </w:pPr>
          </w:p>
        </w:tc>
      </w:tr>
      <w:tr w:rsidR="00B8389A" w14:paraId="6C5D5C12" w14:textId="77777777" w:rsidTr="00B8389A">
        <w:tc>
          <w:tcPr>
            <w:tcW w:w="3060" w:type="dxa"/>
            <w:tcBorders>
              <w:top w:val="dashSmallGap" w:sz="4" w:space="0" w:color="BFBFBF" w:themeColor="background1" w:themeShade="BF"/>
              <w:left w:val="nil"/>
              <w:bottom w:val="nil"/>
              <w:right w:val="nil"/>
            </w:tcBorders>
          </w:tcPr>
          <w:p w14:paraId="6C5D5C04" w14:textId="77777777" w:rsidR="00B8389A" w:rsidRDefault="00B8389A" w:rsidP="00C05A53">
            <w:pPr>
              <w:pStyle w:val="ProductList-Offering1"/>
            </w:pPr>
            <w:bookmarkStart w:id="688" w:name="_Toc379797244"/>
            <w:bookmarkStart w:id="689" w:name="_Toc380513269"/>
            <w:bookmarkStart w:id="690" w:name="_Toc380655311"/>
            <w:bookmarkStart w:id="691" w:name="_Toc404697810"/>
            <w:r>
              <w:t>VDI Suite</w:t>
            </w:r>
            <w:r>
              <w:fldChar w:fldCharType="begin"/>
            </w:r>
            <w:r>
              <w:instrText>XE "VDI Suite"</w:instrText>
            </w:r>
            <w:r>
              <w:fldChar w:fldCharType="end"/>
            </w:r>
            <w:r>
              <w:t xml:space="preserve"> mit MDOP</w:t>
            </w:r>
            <w:bookmarkEnd w:id="688"/>
            <w:bookmarkEnd w:id="689"/>
            <w:bookmarkEnd w:id="690"/>
            <w:bookmarkEnd w:id="691"/>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6C5D5C05" w14:textId="77777777" w:rsidR="00B8389A" w:rsidRDefault="00B8389A"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6C5D5C06" w14:textId="77777777" w:rsidR="00B8389A" w:rsidRDefault="00B8389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6C5D5C07" w14:textId="77777777" w:rsidR="00B8389A" w:rsidRDefault="00B8389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C08" w14:textId="77777777" w:rsidR="00B8389A" w:rsidRDefault="00B8389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C09" w14:textId="77777777" w:rsidR="00B8389A" w:rsidRDefault="00B8389A" w:rsidP="00C05A53">
            <w:pPr>
              <w:pStyle w:val="ProductList-OfferingBody"/>
              <w:ind w:left="-113"/>
              <w:jc w:val="center"/>
            </w:pPr>
            <w:r>
              <w:t>1</w:t>
            </w:r>
          </w:p>
        </w:tc>
        <w:tc>
          <w:tcPr>
            <w:tcW w:w="596" w:type="dxa"/>
            <w:shd w:val="clear" w:color="auto" w:fill="70AD47" w:themeFill="accent6"/>
            <w:vAlign w:val="center"/>
          </w:tcPr>
          <w:p w14:paraId="6C5D5C0A" w14:textId="77777777" w:rsidR="00B8389A" w:rsidRPr="00886678" w:rsidRDefault="00B8389A"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5" w:type="dxa"/>
            <w:shd w:val="clear" w:color="auto" w:fill="70AD47" w:themeFill="accent6"/>
            <w:vAlign w:val="center"/>
          </w:tcPr>
          <w:p w14:paraId="6C5D5C0B" w14:textId="77777777" w:rsidR="00B8389A" w:rsidRDefault="00B8389A" w:rsidP="008251E9">
            <w:pPr>
              <w:pStyle w:val="ProductList-OfferingBody"/>
              <w:ind w:left="-113"/>
              <w:jc w:val="center"/>
            </w:pP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t>,</w:t>
            </w:r>
            <w:r w:rsidRPr="0014685A">
              <w:fldChar w:fldCharType="begin"/>
            </w:r>
            <w:r w:rsidRPr="0014685A">
              <w:rPr>
                <w:color w:val="1F497D"/>
              </w:rPr>
              <w:instrText>AutoTextList  \s NoStyle \t “</w:instrText>
            </w:r>
            <w:r w:rsidRPr="0014685A">
              <w:instrText>Studentenangebot</w:instrText>
            </w:r>
            <w:r w:rsidRPr="0014685A">
              <w:rPr>
                <w:color w:val="1F497D"/>
              </w:rPr>
              <w:instrText>”</w:instrText>
            </w:r>
            <w:r w:rsidRPr="0014685A">
              <w:fldChar w:fldCharType="separate"/>
            </w:r>
            <w:r w:rsidRPr="0014685A">
              <w:t>ST</w:t>
            </w:r>
            <w:r w:rsidRPr="0014685A">
              <w:fldChar w:fldCharType="end"/>
            </w:r>
          </w:p>
        </w:tc>
        <w:tc>
          <w:tcPr>
            <w:tcW w:w="596" w:type="dxa"/>
            <w:shd w:val="clear" w:color="auto" w:fill="70AD47" w:themeFill="accent6"/>
            <w:vAlign w:val="center"/>
          </w:tcPr>
          <w:p w14:paraId="6C5D5C0C"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C0D" w14:textId="77777777" w:rsidR="00B8389A" w:rsidRDefault="00B8389A" w:rsidP="00C05A53">
            <w:pPr>
              <w:pStyle w:val="ProductList-OfferingBody"/>
              <w:ind w:left="-113"/>
              <w:jc w:val="center"/>
            </w:pPr>
          </w:p>
        </w:tc>
        <w:tc>
          <w:tcPr>
            <w:tcW w:w="595" w:type="dxa"/>
            <w:shd w:val="clear" w:color="auto" w:fill="BFBFBF" w:themeFill="background1" w:themeFillShade="BF"/>
            <w:vAlign w:val="center"/>
          </w:tcPr>
          <w:p w14:paraId="6C5D5C0E" w14:textId="77777777" w:rsidR="00B8389A" w:rsidRDefault="00B8389A" w:rsidP="00C05A53">
            <w:pPr>
              <w:pStyle w:val="ProductList-OfferingBody"/>
              <w:ind w:left="-113"/>
              <w:jc w:val="center"/>
            </w:pPr>
          </w:p>
        </w:tc>
        <w:tc>
          <w:tcPr>
            <w:tcW w:w="596" w:type="dxa"/>
            <w:shd w:val="clear" w:color="auto" w:fill="70AD47" w:themeFill="accent6"/>
            <w:vAlign w:val="center"/>
          </w:tcPr>
          <w:p w14:paraId="6C5D5C0F" w14:textId="77777777" w:rsidR="00B8389A" w:rsidRPr="00826B55" w:rsidRDefault="00B8389A" w:rsidP="008251E9">
            <w:pPr>
              <w:pStyle w:val="ProductList-OfferingBody"/>
              <w:ind w:left="-113"/>
              <w:jc w:val="center"/>
            </w:pPr>
            <w:r w:rsidRPr="00826B55">
              <w:fldChar w:fldCharType="begin"/>
            </w:r>
            <w:r w:rsidRPr="00826B55">
              <w:rPr>
                <w:color w:val="1F497D"/>
              </w:rPr>
              <w:instrText>AutoTextList  \s NoStyle \t “</w:instrText>
            </w:r>
            <w:r w:rsidRPr="00826B55">
              <w:instrText>Konzernprodukt</w:instrText>
            </w:r>
            <w:r w:rsidRPr="00826B55">
              <w:rPr>
                <w:color w:val="1F497D"/>
              </w:rPr>
              <w:instrText>”</w:instrText>
            </w:r>
            <w:r w:rsidRPr="00826B55">
              <w:fldChar w:fldCharType="separate"/>
            </w:r>
            <w:r w:rsidRPr="00826B55">
              <w:rPr>
                <w:color w:val="1F497D"/>
              </w:rPr>
              <w:t xml:space="preserve"> </w:t>
            </w:r>
            <w:r w:rsidRPr="00826B55">
              <w:t>E,</w:t>
            </w:r>
            <w:r w:rsidRPr="00826B55">
              <w:fldChar w:fldCharType="end"/>
            </w:r>
            <w:r w:rsidRPr="00826B55">
              <w:fldChar w:fldCharType="begin"/>
            </w:r>
            <w:r w:rsidRPr="00826B55">
              <w:rPr>
                <w:color w:val="1F497D"/>
              </w:rPr>
              <w:instrText>AutoTextList  \s NoStyle \t “</w:instrText>
            </w:r>
            <w:r w:rsidRPr="00826B55">
              <w:instrText>Nicht organisationsweite Produkte in Open Value</w:instrText>
            </w:r>
            <w:r w:rsidRPr="00826B55">
              <w:rPr>
                <w:color w:val="1F497D"/>
              </w:rPr>
              <w:instrText>”</w:instrText>
            </w:r>
            <w:r w:rsidRPr="00826B55">
              <w:fldChar w:fldCharType="separate"/>
            </w:r>
            <w:r w:rsidRPr="00826B55">
              <w:t xml:space="preserve">P </w:t>
            </w:r>
            <w:r w:rsidRPr="00826B55">
              <w:fldChar w:fldCharType="end"/>
            </w:r>
          </w:p>
        </w:tc>
        <w:tc>
          <w:tcPr>
            <w:tcW w:w="595" w:type="dxa"/>
            <w:shd w:val="clear" w:color="auto" w:fill="70AD47" w:themeFill="accent6"/>
            <w:vAlign w:val="center"/>
          </w:tcPr>
          <w:p w14:paraId="6C5D5C10" w14:textId="77777777" w:rsidR="00B8389A" w:rsidRDefault="00B8389A" w:rsidP="00C05A53">
            <w:pPr>
              <w:pStyle w:val="ProductList-OfferingBody"/>
              <w:ind w:left="-113"/>
              <w:jc w:val="center"/>
            </w:pPr>
          </w:p>
        </w:tc>
        <w:tc>
          <w:tcPr>
            <w:tcW w:w="596" w:type="dxa"/>
            <w:shd w:val="clear" w:color="auto" w:fill="BFBFBF" w:themeFill="background1" w:themeFillShade="BF"/>
            <w:vAlign w:val="center"/>
          </w:tcPr>
          <w:p w14:paraId="6C5D5C11" w14:textId="77777777" w:rsidR="00B8389A" w:rsidRDefault="00B8389A" w:rsidP="00C05A53">
            <w:pPr>
              <w:pStyle w:val="ProductList-OfferingBody"/>
              <w:ind w:left="-113"/>
              <w:jc w:val="center"/>
            </w:pPr>
          </w:p>
        </w:tc>
      </w:tr>
    </w:tbl>
    <w:p w14:paraId="6C5D5C13" w14:textId="77777777" w:rsidR="00C13DF8" w:rsidRPr="00CF3C48"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6C5D5C17" w14:textId="77777777" w:rsidTr="00B8389A">
        <w:tc>
          <w:tcPr>
            <w:tcW w:w="3596" w:type="dxa"/>
          </w:tcPr>
          <w:p w14:paraId="6C5D5C14" w14:textId="77777777" w:rsidR="00EC4F2C" w:rsidRDefault="00EC4F2C" w:rsidP="00EC4F2C">
            <w:pPr>
              <w:pStyle w:val="ProductList-Body"/>
              <w:spacing w:before="20" w:after="20"/>
            </w:pPr>
          </w:p>
        </w:tc>
        <w:tc>
          <w:tcPr>
            <w:tcW w:w="3597" w:type="dxa"/>
          </w:tcPr>
          <w:p w14:paraId="6C5D5C15" w14:textId="77777777" w:rsidR="00EC4F2C" w:rsidRDefault="00EC4F2C" w:rsidP="00EC4F2C">
            <w:pPr>
              <w:pStyle w:val="ProductList-Body"/>
              <w:spacing w:before="20" w:after="20"/>
            </w:pPr>
            <w:r>
              <w:t xml:space="preserve">Produkt-Pool: </w:t>
            </w:r>
            <w:r>
              <w:rPr>
                <w:b/>
              </w:rPr>
              <w:t>Server</w:t>
            </w:r>
          </w:p>
        </w:tc>
        <w:tc>
          <w:tcPr>
            <w:tcW w:w="3597" w:type="dxa"/>
          </w:tcPr>
          <w:p w14:paraId="6C5D5C16" w14:textId="77777777" w:rsidR="00EC4F2C" w:rsidRDefault="00EC4F2C" w:rsidP="00EC4F2C">
            <w:pPr>
              <w:pStyle w:val="ProductList-Body"/>
              <w:spacing w:before="20" w:after="20"/>
            </w:pPr>
          </w:p>
        </w:tc>
      </w:tr>
      <w:tr w:rsidR="00EC4F2C" w14:paraId="6C5D5C1B" w14:textId="77777777" w:rsidTr="00B8389A">
        <w:tc>
          <w:tcPr>
            <w:tcW w:w="3596" w:type="dxa"/>
          </w:tcPr>
          <w:p w14:paraId="6C5D5C18" w14:textId="77777777" w:rsidR="00EC4F2C" w:rsidRDefault="00EC4F2C" w:rsidP="00EC4F2C">
            <w:pPr>
              <w:pStyle w:val="ProductList-Body"/>
              <w:spacing w:before="20" w:after="20"/>
            </w:pPr>
          </w:p>
        </w:tc>
        <w:tc>
          <w:tcPr>
            <w:tcW w:w="3597" w:type="dxa"/>
          </w:tcPr>
          <w:p w14:paraId="6C5D5C19" w14:textId="77777777" w:rsidR="00EC4F2C" w:rsidRDefault="00D30371" w:rsidP="00EC4F2C">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C1A" w14:textId="77777777" w:rsidR="00EC4F2C" w:rsidRDefault="00EC4F2C" w:rsidP="00EC4F2C">
            <w:pPr>
              <w:pStyle w:val="ProductList-Body"/>
              <w:spacing w:before="20" w:after="20"/>
            </w:pPr>
          </w:p>
        </w:tc>
      </w:tr>
    </w:tbl>
    <w:bookmarkStart w:id="692" w:name="_Toc378147646"/>
    <w:bookmarkStart w:id="693" w:name="_Toc378151548"/>
    <w:p w14:paraId="6C5D5C1C"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C1D" w14:textId="77777777" w:rsidR="009708AE" w:rsidRDefault="009708AE" w:rsidP="009708AE">
      <w:pPr>
        <w:pStyle w:val="ProductList-OfferingGroupHeading"/>
        <w:outlineLvl w:val="1"/>
      </w:pPr>
      <w:bookmarkStart w:id="694" w:name="_Toc379797245"/>
      <w:bookmarkStart w:id="695" w:name="_Toc380513270"/>
      <w:bookmarkStart w:id="696" w:name="_Toc380655312"/>
      <w:bookmarkStart w:id="697" w:name="_Toc404697811"/>
      <w:r>
        <w:t>Visual Studio</w:t>
      </w:r>
      <w:bookmarkEnd w:id="694"/>
      <w:bookmarkEnd w:id="695"/>
      <w:bookmarkEnd w:id="696"/>
      <w:bookmarkEnd w:id="697"/>
    </w:p>
    <w:p w14:paraId="6C5D5C1E" w14:textId="77777777" w:rsidR="00C13DF8" w:rsidRDefault="009708AE" w:rsidP="00B26BEF">
      <w:pPr>
        <w:pStyle w:val="ProductList-Offering2Heading"/>
        <w:outlineLvl w:val="2"/>
      </w:pPr>
      <w:r>
        <w:tab/>
      </w:r>
      <w:bookmarkStart w:id="698" w:name="_Toc379797246"/>
      <w:bookmarkStart w:id="699" w:name="_Toc380513271"/>
      <w:bookmarkStart w:id="700" w:name="_Toc380655313"/>
      <w:bookmarkStart w:id="701" w:name="_Toc404697812"/>
      <w:r>
        <w:t>Visual Studio</w:t>
      </w:r>
      <w:bookmarkEnd w:id="692"/>
      <w:bookmarkEnd w:id="693"/>
      <w:bookmarkEnd w:id="698"/>
      <w:bookmarkEnd w:id="699"/>
      <w:bookmarkEnd w:id="700"/>
      <w:bookmarkEnd w:id="7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621"/>
        <w:gridCol w:w="497"/>
        <w:gridCol w:w="596"/>
        <w:gridCol w:w="595"/>
        <w:gridCol w:w="595"/>
        <w:gridCol w:w="596"/>
        <w:gridCol w:w="595"/>
        <w:gridCol w:w="596"/>
        <w:gridCol w:w="595"/>
        <w:gridCol w:w="595"/>
        <w:gridCol w:w="596"/>
        <w:gridCol w:w="595"/>
        <w:gridCol w:w="596"/>
      </w:tblGrid>
      <w:tr w:rsidR="00716AD5" w14:paraId="6C5D5C2D" w14:textId="77777777" w:rsidTr="009D1F0C">
        <w:trPr>
          <w:tblHeader/>
        </w:trPr>
        <w:tc>
          <w:tcPr>
            <w:tcW w:w="3132" w:type="dxa"/>
            <w:tcBorders>
              <w:bottom w:val="nil"/>
            </w:tcBorders>
            <w:shd w:val="clear" w:color="auto" w:fill="00188F"/>
          </w:tcPr>
          <w:p w14:paraId="6C5D5C1F" w14:textId="77777777" w:rsidR="00716AD5" w:rsidRPr="00EE0836" w:rsidRDefault="00716AD5" w:rsidP="00C05A53">
            <w:pPr>
              <w:pStyle w:val="ProductList-OfferingBody"/>
              <w:ind w:left="-28"/>
              <w:rPr>
                <w:color w:val="FFFFFF" w:themeColor="background1"/>
              </w:rPr>
            </w:pPr>
            <w:r>
              <w:rPr>
                <w:color w:val="FFFFFF" w:themeColor="background1"/>
              </w:rPr>
              <w:t>Produkte</w:t>
            </w:r>
          </w:p>
        </w:tc>
        <w:tc>
          <w:tcPr>
            <w:tcW w:w="621" w:type="dxa"/>
            <w:tcBorders>
              <w:bottom w:val="nil"/>
            </w:tcBorders>
            <w:shd w:val="clear" w:color="auto" w:fill="00188F"/>
            <w:vAlign w:val="center"/>
          </w:tcPr>
          <w:p w14:paraId="6C5D5C20"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497" w:type="dxa"/>
            <w:tcBorders>
              <w:bottom w:val="nil"/>
            </w:tcBorders>
            <w:shd w:val="clear" w:color="auto" w:fill="00188F"/>
            <w:vAlign w:val="center"/>
          </w:tcPr>
          <w:p w14:paraId="6C5D5C21" w14:textId="77777777" w:rsidR="00716AD5" w:rsidRPr="00886678" w:rsidRDefault="00716AD5"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C22" w14:textId="77777777" w:rsidR="00716AD5" w:rsidRPr="00C37D2B" w:rsidRDefault="00716AD5"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C23"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C24"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C25"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C26"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C27"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C28"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C29"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C2A" w14:textId="77777777" w:rsidR="00716AD5" w:rsidRPr="00C5575D" w:rsidRDefault="00716AD5"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C2B"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C2C" w14:textId="77777777" w:rsidR="00716AD5" w:rsidRPr="00C5575D" w:rsidRDefault="00716AD5"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16AD5" w14:paraId="6C5D5C3C" w14:textId="77777777" w:rsidTr="009D1F0C">
        <w:tc>
          <w:tcPr>
            <w:tcW w:w="3132" w:type="dxa"/>
            <w:tcBorders>
              <w:top w:val="nil"/>
              <w:left w:val="nil"/>
              <w:bottom w:val="dashSmallGap" w:sz="4" w:space="0" w:color="BFBFBF" w:themeColor="background1" w:themeShade="BF"/>
              <w:right w:val="nil"/>
            </w:tcBorders>
          </w:tcPr>
          <w:p w14:paraId="6C5D5C2E" w14:textId="77777777" w:rsidR="00716AD5" w:rsidRDefault="00716AD5" w:rsidP="00166039">
            <w:pPr>
              <w:pStyle w:val="ProductList-Offering2"/>
            </w:pPr>
            <w:bookmarkStart w:id="702" w:name="_Toc379797247"/>
            <w:bookmarkStart w:id="703" w:name="_Toc380513272"/>
            <w:bookmarkStart w:id="704" w:name="_Toc380655314"/>
            <w:bookmarkStart w:id="705" w:name="_Toc404697813"/>
            <w:r>
              <w:t>MSDN-Betriebssysteme</w:t>
            </w:r>
            <w:bookmarkEnd w:id="702"/>
            <w:bookmarkEnd w:id="703"/>
            <w:bookmarkEnd w:id="704"/>
            <w:bookmarkEnd w:id="705"/>
            <w:r>
              <w:fldChar w:fldCharType="begin"/>
            </w:r>
            <w:r>
              <w:instrText>XE "MSDN-Betriebssysteme"</w:instrText>
            </w:r>
            <w:r>
              <w:fldChar w:fldCharType="end"/>
            </w:r>
          </w:p>
        </w:tc>
        <w:tc>
          <w:tcPr>
            <w:tcW w:w="621" w:type="dxa"/>
            <w:tcBorders>
              <w:top w:val="nil"/>
              <w:left w:val="nil"/>
              <w:bottom w:val="dashSmallGap" w:sz="4" w:space="0" w:color="BFBFBF" w:themeColor="background1" w:themeShade="BF"/>
              <w:right w:val="nil"/>
            </w:tcBorders>
            <w:vAlign w:val="center"/>
          </w:tcPr>
          <w:p w14:paraId="6C5D5C2F" w14:textId="77777777" w:rsidR="00716AD5" w:rsidRDefault="00716AD5" w:rsidP="00C05A53">
            <w:pPr>
              <w:pStyle w:val="ProductList-OfferingBody"/>
              <w:ind w:left="-113"/>
              <w:jc w:val="center"/>
            </w:pPr>
            <w:r>
              <w:t>1/06</w:t>
            </w:r>
          </w:p>
        </w:tc>
        <w:tc>
          <w:tcPr>
            <w:tcW w:w="497" w:type="dxa"/>
            <w:tcBorders>
              <w:top w:val="nil"/>
              <w:left w:val="nil"/>
              <w:bottom w:val="dashSmallGap" w:sz="4" w:space="0" w:color="BFBFBF" w:themeColor="background1" w:themeShade="BF"/>
              <w:right w:val="nil"/>
            </w:tcBorders>
            <w:vAlign w:val="center"/>
          </w:tcPr>
          <w:p w14:paraId="6C5D5C30" w14:textId="77777777" w:rsidR="00716AD5" w:rsidRDefault="00716AD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C31" w14:textId="77777777" w:rsidR="00716AD5" w:rsidRDefault="00716AD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C32" w14:textId="77777777" w:rsidR="00716AD5" w:rsidRDefault="00716A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C33" w14:textId="77777777" w:rsidR="00716AD5" w:rsidRDefault="00716AD5" w:rsidP="00C05A53">
            <w:pPr>
              <w:pStyle w:val="ProductList-OfferingBody"/>
              <w:ind w:left="-113"/>
              <w:jc w:val="center"/>
            </w:pPr>
            <w:r>
              <w:t>1</w:t>
            </w:r>
          </w:p>
        </w:tc>
        <w:tc>
          <w:tcPr>
            <w:tcW w:w="596" w:type="dxa"/>
            <w:shd w:val="clear" w:color="auto" w:fill="BFBFBF" w:themeFill="background1" w:themeFillShade="BF"/>
            <w:vAlign w:val="center"/>
          </w:tcPr>
          <w:p w14:paraId="6C5D5C34"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35" w14:textId="77777777" w:rsidR="00716AD5" w:rsidRPr="00886678" w:rsidRDefault="00716AD5"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C36"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37"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38"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6C5D5C39"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3A" w14:textId="77777777" w:rsidR="00716AD5" w:rsidRDefault="00716AD5" w:rsidP="00C05A53">
            <w:pPr>
              <w:pStyle w:val="ProductList-OfferingBody"/>
              <w:ind w:left="-113"/>
              <w:jc w:val="center"/>
            </w:pPr>
          </w:p>
        </w:tc>
        <w:tc>
          <w:tcPr>
            <w:tcW w:w="596" w:type="dxa"/>
            <w:shd w:val="clear" w:color="auto" w:fill="BFBFBF" w:themeFill="background1" w:themeFillShade="BF"/>
            <w:vAlign w:val="center"/>
          </w:tcPr>
          <w:p w14:paraId="6C5D5C3B" w14:textId="77777777" w:rsidR="00716AD5" w:rsidRDefault="00716AD5" w:rsidP="00C05A53">
            <w:pPr>
              <w:pStyle w:val="ProductList-OfferingBody"/>
              <w:ind w:left="-113"/>
              <w:jc w:val="center"/>
            </w:pPr>
          </w:p>
        </w:tc>
      </w:tr>
      <w:tr w:rsidR="00716AD5" w14:paraId="6C5D5C4B" w14:textId="77777777" w:rsidTr="009D1F0C">
        <w:tc>
          <w:tcPr>
            <w:tcW w:w="3132" w:type="dxa"/>
            <w:tcBorders>
              <w:top w:val="dashSmallGap" w:sz="4" w:space="0" w:color="BFBFBF" w:themeColor="background1" w:themeShade="BF"/>
              <w:left w:val="nil"/>
              <w:bottom w:val="dashSmallGap" w:sz="4" w:space="0" w:color="BFBFBF" w:themeColor="background1" w:themeShade="BF"/>
              <w:right w:val="nil"/>
            </w:tcBorders>
          </w:tcPr>
          <w:p w14:paraId="6C5D5C3D" w14:textId="77777777" w:rsidR="00716AD5" w:rsidRDefault="00716AD5" w:rsidP="00166039">
            <w:pPr>
              <w:pStyle w:val="ProductList-Offering2"/>
            </w:pPr>
            <w:bookmarkStart w:id="706" w:name="_Toc379797248"/>
            <w:bookmarkStart w:id="707" w:name="_Toc380513273"/>
            <w:bookmarkStart w:id="708" w:name="_Toc380655315"/>
            <w:bookmarkStart w:id="709" w:name="_Toc404697814"/>
            <w:r>
              <w:t>MSDN-Plattformen</w:t>
            </w:r>
            <w:bookmarkEnd w:id="706"/>
            <w:bookmarkEnd w:id="707"/>
            <w:bookmarkEnd w:id="708"/>
            <w:bookmarkEnd w:id="709"/>
            <w:r>
              <w:fldChar w:fldCharType="begin"/>
            </w:r>
            <w:r>
              <w:instrText>XE "MSDN-Plattformen"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6C5D5C3E" w14:textId="77777777" w:rsidR="00716AD5" w:rsidRDefault="00716AD5" w:rsidP="00C05A53">
            <w:pPr>
              <w:pStyle w:val="ProductList-OfferingBody"/>
              <w:ind w:left="-113"/>
              <w:jc w:val="center"/>
            </w:pPr>
            <w:r>
              <w:t>6/13</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6C5D5C3F" w14:textId="77777777" w:rsidR="00716AD5" w:rsidRDefault="00716A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C40" w14:textId="77777777" w:rsidR="00716AD5" w:rsidRDefault="00716AD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C41" w14:textId="77777777" w:rsidR="00716AD5" w:rsidRDefault="00716AD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C42" w14:textId="77777777" w:rsidR="00716AD5" w:rsidRDefault="00716AD5" w:rsidP="00C05A53">
            <w:pPr>
              <w:pStyle w:val="ProductList-OfferingBody"/>
              <w:ind w:left="-113"/>
              <w:jc w:val="center"/>
            </w:pPr>
            <w:r>
              <w:t>1</w:t>
            </w:r>
          </w:p>
        </w:tc>
        <w:tc>
          <w:tcPr>
            <w:tcW w:w="596" w:type="dxa"/>
            <w:shd w:val="clear" w:color="auto" w:fill="70AD47" w:themeFill="accent6"/>
            <w:vAlign w:val="center"/>
          </w:tcPr>
          <w:p w14:paraId="6C5D5C43" w14:textId="77777777" w:rsidR="00716AD5" w:rsidRDefault="00716AD5"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44"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Zusätzliches Produkt (nur EES)</w:instrText>
            </w:r>
            <w:r w:rsidRPr="0052486F">
              <w:rPr>
                <w:color w:val="1F497D"/>
              </w:rPr>
              <w:instrText>”</w:instrText>
            </w:r>
            <w:r w:rsidRPr="0052486F">
              <w:fldChar w:fldCharType="separate"/>
            </w:r>
            <w:r w:rsidRPr="0052486F">
              <w:t>AE</w:t>
            </w:r>
            <w:r w:rsidRPr="0052486F">
              <w:fldChar w:fldCharType="end"/>
            </w:r>
          </w:p>
        </w:tc>
        <w:tc>
          <w:tcPr>
            <w:tcW w:w="596" w:type="dxa"/>
            <w:shd w:val="clear" w:color="auto" w:fill="BFBFBF" w:themeFill="background1" w:themeFillShade="BF"/>
            <w:vAlign w:val="center"/>
          </w:tcPr>
          <w:p w14:paraId="6C5D5C45"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46"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47"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6C5D5C48"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49" w14:textId="77777777" w:rsidR="00716AD5" w:rsidRDefault="00716AD5" w:rsidP="00C05A53">
            <w:pPr>
              <w:pStyle w:val="ProductList-OfferingBody"/>
              <w:ind w:left="-113"/>
              <w:jc w:val="center"/>
            </w:pPr>
          </w:p>
        </w:tc>
        <w:tc>
          <w:tcPr>
            <w:tcW w:w="596" w:type="dxa"/>
            <w:shd w:val="clear" w:color="auto" w:fill="70AD47" w:themeFill="accent6"/>
            <w:vAlign w:val="center"/>
          </w:tcPr>
          <w:p w14:paraId="6C5D5C4A"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EC4F2C" w14:paraId="6C5D5C5A" w14:textId="77777777" w:rsidTr="009D1F0C">
        <w:tc>
          <w:tcPr>
            <w:tcW w:w="3132" w:type="dxa"/>
            <w:tcBorders>
              <w:top w:val="dashSmallGap" w:sz="4" w:space="0" w:color="BFBFBF" w:themeColor="background1" w:themeShade="BF"/>
              <w:left w:val="nil"/>
              <w:bottom w:val="dashSmallGap" w:sz="4" w:space="0" w:color="BFBFBF" w:themeColor="background1" w:themeShade="BF"/>
              <w:right w:val="nil"/>
            </w:tcBorders>
          </w:tcPr>
          <w:p w14:paraId="6C5D5C4C" w14:textId="77777777" w:rsidR="00EC4F2C" w:rsidRDefault="00EC4F2C" w:rsidP="00166039">
            <w:pPr>
              <w:pStyle w:val="ProductList-Offering2"/>
            </w:pPr>
            <w:bookmarkStart w:id="710" w:name="_Toc379797249"/>
            <w:bookmarkStart w:id="711" w:name="_Toc380513274"/>
            <w:bookmarkStart w:id="712" w:name="_Toc380655316"/>
            <w:bookmarkStart w:id="713" w:name="_Toc404697815"/>
            <w:r>
              <w:t>Visual Studio Professional 2013</w:t>
            </w:r>
            <w:bookmarkEnd w:id="710"/>
            <w:bookmarkEnd w:id="711"/>
            <w:bookmarkEnd w:id="712"/>
            <w:bookmarkEnd w:id="713"/>
            <w:r>
              <w:fldChar w:fldCharType="begin"/>
            </w:r>
            <w:r>
              <w:instrText>XE "Visual Studio Professional 2013"</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6C5D5C4D" w14:textId="77777777" w:rsidR="00EC4F2C" w:rsidRDefault="004D4312" w:rsidP="00C05A53">
            <w:pPr>
              <w:pStyle w:val="ProductList-OfferingBody"/>
              <w:ind w:left="-113"/>
              <w:jc w:val="center"/>
            </w:pPr>
            <w:r>
              <w:t>10/13</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6C5D5C4E"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C4F"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C50"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C51"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6C5D5C52"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6C5D5C53" w14:textId="77777777" w:rsidR="00EC4F2C" w:rsidRDefault="00EC4F2C" w:rsidP="00C05A53">
            <w:pPr>
              <w:pStyle w:val="ProductList-OfferingBody"/>
              <w:ind w:left="-113"/>
              <w:jc w:val="center"/>
            </w:pPr>
          </w:p>
        </w:tc>
        <w:tc>
          <w:tcPr>
            <w:tcW w:w="596" w:type="dxa"/>
            <w:shd w:val="clear" w:color="auto" w:fill="70AD47" w:themeFill="accent6"/>
            <w:vAlign w:val="center"/>
          </w:tcPr>
          <w:p w14:paraId="6C5D5C54" w14:textId="77777777" w:rsidR="00EC4F2C" w:rsidRDefault="00EC4F2C" w:rsidP="00C05A53">
            <w:pPr>
              <w:pStyle w:val="ProductList-OfferingBody"/>
              <w:ind w:left="-113"/>
              <w:jc w:val="center"/>
            </w:pPr>
          </w:p>
        </w:tc>
        <w:tc>
          <w:tcPr>
            <w:tcW w:w="595" w:type="dxa"/>
            <w:shd w:val="clear" w:color="auto" w:fill="70AD47" w:themeFill="accent6"/>
            <w:vAlign w:val="center"/>
          </w:tcPr>
          <w:p w14:paraId="6C5D5C55"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6C5D5C56"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6C5D5C57" w14:textId="77777777" w:rsidR="00EC4F2C" w:rsidRDefault="00EC4F2C" w:rsidP="00C05A53">
            <w:pPr>
              <w:pStyle w:val="ProductList-OfferingBody"/>
              <w:ind w:left="-113"/>
              <w:jc w:val="center"/>
            </w:pPr>
          </w:p>
        </w:tc>
        <w:tc>
          <w:tcPr>
            <w:tcW w:w="595" w:type="dxa"/>
            <w:shd w:val="clear" w:color="auto" w:fill="70AD47" w:themeFill="accent6"/>
            <w:vAlign w:val="center"/>
          </w:tcPr>
          <w:p w14:paraId="6C5D5C58"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6C5D5C59" w14:textId="77777777" w:rsidR="00EC4F2C" w:rsidRDefault="00EC4F2C" w:rsidP="00C05A53">
            <w:pPr>
              <w:pStyle w:val="ProductList-OfferingBody"/>
              <w:ind w:left="-113"/>
              <w:jc w:val="center"/>
            </w:pPr>
          </w:p>
        </w:tc>
      </w:tr>
      <w:tr w:rsidR="00716AD5" w14:paraId="6C5D5C69" w14:textId="77777777" w:rsidTr="009D1F0C">
        <w:tc>
          <w:tcPr>
            <w:tcW w:w="3132" w:type="dxa"/>
            <w:tcBorders>
              <w:top w:val="dashSmallGap" w:sz="4" w:space="0" w:color="BFBFBF" w:themeColor="background1" w:themeShade="BF"/>
              <w:left w:val="nil"/>
              <w:bottom w:val="dashSmallGap" w:sz="4" w:space="0" w:color="BFBFBF" w:themeColor="background1" w:themeShade="BF"/>
              <w:right w:val="nil"/>
            </w:tcBorders>
          </w:tcPr>
          <w:p w14:paraId="6C5D5C5B" w14:textId="77777777" w:rsidR="00716AD5" w:rsidRDefault="00716AD5" w:rsidP="00166039">
            <w:pPr>
              <w:pStyle w:val="ProductList-Offering2"/>
            </w:pPr>
            <w:bookmarkStart w:id="714" w:name="_Toc379797250"/>
            <w:bookmarkStart w:id="715" w:name="_Toc380513275"/>
            <w:bookmarkStart w:id="716" w:name="_Toc380655317"/>
            <w:bookmarkStart w:id="717" w:name="_Toc404697816"/>
            <w:r>
              <w:t>Visual Studio Premium 2013 mit MSDN</w:t>
            </w:r>
            <w:bookmarkEnd w:id="714"/>
            <w:bookmarkEnd w:id="715"/>
            <w:bookmarkEnd w:id="716"/>
            <w:bookmarkEnd w:id="717"/>
            <w:r>
              <w:fldChar w:fldCharType="begin"/>
            </w:r>
            <w:r>
              <w:instrText>XE "Visual Studio Premium 2013 mit MSDN"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6C5D5C5C" w14:textId="77777777" w:rsidR="00716AD5" w:rsidRDefault="00716AD5" w:rsidP="00C05A53">
            <w:pPr>
              <w:pStyle w:val="ProductList-OfferingBody"/>
              <w:ind w:left="-113"/>
              <w:jc w:val="center"/>
            </w:pPr>
            <w:r>
              <w:t>10/13</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6C5D5C5D" w14:textId="77777777" w:rsidR="00716AD5" w:rsidRDefault="00716A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C5E" w14:textId="77777777" w:rsidR="00716AD5" w:rsidRDefault="00716AD5"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C5F" w14:textId="77777777" w:rsidR="00716AD5" w:rsidRDefault="00716AD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C5D5C60" w14:textId="77777777" w:rsidR="00716AD5" w:rsidRDefault="00716AD5" w:rsidP="00C05A53">
            <w:pPr>
              <w:pStyle w:val="ProductList-OfferingBody"/>
              <w:ind w:left="-113"/>
              <w:jc w:val="center"/>
            </w:pPr>
            <w:r>
              <w:t>1</w:t>
            </w:r>
          </w:p>
        </w:tc>
        <w:tc>
          <w:tcPr>
            <w:tcW w:w="596" w:type="dxa"/>
            <w:shd w:val="clear" w:color="auto" w:fill="70AD47" w:themeFill="accent6"/>
            <w:vAlign w:val="center"/>
          </w:tcPr>
          <w:p w14:paraId="6C5D5C61" w14:textId="77777777" w:rsidR="00716AD5" w:rsidRDefault="00716AD5"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62" w14:textId="77777777" w:rsidR="00716AD5" w:rsidRPr="00886678" w:rsidRDefault="00716AD5"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C63"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64"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65"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6C5D5C66"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67" w14:textId="77777777" w:rsidR="00716AD5" w:rsidRDefault="00716AD5" w:rsidP="00C05A53">
            <w:pPr>
              <w:pStyle w:val="ProductList-OfferingBody"/>
              <w:ind w:left="-113"/>
              <w:jc w:val="center"/>
            </w:pPr>
          </w:p>
        </w:tc>
        <w:tc>
          <w:tcPr>
            <w:tcW w:w="596" w:type="dxa"/>
            <w:shd w:val="clear" w:color="auto" w:fill="70AD47" w:themeFill="accent6"/>
            <w:vAlign w:val="center"/>
          </w:tcPr>
          <w:p w14:paraId="6C5D5C68"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716AD5" w14:paraId="6C5D5C78" w14:textId="77777777" w:rsidTr="009D1F0C">
        <w:tc>
          <w:tcPr>
            <w:tcW w:w="3132" w:type="dxa"/>
            <w:tcBorders>
              <w:top w:val="dashSmallGap" w:sz="4" w:space="0" w:color="BFBFBF" w:themeColor="background1" w:themeShade="BF"/>
              <w:left w:val="nil"/>
              <w:bottom w:val="dashSmallGap" w:sz="4" w:space="0" w:color="BFBFBF" w:themeColor="background1" w:themeShade="BF"/>
              <w:right w:val="nil"/>
            </w:tcBorders>
          </w:tcPr>
          <w:p w14:paraId="6C5D5C6A" w14:textId="77777777" w:rsidR="00716AD5" w:rsidRDefault="00716AD5" w:rsidP="00166039">
            <w:pPr>
              <w:pStyle w:val="ProductList-Offering2"/>
            </w:pPr>
            <w:bookmarkStart w:id="718" w:name="_Toc379797251"/>
            <w:bookmarkStart w:id="719" w:name="_Toc380513276"/>
            <w:bookmarkStart w:id="720" w:name="_Toc380655318"/>
            <w:bookmarkStart w:id="721" w:name="_Toc404697817"/>
            <w:r>
              <w:t>Visual Studio Professional 2013</w:t>
            </w:r>
            <w:r>
              <w:fldChar w:fldCharType="begin"/>
            </w:r>
            <w:r>
              <w:instrText>XE "Visual Studio Professional 2013"</w:instrText>
            </w:r>
            <w:r>
              <w:fldChar w:fldCharType="end"/>
            </w:r>
            <w:r>
              <w:t xml:space="preserve"> mit MSDN</w:t>
            </w:r>
            <w:bookmarkEnd w:id="718"/>
            <w:bookmarkEnd w:id="719"/>
            <w:bookmarkEnd w:id="720"/>
            <w:bookmarkEnd w:id="721"/>
            <w:r>
              <w:fldChar w:fldCharType="begin"/>
            </w:r>
            <w:r>
              <w:instrText>XE "Visual Studio Professional 2013 mit MSDN"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6C5D5C6B" w14:textId="77777777" w:rsidR="00716AD5" w:rsidRDefault="00716AD5" w:rsidP="00C05A53">
            <w:pPr>
              <w:pStyle w:val="ProductList-OfferingBody"/>
              <w:ind w:left="-113"/>
              <w:jc w:val="center"/>
            </w:pPr>
            <w:r>
              <w:t>10/13</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6C5D5C6C" w14:textId="77777777" w:rsidR="00716AD5" w:rsidRDefault="00716A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C6D" w14:textId="77777777" w:rsidR="00716AD5" w:rsidRDefault="00716A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C6E" w14:textId="77777777" w:rsidR="00716AD5" w:rsidRDefault="00716A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C6F" w14:textId="77777777" w:rsidR="00716AD5" w:rsidRDefault="00716AD5" w:rsidP="00C05A53">
            <w:pPr>
              <w:pStyle w:val="ProductList-OfferingBody"/>
              <w:ind w:left="-113"/>
              <w:jc w:val="center"/>
            </w:pPr>
            <w:r>
              <w:t>1</w:t>
            </w:r>
          </w:p>
        </w:tc>
        <w:tc>
          <w:tcPr>
            <w:tcW w:w="596" w:type="dxa"/>
            <w:shd w:val="clear" w:color="auto" w:fill="70AD47" w:themeFill="accent6"/>
            <w:vAlign w:val="center"/>
          </w:tcPr>
          <w:p w14:paraId="6C5D5C70" w14:textId="77777777" w:rsidR="00716AD5" w:rsidRDefault="00716AD5"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71" w14:textId="77777777" w:rsidR="00716AD5" w:rsidRPr="00886678" w:rsidRDefault="00716AD5"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C72"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73"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74"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6C5D5C75"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76" w14:textId="77777777" w:rsidR="00716AD5" w:rsidRDefault="00716AD5" w:rsidP="00C05A53">
            <w:pPr>
              <w:pStyle w:val="ProductList-OfferingBody"/>
              <w:ind w:left="-113"/>
              <w:jc w:val="center"/>
            </w:pPr>
          </w:p>
        </w:tc>
        <w:tc>
          <w:tcPr>
            <w:tcW w:w="596" w:type="dxa"/>
            <w:shd w:val="clear" w:color="auto" w:fill="70AD47" w:themeFill="accent6"/>
            <w:vAlign w:val="center"/>
          </w:tcPr>
          <w:p w14:paraId="6C5D5C77" w14:textId="77777777" w:rsidR="00716AD5" w:rsidRPr="00886678" w:rsidRDefault="00716AD5"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r>
      <w:tr w:rsidR="00716AD5" w14:paraId="6C5D5C87" w14:textId="77777777" w:rsidTr="009D1F0C">
        <w:tc>
          <w:tcPr>
            <w:tcW w:w="3132" w:type="dxa"/>
            <w:tcBorders>
              <w:top w:val="dashSmallGap" w:sz="4" w:space="0" w:color="BFBFBF" w:themeColor="background1" w:themeShade="BF"/>
              <w:left w:val="nil"/>
              <w:bottom w:val="dashSmallGap" w:sz="4" w:space="0" w:color="BFBFBF" w:themeColor="background1" w:themeShade="BF"/>
              <w:right w:val="nil"/>
            </w:tcBorders>
          </w:tcPr>
          <w:p w14:paraId="6C5D5C79" w14:textId="77777777" w:rsidR="00716AD5" w:rsidRPr="00381FD3" w:rsidRDefault="00716AD5" w:rsidP="00166039">
            <w:pPr>
              <w:pStyle w:val="ProductList-Offering2"/>
              <w:rPr>
                <w:lang w:val="en-US"/>
              </w:rPr>
            </w:pPr>
            <w:bookmarkStart w:id="722" w:name="_Toc379797252"/>
            <w:bookmarkStart w:id="723" w:name="_Toc380513277"/>
            <w:bookmarkStart w:id="724" w:name="_Toc380655319"/>
            <w:bookmarkStart w:id="725" w:name="_Toc404697818"/>
            <w:r w:rsidRPr="00381FD3">
              <w:rPr>
                <w:lang w:val="en-US"/>
              </w:rPr>
              <w:t>Visual Studio Test Professional 2013 mit MSDN</w:t>
            </w:r>
            <w:bookmarkEnd w:id="722"/>
            <w:bookmarkEnd w:id="723"/>
            <w:bookmarkEnd w:id="724"/>
            <w:bookmarkEnd w:id="725"/>
            <w:r>
              <w:fldChar w:fldCharType="begin"/>
            </w:r>
            <w:r w:rsidRPr="00381FD3">
              <w:rPr>
                <w:lang w:val="en-US"/>
              </w:rPr>
              <w:instrText>XE "Visual Studio Test Professional 2013 mit MSDN"</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6C5D5C7A" w14:textId="77777777" w:rsidR="00716AD5" w:rsidRDefault="00716AD5" w:rsidP="00C05A53">
            <w:pPr>
              <w:pStyle w:val="ProductList-OfferingBody"/>
              <w:ind w:left="-113"/>
              <w:jc w:val="center"/>
            </w:pPr>
            <w:r>
              <w:t>10/13</w:t>
            </w:r>
          </w:p>
        </w:tc>
        <w:tc>
          <w:tcPr>
            <w:tcW w:w="497" w:type="dxa"/>
            <w:tcBorders>
              <w:top w:val="dashSmallGap" w:sz="4" w:space="0" w:color="BFBFBF" w:themeColor="background1" w:themeShade="BF"/>
              <w:left w:val="nil"/>
              <w:bottom w:val="dashSmallGap" w:sz="4" w:space="0" w:color="BFBFBF" w:themeColor="background1" w:themeShade="BF"/>
              <w:right w:val="nil"/>
            </w:tcBorders>
            <w:vAlign w:val="center"/>
          </w:tcPr>
          <w:p w14:paraId="6C5D5C7B" w14:textId="77777777" w:rsidR="00716AD5" w:rsidRDefault="00716AD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C7C" w14:textId="77777777" w:rsidR="00716AD5" w:rsidRDefault="00716AD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C7D" w14:textId="77777777" w:rsidR="00716AD5" w:rsidRDefault="00716AD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C7E" w14:textId="77777777" w:rsidR="00716AD5" w:rsidRDefault="00716AD5" w:rsidP="00C05A53">
            <w:pPr>
              <w:pStyle w:val="ProductList-OfferingBody"/>
              <w:ind w:left="-113"/>
              <w:jc w:val="center"/>
            </w:pPr>
            <w:r>
              <w:t>1</w:t>
            </w:r>
          </w:p>
        </w:tc>
        <w:tc>
          <w:tcPr>
            <w:tcW w:w="596" w:type="dxa"/>
            <w:shd w:val="clear" w:color="auto" w:fill="70AD47" w:themeFill="accent6"/>
            <w:vAlign w:val="center"/>
          </w:tcPr>
          <w:p w14:paraId="6C5D5C7F" w14:textId="77777777" w:rsidR="00716AD5" w:rsidRDefault="00716AD5"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80" w14:textId="77777777" w:rsidR="00716AD5" w:rsidRPr="00886678" w:rsidRDefault="00716AD5"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C81"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82"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83"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6C5D5C84"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85" w14:textId="77777777" w:rsidR="00716AD5" w:rsidRDefault="00716AD5" w:rsidP="00C05A53">
            <w:pPr>
              <w:pStyle w:val="ProductList-OfferingBody"/>
              <w:ind w:left="-113"/>
              <w:jc w:val="center"/>
            </w:pPr>
          </w:p>
        </w:tc>
        <w:tc>
          <w:tcPr>
            <w:tcW w:w="596" w:type="dxa"/>
            <w:shd w:val="clear" w:color="auto" w:fill="70AD47" w:themeFill="accent6"/>
            <w:vAlign w:val="center"/>
          </w:tcPr>
          <w:p w14:paraId="6C5D5C86"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716AD5" w14:paraId="6C5D5C96" w14:textId="77777777" w:rsidTr="009D1F0C">
        <w:tc>
          <w:tcPr>
            <w:tcW w:w="3132" w:type="dxa"/>
            <w:tcBorders>
              <w:top w:val="dashSmallGap" w:sz="4" w:space="0" w:color="BFBFBF" w:themeColor="background1" w:themeShade="BF"/>
              <w:left w:val="nil"/>
              <w:bottom w:val="nil"/>
              <w:right w:val="nil"/>
            </w:tcBorders>
          </w:tcPr>
          <w:p w14:paraId="6C5D5C88" w14:textId="77777777" w:rsidR="00716AD5" w:rsidRDefault="00716AD5" w:rsidP="00166039">
            <w:pPr>
              <w:pStyle w:val="ProductList-Offering2"/>
            </w:pPr>
            <w:bookmarkStart w:id="726" w:name="_Toc379797253"/>
            <w:bookmarkStart w:id="727" w:name="_Toc380513278"/>
            <w:bookmarkStart w:id="728" w:name="_Toc380655320"/>
            <w:bookmarkStart w:id="729" w:name="_Toc404697819"/>
            <w:r>
              <w:t>Visual Studio Ultimate 2013 mit MSDN</w:t>
            </w:r>
            <w:bookmarkEnd w:id="726"/>
            <w:bookmarkEnd w:id="727"/>
            <w:bookmarkEnd w:id="728"/>
            <w:bookmarkEnd w:id="729"/>
            <w:r>
              <w:fldChar w:fldCharType="begin"/>
            </w:r>
            <w:r>
              <w:instrText>XE "Visual Studio Ultimate 2013 mit MSDN"</w:instrText>
            </w:r>
            <w:r>
              <w:fldChar w:fldCharType="end"/>
            </w:r>
          </w:p>
        </w:tc>
        <w:tc>
          <w:tcPr>
            <w:tcW w:w="621" w:type="dxa"/>
            <w:tcBorders>
              <w:top w:val="dashSmallGap" w:sz="4" w:space="0" w:color="BFBFBF" w:themeColor="background1" w:themeShade="BF"/>
              <w:left w:val="nil"/>
              <w:bottom w:val="nil"/>
              <w:right w:val="nil"/>
            </w:tcBorders>
            <w:vAlign w:val="center"/>
          </w:tcPr>
          <w:p w14:paraId="6C5D5C89" w14:textId="77777777" w:rsidR="00716AD5" w:rsidRDefault="00716AD5" w:rsidP="00C05A53">
            <w:pPr>
              <w:pStyle w:val="ProductList-OfferingBody"/>
              <w:ind w:left="-113"/>
              <w:jc w:val="center"/>
            </w:pPr>
            <w:r>
              <w:t>10/13</w:t>
            </w:r>
          </w:p>
        </w:tc>
        <w:tc>
          <w:tcPr>
            <w:tcW w:w="497" w:type="dxa"/>
            <w:tcBorders>
              <w:top w:val="dashSmallGap" w:sz="4" w:space="0" w:color="BFBFBF" w:themeColor="background1" w:themeShade="BF"/>
              <w:left w:val="nil"/>
              <w:bottom w:val="nil"/>
              <w:right w:val="nil"/>
            </w:tcBorders>
            <w:vAlign w:val="center"/>
          </w:tcPr>
          <w:p w14:paraId="6C5D5C8A" w14:textId="77777777" w:rsidR="00716AD5" w:rsidRDefault="00716AD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C8B" w14:textId="77777777" w:rsidR="00716AD5" w:rsidRDefault="00716AD5"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C8C" w14:textId="77777777" w:rsidR="00716AD5" w:rsidRDefault="00716AD5"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6C5D5C8D" w14:textId="77777777" w:rsidR="00716AD5" w:rsidRDefault="00716AD5" w:rsidP="00C05A53">
            <w:pPr>
              <w:pStyle w:val="ProductList-OfferingBody"/>
              <w:ind w:left="-113"/>
              <w:jc w:val="center"/>
            </w:pPr>
            <w:r>
              <w:t>1</w:t>
            </w:r>
          </w:p>
        </w:tc>
        <w:tc>
          <w:tcPr>
            <w:tcW w:w="596" w:type="dxa"/>
            <w:shd w:val="clear" w:color="auto" w:fill="70AD47" w:themeFill="accent6"/>
            <w:vAlign w:val="center"/>
          </w:tcPr>
          <w:p w14:paraId="6C5D5C8E" w14:textId="77777777" w:rsidR="00716AD5" w:rsidRDefault="00716AD5"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8F" w14:textId="77777777" w:rsidR="00716AD5" w:rsidRPr="00886678" w:rsidRDefault="00716AD5"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BFBFBF" w:themeFill="background1" w:themeFillShade="BF"/>
            <w:vAlign w:val="center"/>
          </w:tcPr>
          <w:p w14:paraId="6C5D5C90"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91" w14:textId="77777777" w:rsidR="00716AD5" w:rsidRDefault="00716AD5" w:rsidP="00C05A53">
            <w:pPr>
              <w:pStyle w:val="ProductList-OfferingBody"/>
              <w:ind w:left="-113"/>
              <w:jc w:val="center"/>
            </w:pPr>
          </w:p>
        </w:tc>
        <w:tc>
          <w:tcPr>
            <w:tcW w:w="595" w:type="dxa"/>
            <w:shd w:val="clear" w:color="auto" w:fill="70AD47" w:themeFill="accent6"/>
            <w:vAlign w:val="center"/>
          </w:tcPr>
          <w:p w14:paraId="6C5D5C92"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Open-Lizenz und Open Value für SA und L&amp;SA</w:instrText>
            </w:r>
            <w:r w:rsidRPr="0052486F">
              <w:rPr>
                <w:color w:val="1F497D"/>
              </w:rPr>
              <w:instrText>”</w:instrText>
            </w:r>
            <w:r w:rsidRPr="0052486F">
              <w:fldChar w:fldCharType="separate"/>
            </w:r>
            <w:r w:rsidRPr="0052486F">
              <w:t>OS</w:t>
            </w:r>
            <w:r w:rsidRPr="0052486F">
              <w:fldChar w:fldCharType="end"/>
            </w:r>
          </w:p>
        </w:tc>
        <w:tc>
          <w:tcPr>
            <w:tcW w:w="596" w:type="dxa"/>
            <w:shd w:val="clear" w:color="auto" w:fill="70AD47" w:themeFill="accent6"/>
            <w:vAlign w:val="center"/>
          </w:tcPr>
          <w:p w14:paraId="6C5D5C93"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94" w14:textId="77777777" w:rsidR="00716AD5" w:rsidRDefault="00716AD5" w:rsidP="00C05A53">
            <w:pPr>
              <w:pStyle w:val="ProductList-OfferingBody"/>
              <w:ind w:left="-113"/>
              <w:jc w:val="center"/>
            </w:pPr>
          </w:p>
        </w:tc>
        <w:tc>
          <w:tcPr>
            <w:tcW w:w="596" w:type="dxa"/>
            <w:shd w:val="clear" w:color="auto" w:fill="70AD47" w:themeFill="accent6"/>
            <w:vAlign w:val="center"/>
          </w:tcPr>
          <w:p w14:paraId="6C5D5C95" w14:textId="77777777" w:rsidR="00716AD5" w:rsidRPr="0052486F" w:rsidRDefault="00716AD5"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6C5D5C97" w14:textId="77777777" w:rsidR="00C13DF8" w:rsidRPr="009D1F0C" w:rsidRDefault="00C13DF8" w:rsidP="004F3C6D">
      <w:pPr>
        <w:pStyle w:val="ProductList-Body"/>
        <w:rPr>
          <w:sz w:val="8"/>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8"/>
        <w:gridCol w:w="3755"/>
        <w:gridCol w:w="3597"/>
      </w:tblGrid>
      <w:tr w:rsidR="00FB1ECC" w14:paraId="6C5D5C9B" w14:textId="77777777" w:rsidTr="00CF3C48">
        <w:tc>
          <w:tcPr>
            <w:tcW w:w="3438" w:type="dxa"/>
          </w:tcPr>
          <w:p w14:paraId="6C5D5C98"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755" w:type="dxa"/>
          </w:tcPr>
          <w:p w14:paraId="6C5D5C99" w14:textId="77777777" w:rsidR="00FB1ECC" w:rsidRDefault="00FB1ECC" w:rsidP="00FB1ECC">
            <w:pPr>
              <w:pStyle w:val="ProductList-Body"/>
              <w:spacing w:before="20" w:after="20"/>
            </w:pPr>
            <w:r>
              <w:t xml:space="preserve">Produkt-Pool: </w:t>
            </w:r>
            <w:r>
              <w:rPr>
                <w:b/>
              </w:rPr>
              <w:t>Anwendung</w:t>
            </w:r>
          </w:p>
        </w:tc>
        <w:tc>
          <w:tcPr>
            <w:tcW w:w="3597" w:type="dxa"/>
          </w:tcPr>
          <w:p w14:paraId="6C5D5C9A" w14:textId="77777777" w:rsidR="00FB1ECC" w:rsidRDefault="00FB1ECC" w:rsidP="00AA69BE">
            <w:pPr>
              <w:pStyle w:val="ProductList-Body"/>
              <w:spacing w:before="20" w:after="20"/>
              <w:ind w:left="-101"/>
            </w:pPr>
            <w:r>
              <w:t xml:space="preserve">Zur Verringerung berechtigt (SCE): </w:t>
            </w:r>
            <w:r>
              <w:rPr>
                <w:b/>
              </w:rPr>
              <w:t>Alle bis auf MSDN OS</w:t>
            </w:r>
          </w:p>
        </w:tc>
      </w:tr>
      <w:tr w:rsidR="00FB1ECC" w14:paraId="6C5D5C9F" w14:textId="77777777" w:rsidTr="00CF3C48">
        <w:tc>
          <w:tcPr>
            <w:tcW w:w="3438" w:type="dxa"/>
          </w:tcPr>
          <w:p w14:paraId="6C5D5C9C" w14:textId="77777777" w:rsidR="00FB1ECC" w:rsidRDefault="00FB1ECC" w:rsidP="00FB1ECC">
            <w:pPr>
              <w:pStyle w:val="ProductList-Body"/>
              <w:spacing w:before="20" w:after="20"/>
            </w:pPr>
          </w:p>
        </w:tc>
        <w:tc>
          <w:tcPr>
            <w:tcW w:w="3755" w:type="dxa"/>
          </w:tcPr>
          <w:p w14:paraId="6C5D5C9D" w14:textId="77777777" w:rsidR="00FB1ECC" w:rsidRDefault="00D30371" w:rsidP="00FB1ECC">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597" w:type="dxa"/>
          </w:tcPr>
          <w:p w14:paraId="6C5D5C9E" w14:textId="77777777" w:rsidR="00FB1ECC" w:rsidRDefault="00D30371" w:rsidP="00AA69BE">
            <w:pPr>
              <w:pStyle w:val="ProductList-Body"/>
              <w:spacing w:before="20" w:after="20"/>
              <w:ind w:left="-101"/>
            </w:pPr>
            <w:hyperlink w:anchor="AppendixB" w:history="1">
              <w:r w:rsidR="00ED72FB">
                <w:t>Promotion</w:t>
              </w:r>
            </w:hyperlink>
            <w:r w:rsidR="00ED72FB">
              <w:t>:</w:t>
            </w:r>
            <w:r w:rsidR="00ED72FB">
              <w:rPr>
                <w:b/>
              </w:rPr>
              <w:t xml:space="preserve"> Visual Studio Test Pro mit MSDN</w:t>
            </w:r>
          </w:p>
        </w:tc>
      </w:tr>
    </w:tbl>
    <w:p w14:paraId="6C5D5CA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CA1" w14:textId="77777777" w:rsidR="00FB1ECC" w:rsidRPr="00381FD3" w:rsidRDefault="00FB1ECC" w:rsidP="00FB1ECC">
      <w:pPr>
        <w:pStyle w:val="ProductList-Body"/>
        <w:rPr>
          <w:b/>
          <w:lang w:val="en-US"/>
        </w:rPr>
      </w:pPr>
      <w:r w:rsidRPr="00381FD3">
        <w:rPr>
          <w:b/>
          <w:color w:val="00188F"/>
          <w:lang w:val="en-US"/>
        </w:rPr>
        <w:t>Visual Studio LightSwitch 2011</w:t>
      </w:r>
      <w:r>
        <w:fldChar w:fldCharType="begin"/>
      </w:r>
      <w:r w:rsidRPr="00381FD3">
        <w:rPr>
          <w:lang w:val="en-US"/>
        </w:rPr>
        <w:instrText>XE "Visual Studio LightSwitch 2011"</w:instrText>
      </w:r>
      <w:r>
        <w:fldChar w:fldCharType="end"/>
      </w:r>
      <w:r w:rsidRPr="00381FD3">
        <w:rPr>
          <w:b/>
          <w:color w:val="00188F"/>
          <w:lang w:val="en-US"/>
        </w:rPr>
        <w:t xml:space="preserve"> und Expression Studio Ultimate 4</w:t>
      </w:r>
      <w:r>
        <w:fldChar w:fldCharType="begin"/>
      </w:r>
      <w:r w:rsidRPr="00381FD3">
        <w:rPr>
          <w:lang w:val="en-US"/>
        </w:rPr>
        <w:instrText>XE "Expression Studio Ultimate 4"</w:instrText>
      </w:r>
      <w:r>
        <w:fldChar w:fldCharType="end"/>
      </w:r>
    </w:p>
    <w:p w14:paraId="6C5D5CA2" w14:textId="77777777" w:rsidR="00FB1ECC" w:rsidRDefault="00FB1ECC" w:rsidP="00FB1ECC">
      <w:pPr>
        <w:pStyle w:val="ProductList-Body"/>
      </w:pPr>
      <w:r>
        <w:t>Kunden, die am 1. 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66763C">
        <w:t xml:space="preserve"> </w:t>
      </w:r>
      <w:r>
        <w:t xml:space="preserve">Weitere Einzelheiten finden Sie in der Produktliste März 2014 unter </w:t>
      </w:r>
      <w:hyperlink r:id="rId39" w:history="1">
        <w:r>
          <w:rPr>
            <w:rStyle w:val="Hyperlink"/>
          </w:rPr>
          <w:t>http://go.microsoft.com/?linkid=9839207</w:t>
        </w:r>
      </w:hyperlink>
      <w:r>
        <w:t xml:space="preserve">. </w:t>
      </w:r>
    </w:p>
    <w:p w14:paraId="6C5D5CA3" w14:textId="77777777" w:rsidR="009D1928" w:rsidRDefault="009D1928" w:rsidP="00FB1ECC">
      <w:pPr>
        <w:pStyle w:val="ProductList-Body"/>
        <w:rPr>
          <w:b/>
          <w:color w:val="00188F"/>
        </w:rPr>
      </w:pPr>
    </w:p>
    <w:p w14:paraId="6C5D5CA4" w14:textId="77777777" w:rsidR="00FB1ECC" w:rsidRPr="00FB1ECC" w:rsidRDefault="00FB1ECC" w:rsidP="00FB1ECC">
      <w:pPr>
        <w:pStyle w:val="ProductList-Body"/>
        <w:rPr>
          <w:b/>
        </w:rPr>
      </w:pPr>
      <w:r>
        <w:rPr>
          <w:b/>
          <w:color w:val="00188F"/>
        </w:rPr>
        <w:t>Lizenzgewährung für Visual Studio Team Foundation Server 2013</w:t>
      </w:r>
    </w:p>
    <w:p w14:paraId="6C5D5CA5" w14:textId="77777777"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66763C">
        <w:t xml:space="preserve"> </w:t>
      </w:r>
      <w:r>
        <w:t>Die CAL ist für die alleinige Nutzung durch den lizenzierten Nutzer bestimmt.</w:t>
      </w:r>
    </w:p>
    <w:p w14:paraId="6C5D5CA6" w14:textId="77777777" w:rsidR="00FB1ECC" w:rsidRDefault="00FB1ECC" w:rsidP="00FB1ECC">
      <w:pPr>
        <w:pStyle w:val="ProductList-Body"/>
      </w:pPr>
    </w:p>
    <w:p w14:paraId="6C5D5CA7" w14:textId="77777777" w:rsidR="00FB1ECC" w:rsidRPr="00FB1ECC" w:rsidRDefault="00FB1ECC" w:rsidP="00FB1ECC">
      <w:pPr>
        <w:pStyle w:val="ProductList-Body"/>
        <w:rPr>
          <w:b/>
        </w:rPr>
      </w:pPr>
      <w:r>
        <w:rPr>
          <w:b/>
          <w:color w:val="00188F"/>
        </w:rPr>
        <w:t>Lizenzgewährung für SQL Server Parallel Data Warehouse Developer</w:t>
      </w:r>
    </w:p>
    <w:p w14:paraId="6C5D5CA8" w14:textId="77777777"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6C5D5CA9" w14:textId="77777777" w:rsidR="00FB1ECC" w:rsidRDefault="00FB1ECC" w:rsidP="00FB1ECC">
      <w:pPr>
        <w:pStyle w:val="ProductList-Body"/>
      </w:pPr>
    </w:p>
    <w:p w14:paraId="6C5D5CAA" w14:textId="77777777" w:rsidR="00FB1ECC" w:rsidRPr="00FB1ECC" w:rsidRDefault="00FB1ECC" w:rsidP="00FB1ECC">
      <w:pPr>
        <w:pStyle w:val="ProductList-Body"/>
        <w:rPr>
          <w:b/>
        </w:rPr>
      </w:pPr>
      <w:r>
        <w:rPr>
          <w:b/>
          <w:color w:val="00188F"/>
        </w:rPr>
        <w:t>Software Assurance-Berechtigung</w:t>
      </w:r>
    </w:p>
    <w:p w14:paraId="6C5D5CAB" w14:textId="77777777" w:rsidR="00FB1ECC"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6C5D5CAC" w14:textId="77777777" w:rsidR="00FB1ECC" w:rsidRDefault="00FB1ECC" w:rsidP="00FB1ECC">
      <w:pPr>
        <w:pStyle w:val="ProductList-Body"/>
      </w:pPr>
    </w:p>
    <w:p w14:paraId="6C5D5CAD" w14:textId="77777777" w:rsidR="00FB1ECC" w:rsidRPr="00FB1ECC" w:rsidRDefault="00356011" w:rsidP="00FB1ECC">
      <w:pPr>
        <w:pStyle w:val="ProductList-Body"/>
        <w:rPr>
          <w:b/>
        </w:rPr>
      </w:pPr>
      <w:r>
        <w:rPr>
          <w:b/>
          <w:color w:val="00188F"/>
        </w:rPr>
        <w:t>Microsoft Azure Platform-Dienste</w:t>
      </w:r>
    </w:p>
    <w:p w14:paraId="6C5D5CAE" w14:textId="77777777" w:rsidR="00782C7B" w:rsidRDefault="00356011" w:rsidP="00965A35">
      <w:pPr>
        <w:pStyle w:val="ProductList-Body"/>
      </w:pPr>
      <w:r>
        <w:t>Microsoft Azure-Vergünstigungen aus mehreren MSDN-Abonnements können nicht in einem Microsoft Azure-Account kombiniert werden. Die</w:t>
      </w:r>
      <w:r w:rsidR="00965A35">
        <w:t> </w:t>
      </w:r>
      <w:r>
        <w:t>Verwendung von Windows Azure unterliegt den Nutzungsbestimmungen für Microsoft Azure.</w:t>
      </w:r>
    </w:p>
    <w:bookmarkStart w:id="730" w:name="_Toc378147647"/>
    <w:bookmarkStart w:id="731" w:name="_Toc378151549"/>
    <w:p w14:paraId="6C5D5CAF"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CB0" w14:textId="77777777" w:rsidR="00306B0E" w:rsidRDefault="002502BF" w:rsidP="00306B0E">
      <w:pPr>
        <w:pStyle w:val="ProductList-Offering2Heading"/>
        <w:outlineLvl w:val="2"/>
      </w:pPr>
      <w:r>
        <w:tab/>
      </w:r>
      <w:bookmarkStart w:id="732" w:name="_Toc379797254"/>
      <w:bookmarkStart w:id="733" w:name="_Toc380513279"/>
      <w:bookmarkStart w:id="734" w:name="_Toc380655321"/>
      <w:bookmarkStart w:id="735" w:name="_Toc404697820"/>
      <w:r>
        <w:t>Visual Studio Deployment</w:t>
      </w:r>
      <w:bookmarkEnd w:id="732"/>
      <w:bookmarkEnd w:id="733"/>
      <w:bookmarkEnd w:id="734"/>
      <w:bookmarkEnd w:id="7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E662F" w14:paraId="6C5D5CBF" w14:textId="77777777" w:rsidTr="007E662F">
        <w:trPr>
          <w:tblHeader/>
        </w:trPr>
        <w:tc>
          <w:tcPr>
            <w:tcW w:w="3060" w:type="dxa"/>
            <w:tcBorders>
              <w:bottom w:val="nil"/>
            </w:tcBorders>
            <w:shd w:val="clear" w:color="auto" w:fill="00188F"/>
          </w:tcPr>
          <w:p w14:paraId="6C5D5CB1" w14:textId="77777777" w:rsidR="007E662F" w:rsidRPr="00EE0836" w:rsidRDefault="007E662F" w:rsidP="00897417">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CB2"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CB3" w14:textId="77777777" w:rsidR="007E662F" w:rsidRPr="00886678" w:rsidRDefault="007E662F"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CB4" w14:textId="77777777" w:rsidR="007E662F" w:rsidRPr="00C37D2B" w:rsidRDefault="007E662F"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CB5"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CB6"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CB7"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CB8"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CB9"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CBA"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CBB"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CBC" w14:textId="77777777" w:rsidR="007E662F" w:rsidRPr="00C5575D" w:rsidRDefault="007E662F"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CBD"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CBE" w14:textId="77777777" w:rsidR="007E662F" w:rsidRPr="00C5575D" w:rsidRDefault="007E662F"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7E662F" w14:paraId="6C5D5CCE" w14:textId="77777777" w:rsidTr="007E662F">
        <w:tc>
          <w:tcPr>
            <w:tcW w:w="3060" w:type="dxa"/>
            <w:tcBorders>
              <w:top w:val="nil"/>
              <w:left w:val="nil"/>
              <w:bottom w:val="dashSmallGap" w:sz="4" w:space="0" w:color="BFBFBF" w:themeColor="background1" w:themeShade="BF"/>
              <w:right w:val="nil"/>
            </w:tcBorders>
          </w:tcPr>
          <w:p w14:paraId="6C5D5CC0" w14:textId="77777777" w:rsidR="007E662F" w:rsidRDefault="007E662F" w:rsidP="00306B0E">
            <w:pPr>
              <w:pStyle w:val="ProductList-Offering2"/>
            </w:pPr>
            <w:bookmarkStart w:id="736" w:name="_Toc379797255"/>
            <w:bookmarkStart w:id="737" w:name="_Toc380513280"/>
            <w:bookmarkStart w:id="738" w:name="_Toc380655322"/>
            <w:bookmarkStart w:id="739" w:name="_Toc404697821"/>
            <w:r>
              <w:t>Visual Studio Deployment 2013 Datacenter</w:t>
            </w:r>
            <w:bookmarkEnd w:id="736"/>
            <w:bookmarkEnd w:id="737"/>
            <w:bookmarkEnd w:id="738"/>
            <w:bookmarkEnd w:id="739"/>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C5D5CC1" w14:textId="77777777" w:rsidR="007E662F" w:rsidRDefault="007E662F"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6C5D5CC2" w14:textId="77777777" w:rsidR="007E662F" w:rsidRDefault="007E662F"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C5D5CC3" w14:textId="77777777" w:rsidR="007E662F" w:rsidRDefault="007E662F"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CC4" w14:textId="77777777" w:rsidR="007E662F" w:rsidRDefault="007E662F"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CC5" w14:textId="77777777" w:rsidR="007E662F" w:rsidRDefault="007E662F" w:rsidP="00306B0E">
            <w:pPr>
              <w:pStyle w:val="ProductList-OfferingBody"/>
              <w:ind w:left="-113"/>
              <w:jc w:val="center"/>
            </w:pPr>
            <w:r>
              <w:t>5</w:t>
            </w:r>
          </w:p>
        </w:tc>
        <w:tc>
          <w:tcPr>
            <w:tcW w:w="596" w:type="dxa"/>
            <w:shd w:val="clear" w:color="auto" w:fill="70AD47" w:themeFill="accent6"/>
            <w:vAlign w:val="center"/>
          </w:tcPr>
          <w:p w14:paraId="6C5D5CC6" w14:textId="77777777" w:rsidR="007E662F" w:rsidRDefault="007E662F"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C7" w14:textId="77777777" w:rsidR="007E662F" w:rsidRPr="00886678" w:rsidRDefault="007E662F"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CC8" w14:textId="77777777" w:rsidR="007E662F" w:rsidRDefault="007E662F" w:rsidP="008251E9">
            <w:pPr>
              <w:pStyle w:val="ProductList-OfferingBody"/>
              <w:ind w:left="-113"/>
              <w:jc w:val="center"/>
            </w:pPr>
          </w:p>
        </w:tc>
        <w:tc>
          <w:tcPr>
            <w:tcW w:w="595" w:type="dxa"/>
            <w:shd w:val="clear" w:color="auto" w:fill="70AD47" w:themeFill="accent6"/>
            <w:vAlign w:val="center"/>
          </w:tcPr>
          <w:p w14:paraId="6C5D5CC9" w14:textId="77777777" w:rsidR="007E662F" w:rsidRDefault="007E662F" w:rsidP="008251E9">
            <w:pPr>
              <w:pStyle w:val="ProductList-OfferingBody"/>
              <w:ind w:left="-113"/>
              <w:jc w:val="center"/>
            </w:pPr>
          </w:p>
        </w:tc>
        <w:tc>
          <w:tcPr>
            <w:tcW w:w="595" w:type="dxa"/>
            <w:shd w:val="clear" w:color="auto" w:fill="BFBFBF" w:themeFill="background1" w:themeFillShade="BF"/>
            <w:vAlign w:val="center"/>
          </w:tcPr>
          <w:p w14:paraId="6C5D5CCA" w14:textId="77777777" w:rsidR="007E662F" w:rsidRDefault="007E662F" w:rsidP="008251E9">
            <w:pPr>
              <w:pStyle w:val="ProductList-OfferingBody"/>
              <w:ind w:left="-113"/>
              <w:jc w:val="center"/>
            </w:pPr>
          </w:p>
        </w:tc>
        <w:tc>
          <w:tcPr>
            <w:tcW w:w="596" w:type="dxa"/>
            <w:shd w:val="clear" w:color="auto" w:fill="70AD47" w:themeFill="accent6"/>
            <w:vAlign w:val="center"/>
          </w:tcPr>
          <w:p w14:paraId="6C5D5CCB" w14:textId="77777777" w:rsidR="007E662F" w:rsidRPr="0052486F" w:rsidRDefault="007E662F"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CC" w14:textId="77777777" w:rsidR="007E662F" w:rsidRDefault="007E662F" w:rsidP="008251E9">
            <w:pPr>
              <w:pStyle w:val="ProductList-OfferingBody"/>
              <w:ind w:left="-113"/>
              <w:jc w:val="center"/>
            </w:pPr>
          </w:p>
        </w:tc>
        <w:tc>
          <w:tcPr>
            <w:tcW w:w="596" w:type="dxa"/>
            <w:shd w:val="clear" w:color="auto" w:fill="70AD47" w:themeFill="accent6"/>
            <w:vAlign w:val="center"/>
          </w:tcPr>
          <w:p w14:paraId="6C5D5CCD" w14:textId="77777777" w:rsidR="007E662F" w:rsidRPr="0052486F" w:rsidRDefault="007E662F"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7E662F" w14:paraId="6C5D5CDD" w14:textId="77777777" w:rsidTr="007E662F">
        <w:tc>
          <w:tcPr>
            <w:tcW w:w="3060" w:type="dxa"/>
            <w:tcBorders>
              <w:top w:val="dashSmallGap" w:sz="4" w:space="0" w:color="BFBFBF" w:themeColor="background1" w:themeShade="BF"/>
              <w:left w:val="nil"/>
              <w:bottom w:val="nil"/>
              <w:right w:val="nil"/>
            </w:tcBorders>
          </w:tcPr>
          <w:p w14:paraId="6C5D5CCF" w14:textId="77777777" w:rsidR="007E662F" w:rsidRDefault="007E662F" w:rsidP="00306B0E">
            <w:pPr>
              <w:pStyle w:val="ProductList-Offering2"/>
            </w:pPr>
            <w:bookmarkStart w:id="740" w:name="_Toc379797256"/>
            <w:bookmarkStart w:id="741" w:name="_Toc380513281"/>
            <w:bookmarkStart w:id="742" w:name="_Toc380655323"/>
            <w:bookmarkStart w:id="743" w:name="_Toc404697822"/>
            <w:r>
              <w:t>Visual Studio Deployment 2013 Standard</w:t>
            </w:r>
            <w:bookmarkEnd w:id="740"/>
            <w:bookmarkEnd w:id="741"/>
            <w:bookmarkEnd w:id="742"/>
            <w:bookmarkEnd w:id="743"/>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6C5D5CD0" w14:textId="77777777" w:rsidR="007E662F" w:rsidRDefault="007E662F"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6C5D5CD1" w14:textId="77777777" w:rsidR="007E662F" w:rsidRDefault="007E662F"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C5D5CD2" w14:textId="77777777" w:rsidR="007E662F" w:rsidRDefault="007E662F"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CD3" w14:textId="77777777" w:rsidR="007E662F" w:rsidRDefault="007E662F"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CD4" w14:textId="77777777" w:rsidR="007E662F" w:rsidRDefault="007E662F" w:rsidP="00306B0E">
            <w:pPr>
              <w:pStyle w:val="ProductList-OfferingBody"/>
              <w:ind w:left="-113"/>
              <w:jc w:val="center"/>
            </w:pPr>
            <w:r>
              <w:t>5</w:t>
            </w:r>
          </w:p>
        </w:tc>
        <w:tc>
          <w:tcPr>
            <w:tcW w:w="596" w:type="dxa"/>
            <w:shd w:val="clear" w:color="auto" w:fill="70AD47" w:themeFill="accent6"/>
            <w:vAlign w:val="center"/>
          </w:tcPr>
          <w:p w14:paraId="6C5D5CD5" w14:textId="77777777" w:rsidR="007E662F" w:rsidRDefault="007E662F"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D6" w14:textId="77777777" w:rsidR="007E662F" w:rsidRPr="00886678" w:rsidRDefault="007E662F"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CD7" w14:textId="77777777" w:rsidR="007E662F" w:rsidRDefault="007E662F" w:rsidP="008251E9">
            <w:pPr>
              <w:pStyle w:val="ProductList-OfferingBody"/>
              <w:ind w:left="-113"/>
              <w:jc w:val="center"/>
            </w:pPr>
          </w:p>
        </w:tc>
        <w:tc>
          <w:tcPr>
            <w:tcW w:w="595" w:type="dxa"/>
            <w:shd w:val="clear" w:color="auto" w:fill="70AD47" w:themeFill="accent6"/>
            <w:vAlign w:val="center"/>
          </w:tcPr>
          <w:p w14:paraId="6C5D5CD8" w14:textId="77777777" w:rsidR="007E662F" w:rsidRDefault="007E662F" w:rsidP="008251E9">
            <w:pPr>
              <w:pStyle w:val="ProductList-OfferingBody"/>
              <w:ind w:left="-113"/>
              <w:jc w:val="center"/>
            </w:pPr>
          </w:p>
        </w:tc>
        <w:tc>
          <w:tcPr>
            <w:tcW w:w="595" w:type="dxa"/>
            <w:shd w:val="clear" w:color="auto" w:fill="BFBFBF" w:themeFill="background1" w:themeFillShade="BF"/>
            <w:vAlign w:val="center"/>
          </w:tcPr>
          <w:p w14:paraId="6C5D5CD9" w14:textId="77777777" w:rsidR="007E662F" w:rsidRDefault="007E662F" w:rsidP="008251E9">
            <w:pPr>
              <w:pStyle w:val="ProductList-OfferingBody"/>
              <w:ind w:left="-113"/>
              <w:jc w:val="center"/>
            </w:pPr>
          </w:p>
        </w:tc>
        <w:tc>
          <w:tcPr>
            <w:tcW w:w="596" w:type="dxa"/>
            <w:shd w:val="clear" w:color="auto" w:fill="70AD47" w:themeFill="accent6"/>
            <w:vAlign w:val="center"/>
          </w:tcPr>
          <w:p w14:paraId="6C5D5CDA" w14:textId="77777777" w:rsidR="007E662F" w:rsidRPr="0052486F" w:rsidRDefault="007E662F"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CDB" w14:textId="77777777" w:rsidR="007E662F" w:rsidRDefault="007E662F" w:rsidP="008251E9">
            <w:pPr>
              <w:pStyle w:val="ProductList-OfferingBody"/>
              <w:ind w:left="-113"/>
              <w:jc w:val="center"/>
            </w:pPr>
          </w:p>
        </w:tc>
        <w:tc>
          <w:tcPr>
            <w:tcW w:w="596" w:type="dxa"/>
            <w:shd w:val="clear" w:color="auto" w:fill="70AD47" w:themeFill="accent6"/>
            <w:vAlign w:val="center"/>
          </w:tcPr>
          <w:p w14:paraId="6C5D5CDC" w14:textId="77777777" w:rsidR="007E662F" w:rsidRPr="0052486F" w:rsidRDefault="007E662F"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6C5D5CDE" w14:textId="77777777"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6C5D5CE2" w14:textId="77777777" w:rsidTr="007E662F">
        <w:tc>
          <w:tcPr>
            <w:tcW w:w="3596" w:type="dxa"/>
          </w:tcPr>
          <w:p w14:paraId="6C5D5CDF" w14:textId="77777777" w:rsidR="004D4312" w:rsidRPr="00992355" w:rsidRDefault="004D4312" w:rsidP="00897417">
            <w:pPr>
              <w:pStyle w:val="ProductList-Body"/>
              <w:spacing w:before="20" w:after="20"/>
              <w:rPr>
                <w:b/>
              </w:rPr>
            </w:pPr>
          </w:p>
        </w:tc>
        <w:tc>
          <w:tcPr>
            <w:tcW w:w="3597" w:type="dxa"/>
          </w:tcPr>
          <w:p w14:paraId="6C5D5CE0" w14:textId="77777777" w:rsidR="004D4312" w:rsidRDefault="004D4312" w:rsidP="00897417">
            <w:pPr>
              <w:pStyle w:val="ProductList-Body"/>
              <w:spacing w:before="20" w:after="20"/>
            </w:pPr>
            <w:r>
              <w:t xml:space="preserve">Produkt-Pool: </w:t>
            </w:r>
            <w:r>
              <w:rPr>
                <w:b/>
              </w:rPr>
              <w:t>Server</w:t>
            </w:r>
          </w:p>
        </w:tc>
        <w:tc>
          <w:tcPr>
            <w:tcW w:w="3597" w:type="dxa"/>
          </w:tcPr>
          <w:p w14:paraId="6C5D5CE1" w14:textId="77777777" w:rsidR="004D4312" w:rsidRPr="00992355" w:rsidRDefault="004D4312" w:rsidP="00897417">
            <w:pPr>
              <w:pStyle w:val="ProductList-Body"/>
              <w:spacing w:before="20" w:after="20"/>
              <w:rPr>
                <w:b/>
              </w:rPr>
            </w:pPr>
            <w:r>
              <w:t xml:space="preserve">Zur Verringerung berechtigt (SCE): </w:t>
            </w:r>
            <w:r>
              <w:rPr>
                <w:b/>
              </w:rPr>
              <w:t>Alle</w:t>
            </w:r>
          </w:p>
        </w:tc>
      </w:tr>
      <w:tr w:rsidR="004D4312" w14:paraId="6C5D5CE6" w14:textId="77777777" w:rsidTr="007E662F">
        <w:tc>
          <w:tcPr>
            <w:tcW w:w="3596" w:type="dxa"/>
          </w:tcPr>
          <w:p w14:paraId="6C5D5CE3" w14:textId="77777777" w:rsidR="004D4312" w:rsidRDefault="004D4312" w:rsidP="00897417">
            <w:pPr>
              <w:pStyle w:val="ProductList-Body"/>
              <w:spacing w:before="20" w:after="20"/>
            </w:pPr>
          </w:p>
        </w:tc>
        <w:tc>
          <w:tcPr>
            <w:tcW w:w="3597" w:type="dxa"/>
          </w:tcPr>
          <w:p w14:paraId="6C5D5CE4" w14:textId="77777777" w:rsidR="004D4312" w:rsidRDefault="00D30371" w:rsidP="00897417">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97" w:type="dxa"/>
          </w:tcPr>
          <w:p w14:paraId="6C5D5CE5" w14:textId="77777777" w:rsidR="004D4312" w:rsidRDefault="004D4312" w:rsidP="00897417">
            <w:pPr>
              <w:pStyle w:val="ProductList-Body"/>
              <w:spacing w:before="20" w:after="20"/>
            </w:pPr>
          </w:p>
        </w:tc>
      </w:tr>
    </w:tbl>
    <w:p w14:paraId="6C5D5CE7" w14:textId="77777777" w:rsidR="00306B0E" w:rsidRPr="00585A48" w:rsidRDefault="00D30371" w:rsidP="00306B0E">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5CE8" w14:textId="77777777" w:rsidR="00C13DF8" w:rsidRDefault="009708AE" w:rsidP="00B26BEF">
      <w:pPr>
        <w:pStyle w:val="ProductList-Offering2Heading"/>
        <w:outlineLvl w:val="2"/>
      </w:pPr>
      <w:r>
        <w:tab/>
      </w:r>
      <w:bookmarkStart w:id="744" w:name="_Toc379797257"/>
      <w:bookmarkStart w:id="745" w:name="_Toc380513282"/>
      <w:bookmarkStart w:id="746" w:name="_Toc380655324"/>
      <w:bookmarkStart w:id="747" w:name="_Toc404697823"/>
      <w:r>
        <w:t>Visual Studio Team Foundation Server</w:t>
      </w:r>
      <w:bookmarkEnd w:id="730"/>
      <w:bookmarkEnd w:id="731"/>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85166" w14:paraId="6C5D5CF7" w14:textId="77777777" w:rsidTr="00485166">
        <w:trPr>
          <w:tblHeader/>
        </w:trPr>
        <w:tc>
          <w:tcPr>
            <w:tcW w:w="3060" w:type="dxa"/>
            <w:tcBorders>
              <w:bottom w:val="nil"/>
            </w:tcBorders>
            <w:shd w:val="clear" w:color="auto" w:fill="00188F"/>
          </w:tcPr>
          <w:p w14:paraId="6C5D5CE9" w14:textId="77777777" w:rsidR="00485166" w:rsidRPr="00EE0836" w:rsidRDefault="00485166"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CEA"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CEB" w14:textId="77777777" w:rsidR="00485166" w:rsidRPr="00886678" w:rsidRDefault="00485166"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CEC" w14:textId="77777777" w:rsidR="00485166" w:rsidRPr="00C37D2B" w:rsidRDefault="00485166"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CED"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CEE"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CEF"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CF0"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CF1"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CF2"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CF3"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CF4" w14:textId="77777777" w:rsidR="00485166" w:rsidRPr="00C5575D" w:rsidRDefault="00485166"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CF5"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CF6" w14:textId="77777777" w:rsidR="00485166" w:rsidRPr="00C5575D" w:rsidRDefault="00485166"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485166" w14:paraId="6C5D5D06" w14:textId="77777777" w:rsidTr="00485166">
        <w:tc>
          <w:tcPr>
            <w:tcW w:w="3060" w:type="dxa"/>
            <w:tcBorders>
              <w:top w:val="nil"/>
              <w:left w:val="nil"/>
              <w:bottom w:val="dashSmallGap" w:sz="4" w:space="0" w:color="BFBFBF" w:themeColor="background1" w:themeShade="BF"/>
              <w:right w:val="nil"/>
            </w:tcBorders>
          </w:tcPr>
          <w:p w14:paraId="6C5D5CF8" w14:textId="77777777" w:rsidR="00485166" w:rsidRDefault="00485166" w:rsidP="00166039">
            <w:pPr>
              <w:pStyle w:val="ProductList-Offering2"/>
            </w:pPr>
            <w:bookmarkStart w:id="748" w:name="_Toc379797258"/>
            <w:bookmarkStart w:id="749" w:name="_Toc380513283"/>
            <w:bookmarkStart w:id="750" w:name="_Toc380655325"/>
            <w:bookmarkStart w:id="751" w:name="_Toc404697824"/>
            <w:r>
              <w:t>Visual Studio Team Foundation Server 2013 mit SQL Server 2010-Technologie</w:t>
            </w:r>
            <w:bookmarkEnd w:id="748"/>
            <w:bookmarkEnd w:id="749"/>
            <w:bookmarkEnd w:id="750"/>
            <w:bookmarkEnd w:id="751"/>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6C5D5CF9" w14:textId="77777777" w:rsidR="00485166" w:rsidRDefault="0048516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5CFA" w14:textId="77777777" w:rsidR="00485166" w:rsidRDefault="0048516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C5D5CFB" w14:textId="77777777" w:rsidR="00485166" w:rsidRDefault="00485166"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CFC" w14:textId="77777777" w:rsidR="00485166" w:rsidRDefault="0048516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CFD" w14:textId="77777777" w:rsidR="00485166" w:rsidRDefault="00485166" w:rsidP="00C05A53">
            <w:pPr>
              <w:pStyle w:val="ProductList-OfferingBody"/>
              <w:ind w:left="-113"/>
              <w:jc w:val="center"/>
            </w:pPr>
            <w:r>
              <w:t>5</w:t>
            </w:r>
          </w:p>
        </w:tc>
        <w:tc>
          <w:tcPr>
            <w:tcW w:w="596" w:type="dxa"/>
            <w:shd w:val="clear" w:color="auto" w:fill="70AD47" w:themeFill="accent6"/>
            <w:vAlign w:val="center"/>
          </w:tcPr>
          <w:p w14:paraId="6C5D5CFE" w14:textId="77777777" w:rsidR="00485166" w:rsidRDefault="00485166"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CFF" w14:textId="77777777" w:rsidR="00485166" w:rsidRPr="00886678" w:rsidRDefault="00485166"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D00" w14:textId="77777777" w:rsidR="00485166" w:rsidRDefault="00485166" w:rsidP="00C05A53">
            <w:pPr>
              <w:pStyle w:val="ProductList-OfferingBody"/>
              <w:ind w:left="-113"/>
              <w:jc w:val="center"/>
            </w:pPr>
          </w:p>
        </w:tc>
        <w:tc>
          <w:tcPr>
            <w:tcW w:w="595" w:type="dxa"/>
            <w:shd w:val="clear" w:color="auto" w:fill="70AD47" w:themeFill="accent6"/>
            <w:vAlign w:val="center"/>
          </w:tcPr>
          <w:p w14:paraId="6C5D5D01" w14:textId="77777777" w:rsidR="00485166" w:rsidRDefault="00485166" w:rsidP="00C05A53">
            <w:pPr>
              <w:pStyle w:val="ProductList-OfferingBody"/>
              <w:ind w:left="-113"/>
              <w:jc w:val="center"/>
            </w:pPr>
          </w:p>
        </w:tc>
        <w:tc>
          <w:tcPr>
            <w:tcW w:w="595" w:type="dxa"/>
            <w:shd w:val="clear" w:color="auto" w:fill="BFBFBF" w:themeFill="background1" w:themeFillShade="BF"/>
            <w:vAlign w:val="center"/>
          </w:tcPr>
          <w:p w14:paraId="6C5D5D02" w14:textId="77777777" w:rsidR="00485166" w:rsidRDefault="00485166" w:rsidP="00C05A53">
            <w:pPr>
              <w:pStyle w:val="ProductList-OfferingBody"/>
              <w:ind w:left="-113"/>
              <w:jc w:val="center"/>
            </w:pPr>
          </w:p>
        </w:tc>
        <w:tc>
          <w:tcPr>
            <w:tcW w:w="596" w:type="dxa"/>
            <w:shd w:val="clear" w:color="auto" w:fill="70AD47" w:themeFill="accent6"/>
            <w:vAlign w:val="center"/>
          </w:tcPr>
          <w:p w14:paraId="6C5D5D03" w14:textId="77777777" w:rsidR="00485166" w:rsidRPr="0052486F" w:rsidRDefault="00485166"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D04" w14:textId="77777777" w:rsidR="00485166" w:rsidRDefault="00485166" w:rsidP="00C05A53">
            <w:pPr>
              <w:pStyle w:val="ProductList-OfferingBody"/>
              <w:ind w:left="-113"/>
              <w:jc w:val="center"/>
            </w:pPr>
          </w:p>
        </w:tc>
        <w:tc>
          <w:tcPr>
            <w:tcW w:w="596" w:type="dxa"/>
            <w:shd w:val="clear" w:color="auto" w:fill="70AD47" w:themeFill="accent6"/>
            <w:vAlign w:val="center"/>
          </w:tcPr>
          <w:p w14:paraId="6C5D5D05" w14:textId="77777777" w:rsidR="00485166" w:rsidRPr="0052486F" w:rsidRDefault="00485166"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r w:rsidR="00485166" w14:paraId="6C5D5D15" w14:textId="77777777" w:rsidTr="00485166">
        <w:tc>
          <w:tcPr>
            <w:tcW w:w="3060" w:type="dxa"/>
            <w:tcBorders>
              <w:top w:val="dashSmallGap" w:sz="4" w:space="0" w:color="BFBFBF" w:themeColor="background1" w:themeShade="BF"/>
              <w:left w:val="nil"/>
              <w:bottom w:val="nil"/>
              <w:right w:val="nil"/>
            </w:tcBorders>
          </w:tcPr>
          <w:p w14:paraId="6C5D5D07" w14:textId="77777777" w:rsidR="00485166" w:rsidRDefault="00485166" w:rsidP="00D50732">
            <w:pPr>
              <w:pStyle w:val="ProductList-Offering2"/>
            </w:pPr>
            <w:bookmarkStart w:id="752" w:name="_Toc379797259"/>
            <w:bookmarkStart w:id="753" w:name="_Toc380513284"/>
            <w:bookmarkStart w:id="754" w:name="_Toc380655326"/>
            <w:bookmarkStart w:id="755" w:name="_Toc404697825"/>
            <w:r>
              <w:t>CAL für Visual Studio Team Foundation Server</w:t>
            </w:r>
            <w:r w:rsidR="00D50732">
              <w:t> </w:t>
            </w:r>
            <w:r>
              <w:t>2013</w:t>
            </w:r>
            <w:bookmarkEnd w:id="752"/>
            <w:bookmarkEnd w:id="753"/>
            <w:r>
              <w:t xml:space="preserve"> (Gerät und Nutzer)</w:t>
            </w:r>
            <w:bookmarkEnd w:id="754"/>
            <w:bookmarkEnd w:id="755"/>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6C5D5D08" w14:textId="77777777" w:rsidR="00485166" w:rsidRDefault="0048516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6C5D5D09" w14:textId="77777777" w:rsidR="00485166" w:rsidRDefault="0048516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C5D5D0A" w14:textId="77777777" w:rsidR="00485166" w:rsidRDefault="0048516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D0B" w14:textId="77777777" w:rsidR="00485166" w:rsidRDefault="0048516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5D0C" w14:textId="77777777" w:rsidR="00485166" w:rsidRDefault="00485166" w:rsidP="00C05A53">
            <w:pPr>
              <w:pStyle w:val="ProductList-OfferingBody"/>
              <w:ind w:left="-113"/>
              <w:jc w:val="center"/>
            </w:pPr>
            <w:r>
              <w:t>5</w:t>
            </w:r>
          </w:p>
        </w:tc>
        <w:tc>
          <w:tcPr>
            <w:tcW w:w="596" w:type="dxa"/>
            <w:shd w:val="clear" w:color="auto" w:fill="70AD47" w:themeFill="accent6"/>
            <w:vAlign w:val="center"/>
          </w:tcPr>
          <w:p w14:paraId="6C5D5D0D" w14:textId="77777777" w:rsidR="00485166" w:rsidRDefault="00485166" w:rsidP="008251E9">
            <w:pPr>
              <w:pStyle w:val="ProductList-OfferingBody"/>
              <w:ind w:left="-113"/>
              <w:jc w:val="center"/>
            </w:pPr>
            <w:r>
              <w:fldChar w:fldCharType="begin"/>
            </w:r>
            <w:r w:rsidRPr="005A0966">
              <w:instrText xml:space="preserve"> AutoTextList  \sNoStyle\t "Additional Product"</w:instrText>
            </w:r>
            <w:r>
              <w:fldChar w:fldCharType="separate"/>
            </w:r>
            <w:r w:rsidRPr="0014685A">
              <w:fldChar w:fldCharType="begin"/>
            </w:r>
            <w:r w:rsidRPr="0014685A">
              <w:rPr>
                <w:color w:val="1F497D"/>
              </w:rPr>
              <w:instrText>AutoTextList  \s NoStyle \t “</w:instrText>
            </w:r>
            <w:r w:rsidRPr="0014685A">
              <w:instrText>Zusätzliches Produkt</w:instrText>
            </w:r>
            <w:r w:rsidRPr="0014685A">
              <w:rPr>
                <w:color w:val="1F497D"/>
              </w:rPr>
              <w:instrText>”</w:instrText>
            </w:r>
            <w:r w:rsidRPr="0014685A">
              <w:fldChar w:fldCharType="separate"/>
            </w:r>
            <w:r w:rsidRPr="0014685A">
              <w:t xml:space="preserve"> A</w:t>
            </w:r>
            <w:r w:rsidRPr="0014685A">
              <w:fldChar w:fldCharType="end"/>
            </w:r>
            <w:r>
              <w:fldChar w:fldCharType="end"/>
            </w:r>
            <w:r>
              <w:t>,</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r>
              <w:t xml:space="preserve"> </w:t>
            </w:r>
          </w:p>
        </w:tc>
        <w:tc>
          <w:tcPr>
            <w:tcW w:w="595" w:type="dxa"/>
            <w:shd w:val="clear" w:color="auto" w:fill="70AD47" w:themeFill="accent6"/>
            <w:vAlign w:val="center"/>
          </w:tcPr>
          <w:p w14:paraId="6C5D5D0E" w14:textId="77777777" w:rsidR="00485166" w:rsidRPr="00886678" w:rsidRDefault="00485166"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D0F" w14:textId="77777777" w:rsidR="00485166" w:rsidRDefault="00485166" w:rsidP="00C05A53">
            <w:pPr>
              <w:pStyle w:val="ProductList-OfferingBody"/>
              <w:ind w:left="-113"/>
              <w:jc w:val="center"/>
            </w:pPr>
          </w:p>
        </w:tc>
        <w:tc>
          <w:tcPr>
            <w:tcW w:w="595" w:type="dxa"/>
            <w:shd w:val="clear" w:color="auto" w:fill="70AD47" w:themeFill="accent6"/>
            <w:vAlign w:val="center"/>
          </w:tcPr>
          <w:p w14:paraId="6C5D5D10" w14:textId="77777777" w:rsidR="00485166" w:rsidRDefault="00485166" w:rsidP="00C05A53">
            <w:pPr>
              <w:pStyle w:val="ProductList-OfferingBody"/>
              <w:ind w:left="-113"/>
              <w:jc w:val="center"/>
            </w:pPr>
          </w:p>
        </w:tc>
        <w:tc>
          <w:tcPr>
            <w:tcW w:w="595" w:type="dxa"/>
            <w:shd w:val="clear" w:color="auto" w:fill="BFBFBF" w:themeFill="background1" w:themeFillShade="BF"/>
            <w:vAlign w:val="center"/>
          </w:tcPr>
          <w:p w14:paraId="6C5D5D11" w14:textId="77777777" w:rsidR="00485166" w:rsidRDefault="00485166" w:rsidP="00C05A53">
            <w:pPr>
              <w:pStyle w:val="ProductList-OfferingBody"/>
              <w:ind w:left="-113"/>
              <w:jc w:val="center"/>
            </w:pPr>
          </w:p>
        </w:tc>
        <w:tc>
          <w:tcPr>
            <w:tcW w:w="596" w:type="dxa"/>
            <w:shd w:val="clear" w:color="auto" w:fill="70AD47" w:themeFill="accent6"/>
            <w:vAlign w:val="center"/>
          </w:tcPr>
          <w:p w14:paraId="6C5D5D12" w14:textId="77777777" w:rsidR="00485166" w:rsidRPr="0052486F" w:rsidRDefault="00485166" w:rsidP="008251E9">
            <w:pPr>
              <w:pStyle w:val="ProductList-OfferingBody"/>
              <w:ind w:left="-113"/>
              <w:jc w:val="center"/>
            </w:pPr>
            <w:r w:rsidRPr="0052486F">
              <w:fldChar w:fldCharType="begin"/>
            </w:r>
            <w:r w:rsidRPr="0052486F">
              <w:rPr>
                <w:color w:val="1F497D"/>
              </w:rPr>
              <w:instrText>AutoTextList  \s NoStyle \t “</w:instrText>
            </w:r>
            <w:r w:rsidRPr="0052486F">
              <w:instrText>Nicht organisationsweite Produkte in Open Value</w:instrText>
            </w:r>
            <w:r w:rsidRPr="0052486F">
              <w:rPr>
                <w:color w:val="1F497D"/>
              </w:rPr>
              <w:instrText>”</w:instrText>
            </w:r>
            <w:r w:rsidRPr="0052486F">
              <w:fldChar w:fldCharType="separate"/>
            </w:r>
            <w:r w:rsidRPr="0052486F">
              <w:t xml:space="preserve"> P </w:t>
            </w:r>
            <w:r w:rsidRPr="0052486F">
              <w:fldChar w:fldCharType="end"/>
            </w:r>
          </w:p>
        </w:tc>
        <w:tc>
          <w:tcPr>
            <w:tcW w:w="595" w:type="dxa"/>
            <w:shd w:val="clear" w:color="auto" w:fill="70AD47" w:themeFill="accent6"/>
            <w:vAlign w:val="center"/>
          </w:tcPr>
          <w:p w14:paraId="6C5D5D13" w14:textId="77777777" w:rsidR="00485166" w:rsidRDefault="00485166" w:rsidP="00C05A53">
            <w:pPr>
              <w:pStyle w:val="ProductList-OfferingBody"/>
              <w:ind w:left="-113"/>
              <w:jc w:val="center"/>
            </w:pPr>
          </w:p>
        </w:tc>
        <w:tc>
          <w:tcPr>
            <w:tcW w:w="596" w:type="dxa"/>
            <w:shd w:val="clear" w:color="auto" w:fill="70AD47" w:themeFill="accent6"/>
            <w:vAlign w:val="center"/>
          </w:tcPr>
          <w:p w14:paraId="6C5D5D14" w14:textId="77777777" w:rsidR="00485166" w:rsidRPr="0052486F" w:rsidRDefault="00485166" w:rsidP="008251E9">
            <w:pPr>
              <w:pStyle w:val="ProductList-OfferingBody"/>
              <w:ind w:left="-113"/>
              <w:jc w:val="center"/>
            </w:pPr>
            <w:r w:rsidRPr="0052486F">
              <w:fldChar w:fldCharType="begin"/>
            </w:r>
            <w:r w:rsidRPr="0052486F">
              <w:rPr>
                <w:color w:val="1F497D"/>
              </w:rPr>
              <w:instrText>AutoTextList  \s NoStyle \t “</w:instrText>
            </w:r>
            <w:r w:rsidRPr="0052486F">
              <w:instrText>Server and Tools-Produkt</w:instrText>
            </w:r>
            <w:r w:rsidRPr="0052486F">
              <w:rPr>
                <w:color w:val="1F497D"/>
              </w:rPr>
              <w:instrText>”</w:instrText>
            </w:r>
            <w:r w:rsidRPr="0052486F">
              <w:fldChar w:fldCharType="separate"/>
            </w:r>
            <w:r w:rsidRPr="0052486F">
              <w:t>SP</w:t>
            </w:r>
            <w:r w:rsidRPr="0052486F">
              <w:fldChar w:fldCharType="end"/>
            </w:r>
          </w:p>
        </w:tc>
      </w:tr>
    </w:tbl>
    <w:p w14:paraId="6C5D5D16" w14:textId="77777777" w:rsidR="009D1F0C" w:rsidRPr="00EE3E83" w:rsidRDefault="009D1F0C"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5"/>
        <w:gridCol w:w="3663"/>
        <w:gridCol w:w="3302"/>
      </w:tblGrid>
      <w:tr w:rsidR="00992355" w14:paraId="6C5D5D1A" w14:textId="77777777" w:rsidTr="00AA201B">
        <w:tc>
          <w:tcPr>
            <w:tcW w:w="3825" w:type="dxa"/>
          </w:tcPr>
          <w:p w14:paraId="6C5D5D17" w14:textId="77777777" w:rsidR="00992355" w:rsidRPr="00381FD3" w:rsidRDefault="00992355" w:rsidP="00992355">
            <w:pPr>
              <w:pStyle w:val="ProductList-Body"/>
              <w:spacing w:before="20" w:after="20"/>
              <w:rPr>
                <w:b/>
                <w:lang w:val="en-US"/>
              </w:rPr>
            </w:pPr>
            <w:r w:rsidRPr="00381FD3">
              <w:rPr>
                <w:lang w:val="en-US"/>
              </w:rPr>
              <w:t xml:space="preserve">Frühere Version: </w:t>
            </w:r>
            <w:r w:rsidRPr="00381FD3">
              <w:rPr>
                <w:b/>
                <w:lang w:val="en-US"/>
              </w:rPr>
              <w:t xml:space="preserve">Visual Studio Team Foundation </w:t>
            </w:r>
          </w:p>
        </w:tc>
        <w:tc>
          <w:tcPr>
            <w:tcW w:w="3663" w:type="dxa"/>
          </w:tcPr>
          <w:p w14:paraId="6C5D5D18" w14:textId="77777777" w:rsidR="00992355" w:rsidRDefault="00992355" w:rsidP="00992355">
            <w:pPr>
              <w:pStyle w:val="ProductList-Body"/>
              <w:spacing w:before="20" w:after="20"/>
            </w:pPr>
            <w:r>
              <w:t xml:space="preserve">Produkt-Pool: </w:t>
            </w:r>
            <w:r>
              <w:rPr>
                <w:b/>
              </w:rPr>
              <w:t>Server</w:t>
            </w:r>
          </w:p>
        </w:tc>
        <w:tc>
          <w:tcPr>
            <w:tcW w:w="3302" w:type="dxa"/>
          </w:tcPr>
          <w:p w14:paraId="6C5D5D19"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6C5D5D1E" w14:textId="77777777" w:rsidTr="00AA201B">
        <w:tc>
          <w:tcPr>
            <w:tcW w:w="3825" w:type="dxa"/>
          </w:tcPr>
          <w:p w14:paraId="6C5D5D1B" w14:textId="77777777" w:rsidR="00992355" w:rsidRDefault="00992355" w:rsidP="007B34ED">
            <w:pPr>
              <w:pStyle w:val="ProductList-Body"/>
              <w:spacing w:before="20" w:after="20"/>
              <w:ind w:left="162"/>
            </w:pPr>
            <w:r>
              <w:rPr>
                <w:b/>
              </w:rPr>
              <w:t>Server 2012</w:t>
            </w:r>
            <w:r>
              <w:t xml:space="preserve"> (8/12)</w:t>
            </w:r>
          </w:p>
        </w:tc>
        <w:tc>
          <w:tcPr>
            <w:tcW w:w="3663" w:type="dxa"/>
          </w:tcPr>
          <w:p w14:paraId="6C5D5D1C" w14:textId="77777777" w:rsidR="00992355" w:rsidRDefault="00D30371" w:rsidP="00992355">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302" w:type="dxa"/>
          </w:tcPr>
          <w:p w14:paraId="6C5D5D1D" w14:textId="77777777" w:rsidR="00992355" w:rsidRDefault="00992355" w:rsidP="00992355">
            <w:pPr>
              <w:pStyle w:val="ProductList-Body"/>
              <w:spacing w:before="20" w:after="20"/>
            </w:pPr>
          </w:p>
        </w:tc>
      </w:tr>
    </w:tbl>
    <w:bookmarkStart w:id="756" w:name="_Toc378147648"/>
    <w:bookmarkStart w:id="757" w:name="_Toc378151550"/>
    <w:p w14:paraId="6C5D5D1F" w14:textId="77777777" w:rsidR="000F1869" w:rsidRDefault="003627FC"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D20" w14:textId="77777777" w:rsidR="00354D09" w:rsidRDefault="00354D09" w:rsidP="00354D09">
      <w:pPr>
        <w:pStyle w:val="ProductList-OfferingGroupHeading"/>
        <w:outlineLvl w:val="1"/>
      </w:pPr>
      <w:bookmarkStart w:id="758" w:name="_Toc404697826"/>
      <w:bookmarkStart w:id="759" w:name="_Toc379797260"/>
      <w:bookmarkStart w:id="760" w:name="_Toc380513285"/>
      <w:bookmarkStart w:id="761" w:name="_Toc380655327"/>
      <w:r>
        <w:t>Windows</w:t>
      </w:r>
      <w:bookmarkEnd w:id="758"/>
    </w:p>
    <w:p w14:paraId="6C5D5D21" w14:textId="77777777" w:rsidR="00C13DF8" w:rsidRDefault="00354D09" w:rsidP="00991E89">
      <w:pPr>
        <w:pStyle w:val="ProductList-Offering2Heading"/>
        <w:outlineLvl w:val="2"/>
      </w:pPr>
      <w:r>
        <w:tab/>
      </w:r>
      <w:bookmarkStart w:id="762" w:name="Windows"/>
      <w:bookmarkStart w:id="763" w:name="_Toc404697827"/>
      <w:r>
        <w:t>Windows</w:t>
      </w:r>
      <w:bookmarkEnd w:id="756"/>
      <w:bookmarkEnd w:id="757"/>
      <w:bookmarkEnd w:id="759"/>
      <w:bookmarkEnd w:id="760"/>
      <w:bookmarkEnd w:id="761"/>
      <w:r>
        <w:t>-Desktop-Betriebssystem</w:t>
      </w:r>
      <w:bookmarkEnd w:id="762"/>
      <w:bookmarkEnd w:id="7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0566B" w14:paraId="6C5D5D30" w14:textId="77777777" w:rsidTr="0060566B">
        <w:trPr>
          <w:tblHeader/>
        </w:trPr>
        <w:tc>
          <w:tcPr>
            <w:tcW w:w="3060" w:type="dxa"/>
            <w:tcBorders>
              <w:bottom w:val="nil"/>
            </w:tcBorders>
            <w:shd w:val="clear" w:color="auto" w:fill="00188F"/>
          </w:tcPr>
          <w:p w14:paraId="6C5D5D22" w14:textId="77777777" w:rsidR="0060566B" w:rsidRPr="00EE0836" w:rsidRDefault="0060566B"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D23"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D24" w14:textId="77777777" w:rsidR="0060566B" w:rsidRPr="00886678" w:rsidRDefault="0060566B"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D25" w14:textId="77777777" w:rsidR="0060566B" w:rsidRPr="00C37D2B" w:rsidRDefault="0060566B"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D26"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D27"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D28"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D29"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D2A"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D2B"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D2C"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D2D" w14:textId="77777777" w:rsidR="0060566B" w:rsidRPr="00C5575D" w:rsidRDefault="0060566B"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D2E"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D2F" w14:textId="77777777" w:rsidR="0060566B" w:rsidRPr="00C5575D" w:rsidRDefault="0060566B"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60566B" w14:paraId="6C5D5D3F" w14:textId="77777777" w:rsidTr="0060566B">
        <w:tc>
          <w:tcPr>
            <w:tcW w:w="3060" w:type="dxa"/>
            <w:tcBorders>
              <w:top w:val="nil"/>
              <w:left w:val="nil"/>
              <w:bottom w:val="dashSmallGap" w:sz="4" w:space="0" w:color="BFBFBF" w:themeColor="background1" w:themeShade="BF"/>
              <w:right w:val="nil"/>
            </w:tcBorders>
          </w:tcPr>
          <w:p w14:paraId="6C5D5D31" w14:textId="77777777" w:rsidR="0060566B" w:rsidRDefault="0060566B" w:rsidP="00354D09">
            <w:pPr>
              <w:pStyle w:val="ProductList-Offering2"/>
            </w:pPr>
            <w:bookmarkStart w:id="764" w:name="_Toc379797261"/>
            <w:bookmarkStart w:id="765" w:name="_Toc380513286"/>
            <w:bookmarkStart w:id="766" w:name="_Toc380655328"/>
            <w:bookmarkStart w:id="767" w:name="_Toc404697828"/>
            <w:r>
              <w:t>Windows Enterprise-Upgrade und SA für Partners in Learning</w:t>
            </w:r>
            <w:bookmarkEnd w:id="764"/>
            <w:bookmarkEnd w:id="765"/>
            <w:bookmarkEnd w:id="766"/>
            <w:r w:rsidR="006832E8">
              <w:t xml:space="preserve"> </w:t>
            </w:r>
            <w:r w:rsidR="006832E8" w:rsidRPr="006832E8">
              <w:t>(Pro Gerät)</w:t>
            </w:r>
            <w:bookmarkEnd w:id="767"/>
            <w:r>
              <w:fldChar w:fldCharType="begin"/>
            </w:r>
            <w:r>
              <w:instrText>XE "Windows Enterprise-Upgrade und SA für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14:paraId="6C5D5D32" w14:textId="77777777" w:rsidR="0060566B" w:rsidRDefault="0060566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C5D5D33" w14:textId="77777777" w:rsidR="0060566B" w:rsidRDefault="006056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D34" w14:textId="77777777" w:rsidR="0060566B" w:rsidRDefault="0060566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35" w14:textId="77777777" w:rsidR="0060566B" w:rsidRDefault="006056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D36" w14:textId="77777777" w:rsidR="0060566B" w:rsidRDefault="0060566B" w:rsidP="008251E9">
            <w:pPr>
              <w:pStyle w:val="ProductList-OfferingBody"/>
              <w:ind w:left="-113"/>
              <w:jc w:val="center"/>
            </w:pPr>
            <w:r>
              <w:t>2,</w:t>
            </w:r>
            <w:r w:rsidRPr="0014685A">
              <w:fldChar w:fldCharType="begin"/>
            </w:r>
            <w:r w:rsidRPr="0014685A">
              <w:rPr>
                <w:color w:val="1F497D"/>
              </w:rPr>
              <w:instrText>AutoTextList  \s NoStyle \t “</w:instrText>
            </w:r>
            <w:r w:rsidRPr="0014685A">
              <w:instrText>Anwendungsplattform-Produkt</w:instrText>
            </w:r>
            <w:r w:rsidRPr="0014685A">
              <w:rPr>
                <w:color w:val="1F497D"/>
              </w:rPr>
              <w:instrText>”</w:instrText>
            </w:r>
            <w:r w:rsidRPr="0014685A">
              <w:fldChar w:fldCharType="separate"/>
            </w:r>
            <w:r w:rsidRPr="0014685A">
              <w:t>AP</w:t>
            </w:r>
            <w:r w:rsidRPr="0014685A">
              <w:fldChar w:fldCharType="end"/>
            </w:r>
          </w:p>
        </w:tc>
        <w:tc>
          <w:tcPr>
            <w:tcW w:w="596" w:type="dxa"/>
            <w:shd w:val="clear" w:color="auto" w:fill="BFBFBF" w:themeFill="background1" w:themeFillShade="BF"/>
            <w:vAlign w:val="center"/>
          </w:tcPr>
          <w:p w14:paraId="6C5D5D37"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38"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39"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3A"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3B"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3C"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3D"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3E" w14:textId="77777777" w:rsidR="0060566B" w:rsidRDefault="0060566B" w:rsidP="00C05A53">
            <w:pPr>
              <w:pStyle w:val="ProductList-OfferingBody"/>
              <w:ind w:left="-113"/>
              <w:jc w:val="center"/>
            </w:pPr>
          </w:p>
        </w:tc>
      </w:tr>
      <w:tr w:rsidR="0060566B" w14:paraId="6C5D5D4E" w14:textId="77777777" w:rsidTr="0060566B">
        <w:tc>
          <w:tcPr>
            <w:tcW w:w="3060" w:type="dxa"/>
            <w:tcBorders>
              <w:top w:val="nil"/>
              <w:left w:val="nil"/>
              <w:bottom w:val="dashSmallGap" w:sz="4" w:space="0" w:color="BFBFBF" w:themeColor="background1" w:themeShade="BF"/>
              <w:right w:val="nil"/>
            </w:tcBorders>
          </w:tcPr>
          <w:p w14:paraId="6C5D5D40" w14:textId="77777777" w:rsidR="0060566B" w:rsidRDefault="0060566B" w:rsidP="009130AF">
            <w:pPr>
              <w:pStyle w:val="ProductList-Offering2"/>
            </w:pPr>
            <w:bookmarkStart w:id="768" w:name="_Toc404697829"/>
            <w:bookmarkStart w:id="769" w:name="_Toc379797263"/>
            <w:bookmarkStart w:id="770" w:name="_Toc380513288"/>
            <w:bookmarkStart w:id="771" w:name="_Toc380655330"/>
            <w:r>
              <w:t>Windows 8.1 Enterprise Sideloading</w:t>
            </w:r>
            <w:bookmarkEnd w:id="768"/>
            <w:r>
              <w:fldChar w:fldCharType="begin"/>
            </w:r>
            <w:r>
              <w:instrText>XE "Windows 8.1 Enterprise Sideloading"</w:instrText>
            </w:r>
            <w:r>
              <w:fldChar w:fldCharType="end"/>
            </w:r>
            <w:bookmarkEnd w:id="769"/>
            <w:bookmarkEnd w:id="770"/>
            <w:bookmarkEnd w:id="771"/>
          </w:p>
        </w:tc>
        <w:tc>
          <w:tcPr>
            <w:tcW w:w="595" w:type="dxa"/>
            <w:tcBorders>
              <w:top w:val="nil"/>
              <w:left w:val="nil"/>
              <w:bottom w:val="dashSmallGap" w:sz="4" w:space="0" w:color="BFBFBF" w:themeColor="background1" w:themeShade="BF"/>
              <w:right w:val="nil"/>
            </w:tcBorders>
            <w:vAlign w:val="center"/>
          </w:tcPr>
          <w:p w14:paraId="6C5D5D41" w14:textId="77777777" w:rsidR="0060566B" w:rsidRDefault="0060566B"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6C5D5D42" w14:textId="77777777" w:rsidR="0060566B" w:rsidRDefault="0060566B"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5D43" w14:textId="77777777" w:rsidR="0060566B" w:rsidRDefault="0060566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44" w14:textId="77777777" w:rsidR="0060566B" w:rsidRDefault="0060566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45"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46"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47"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48" w14:textId="77777777" w:rsidR="0060566B" w:rsidRDefault="0060566B" w:rsidP="00C05A53">
            <w:pPr>
              <w:pStyle w:val="ProductList-OfferingBody"/>
              <w:ind w:left="-113"/>
              <w:jc w:val="center"/>
            </w:pPr>
          </w:p>
        </w:tc>
        <w:tc>
          <w:tcPr>
            <w:tcW w:w="595" w:type="dxa"/>
            <w:shd w:val="clear" w:color="auto" w:fill="70AD47" w:themeFill="accent6"/>
            <w:vAlign w:val="center"/>
          </w:tcPr>
          <w:p w14:paraId="6C5D5D49" w14:textId="77777777" w:rsidR="0060566B" w:rsidRDefault="0060566B" w:rsidP="00C05A53">
            <w:pPr>
              <w:pStyle w:val="ProductList-OfferingBody"/>
              <w:ind w:left="-113"/>
              <w:jc w:val="center"/>
            </w:pPr>
          </w:p>
        </w:tc>
        <w:tc>
          <w:tcPr>
            <w:tcW w:w="595" w:type="dxa"/>
            <w:shd w:val="clear" w:color="auto" w:fill="70AD47" w:themeFill="accent6"/>
            <w:vAlign w:val="center"/>
          </w:tcPr>
          <w:p w14:paraId="6C5D5D4A" w14:textId="77777777" w:rsidR="0060566B" w:rsidRPr="00992197" w:rsidRDefault="0060566B" w:rsidP="008251E9">
            <w:pPr>
              <w:pStyle w:val="ProductList-OfferingBody"/>
              <w:ind w:left="-113"/>
              <w:jc w:val="center"/>
            </w:pPr>
            <w:r w:rsidRPr="00992197">
              <w:rPr>
                <w:color w:val="000000" w:themeColor="text1"/>
              </w:rPr>
              <w:fldChar w:fldCharType="begin"/>
            </w:r>
            <w:r w:rsidRPr="00992197">
              <w:rPr>
                <w:color w:val="1F497D"/>
              </w:rPr>
              <w:instrText>AutoTextList  \s NoStyle \t “</w:instrText>
            </w:r>
            <w:r w:rsidRPr="00992197">
              <w:instrText>Open-Lizenz</w:instrText>
            </w:r>
            <w:r w:rsidRPr="00992197">
              <w:rPr>
                <w:color w:val="1F497D"/>
              </w:rPr>
              <w:instrText>”</w:instrText>
            </w:r>
            <w:r w:rsidRPr="00992197">
              <w:rPr>
                <w:color w:val="000000" w:themeColor="text1"/>
              </w:rPr>
              <w:fldChar w:fldCharType="separate"/>
            </w:r>
            <w:r w:rsidRPr="00992197">
              <w:t>OL</w:t>
            </w:r>
            <w:r w:rsidRPr="00992197">
              <w:rPr>
                <w:color w:val="000000" w:themeColor="text1"/>
              </w:rPr>
              <w:fldChar w:fldCharType="end"/>
            </w:r>
          </w:p>
        </w:tc>
        <w:tc>
          <w:tcPr>
            <w:tcW w:w="596" w:type="dxa"/>
            <w:shd w:val="clear" w:color="auto" w:fill="BFBFBF" w:themeFill="background1" w:themeFillShade="BF"/>
            <w:vAlign w:val="center"/>
          </w:tcPr>
          <w:p w14:paraId="6C5D5D4B" w14:textId="77777777" w:rsidR="0060566B" w:rsidRDefault="0060566B" w:rsidP="00C05A53">
            <w:pPr>
              <w:pStyle w:val="ProductList-OfferingBody"/>
              <w:ind w:left="-113"/>
              <w:jc w:val="center"/>
            </w:pPr>
          </w:p>
        </w:tc>
        <w:tc>
          <w:tcPr>
            <w:tcW w:w="595" w:type="dxa"/>
            <w:shd w:val="clear" w:color="auto" w:fill="70AD47" w:themeFill="accent6"/>
            <w:vAlign w:val="center"/>
          </w:tcPr>
          <w:p w14:paraId="6C5D5D4C"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4D" w14:textId="77777777" w:rsidR="0060566B" w:rsidRDefault="0060566B" w:rsidP="00C05A53">
            <w:pPr>
              <w:pStyle w:val="ProductList-OfferingBody"/>
              <w:ind w:left="-113"/>
              <w:jc w:val="center"/>
            </w:pPr>
          </w:p>
        </w:tc>
      </w:tr>
      <w:tr w:rsidR="00E553C4" w14:paraId="6C5D5D5D" w14:textId="77777777" w:rsidTr="0060566B">
        <w:tc>
          <w:tcPr>
            <w:tcW w:w="3060" w:type="dxa"/>
            <w:tcBorders>
              <w:top w:val="nil"/>
              <w:left w:val="nil"/>
              <w:bottom w:val="dashSmallGap" w:sz="4" w:space="0" w:color="BFBFBF" w:themeColor="background1" w:themeShade="BF"/>
              <w:right w:val="nil"/>
            </w:tcBorders>
          </w:tcPr>
          <w:p w14:paraId="6C5D5D4F" w14:textId="77777777" w:rsidR="00E553C4" w:rsidRDefault="00E553C4" w:rsidP="00354D09">
            <w:pPr>
              <w:pStyle w:val="ProductList-Offering2"/>
            </w:pPr>
            <w:bookmarkStart w:id="772" w:name="_Toc379797264"/>
            <w:bookmarkStart w:id="773" w:name="_Toc380513289"/>
            <w:bookmarkStart w:id="774" w:name="_Toc380655331"/>
            <w:bookmarkStart w:id="775" w:name="_Toc404697830"/>
            <w:r>
              <w:t>Windows 8.1 Enterprise-Upgrade</w:t>
            </w:r>
            <w:bookmarkEnd w:id="772"/>
            <w:bookmarkEnd w:id="773"/>
            <w:bookmarkEnd w:id="774"/>
            <w:bookmarkEnd w:id="775"/>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6C5D5D50" w14:textId="77777777"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C5D5D51" w14:textId="77777777"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C5D5D52"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53"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54"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6C5D5D55"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C5D5D56" w14:textId="77777777" w:rsidR="00E553C4" w:rsidRDefault="00E553C4" w:rsidP="00C05A53">
            <w:pPr>
              <w:pStyle w:val="ProductList-OfferingBody"/>
              <w:ind w:left="-113"/>
              <w:jc w:val="center"/>
            </w:pPr>
          </w:p>
        </w:tc>
        <w:tc>
          <w:tcPr>
            <w:tcW w:w="596" w:type="dxa"/>
            <w:shd w:val="clear" w:color="auto" w:fill="70AD47" w:themeFill="accent6"/>
            <w:vAlign w:val="center"/>
          </w:tcPr>
          <w:p w14:paraId="6C5D5D57" w14:textId="77777777" w:rsidR="00E553C4" w:rsidRDefault="00E553C4" w:rsidP="00C05A53">
            <w:pPr>
              <w:pStyle w:val="ProductList-OfferingBody"/>
              <w:ind w:left="-113"/>
              <w:jc w:val="center"/>
            </w:pPr>
          </w:p>
        </w:tc>
        <w:tc>
          <w:tcPr>
            <w:tcW w:w="595" w:type="dxa"/>
            <w:shd w:val="clear" w:color="auto" w:fill="70AD47" w:themeFill="accent6"/>
            <w:vAlign w:val="center"/>
          </w:tcPr>
          <w:p w14:paraId="6C5D5D5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C5D5D59"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C5D5D5A" w14:textId="77777777" w:rsidR="00E553C4" w:rsidRDefault="00E553C4" w:rsidP="00C05A53">
            <w:pPr>
              <w:pStyle w:val="ProductList-OfferingBody"/>
              <w:ind w:left="-113"/>
              <w:jc w:val="center"/>
            </w:pPr>
          </w:p>
        </w:tc>
        <w:tc>
          <w:tcPr>
            <w:tcW w:w="595" w:type="dxa"/>
            <w:shd w:val="clear" w:color="auto" w:fill="70AD47" w:themeFill="accent6"/>
            <w:vAlign w:val="center"/>
          </w:tcPr>
          <w:p w14:paraId="6C5D5D5B"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C5D5D5C" w14:textId="77777777" w:rsidR="00E553C4" w:rsidRDefault="00E553C4" w:rsidP="00C05A53">
            <w:pPr>
              <w:pStyle w:val="ProductList-OfferingBody"/>
              <w:ind w:left="-113"/>
              <w:jc w:val="center"/>
            </w:pPr>
          </w:p>
        </w:tc>
      </w:tr>
      <w:tr w:rsidR="0060566B" w14:paraId="6C5D5D6C" w14:textId="77777777" w:rsidTr="0060566B">
        <w:tc>
          <w:tcPr>
            <w:tcW w:w="3060" w:type="dxa"/>
            <w:tcBorders>
              <w:top w:val="nil"/>
              <w:left w:val="nil"/>
              <w:bottom w:val="dashSmallGap" w:sz="4" w:space="0" w:color="BFBFBF" w:themeColor="background1" w:themeShade="BF"/>
              <w:right w:val="nil"/>
            </w:tcBorders>
          </w:tcPr>
          <w:p w14:paraId="6C5D5D5E" w14:textId="77777777" w:rsidR="0060566B" w:rsidRDefault="0060566B" w:rsidP="00B65D42">
            <w:pPr>
              <w:pStyle w:val="ProductList-Offering2"/>
            </w:pPr>
            <w:bookmarkStart w:id="776" w:name="_Toc379797265"/>
            <w:bookmarkStart w:id="777" w:name="_Toc380513290"/>
            <w:bookmarkStart w:id="778" w:name="_Toc380655332"/>
            <w:bookmarkStart w:id="779" w:name="_Toc404697831"/>
            <w:r>
              <w:t>Windows 8.1 Enterprise-Upgrade und SA</w:t>
            </w:r>
            <w:bookmarkEnd w:id="776"/>
            <w:bookmarkEnd w:id="777"/>
            <w:bookmarkEnd w:id="778"/>
            <w:r w:rsidR="006832E8">
              <w:t xml:space="preserve"> </w:t>
            </w:r>
            <w:r w:rsidR="006832E8" w:rsidRPr="006832E8">
              <w:t>(Pro Gerät)</w:t>
            </w:r>
            <w:bookmarkEnd w:id="779"/>
            <w:r>
              <w:fldChar w:fldCharType="begin"/>
            </w:r>
            <w:r>
              <w:instrText>XE "Windows 8.1 Enterprise-Upgrade und SA"</w:instrText>
            </w:r>
            <w:r>
              <w:fldChar w:fldCharType="end"/>
            </w:r>
          </w:p>
        </w:tc>
        <w:tc>
          <w:tcPr>
            <w:tcW w:w="595" w:type="dxa"/>
            <w:tcBorders>
              <w:top w:val="nil"/>
              <w:left w:val="nil"/>
              <w:bottom w:val="dashSmallGap" w:sz="4" w:space="0" w:color="BFBFBF" w:themeColor="background1" w:themeShade="BF"/>
              <w:right w:val="nil"/>
            </w:tcBorders>
            <w:vAlign w:val="center"/>
          </w:tcPr>
          <w:p w14:paraId="6C5D5D5F" w14:textId="77777777" w:rsidR="0060566B" w:rsidRDefault="0060566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C5D5D60" w14:textId="77777777" w:rsidR="0060566B" w:rsidRDefault="006056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D61" w14:textId="77777777" w:rsidR="0060566B" w:rsidRDefault="0060566B"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62" w14:textId="77777777" w:rsidR="0060566B" w:rsidRDefault="006056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D63" w14:textId="77777777" w:rsidR="0060566B" w:rsidRPr="00992197" w:rsidRDefault="0060566B" w:rsidP="008251E9">
            <w:pPr>
              <w:pStyle w:val="ProductList-OfferingBody"/>
              <w:ind w:left="-113"/>
              <w:jc w:val="center"/>
            </w:pPr>
            <w:r w:rsidRPr="00992197">
              <w:t>1,</w:t>
            </w:r>
            <w:r w:rsidRPr="00992197">
              <w:fldChar w:fldCharType="begin"/>
            </w:r>
            <w:r w:rsidRPr="00992197">
              <w:rPr>
                <w:color w:val="1F497D"/>
              </w:rPr>
              <w:instrText>AutoTextList  \s NoStyle \t “</w:instrText>
            </w:r>
            <w:r w:rsidRPr="00992197">
              <w:instrText>Produkt der School Desktop-Plattform</w:instrText>
            </w:r>
            <w:r w:rsidRPr="00992197">
              <w:rPr>
                <w:color w:val="1F497D"/>
              </w:rPr>
              <w:instrText>”</w:instrText>
            </w:r>
            <w:r w:rsidRPr="00992197">
              <w:fldChar w:fldCharType="separate"/>
            </w:r>
            <w:r w:rsidRPr="00992197">
              <w:t>SD</w:t>
            </w:r>
            <w:r w:rsidRPr="00992197">
              <w:fldChar w:fldCharType="end"/>
            </w:r>
          </w:p>
        </w:tc>
        <w:tc>
          <w:tcPr>
            <w:tcW w:w="596" w:type="dxa"/>
            <w:shd w:val="clear" w:color="auto" w:fill="70AD47" w:themeFill="accent6"/>
            <w:vAlign w:val="center"/>
          </w:tcPr>
          <w:p w14:paraId="6C5D5D64"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Produkt der Enterprise Desktop-Plattform</w:instrText>
            </w:r>
            <w:r w:rsidRPr="00992197">
              <w:rPr>
                <w:color w:val="1F497D"/>
              </w:rPr>
              <w:instrText>”</w:instrText>
            </w:r>
            <w:r w:rsidRPr="00992197">
              <w:fldChar w:fldCharType="separate"/>
            </w:r>
            <w:r w:rsidRPr="00992197">
              <w:t>EP</w:t>
            </w:r>
            <w:r w:rsidRPr="00992197">
              <w:fldChar w:fldCharType="end"/>
            </w:r>
            <w:r w:rsidRPr="00992197">
              <w:t>,</w:t>
            </w:r>
            <w:r w:rsidRPr="00992197">
              <w:fldChar w:fldCharType="begin"/>
            </w:r>
            <w:r w:rsidRPr="00992197">
              <w:rPr>
                <w:color w:val="1F497D"/>
              </w:rPr>
              <w:instrText>AutoTextList  \s NoStyle \t “</w:instrText>
            </w:r>
            <w:r w:rsidRPr="00992197">
              <w:instrText>Produkt der Professional Desktop-Plattform</w:instrText>
            </w:r>
            <w:r w:rsidRPr="00992197">
              <w:rPr>
                <w:color w:val="1F497D"/>
              </w:rPr>
              <w:instrText>”</w:instrText>
            </w:r>
            <w:r w:rsidRPr="00992197">
              <w:fldChar w:fldCharType="separate"/>
            </w:r>
            <w:r w:rsidRPr="00992197">
              <w:t>PP</w:t>
            </w:r>
            <w:r w:rsidRPr="00992197">
              <w:fldChar w:fldCharType="end"/>
            </w:r>
          </w:p>
        </w:tc>
        <w:tc>
          <w:tcPr>
            <w:tcW w:w="595" w:type="dxa"/>
            <w:shd w:val="clear" w:color="auto" w:fill="70AD47" w:themeFill="accent6"/>
            <w:vAlign w:val="center"/>
          </w:tcPr>
          <w:p w14:paraId="6C5D5D65" w14:textId="77777777" w:rsidR="0060566B" w:rsidRPr="00992197" w:rsidRDefault="0060566B" w:rsidP="008251E9">
            <w:pPr>
              <w:pStyle w:val="ProductList-OfferingBody"/>
              <w:ind w:left="-113"/>
              <w:jc w:val="center"/>
            </w:pPr>
            <w:r w:rsidRPr="0004652B">
              <w:fldChar w:fldCharType="begin"/>
            </w:r>
            <w:r w:rsidRPr="0004652B">
              <w:rPr>
                <w:color w:val="1F497D"/>
              </w:rPr>
              <w:instrText>AutoTextList  \s NoStyle \t “</w:instrText>
            </w:r>
            <w:r w:rsidRPr="0004652B">
              <w:instrText>Produkte der Education Desktop-Plattform</w:instrText>
            </w:r>
            <w:r w:rsidRPr="0004652B">
              <w:rPr>
                <w:color w:val="1F497D"/>
              </w:rPr>
              <w:instrText>”</w:instrText>
            </w:r>
            <w:r w:rsidRPr="0004652B">
              <w:fldChar w:fldCharType="separate"/>
            </w:r>
            <w:r w:rsidRPr="0004652B">
              <w:t>ED</w:t>
            </w:r>
            <w:r w:rsidRPr="0004652B">
              <w:fldChar w:fldCharType="end"/>
            </w:r>
            <w:r w:rsidRPr="00992197">
              <w:t>,</w:t>
            </w:r>
            <w:r w:rsidRPr="00992197">
              <w:fldChar w:fldCharType="begin"/>
            </w:r>
            <w:r w:rsidRPr="00992197">
              <w:rPr>
                <w:color w:val="1F497D"/>
              </w:rPr>
              <w:instrText>AutoTextList  \s NoStyle \t “</w:instrText>
            </w:r>
            <w:r w:rsidRPr="00992197">
              <w:instrText>Studentenangebot</w:instrText>
            </w:r>
            <w:r w:rsidRPr="00992197">
              <w:rPr>
                <w:color w:val="1F497D"/>
              </w:rPr>
              <w:instrText>”</w:instrText>
            </w:r>
            <w:r w:rsidRPr="00992197">
              <w:fldChar w:fldCharType="separate"/>
            </w:r>
            <w:r w:rsidRPr="00992197">
              <w:t>ST</w:t>
            </w:r>
            <w:r w:rsidRPr="00992197">
              <w:fldChar w:fldCharType="end"/>
            </w:r>
          </w:p>
        </w:tc>
        <w:tc>
          <w:tcPr>
            <w:tcW w:w="596" w:type="dxa"/>
            <w:shd w:val="clear" w:color="auto" w:fill="70AD47" w:themeFill="accent6"/>
            <w:vAlign w:val="center"/>
          </w:tcPr>
          <w:p w14:paraId="6C5D5D66" w14:textId="77777777" w:rsidR="0060566B" w:rsidRDefault="0060566B" w:rsidP="00C05A53">
            <w:pPr>
              <w:pStyle w:val="ProductList-OfferingBody"/>
              <w:ind w:left="-113"/>
              <w:jc w:val="center"/>
            </w:pPr>
          </w:p>
        </w:tc>
        <w:tc>
          <w:tcPr>
            <w:tcW w:w="595" w:type="dxa"/>
            <w:shd w:val="clear" w:color="auto" w:fill="70AD47" w:themeFill="accent6"/>
            <w:vAlign w:val="center"/>
          </w:tcPr>
          <w:p w14:paraId="6C5D5D67"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68" w14:textId="77777777" w:rsidR="0060566B" w:rsidRDefault="0060566B" w:rsidP="00C05A53">
            <w:pPr>
              <w:pStyle w:val="ProductList-OfferingBody"/>
              <w:ind w:left="-113"/>
              <w:jc w:val="center"/>
            </w:pPr>
          </w:p>
        </w:tc>
        <w:tc>
          <w:tcPr>
            <w:tcW w:w="596" w:type="dxa"/>
            <w:shd w:val="clear" w:color="auto" w:fill="70AD47" w:themeFill="accent6"/>
            <w:vAlign w:val="center"/>
          </w:tcPr>
          <w:p w14:paraId="6C5D5D69"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Angepasste Desktop-Plattform</w:instrText>
            </w:r>
            <w:r w:rsidRPr="00992197">
              <w:rPr>
                <w:color w:val="1F497D"/>
              </w:rPr>
              <w:instrText>”</w:instrText>
            </w:r>
            <w:r w:rsidRPr="00992197">
              <w:fldChar w:fldCharType="separate"/>
            </w:r>
            <w:r w:rsidRPr="00992197">
              <w:t>CP</w:t>
            </w:r>
            <w:r w:rsidRPr="00992197">
              <w:fldChar w:fldCharType="end"/>
            </w:r>
            <w:r w:rsidRPr="00992197">
              <w:t>,</w:t>
            </w:r>
            <w:r w:rsidRPr="00992197">
              <w:fldChar w:fldCharType="begin"/>
            </w:r>
            <w:r w:rsidRPr="00992197">
              <w:instrText xml:space="preserve"> AutoTextList  \sNoStyle\t "Non-Company Wide in Open Value"</w:instrText>
            </w:r>
            <w:r w:rsidRPr="00992197">
              <w:fldChar w:fldCharType="separate"/>
            </w:r>
            <w:r w:rsidRPr="00992197">
              <w:fldChar w:fldCharType="begin"/>
            </w:r>
            <w:r w:rsidRPr="00992197">
              <w:rPr>
                <w:color w:val="1F497D"/>
              </w:rPr>
              <w:instrText>AutoTextList  \s NoStyle \t “</w:instrText>
            </w:r>
            <w:r w:rsidRPr="00992197">
              <w:instrText>Nicht organisationsweite Produkte in Open Value</w:instrText>
            </w:r>
            <w:r w:rsidRPr="00992197">
              <w:rPr>
                <w:color w:val="1F497D"/>
              </w:rPr>
              <w:instrText>”</w:instrText>
            </w:r>
            <w:r w:rsidRPr="00992197">
              <w:fldChar w:fldCharType="separate"/>
            </w:r>
            <w:r w:rsidRPr="00992197">
              <w:t xml:space="preserve">P </w:t>
            </w:r>
            <w:r w:rsidRPr="00992197">
              <w:fldChar w:fldCharType="end"/>
            </w:r>
            <w:r w:rsidRPr="00992197">
              <w:fldChar w:fldCharType="end"/>
            </w:r>
          </w:p>
        </w:tc>
        <w:tc>
          <w:tcPr>
            <w:tcW w:w="595" w:type="dxa"/>
            <w:shd w:val="clear" w:color="auto" w:fill="70AD47" w:themeFill="accent6"/>
            <w:vAlign w:val="center"/>
          </w:tcPr>
          <w:p w14:paraId="6C5D5D6A"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6B" w14:textId="77777777" w:rsidR="0060566B" w:rsidRDefault="0060566B" w:rsidP="00C05A53">
            <w:pPr>
              <w:pStyle w:val="ProductList-OfferingBody"/>
              <w:ind w:left="-113"/>
              <w:jc w:val="center"/>
            </w:pPr>
          </w:p>
        </w:tc>
      </w:tr>
      <w:tr w:rsidR="0060566B" w14:paraId="6C5D5D7B" w14:textId="77777777" w:rsidTr="0060566B">
        <w:tc>
          <w:tcPr>
            <w:tcW w:w="3060" w:type="dxa"/>
            <w:tcBorders>
              <w:top w:val="nil"/>
              <w:left w:val="nil"/>
              <w:bottom w:val="dashSmallGap" w:sz="4" w:space="0" w:color="BFBFBF" w:themeColor="background1" w:themeShade="BF"/>
              <w:right w:val="nil"/>
            </w:tcBorders>
          </w:tcPr>
          <w:p w14:paraId="6C5D5D6D" w14:textId="77777777" w:rsidR="0060566B" w:rsidRDefault="0060566B" w:rsidP="00694578">
            <w:pPr>
              <w:pStyle w:val="ProductList-Offering2"/>
            </w:pPr>
            <w:bookmarkStart w:id="780" w:name="_Toc404697832"/>
            <w:r>
              <w:t>Windows 8.1 Enterprise-Upgrade und SA</w:t>
            </w:r>
            <w:r>
              <w:br/>
              <w:t>pro Nutzer</w:t>
            </w:r>
            <w:bookmarkEnd w:id="780"/>
            <w:r>
              <w:fldChar w:fldCharType="begin"/>
            </w:r>
            <w:r>
              <w:instrText>XE "Windows 8.1 Enterprise-Upgrade und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6C5D5D6E" w14:textId="77777777" w:rsidR="0060566B" w:rsidRPr="00486DA0" w:rsidRDefault="0060566B"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C5D5D6F" w14:textId="77777777" w:rsidR="0060566B" w:rsidRPr="00486DA0" w:rsidRDefault="0060566B"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C5D5D70" w14:textId="77777777" w:rsidR="0060566B" w:rsidRPr="00B65D42" w:rsidRDefault="0060566B"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71" w14:textId="77777777" w:rsidR="0060566B" w:rsidRPr="005B7359" w:rsidRDefault="0060566B"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72" w14:textId="77777777" w:rsidR="0060566B" w:rsidRPr="00694578" w:rsidRDefault="0060566B" w:rsidP="00694578">
            <w:pPr>
              <w:pStyle w:val="ProductList-OfferingBody"/>
              <w:ind w:left="-113"/>
              <w:jc w:val="center"/>
            </w:pPr>
          </w:p>
        </w:tc>
        <w:tc>
          <w:tcPr>
            <w:tcW w:w="596" w:type="dxa"/>
            <w:shd w:val="clear" w:color="auto" w:fill="70AD47" w:themeFill="accent6"/>
            <w:vAlign w:val="center"/>
          </w:tcPr>
          <w:p w14:paraId="6C5D5D73"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BFBFBF" w:themeFill="background1" w:themeFillShade="BF"/>
            <w:vAlign w:val="center"/>
          </w:tcPr>
          <w:p w14:paraId="6C5D5D74" w14:textId="77777777" w:rsidR="0060566B" w:rsidRPr="00486DA0" w:rsidRDefault="0060566B" w:rsidP="00694578">
            <w:pPr>
              <w:pStyle w:val="ProductList-OfferingBody"/>
              <w:ind w:left="-113"/>
              <w:jc w:val="center"/>
            </w:pPr>
          </w:p>
        </w:tc>
        <w:tc>
          <w:tcPr>
            <w:tcW w:w="596" w:type="dxa"/>
            <w:shd w:val="clear" w:color="auto" w:fill="70AD47" w:themeFill="accent6"/>
            <w:vAlign w:val="center"/>
          </w:tcPr>
          <w:p w14:paraId="6C5D5D75" w14:textId="77777777" w:rsidR="0060566B" w:rsidRPr="00486DA0" w:rsidRDefault="0060566B" w:rsidP="00694578">
            <w:pPr>
              <w:pStyle w:val="ProductList-OfferingBody"/>
              <w:ind w:left="-113"/>
              <w:jc w:val="center"/>
            </w:pPr>
          </w:p>
        </w:tc>
        <w:tc>
          <w:tcPr>
            <w:tcW w:w="595" w:type="dxa"/>
            <w:shd w:val="clear" w:color="auto" w:fill="BFBFBF" w:themeFill="background1" w:themeFillShade="BF"/>
            <w:vAlign w:val="center"/>
          </w:tcPr>
          <w:p w14:paraId="6C5D5D76" w14:textId="77777777" w:rsidR="0060566B" w:rsidRPr="00486DA0" w:rsidRDefault="0060566B" w:rsidP="00694578">
            <w:pPr>
              <w:pStyle w:val="ProductList-OfferingBody"/>
              <w:ind w:left="-113"/>
              <w:jc w:val="center"/>
            </w:pPr>
          </w:p>
        </w:tc>
        <w:tc>
          <w:tcPr>
            <w:tcW w:w="595" w:type="dxa"/>
            <w:shd w:val="clear" w:color="auto" w:fill="BFBFBF" w:themeFill="background1" w:themeFillShade="BF"/>
            <w:vAlign w:val="center"/>
          </w:tcPr>
          <w:p w14:paraId="6C5D5D77" w14:textId="77777777" w:rsidR="0060566B" w:rsidRPr="00486DA0" w:rsidRDefault="0060566B" w:rsidP="00694578">
            <w:pPr>
              <w:pStyle w:val="ProductList-OfferingBody"/>
              <w:ind w:left="-113"/>
              <w:jc w:val="center"/>
            </w:pPr>
          </w:p>
        </w:tc>
        <w:tc>
          <w:tcPr>
            <w:tcW w:w="596" w:type="dxa"/>
            <w:shd w:val="clear" w:color="auto" w:fill="BFBFBF" w:themeFill="background1" w:themeFillShade="BF"/>
            <w:vAlign w:val="center"/>
          </w:tcPr>
          <w:p w14:paraId="6C5D5D78" w14:textId="77777777" w:rsidR="0060566B" w:rsidRPr="00486DA0" w:rsidRDefault="0060566B" w:rsidP="00694578">
            <w:pPr>
              <w:pStyle w:val="ProductList-OfferingBody"/>
              <w:ind w:left="-113"/>
              <w:jc w:val="center"/>
            </w:pPr>
          </w:p>
        </w:tc>
        <w:tc>
          <w:tcPr>
            <w:tcW w:w="595" w:type="dxa"/>
            <w:shd w:val="clear" w:color="auto" w:fill="70AD47" w:themeFill="accent6"/>
            <w:vAlign w:val="center"/>
          </w:tcPr>
          <w:p w14:paraId="6C5D5D79" w14:textId="77777777" w:rsidR="0060566B" w:rsidRPr="00486DA0" w:rsidRDefault="0060566B" w:rsidP="00694578">
            <w:pPr>
              <w:pStyle w:val="ProductList-OfferingBody"/>
              <w:ind w:left="-113"/>
              <w:jc w:val="center"/>
            </w:pPr>
          </w:p>
        </w:tc>
        <w:tc>
          <w:tcPr>
            <w:tcW w:w="596" w:type="dxa"/>
            <w:shd w:val="clear" w:color="auto" w:fill="BFBFBF" w:themeFill="background1" w:themeFillShade="BF"/>
            <w:vAlign w:val="center"/>
          </w:tcPr>
          <w:p w14:paraId="6C5D5D7A" w14:textId="77777777" w:rsidR="0060566B" w:rsidRPr="00486DA0" w:rsidRDefault="0060566B" w:rsidP="00694578">
            <w:pPr>
              <w:pStyle w:val="ProductList-OfferingBody"/>
              <w:ind w:left="-113"/>
              <w:jc w:val="center"/>
            </w:pPr>
          </w:p>
        </w:tc>
      </w:tr>
      <w:tr w:rsidR="0060566B" w14:paraId="6C5D5D8A" w14:textId="77777777" w:rsidTr="0060566B">
        <w:tc>
          <w:tcPr>
            <w:tcW w:w="3060" w:type="dxa"/>
            <w:tcBorders>
              <w:top w:val="nil"/>
              <w:left w:val="nil"/>
              <w:bottom w:val="dashSmallGap" w:sz="4" w:space="0" w:color="BFBFBF" w:themeColor="background1" w:themeShade="BF"/>
              <w:right w:val="nil"/>
            </w:tcBorders>
          </w:tcPr>
          <w:p w14:paraId="6C5D5D7C" w14:textId="77777777" w:rsidR="0060566B" w:rsidRDefault="0060566B" w:rsidP="00486DA0">
            <w:pPr>
              <w:pStyle w:val="ProductList-Offering2"/>
            </w:pPr>
            <w:bookmarkStart w:id="781" w:name="_Toc404697833"/>
            <w:r>
              <w:t>Windows 8.1 Enterprise-Upgrade und SA</w:t>
            </w:r>
            <w:r>
              <w:br/>
            </w:r>
            <w:r w:rsidR="00FE57B6" w:rsidRPr="00FE57B6">
              <w:t>(von SA)</w:t>
            </w:r>
            <w:bookmarkEnd w:id="781"/>
            <w:r>
              <w:fldChar w:fldCharType="begin"/>
            </w:r>
            <w:r>
              <w:instrText>XE "Windows 8.1 Enterprise-Upgrade und SA pro Nutzermigration"</w:instrText>
            </w:r>
            <w:r>
              <w:fldChar w:fldCharType="end"/>
            </w:r>
          </w:p>
        </w:tc>
        <w:tc>
          <w:tcPr>
            <w:tcW w:w="595" w:type="dxa"/>
            <w:tcBorders>
              <w:top w:val="nil"/>
              <w:left w:val="nil"/>
              <w:bottom w:val="dashSmallGap" w:sz="4" w:space="0" w:color="BFBFBF" w:themeColor="background1" w:themeShade="BF"/>
              <w:right w:val="nil"/>
            </w:tcBorders>
            <w:vAlign w:val="center"/>
          </w:tcPr>
          <w:p w14:paraId="6C5D5D7D" w14:textId="77777777" w:rsidR="0060566B" w:rsidRPr="00486DA0" w:rsidRDefault="0060566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C5D5D7E" w14:textId="77777777" w:rsidR="0060566B" w:rsidRPr="00486DA0" w:rsidRDefault="0060566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C5D5D7F" w14:textId="77777777" w:rsidR="0060566B" w:rsidRPr="00486DA0" w:rsidRDefault="0060566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80" w14:textId="77777777" w:rsidR="0060566B" w:rsidRPr="00486DA0" w:rsidRDefault="0060566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81" w14:textId="77777777" w:rsidR="0060566B" w:rsidRPr="00486DA0" w:rsidRDefault="0060566B" w:rsidP="00486DA0">
            <w:pPr>
              <w:pStyle w:val="ProductList-OfferingBody"/>
              <w:ind w:left="-113"/>
              <w:jc w:val="center"/>
            </w:pPr>
          </w:p>
        </w:tc>
        <w:tc>
          <w:tcPr>
            <w:tcW w:w="596" w:type="dxa"/>
            <w:shd w:val="clear" w:color="auto" w:fill="70AD47" w:themeFill="accent6"/>
            <w:vAlign w:val="center"/>
          </w:tcPr>
          <w:p w14:paraId="6C5D5D82"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BFBFBF" w:themeFill="background1" w:themeFillShade="BF"/>
            <w:vAlign w:val="center"/>
          </w:tcPr>
          <w:p w14:paraId="6C5D5D83" w14:textId="77777777" w:rsidR="0060566B" w:rsidRPr="00486DA0" w:rsidRDefault="0060566B" w:rsidP="00486DA0">
            <w:pPr>
              <w:pStyle w:val="ProductList-OfferingBody"/>
              <w:ind w:left="-113"/>
              <w:jc w:val="center"/>
            </w:pPr>
          </w:p>
        </w:tc>
        <w:tc>
          <w:tcPr>
            <w:tcW w:w="596" w:type="dxa"/>
            <w:shd w:val="clear" w:color="auto" w:fill="BFBFBF" w:themeFill="background1" w:themeFillShade="BF"/>
            <w:vAlign w:val="center"/>
          </w:tcPr>
          <w:p w14:paraId="6C5D5D84" w14:textId="77777777" w:rsidR="0060566B" w:rsidRPr="000B09BD" w:rsidRDefault="0060566B" w:rsidP="00486DA0">
            <w:pPr>
              <w:pStyle w:val="ProductList-OfferingBody"/>
              <w:ind w:left="-113"/>
              <w:jc w:val="center"/>
            </w:pPr>
          </w:p>
        </w:tc>
        <w:tc>
          <w:tcPr>
            <w:tcW w:w="595" w:type="dxa"/>
            <w:shd w:val="clear" w:color="auto" w:fill="BFBFBF" w:themeFill="background1" w:themeFillShade="BF"/>
            <w:vAlign w:val="center"/>
          </w:tcPr>
          <w:p w14:paraId="6C5D5D85" w14:textId="77777777" w:rsidR="0060566B" w:rsidRPr="000B09BD" w:rsidRDefault="0060566B" w:rsidP="00486DA0">
            <w:pPr>
              <w:pStyle w:val="ProductList-OfferingBody"/>
              <w:ind w:left="-113"/>
              <w:jc w:val="center"/>
            </w:pPr>
          </w:p>
        </w:tc>
        <w:tc>
          <w:tcPr>
            <w:tcW w:w="595" w:type="dxa"/>
            <w:shd w:val="clear" w:color="auto" w:fill="BFBFBF" w:themeFill="background1" w:themeFillShade="BF"/>
            <w:vAlign w:val="center"/>
          </w:tcPr>
          <w:p w14:paraId="6C5D5D86" w14:textId="77777777" w:rsidR="0060566B" w:rsidRPr="000B09BD" w:rsidRDefault="0060566B" w:rsidP="00486DA0">
            <w:pPr>
              <w:pStyle w:val="ProductList-OfferingBody"/>
              <w:ind w:left="-113"/>
              <w:jc w:val="center"/>
            </w:pPr>
          </w:p>
        </w:tc>
        <w:tc>
          <w:tcPr>
            <w:tcW w:w="596" w:type="dxa"/>
            <w:shd w:val="clear" w:color="auto" w:fill="BFBFBF" w:themeFill="background1" w:themeFillShade="BF"/>
            <w:vAlign w:val="center"/>
          </w:tcPr>
          <w:p w14:paraId="6C5D5D87" w14:textId="77777777" w:rsidR="0060566B" w:rsidRPr="000B09BD" w:rsidRDefault="0060566B" w:rsidP="00486DA0">
            <w:pPr>
              <w:pStyle w:val="ProductList-OfferingBody"/>
              <w:ind w:left="-113"/>
              <w:jc w:val="center"/>
            </w:pPr>
          </w:p>
        </w:tc>
        <w:tc>
          <w:tcPr>
            <w:tcW w:w="595" w:type="dxa"/>
            <w:shd w:val="clear" w:color="auto" w:fill="70AD47" w:themeFill="accent6"/>
            <w:vAlign w:val="center"/>
          </w:tcPr>
          <w:p w14:paraId="6C5D5D88" w14:textId="77777777" w:rsidR="0060566B" w:rsidRPr="000B09BD" w:rsidRDefault="0060566B" w:rsidP="00486DA0">
            <w:pPr>
              <w:pStyle w:val="ProductList-OfferingBody"/>
              <w:ind w:left="-113"/>
              <w:jc w:val="center"/>
            </w:pPr>
          </w:p>
        </w:tc>
        <w:tc>
          <w:tcPr>
            <w:tcW w:w="596" w:type="dxa"/>
            <w:shd w:val="clear" w:color="auto" w:fill="BFBFBF" w:themeFill="background1" w:themeFillShade="BF"/>
            <w:vAlign w:val="center"/>
          </w:tcPr>
          <w:p w14:paraId="6C5D5D89" w14:textId="77777777" w:rsidR="0060566B" w:rsidRPr="00486DA0" w:rsidRDefault="0060566B" w:rsidP="00486DA0">
            <w:pPr>
              <w:pStyle w:val="ProductList-OfferingBody"/>
              <w:ind w:left="-113"/>
              <w:jc w:val="center"/>
            </w:pPr>
          </w:p>
        </w:tc>
      </w:tr>
      <w:tr w:rsidR="0060566B" w14:paraId="6C5D5D99" w14:textId="77777777" w:rsidTr="0060566B">
        <w:tc>
          <w:tcPr>
            <w:tcW w:w="3060" w:type="dxa"/>
            <w:tcBorders>
              <w:top w:val="nil"/>
              <w:left w:val="nil"/>
              <w:bottom w:val="dashSmallGap" w:sz="4" w:space="0" w:color="BFBFBF" w:themeColor="background1" w:themeShade="BF"/>
              <w:right w:val="nil"/>
            </w:tcBorders>
          </w:tcPr>
          <w:p w14:paraId="6C5D5D8B" w14:textId="77777777" w:rsidR="0060566B" w:rsidRDefault="0060566B" w:rsidP="00FE57B6">
            <w:pPr>
              <w:pStyle w:val="ProductList-Offering2"/>
            </w:pPr>
            <w:bookmarkStart w:id="782" w:name="_Toc404697834"/>
            <w:r>
              <w:t>Add-On für</w:t>
            </w:r>
            <w:r w:rsidR="00FE57B6">
              <w:t xml:space="preserve"> Windows</w:t>
            </w:r>
            <w:r>
              <w:t xml:space="preserve"> SA</w:t>
            </w:r>
            <w:r w:rsidR="00FE57B6">
              <w:t xml:space="preserve"> </w:t>
            </w:r>
            <w:r>
              <w:t>pro Nutzer</w:t>
            </w:r>
            <w:bookmarkEnd w:id="782"/>
            <w:r>
              <w:fldChar w:fldCharType="begin"/>
            </w:r>
            <w:r>
              <w:instrText>XE "Add-On für Windows 8.1 Enterprise-Upgrade und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6C5D5D8C" w14:textId="77777777" w:rsidR="0060566B" w:rsidRPr="00486DA0" w:rsidRDefault="0060566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C5D5D8D" w14:textId="77777777" w:rsidR="0060566B" w:rsidRPr="00486DA0" w:rsidRDefault="0060566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C5D5D8E" w14:textId="77777777" w:rsidR="0060566B" w:rsidRPr="00486DA0" w:rsidRDefault="0060566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8F" w14:textId="77777777" w:rsidR="0060566B" w:rsidRPr="00486DA0" w:rsidRDefault="0060566B"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D90" w14:textId="77777777" w:rsidR="0060566B" w:rsidRPr="00486DA0" w:rsidRDefault="0060566B" w:rsidP="00486DA0">
            <w:pPr>
              <w:pStyle w:val="ProductList-OfferingBody"/>
              <w:ind w:left="-113"/>
              <w:jc w:val="center"/>
            </w:pPr>
            <w:r>
              <w:t>2</w:t>
            </w:r>
          </w:p>
        </w:tc>
        <w:tc>
          <w:tcPr>
            <w:tcW w:w="596" w:type="dxa"/>
            <w:shd w:val="clear" w:color="auto" w:fill="70AD47" w:themeFill="accent6"/>
            <w:vAlign w:val="center"/>
          </w:tcPr>
          <w:p w14:paraId="6C5D5D91"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70AD47" w:themeFill="accent6"/>
            <w:vAlign w:val="center"/>
          </w:tcPr>
          <w:p w14:paraId="6C5D5D92" w14:textId="77777777" w:rsidR="0060566B" w:rsidRPr="00886678" w:rsidRDefault="0060566B"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D93" w14:textId="77777777" w:rsidR="0060566B" w:rsidRPr="00486DA0" w:rsidRDefault="0060566B" w:rsidP="00486DA0">
            <w:pPr>
              <w:pStyle w:val="ProductList-OfferingBody"/>
              <w:ind w:left="-113"/>
              <w:jc w:val="center"/>
            </w:pPr>
          </w:p>
        </w:tc>
        <w:tc>
          <w:tcPr>
            <w:tcW w:w="595" w:type="dxa"/>
            <w:shd w:val="clear" w:color="auto" w:fill="BFBFBF" w:themeFill="background1" w:themeFillShade="BF"/>
            <w:vAlign w:val="center"/>
          </w:tcPr>
          <w:p w14:paraId="6C5D5D94" w14:textId="77777777" w:rsidR="0060566B" w:rsidRPr="00486DA0" w:rsidRDefault="0060566B" w:rsidP="00486DA0">
            <w:pPr>
              <w:pStyle w:val="ProductList-OfferingBody"/>
              <w:ind w:left="-113"/>
              <w:jc w:val="center"/>
            </w:pPr>
          </w:p>
        </w:tc>
        <w:tc>
          <w:tcPr>
            <w:tcW w:w="595" w:type="dxa"/>
            <w:shd w:val="clear" w:color="auto" w:fill="BFBFBF" w:themeFill="background1" w:themeFillShade="BF"/>
            <w:vAlign w:val="center"/>
          </w:tcPr>
          <w:p w14:paraId="6C5D5D95" w14:textId="77777777" w:rsidR="0060566B" w:rsidRPr="00486DA0" w:rsidRDefault="0060566B" w:rsidP="00486DA0">
            <w:pPr>
              <w:pStyle w:val="ProductList-OfferingBody"/>
              <w:ind w:left="-113"/>
              <w:jc w:val="center"/>
            </w:pPr>
          </w:p>
        </w:tc>
        <w:tc>
          <w:tcPr>
            <w:tcW w:w="596" w:type="dxa"/>
            <w:shd w:val="clear" w:color="auto" w:fill="BFBFBF" w:themeFill="background1" w:themeFillShade="BF"/>
            <w:vAlign w:val="center"/>
          </w:tcPr>
          <w:p w14:paraId="6C5D5D96" w14:textId="77777777" w:rsidR="0060566B" w:rsidRPr="00486DA0" w:rsidRDefault="0060566B" w:rsidP="00486DA0">
            <w:pPr>
              <w:pStyle w:val="ProductList-OfferingBody"/>
              <w:ind w:left="-113"/>
              <w:jc w:val="center"/>
            </w:pPr>
          </w:p>
        </w:tc>
        <w:tc>
          <w:tcPr>
            <w:tcW w:w="595" w:type="dxa"/>
            <w:shd w:val="clear" w:color="auto" w:fill="70AD47" w:themeFill="accent6"/>
            <w:vAlign w:val="center"/>
          </w:tcPr>
          <w:p w14:paraId="6C5D5D97" w14:textId="77777777" w:rsidR="0060566B" w:rsidRPr="00486DA0" w:rsidRDefault="0060566B" w:rsidP="00486DA0">
            <w:pPr>
              <w:pStyle w:val="ProductList-OfferingBody"/>
              <w:ind w:left="-113"/>
              <w:jc w:val="center"/>
            </w:pPr>
          </w:p>
        </w:tc>
        <w:tc>
          <w:tcPr>
            <w:tcW w:w="596" w:type="dxa"/>
            <w:shd w:val="clear" w:color="auto" w:fill="BFBFBF" w:themeFill="background1" w:themeFillShade="BF"/>
            <w:vAlign w:val="center"/>
          </w:tcPr>
          <w:p w14:paraId="6C5D5D98" w14:textId="77777777" w:rsidR="0060566B" w:rsidRPr="00486DA0" w:rsidRDefault="0060566B" w:rsidP="00486DA0">
            <w:pPr>
              <w:pStyle w:val="ProductList-OfferingBody"/>
              <w:ind w:left="-113"/>
              <w:jc w:val="center"/>
            </w:pPr>
          </w:p>
        </w:tc>
      </w:tr>
      <w:tr w:rsidR="0060566B" w14:paraId="6C5D5DA8" w14:textId="77777777" w:rsidTr="0060566B">
        <w:tc>
          <w:tcPr>
            <w:tcW w:w="3060" w:type="dxa"/>
            <w:tcBorders>
              <w:top w:val="nil"/>
              <w:left w:val="nil"/>
              <w:bottom w:val="dashSmallGap" w:sz="4" w:space="0" w:color="BFBFBF" w:themeColor="background1" w:themeShade="BF"/>
              <w:right w:val="nil"/>
            </w:tcBorders>
          </w:tcPr>
          <w:p w14:paraId="6C5D5D9A" w14:textId="77777777" w:rsidR="0060566B" w:rsidRDefault="0060566B" w:rsidP="00B65D42">
            <w:pPr>
              <w:pStyle w:val="ProductList-Offering2"/>
            </w:pPr>
            <w:bookmarkStart w:id="783" w:name="_Toc379797266"/>
            <w:bookmarkStart w:id="784" w:name="_Toc380513291"/>
            <w:bookmarkStart w:id="785" w:name="_Toc380655333"/>
            <w:bookmarkStart w:id="786" w:name="_Toc404697835"/>
            <w:r>
              <w:t>Windows 8.1 Enterprise-Upgrade und SA mit MDOP</w:t>
            </w:r>
            <w:bookmarkEnd w:id="783"/>
            <w:bookmarkEnd w:id="784"/>
            <w:bookmarkEnd w:id="785"/>
            <w:r>
              <w:fldChar w:fldCharType="begin"/>
            </w:r>
            <w:r>
              <w:instrText>XE "Windows 8.1 Enterprise-Upgrade und SA mit MDOP"</w:instrText>
            </w:r>
            <w:r>
              <w:fldChar w:fldCharType="end"/>
            </w:r>
            <w:r>
              <w:t xml:space="preserve"> </w:t>
            </w:r>
            <w:r w:rsidR="006832E8" w:rsidRPr="006832E8">
              <w:t>(Pro Gerät)</w:t>
            </w:r>
            <w:bookmarkEnd w:id="786"/>
          </w:p>
        </w:tc>
        <w:tc>
          <w:tcPr>
            <w:tcW w:w="595" w:type="dxa"/>
            <w:tcBorders>
              <w:top w:val="nil"/>
              <w:left w:val="nil"/>
              <w:bottom w:val="dashSmallGap" w:sz="4" w:space="0" w:color="BFBFBF" w:themeColor="background1" w:themeShade="BF"/>
              <w:right w:val="nil"/>
            </w:tcBorders>
            <w:vAlign w:val="center"/>
          </w:tcPr>
          <w:p w14:paraId="6C5D5D9B" w14:textId="77777777" w:rsidR="0060566B" w:rsidRDefault="0060566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6C5D5D9C" w14:textId="77777777" w:rsidR="0060566B" w:rsidRDefault="0060566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6C5D5D9D" w14:textId="77777777" w:rsidR="0060566B" w:rsidRDefault="0060566B"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9E" w14:textId="77777777" w:rsidR="0060566B" w:rsidRDefault="006056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5D9F" w14:textId="77777777" w:rsidR="0060566B" w:rsidRDefault="0060566B" w:rsidP="00C05A53">
            <w:pPr>
              <w:pStyle w:val="ProductList-OfferingBody"/>
              <w:ind w:left="-113"/>
              <w:jc w:val="center"/>
            </w:pPr>
            <w:r>
              <w:t>2</w:t>
            </w:r>
          </w:p>
        </w:tc>
        <w:tc>
          <w:tcPr>
            <w:tcW w:w="596" w:type="dxa"/>
            <w:shd w:val="clear" w:color="auto" w:fill="70AD47" w:themeFill="accent6"/>
            <w:vAlign w:val="center"/>
          </w:tcPr>
          <w:p w14:paraId="6C5D5DA0"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70AD47" w:themeFill="accent6"/>
            <w:vAlign w:val="center"/>
          </w:tcPr>
          <w:p w14:paraId="6C5D5DA1" w14:textId="77777777" w:rsidR="0060566B" w:rsidRPr="00992197" w:rsidRDefault="0060566B" w:rsidP="008251E9">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E</w:t>
            </w:r>
            <w:r w:rsidRPr="00992197">
              <w:fldChar w:fldCharType="end"/>
            </w:r>
            <w:r w:rsidRPr="00992197">
              <w:fldChar w:fldCharType="end"/>
            </w:r>
            <w:r w:rsidRPr="00992197">
              <w:t>,</w:t>
            </w:r>
            <w:r w:rsidRPr="00992197">
              <w:fldChar w:fldCharType="begin"/>
            </w:r>
            <w:r w:rsidRPr="00992197">
              <w:rPr>
                <w:color w:val="1F497D"/>
              </w:rPr>
              <w:instrText>AutoTextList  \s NoStyle \t “</w:instrText>
            </w:r>
            <w:r w:rsidRPr="00992197">
              <w:instrText>Studentenangebot</w:instrText>
            </w:r>
            <w:r w:rsidRPr="00992197">
              <w:rPr>
                <w:color w:val="1F497D"/>
              </w:rPr>
              <w:instrText>”</w:instrText>
            </w:r>
            <w:r w:rsidRPr="00992197">
              <w:fldChar w:fldCharType="separate"/>
            </w:r>
            <w:r w:rsidRPr="00992197">
              <w:t>ST</w:t>
            </w:r>
            <w:r w:rsidRPr="00992197">
              <w:fldChar w:fldCharType="end"/>
            </w:r>
          </w:p>
        </w:tc>
        <w:tc>
          <w:tcPr>
            <w:tcW w:w="596" w:type="dxa"/>
            <w:shd w:val="clear" w:color="auto" w:fill="70AD47" w:themeFill="accent6"/>
            <w:vAlign w:val="center"/>
          </w:tcPr>
          <w:p w14:paraId="6C5D5DA2"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A3"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A4" w14:textId="77777777" w:rsidR="0060566B" w:rsidRDefault="0060566B" w:rsidP="00C05A53">
            <w:pPr>
              <w:pStyle w:val="ProductList-OfferingBody"/>
              <w:ind w:left="-113"/>
              <w:jc w:val="center"/>
            </w:pPr>
          </w:p>
        </w:tc>
        <w:tc>
          <w:tcPr>
            <w:tcW w:w="596" w:type="dxa"/>
            <w:shd w:val="clear" w:color="auto" w:fill="70AD47" w:themeFill="accent6"/>
            <w:vAlign w:val="center"/>
          </w:tcPr>
          <w:p w14:paraId="6C5D5DA5" w14:textId="77777777" w:rsidR="0060566B" w:rsidRPr="00992197" w:rsidRDefault="0060566B" w:rsidP="008251E9">
            <w:pPr>
              <w:pStyle w:val="ProductList-OfferingBody"/>
              <w:ind w:left="-113"/>
              <w:jc w:val="center"/>
            </w:pPr>
            <w:r w:rsidRPr="00992197">
              <w:fldChar w:fldCharType="begin"/>
            </w:r>
            <w:r w:rsidRPr="00992197">
              <w:instrText xml:space="preserve"> AutoTextList  \sNoStyle\t "Enterprise Product"</w:instrText>
            </w:r>
            <w:r w:rsidRPr="00992197">
              <w:fldChar w:fldCharType="separate"/>
            </w: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E</w:t>
            </w:r>
            <w:r w:rsidRPr="00992197">
              <w:fldChar w:fldCharType="end"/>
            </w:r>
            <w:r w:rsidRPr="00992197">
              <w:fldChar w:fldCharType="end"/>
            </w:r>
            <w:r w:rsidRPr="00992197">
              <w:t>,</w:t>
            </w:r>
            <w:r w:rsidRPr="00992197">
              <w:fldChar w:fldCharType="begin"/>
            </w:r>
            <w:r w:rsidRPr="00992197">
              <w:instrText xml:space="preserve"> AutoTextList  \sNoStyle\t "Non-Company Wide in Open Value"</w:instrText>
            </w:r>
            <w:r w:rsidRPr="00992197">
              <w:fldChar w:fldCharType="separate"/>
            </w:r>
            <w:r w:rsidRPr="00992197">
              <w:fldChar w:fldCharType="begin"/>
            </w:r>
            <w:r w:rsidRPr="00992197">
              <w:rPr>
                <w:color w:val="1F497D"/>
              </w:rPr>
              <w:instrText>AutoTextList  \s NoStyle \t “</w:instrText>
            </w:r>
            <w:r w:rsidRPr="00992197">
              <w:instrText>Nicht organisationsweite Produkte in Open Value</w:instrText>
            </w:r>
            <w:r w:rsidRPr="00992197">
              <w:rPr>
                <w:color w:val="1F497D"/>
              </w:rPr>
              <w:instrText>”</w:instrText>
            </w:r>
            <w:r w:rsidRPr="00992197">
              <w:fldChar w:fldCharType="separate"/>
            </w:r>
            <w:r w:rsidRPr="00992197">
              <w:t xml:space="preserve">P </w:t>
            </w:r>
            <w:r w:rsidRPr="00992197">
              <w:fldChar w:fldCharType="end"/>
            </w:r>
            <w:r w:rsidRPr="00992197">
              <w:fldChar w:fldCharType="end"/>
            </w:r>
          </w:p>
        </w:tc>
        <w:tc>
          <w:tcPr>
            <w:tcW w:w="595" w:type="dxa"/>
            <w:shd w:val="clear" w:color="auto" w:fill="70AD47" w:themeFill="accent6"/>
            <w:vAlign w:val="center"/>
          </w:tcPr>
          <w:p w14:paraId="6C5D5DA6"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A7" w14:textId="77777777" w:rsidR="0060566B" w:rsidRDefault="0060566B" w:rsidP="00C05A53">
            <w:pPr>
              <w:pStyle w:val="ProductList-OfferingBody"/>
              <w:ind w:left="-113"/>
              <w:jc w:val="center"/>
            </w:pPr>
          </w:p>
        </w:tc>
      </w:tr>
      <w:tr w:rsidR="0060566B" w14:paraId="6C5D5DB7" w14:textId="77777777" w:rsidTr="0060566B">
        <w:tc>
          <w:tcPr>
            <w:tcW w:w="3060" w:type="dxa"/>
            <w:tcBorders>
              <w:top w:val="nil"/>
              <w:left w:val="nil"/>
              <w:bottom w:val="dashSmallGap" w:sz="4" w:space="0" w:color="BFBFBF" w:themeColor="background1" w:themeShade="BF"/>
              <w:right w:val="nil"/>
            </w:tcBorders>
          </w:tcPr>
          <w:p w14:paraId="6C5D5DA9" w14:textId="77777777" w:rsidR="0060566B" w:rsidRDefault="0060566B" w:rsidP="00B65D42">
            <w:pPr>
              <w:pStyle w:val="ProductList-Offering2"/>
            </w:pPr>
            <w:bookmarkStart w:id="787" w:name="_Toc404697836"/>
            <w:r>
              <w:t>Windows 8.1 Enterprise-Upgrade und SA mit MDOP pro Nutzer</w:t>
            </w:r>
            <w:bookmarkEnd w:id="787"/>
            <w:r>
              <w:fldChar w:fldCharType="begin"/>
            </w:r>
            <w:r>
              <w:instrText>XE "Windows 8.1 Enterprise-Upgrade und SA mit MDOP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6C5D5DAA" w14:textId="77777777" w:rsidR="0060566B" w:rsidRDefault="0060566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C5D5DAB" w14:textId="77777777" w:rsidR="0060566B" w:rsidRDefault="0060566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C5D5DAC" w14:textId="77777777" w:rsidR="0060566B" w:rsidRDefault="0060566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AD" w14:textId="77777777" w:rsidR="0060566B" w:rsidRDefault="0060566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AE" w14:textId="77777777" w:rsidR="0060566B" w:rsidRDefault="0060566B" w:rsidP="00486DA0">
            <w:pPr>
              <w:pStyle w:val="ProductList-OfferingBody"/>
              <w:ind w:left="-113"/>
              <w:jc w:val="center"/>
            </w:pPr>
          </w:p>
        </w:tc>
        <w:tc>
          <w:tcPr>
            <w:tcW w:w="596" w:type="dxa"/>
            <w:shd w:val="clear" w:color="auto" w:fill="70AD47" w:themeFill="accent6"/>
            <w:vAlign w:val="center"/>
          </w:tcPr>
          <w:p w14:paraId="6C5D5DAF"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BFBFBF" w:themeFill="background1" w:themeFillShade="BF"/>
            <w:vAlign w:val="center"/>
          </w:tcPr>
          <w:p w14:paraId="6C5D5DB0" w14:textId="77777777" w:rsidR="0060566B" w:rsidRDefault="0060566B" w:rsidP="00486DA0">
            <w:pPr>
              <w:pStyle w:val="ProductList-OfferingBody"/>
              <w:ind w:left="-113"/>
              <w:jc w:val="center"/>
            </w:pPr>
          </w:p>
        </w:tc>
        <w:tc>
          <w:tcPr>
            <w:tcW w:w="596" w:type="dxa"/>
            <w:shd w:val="clear" w:color="auto" w:fill="70AD47" w:themeFill="accent6"/>
            <w:vAlign w:val="center"/>
          </w:tcPr>
          <w:p w14:paraId="6C5D5DB1" w14:textId="77777777" w:rsidR="0060566B" w:rsidRDefault="0060566B" w:rsidP="00486DA0">
            <w:pPr>
              <w:pStyle w:val="ProductList-OfferingBody"/>
              <w:ind w:left="-113"/>
              <w:jc w:val="center"/>
            </w:pPr>
          </w:p>
        </w:tc>
        <w:tc>
          <w:tcPr>
            <w:tcW w:w="595" w:type="dxa"/>
            <w:shd w:val="clear" w:color="auto" w:fill="BFBFBF" w:themeFill="background1" w:themeFillShade="BF"/>
            <w:vAlign w:val="center"/>
          </w:tcPr>
          <w:p w14:paraId="6C5D5DB2" w14:textId="77777777" w:rsidR="0060566B" w:rsidRDefault="0060566B" w:rsidP="00486DA0">
            <w:pPr>
              <w:pStyle w:val="ProductList-OfferingBody"/>
              <w:ind w:left="-113"/>
              <w:jc w:val="center"/>
            </w:pPr>
          </w:p>
        </w:tc>
        <w:tc>
          <w:tcPr>
            <w:tcW w:w="595" w:type="dxa"/>
            <w:shd w:val="clear" w:color="auto" w:fill="BFBFBF" w:themeFill="background1" w:themeFillShade="BF"/>
            <w:vAlign w:val="center"/>
          </w:tcPr>
          <w:p w14:paraId="6C5D5DB3" w14:textId="77777777" w:rsidR="0060566B" w:rsidRDefault="0060566B" w:rsidP="00486DA0">
            <w:pPr>
              <w:pStyle w:val="ProductList-OfferingBody"/>
              <w:ind w:left="-113"/>
              <w:jc w:val="center"/>
            </w:pPr>
          </w:p>
        </w:tc>
        <w:tc>
          <w:tcPr>
            <w:tcW w:w="596" w:type="dxa"/>
            <w:shd w:val="clear" w:color="auto" w:fill="BFBFBF" w:themeFill="background1" w:themeFillShade="BF"/>
            <w:vAlign w:val="center"/>
          </w:tcPr>
          <w:p w14:paraId="6C5D5DB4" w14:textId="77777777" w:rsidR="0060566B" w:rsidRDefault="0060566B" w:rsidP="00486DA0">
            <w:pPr>
              <w:pStyle w:val="ProductList-OfferingBody"/>
              <w:ind w:left="-113"/>
              <w:jc w:val="center"/>
            </w:pPr>
          </w:p>
        </w:tc>
        <w:tc>
          <w:tcPr>
            <w:tcW w:w="595" w:type="dxa"/>
            <w:shd w:val="clear" w:color="auto" w:fill="70AD47" w:themeFill="accent6"/>
            <w:vAlign w:val="center"/>
          </w:tcPr>
          <w:p w14:paraId="6C5D5DB5" w14:textId="77777777" w:rsidR="0060566B" w:rsidRDefault="0060566B" w:rsidP="00486DA0">
            <w:pPr>
              <w:pStyle w:val="ProductList-OfferingBody"/>
              <w:ind w:left="-113"/>
              <w:jc w:val="center"/>
            </w:pPr>
          </w:p>
        </w:tc>
        <w:tc>
          <w:tcPr>
            <w:tcW w:w="596" w:type="dxa"/>
            <w:shd w:val="clear" w:color="auto" w:fill="BFBFBF" w:themeFill="background1" w:themeFillShade="BF"/>
            <w:vAlign w:val="center"/>
          </w:tcPr>
          <w:p w14:paraId="6C5D5DB6" w14:textId="77777777" w:rsidR="0060566B" w:rsidRDefault="0060566B" w:rsidP="00486DA0">
            <w:pPr>
              <w:pStyle w:val="ProductList-OfferingBody"/>
              <w:ind w:left="-113"/>
              <w:jc w:val="center"/>
            </w:pPr>
          </w:p>
        </w:tc>
      </w:tr>
      <w:tr w:rsidR="0060566B" w14:paraId="6C5D5DC6" w14:textId="77777777" w:rsidTr="0060566B">
        <w:tc>
          <w:tcPr>
            <w:tcW w:w="3060" w:type="dxa"/>
            <w:tcBorders>
              <w:top w:val="nil"/>
              <w:left w:val="nil"/>
              <w:bottom w:val="dashSmallGap" w:sz="4" w:space="0" w:color="BFBFBF" w:themeColor="background1" w:themeShade="BF"/>
              <w:right w:val="nil"/>
            </w:tcBorders>
          </w:tcPr>
          <w:p w14:paraId="6C5D5DB8" w14:textId="77777777" w:rsidR="0060566B" w:rsidDel="00C639C9" w:rsidRDefault="0060566B" w:rsidP="00B65D42">
            <w:pPr>
              <w:pStyle w:val="ProductList-Offering2"/>
            </w:pPr>
            <w:bookmarkStart w:id="788" w:name="_Toc404697837"/>
            <w:r>
              <w:t xml:space="preserve">Windows 8.1 Enterprise-Upgrade und SA mit MDOP </w:t>
            </w:r>
            <w:r w:rsidR="00FE57B6" w:rsidRPr="00FE57B6">
              <w:t>(von SA)</w:t>
            </w:r>
            <w:bookmarkEnd w:id="788"/>
            <w:r>
              <w:fldChar w:fldCharType="begin"/>
            </w:r>
            <w:r>
              <w:instrText>XE "Windows 8.1 Enterprise-Upgrade und SA mit MDOP pro Nutzermigration"</w:instrText>
            </w:r>
            <w:r>
              <w:fldChar w:fldCharType="end"/>
            </w:r>
          </w:p>
        </w:tc>
        <w:tc>
          <w:tcPr>
            <w:tcW w:w="595" w:type="dxa"/>
            <w:tcBorders>
              <w:top w:val="nil"/>
              <w:left w:val="nil"/>
              <w:bottom w:val="dashSmallGap" w:sz="4" w:space="0" w:color="BFBFBF" w:themeColor="background1" w:themeShade="BF"/>
              <w:right w:val="nil"/>
            </w:tcBorders>
            <w:vAlign w:val="center"/>
          </w:tcPr>
          <w:p w14:paraId="6C5D5DB9" w14:textId="77777777" w:rsidR="0060566B" w:rsidRPr="00486DA0" w:rsidRDefault="0060566B"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6C5D5DBA" w14:textId="77777777" w:rsidR="0060566B" w:rsidRPr="009500F5" w:rsidRDefault="0060566B"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C5D5DBB" w14:textId="77777777" w:rsidR="0060566B" w:rsidRDefault="0060566B"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DBC" w14:textId="77777777" w:rsidR="0060566B" w:rsidRDefault="0060566B"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BD" w14:textId="77777777" w:rsidR="0060566B" w:rsidRDefault="0060566B" w:rsidP="000B09BD">
            <w:pPr>
              <w:pStyle w:val="ProductList-OfferingBody"/>
              <w:ind w:left="-113"/>
              <w:jc w:val="center"/>
            </w:pPr>
          </w:p>
        </w:tc>
        <w:tc>
          <w:tcPr>
            <w:tcW w:w="596" w:type="dxa"/>
            <w:shd w:val="clear" w:color="auto" w:fill="70AD47" w:themeFill="accent6"/>
            <w:vAlign w:val="center"/>
          </w:tcPr>
          <w:p w14:paraId="6C5D5DBE"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BFBFBF" w:themeFill="background1" w:themeFillShade="BF"/>
            <w:vAlign w:val="center"/>
          </w:tcPr>
          <w:p w14:paraId="6C5D5DBF" w14:textId="77777777" w:rsidR="0060566B" w:rsidRDefault="0060566B" w:rsidP="000B09BD">
            <w:pPr>
              <w:pStyle w:val="ProductList-OfferingBody"/>
              <w:ind w:left="-113"/>
              <w:jc w:val="center"/>
            </w:pPr>
          </w:p>
        </w:tc>
        <w:tc>
          <w:tcPr>
            <w:tcW w:w="596" w:type="dxa"/>
            <w:shd w:val="clear" w:color="auto" w:fill="BFBFBF" w:themeFill="background1" w:themeFillShade="BF"/>
            <w:vAlign w:val="center"/>
          </w:tcPr>
          <w:p w14:paraId="6C5D5DC0" w14:textId="77777777" w:rsidR="0060566B" w:rsidRDefault="0060566B" w:rsidP="000B09BD">
            <w:pPr>
              <w:pStyle w:val="ProductList-OfferingBody"/>
              <w:ind w:left="-113"/>
              <w:jc w:val="center"/>
            </w:pPr>
          </w:p>
        </w:tc>
        <w:tc>
          <w:tcPr>
            <w:tcW w:w="595" w:type="dxa"/>
            <w:shd w:val="clear" w:color="auto" w:fill="BFBFBF" w:themeFill="background1" w:themeFillShade="BF"/>
            <w:vAlign w:val="center"/>
          </w:tcPr>
          <w:p w14:paraId="6C5D5DC1" w14:textId="77777777" w:rsidR="0060566B" w:rsidRDefault="0060566B" w:rsidP="000B09BD">
            <w:pPr>
              <w:pStyle w:val="ProductList-OfferingBody"/>
              <w:ind w:left="-113"/>
              <w:jc w:val="center"/>
            </w:pPr>
          </w:p>
        </w:tc>
        <w:tc>
          <w:tcPr>
            <w:tcW w:w="595" w:type="dxa"/>
            <w:shd w:val="clear" w:color="auto" w:fill="BFBFBF" w:themeFill="background1" w:themeFillShade="BF"/>
            <w:vAlign w:val="center"/>
          </w:tcPr>
          <w:p w14:paraId="6C5D5DC2" w14:textId="77777777" w:rsidR="0060566B" w:rsidRDefault="0060566B" w:rsidP="000B09BD">
            <w:pPr>
              <w:pStyle w:val="ProductList-OfferingBody"/>
              <w:ind w:left="-113"/>
              <w:jc w:val="center"/>
            </w:pPr>
          </w:p>
        </w:tc>
        <w:tc>
          <w:tcPr>
            <w:tcW w:w="596" w:type="dxa"/>
            <w:shd w:val="clear" w:color="auto" w:fill="BFBFBF" w:themeFill="background1" w:themeFillShade="BF"/>
            <w:vAlign w:val="center"/>
          </w:tcPr>
          <w:p w14:paraId="6C5D5DC3" w14:textId="77777777" w:rsidR="0060566B" w:rsidRDefault="0060566B" w:rsidP="000B09BD">
            <w:pPr>
              <w:pStyle w:val="ProductList-OfferingBody"/>
              <w:ind w:left="-113"/>
              <w:jc w:val="center"/>
            </w:pPr>
          </w:p>
        </w:tc>
        <w:tc>
          <w:tcPr>
            <w:tcW w:w="595" w:type="dxa"/>
            <w:shd w:val="clear" w:color="auto" w:fill="70AD47" w:themeFill="accent6"/>
            <w:vAlign w:val="center"/>
          </w:tcPr>
          <w:p w14:paraId="6C5D5DC4" w14:textId="77777777" w:rsidR="0060566B" w:rsidRDefault="0060566B" w:rsidP="000B09BD">
            <w:pPr>
              <w:pStyle w:val="ProductList-OfferingBody"/>
              <w:ind w:left="-113"/>
              <w:jc w:val="center"/>
            </w:pPr>
          </w:p>
        </w:tc>
        <w:tc>
          <w:tcPr>
            <w:tcW w:w="596" w:type="dxa"/>
            <w:shd w:val="clear" w:color="auto" w:fill="BFBFBF" w:themeFill="background1" w:themeFillShade="BF"/>
            <w:vAlign w:val="center"/>
          </w:tcPr>
          <w:p w14:paraId="6C5D5DC5" w14:textId="77777777" w:rsidR="0060566B" w:rsidDel="00C639C9" w:rsidRDefault="0060566B" w:rsidP="000B09BD">
            <w:pPr>
              <w:pStyle w:val="ProductList-OfferingBody"/>
              <w:ind w:left="-113"/>
              <w:jc w:val="center"/>
            </w:pPr>
          </w:p>
        </w:tc>
      </w:tr>
      <w:tr w:rsidR="00E553C4" w14:paraId="6C5D5DD5" w14:textId="77777777" w:rsidTr="0060566B">
        <w:tc>
          <w:tcPr>
            <w:tcW w:w="3060" w:type="dxa"/>
            <w:tcBorders>
              <w:top w:val="dashSmallGap" w:sz="4" w:space="0" w:color="BFBFBF" w:themeColor="background1" w:themeShade="BF"/>
              <w:left w:val="nil"/>
              <w:bottom w:val="dashSmallGap" w:sz="4" w:space="0" w:color="BFBFBF" w:themeColor="background1" w:themeShade="BF"/>
              <w:right w:val="nil"/>
            </w:tcBorders>
          </w:tcPr>
          <w:p w14:paraId="6C5D5DC7" w14:textId="77777777" w:rsidR="00E553C4" w:rsidRDefault="00E553C4" w:rsidP="00354D09">
            <w:pPr>
              <w:pStyle w:val="ProductList-Offering2"/>
            </w:pPr>
            <w:bookmarkStart w:id="789" w:name="_Toc379797267"/>
            <w:bookmarkStart w:id="790" w:name="_Toc380513292"/>
            <w:bookmarkStart w:id="791" w:name="_Toc380655334"/>
            <w:bookmarkStart w:id="792" w:name="_Toc404697838"/>
            <w:r>
              <w:t>Windows 8.1 Pro-Upgrade</w:t>
            </w:r>
            <w:bookmarkEnd w:id="789"/>
            <w:bookmarkEnd w:id="790"/>
            <w:bookmarkEnd w:id="791"/>
            <w:bookmarkEnd w:id="792"/>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DC8" w14:textId="77777777"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DC9" w14:textId="77777777"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DCA"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DCB"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CC"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C5D5DCD"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C5D5DCE" w14:textId="77777777" w:rsidR="00E553C4" w:rsidRDefault="00E553C4" w:rsidP="00C05A53">
            <w:pPr>
              <w:pStyle w:val="ProductList-OfferingBody"/>
              <w:ind w:left="-113"/>
              <w:jc w:val="center"/>
            </w:pPr>
          </w:p>
        </w:tc>
        <w:tc>
          <w:tcPr>
            <w:tcW w:w="596" w:type="dxa"/>
            <w:shd w:val="clear" w:color="auto" w:fill="70AD47" w:themeFill="accent6"/>
            <w:vAlign w:val="center"/>
          </w:tcPr>
          <w:p w14:paraId="6C5D5DCF" w14:textId="77777777" w:rsidR="00E553C4" w:rsidRDefault="00E553C4" w:rsidP="00C05A53">
            <w:pPr>
              <w:pStyle w:val="ProductList-OfferingBody"/>
              <w:ind w:left="-113"/>
              <w:jc w:val="center"/>
            </w:pPr>
          </w:p>
        </w:tc>
        <w:tc>
          <w:tcPr>
            <w:tcW w:w="595" w:type="dxa"/>
            <w:shd w:val="clear" w:color="auto" w:fill="70AD47" w:themeFill="accent6"/>
            <w:vAlign w:val="center"/>
          </w:tcPr>
          <w:p w14:paraId="6C5D5D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6C5D5DD1"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C5D5DD2" w14:textId="77777777" w:rsidR="00E553C4" w:rsidRDefault="00E553C4" w:rsidP="00C05A53">
            <w:pPr>
              <w:pStyle w:val="ProductList-OfferingBody"/>
              <w:ind w:left="-113"/>
              <w:jc w:val="center"/>
            </w:pPr>
          </w:p>
        </w:tc>
        <w:tc>
          <w:tcPr>
            <w:tcW w:w="595" w:type="dxa"/>
            <w:shd w:val="clear" w:color="auto" w:fill="70AD47" w:themeFill="accent6"/>
            <w:vAlign w:val="center"/>
          </w:tcPr>
          <w:p w14:paraId="6C5D5D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C5D5DD4" w14:textId="77777777" w:rsidR="00E553C4" w:rsidRDefault="00E553C4" w:rsidP="00C05A53">
            <w:pPr>
              <w:pStyle w:val="ProductList-OfferingBody"/>
              <w:ind w:left="-113"/>
              <w:jc w:val="center"/>
            </w:pPr>
          </w:p>
        </w:tc>
      </w:tr>
      <w:tr w:rsidR="0060566B" w14:paraId="6C5D5DE4" w14:textId="77777777" w:rsidTr="0060566B">
        <w:tc>
          <w:tcPr>
            <w:tcW w:w="3060" w:type="dxa"/>
            <w:tcBorders>
              <w:top w:val="dashSmallGap" w:sz="4" w:space="0" w:color="BFBFBF" w:themeColor="background1" w:themeShade="BF"/>
              <w:left w:val="nil"/>
              <w:bottom w:val="dashSmallGap" w:sz="4" w:space="0" w:color="BFBFBF" w:themeColor="background1" w:themeShade="BF"/>
              <w:right w:val="nil"/>
            </w:tcBorders>
          </w:tcPr>
          <w:p w14:paraId="6C5D5DD6" w14:textId="77777777" w:rsidR="0060566B" w:rsidRDefault="0060566B" w:rsidP="00354D09">
            <w:pPr>
              <w:pStyle w:val="ProductList-Offering2"/>
            </w:pPr>
            <w:bookmarkStart w:id="793" w:name="_Toc379797269"/>
            <w:bookmarkStart w:id="794" w:name="_Toc380513294"/>
            <w:bookmarkStart w:id="795" w:name="_Toc380655336"/>
            <w:bookmarkStart w:id="796" w:name="_Toc404697839"/>
            <w:r>
              <w:t>Windows Virtual Desktop Access</w:t>
            </w:r>
            <w:bookmarkEnd w:id="793"/>
            <w:bookmarkEnd w:id="794"/>
            <w:bookmarkEnd w:id="795"/>
            <w:r w:rsidR="006832E8">
              <w:t xml:space="preserve"> </w:t>
            </w:r>
            <w:r w:rsidR="006832E8" w:rsidRPr="006832E8">
              <w:t>(Pro Gerät)</w:t>
            </w:r>
            <w:bookmarkEnd w:id="796"/>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DD7" w14:textId="77777777" w:rsidR="0060566B" w:rsidRDefault="0060566B"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DD8" w14:textId="77777777" w:rsidR="0060566B" w:rsidRDefault="0060566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DD9" w14:textId="77777777" w:rsidR="0060566B" w:rsidRDefault="006056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DDA" w14:textId="77777777" w:rsidR="0060566B" w:rsidRDefault="0060566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5DDB" w14:textId="77777777" w:rsidR="0060566B" w:rsidRDefault="0060566B" w:rsidP="00C05A53">
            <w:pPr>
              <w:pStyle w:val="ProductList-OfferingBody"/>
              <w:ind w:left="-113"/>
              <w:jc w:val="center"/>
            </w:pPr>
            <w:r>
              <w:t>1</w:t>
            </w:r>
          </w:p>
        </w:tc>
        <w:tc>
          <w:tcPr>
            <w:tcW w:w="596" w:type="dxa"/>
            <w:shd w:val="clear" w:color="auto" w:fill="70AD47" w:themeFill="accent6"/>
            <w:vAlign w:val="center"/>
          </w:tcPr>
          <w:p w14:paraId="6C5D5DDC" w14:textId="77777777" w:rsidR="0060566B" w:rsidRDefault="0060566B" w:rsidP="00CF012D">
            <w:pPr>
              <w:pStyle w:val="ProductList-OfferingBody"/>
              <w:ind w:left="-113"/>
              <w:jc w:val="center"/>
            </w:pPr>
            <w:r w:rsidRPr="00B52C93">
              <w:fldChar w:fldCharType="begin"/>
            </w:r>
            <w:r w:rsidRPr="00B52C93">
              <w:rPr>
                <w:color w:val="1F497D"/>
              </w:rPr>
              <w:instrText>AutoTextList  \s NoStyle \t “</w:instrText>
            </w:r>
            <w:r w:rsidRPr="00B52C93">
              <w:instrText>Zusätzliches Produkt</w:instrText>
            </w:r>
            <w:r w:rsidRPr="00B52C93">
              <w:rPr>
                <w:color w:val="1F497D"/>
              </w:rPr>
              <w:instrText>”</w:instrText>
            </w:r>
            <w:r w:rsidRPr="00B52C93">
              <w:fldChar w:fldCharType="separate"/>
            </w:r>
            <w:r w:rsidRPr="00B52C93">
              <w:t xml:space="preserve"> A</w:t>
            </w:r>
            <w:r>
              <w:t>,</w:t>
            </w:r>
            <w:r w:rsidRPr="00B52C93">
              <w:fldChar w:fldCharType="end"/>
            </w:r>
            <w:r w:rsidRPr="00B52C93">
              <w:fldChar w:fldCharType="begin"/>
            </w:r>
            <w:r w:rsidRPr="00B52C93">
              <w:rPr>
                <w:color w:val="1F497D"/>
              </w:rPr>
              <w:instrText>AutoTextList  \s NoStyle \t “</w:instrText>
            </w:r>
            <w:r w:rsidRPr="00B52C93">
              <w:instrText>Produkt der Enterprise Desktop-Plattform</w:instrText>
            </w:r>
            <w:r w:rsidRPr="00B52C93">
              <w:rPr>
                <w:color w:val="1F497D"/>
              </w:rPr>
              <w:instrText>”</w:instrText>
            </w:r>
            <w:r w:rsidRPr="00B52C93">
              <w:fldChar w:fldCharType="separate"/>
            </w:r>
            <w:r w:rsidRPr="00B52C93">
              <w:t>EP</w:t>
            </w:r>
            <w:r w:rsidRPr="00B52C93">
              <w:fldChar w:fldCharType="end"/>
            </w:r>
            <w:r>
              <w:t>,</w:t>
            </w:r>
            <w:r w:rsidRPr="00B52C93">
              <w:fldChar w:fldCharType="begin"/>
            </w:r>
            <w:r w:rsidRPr="00B52C93">
              <w:rPr>
                <w:color w:val="1F497D"/>
              </w:rPr>
              <w:instrText>AutoTextList  \s NoStyle \t “</w:instrText>
            </w:r>
            <w:r w:rsidRPr="00B52C93">
              <w:instrText>Produkt der Professional Desktop-Plattform</w:instrText>
            </w:r>
            <w:r w:rsidRPr="00B52C93">
              <w:rPr>
                <w:color w:val="1F497D"/>
              </w:rPr>
              <w:instrText>”</w:instrText>
            </w:r>
            <w:r w:rsidRPr="00B52C93">
              <w:fldChar w:fldCharType="separate"/>
            </w:r>
            <w:r w:rsidRPr="00B52C93">
              <w:t>PP</w:t>
            </w:r>
            <w:r w:rsidRPr="00B52C93">
              <w:fldChar w:fldCharType="end"/>
            </w:r>
          </w:p>
        </w:tc>
        <w:tc>
          <w:tcPr>
            <w:tcW w:w="595" w:type="dxa"/>
            <w:shd w:val="clear" w:color="auto" w:fill="70AD47" w:themeFill="accent6"/>
            <w:vAlign w:val="center"/>
          </w:tcPr>
          <w:p w14:paraId="6C5D5DDD" w14:textId="77777777" w:rsidR="0060566B" w:rsidRPr="00886678" w:rsidRDefault="0060566B" w:rsidP="008251E9">
            <w:pPr>
              <w:pStyle w:val="ProductList-OfferingBody"/>
              <w:ind w:left="-88"/>
              <w:jc w:val="center"/>
            </w:pPr>
            <w:r w:rsidRPr="00886678">
              <w:fldChar w:fldCharType="begin"/>
            </w:r>
            <w:r w:rsidRPr="00886678">
              <w:rPr>
                <w:color w:val="1F497D"/>
              </w:rPr>
              <w:instrText>AutoTextList  \s NoStyle \t “</w:instrText>
            </w:r>
            <w:r w:rsidRPr="00886678">
              <w:instrText>Zusätzliches Produkt</w:instrText>
            </w:r>
            <w:r w:rsidRPr="00886678">
              <w:rPr>
                <w:color w:val="1F497D"/>
              </w:rPr>
              <w:instrText>”</w:instrText>
            </w:r>
            <w:r w:rsidRPr="00886678">
              <w:fldChar w:fldCharType="separate"/>
            </w:r>
            <w:r w:rsidRPr="00886678">
              <w:t xml:space="preserve"> A </w:t>
            </w:r>
            <w:r w:rsidRPr="00886678">
              <w:fldChar w:fldCharType="end"/>
            </w:r>
          </w:p>
        </w:tc>
        <w:tc>
          <w:tcPr>
            <w:tcW w:w="596" w:type="dxa"/>
            <w:shd w:val="clear" w:color="auto" w:fill="70AD47" w:themeFill="accent6"/>
            <w:vAlign w:val="center"/>
          </w:tcPr>
          <w:p w14:paraId="6C5D5DDE"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DF"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E0" w14:textId="77777777" w:rsidR="0060566B" w:rsidRDefault="0060566B" w:rsidP="00C05A53">
            <w:pPr>
              <w:pStyle w:val="ProductList-OfferingBody"/>
              <w:ind w:left="-113"/>
              <w:jc w:val="center"/>
            </w:pPr>
          </w:p>
        </w:tc>
        <w:tc>
          <w:tcPr>
            <w:tcW w:w="596" w:type="dxa"/>
            <w:shd w:val="clear" w:color="auto" w:fill="70AD47" w:themeFill="accent6"/>
            <w:vAlign w:val="center"/>
          </w:tcPr>
          <w:p w14:paraId="6C5D5DE1" w14:textId="77777777" w:rsidR="0060566B" w:rsidRPr="00E721D7" w:rsidRDefault="0060566B" w:rsidP="008251E9">
            <w:pPr>
              <w:pStyle w:val="ProductList-OfferingBody"/>
              <w:ind w:left="-113"/>
              <w:jc w:val="center"/>
            </w:pPr>
            <w:r w:rsidRPr="00E721D7">
              <w:fldChar w:fldCharType="begin"/>
            </w:r>
            <w:r w:rsidRPr="00E721D7">
              <w:rPr>
                <w:color w:val="1F497D"/>
              </w:rPr>
              <w:instrText>AutoTextList  \s NoStyle \t “</w:instrText>
            </w:r>
            <w:r w:rsidRPr="00E721D7">
              <w:instrText>Nicht organisationsweite Produkte in Open Value</w:instrText>
            </w:r>
            <w:r w:rsidRPr="00E721D7">
              <w:rPr>
                <w:color w:val="1F497D"/>
              </w:rPr>
              <w:instrText>”</w:instrText>
            </w:r>
            <w:r w:rsidRPr="00E721D7">
              <w:fldChar w:fldCharType="separate"/>
            </w:r>
            <w:r w:rsidRPr="00E721D7">
              <w:t xml:space="preserve"> P </w:t>
            </w:r>
            <w:r w:rsidRPr="00E721D7">
              <w:fldChar w:fldCharType="end"/>
            </w:r>
          </w:p>
        </w:tc>
        <w:tc>
          <w:tcPr>
            <w:tcW w:w="595" w:type="dxa"/>
            <w:shd w:val="clear" w:color="auto" w:fill="70AD47" w:themeFill="accent6"/>
            <w:vAlign w:val="center"/>
          </w:tcPr>
          <w:p w14:paraId="6C5D5DE2"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E3" w14:textId="77777777" w:rsidR="0060566B" w:rsidRDefault="0060566B" w:rsidP="00C05A53">
            <w:pPr>
              <w:pStyle w:val="ProductList-OfferingBody"/>
              <w:ind w:left="-113"/>
              <w:jc w:val="center"/>
            </w:pPr>
          </w:p>
        </w:tc>
      </w:tr>
      <w:tr w:rsidR="0060566B" w14:paraId="6C5D5DF3" w14:textId="77777777" w:rsidTr="0060566B">
        <w:tc>
          <w:tcPr>
            <w:tcW w:w="3060" w:type="dxa"/>
            <w:tcBorders>
              <w:top w:val="dashSmallGap" w:sz="4" w:space="0" w:color="BFBFBF" w:themeColor="background1" w:themeShade="BF"/>
              <w:left w:val="nil"/>
              <w:bottom w:val="dashSmallGap" w:sz="4" w:space="0" w:color="BFBFBF" w:themeColor="background1" w:themeShade="BF"/>
              <w:right w:val="nil"/>
            </w:tcBorders>
          </w:tcPr>
          <w:p w14:paraId="6C5D5DE5" w14:textId="77777777" w:rsidR="0060566B" w:rsidRPr="00381FD3" w:rsidRDefault="0060566B" w:rsidP="00354D09">
            <w:pPr>
              <w:pStyle w:val="ProductList-Offering2"/>
              <w:rPr>
                <w:lang w:val="en-US"/>
              </w:rPr>
            </w:pPr>
            <w:bookmarkStart w:id="797" w:name="_Toc404697840"/>
            <w:r w:rsidRPr="00381FD3">
              <w:rPr>
                <w:lang w:val="en-US"/>
              </w:rPr>
              <w:t>Windows Virtual Desktop Access</w:t>
            </w:r>
            <w:r w:rsidRPr="00381FD3">
              <w:rPr>
                <w:lang w:val="en-US"/>
              </w:rPr>
              <w:br/>
              <w:t>pro Nutzer</w:t>
            </w:r>
            <w:bookmarkEnd w:id="797"/>
            <w:r>
              <w:fldChar w:fldCharType="begin"/>
            </w:r>
            <w:r w:rsidRPr="00381FD3">
              <w:rPr>
                <w:lang w:val="en-US"/>
              </w:rPr>
              <w:instrText>XE "Windows Virtual Desktop Access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DE6" w14:textId="77777777" w:rsidR="0060566B" w:rsidRDefault="0060566B"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DE7" w14:textId="77777777" w:rsidR="0060566B" w:rsidRDefault="0060566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DE8" w14:textId="77777777" w:rsidR="0060566B" w:rsidRDefault="0060566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DE9" w14:textId="77777777" w:rsidR="0060566B" w:rsidRDefault="0060566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EA" w14:textId="77777777" w:rsidR="0060566B" w:rsidRDefault="0060566B" w:rsidP="00C05A53">
            <w:pPr>
              <w:pStyle w:val="ProductList-OfferingBody"/>
              <w:ind w:left="-113"/>
              <w:jc w:val="center"/>
            </w:pPr>
          </w:p>
        </w:tc>
        <w:tc>
          <w:tcPr>
            <w:tcW w:w="596" w:type="dxa"/>
            <w:shd w:val="clear" w:color="auto" w:fill="70AD47" w:themeFill="accent6"/>
            <w:vAlign w:val="center"/>
          </w:tcPr>
          <w:p w14:paraId="6C5D5DEB"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BFBFBF" w:themeFill="background1" w:themeFillShade="BF"/>
            <w:vAlign w:val="center"/>
          </w:tcPr>
          <w:p w14:paraId="6C5D5DEC" w14:textId="77777777" w:rsidR="0060566B" w:rsidRDefault="0060566B" w:rsidP="00C05A53">
            <w:pPr>
              <w:pStyle w:val="ProductList-OfferingBody"/>
              <w:ind w:left="-113"/>
              <w:jc w:val="center"/>
            </w:pPr>
          </w:p>
        </w:tc>
        <w:tc>
          <w:tcPr>
            <w:tcW w:w="596" w:type="dxa"/>
            <w:shd w:val="clear" w:color="auto" w:fill="70AD47" w:themeFill="accent6"/>
            <w:vAlign w:val="center"/>
          </w:tcPr>
          <w:p w14:paraId="6C5D5DED"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EE"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EF"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F0" w14:textId="77777777" w:rsidR="0060566B" w:rsidRDefault="0060566B" w:rsidP="00C05A53">
            <w:pPr>
              <w:pStyle w:val="ProductList-OfferingBody"/>
              <w:ind w:left="-113"/>
              <w:jc w:val="center"/>
            </w:pPr>
          </w:p>
        </w:tc>
        <w:tc>
          <w:tcPr>
            <w:tcW w:w="595" w:type="dxa"/>
            <w:shd w:val="clear" w:color="auto" w:fill="70AD47" w:themeFill="accent6"/>
            <w:vAlign w:val="center"/>
          </w:tcPr>
          <w:p w14:paraId="6C5D5DF1"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F2" w14:textId="77777777" w:rsidR="0060566B" w:rsidRDefault="0060566B" w:rsidP="00C05A53">
            <w:pPr>
              <w:pStyle w:val="ProductList-OfferingBody"/>
              <w:ind w:left="-113"/>
              <w:jc w:val="center"/>
            </w:pPr>
          </w:p>
        </w:tc>
      </w:tr>
      <w:tr w:rsidR="0060566B" w14:paraId="6C5D5E02" w14:textId="77777777" w:rsidTr="0060566B">
        <w:tc>
          <w:tcPr>
            <w:tcW w:w="3060" w:type="dxa"/>
            <w:tcBorders>
              <w:top w:val="dashSmallGap" w:sz="4" w:space="0" w:color="BFBFBF" w:themeColor="background1" w:themeShade="BF"/>
              <w:left w:val="nil"/>
              <w:bottom w:val="nil"/>
              <w:right w:val="nil"/>
            </w:tcBorders>
          </w:tcPr>
          <w:p w14:paraId="6C5D5DF4" w14:textId="77777777" w:rsidR="0060566B" w:rsidRPr="00381FD3" w:rsidRDefault="0060566B" w:rsidP="00354D09">
            <w:pPr>
              <w:pStyle w:val="ProductList-Offering2"/>
              <w:rPr>
                <w:lang w:val="en-US"/>
              </w:rPr>
            </w:pPr>
            <w:bookmarkStart w:id="798" w:name="_Toc404697841"/>
            <w:r w:rsidRPr="00381FD3">
              <w:rPr>
                <w:lang w:val="en-US"/>
              </w:rPr>
              <w:t>Windows Virtual Desktop Access mit MDOP pro Nutzer</w:t>
            </w:r>
            <w:bookmarkEnd w:id="798"/>
            <w:r>
              <w:fldChar w:fldCharType="begin"/>
            </w:r>
            <w:r w:rsidRPr="00381FD3">
              <w:rPr>
                <w:lang w:val="en-US"/>
              </w:rPr>
              <w:instrText>XE "Windows Virtual Desktop Access mit MDOP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6C5D5DF5" w14:textId="77777777" w:rsidR="0060566B" w:rsidRDefault="0060566B"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6C5D5DF6" w14:textId="77777777" w:rsidR="0060566B" w:rsidRDefault="0060566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6C5D5DF7" w14:textId="77777777" w:rsidR="0060566B" w:rsidRDefault="0060566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DF8" w14:textId="77777777" w:rsidR="0060566B" w:rsidRDefault="0060566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DF9" w14:textId="77777777" w:rsidR="0060566B" w:rsidRDefault="0060566B" w:rsidP="00C05A53">
            <w:pPr>
              <w:pStyle w:val="ProductList-OfferingBody"/>
              <w:ind w:left="-113"/>
              <w:jc w:val="center"/>
            </w:pPr>
          </w:p>
        </w:tc>
        <w:tc>
          <w:tcPr>
            <w:tcW w:w="596" w:type="dxa"/>
            <w:shd w:val="clear" w:color="auto" w:fill="70AD47" w:themeFill="accent6"/>
            <w:vAlign w:val="center"/>
          </w:tcPr>
          <w:p w14:paraId="6C5D5DFA" w14:textId="77777777" w:rsidR="0060566B" w:rsidRPr="00992197" w:rsidRDefault="0060566B" w:rsidP="008251E9">
            <w:pPr>
              <w:pStyle w:val="ProductList-OfferingBody"/>
              <w:ind w:left="-113"/>
              <w:jc w:val="center"/>
            </w:pPr>
            <w:r w:rsidRPr="00992197">
              <w:fldChar w:fldCharType="begin"/>
            </w:r>
            <w:r w:rsidRPr="00992197">
              <w:rPr>
                <w:color w:val="1F497D"/>
              </w:rPr>
              <w:instrText>AutoTextList  \s NoStyle \t “</w:instrText>
            </w:r>
            <w:r w:rsidRPr="00992197">
              <w:instrText>Konzernprodukt</w:instrText>
            </w:r>
            <w:r w:rsidRPr="00992197">
              <w:rPr>
                <w:color w:val="1F497D"/>
              </w:rPr>
              <w:instrText>”</w:instrText>
            </w:r>
            <w:r w:rsidRPr="00992197">
              <w:fldChar w:fldCharType="separate"/>
            </w:r>
            <w:r w:rsidRPr="00992197">
              <w:rPr>
                <w:color w:val="1F497D"/>
              </w:rPr>
              <w:t xml:space="preserve"> </w:t>
            </w:r>
            <w:r w:rsidRPr="00992197">
              <w:t xml:space="preserve">E </w:t>
            </w:r>
            <w:r w:rsidRPr="00992197">
              <w:fldChar w:fldCharType="end"/>
            </w:r>
          </w:p>
        </w:tc>
        <w:tc>
          <w:tcPr>
            <w:tcW w:w="595" w:type="dxa"/>
            <w:shd w:val="clear" w:color="auto" w:fill="BFBFBF" w:themeFill="background1" w:themeFillShade="BF"/>
            <w:vAlign w:val="center"/>
          </w:tcPr>
          <w:p w14:paraId="6C5D5DFB" w14:textId="77777777" w:rsidR="0060566B" w:rsidRDefault="0060566B" w:rsidP="00C05A53">
            <w:pPr>
              <w:pStyle w:val="ProductList-OfferingBody"/>
              <w:ind w:left="-113"/>
              <w:jc w:val="center"/>
            </w:pPr>
          </w:p>
        </w:tc>
        <w:tc>
          <w:tcPr>
            <w:tcW w:w="596" w:type="dxa"/>
            <w:shd w:val="clear" w:color="auto" w:fill="70AD47" w:themeFill="accent6"/>
            <w:vAlign w:val="center"/>
          </w:tcPr>
          <w:p w14:paraId="6C5D5DFC"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FD" w14:textId="77777777" w:rsidR="0060566B" w:rsidRDefault="0060566B" w:rsidP="00C05A53">
            <w:pPr>
              <w:pStyle w:val="ProductList-OfferingBody"/>
              <w:ind w:left="-113"/>
              <w:jc w:val="center"/>
            </w:pPr>
          </w:p>
        </w:tc>
        <w:tc>
          <w:tcPr>
            <w:tcW w:w="595" w:type="dxa"/>
            <w:shd w:val="clear" w:color="auto" w:fill="BFBFBF" w:themeFill="background1" w:themeFillShade="BF"/>
            <w:vAlign w:val="center"/>
          </w:tcPr>
          <w:p w14:paraId="6C5D5DFE"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DFF" w14:textId="77777777" w:rsidR="0060566B" w:rsidRDefault="0060566B" w:rsidP="00C05A53">
            <w:pPr>
              <w:pStyle w:val="ProductList-OfferingBody"/>
              <w:ind w:left="-113"/>
              <w:jc w:val="center"/>
            </w:pPr>
          </w:p>
        </w:tc>
        <w:tc>
          <w:tcPr>
            <w:tcW w:w="595" w:type="dxa"/>
            <w:shd w:val="clear" w:color="auto" w:fill="70AD47" w:themeFill="accent6"/>
            <w:vAlign w:val="center"/>
          </w:tcPr>
          <w:p w14:paraId="6C5D5E00" w14:textId="77777777" w:rsidR="0060566B" w:rsidRDefault="0060566B" w:rsidP="00C05A53">
            <w:pPr>
              <w:pStyle w:val="ProductList-OfferingBody"/>
              <w:ind w:left="-113"/>
              <w:jc w:val="center"/>
            </w:pPr>
          </w:p>
        </w:tc>
        <w:tc>
          <w:tcPr>
            <w:tcW w:w="596" w:type="dxa"/>
            <w:shd w:val="clear" w:color="auto" w:fill="BFBFBF" w:themeFill="background1" w:themeFillShade="BF"/>
            <w:vAlign w:val="center"/>
          </w:tcPr>
          <w:p w14:paraId="6C5D5E01" w14:textId="77777777" w:rsidR="0060566B" w:rsidRDefault="0060566B" w:rsidP="00C05A53">
            <w:pPr>
              <w:pStyle w:val="ProductList-OfferingBody"/>
              <w:ind w:left="-113"/>
              <w:jc w:val="center"/>
            </w:pPr>
          </w:p>
        </w:tc>
      </w:tr>
    </w:tbl>
    <w:p w14:paraId="6C5D5E03" w14:textId="77777777" w:rsidR="00C13DF8" w:rsidRPr="00EE3E83" w:rsidRDefault="00C13DF8"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0"/>
        <w:gridCol w:w="3870"/>
        <w:gridCol w:w="3950"/>
      </w:tblGrid>
      <w:tr w:rsidR="00031223" w:rsidRPr="0047360F" w14:paraId="6C5D5E07" w14:textId="77777777" w:rsidTr="00DC66CA">
        <w:tc>
          <w:tcPr>
            <w:tcW w:w="2970" w:type="dxa"/>
          </w:tcPr>
          <w:p w14:paraId="6C5D5E04" w14:textId="77777777" w:rsidR="00031223" w:rsidRDefault="00031223" w:rsidP="00031223">
            <w:pPr>
              <w:pStyle w:val="ProductList-Body"/>
              <w:spacing w:before="20" w:after="20"/>
            </w:pPr>
            <w:r>
              <w:t xml:space="preserve">Frühere Version: </w:t>
            </w:r>
            <w:r>
              <w:rPr>
                <w:b/>
              </w:rPr>
              <w:t>Windows 8</w:t>
            </w:r>
            <w:r>
              <w:t xml:space="preserve"> (8/12)</w:t>
            </w:r>
          </w:p>
        </w:tc>
        <w:tc>
          <w:tcPr>
            <w:tcW w:w="3870" w:type="dxa"/>
          </w:tcPr>
          <w:p w14:paraId="6C5D5E05" w14:textId="77777777" w:rsidR="00031223" w:rsidRDefault="00031223" w:rsidP="009F282C">
            <w:pPr>
              <w:pStyle w:val="ProductList-Body"/>
              <w:spacing w:before="20" w:after="20"/>
            </w:pPr>
            <w:r>
              <w:t xml:space="preserve">Produkt-Pool: </w:t>
            </w:r>
            <w:r>
              <w:rPr>
                <w:b/>
              </w:rPr>
              <w:t>System</w:t>
            </w:r>
          </w:p>
        </w:tc>
        <w:tc>
          <w:tcPr>
            <w:tcW w:w="3950" w:type="dxa"/>
          </w:tcPr>
          <w:p w14:paraId="6C5D5E06" w14:textId="77777777" w:rsidR="00031223" w:rsidRPr="00381FD3" w:rsidRDefault="00031223" w:rsidP="001B351E">
            <w:pPr>
              <w:pStyle w:val="ProductList-Body"/>
              <w:spacing w:before="20" w:after="20"/>
              <w:rPr>
                <w:b/>
                <w:lang w:val="en-US"/>
              </w:rPr>
            </w:pPr>
            <w:r w:rsidRPr="00381FD3">
              <w:rPr>
                <w:lang w:val="en-US"/>
              </w:rPr>
              <w:t xml:space="preserve">Up-to-Date-Nachlass: </w:t>
            </w:r>
            <w:r w:rsidRPr="00381FD3">
              <w:rPr>
                <w:b/>
                <w:lang w:val="en-US"/>
              </w:rPr>
              <w:t>Windows 8.1 Pro</w:t>
            </w:r>
          </w:p>
        </w:tc>
      </w:tr>
      <w:tr w:rsidR="00031223" w14:paraId="6C5D5E0B" w14:textId="77777777" w:rsidTr="00DC66CA">
        <w:tc>
          <w:tcPr>
            <w:tcW w:w="2970" w:type="dxa"/>
          </w:tcPr>
          <w:p w14:paraId="6C5D5E08" w14:textId="77777777" w:rsidR="00031223" w:rsidRDefault="003A6A04" w:rsidP="00031223">
            <w:pPr>
              <w:pStyle w:val="ProductList-Body"/>
              <w:spacing w:before="20" w:after="20"/>
            </w:pPr>
            <w:r>
              <w:t>* Abonnement</w:t>
            </w:r>
          </w:p>
        </w:tc>
        <w:tc>
          <w:tcPr>
            <w:tcW w:w="3870" w:type="dxa"/>
          </w:tcPr>
          <w:p w14:paraId="6C5D5E09" w14:textId="77777777" w:rsidR="00031223" w:rsidRDefault="00D30371" w:rsidP="00031223">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950" w:type="dxa"/>
          </w:tcPr>
          <w:p w14:paraId="6C5D5E0A" w14:textId="77777777" w:rsidR="00031223" w:rsidRPr="00031223" w:rsidRDefault="00031223" w:rsidP="00DC66CA">
            <w:pPr>
              <w:pStyle w:val="ProductList-Body"/>
              <w:spacing w:before="20" w:after="20"/>
              <w:ind w:left="169" w:hanging="169"/>
              <w:rPr>
                <w:b/>
              </w:rPr>
            </w:pPr>
            <w:r>
              <w:t xml:space="preserve">Übergangsberechtigt: </w:t>
            </w:r>
            <w:r>
              <w:rPr>
                <w:b/>
              </w:rPr>
              <w:t>Windows Pro (Virtual</w:t>
            </w:r>
            <w:r w:rsidR="00DC66CA">
              <w:rPr>
                <w:b/>
              </w:rPr>
              <w:t> </w:t>
            </w:r>
            <w:r>
              <w:rPr>
                <w:b/>
              </w:rPr>
              <w:t>Desktop Access)</w:t>
            </w:r>
          </w:p>
        </w:tc>
      </w:tr>
    </w:tbl>
    <w:p w14:paraId="6C5D5E0C"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5E0D" w14:textId="77777777" w:rsidR="009B3712" w:rsidRPr="00A448CD" w:rsidRDefault="009B3712" w:rsidP="009B3712">
      <w:pPr>
        <w:pStyle w:val="ProductList-Body"/>
        <w:rPr>
          <w:b/>
          <w:color w:val="00188F"/>
        </w:rPr>
      </w:pPr>
      <w:bookmarkStart w:id="799" w:name="WindowsCompanionSubscription"/>
      <w:r>
        <w:rPr>
          <w:b/>
          <w:color w:val="00188F"/>
        </w:rPr>
        <w:t>Windows Companion-Abonnement</w:t>
      </w:r>
      <w:bookmarkEnd w:id="799"/>
    </w:p>
    <w:p w14:paraId="6C5D5E0E" w14:textId="77777777" w:rsidR="00A028CF" w:rsidRDefault="00A028CF" w:rsidP="00A028CF">
      <w:pPr>
        <w:pStyle w:val="ProductList-Body"/>
      </w:pPr>
      <w:r>
        <w:t>Gültig ab dem 1. Dezember 2014. Alle Windows Companion-Abonnementlizenzen verfügen über dieselben Nutzungsrechte wie Add-Ons für Windows Enterprise SA pro Nutzer. Die Erwerbsanforderungen finden Sie in der Produktliste November 2014.</w:t>
      </w:r>
    </w:p>
    <w:p w14:paraId="6C5D5E0F" w14:textId="77777777" w:rsidR="009B3712" w:rsidRPr="00EE3E83" w:rsidRDefault="009B3712" w:rsidP="00A157E7">
      <w:pPr>
        <w:pStyle w:val="ProductList-Body"/>
        <w:rPr>
          <w:b/>
          <w:color w:val="00188F"/>
          <w:sz w:val="14"/>
          <w:szCs w:val="20"/>
        </w:rPr>
      </w:pPr>
    </w:p>
    <w:p w14:paraId="6C5D5E10" w14:textId="77777777" w:rsidR="00AB48DD" w:rsidRDefault="00AB48DD" w:rsidP="00A157E7">
      <w:pPr>
        <w:pStyle w:val="ProductList-Body"/>
        <w:rPr>
          <w:b/>
          <w:color w:val="00188F"/>
        </w:rPr>
      </w:pPr>
      <w:r>
        <w:rPr>
          <w:b/>
          <w:color w:val="00188F"/>
        </w:rPr>
        <w:t>Windows Enterprise-Upgrade und SA für Partners in Learning</w:t>
      </w:r>
    </w:p>
    <w:p w14:paraId="6C5D5E11" w14:textId="77777777" w:rsidR="00AB48DD" w:rsidRDefault="00AB48DD" w:rsidP="00AB48DD">
      <w:pPr>
        <w:pStyle w:val="ProductList-Body"/>
      </w:pPr>
      <w:r>
        <w:t xml:space="preserve">Informationen zur Lizenzberechtigung und zum Beitritt für Partner erhalten Sie unter </w:t>
      </w:r>
      <w:hyperlink r:id="rId40" w:history="1">
        <w:r>
          <w:rPr>
            <w:rStyle w:val="Hyperlink"/>
          </w:rPr>
          <w:t>http://www.microsoft.com/education/pil/partnersinlearning.aspx</w:t>
        </w:r>
      </w:hyperlink>
      <w:r>
        <w:t>.</w:t>
      </w:r>
    </w:p>
    <w:p w14:paraId="6C5D5E12" w14:textId="77777777" w:rsidR="00AB48DD" w:rsidRPr="00EE3E83" w:rsidRDefault="00AB48DD" w:rsidP="00AB48DD">
      <w:pPr>
        <w:pStyle w:val="ProductList-Body"/>
        <w:rPr>
          <w:sz w:val="10"/>
          <w:szCs w:val="16"/>
        </w:rPr>
      </w:pPr>
    </w:p>
    <w:p w14:paraId="6C5D5E13" w14:textId="77777777" w:rsidR="00C9711E" w:rsidRPr="00AB48DD" w:rsidRDefault="00C9711E" w:rsidP="00C9711E">
      <w:pPr>
        <w:pStyle w:val="ProductList-Body"/>
        <w:rPr>
          <w:b/>
        </w:rPr>
      </w:pPr>
      <w:bookmarkStart w:id="800" w:name="WindowsSideloadingRights"/>
      <w:r>
        <w:rPr>
          <w:b/>
          <w:color w:val="00188F"/>
        </w:rPr>
        <w:t>Windows Sideload-Rechte</w:t>
      </w:r>
      <w:bookmarkEnd w:id="800"/>
    </w:p>
    <w:p w14:paraId="6C5D5E14" w14:textId="77777777" w:rsidR="00C9711E" w:rsidRDefault="00C9711E" w:rsidP="001F23D5">
      <w:pPr>
        <w:pStyle w:val="ProductList-Body"/>
        <w:tabs>
          <w:tab w:val="clear" w:pos="158"/>
          <w:tab w:val="left" w:pos="180"/>
        </w:tabs>
      </w:pPr>
      <w:r>
        <w:t>Windows Enterprise Sideloading bezeichnet die Installation neuer Windows 8.1-Apps, die zu Gunsten des Kunden direkt ohne Windows Store als Zwischenstation auf einem Gerät verwendet werden.</w:t>
      </w:r>
      <w:r w:rsidR="0066763C">
        <w:t xml:space="preserve"> </w:t>
      </w:r>
      <w:r>
        <w:t>Bei Geräten mit Beitritt zur Domäne, die Windows 8.1 Pro oder Enterprise Edition (einschließlich Industry Edition) ausführen, sind die Features für Windows Enterprise Sideloading in jedem VL-Programm aktiviert.</w:t>
      </w:r>
      <w:r w:rsidR="0066763C">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66763C">
        <w:t xml:space="preserve"> </w:t>
      </w:r>
      <w:r>
        <w:t>In</w:t>
      </w:r>
      <w:r w:rsidR="001F23D5">
        <w:t> </w:t>
      </w:r>
      <w:r>
        <w:t>jedem Fall darf Windows Enterprise Sideloading nur zur Bereitstellung von Apps verwendet werden, die zu Gunsten des Volumenlizenzkunden verwendet werden.</w:t>
      </w:r>
      <w:r w:rsidR="0066763C">
        <w:t xml:space="preserve"> </w:t>
      </w:r>
      <w:r>
        <w:t>Die Windows Enterprise Sideloading-Funktionalität ergänzt das Windows Desktop-Betriebssystem, und daher gelten die auf das Windows 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6C5D5E15" w14:textId="77777777" w:rsidR="006434A0" w:rsidRDefault="006434A0" w:rsidP="00781084">
      <w:pPr>
        <w:pStyle w:val="ProductList-Body"/>
        <w:tabs>
          <w:tab w:val="clear" w:pos="158"/>
          <w:tab w:val="left" w:pos="180"/>
        </w:tabs>
      </w:pPr>
    </w:p>
    <w:p w14:paraId="6C5D5E16" w14:textId="77777777" w:rsidR="009D1F0C" w:rsidRDefault="009D1F0C" w:rsidP="00781084">
      <w:pPr>
        <w:pStyle w:val="ProductList-Body"/>
        <w:tabs>
          <w:tab w:val="clear" w:pos="158"/>
          <w:tab w:val="left" w:pos="180"/>
        </w:tabs>
      </w:pPr>
    </w:p>
    <w:p w14:paraId="6C5D5E17" w14:textId="77777777" w:rsidR="006434A0" w:rsidRDefault="006434A0" w:rsidP="00781084">
      <w:pPr>
        <w:pStyle w:val="ProductList-Body"/>
        <w:tabs>
          <w:tab w:val="clear" w:pos="158"/>
          <w:tab w:val="left" w:pos="180"/>
        </w:tabs>
      </w:pPr>
      <w:r>
        <w:t>Kunden der folgenden Volumenlizenzprogramme (unabhängig vom gekauften Produkt) erhalten Enterprise Sideloading-Rechte:</w:t>
      </w:r>
    </w:p>
    <w:p w14:paraId="6C5D5E18" w14:textId="77777777" w:rsidR="006434A0" w:rsidRDefault="006434A0" w:rsidP="00913546">
      <w:pPr>
        <w:pStyle w:val="ProductList-Body"/>
        <w:numPr>
          <w:ilvl w:val="0"/>
          <w:numId w:val="46"/>
        </w:numPr>
        <w:ind w:left="450" w:hanging="270"/>
      </w:pPr>
      <w:r>
        <w:t xml:space="preserve">Konzernvertrag </w:t>
      </w:r>
    </w:p>
    <w:p w14:paraId="6C5D5E19" w14:textId="77777777" w:rsidR="006434A0" w:rsidRDefault="006434A0" w:rsidP="00913546">
      <w:pPr>
        <w:pStyle w:val="ProductList-Body"/>
        <w:numPr>
          <w:ilvl w:val="0"/>
          <w:numId w:val="46"/>
        </w:numPr>
        <w:ind w:left="450" w:hanging="270"/>
      </w:pPr>
      <w:r>
        <w:t xml:space="preserve">Konzern-Abonnement-Vertrag </w:t>
      </w:r>
    </w:p>
    <w:p w14:paraId="6C5D5E1A" w14:textId="77777777" w:rsidR="006434A0" w:rsidRDefault="006434A0" w:rsidP="00913546">
      <w:pPr>
        <w:pStyle w:val="ProductList-Body"/>
        <w:numPr>
          <w:ilvl w:val="0"/>
          <w:numId w:val="46"/>
        </w:numPr>
        <w:ind w:left="450" w:hanging="270"/>
      </w:pPr>
      <w:r>
        <w:t xml:space="preserve">Beitritt für Bildungslösungen </w:t>
      </w:r>
    </w:p>
    <w:p w14:paraId="6C5D5E1B" w14:textId="77777777" w:rsidR="006434A0" w:rsidRDefault="006434A0" w:rsidP="00913546">
      <w:pPr>
        <w:pStyle w:val="ProductList-Body"/>
        <w:numPr>
          <w:ilvl w:val="0"/>
          <w:numId w:val="46"/>
        </w:numPr>
        <w:ind w:left="450" w:hanging="270"/>
      </w:pPr>
      <w:r>
        <w:t xml:space="preserve">School-Beitritt </w:t>
      </w:r>
    </w:p>
    <w:p w14:paraId="6C5D5E1C" w14:textId="77777777" w:rsidR="006434A0" w:rsidRDefault="006434A0" w:rsidP="00913546">
      <w:pPr>
        <w:pStyle w:val="ProductList-Body"/>
        <w:numPr>
          <w:ilvl w:val="0"/>
          <w:numId w:val="46"/>
        </w:numPr>
        <w:ind w:left="450" w:hanging="270"/>
      </w:pPr>
      <w:r>
        <w:t xml:space="preserve">Select und Select Plus </w:t>
      </w:r>
    </w:p>
    <w:p w14:paraId="6C5D5E1D" w14:textId="77777777" w:rsidR="006434A0" w:rsidRDefault="006434A0" w:rsidP="00781084">
      <w:pPr>
        <w:pStyle w:val="ProductList-Body"/>
        <w:tabs>
          <w:tab w:val="clear" w:pos="158"/>
          <w:tab w:val="left" w:pos="360"/>
        </w:tabs>
      </w:pPr>
    </w:p>
    <w:p w14:paraId="6C5D5E1E" w14:textId="77777777" w:rsidR="006434A0"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6C5D5E1F" w14:textId="77777777" w:rsidR="00AB48DD" w:rsidRPr="00AB48DD" w:rsidRDefault="00AB48DD" w:rsidP="00781084">
      <w:pPr>
        <w:pStyle w:val="ProductList-Body"/>
        <w:tabs>
          <w:tab w:val="clear" w:pos="158"/>
          <w:tab w:val="left" w:pos="360"/>
        </w:tabs>
      </w:pPr>
    </w:p>
    <w:p w14:paraId="6C5D5E20" w14:textId="77777777" w:rsidR="00A157E7" w:rsidRPr="00527DC0" w:rsidRDefault="00A157E7" w:rsidP="00A157E7">
      <w:pPr>
        <w:pStyle w:val="ProductList-Body"/>
        <w:rPr>
          <w:b/>
        </w:rPr>
      </w:pPr>
      <w:r>
        <w:rPr>
          <w:b/>
          <w:color w:val="00188F"/>
        </w:rPr>
        <w:t>Windows 8.1 Pro- und Enterprise-Upgrade</w:t>
      </w:r>
    </w:p>
    <w:p w14:paraId="6C5D5E21" w14:textId="77777777" w:rsidR="00A157E7" w:rsidRDefault="00A157E7" w:rsidP="00913546">
      <w:pPr>
        <w:pStyle w:val="ProductList-Body"/>
        <w:numPr>
          <w:ilvl w:val="0"/>
          <w:numId w:val="37"/>
        </w:numPr>
        <w:ind w:left="450" w:hanging="270"/>
      </w:pPr>
      <w:r>
        <w:rPr>
          <w:b/>
        </w:rPr>
        <w:t>Windows Pro-Upgrade</w:t>
      </w:r>
      <w:r w:rsidRPr="00C53783">
        <w:rPr>
          <w:b/>
          <w:bCs/>
        </w:rPr>
        <w:t>:</w:t>
      </w:r>
      <w:r>
        <w:t xml:space="preserve"> Das Windows Pro-Upgrade ist zum Erwerb ohne SA verfügbar.</w:t>
      </w:r>
    </w:p>
    <w:p w14:paraId="6C5D5E22" w14:textId="77777777" w:rsidR="006434A0" w:rsidRDefault="006434A0" w:rsidP="00913546">
      <w:pPr>
        <w:pStyle w:val="ProductList-Body"/>
        <w:numPr>
          <w:ilvl w:val="0"/>
          <w:numId w:val="37"/>
        </w:numPr>
        <w:ind w:left="450" w:hanging="270"/>
      </w:pPr>
      <w:r>
        <w:rPr>
          <w:b/>
        </w:rPr>
        <w:t>Downgraderechte</w:t>
      </w:r>
      <w:r w:rsidRPr="00C53783">
        <w:rPr>
          <w:b/>
          <w:bCs/>
        </w:rPr>
        <w:t>:</w:t>
      </w:r>
      <w:r w:rsidR="0066763C">
        <w:t xml:space="preserve"> </w:t>
      </w:r>
      <w:r>
        <w:t>Die Windows Enterprise Edition umfasst Downgraderechte auf frühere Versionen von Windows Enterpreise, zusätzlich zu den gleichen Downgraderechten wie für Windows Pro.</w:t>
      </w:r>
    </w:p>
    <w:p w14:paraId="6C5D5E23" w14:textId="77777777" w:rsidR="006434A0" w:rsidRPr="006434A0" w:rsidRDefault="006434A0" w:rsidP="006A4980">
      <w:pPr>
        <w:pStyle w:val="ProductList-Body"/>
        <w:numPr>
          <w:ilvl w:val="0"/>
          <w:numId w:val="37"/>
        </w:numPr>
        <w:ind w:left="450" w:hanging="270"/>
      </w:pPr>
      <w:r>
        <w:rPr>
          <w:b/>
        </w:rPr>
        <w:t>Open Value</w:t>
      </w:r>
      <w:r w:rsidRPr="00C53783">
        <w:rPr>
          <w:b/>
          <w:bCs/>
        </w:rPr>
        <w:t>:</w:t>
      </w:r>
      <w:r>
        <w:t xml:space="preserve"> Kunden können aufgrund vorhandener Windows 8.1 Pro-, Windows 8 Pro- und Windows 7 Professional-Lizenzen zu einem Up</w:t>
      </w:r>
      <w:r w:rsidR="006A4980">
        <w:t>­</w:t>
      </w:r>
      <w:r>
        <w:t>to-Date-Nachlass berechtigt sein.</w:t>
      </w:r>
    </w:p>
    <w:p w14:paraId="6C5D5E24" w14:textId="77777777" w:rsidR="00A157E7" w:rsidRDefault="00A028CF" w:rsidP="006A4980">
      <w:pPr>
        <w:pStyle w:val="ProductList-Body"/>
        <w:numPr>
          <w:ilvl w:val="0"/>
          <w:numId w:val="37"/>
        </w:numPr>
        <w:ind w:left="450" w:hanging="270"/>
      </w:pPr>
      <w:r>
        <w:rPr>
          <w:b/>
        </w:rPr>
        <w:t>Windows Software Assurance pro Gerät</w:t>
      </w:r>
      <w:r w:rsidRPr="00C53783">
        <w:rPr>
          <w:b/>
          <w:bCs/>
        </w:rPr>
        <w:t>:</w:t>
      </w:r>
      <w:r w:rsidR="0066763C">
        <w:t xml:space="preserve"> </w:t>
      </w:r>
      <w:r>
        <w:t>Außer wie unten dargelegt kann Software Assurance für Windows pro Gerät nur für eine Upgrade</w:t>
      </w:r>
      <w:r w:rsidR="006A4980">
        <w:t>­</w:t>
      </w:r>
      <w:r>
        <w:t>Lizenz für Windows Enterprise erworben werden.</w:t>
      </w:r>
      <w:r w:rsidR="0066763C">
        <w:t xml:space="preserve"> </w:t>
      </w:r>
    </w:p>
    <w:p w14:paraId="6C5D5E25" w14:textId="77777777" w:rsidR="00A157E7" w:rsidRDefault="00A157E7" w:rsidP="00913546">
      <w:pPr>
        <w:pStyle w:val="ProductList-Body"/>
        <w:numPr>
          <w:ilvl w:val="1"/>
          <w:numId w:val="37"/>
        </w:numPr>
        <w:ind w:left="720" w:hanging="270"/>
      </w:pPr>
      <w:r>
        <w:rPr>
          <w:b/>
        </w:rPr>
        <w:t>Verlängerungen</w:t>
      </w:r>
      <w:r w:rsidRPr="00C53783">
        <w:rPr>
          <w:b/>
          <w:bCs/>
        </w:rPr>
        <w:t>:</w:t>
      </w:r>
      <w:r>
        <w:t xml:space="preserve"> Kunden, die SA für Windows Pro erworben haben, können diese für die betreffenden Geräte verlängern, ohne eine Upgrade-Lizenz für Windows Enterprise erwerben zu müssen.</w:t>
      </w:r>
    </w:p>
    <w:p w14:paraId="6C5D5E26" w14:textId="77777777" w:rsidR="00A157E7" w:rsidRDefault="00A157E7" w:rsidP="00913546">
      <w:pPr>
        <w:pStyle w:val="ProductList-Body"/>
        <w:numPr>
          <w:ilvl w:val="1"/>
          <w:numId w:val="37"/>
        </w:numPr>
        <w:ind w:left="720" w:hanging="270"/>
      </w:pPr>
      <w:r>
        <w:rPr>
          <w:b/>
        </w:rPr>
        <w:t>Erwerb von Windows-Upgrades + SA</w:t>
      </w:r>
      <w:r w:rsidRPr="00C53783">
        <w:rPr>
          <w:b/>
          <w:bCs/>
        </w:rPr>
        <w:t>:</w:t>
      </w:r>
      <w:r>
        <w:t xml:space="preserve"> Kunden in einem Volumenlizenzprogramm, die SA für Windows benötigen und zuvor ein Windows Pro-Upgrade + SA erworben haben, können bis zum Ende ihres Beitritts oder Vertrags zusätzliche Pro-Upgrades + SA erwerben.</w:t>
      </w:r>
      <w:r w:rsidR="0066763C">
        <w:t xml:space="preserve"> </w:t>
      </w:r>
      <w:r>
        <w:t>Beim Abschluss eines neuen Beitritts oder Vertrags erwirbt der Kunde ein Enterprise-Upgrade + SA.</w:t>
      </w:r>
    </w:p>
    <w:p w14:paraId="6C5D5E27" w14:textId="77777777" w:rsidR="006434A0" w:rsidRDefault="006434A0" w:rsidP="006434A0">
      <w:pPr>
        <w:pStyle w:val="ProductList-Body"/>
        <w:ind w:left="180"/>
      </w:pPr>
    </w:p>
    <w:p w14:paraId="6C5D5E28" w14:textId="77777777" w:rsidR="006434A0" w:rsidRPr="006434A0" w:rsidRDefault="006434A0" w:rsidP="006434A0">
      <w:pPr>
        <w:pStyle w:val="ProductList-Body"/>
        <w:ind w:left="180"/>
        <w:rPr>
          <w:b/>
        </w:rPr>
      </w:pPr>
      <w:r>
        <w:rPr>
          <w:b/>
          <w:color w:val="00188F"/>
        </w:rPr>
        <w:t>Windows Enterprise-Upgrade (keine Versionsnummer) und Windows Professional-Upgrade (keine Versionsnummer)</w:t>
      </w:r>
    </w:p>
    <w:p w14:paraId="6C5D5E29" w14:textId="77777777" w:rsidR="00A157E7" w:rsidRDefault="006434A0" w:rsidP="00CB4243">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66763C">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66763C">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66763C">
        <w:t xml:space="preserve"> </w:t>
      </w:r>
      <w:r>
        <w:t>Die Lizenzen sind editionsspezifisch. Daher muss der Kunde eine Version der erworbenen Software-Edition verwenden.</w:t>
      </w:r>
      <w:r w:rsidR="0066763C">
        <w:t xml:space="preserve"> </w:t>
      </w:r>
      <w:r>
        <w:t>Die</w:t>
      </w:r>
      <w:r w:rsidR="00CB4243">
        <w:t> </w:t>
      </w:r>
      <w:r>
        <w:t>Qualifizierenden Betriebssysteme für Windows 8 und 8.1 Enterprise und Pro gelten für die Lizenzen ohne Versionsnummer für Windows Enterprise-Upgrade und Windows Professional-Upgrade.</w:t>
      </w:r>
    </w:p>
    <w:p w14:paraId="6C5D5E2A" w14:textId="77777777" w:rsidR="006434A0" w:rsidRDefault="006434A0" w:rsidP="00AB48DD">
      <w:pPr>
        <w:pStyle w:val="ProductList-Body"/>
        <w:tabs>
          <w:tab w:val="clear" w:pos="158"/>
          <w:tab w:val="left" w:pos="180"/>
        </w:tabs>
        <w:ind w:left="180"/>
        <w:rPr>
          <w:b/>
          <w:color w:val="00188F"/>
        </w:rPr>
      </w:pPr>
    </w:p>
    <w:p w14:paraId="6C5D5E2B" w14:textId="77777777" w:rsidR="00A157E7" w:rsidRPr="00E46232" w:rsidRDefault="00A157E7" w:rsidP="00AB48DD">
      <w:pPr>
        <w:pStyle w:val="ProductList-Body"/>
        <w:tabs>
          <w:tab w:val="clear" w:pos="158"/>
          <w:tab w:val="left" w:pos="180"/>
        </w:tabs>
        <w:ind w:left="180"/>
        <w:rPr>
          <w:b/>
        </w:rPr>
      </w:pPr>
      <w:r>
        <w:rPr>
          <w:b/>
          <w:color w:val="00188F"/>
        </w:rPr>
        <w:t>Gewährung des Rechts auf Nutzung von Windows 8.1 Pro anstelle von Windows 8 Pro</w:t>
      </w:r>
    </w:p>
    <w:p w14:paraId="6C5D5E2C" w14:textId="77777777" w:rsidR="00A157E7" w:rsidRDefault="00A157E7" w:rsidP="00A157E7">
      <w:pPr>
        <w:pStyle w:val="ProductList-Body"/>
        <w:ind w:left="180"/>
      </w:pPr>
      <w:r>
        <w:t>Volumenlizenzkunden mit Lizenzen für Windows 8 Pro sind für Windows 8.1 Pro lizenziert, auch wenn die SA für das Windows Desktop-Betriebssystem vor der Freigabe von Windows 8.1 Pro abgelaufen ist.</w:t>
      </w:r>
      <w:r w:rsidR="0066763C">
        <w:t xml:space="preserve"> </w:t>
      </w:r>
      <w:r>
        <w:t>Dies gilt nicht für Windows 8 Enterprise; Sie müssen über aktive SA für das Windows Desktop-Betriebssystem verfügen, um zur Verwendung von Windows 8.1 Enterprise berechtigt zu sein.</w:t>
      </w:r>
    </w:p>
    <w:p w14:paraId="6C5D5E2D" w14:textId="77777777" w:rsidR="00A157E7" w:rsidRDefault="00A157E7" w:rsidP="00A157E7">
      <w:pPr>
        <w:pStyle w:val="ProductList-Body"/>
        <w:ind w:left="180"/>
      </w:pPr>
    </w:p>
    <w:p w14:paraId="6C5D5E2E" w14:textId="77777777" w:rsidR="00A157E7" w:rsidRPr="00E46232" w:rsidRDefault="00A157E7" w:rsidP="00A157E7">
      <w:pPr>
        <w:pStyle w:val="ProductList-Body"/>
        <w:ind w:left="180"/>
        <w:rPr>
          <w:b/>
          <w:color w:val="00188F"/>
        </w:rPr>
      </w:pPr>
      <w:r>
        <w:rPr>
          <w:b/>
          <w:color w:val="00188F"/>
        </w:rPr>
        <w:t>Qualifizierende Betriebssysteme</w:t>
      </w:r>
    </w:p>
    <w:p w14:paraId="6C5D5E2F" w14:textId="77777777" w:rsidR="00A157E7" w:rsidRDefault="00A157E7" w:rsidP="00A157E7">
      <w:pPr>
        <w:pStyle w:val="ProductList-Body"/>
        <w:ind w:left="180"/>
        <w:rPr>
          <w:highlight w:val="yellow"/>
        </w:rPr>
      </w:pPr>
      <w:r>
        <w:t>Kunden mit Volumenlizenzverträgen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66763C">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6C5D5E30" w14:textId="77777777" w:rsidR="00A157E7" w:rsidRPr="00C61985" w:rsidRDefault="00A157E7" w:rsidP="00A157E7">
      <w:pPr>
        <w:pStyle w:val="ProductList-Body"/>
        <w:shd w:val="clear" w:color="auto" w:fill="FFFFFF" w:themeFill="background1"/>
        <w:rPr>
          <w:sz w:val="10"/>
          <w:szCs w:val="16"/>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6C5D5E37"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6C5D5E31"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C5D5E32"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C5D5E33"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C5D5E34"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und MPSA</w:t>
            </w:r>
            <w:r>
              <w:rPr>
                <w:color w:val="FFFFFF" w:themeColor="background1"/>
                <w:sz w:val="16"/>
              </w:rPr>
              <w:br/>
              <w:t>(alle außer Forschung &amp; Lehre)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C5D5E35"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C5D5E3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6C5D5E3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6C5D5E38" w14:textId="77777777" w:rsidR="00A157E7" w:rsidRPr="00705779" w:rsidRDefault="00A157E7" w:rsidP="00A23FD9">
            <w:pPr>
              <w:pStyle w:val="ProductList-Body"/>
              <w:rPr>
                <w:b/>
              </w:rPr>
            </w:pPr>
            <w:r>
              <w:rPr>
                <w:b/>
              </w:rPr>
              <w:t>Windows 8 und Windows 8.1 (32-Bit oder 64-Bit)</w:t>
            </w:r>
          </w:p>
        </w:tc>
      </w:tr>
      <w:tr w:rsidR="008E76EF" w:rsidRPr="0043735F" w14:paraId="6C5D5E4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C5D5E3A"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6C5D5E3B"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3C"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3D"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3E"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3F"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C5D5E4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C5D5E41"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6C5D5E42"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43"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44"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4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46"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C5D5E4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C5D5E48"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49"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4A"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4B"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4C"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4D"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6C5D5E5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C5D5E4F" w14:textId="77777777" w:rsidR="008E76EF" w:rsidRPr="00381FD3" w:rsidRDefault="008E76EF" w:rsidP="008E76EF">
            <w:pPr>
              <w:pStyle w:val="ProductList-Body"/>
              <w:ind w:left="162"/>
              <w:rPr>
                <w:lang w:val="en-US"/>
              </w:rPr>
            </w:pPr>
            <w:r w:rsidRPr="00381FD3">
              <w:rPr>
                <w:lang w:val="en-US"/>
              </w:rP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0" w14:textId="77777777" w:rsidR="008E76EF" w:rsidRPr="00381FD3"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1" w14:textId="77777777" w:rsidR="008E76EF" w:rsidRPr="00381FD3"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2" w14:textId="77777777" w:rsidR="008E76EF" w:rsidRPr="00381FD3"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3" w14:textId="77777777" w:rsidR="008E76EF" w:rsidRPr="00381FD3"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5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5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C5D5E56"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5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6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C5D5E5D"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6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6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C5D5E6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6C5D5E65"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5D5E64" w14:textId="77777777" w:rsidR="00A157E7" w:rsidRPr="00705779" w:rsidRDefault="00A157E7" w:rsidP="00A23FD9">
            <w:pPr>
              <w:pStyle w:val="ProductList-Body"/>
              <w:rPr>
                <w:b/>
                <w:caps/>
              </w:rPr>
            </w:pPr>
            <w:r>
              <w:rPr>
                <w:b/>
              </w:rPr>
              <w:t>Windows 7 (32-Bit oder 64-Bit)</w:t>
            </w:r>
          </w:p>
        </w:tc>
      </w:tr>
      <w:tr w:rsidR="008E76EF" w:rsidRPr="0043735F" w14:paraId="6C5D5E6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66"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6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6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6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6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7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6D" w14:textId="77777777" w:rsidR="008E76EF" w:rsidRPr="00381FD3" w:rsidRDefault="008E76EF" w:rsidP="008E76EF">
            <w:pPr>
              <w:pStyle w:val="ProductList-Body"/>
              <w:ind w:left="162"/>
              <w:rPr>
                <w:lang w:val="pt-BR"/>
              </w:rPr>
            </w:pPr>
            <w:r w:rsidRPr="00381FD3">
              <w:rPr>
                <w:lang w:val="pt-BR"/>
              </w:rP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6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6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7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74"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7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8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7B"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7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7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7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8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8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82"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8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8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8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8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8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89"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8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8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8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8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8E"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6C5D5E91"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5D5E90" w14:textId="77777777" w:rsidR="00A157E7" w:rsidRPr="00705779" w:rsidRDefault="00A157E7" w:rsidP="00A23FD9">
            <w:pPr>
              <w:pStyle w:val="ProductList-Body"/>
              <w:rPr>
                <w:b/>
                <w:caps/>
              </w:rPr>
            </w:pPr>
            <w:r>
              <w:rPr>
                <w:b/>
              </w:rPr>
              <w:t>Windows Vista (32-Bit oder 64-Bit)</w:t>
            </w:r>
          </w:p>
        </w:tc>
      </w:tr>
      <w:tr w:rsidR="008E76EF" w:rsidRPr="0043735F" w14:paraId="6C5D5E9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92"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9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9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99"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9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9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A0"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A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A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A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A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A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A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A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A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A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A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A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AC"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B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AE"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A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B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B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B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B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B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B5"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B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B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B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B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BA"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6C5D5EBD"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C5D5EBC" w14:textId="77777777" w:rsidR="00A157E7" w:rsidRPr="00705779" w:rsidRDefault="00A157E7" w:rsidP="00A23FD9">
            <w:pPr>
              <w:pStyle w:val="ProductList-Body"/>
              <w:rPr>
                <w:b/>
                <w:caps/>
              </w:rPr>
            </w:pPr>
            <w:r>
              <w:rPr>
                <w:b/>
              </w:rPr>
              <w:t>Windows XP (32-Bit oder 64-Bit)</w:t>
            </w:r>
          </w:p>
        </w:tc>
      </w:tr>
      <w:tr w:rsidR="008E76EF" w:rsidRPr="0043735F" w14:paraId="6C5D5EC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BE"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C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C5"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C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8"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D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CC"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C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C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D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D1"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D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D3"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D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C5D5ED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D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D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D8"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6C5D5EE0"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C5D5EDA"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D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DC"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DD"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DE"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DF"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6C5D5EE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C5D5EE1"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E3"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5"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6"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E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C5D5E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EA"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ED"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F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C5D5EEF"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F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4"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C5D5EF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C5D5EF6"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5D5EF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5D5EFB"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6C5D5EFD" w14:textId="77777777" w:rsidR="00A157E7" w:rsidRDefault="00A028CF" w:rsidP="00787C85">
      <w:pPr>
        <w:pStyle w:val="ProductList-Body"/>
        <w:shd w:val="clear" w:color="auto" w:fill="FFFFFF" w:themeFill="background1"/>
        <w:ind w:left="162" w:hanging="162"/>
      </w:pPr>
      <w:r>
        <w:tab/>
        <w:t>*In dieser Spalte wird auch das zulässige qualifizierende Betriebssystem für ein primäres Gerät angegeben, wenn ein Nutzer mit Windows SA pro Nutzer lizenziert ist.</w:t>
      </w:r>
    </w:p>
    <w:p w14:paraId="6C5D5EFE" w14:textId="77777777" w:rsidR="00A028CF" w:rsidRPr="00782926" w:rsidRDefault="00A028CF" w:rsidP="00A157E7">
      <w:pPr>
        <w:pStyle w:val="ProductList-Body"/>
        <w:shd w:val="clear" w:color="auto" w:fill="FFFFFF" w:themeFill="background1"/>
      </w:pPr>
    </w:p>
    <w:p w14:paraId="6C5D5EFF" w14:textId="77777777" w:rsidR="00A157E7" w:rsidRDefault="00A157E7" w:rsidP="00A157E7">
      <w:pPr>
        <w:pStyle w:val="ProductList-Body"/>
        <w:ind w:left="180"/>
      </w:pPr>
      <w:r>
        <w:t>Oben nicht aufgeführte Betriebssysteme sind nicht qualifiziert, z. B.:</w:t>
      </w:r>
    </w:p>
    <w:p w14:paraId="6C5D5F00" w14:textId="77777777" w:rsidR="00A157E7" w:rsidRDefault="00A157E7" w:rsidP="00913546">
      <w:pPr>
        <w:pStyle w:val="ProductList-Body"/>
        <w:numPr>
          <w:ilvl w:val="0"/>
          <w:numId w:val="38"/>
        </w:numPr>
        <w:ind w:left="720" w:hanging="270"/>
      </w:pPr>
      <w:r>
        <w:t>Eingebettete Systeme (z. B. Windows Embedded 8.1 Industry Pro, Windows XP Embedded) sind nicht für die Windows 8.1 Pro- oder Enterprise-Upgrades qualifiziert.</w:t>
      </w:r>
    </w:p>
    <w:p w14:paraId="6C5D5F01" w14:textId="77777777" w:rsidR="00A157E7" w:rsidRDefault="00A157E7" w:rsidP="00913546">
      <w:pPr>
        <w:pStyle w:val="ProductList-Body"/>
        <w:numPr>
          <w:ilvl w:val="0"/>
          <w:numId w:val="38"/>
        </w:numPr>
        <w:ind w:left="720" w:hanging="270"/>
      </w:pPr>
      <w:r>
        <w:t>Linux oder OS/2 sind nicht für die Windows 8.1 Pro- oder Enterprise-Upgrades qualifiziert.</w:t>
      </w:r>
    </w:p>
    <w:p w14:paraId="6C5D5F02" w14:textId="77777777" w:rsidR="00A157E7" w:rsidRDefault="00A157E7" w:rsidP="00913546">
      <w:pPr>
        <w:pStyle w:val="ProductList-Body"/>
        <w:numPr>
          <w:ilvl w:val="0"/>
          <w:numId w:val="38"/>
        </w:numPr>
        <w:ind w:left="720" w:hanging="270"/>
      </w:pPr>
      <w:r>
        <w:t>Die RDS-Client-Zugriffslizenz ist nicht für die Windows 8.1 Pro- oder Enterprise-Upgrades qualifiziert.</w:t>
      </w:r>
    </w:p>
    <w:p w14:paraId="6C5D5F03" w14:textId="77777777" w:rsidR="00A157E7" w:rsidRDefault="00A157E7" w:rsidP="00A157E7">
      <w:pPr>
        <w:pStyle w:val="ProductList-Body"/>
        <w:ind w:left="180"/>
      </w:pPr>
    </w:p>
    <w:p w14:paraId="6C5D5F04" w14:textId="77777777" w:rsidR="00A157E7" w:rsidRPr="00782926" w:rsidRDefault="00A157E7" w:rsidP="00A157E7">
      <w:pPr>
        <w:pStyle w:val="ProductList-Body"/>
        <w:ind w:left="180"/>
        <w:rPr>
          <w:b/>
          <w:color w:val="00188F"/>
        </w:rPr>
      </w:pPr>
      <w:r>
        <w:rPr>
          <w:b/>
          <w:color w:val="00188F"/>
        </w:rPr>
        <w:t>Regeln für qualifizierende Betriebssysteme für Windows VL-Upgrade-Lizenzen</w:t>
      </w:r>
    </w:p>
    <w:p w14:paraId="6C5D5F05" w14:textId="77777777" w:rsidR="00A157E7" w:rsidRDefault="00A157E7" w:rsidP="00913546">
      <w:pPr>
        <w:pStyle w:val="ProductList-Body"/>
        <w:numPr>
          <w:ilvl w:val="0"/>
          <w:numId w:val="39"/>
        </w:numPr>
        <w:ind w:left="720" w:hanging="270"/>
      </w:pPr>
      <w:r>
        <w:t>Das qualifizierende Betriebssystem muss auf dem Gerät installiert sein, dem die VL-Upgrade-Lizenz zugewiesen wird.</w:t>
      </w:r>
    </w:p>
    <w:p w14:paraId="6C5D5F06" w14:textId="77777777" w:rsidR="00A157E7" w:rsidRDefault="00A157E7" w:rsidP="00913546">
      <w:pPr>
        <w:pStyle w:val="ProductList-Body"/>
        <w:numPr>
          <w:ilvl w:val="1"/>
          <w:numId w:val="39"/>
        </w:numPr>
        <w:ind w:left="990" w:hanging="270"/>
      </w:pPr>
      <w:r>
        <w:t>Apple Macintosh ist nur ein qualifizierendes Betriebssystem, wenn es vom autorisierten Hersteller vor dem ersten Verkauf des Geräts vorinstalliert wird.</w:t>
      </w:r>
    </w:p>
    <w:p w14:paraId="6C5D5F07" w14:textId="77777777" w:rsidR="00A157E7" w:rsidRDefault="00A157E7" w:rsidP="00172932">
      <w:pPr>
        <w:pStyle w:val="ProductList-Body"/>
        <w:numPr>
          <w:ilvl w:val="0"/>
          <w:numId w:val="39"/>
        </w:numPr>
        <w:ind w:left="720" w:hanging="270"/>
      </w:pPr>
      <w:r>
        <w:t>Kunden müssen das qualifizierende Betriebssystem von dem Gerät entfernen, um die VL-Upgrade-Lizenz bereitstellen zu können. Es</w:t>
      </w:r>
      <w:r w:rsidR="00172932">
        <w:t> </w:t>
      </w:r>
      <w:r>
        <w:t>bestehen nur die folgenden Ausnahmen:</w:t>
      </w:r>
    </w:p>
    <w:p w14:paraId="6C5D5F08" w14:textId="77777777" w:rsidR="00A157E7" w:rsidRDefault="00A157E7" w:rsidP="00913546">
      <w:pPr>
        <w:pStyle w:val="ProductList-Body"/>
        <w:numPr>
          <w:ilvl w:val="1"/>
          <w:numId w:val="39"/>
        </w:numPr>
        <w:ind w:left="990" w:hanging="270"/>
      </w:pPr>
      <w:r>
        <w:t>Kunden, die mehr als ein lizenziertes Betriebssystem gleichzeitig installieren oder ausführen möchten (einschließlich des qualifizierenden Betriebssystems), müssen SA für das Windows Desktop-Betriebssystem erwerben.</w:t>
      </w:r>
    </w:p>
    <w:p w14:paraId="6C5D5F09" w14:textId="77777777" w:rsidR="00A157E7" w:rsidRDefault="00A157E7" w:rsidP="00913546">
      <w:pPr>
        <w:pStyle w:val="ProductList-Body"/>
        <w:numPr>
          <w:ilvl w:val="1"/>
          <w:numId w:val="39"/>
        </w:numPr>
        <w:ind w:left="990" w:hanging="270"/>
      </w:pPr>
      <w:r>
        <w:t xml:space="preserve">Kunden mit aktiver SA müssen das qualifizierende Betriebssystem nicht deinstallieren und können dieses und das VL-lizenzierte Windows Desktop-Betriebssystem gleichzeitig installieren und ausführen. </w:t>
      </w:r>
    </w:p>
    <w:p w14:paraId="6C5D5F0A" w14:textId="77777777" w:rsidR="00A157E7" w:rsidRDefault="00A157E7" w:rsidP="00913546">
      <w:pPr>
        <w:pStyle w:val="ProductList-Body"/>
        <w:numPr>
          <w:ilvl w:val="0"/>
          <w:numId w:val="39"/>
        </w:numPr>
        <w:ind w:left="720" w:hanging="270"/>
      </w:pPr>
      <w:r>
        <w:t>Kunden aus Forschung &amp; Lehre</w:t>
      </w:r>
    </w:p>
    <w:p w14:paraId="6C5D5F0B" w14:textId="77777777" w:rsidR="00A157E7" w:rsidRPr="00782926" w:rsidRDefault="00A157E7" w:rsidP="00913546">
      <w:pPr>
        <w:pStyle w:val="ProductList-Body"/>
        <w:numPr>
          <w:ilvl w:val="1"/>
          <w:numId w:val="39"/>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C5D5F0C" w14:textId="77777777" w:rsidR="00A157E7" w:rsidRPr="00782926" w:rsidRDefault="00A157E7" w:rsidP="00A157E7">
      <w:pPr>
        <w:pStyle w:val="ProductList-Body"/>
        <w:rPr>
          <w:highlight w:val="yellow"/>
        </w:rPr>
      </w:pPr>
    </w:p>
    <w:p w14:paraId="6C5D5F0D" w14:textId="77777777" w:rsidR="00A157E7" w:rsidRPr="00782926" w:rsidRDefault="00A028CF" w:rsidP="00A157E7">
      <w:pPr>
        <w:pStyle w:val="ProductList-Body"/>
        <w:tabs>
          <w:tab w:val="clear" w:pos="158"/>
          <w:tab w:val="left" w:pos="180"/>
        </w:tabs>
        <w:ind w:left="180"/>
        <w:rPr>
          <w:b/>
        </w:rPr>
      </w:pPr>
      <w:r>
        <w:rPr>
          <w:b/>
          <w:color w:val="00188F"/>
        </w:rPr>
        <w:t>Software Assurance pro Gerät für das Windows Desktop-Betriebssystem</w:t>
      </w:r>
      <w:r>
        <w:rPr>
          <w:b/>
        </w:rPr>
        <w:t xml:space="preserve"> </w:t>
      </w:r>
    </w:p>
    <w:p w14:paraId="6C5D5F0E" w14:textId="77777777" w:rsidR="00A157E7" w:rsidRDefault="00A157E7" w:rsidP="00A157E7">
      <w:pPr>
        <w:pStyle w:val="ProductList-Body"/>
        <w:tabs>
          <w:tab w:val="clear" w:pos="158"/>
          <w:tab w:val="left" w:pos="180"/>
        </w:tabs>
        <w:ind w:left="180"/>
      </w:pPr>
      <w:r>
        <w:t>Kunden, die Interesse an Software Assurance pro Gerät für das Windows Desktop-Betriebssystem haben, stehen folgende Möglichkeiten offen.</w:t>
      </w:r>
      <w:r w:rsidR="0066763C">
        <w:t xml:space="preserve"> </w:t>
      </w:r>
      <w:r>
        <w:t>Die nachfolgend aufgeführten Optionen sind nur für die aufgeführten spezifischen Programme und nur unter den angegebenen Bedingungen verfügbar.</w:t>
      </w:r>
    </w:p>
    <w:p w14:paraId="6C5D5F0F" w14:textId="77777777" w:rsidR="00A157E7" w:rsidRDefault="00A157E7" w:rsidP="00913546">
      <w:pPr>
        <w:pStyle w:val="ProductList-Body"/>
        <w:numPr>
          <w:ilvl w:val="0"/>
          <w:numId w:val="40"/>
        </w:numPr>
        <w:tabs>
          <w:tab w:val="clear" w:pos="158"/>
          <w:tab w:val="left" w:pos="180"/>
        </w:tabs>
        <w:ind w:left="720" w:hanging="270"/>
      </w:pPr>
      <w:r>
        <w:t xml:space="preserve">Lizenzprogramme Select Plus,MPSA, Open Value (nicht unternehmensweit) und Open: </w:t>
      </w:r>
    </w:p>
    <w:p w14:paraId="6C5D5F10" w14:textId="77777777" w:rsidR="00A157E7" w:rsidRDefault="00A157E7" w:rsidP="00913546">
      <w:pPr>
        <w:pStyle w:val="ProductList-Body"/>
        <w:numPr>
          <w:ilvl w:val="1"/>
          <w:numId w:val="40"/>
        </w:numPr>
        <w:tabs>
          <w:tab w:val="clear" w:pos="158"/>
          <w:tab w:val="left" w:pos="180"/>
        </w:tabs>
        <w:ind w:left="990" w:hanging="270"/>
      </w:pPr>
      <w:r>
        <w:t>Kunden können Upgrade und SA für Windows 8.1 Enterprise für Desktops erwerben, auf denen sie eines der in der Windows-Upgrade-Tabelle oben genannten qualifizierenden Betriebssysteme lizenziert und installiert haben.</w:t>
      </w:r>
    </w:p>
    <w:p w14:paraId="6C5D5F11" w14:textId="77777777" w:rsidR="00A157E7" w:rsidRDefault="00A157E7" w:rsidP="00913546">
      <w:pPr>
        <w:pStyle w:val="ProductList-Body"/>
        <w:numPr>
          <w:ilvl w:val="0"/>
          <w:numId w:val="40"/>
        </w:numPr>
        <w:tabs>
          <w:tab w:val="clear" w:pos="158"/>
          <w:tab w:val="left" w:pos="180"/>
        </w:tabs>
        <w:ind w:left="720" w:hanging="270"/>
      </w:pPr>
      <w:r>
        <w:t>Konzernbeitritte und unternehmensweite Open Value-Verträge (zeitlich unbeschränkt und Abonnement):</w:t>
      </w:r>
    </w:p>
    <w:p w14:paraId="6C5D5F12" w14:textId="77777777" w:rsidR="00A157E7" w:rsidRDefault="00A157E7" w:rsidP="00913546">
      <w:pPr>
        <w:pStyle w:val="ProductList-Body"/>
        <w:numPr>
          <w:ilvl w:val="1"/>
          <w:numId w:val="40"/>
        </w:numPr>
        <w:tabs>
          <w:tab w:val="clear" w:pos="158"/>
          <w:tab w:val="left" w:pos="180"/>
        </w:tabs>
        <w:ind w:left="990" w:hanging="270"/>
      </w:pPr>
      <w:r>
        <w:t>Erste Konzernbei</w:t>
      </w:r>
      <w:r w:rsidR="009E119A">
        <w:t>tritte oder Open Value-Verträge</w:t>
      </w:r>
    </w:p>
    <w:p w14:paraId="6C5D5F13" w14:textId="77777777" w:rsidR="00A157E7" w:rsidRDefault="00A157E7" w:rsidP="00913546">
      <w:pPr>
        <w:pStyle w:val="ProductList-Body"/>
        <w:numPr>
          <w:ilvl w:val="2"/>
          <w:numId w:val="40"/>
        </w:numPr>
        <w:tabs>
          <w:tab w:val="clear" w:pos="158"/>
          <w:tab w:val="left" w:pos="180"/>
        </w:tabs>
        <w:ind w:left="1260" w:hanging="270"/>
      </w:pPr>
      <w:r>
        <w:t>Kunden können Windows 8.1 Enterprise-Upgrade und SA für alle Qualifizierten Geräte erwerben.</w:t>
      </w:r>
      <w:r w:rsidR="0066763C">
        <w:t xml:space="preserve"> </w:t>
      </w:r>
      <w:r>
        <w:t>Der Kunde muss eines der in der obigen Windows-Upgrade-Tabelle in der Spalte „EA/OV-CW (neu)“ genannten qualifizierenden Betriebssysteme lizenziert und auf allen Qualifizierten Geräten installiert haben.</w:t>
      </w:r>
    </w:p>
    <w:p w14:paraId="6C5D5F14" w14:textId="77777777" w:rsidR="00A157E7" w:rsidRDefault="00A157E7" w:rsidP="00913546">
      <w:pPr>
        <w:pStyle w:val="ProductList-Body"/>
        <w:numPr>
          <w:ilvl w:val="1"/>
          <w:numId w:val="40"/>
        </w:numPr>
        <w:tabs>
          <w:tab w:val="clear" w:pos="158"/>
          <w:tab w:val="left" w:pos="180"/>
        </w:tabs>
        <w:ind w:left="990" w:hanging="270"/>
      </w:pPr>
      <w:r>
        <w:t>Bestehende Konzernbeitritte oder Open Value-Verträge (True Up und Ersatz)</w:t>
      </w:r>
    </w:p>
    <w:p w14:paraId="6C5D5F15" w14:textId="77777777" w:rsidR="00A157E7" w:rsidRDefault="00A157E7" w:rsidP="00913546">
      <w:pPr>
        <w:pStyle w:val="ProductList-Body"/>
        <w:numPr>
          <w:ilvl w:val="2"/>
          <w:numId w:val="40"/>
        </w:numPr>
        <w:tabs>
          <w:tab w:val="clear" w:pos="158"/>
          <w:tab w:val="left" w:pos="180"/>
        </w:tabs>
        <w:ind w:left="1260" w:hanging="270"/>
      </w:pPr>
      <w:r>
        <w:t>Kunden können Windows 8.1 Enterprise-Upgrade und SA für alle zusätzlichen Qualifizierten Geräte erwerben.</w:t>
      </w:r>
      <w:r w:rsidR="0066763C">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6C5D5F16" w14:textId="77777777" w:rsidR="00A157E7" w:rsidRDefault="00A157E7" w:rsidP="00913546">
      <w:pPr>
        <w:pStyle w:val="ProductList-Body"/>
        <w:numPr>
          <w:ilvl w:val="2"/>
          <w:numId w:val="40"/>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6C5D5F17" w14:textId="77777777" w:rsidR="00A157E7" w:rsidRDefault="00A157E7" w:rsidP="00913546">
      <w:pPr>
        <w:pStyle w:val="ProductList-Body"/>
        <w:numPr>
          <w:ilvl w:val="1"/>
          <w:numId w:val="40"/>
        </w:numPr>
        <w:tabs>
          <w:tab w:val="clear" w:pos="158"/>
          <w:tab w:val="left" w:pos="180"/>
        </w:tabs>
        <w:ind w:left="990" w:hanging="270"/>
      </w:pPr>
      <w:r>
        <w:t>Verlängerung eines Konzernbeitritts</w:t>
      </w:r>
    </w:p>
    <w:p w14:paraId="6C5D5F18" w14:textId="77777777" w:rsidR="00A157E7" w:rsidRDefault="00A157E7" w:rsidP="00913546">
      <w:pPr>
        <w:pStyle w:val="ProductList-Body"/>
        <w:numPr>
          <w:ilvl w:val="2"/>
          <w:numId w:val="40"/>
        </w:numPr>
        <w:tabs>
          <w:tab w:val="clear" w:pos="158"/>
          <w:tab w:val="left" w:pos="180"/>
        </w:tabs>
        <w:ind w:left="1260" w:hanging="270"/>
      </w:pPr>
      <w:r>
        <w:t>Nach Ablauf eines bestehenden Konzernbeitritts für das Windows Desktop-Betriebssystem können die Kunden diesen durch einen neuen Konzernbeitritt für das Windows Desktop-Betriebssystem verlängern.</w:t>
      </w:r>
    </w:p>
    <w:p w14:paraId="6C5D5F19" w14:textId="77777777" w:rsidR="00A157E7" w:rsidRDefault="00A157E7" w:rsidP="00913546">
      <w:pPr>
        <w:pStyle w:val="ProductList-Body"/>
        <w:numPr>
          <w:ilvl w:val="0"/>
          <w:numId w:val="40"/>
        </w:numPr>
        <w:tabs>
          <w:tab w:val="clear" w:pos="158"/>
          <w:tab w:val="left" w:pos="180"/>
        </w:tabs>
        <w:ind w:left="720" w:hanging="270"/>
      </w:pPr>
      <w:r>
        <w:t xml:space="preserve">Einrichtungen mit Campus- und School-Vertrag und Open Value Subscription – Bildungslösungen: </w:t>
      </w:r>
    </w:p>
    <w:p w14:paraId="6C5D5F1A" w14:textId="77777777" w:rsidR="00A157E7" w:rsidRDefault="00A157E7" w:rsidP="00913546">
      <w:pPr>
        <w:pStyle w:val="ProductList-Body"/>
        <w:numPr>
          <w:ilvl w:val="1"/>
          <w:numId w:val="40"/>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6C5D5F1B" w14:textId="77777777" w:rsidR="00A157E7" w:rsidRDefault="00A157E7" w:rsidP="00A157E7">
      <w:pPr>
        <w:pStyle w:val="ProductList-Body"/>
        <w:tabs>
          <w:tab w:val="clear" w:pos="158"/>
          <w:tab w:val="left" w:pos="180"/>
        </w:tabs>
        <w:ind w:left="180"/>
      </w:pPr>
    </w:p>
    <w:p w14:paraId="6C5D5F1C" w14:textId="77777777" w:rsidR="00A028CF" w:rsidRPr="00A028CF" w:rsidRDefault="00A028CF" w:rsidP="00A028CF">
      <w:pPr>
        <w:pStyle w:val="ProductList-Body"/>
        <w:rPr>
          <w:b/>
          <w:color w:val="00188F"/>
        </w:rPr>
      </w:pPr>
      <w:r>
        <w:rPr>
          <w:b/>
          <w:color w:val="00188F"/>
        </w:rPr>
        <w:t>Software Assurance pro Nutzer für das Windows Desktop-Betriebssystem</w:t>
      </w:r>
    </w:p>
    <w:p w14:paraId="6C5D5F1D" w14:textId="77777777" w:rsidR="00A028CF" w:rsidRPr="00A028CF" w:rsidRDefault="00A028CF" w:rsidP="00A028CF">
      <w:pPr>
        <w:pStyle w:val="ProductList-Body"/>
      </w:pPr>
      <w:r>
        <w:t>Kunden, die Interesse an Software Assurance pro Nutzer für das Windows Desktop-Betriebssystem haben, stehen folgende Möglichkeiten offen.</w:t>
      </w:r>
      <w:r w:rsidR="0066763C">
        <w:t xml:space="preserve"> </w:t>
      </w:r>
      <w:r>
        <w:t>Die nachfolgend aufgeführten Optionen sind nur für die aufgeführten spezifischen Programme und nur unter den angegebenen Bedingungen verfügbar.</w:t>
      </w:r>
      <w:r w:rsidR="0066763C">
        <w:t xml:space="preserve"> </w:t>
      </w:r>
      <w:r>
        <w:t>Die Definition von „Hauptnutzer“ finden Sie in den Produktbenutzungsrechten im Abschnitt „Desktop-Betriebssysteme“.</w:t>
      </w:r>
    </w:p>
    <w:p w14:paraId="6C5D5F1E" w14:textId="77777777" w:rsidR="00A028CF" w:rsidRPr="00A028CF" w:rsidRDefault="00A028CF" w:rsidP="00913546">
      <w:pPr>
        <w:pStyle w:val="ProductList-Body"/>
        <w:numPr>
          <w:ilvl w:val="0"/>
          <w:numId w:val="51"/>
        </w:numPr>
        <w:ind w:hanging="270"/>
      </w:pPr>
      <w:r>
        <w:t>Select Plus und MPSA:</w:t>
      </w:r>
    </w:p>
    <w:p w14:paraId="6C5D5F1F" w14:textId="77777777" w:rsidR="00A028CF" w:rsidRPr="00366E31" w:rsidRDefault="00A028CF" w:rsidP="00913546">
      <w:pPr>
        <w:pStyle w:val="ProductList-Body"/>
        <w:numPr>
          <w:ilvl w:val="1"/>
          <w:numId w:val="51"/>
        </w:numPr>
        <w:ind w:left="990" w:hanging="270"/>
      </w:pPr>
      <w:r>
        <w:t>Kunden können Windows Software Assurance pro Nutzer für jeden Nutzer erwerben, der der Hauptnutzer eines Geräts ist, das bereits mit einer in der Spalte „EA/OV-CW (vorhanden)“ oben in der Tabelle zu qualifizierenden Betriebssystemen aufgeführten Windows-Version lizenziert ist. Das Gerät muss außerdem das primäre Arbeitsgerät des Hauptnutzers sein.</w:t>
      </w:r>
    </w:p>
    <w:p w14:paraId="6C5D5F20" w14:textId="77777777" w:rsidR="00A028CF" w:rsidRPr="00366E31" w:rsidRDefault="00A028CF" w:rsidP="00913546">
      <w:pPr>
        <w:pStyle w:val="ProductList-Body"/>
        <w:numPr>
          <w:ilvl w:val="0"/>
          <w:numId w:val="51"/>
        </w:numPr>
        <w:ind w:hanging="270"/>
      </w:pPr>
      <w:r>
        <w:t>Konzernbeitritte:</w:t>
      </w:r>
    </w:p>
    <w:p w14:paraId="6C5D5F21" w14:textId="77777777" w:rsidR="00A028CF" w:rsidRPr="00B65D42" w:rsidRDefault="00A028CF" w:rsidP="00913546">
      <w:pPr>
        <w:pStyle w:val="ProductList-Body"/>
        <w:numPr>
          <w:ilvl w:val="1"/>
          <w:numId w:val="51"/>
        </w:numPr>
        <w:ind w:left="990" w:hanging="270"/>
      </w:pPr>
      <w:r>
        <w:t>Kunden können Windows Software Assurance pro Nutzer für alle Qualifizierten Nutzer erwerben.</w:t>
      </w:r>
      <w:r w:rsidR="0066763C">
        <w:t xml:space="preserve"> </w:t>
      </w:r>
      <w:r>
        <w:t>Jeder Nutzer muss der Hauptnutzer eines Geräts sein, das bereits mit einer in der Spalte „EA/OV-CW (vorhanden)“ oben in der Tabelle zu qualifizierenden Betriebssystemen aufgeführten Windows-Version lizenziert ist. Das Gerät muss außerdem das primäre Arbeitsgerät des Hauptnutzers sein.</w:t>
      </w:r>
    </w:p>
    <w:p w14:paraId="6C5D5F22" w14:textId="77777777" w:rsidR="00A028CF" w:rsidRPr="005B7359" w:rsidRDefault="00A028CF" w:rsidP="00913546">
      <w:pPr>
        <w:pStyle w:val="ProductList-Body"/>
        <w:numPr>
          <w:ilvl w:val="0"/>
          <w:numId w:val="51"/>
        </w:numPr>
        <w:ind w:hanging="270"/>
      </w:pPr>
      <w:r>
        <w:t>Einrichtungen mit Campus- und School-Vertrag – Bildungslösungen:</w:t>
      </w:r>
    </w:p>
    <w:p w14:paraId="6C5D5F23" w14:textId="77777777" w:rsidR="00A028CF" w:rsidRDefault="00A028CF" w:rsidP="00913546">
      <w:pPr>
        <w:pStyle w:val="ProductList-Body"/>
        <w:numPr>
          <w:ilvl w:val="1"/>
          <w:numId w:val="51"/>
        </w:numPr>
        <w:ind w:left="990" w:hanging="270"/>
      </w:pPr>
      <w:r>
        <w:t>Windows Software Assurance pro Nutzer ist für CASA/EES nicht verfügbar.</w:t>
      </w:r>
      <w:r w:rsidR="0066763C">
        <w:t xml:space="preserve"> </w:t>
      </w:r>
      <w:r>
        <w:t>Einrichtungen sind jedoch berechtigt, Windows Software Assurance pro Nutzer über das Windows Software Assurance-Add-On pro Nutzer zu erwerben.</w:t>
      </w:r>
    </w:p>
    <w:p w14:paraId="6C5D5F24" w14:textId="77777777" w:rsidR="00A028CF" w:rsidRPr="00A028CF" w:rsidRDefault="00A028CF" w:rsidP="00A028CF">
      <w:pPr>
        <w:pStyle w:val="ProductList-Body"/>
      </w:pPr>
    </w:p>
    <w:p w14:paraId="6C5D5F25" w14:textId="77777777" w:rsidR="00A028CF" w:rsidRPr="00A028CF" w:rsidRDefault="00A028CF" w:rsidP="00A028CF">
      <w:pPr>
        <w:pStyle w:val="ProductList-Body"/>
        <w:rPr>
          <w:b/>
          <w:color w:val="00188F"/>
        </w:rPr>
      </w:pPr>
      <w:r>
        <w:rPr>
          <w:b/>
          <w:color w:val="00188F"/>
        </w:rPr>
        <w:t>Software Assurance-Add-On pro Nutzer für das Windows Desktop-Betriebssystem</w:t>
      </w:r>
    </w:p>
    <w:p w14:paraId="6C5D5F26" w14:textId="77777777" w:rsidR="00A028CF" w:rsidRPr="00A028CF" w:rsidRDefault="00A028CF" w:rsidP="00A028CF">
      <w:pPr>
        <w:pStyle w:val="ProductList-Body"/>
      </w:pPr>
      <w:r>
        <w:t>Die folgenden Bestimmungen gelten für das Software Assurance-Add-On pro Nutzer für das Windows Desktop-Betriebssystem:</w:t>
      </w:r>
    </w:p>
    <w:p w14:paraId="6C5D5F27" w14:textId="77777777" w:rsidR="00A028CF" w:rsidRPr="00A028CF" w:rsidRDefault="00A028CF" w:rsidP="00913546">
      <w:pPr>
        <w:pStyle w:val="ProductList-Body"/>
        <w:numPr>
          <w:ilvl w:val="0"/>
          <w:numId w:val="52"/>
        </w:numPr>
        <w:ind w:hanging="270"/>
      </w:pPr>
      <w:r>
        <w:t>Erwerbsberechtigung und -beschränkungen</w:t>
      </w:r>
    </w:p>
    <w:p w14:paraId="6C5D5F28" w14:textId="77777777" w:rsidR="00A028CF" w:rsidRPr="00366E31" w:rsidRDefault="00A028CF" w:rsidP="00913546">
      <w:pPr>
        <w:pStyle w:val="ProductList-Body"/>
        <w:numPr>
          <w:ilvl w:val="1"/>
          <w:numId w:val="52"/>
        </w:numPr>
        <w:ind w:left="990" w:hanging="270"/>
      </w:pPr>
      <w:r>
        <w:t>Kunden mit aktiver SA pro Gerät für das Windows Desktop-Betriebssystem oder aktivem VDA pro Gerät sind berechtigt, das Software Assurance-Add-On pro Nutzer für das Windows Desktop-Betriebssystem zu erwerben.</w:t>
      </w:r>
    </w:p>
    <w:p w14:paraId="6C5D5F29" w14:textId="77777777" w:rsidR="00A028CF" w:rsidRPr="00366E31" w:rsidRDefault="00A028CF" w:rsidP="00913546">
      <w:pPr>
        <w:pStyle w:val="ProductList-Body"/>
        <w:numPr>
          <w:ilvl w:val="1"/>
          <w:numId w:val="52"/>
        </w:numPr>
        <w:ind w:left="990" w:hanging="270"/>
      </w:pPr>
      <w:r>
        <w:t>Das Software Assurance-Add-On pro Nutzer für das Windows Desktop-Betriebssystem kann in beliebiger Menge bis zur maximalen Anzahl der Geräte mit SA und/oder VDA-Lizenz erworben werden.</w:t>
      </w:r>
    </w:p>
    <w:p w14:paraId="6C5D5F2A" w14:textId="77777777" w:rsidR="00A028CF" w:rsidRPr="00366E31" w:rsidRDefault="00A028CF" w:rsidP="00913546">
      <w:pPr>
        <w:pStyle w:val="ProductList-Body"/>
        <w:numPr>
          <w:ilvl w:val="0"/>
          <w:numId w:val="52"/>
        </w:numPr>
        <w:ind w:hanging="270"/>
      </w:pPr>
      <w:r>
        <w:t>Zuweisung von Lizenzen</w:t>
      </w:r>
    </w:p>
    <w:p w14:paraId="6C5D5F2B" w14:textId="77777777" w:rsidR="00A028CF" w:rsidRPr="00366E31" w:rsidRDefault="00A028CF" w:rsidP="00913546">
      <w:pPr>
        <w:pStyle w:val="ProductList-Body"/>
        <w:numPr>
          <w:ilvl w:val="1"/>
          <w:numId w:val="52"/>
        </w:numPr>
        <w:ind w:left="990" w:hanging="270"/>
      </w:pPr>
      <w:r>
        <w:t>Jede Add-On-Nutzer-AL muss einem einzelnen Nutzer zugewiesen werden, der der Hauptnutzer eines durch aktive Windows SA pro Gerät oder Windows VDA pro Gerät abgedeckten Geräts ist.</w:t>
      </w:r>
      <w:r w:rsidR="0066763C">
        <w:t xml:space="preserve"> </w:t>
      </w:r>
      <w:r>
        <w:t>Das mit Windows SA oder Windows VDA lizenzierte Gerät muss außerdem das primäre Arbeitsgerät des Hauptnutzers sein.</w:t>
      </w:r>
    </w:p>
    <w:p w14:paraId="6C5D5F2C" w14:textId="77777777" w:rsidR="00A028CF" w:rsidRPr="00366E31" w:rsidRDefault="00A028CF" w:rsidP="00913546">
      <w:pPr>
        <w:pStyle w:val="ProductList-Body"/>
        <w:numPr>
          <w:ilvl w:val="0"/>
          <w:numId w:val="52"/>
        </w:numPr>
        <w:ind w:hanging="270"/>
      </w:pPr>
      <w:r>
        <w:t>Nutzungsrechte</w:t>
      </w:r>
    </w:p>
    <w:p w14:paraId="6C5D5F2D" w14:textId="77777777" w:rsidR="00A028CF" w:rsidRPr="00B65D42" w:rsidRDefault="00A028CF" w:rsidP="00913546">
      <w:pPr>
        <w:pStyle w:val="ProductList-Body"/>
        <w:numPr>
          <w:ilvl w:val="1"/>
          <w:numId w:val="52"/>
        </w:numPr>
        <w:tabs>
          <w:tab w:val="left" w:pos="990"/>
        </w:tabs>
        <w:ind w:left="990" w:hanging="270"/>
      </w:pPr>
      <w:r>
        <w:t>Die Nutzungsrechte für Software Assurance pro Nutzer für das Windows Desktop-Betriebssystem oder Windows VDA pro Nutzer, die einer vollen Nutzer-AL entsprechen, finden Anwendung auf den Zugriff unter diesem Add-On und sind in Anhang 2, Software Assurance-Vergünstigungen, der Produktbenutzungsrechte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Lizenzzuweisungs- oder Neuzuweisungsvorschriften und/oder die Gewährung von zeitlich unbeschränkten Lizenzen für die Qualifizierende(n) Lizenz(en). Bei Ablauf der Nutzungsrechte, die mit dem Software Assurance-Add-On pro Nutzer für das Windows Desktop-Betriebssystem verknüpft sind, verfügt der Kunde über die gleichen Rechte, die normalerweise für die zugrunde liegende Gerätelizenz gelten würden.</w:t>
      </w:r>
    </w:p>
    <w:p w14:paraId="6C5D5F2E" w14:textId="77777777" w:rsidR="00A028CF" w:rsidRDefault="00A028CF" w:rsidP="00A157E7">
      <w:pPr>
        <w:pStyle w:val="ProductList-Body"/>
        <w:tabs>
          <w:tab w:val="clear" w:pos="158"/>
          <w:tab w:val="left" w:pos="180"/>
        </w:tabs>
        <w:ind w:left="180"/>
      </w:pPr>
    </w:p>
    <w:p w14:paraId="6C5D5F2F" w14:textId="77777777" w:rsidR="00366E31" w:rsidRPr="00366E31" w:rsidRDefault="00366E31" w:rsidP="00366E31">
      <w:pPr>
        <w:pStyle w:val="ProductList-Body"/>
        <w:tabs>
          <w:tab w:val="clear" w:pos="158"/>
          <w:tab w:val="left" w:pos="180"/>
        </w:tabs>
        <w:ind w:left="180"/>
        <w:rPr>
          <w:b/>
          <w:color w:val="00188F"/>
        </w:rPr>
      </w:pPr>
      <w:r>
        <w:rPr>
          <w:b/>
          <w:color w:val="00188F"/>
        </w:rPr>
        <w:t xml:space="preserve">Erwerbsberechtigung für Software Assurance (pro Nutzer) für das Windows Desktop-Betriebssystem von SA (Nutzer-ALs) </w:t>
      </w:r>
    </w:p>
    <w:p w14:paraId="6C5D5F30" w14:textId="77777777" w:rsidR="00A028CF" w:rsidRDefault="00366E31" w:rsidP="00366E31">
      <w:pPr>
        <w:pStyle w:val="ProductList-Body"/>
        <w:tabs>
          <w:tab w:val="clear" w:pos="158"/>
          <w:tab w:val="left" w:pos="180"/>
        </w:tabs>
        <w:ind w:left="180"/>
      </w:pPr>
      <w:r>
        <w:t>Von SA (Nutzer-ALs) können für einen Übergang von vollständig bezahlten, zeitlich unbeschränkten Lizenzen mit aktiver SA für die qualifizierenden Produkte in der nachstehenden Tabelle erworben werden.</w:t>
      </w:r>
    </w:p>
    <w:p w14:paraId="6C5D5F31"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6C5D5F34" w14:textId="77777777" w:rsidTr="00694578">
        <w:trPr>
          <w:trHeight w:val="60"/>
          <w:tblHeader/>
        </w:trPr>
        <w:tc>
          <w:tcPr>
            <w:tcW w:w="5130" w:type="dxa"/>
            <w:shd w:val="clear" w:color="auto" w:fill="0072C6"/>
            <w:vAlign w:val="center"/>
          </w:tcPr>
          <w:p w14:paraId="6C5D5F32" w14:textId="77777777" w:rsidR="00366E31" w:rsidRPr="00717EC0" w:rsidRDefault="00366E31" w:rsidP="00694578">
            <w:pPr>
              <w:pStyle w:val="ProductList-Body"/>
              <w:spacing w:before="20" w:after="20"/>
            </w:pPr>
            <w:r>
              <w:rPr>
                <w:color w:val="FFFFFF" w:themeColor="background1"/>
              </w:rPr>
              <w:t>Übergehende qualifizierende Produkte</w:t>
            </w:r>
          </w:p>
        </w:tc>
        <w:tc>
          <w:tcPr>
            <w:tcW w:w="5490" w:type="dxa"/>
            <w:shd w:val="clear" w:color="auto" w:fill="0072C6"/>
            <w:vAlign w:val="center"/>
          </w:tcPr>
          <w:p w14:paraId="6C5D5F33" w14:textId="77777777" w:rsidR="00366E31" w:rsidRPr="00717EC0" w:rsidRDefault="00366E31" w:rsidP="00694578">
            <w:pPr>
              <w:pStyle w:val="ProductList-Body"/>
              <w:spacing w:before="20" w:after="20"/>
            </w:pPr>
            <w:r>
              <w:rPr>
                <w:color w:val="FFFFFF" w:themeColor="background1"/>
              </w:rPr>
              <w:t>Entsprechend von SA (Nutzer AL)</w:t>
            </w:r>
          </w:p>
        </w:tc>
      </w:tr>
      <w:tr w:rsidR="00366E31" w:rsidRPr="00717EC0" w14:paraId="6C5D5F37" w14:textId="77777777" w:rsidTr="00694578">
        <w:trPr>
          <w:trHeight w:val="224"/>
        </w:trPr>
        <w:tc>
          <w:tcPr>
            <w:tcW w:w="5130" w:type="dxa"/>
            <w:vAlign w:val="center"/>
          </w:tcPr>
          <w:p w14:paraId="6C5D5F35" w14:textId="77777777" w:rsidR="00366E31" w:rsidRPr="00366E31" w:rsidRDefault="00366E31" w:rsidP="00366E31">
            <w:pPr>
              <w:pStyle w:val="ProductList-Body"/>
            </w:pPr>
            <w:r>
              <w:t>Software Assurance für das Windows Desktop-Betriebssystem</w:t>
            </w:r>
          </w:p>
        </w:tc>
        <w:tc>
          <w:tcPr>
            <w:tcW w:w="5490" w:type="dxa"/>
            <w:vAlign w:val="center"/>
          </w:tcPr>
          <w:p w14:paraId="6C5D5F36" w14:textId="77777777" w:rsidR="00366E31" w:rsidRPr="00366E31" w:rsidRDefault="00366E31" w:rsidP="00366E31">
            <w:pPr>
              <w:pStyle w:val="ProductList-Body"/>
            </w:pPr>
            <w:r>
              <w:t>SA (pro Nutzer) für das Windows Desktop-Betriebssystem von SA (Nutzer-ALs)</w:t>
            </w:r>
          </w:p>
        </w:tc>
      </w:tr>
    </w:tbl>
    <w:p w14:paraId="6C5D5F38" w14:textId="77777777" w:rsidR="00366E31" w:rsidRDefault="00366E31" w:rsidP="00366E31">
      <w:pPr>
        <w:pStyle w:val="ProductList-Body"/>
        <w:tabs>
          <w:tab w:val="clear" w:pos="158"/>
          <w:tab w:val="left" w:pos="180"/>
        </w:tabs>
        <w:ind w:left="180"/>
      </w:pPr>
      <w:r>
        <w:rPr>
          <w:vertAlign w:val="superscript"/>
        </w:rPr>
        <w:t>1</w:t>
      </w:r>
      <w:r>
        <w:t>Zum Jahrestag des Beitritts oder zu Beginn einer neuen Laufzeit des Beitritts zum Kauf verfügbar.</w:t>
      </w:r>
    </w:p>
    <w:p w14:paraId="6C5D5F39" w14:textId="77777777" w:rsidR="00366E31" w:rsidRDefault="00366E31" w:rsidP="00366E31">
      <w:pPr>
        <w:pStyle w:val="ProductList-Body"/>
        <w:tabs>
          <w:tab w:val="clear" w:pos="158"/>
          <w:tab w:val="left" w:pos="180"/>
        </w:tabs>
        <w:ind w:left="180"/>
      </w:pPr>
    </w:p>
    <w:p w14:paraId="6C5D5F3A" w14:textId="77777777" w:rsidR="00366E31" w:rsidRPr="00366E31" w:rsidRDefault="00366E31" w:rsidP="00366E31">
      <w:pPr>
        <w:pStyle w:val="ProductList-Body"/>
        <w:tabs>
          <w:tab w:val="clear" w:pos="158"/>
          <w:tab w:val="left" w:pos="180"/>
        </w:tabs>
        <w:ind w:left="180"/>
        <w:rPr>
          <w:b/>
          <w:color w:val="00188F"/>
        </w:rPr>
      </w:pPr>
      <w:r>
        <w:rPr>
          <w:b/>
          <w:color w:val="00188F"/>
        </w:rPr>
        <w:t>Konzernbeitritte mit einer Kombination aus Windows SA oder VDA für Windows pro Nutzer und pro Gerät</w:t>
      </w:r>
    </w:p>
    <w:p w14:paraId="6C5D5F3B" w14:textId="77777777" w:rsidR="00366E31" w:rsidRDefault="00366E31" w:rsidP="00366E31">
      <w:pPr>
        <w:pStyle w:val="ProductList-Body"/>
        <w:tabs>
          <w:tab w:val="clear" w:pos="158"/>
          <w:tab w:val="left" w:pos="180"/>
        </w:tabs>
        <w:ind w:left="180"/>
      </w:pPr>
      <w:r>
        <w:t>Kunden, die Lizenzen für Windows SA pro Gerät and Windows SA pro Nutzer vermischen möchten, können dies unter folgenden Bedingungen tun:</w:t>
      </w:r>
    </w:p>
    <w:p w14:paraId="6C5D5F3C" w14:textId="77777777" w:rsidR="00366E31" w:rsidRDefault="00366E31" w:rsidP="00913546">
      <w:pPr>
        <w:pStyle w:val="ProductList-Body"/>
        <w:numPr>
          <w:ilvl w:val="0"/>
          <w:numId w:val="53"/>
        </w:numPr>
        <w:tabs>
          <w:tab w:val="clear" w:pos="158"/>
          <w:tab w:val="left" w:pos="180"/>
        </w:tabs>
        <w:ind w:left="720" w:hanging="270"/>
      </w:pPr>
      <w:r>
        <w:t>Alle Nutzer, die unlizenzierte Qualifizierte Geräte verwenden, werden mit Windows SA pro Nutzer (Nutzer-AL oder Add-On-Nutzer-AL) lizenziert.</w:t>
      </w:r>
    </w:p>
    <w:p w14:paraId="6C5D5F3D" w14:textId="77777777" w:rsidR="00366E31" w:rsidRPr="00E93AEC" w:rsidRDefault="00366E31" w:rsidP="00913546">
      <w:pPr>
        <w:pStyle w:val="ProductList-Body"/>
        <w:numPr>
          <w:ilvl w:val="0"/>
          <w:numId w:val="53"/>
        </w:numPr>
        <w:tabs>
          <w:tab w:val="clear" w:pos="158"/>
          <w:tab w:val="left" w:pos="180"/>
        </w:tabs>
        <w:ind w:left="720" w:hanging="270"/>
      </w:pPr>
      <w:r w:rsidRPr="00E93AEC">
        <w:t>Alle Qualifizierten Geräte, die von unlizenzierten Nutzern verwendet werden, werden mit Windows SA pro Gerät lizenziert.</w:t>
      </w:r>
    </w:p>
    <w:p w14:paraId="6C5D5F3E" w14:textId="77777777" w:rsidR="00A028CF" w:rsidRDefault="00A028CF" w:rsidP="00A157E7">
      <w:pPr>
        <w:pStyle w:val="ProductList-Body"/>
        <w:tabs>
          <w:tab w:val="clear" w:pos="158"/>
          <w:tab w:val="left" w:pos="180"/>
        </w:tabs>
        <w:ind w:left="180"/>
      </w:pPr>
    </w:p>
    <w:p w14:paraId="6C5D5F3F" w14:textId="77777777" w:rsidR="00A157E7" w:rsidRPr="00567AAC" w:rsidRDefault="00A157E7" w:rsidP="00A157E7">
      <w:pPr>
        <w:pStyle w:val="ProductList-Body"/>
        <w:tabs>
          <w:tab w:val="clear" w:pos="158"/>
          <w:tab w:val="left" w:pos="180"/>
        </w:tabs>
        <w:ind w:left="180"/>
        <w:rPr>
          <w:b/>
          <w:color w:val="00188F"/>
        </w:rPr>
      </w:pPr>
      <w:r>
        <w:rPr>
          <w:b/>
          <w:color w:val="00188F"/>
        </w:rPr>
        <w:t>Windows To Go-Studentenoption</w:t>
      </w:r>
    </w:p>
    <w:p w14:paraId="6C5D5F40" w14:textId="77777777" w:rsidR="0028263A"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66763C">
        <w:t xml:space="preserve"> </w:t>
      </w:r>
      <w:r>
        <w:t>Einrichtungen müssen sicherstellen, dass Studenten, die nicht mehr bei der Einrichtung eingeschrieben sind, ihre Nutzung von Windows To Go einstellen und USB-Geräte mit einer Windows To Go-Instanz an die Einrichtung zurückgeben.</w:t>
      </w:r>
      <w:r w:rsidR="0066763C">
        <w:t xml:space="preserve"> </w:t>
      </w:r>
    </w:p>
    <w:p w14:paraId="6C5D5F41" w14:textId="77777777" w:rsidR="0028263A" w:rsidRDefault="0028263A" w:rsidP="00A157E7">
      <w:pPr>
        <w:pStyle w:val="ProductList-Body"/>
        <w:tabs>
          <w:tab w:val="clear" w:pos="158"/>
          <w:tab w:val="left" w:pos="180"/>
        </w:tabs>
        <w:ind w:left="180"/>
      </w:pPr>
    </w:p>
    <w:p w14:paraId="6C5D5F42" w14:textId="77777777" w:rsidR="00A157E7"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C5D5F43" w14:textId="77777777" w:rsidR="00A157E7" w:rsidRDefault="00A157E7" w:rsidP="00A157E7">
      <w:pPr>
        <w:pStyle w:val="ProductList-Body"/>
        <w:tabs>
          <w:tab w:val="clear" w:pos="158"/>
          <w:tab w:val="left" w:pos="180"/>
        </w:tabs>
        <w:ind w:left="180"/>
      </w:pPr>
    </w:p>
    <w:p w14:paraId="6C5D5F44" w14:textId="77777777" w:rsidR="00A157E7" w:rsidRPr="00567AAC" w:rsidRDefault="00A157E7" w:rsidP="00A157E7">
      <w:pPr>
        <w:pStyle w:val="ProductList-Body"/>
        <w:tabs>
          <w:tab w:val="clear" w:pos="158"/>
          <w:tab w:val="left" w:pos="180"/>
        </w:tabs>
        <w:ind w:left="180"/>
        <w:rPr>
          <w:b/>
        </w:rPr>
      </w:pPr>
      <w:r>
        <w:rPr>
          <w:b/>
          <w:color w:val="00188F"/>
        </w:rPr>
        <w:t>Multi-Lingual User Interface (MUI)</w:t>
      </w:r>
    </w:p>
    <w:p w14:paraId="6C5D5F45" w14:textId="77777777" w:rsidR="00A157E7"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66763C">
        <w:t xml:space="preserve"> </w:t>
      </w:r>
      <w:r>
        <w:t>MUI-Rechte für Windows 7 können nur über Windows 7 Enterprise erworben werden.</w:t>
      </w:r>
    </w:p>
    <w:p w14:paraId="6C5D5F46" w14:textId="77777777" w:rsidR="00A157E7" w:rsidRDefault="00A157E7" w:rsidP="00A157E7">
      <w:pPr>
        <w:pStyle w:val="ProductList-Body"/>
        <w:tabs>
          <w:tab w:val="clear" w:pos="158"/>
          <w:tab w:val="left" w:pos="180"/>
        </w:tabs>
        <w:ind w:left="180"/>
      </w:pPr>
    </w:p>
    <w:p w14:paraId="6C5D5F47" w14:textId="77777777" w:rsidR="00A157E7" w:rsidRPr="00567AAC" w:rsidRDefault="00A157E7" w:rsidP="00A157E7">
      <w:pPr>
        <w:pStyle w:val="ProductList-Body"/>
        <w:tabs>
          <w:tab w:val="clear" w:pos="158"/>
          <w:tab w:val="left" w:pos="180"/>
        </w:tabs>
        <w:ind w:left="180"/>
        <w:rPr>
          <w:b/>
        </w:rPr>
      </w:pPr>
      <w:r>
        <w:rPr>
          <w:b/>
          <w:color w:val="00188F"/>
        </w:rPr>
        <w:t>Re-imaging mit Windows 8 und Windows 8.1</w:t>
      </w:r>
    </w:p>
    <w:p w14:paraId="6C5D5F48" w14:textId="77777777" w:rsidR="00A157E7" w:rsidRDefault="00A157E7" w:rsidP="00A157E7">
      <w:pPr>
        <w:pStyle w:val="ProductList-Body"/>
        <w:tabs>
          <w:tab w:val="clear" w:pos="158"/>
          <w:tab w:val="left" w:pos="180"/>
        </w:tabs>
        <w:ind w:left="180"/>
      </w:pPr>
      <w:r>
        <w:t>Für das Re-imaging von Windows gelten die folgenden Anforderungen:</w:t>
      </w:r>
    </w:p>
    <w:p w14:paraId="6C5D5F49" w14:textId="77777777" w:rsidR="00A157E7" w:rsidRDefault="00A157E7" w:rsidP="00913546">
      <w:pPr>
        <w:pStyle w:val="ProductList-Body"/>
        <w:numPr>
          <w:ilvl w:val="0"/>
          <w:numId w:val="41"/>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66763C">
        <w:t xml:space="preserve"> </w:t>
      </w:r>
      <w:r>
        <w:t xml:space="preserve">Als Dokumentation eignet sich beispielsweise eine Kopie des Formblattes für Unterschriften von dem Microsoft-Volumenlizenzvertrag, der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1" w:history="1">
        <w:r>
          <w:rPr>
            <w:rStyle w:val="Hyperlink"/>
          </w:rPr>
          <w:t>http://www.microsoftvolumelicensing.com/DocumentSearch.aspx</w:t>
        </w:r>
      </w:hyperlink>
      <w:r>
        <w:t>) verfügbar ist.</w:t>
      </w:r>
    </w:p>
    <w:p w14:paraId="6C5D5F4A" w14:textId="77777777" w:rsidR="0028263A" w:rsidRDefault="0028263A" w:rsidP="00913546">
      <w:pPr>
        <w:pStyle w:val="ProductList-Body"/>
        <w:numPr>
          <w:ilvl w:val="0"/>
          <w:numId w:val="41"/>
        </w:numPr>
        <w:tabs>
          <w:tab w:val="clear" w:pos="158"/>
          <w:tab w:val="left" w:pos="180"/>
        </w:tabs>
        <w:ind w:left="720" w:hanging="270"/>
      </w:pPr>
      <w:r>
        <w:t>Kunden, die zur Nutzung von Windows Pro 8.1 für Bildungslösungen lizenziert sind, sind unbeschadet anderer Bestimmungen in ihren Volumenlizenzverträgen berechtigt, anhand von Window Pro 8.1-Volumenlizenzmedien ein Re-Imaging von Geräten in ihrem Eigentum durchzuführen.</w:t>
      </w:r>
    </w:p>
    <w:p w14:paraId="6C5D5F4B" w14:textId="77777777" w:rsidR="00A157E7" w:rsidRDefault="00A157E7" w:rsidP="00A157E7">
      <w:pPr>
        <w:pStyle w:val="ProductList-Body"/>
        <w:tabs>
          <w:tab w:val="clear" w:pos="158"/>
          <w:tab w:val="left" w:pos="180"/>
        </w:tabs>
        <w:ind w:left="180"/>
      </w:pPr>
    </w:p>
    <w:p w14:paraId="6C5D5F4C" w14:textId="77777777" w:rsidR="00A157E7" w:rsidRPr="00567AAC" w:rsidRDefault="00A157E7" w:rsidP="00A157E7">
      <w:pPr>
        <w:pStyle w:val="ProductList-Body"/>
        <w:tabs>
          <w:tab w:val="clear" w:pos="158"/>
          <w:tab w:val="left" w:pos="180"/>
        </w:tabs>
        <w:ind w:left="180"/>
        <w:rPr>
          <w:b/>
          <w:color w:val="00188F"/>
        </w:rPr>
      </w:pPr>
      <w:r>
        <w:rPr>
          <w:b/>
          <w:color w:val="00188F"/>
        </w:rPr>
        <w:t>N-Versionen (nicht mit Windows Media Player) von Microsoft Windows XP Professional, Vista Business und 7 Professional</w:t>
      </w:r>
    </w:p>
    <w:p w14:paraId="6C5D5F4D" w14:textId="77777777" w:rsidR="00A157E7" w:rsidRDefault="00A157E7" w:rsidP="00C30C22">
      <w:pPr>
        <w:pStyle w:val="ProductList-Body"/>
        <w:tabs>
          <w:tab w:val="clear" w:pos="158"/>
          <w:tab w:val="left" w:pos="180"/>
        </w:tabs>
        <w:ind w:left="180"/>
        <w:rPr>
          <w:highlight w:val="yellow"/>
        </w:rPr>
      </w:pPr>
      <w:r>
        <w:t>Kunden, die ihren Sitz in a) einem Land der Europäischen Union (EU), b) der Europäischen Freihandelszone (EFTA), c) in Bulgarien, Kroatien, Rumänien oder der Schweiz haben, sind möglicherweise berechtigt, Medien für N-Versionen von Windows XP Professional, Vista Business und 7</w:t>
      </w:r>
      <w:r w:rsidR="00C30C22">
        <w:t> </w:t>
      </w:r>
      <w:r>
        <w:t xml:space="preserve">Professional zu erwerben oder diese herunterzuladen. Weitere Einzelheiten zu den Berechtigungskriterien und zur Erfüllung finden Sie in der Produktliste März 2014 unter </w:t>
      </w:r>
      <w:hyperlink r:id="rId42" w:history="1">
        <w:r>
          <w:rPr>
            <w:rStyle w:val="Hyperlink"/>
          </w:rPr>
          <w:t>http://go.microsoft.com/?linkid=9839207</w:t>
        </w:r>
      </w:hyperlink>
      <w:r>
        <w:t>.</w:t>
      </w:r>
    </w:p>
    <w:p w14:paraId="6C5D5F4E" w14:textId="77777777" w:rsidR="00A157E7" w:rsidRDefault="00A157E7" w:rsidP="00A157E7">
      <w:pPr>
        <w:pStyle w:val="ProductList-Body"/>
        <w:rPr>
          <w:highlight w:val="yellow"/>
        </w:rPr>
      </w:pPr>
    </w:p>
    <w:p w14:paraId="6C5D5F4F" w14:textId="77777777" w:rsidR="00A157E7" w:rsidRPr="00567AAC" w:rsidRDefault="00A157E7" w:rsidP="00A157E7">
      <w:pPr>
        <w:pStyle w:val="ProductList-Body"/>
        <w:ind w:left="180"/>
        <w:rPr>
          <w:b/>
          <w:highlight w:val="yellow"/>
        </w:rPr>
      </w:pPr>
      <w:r>
        <w:rPr>
          <w:b/>
          <w:color w:val="00188F"/>
        </w:rPr>
        <w:t>K- und KN-Versionen von Windows XP Professional, Vista Business und 7 Professional</w:t>
      </w:r>
    </w:p>
    <w:p w14:paraId="6C5D5F50" w14:textId="77777777" w:rsidR="00A157E7" w:rsidRDefault="00A157E7" w:rsidP="00A157E7">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66763C">
        <w:t xml:space="preserve"> </w:t>
      </w:r>
      <w:r>
        <w:t xml:space="preserve">Weitere Einzelheiten zu den Anforderungen finden Sie in der Produktliste März 2014 unter </w:t>
      </w:r>
      <w:hyperlink r:id="rId43" w:history="1">
        <w:r>
          <w:rPr>
            <w:rStyle w:val="Hyperlink"/>
          </w:rPr>
          <w:t>http://go.microsoft.com/?linkid=9839207</w:t>
        </w:r>
      </w:hyperlink>
      <w:r>
        <w:t>.</w:t>
      </w:r>
    </w:p>
    <w:p w14:paraId="6C5D5F51" w14:textId="77777777" w:rsidR="00A157E7" w:rsidRDefault="00A157E7" w:rsidP="00A157E7">
      <w:pPr>
        <w:pStyle w:val="ProductList-Body"/>
        <w:ind w:left="180"/>
        <w:rPr>
          <w:highlight w:val="yellow"/>
        </w:rPr>
      </w:pPr>
    </w:p>
    <w:p w14:paraId="6C5D5F52" w14:textId="77777777" w:rsidR="00A157E7" w:rsidRPr="00567AAC" w:rsidRDefault="00A157E7" w:rsidP="00A157E7">
      <w:pPr>
        <w:pStyle w:val="ProductList-Body"/>
        <w:ind w:left="180"/>
        <w:rPr>
          <w:b/>
        </w:rPr>
      </w:pPr>
      <w:r>
        <w:rPr>
          <w:b/>
          <w:color w:val="00188F"/>
        </w:rPr>
        <w:t>Windows 8 Pro KN und Windows 8.1 Pro KN</w:t>
      </w:r>
    </w:p>
    <w:p w14:paraId="6C5D5F53" w14:textId="77777777" w:rsidR="00A157E7" w:rsidRDefault="00A157E7" w:rsidP="00A157E7">
      <w:pPr>
        <w:pStyle w:val="ProductList-Body"/>
        <w:ind w:left="180"/>
      </w:pPr>
      <w:r>
        <w:t>Teilnahmeberechtigung:</w:t>
      </w:r>
    </w:p>
    <w:p w14:paraId="6C5D5F54" w14:textId="77777777" w:rsidR="00A157E7" w:rsidRDefault="00A157E7" w:rsidP="00A157E7">
      <w:pPr>
        <w:pStyle w:val="ProductList-Body"/>
        <w:ind w:left="180"/>
      </w:pPr>
      <w:r>
        <w:t>Volumenlizenzkunden in Korea, die über einen aktiven Volumenlizenzvertrag oder Beitritt mit Microsoft Operations Pte Ltd verfügen, sind berechtigt, Medien für Windows 8 Pro KN und Windows 8.1 Pro KN für die Bereitstellung und Nutzung in Korea zu erwerben. Keine andere Verwendung ist erlaubt.</w:t>
      </w:r>
    </w:p>
    <w:p w14:paraId="6C5D5F55" w14:textId="77777777" w:rsidR="00A157E7" w:rsidRDefault="00A157E7" w:rsidP="00A157E7">
      <w:pPr>
        <w:pStyle w:val="ProductList-Body"/>
        <w:ind w:left="180"/>
      </w:pPr>
    </w:p>
    <w:p w14:paraId="6C5D5F56" w14:textId="77777777" w:rsidR="00A157E7" w:rsidRPr="00567AAC" w:rsidRDefault="00A157E7" w:rsidP="00A157E7">
      <w:pPr>
        <w:pStyle w:val="ProductList-Body"/>
        <w:ind w:left="180"/>
        <w:rPr>
          <w:b/>
          <w:color w:val="00188F"/>
        </w:rPr>
      </w:pPr>
      <w:r>
        <w:rPr>
          <w:b/>
          <w:color w:val="00188F"/>
        </w:rPr>
        <w:t>Windows 8 Pro N und Windows 8.1 Pro N (ohne Windows Media Player)</w:t>
      </w:r>
    </w:p>
    <w:p w14:paraId="6C5D5F57" w14:textId="77777777" w:rsidR="00A157E7" w:rsidRDefault="00A157E7" w:rsidP="00A157E7">
      <w:pPr>
        <w:pStyle w:val="ProductList-Body"/>
        <w:ind w:left="180"/>
      </w:pPr>
      <w:r>
        <w:t>Teilnahmeberechtigung:</w:t>
      </w:r>
    </w:p>
    <w:p w14:paraId="6C5D5F58" w14:textId="77777777" w:rsidR="00A157E7" w:rsidRDefault="00A157E7" w:rsidP="00CB4243">
      <w:pPr>
        <w:pStyle w:val="ProductList-Body"/>
        <w:ind w:left="180"/>
      </w:pPr>
      <w:r>
        <w:t>Kunden mit Volumenlizenzverträgen, die alle folgenden Kriterien erfüllen, sind berechtigt, Medien für Microsoft Windows 8 Pro N und Windows</w:t>
      </w:r>
      <w:r w:rsidR="00CB4243">
        <w:t> </w:t>
      </w:r>
      <w:r>
        <w:t xml:space="preserve">8.1 Pro N ausschließlich zur Bereitstellung und Nutzung in der Europäischen Union (EU), der Europäischen Freihandelszone (EFTA), in Bulgarien, Kroatien, Rumänien oder der Schweiz zu erwerben. Sie müssen über mindestens einen der folgenden aktiven Verträge oder Beitritte mit Microsoft Ireland Operations Ltd verfügen: </w:t>
      </w:r>
    </w:p>
    <w:p w14:paraId="6C5D5F59" w14:textId="77777777" w:rsidR="00A157E7" w:rsidRDefault="00A157E7" w:rsidP="00913546">
      <w:pPr>
        <w:pStyle w:val="ProductList-Body"/>
        <w:numPr>
          <w:ilvl w:val="0"/>
          <w:numId w:val="41"/>
        </w:numPr>
        <w:ind w:left="720" w:hanging="270"/>
      </w:pPr>
      <w:r>
        <w:t>Select-, Konzern- oder Konzern-Abonnement-Beitritt</w:t>
      </w:r>
    </w:p>
    <w:p w14:paraId="6C5D5F5A" w14:textId="77777777" w:rsidR="00A157E7" w:rsidRDefault="00A157E7" w:rsidP="00913546">
      <w:pPr>
        <w:pStyle w:val="ProductList-Body"/>
        <w:numPr>
          <w:ilvl w:val="0"/>
          <w:numId w:val="41"/>
        </w:numPr>
        <w:ind w:left="720" w:hanging="270"/>
      </w:pPr>
      <w:r>
        <w:t xml:space="preserve">Open-Lizenz*, Open Value, Campus- und School-Vertrag, Open Value Subscription – Bildungslösungen </w:t>
      </w:r>
    </w:p>
    <w:p w14:paraId="6C5D5F5B" w14:textId="77777777" w:rsidR="00A157E7" w:rsidRDefault="00A157E7" w:rsidP="00481542">
      <w:pPr>
        <w:pStyle w:val="ProductList-Body"/>
        <w:tabs>
          <w:tab w:val="clear" w:pos="158"/>
        </w:tabs>
        <w:ind w:left="720"/>
      </w:pPr>
      <w:r>
        <w:t>(*Bei einer Open-Lizenz ist ein „aktiver Vertrag“ einer, der mit einer aktiven Open-Lizenz-Autorisierungsnummer verknüpft ist.)</w:t>
      </w:r>
    </w:p>
    <w:p w14:paraId="6C5D5F5C" w14:textId="77777777" w:rsidR="00A157E7" w:rsidRDefault="00A157E7" w:rsidP="00A157E7">
      <w:pPr>
        <w:pStyle w:val="ProductList-Body"/>
        <w:ind w:left="180"/>
      </w:pPr>
    </w:p>
    <w:p w14:paraId="6C5D5F5D" w14:textId="77777777" w:rsidR="00A157E7" w:rsidRDefault="00A157E7" w:rsidP="00A157E7">
      <w:pPr>
        <w:pStyle w:val="ProductList-Body"/>
        <w:ind w:left="180"/>
      </w:pPr>
      <w:r>
        <w:t>Sie müssen über aktive SA für die Windows Desktop-Betriebssystem- oder über Windows 8.1 Pro-Upgrade-Lizenzen verfügen.</w:t>
      </w:r>
      <w:r w:rsidR="0066763C">
        <w:t xml:space="preserve"> </w:t>
      </w:r>
      <w:r>
        <w:t>Sie müssen ihren Sitz in einem Land der Europäischen Union (EU), der Europäischen Freihandelszone (EFTA), in Bulgarien, Kroatien, Rumänien oder der Schweiz haben.</w:t>
      </w:r>
    </w:p>
    <w:p w14:paraId="6C5D5F5E" w14:textId="77777777" w:rsidR="0007491F" w:rsidRDefault="0007491F" w:rsidP="0007491F">
      <w:pPr>
        <w:pStyle w:val="ProductList-Body"/>
        <w:ind w:left="180"/>
      </w:pPr>
    </w:p>
    <w:p w14:paraId="6C5D5F5F" w14:textId="77777777" w:rsidR="0007491F" w:rsidRDefault="0007491F" w:rsidP="0007491F">
      <w:pPr>
        <w:pStyle w:val="ProductList-Body"/>
        <w:tabs>
          <w:tab w:val="clear" w:pos="158"/>
          <w:tab w:val="left" w:pos="720"/>
        </w:tabs>
      </w:pPr>
      <w:r>
        <w:rPr>
          <w:b/>
          <w:color w:val="00188F"/>
        </w:rPr>
        <w:t>Übergänge</w:t>
      </w:r>
    </w:p>
    <w:tbl>
      <w:tblPr>
        <w:tblStyle w:val="TableGrid"/>
        <w:tblW w:w="10800" w:type="dxa"/>
        <w:tblInd w:w="108" w:type="dxa"/>
        <w:tblLook w:val="04A0" w:firstRow="1" w:lastRow="0" w:firstColumn="1" w:lastColumn="0" w:noHBand="0" w:noVBand="1"/>
      </w:tblPr>
      <w:tblGrid>
        <w:gridCol w:w="3870"/>
        <w:gridCol w:w="6930"/>
      </w:tblGrid>
      <w:tr w:rsidR="0007491F" w14:paraId="6C5D5F62" w14:textId="77777777" w:rsidTr="003106CA">
        <w:trPr>
          <w:tblHeader/>
        </w:trPr>
        <w:tc>
          <w:tcPr>
            <w:tcW w:w="3870" w:type="dxa"/>
            <w:shd w:val="clear" w:color="auto" w:fill="0072C6"/>
          </w:tcPr>
          <w:p w14:paraId="6C5D5F60"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6C5D5F61"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rsidRPr="0047360F" w14:paraId="6C5D5F65" w14:textId="77777777" w:rsidTr="003106CA">
        <w:tc>
          <w:tcPr>
            <w:tcW w:w="3870" w:type="dxa"/>
          </w:tcPr>
          <w:p w14:paraId="6C5D5F63" w14:textId="77777777" w:rsidR="0007491F" w:rsidRDefault="00FE57B6" w:rsidP="00356011">
            <w:pPr>
              <w:pStyle w:val="ProductList-Body"/>
            </w:pPr>
            <w:r w:rsidRPr="00FE57B6">
              <w:t>Windows Enterprise SA pro Gerät</w:t>
            </w:r>
          </w:p>
        </w:tc>
        <w:tc>
          <w:tcPr>
            <w:tcW w:w="6930" w:type="dxa"/>
          </w:tcPr>
          <w:p w14:paraId="6C5D5F64" w14:textId="77777777" w:rsidR="0007491F" w:rsidRPr="00381FD3" w:rsidRDefault="0007491F" w:rsidP="00356011">
            <w:pPr>
              <w:pStyle w:val="ProductList-Body"/>
              <w:rPr>
                <w:lang w:val="en-US"/>
              </w:rPr>
            </w:pPr>
            <w:r w:rsidRPr="00381FD3">
              <w:rPr>
                <w:lang w:val="en-US"/>
              </w:rPr>
              <w:t>Windows Virtual Desktop Access</w:t>
            </w:r>
            <w:r w:rsidR="00FE57B6" w:rsidRPr="00FE57B6">
              <w:t xml:space="preserve"> pro Benutzer oder pro Gerät</w:t>
            </w:r>
          </w:p>
        </w:tc>
      </w:tr>
      <w:tr w:rsidR="0007491F" w14:paraId="6C5D5F68" w14:textId="77777777" w:rsidTr="003106CA">
        <w:tc>
          <w:tcPr>
            <w:tcW w:w="3870" w:type="dxa"/>
          </w:tcPr>
          <w:p w14:paraId="6C5D5F66" w14:textId="77777777" w:rsidR="0007491F" w:rsidRDefault="0007491F" w:rsidP="00356011">
            <w:pPr>
              <w:pStyle w:val="ProductList-Body"/>
            </w:pPr>
            <w:r>
              <w:t>Windows Virtual Desktop Access</w:t>
            </w:r>
            <w:r w:rsidR="00FE57B6" w:rsidRPr="00FE57B6">
              <w:t xml:space="preserve"> pro Gerät</w:t>
            </w:r>
          </w:p>
        </w:tc>
        <w:tc>
          <w:tcPr>
            <w:tcW w:w="6930" w:type="dxa"/>
          </w:tcPr>
          <w:p w14:paraId="6C5D5F67" w14:textId="77777777" w:rsidR="0007491F" w:rsidRDefault="00FE57B6" w:rsidP="00356011">
            <w:pPr>
              <w:pStyle w:val="ProductList-Body"/>
            </w:pPr>
            <w:r w:rsidRPr="00FE57B6">
              <w:t>Windows Enterprise SA pro Benutzer oder pro Gerät</w:t>
            </w:r>
          </w:p>
        </w:tc>
      </w:tr>
    </w:tbl>
    <w:bookmarkStart w:id="801" w:name="_Toc378147649"/>
    <w:bookmarkStart w:id="802" w:name="_Toc378151551"/>
    <w:p w14:paraId="6C5D5F69"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5F6A" w14:textId="77777777" w:rsidR="00C13DF8" w:rsidRDefault="00354D09" w:rsidP="00991E89">
      <w:pPr>
        <w:pStyle w:val="ProductList-Offering2Heading"/>
        <w:outlineLvl w:val="2"/>
      </w:pPr>
      <w:bookmarkStart w:id="803" w:name="_Toc379797270"/>
      <w:bookmarkStart w:id="804" w:name="_Toc380513295"/>
      <w:bookmarkStart w:id="805" w:name="_Toc380655337"/>
      <w:r>
        <w:tab/>
      </w:r>
      <w:bookmarkStart w:id="806" w:name="_Toc404697842"/>
      <w:r>
        <w:t>Windows Embedded Industry</w:t>
      </w:r>
      <w:bookmarkEnd w:id="801"/>
      <w:bookmarkEnd w:id="802"/>
      <w:bookmarkEnd w:id="803"/>
      <w:bookmarkEnd w:id="804"/>
      <w:bookmarkEnd w:id="805"/>
      <w:bookmarkEnd w:id="8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2685D" w14:paraId="6C5D5F79" w14:textId="77777777" w:rsidTr="0072685D">
        <w:trPr>
          <w:tblHeader/>
        </w:trPr>
        <w:tc>
          <w:tcPr>
            <w:tcW w:w="3060" w:type="dxa"/>
            <w:tcBorders>
              <w:bottom w:val="nil"/>
            </w:tcBorders>
            <w:shd w:val="clear" w:color="auto" w:fill="00188F"/>
          </w:tcPr>
          <w:p w14:paraId="6C5D5F6B" w14:textId="77777777" w:rsidR="0072685D" w:rsidRPr="00EE0836" w:rsidRDefault="0072685D"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5F6C"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5F6D" w14:textId="77777777" w:rsidR="0072685D" w:rsidRPr="00886678" w:rsidRDefault="0072685D"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5F6E" w14:textId="77777777" w:rsidR="0072685D" w:rsidRPr="00C37D2B" w:rsidRDefault="0072685D"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5F6F"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5F70"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5F71"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5F72"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5F73"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5F74"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5F75"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5F76" w14:textId="77777777" w:rsidR="0072685D" w:rsidRPr="00C5575D" w:rsidRDefault="0072685D"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5F77"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5F78" w14:textId="77777777" w:rsidR="0072685D" w:rsidRPr="00C5575D" w:rsidRDefault="0072685D"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C05A53" w14:paraId="6C5D5F88" w14:textId="77777777" w:rsidTr="0072685D">
        <w:tc>
          <w:tcPr>
            <w:tcW w:w="3060" w:type="dxa"/>
            <w:tcBorders>
              <w:top w:val="nil"/>
              <w:left w:val="nil"/>
              <w:bottom w:val="dashSmallGap" w:sz="4" w:space="0" w:color="BFBFBF" w:themeColor="background1" w:themeShade="BF"/>
              <w:right w:val="nil"/>
            </w:tcBorders>
          </w:tcPr>
          <w:p w14:paraId="6C5D5F7A" w14:textId="77777777" w:rsidR="00C05A53" w:rsidRPr="00381FD3" w:rsidRDefault="009F282C" w:rsidP="00354D09">
            <w:pPr>
              <w:pStyle w:val="ProductList-Offering2"/>
              <w:rPr>
                <w:lang w:val="en-US"/>
              </w:rPr>
            </w:pPr>
            <w:bookmarkStart w:id="807" w:name="_Toc379797272"/>
            <w:bookmarkStart w:id="808" w:name="_Toc380513297"/>
            <w:bookmarkStart w:id="809" w:name="_Toc380655339"/>
            <w:bookmarkStart w:id="810" w:name="_Toc404697843"/>
            <w:r w:rsidRPr="00381FD3">
              <w:rPr>
                <w:lang w:val="en-US"/>
              </w:rPr>
              <w:t>Windows Embedded 8 Standard Enterprise Kit</w:t>
            </w:r>
            <w:bookmarkEnd w:id="807"/>
            <w:bookmarkEnd w:id="808"/>
            <w:r w:rsidRPr="00381FD3">
              <w:rPr>
                <w:lang w:val="en-US"/>
              </w:rPr>
              <w:t xml:space="preserve"> (100 Pack)</w:t>
            </w:r>
            <w:bookmarkEnd w:id="809"/>
            <w:bookmarkEnd w:id="810"/>
            <w:r>
              <w:fldChar w:fldCharType="begin"/>
            </w:r>
            <w:r w:rsidRPr="00381FD3">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6C5D5F7B"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5F7C"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6C5D5F7D"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5F7E"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F7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F8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F81" w14:textId="77777777" w:rsidR="00C05A53" w:rsidRDefault="00C05A53" w:rsidP="00C05A53">
            <w:pPr>
              <w:pStyle w:val="ProductList-OfferingBody"/>
              <w:ind w:left="-113"/>
              <w:jc w:val="center"/>
            </w:pPr>
          </w:p>
        </w:tc>
        <w:tc>
          <w:tcPr>
            <w:tcW w:w="596" w:type="dxa"/>
            <w:shd w:val="clear" w:color="auto" w:fill="70AD47" w:themeFill="accent6"/>
            <w:vAlign w:val="center"/>
          </w:tcPr>
          <w:p w14:paraId="6C5D5F82"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F8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F8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F85"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F8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F87" w14:textId="77777777" w:rsidR="00C05A53" w:rsidRDefault="00C05A53" w:rsidP="00C05A53">
            <w:pPr>
              <w:pStyle w:val="ProductList-OfferingBody"/>
              <w:ind w:left="-113"/>
              <w:jc w:val="center"/>
            </w:pPr>
          </w:p>
        </w:tc>
      </w:tr>
      <w:tr w:rsidR="00C05A53" w14:paraId="6C5D5F97" w14:textId="77777777" w:rsidTr="0072685D">
        <w:tc>
          <w:tcPr>
            <w:tcW w:w="3060" w:type="dxa"/>
            <w:tcBorders>
              <w:top w:val="dashSmallGap" w:sz="4" w:space="0" w:color="BFBFBF" w:themeColor="background1" w:themeShade="BF"/>
              <w:left w:val="nil"/>
              <w:bottom w:val="dashSmallGap" w:sz="4" w:space="0" w:color="BFBFBF" w:themeColor="background1" w:themeShade="BF"/>
              <w:right w:val="nil"/>
            </w:tcBorders>
          </w:tcPr>
          <w:p w14:paraId="6C5D5F89" w14:textId="77777777" w:rsidR="00C05A53" w:rsidRPr="00381FD3" w:rsidRDefault="009F282C" w:rsidP="00241F8F">
            <w:pPr>
              <w:pStyle w:val="ProductList-Offering2"/>
              <w:rPr>
                <w:lang w:val="en-US"/>
              </w:rPr>
            </w:pPr>
            <w:bookmarkStart w:id="811" w:name="_Toc379797273"/>
            <w:bookmarkStart w:id="812" w:name="_Toc380513298"/>
            <w:bookmarkStart w:id="813" w:name="_Toc380655340"/>
            <w:bookmarkStart w:id="814" w:name="_Toc404697844"/>
            <w:r w:rsidRPr="00381FD3">
              <w:rPr>
                <w:lang w:val="en-US"/>
              </w:rPr>
              <w:t>Windows Embedded 8.1 Industry Pro</w:t>
            </w:r>
            <w:bookmarkEnd w:id="811"/>
            <w:bookmarkEnd w:id="812"/>
            <w:bookmarkEnd w:id="813"/>
            <w:r w:rsidRPr="00381FD3">
              <w:rPr>
                <w:lang w:val="en-US"/>
              </w:rPr>
              <w:t>-Upgrade</w:t>
            </w:r>
            <w:bookmarkEnd w:id="814"/>
            <w:r>
              <w:fldChar w:fldCharType="begin"/>
            </w:r>
            <w:r w:rsidRPr="00381FD3">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8A" w14:textId="77777777"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8B"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F8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F8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F8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F8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F90" w14:textId="77777777" w:rsidR="00C05A53" w:rsidRDefault="00C05A53" w:rsidP="00C05A53">
            <w:pPr>
              <w:pStyle w:val="ProductList-OfferingBody"/>
              <w:ind w:left="-113"/>
              <w:jc w:val="center"/>
            </w:pPr>
          </w:p>
        </w:tc>
        <w:tc>
          <w:tcPr>
            <w:tcW w:w="596" w:type="dxa"/>
            <w:shd w:val="clear" w:color="auto" w:fill="70AD47" w:themeFill="accent6"/>
            <w:vAlign w:val="center"/>
          </w:tcPr>
          <w:p w14:paraId="6C5D5F91"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F9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6C5D5F9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F94" w14:textId="77777777" w:rsidR="00C05A53" w:rsidRDefault="00C05A53" w:rsidP="00C05A53">
            <w:pPr>
              <w:pStyle w:val="ProductList-OfferingBody"/>
              <w:ind w:left="-113"/>
              <w:jc w:val="center"/>
            </w:pPr>
          </w:p>
        </w:tc>
        <w:tc>
          <w:tcPr>
            <w:tcW w:w="595" w:type="dxa"/>
            <w:shd w:val="clear" w:color="auto" w:fill="70AD47" w:themeFill="accent6"/>
            <w:vAlign w:val="center"/>
          </w:tcPr>
          <w:p w14:paraId="6C5D5F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5D5F96" w14:textId="77777777" w:rsidR="00C05A53" w:rsidRDefault="00C05A53" w:rsidP="00C05A53">
            <w:pPr>
              <w:pStyle w:val="ProductList-OfferingBody"/>
              <w:ind w:left="-113"/>
              <w:jc w:val="center"/>
            </w:pPr>
          </w:p>
        </w:tc>
      </w:tr>
      <w:tr w:rsidR="00A23FD9" w14:paraId="6C5D5FA6" w14:textId="77777777" w:rsidTr="0072685D">
        <w:tc>
          <w:tcPr>
            <w:tcW w:w="3060" w:type="dxa"/>
            <w:tcBorders>
              <w:top w:val="dashSmallGap" w:sz="4" w:space="0" w:color="BFBFBF" w:themeColor="background1" w:themeShade="BF"/>
              <w:left w:val="nil"/>
              <w:bottom w:val="dashSmallGap" w:sz="4" w:space="0" w:color="BFBFBF" w:themeColor="background1" w:themeShade="BF"/>
              <w:right w:val="nil"/>
            </w:tcBorders>
          </w:tcPr>
          <w:p w14:paraId="6C5D5F98" w14:textId="77777777" w:rsidR="00A23FD9" w:rsidRPr="00381FD3" w:rsidRDefault="00A23FD9" w:rsidP="00241F8F">
            <w:pPr>
              <w:pStyle w:val="ProductList-Offering2"/>
              <w:rPr>
                <w:lang w:val="en-US"/>
              </w:rPr>
            </w:pPr>
            <w:bookmarkStart w:id="815" w:name="_Toc380655341"/>
            <w:bookmarkStart w:id="816" w:name="_Toc404697845"/>
            <w:r w:rsidRPr="00381FD3">
              <w:rPr>
                <w:lang w:val="en-US"/>
              </w:rPr>
              <w:t>Windows Embedded 8.1 Industry Enterprise-Upgrade</w:t>
            </w:r>
            <w:bookmarkEnd w:id="815"/>
            <w:bookmarkEnd w:id="816"/>
            <w:r>
              <w:fldChar w:fldCharType="begin"/>
            </w:r>
            <w:r w:rsidRPr="00381FD3">
              <w:rPr>
                <w:lang w:val="en-US"/>
              </w:rPr>
              <w:instrText>XE "Windows Embedded 8.1 Industry Enterprise-Upgrade"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99" w14:textId="77777777"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9A"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F9B"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F9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F9D"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C5D5F9E"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6C5D5F9F" w14:textId="77777777" w:rsidR="00A23FD9" w:rsidRDefault="00A23FD9" w:rsidP="00C05A53">
            <w:pPr>
              <w:pStyle w:val="ProductList-OfferingBody"/>
              <w:ind w:left="-113"/>
              <w:jc w:val="center"/>
            </w:pPr>
          </w:p>
        </w:tc>
        <w:tc>
          <w:tcPr>
            <w:tcW w:w="596" w:type="dxa"/>
            <w:shd w:val="clear" w:color="auto" w:fill="70AD47" w:themeFill="accent6"/>
            <w:vAlign w:val="center"/>
          </w:tcPr>
          <w:p w14:paraId="6C5D5FA0" w14:textId="77777777" w:rsidR="00A23FD9" w:rsidRDefault="00A23FD9" w:rsidP="00C05A53">
            <w:pPr>
              <w:pStyle w:val="ProductList-OfferingBody"/>
              <w:ind w:left="-113"/>
              <w:jc w:val="center"/>
            </w:pPr>
          </w:p>
        </w:tc>
        <w:tc>
          <w:tcPr>
            <w:tcW w:w="595" w:type="dxa"/>
            <w:shd w:val="clear" w:color="auto" w:fill="70AD47" w:themeFill="accent6"/>
            <w:vAlign w:val="center"/>
          </w:tcPr>
          <w:p w14:paraId="6C5D5FA1"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6C5D5FA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C5D5FA3" w14:textId="77777777" w:rsidR="00A23FD9" w:rsidRDefault="00A23FD9" w:rsidP="00C05A53">
            <w:pPr>
              <w:pStyle w:val="ProductList-OfferingBody"/>
              <w:ind w:left="-113"/>
              <w:jc w:val="center"/>
            </w:pPr>
          </w:p>
        </w:tc>
        <w:tc>
          <w:tcPr>
            <w:tcW w:w="595" w:type="dxa"/>
            <w:shd w:val="clear" w:color="auto" w:fill="70AD47" w:themeFill="accent6"/>
            <w:vAlign w:val="center"/>
          </w:tcPr>
          <w:p w14:paraId="6C5D5FA4"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C5D5FA5" w14:textId="77777777" w:rsidR="00A23FD9" w:rsidRPr="005A0966" w:rsidRDefault="00A23FD9" w:rsidP="00C05A53">
            <w:pPr>
              <w:pStyle w:val="ProductList-OfferingBody"/>
              <w:ind w:left="-113"/>
              <w:jc w:val="center"/>
            </w:pPr>
          </w:p>
        </w:tc>
      </w:tr>
      <w:tr w:rsidR="0072685D" w14:paraId="6C5D5FB5" w14:textId="77777777" w:rsidTr="0072685D">
        <w:tc>
          <w:tcPr>
            <w:tcW w:w="3060" w:type="dxa"/>
            <w:tcBorders>
              <w:top w:val="dashSmallGap" w:sz="4" w:space="0" w:color="BFBFBF" w:themeColor="background1" w:themeShade="BF"/>
              <w:left w:val="nil"/>
              <w:bottom w:val="dashSmallGap" w:sz="4" w:space="0" w:color="BFBFBF" w:themeColor="background1" w:themeShade="BF"/>
              <w:right w:val="nil"/>
            </w:tcBorders>
          </w:tcPr>
          <w:p w14:paraId="6C5D5FA7" w14:textId="77777777" w:rsidR="0072685D" w:rsidRPr="00381FD3" w:rsidRDefault="0072685D" w:rsidP="008041CD">
            <w:pPr>
              <w:pStyle w:val="ProductList-Offering2"/>
              <w:rPr>
                <w:lang w:val="en-US"/>
              </w:rPr>
            </w:pPr>
            <w:bookmarkStart w:id="817" w:name="_Toc380655342"/>
            <w:bookmarkStart w:id="818" w:name="_Toc404697846"/>
            <w:r w:rsidRPr="00381FD3">
              <w:rPr>
                <w:lang w:val="en-US"/>
              </w:rPr>
              <w:t>Windows Embedded 8.1 Industry Enterprise-Upgrade (Std, POSR, Ind Retail)</w:t>
            </w:r>
            <w:bookmarkEnd w:id="817"/>
            <w:bookmarkEnd w:id="818"/>
            <w:r>
              <w:fldChar w:fldCharType="begin"/>
            </w:r>
            <w:r w:rsidRPr="00381FD3">
              <w:rPr>
                <w:lang w:val="en-US"/>
              </w:rPr>
              <w:instrText>XE "Windows Embedded 8.1 Industry Enterprise-Upgrade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A8" w14:textId="77777777" w:rsidR="0072685D" w:rsidRDefault="0072685D"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A9" w14:textId="77777777" w:rsidR="0072685D" w:rsidRDefault="0072685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FAA" w14:textId="77777777" w:rsidR="0072685D" w:rsidRDefault="0072685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FAB" w14:textId="77777777" w:rsidR="0072685D" w:rsidRDefault="0072685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C5D5FAC" w14:textId="77777777" w:rsidR="0072685D" w:rsidRDefault="0072685D" w:rsidP="00C05A53">
            <w:pPr>
              <w:pStyle w:val="ProductList-OfferingBody"/>
              <w:ind w:left="-113"/>
              <w:jc w:val="center"/>
            </w:pPr>
          </w:p>
        </w:tc>
        <w:tc>
          <w:tcPr>
            <w:tcW w:w="596" w:type="dxa"/>
            <w:shd w:val="clear" w:color="auto" w:fill="70AD47" w:themeFill="accent6"/>
            <w:vAlign w:val="center"/>
          </w:tcPr>
          <w:p w14:paraId="6C5D5FAD" w14:textId="77777777" w:rsidR="0072685D" w:rsidRPr="00B54F75" w:rsidRDefault="0072685D" w:rsidP="008251E9">
            <w:pPr>
              <w:pStyle w:val="ProductList-OfferingBody"/>
              <w:ind w:left="-88"/>
              <w:jc w:val="center"/>
              <w:rPr>
                <w:lang w:val="en-US"/>
              </w:rPr>
            </w:pPr>
            <w:r w:rsidRPr="00886678">
              <w:fldChar w:fldCharType="begin"/>
            </w:r>
            <w:r w:rsidRPr="00B54F75">
              <w:rPr>
                <w:color w:val="1F497D"/>
                <w:lang w:val="en-US"/>
              </w:rPr>
              <w:instrText>AutoTextList  \s NoStyle \t “</w:instrText>
            </w:r>
            <w:r w:rsidRPr="00B54F75">
              <w:rPr>
                <w:lang w:val="en-US"/>
              </w:rPr>
              <w:instrText>Zusätzliches Produkt</w:instrText>
            </w:r>
            <w:r w:rsidRPr="00B54F75">
              <w:rPr>
                <w:color w:val="1F497D"/>
                <w:lang w:val="en-US"/>
              </w:rPr>
              <w:instrText>”</w:instrText>
            </w:r>
            <w:r w:rsidRPr="00886678">
              <w:fldChar w:fldCharType="separate"/>
            </w:r>
            <w:r w:rsidRPr="00B54F75">
              <w:rPr>
                <w:lang w:val="en-US"/>
              </w:rPr>
              <w:t xml:space="preserve"> A </w:t>
            </w:r>
            <w:r w:rsidRPr="00886678">
              <w:fldChar w:fldCharType="end"/>
            </w:r>
          </w:p>
        </w:tc>
        <w:tc>
          <w:tcPr>
            <w:tcW w:w="595" w:type="dxa"/>
            <w:shd w:val="clear" w:color="auto" w:fill="BFBFBF" w:themeFill="background1" w:themeFillShade="BF"/>
            <w:vAlign w:val="center"/>
          </w:tcPr>
          <w:p w14:paraId="6C5D5FAE" w14:textId="77777777" w:rsidR="0072685D" w:rsidRDefault="0072685D" w:rsidP="00C05A53">
            <w:pPr>
              <w:pStyle w:val="ProductList-OfferingBody"/>
              <w:ind w:left="-113"/>
              <w:jc w:val="center"/>
            </w:pPr>
          </w:p>
        </w:tc>
        <w:tc>
          <w:tcPr>
            <w:tcW w:w="596" w:type="dxa"/>
            <w:shd w:val="clear" w:color="auto" w:fill="BFBFBF" w:themeFill="background1" w:themeFillShade="BF"/>
            <w:vAlign w:val="center"/>
          </w:tcPr>
          <w:p w14:paraId="6C5D5FAF" w14:textId="77777777" w:rsidR="0072685D" w:rsidRDefault="0072685D" w:rsidP="00C05A53">
            <w:pPr>
              <w:pStyle w:val="ProductList-OfferingBody"/>
              <w:ind w:left="-113"/>
              <w:jc w:val="center"/>
            </w:pPr>
          </w:p>
        </w:tc>
        <w:tc>
          <w:tcPr>
            <w:tcW w:w="595" w:type="dxa"/>
            <w:shd w:val="clear" w:color="auto" w:fill="70AD47" w:themeFill="accent6"/>
            <w:vAlign w:val="center"/>
          </w:tcPr>
          <w:p w14:paraId="6C5D5FB0" w14:textId="77777777" w:rsidR="0072685D" w:rsidRDefault="0072685D" w:rsidP="00C05A53">
            <w:pPr>
              <w:pStyle w:val="ProductList-OfferingBody"/>
              <w:ind w:left="-113"/>
              <w:jc w:val="center"/>
            </w:pPr>
          </w:p>
        </w:tc>
        <w:tc>
          <w:tcPr>
            <w:tcW w:w="595" w:type="dxa"/>
            <w:shd w:val="clear" w:color="auto" w:fill="BFBFBF" w:themeFill="background1" w:themeFillShade="BF"/>
            <w:vAlign w:val="center"/>
          </w:tcPr>
          <w:p w14:paraId="6C5D5FB1" w14:textId="77777777" w:rsidR="0072685D" w:rsidRDefault="0072685D" w:rsidP="00C05A53">
            <w:pPr>
              <w:pStyle w:val="ProductList-OfferingBody"/>
              <w:ind w:left="-113"/>
              <w:jc w:val="center"/>
            </w:pPr>
          </w:p>
        </w:tc>
        <w:tc>
          <w:tcPr>
            <w:tcW w:w="596" w:type="dxa"/>
            <w:shd w:val="clear" w:color="auto" w:fill="70AD47" w:themeFill="accent6"/>
            <w:vAlign w:val="center"/>
          </w:tcPr>
          <w:p w14:paraId="6C5D5FB2" w14:textId="77777777" w:rsidR="0072685D" w:rsidRPr="007F26D6" w:rsidRDefault="0072685D" w:rsidP="008251E9">
            <w:pPr>
              <w:pStyle w:val="ProductList-OfferingBody"/>
              <w:ind w:left="-113"/>
              <w:jc w:val="center"/>
            </w:pPr>
            <w:r w:rsidRPr="007F26D6">
              <w:fldChar w:fldCharType="begin"/>
            </w:r>
            <w:r w:rsidRPr="00B54F75">
              <w:rPr>
                <w:color w:val="1F497D"/>
                <w:lang w:val="en-US"/>
              </w:rPr>
              <w:instrText>AutoTextList  \s NoStyle \t “</w:instrText>
            </w:r>
            <w:r w:rsidRPr="00B54F75">
              <w:rPr>
                <w:lang w:val="en-US"/>
              </w:rPr>
              <w:instrText>Nur in Open Value Subscrip</w:instrText>
            </w:r>
            <w:r w:rsidRPr="007F26D6">
              <w:instrText>tion</w:instrText>
            </w:r>
            <w:r w:rsidRPr="007F26D6">
              <w:rPr>
                <w:color w:val="1F497D"/>
              </w:rPr>
              <w:instrText>”</w:instrText>
            </w:r>
            <w:r w:rsidRPr="007F26D6">
              <w:fldChar w:fldCharType="separate"/>
            </w:r>
            <w:r w:rsidRPr="007F26D6">
              <w:t>OVS</w:t>
            </w:r>
            <w:r w:rsidRPr="007F26D6">
              <w:fldChar w:fldCharType="end"/>
            </w:r>
          </w:p>
        </w:tc>
        <w:tc>
          <w:tcPr>
            <w:tcW w:w="595" w:type="dxa"/>
            <w:shd w:val="clear" w:color="auto" w:fill="70AD47" w:themeFill="accent6"/>
            <w:vAlign w:val="center"/>
          </w:tcPr>
          <w:p w14:paraId="6C5D5FB3" w14:textId="77777777" w:rsidR="0072685D" w:rsidRDefault="0072685D" w:rsidP="00C05A53">
            <w:pPr>
              <w:pStyle w:val="ProductList-OfferingBody"/>
              <w:ind w:left="-113"/>
              <w:jc w:val="center"/>
            </w:pPr>
          </w:p>
        </w:tc>
        <w:tc>
          <w:tcPr>
            <w:tcW w:w="596" w:type="dxa"/>
            <w:shd w:val="clear" w:color="auto" w:fill="BFBFBF" w:themeFill="background1" w:themeFillShade="BF"/>
            <w:vAlign w:val="center"/>
          </w:tcPr>
          <w:p w14:paraId="6C5D5FB4" w14:textId="77777777" w:rsidR="0072685D" w:rsidRPr="005A0966" w:rsidRDefault="0072685D" w:rsidP="00C05A53">
            <w:pPr>
              <w:pStyle w:val="ProductList-OfferingBody"/>
              <w:ind w:left="-113"/>
              <w:jc w:val="center"/>
            </w:pPr>
          </w:p>
        </w:tc>
      </w:tr>
      <w:tr w:rsidR="0072685D" w14:paraId="6C5D5FC4" w14:textId="77777777" w:rsidTr="0072685D">
        <w:tc>
          <w:tcPr>
            <w:tcW w:w="3060" w:type="dxa"/>
            <w:tcBorders>
              <w:top w:val="dashSmallGap" w:sz="4" w:space="0" w:color="BFBFBF" w:themeColor="background1" w:themeShade="BF"/>
              <w:left w:val="nil"/>
              <w:bottom w:val="dashSmallGap" w:sz="4" w:space="0" w:color="BFBFBF" w:themeColor="background1" w:themeShade="BF"/>
              <w:right w:val="nil"/>
            </w:tcBorders>
          </w:tcPr>
          <w:p w14:paraId="6C5D5FB6" w14:textId="77777777" w:rsidR="0072685D" w:rsidRPr="00381FD3" w:rsidRDefault="0072685D" w:rsidP="00FD7C04">
            <w:pPr>
              <w:pStyle w:val="ProductList-Offering2"/>
              <w:rPr>
                <w:lang w:val="en-US"/>
              </w:rPr>
            </w:pPr>
            <w:bookmarkStart w:id="819" w:name="_Toc380655343"/>
            <w:bookmarkStart w:id="820" w:name="_Toc404697847"/>
            <w:r w:rsidRPr="00381FD3">
              <w:rPr>
                <w:lang w:val="en-US"/>
              </w:rPr>
              <w:t>Windows Embedded 8.1 Industry Enterprise-Upgrade und SA</w:t>
            </w:r>
            <w:bookmarkEnd w:id="819"/>
            <w:bookmarkEnd w:id="820"/>
            <w:r>
              <w:fldChar w:fldCharType="begin"/>
            </w:r>
            <w:r w:rsidRPr="00381FD3">
              <w:rPr>
                <w:lang w:val="en-US"/>
              </w:rPr>
              <w:instrText>XE "Windows Embedded 8.1 Industry Enterprise für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B7" w14:textId="77777777" w:rsidR="0072685D" w:rsidRDefault="0072685D"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5FB8" w14:textId="77777777" w:rsidR="0072685D" w:rsidRDefault="007268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5FB9" w14:textId="77777777" w:rsidR="0072685D" w:rsidRDefault="0072685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5FBA" w14:textId="77777777" w:rsidR="0072685D" w:rsidRDefault="0072685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FBB" w14:textId="77777777" w:rsidR="0072685D" w:rsidRDefault="0072685D" w:rsidP="00C05A53">
            <w:pPr>
              <w:pStyle w:val="ProductList-OfferingBody"/>
              <w:ind w:left="-113"/>
              <w:jc w:val="center"/>
            </w:pPr>
          </w:p>
        </w:tc>
        <w:tc>
          <w:tcPr>
            <w:tcW w:w="596" w:type="dxa"/>
            <w:shd w:val="clear" w:color="auto" w:fill="70AD47" w:themeFill="accent6"/>
            <w:vAlign w:val="center"/>
          </w:tcPr>
          <w:p w14:paraId="6C5D5FBC" w14:textId="77777777" w:rsidR="0072685D" w:rsidRPr="00B54F75" w:rsidRDefault="0072685D" w:rsidP="008251E9">
            <w:pPr>
              <w:pStyle w:val="ProductList-OfferingBody"/>
              <w:ind w:left="-88"/>
              <w:jc w:val="center"/>
              <w:rPr>
                <w:lang w:val="en-US"/>
              </w:rPr>
            </w:pPr>
            <w:r w:rsidRPr="00886678">
              <w:fldChar w:fldCharType="begin"/>
            </w:r>
            <w:r w:rsidRPr="00B54F75">
              <w:rPr>
                <w:color w:val="1F497D"/>
                <w:lang w:val="en-US"/>
              </w:rPr>
              <w:instrText>AutoTextList  \s NoStyle \t “</w:instrText>
            </w:r>
            <w:r w:rsidRPr="00B54F75">
              <w:rPr>
                <w:lang w:val="en-US"/>
              </w:rPr>
              <w:instrText>Zusätzliches Produkt</w:instrText>
            </w:r>
            <w:r w:rsidRPr="00B54F75">
              <w:rPr>
                <w:color w:val="1F497D"/>
                <w:lang w:val="en-US"/>
              </w:rPr>
              <w:instrText>”</w:instrText>
            </w:r>
            <w:r w:rsidRPr="00886678">
              <w:fldChar w:fldCharType="separate"/>
            </w:r>
            <w:r w:rsidRPr="00B54F75">
              <w:rPr>
                <w:lang w:val="en-US"/>
              </w:rPr>
              <w:t xml:space="preserve"> A </w:t>
            </w:r>
            <w:r w:rsidRPr="00886678">
              <w:fldChar w:fldCharType="end"/>
            </w:r>
          </w:p>
        </w:tc>
        <w:tc>
          <w:tcPr>
            <w:tcW w:w="595" w:type="dxa"/>
            <w:shd w:val="clear" w:color="auto" w:fill="BFBFBF" w:themeFill="background1" w:themeFillShade="BF"/>
            <w:vAlign w:val="center"/>
          </w:tcPr>
          <w:p w14:paraId="6C5D5FBD" w14:textId="77777777" w:rsidR="0072685D" w:rsidRDefault="0072685D" w:rsidP="00C05A53">
            <w:pPr>
              <w:pStyle w:val="ProductList-OfferingBody"/>
              <w:ind w:left="-113"/>
              <w:jc w:val="center"/>
            </w:pPr>
          </w:p>
        </w:tc>
        <w:tc>
          <w:tcPr>
            <w:tcW w:w="596" w:type="dxa"/>
            <w:shd w:val="clear" w:color="auto" w:fill="70AD47" w:themeFill="accent6"/>
            <w:vAlign w:val="center"/>
          </w:tcPr>
          <w:p w14:paraId="6C5D5FBE" w14:textId="77777777" w:rsidR="0072685D" w:rsidRDefault="0072685D" w:rsidP="00C05A53">
            <w:pPr>
              <w:pStyle w:val="ProductList-OfferingBody"/>
              <w:ind w:left="-113"/>
              <w:jc w:val="center"/>
            </w:pPr>
          </w:p>
        </w:tc>
        <w:tc>
          <w:tcPr>
            <w:tcW w:w="595" w:type="dxa"/>
            <w:shd w:val="clear" w:color="auto" w:fill="70AD47" w:themeFill="accent6"/>
            <w:vAlign w:val="center"/>
          </w:tcPr>
          <w:p w14:paraId="6C5D5FBF" w14:textId="77777777" w:rsidR="0072685D" w:rsidRDefault="0072685D" w:rsidP="00C05A53">
            <w:pPr>
              <w:pStyle w:val="ProductList-OfferingBody"/>
              <w:ind w:left="-113"/>
              <w:jc w:val="center"/>
            </w:pPr>
          </w:p>
        </w:tc>
        <w:tc>
          <w:tcPr>
            <w:tcW w:w="595" w:type="dxa"/>
            <w:shd w:val="clear" w:color="auto" w:fill="BFBFBF" w:themeFill="background1" w:themeFillShade="BF"/>
            <w:vAlign w:val="center"/>
          </w:tcPr>
          <w:p w14:paraId="6C5D5FC0" w14:textId="77777777" w:rsidR="0072685D" w:rsidRDefault="0072685D" w:rsidP="00C05A53">
            <w:pPr>
              <w:pStyle w:val="ProductList-OfferingBody"/>
              <w:ind w:left="-113"/>
              <w:jc w:val="center"/>
            </w:pPr>
          </w:p>
        </w:tc>
        <w:tc>
          <w:tcPr>
            <w:tcW w:w="596" w:type="dxa"/>
            <w:shd w:val="clear" w:color="auto" w:fill="70AD47" w:themeFill="accent6"/>
            <w:vAlign w:val="center"/>
          </w:tcPr>
          <w:p w14:paraId="6C5D5FC1" w14:textId="77777777" w:rsidR="0072685D" w:rsidRPr="007F26D6" w:rsidRDefault="0072685D" w:rsidP="008251E9">
            <w:pPr>
              <w:pStyle w:val="ProductList-OfferingBody"/>
              <w:ind w:left="-113"/>
              <w:jc w:val="center"/>
            </w:pPr>
            <w:r w:rsidRPr="007F26D6">
              <w:fldChar w:fldCharType="begin"/>
            </w:r>
            <w:r w:rsidRPr="00B54F75">
              <w:rPr>
                <w:color w:val="1F497D"/>
                <w:lang w:val="en-US"/>
              </w:rPr>
              <w:instrText>AutoTextList  \s NoStyle \t “</w:instrText>
            </w:r>
            <w:r w:rsidRPr="00B54F75">
              <w:rPr>
                <w:lang w:val="en-US"/>
              </w:rPr>
              <w:instrText>Nicht organisationsweite Produkte in Open Value</w:instrText>
            </w:r>
            <w:r w:rsidRPr="00B54F75">
              <w:rPr>
                <w:color w:val="1F497D"/>
                <w:lang w:val="en-US"/>
              </w:rPr>
              <w:instrText>”</w:instrText>
            </w:r>
            <w:r w:rsidRPr="007F26D6">
              <w:fldChar w:fldCharType="separate"/>
            </w:r>
            <w:r w:rsidRPr="00B54F75">
              <w:rPr>
                <w:lang w:val="en-US"/>
              </w:rPr>
              <w:t xml:space="preserve"> </w:t>
            </w:r>
            <w:r w:rsidRPr="007F26D6">
              <w:t xml:space="preserve">P </w:t>
            </w:r>
            <w:r w:rsidRPr="007F26D6">
              <w:fldChar w:fldCharType="end"/>
            </w:r>
          </w:p>
        </w:tc>
        <w:tc>
          <w:tcPr>
            <w:tcW w:w="595" w:type="dxa"/>
            <w:shd w:val="clear" w:color="auto" w:fill="70AD47" w:themeFill="accent6"/>
            <w:vAlign w:val="center"/>
          </w:tcPr>
          <w:p w14:paraId="6C5D5FC2" w14:textId="77777777" w:rsidR="0072685D" w:rsidRDefault="0072685D" w:rsidP="00C05A53">
            <w:pPr>
              <w:pStyle w:val="ProductList-OfferingBody"/>
              <w:ind w:left="-113"/>
              <w:jc w:val="center"/>
            </w:pPr>
          </w:p>
        </w:tc>
        <w:tc>
          <w:tcPr>
            <w:tcW w:w="596" w:type="dxa"/>
            <w:shd w:val="clear" w:color="auto" w:fill="BFBFBF" w:themeFill="background1" w:themeFillShade="BF"/>
            <w:vAlign w:val="center"/>
          </w:tcPr>
          <w:p w14:paraId="6C5D5FC3" w14:textId="77777777" w:rsidR="0072685D" w:rsidRPr="005A0966" w:rsidRDefault="0072685D" w:rsidP="00C05A53">
            <w:pPr>
              <w:pStyle w:val="ProductList-OfferingBody"/>
              <w:ind w:left="-113"/>
              <w:jc w:val="center"/>
            </w:pPr>
          </w:p>
        </w:tc>
      </w:tr>
      <w:tr w:rsidR="0072685D" w14:paraId="6C5D5FD3" w14:textId="77777777" w:rsidTr="0072685D">
        <w:tc>
          <w:tcPr>
            <w:tcW w:w="3060" w:type="dxa"/>
            <w:tcBorders>
              <w:top w:val="dashSmallGap" w:sz="4" w:space="0" w:color="BFBFBF" w:themeColor="background1" w:themeShade="BF"/>
              <w:left w:val="nil"/>
              <w:bottom w:val="nil"/>
              <w:right w:val="nil"/>
            </w:tcBorders>
          </w:tcPr>
          <w:p w14:paraId="6C5D5FC5" w14:textId="77777777" w:rsidR="0072685D" w:rsidRPr="00381FD3" w:rsidRDefault="0072685D" w:rsidP="00D73C40">
            <w:pPr>
              <w:pStyle w:val="ProductList-Offering2"/>
              <w:rPr>
                <w:lang w:val="en-US"/>
              </w:rPr>
            </w:pPr>
            <w:bookmarkStart w:id="821" w:name="_Toc380655344"/>
            <w:bookmarkStart w:id="822" w:name="_Toc404697848"/>
            <w:r w:rsidRPr="00381FD3">
              <w:rPr>
                <w:lang w:val="en-US"/>
              </w:rPr>
              <w:t>Windows Embedded 8.1 Industry Enterprise-Upgrade und SA (Std, POSR, Ind Retail)</w:t>
            </w:r>
            <w:bookmarkEnd w:id="821"/>
            <w:bookmarkEnd w:id="822"/>
            <w:r>
              <w:fldChar w:fldCharType="begin"/>
            </w:r>
            <w:r w:rsidRPr="00381FD3">
              <w:rPr>
                <w:lang w:val="en-US"/>
              </w:rPr>
              <w:instrText>XE "Windows Embedded 8.1 Industry Ent. für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6C5D5FC6" w14:textId="77777777" w:rsidR="0072685D" w:rsidRDefault="0072685D"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6C5D5FC7" w14:textId="77777777" w:rsidR="0072685D" w:rsidRDefault="0072685D"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6C5D5FC8" w14:textId="77777777" w:rsidR="0072685D" w:rsidRDefault="0072685D"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5FC9" w14:textId="77777777" w:rsidR="0072685D" w:rsidRDefault="0072685D"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6C5D5FCA" w14:textId="77777777" w:rsidR="0072685D" w:rsidRDefault="0072685D" w:rsidP="00291105">
            <w:pPr>
              <w:pStyle w:val="ProductList-OfferingBody"/>
              <w:ind w:left="-113"/>
              <w:jc w:val="center"/>
            </w:pPr>
          </w:p>
        </w:tc>
        <w:tc>
          <w:tcPr>
            <w:tcW w:w="596" w:type="dxa"/>
            <w:shd w:val="clear" w:color="auto" w:fill="70AD47" w:themeFill="accent6"/>
            <w:vAlign w:val="center"/>
          </w:tcPr>
          <w:p w14:paraId="6C5D5FCB" w14:textId="77777777" w:rsidR="0072685D" w:rsidRPr="00B54F75" w:rsidRDefault="0072685D" w:rsidP="008251E9">
            <w:pPr>
              <w:pStyle w:val="ProductList-OfferingBody"/>
              <w:ind w:left="-88"/>
              <w:jc w:val="center"/>
              <w:rPr>
                <w:lang w:val="en-US"/>
              </w:rPr>
            </w:pPr>
            <w:r w:rsidRPr="00886678">
              <w:fldChar w:fldCharType="begin"/>
            </w:r>
            <w:r w:rsidRPr="00B54F75">
              <w:rPr>
                <w:color w:val="1F497D"/>
                <w:lang w:val="en-US"/>
              </w:rPr>
              <w:instrText>AutoTextList  \s NoStyle \t “</w:instrText>
            </w:r>
            <w:r w:rsidRPr="00B54F75">
              <w:rPr>
                <w:lang w:val="en-US"/>
              </w:rPr>
              <w:instrText>Zusätzliches Produkt</w:instrText>
            </w:r>
            <w:r w:rsidRPr="00B54F75">
              <w:rPr>
                <w:color w:val="1F497D"/>
                <w:lang w:val="en-US"/>
              </w:rPr>
              <w:instrText>”</w:instrText>
            </w:r>
            <w:r w:rsidRPr="00886678">
              <w:fldChar w:fldCharType="separate"/>
            </w:r>
            <w:r w:rsidRPr="00B54F75">
              <w:rPr>
                <w:lang w:val="en-US"/>
              </w:rPr>
              <w:t xml:space="preserve"> A </w:t>
            </w:r>
            <w:r w:rsidRPr="00886678">
              <w:fldChar w:fldCharType="end"/>
            </w:r>
          </w:p>
        </w:tc>
        <w:tc>
          <w:tcPr>
            <w:tcW w:w="595" w:type="dxa"/>
            <w:shd w:val="clear" w:color="auto" w:fill="BFBFBF" w:themeFill="background1" w:themeFillShade="BF"/>
            <w:vAlign w:val="center"/>
          </w:tcPr>
          <w:p w14:paraId="6C5D5FCC" w14:textId="77777777" w:rsidR="0072685D" w:rsidRDefault="0072685D" w:rsidP="00291105">
            <w:pPr>
              <w:pStyle w:val="ProductList-OfferingBody"/>
              <w:ind w:left="-113"/>
              <w:jc w:val="center"/>
            </w:pPr>
          </w:p>
        </w:tc>
        <w:tc>
          <w:tcPr>
            <w:tcW w:w="596" w:type="dxa"/>
            <w:shd w:val="clear" w:color="auto" w:fill="BFBFBF" w:themeFill="background1" w:themeFillShade="BF"/>
            <w:vAlign w:val="center"/>
          </w:tcPr>
          <w:p w14:paraId="6C5D5FCD" w14:textId="77777777" w:rsidR="0072685D" w:rsidRDefault="0072685D" w:rsidP="00291105">
            <w:pPr>
              <w:pStyle w:val="ProductList-OfferingBody"/>
              <w:ind w:left="-113"/>
              <w:jc w:val="center"/>
            </w:pPr>
          </w:p>
        </w:tc>
        <w:tc>
          <w:tcPr>
            <w:tcW w:w="595" w:type="dxa"/>
            <w:shd w:val="clear" w:color="auto" w:fill="70AD47" w:themeFill="accent6"/>
            <w:vAlign w:val="center"/>
          </w:tcPr>
          <w:p w14:paraId="6C5D5FCE" w14:textId="77777777" w:rsidR="0072685D" w:rsidRDefault="0072685D" w:rsidP="00291105">
            <w:pPr>
              <w:pStyle w:val="ProductList-OfferingBody"/>
              <w:ind w:left="-113"/>
              <w:jc w:val="center"/>
            </w:pPr>
          </w:p>
        </w:tc>
        <w:tc>
          <w:tcPr>
            <w:tcW w:w="595" w:type="dxa"/>
            <w:shd w:val="clear" w:color="auto" w:fill="BFBFBF" w:themeFill="background1" w:themeFillShade="BF"/>
            <w:vAlign w:val="center"/>
          </w:tcPr>
          <w:p w14:paraId="6C5D5FCF" w14:textId="77777777" w:rsidR="0072685D" w:rsidRDefault="0072685D" w:rsidP="00291105">
            <w:pPr>
              <w:pStyle w:val="ProductList-OfferingBody"/>
              <w:ind w:left="-113"/>
              <w:jc w:val="center"/>
            </w:pPr>
          </w:p>
        </w:tc>
        <w:tc>
          <w:tcPr>
            <w:tcW w:w="596" w:type="dxa"/>
            <w:shd w:val="clear" w:color="auto" w:fill="70AD47" w:themeFill="accent6"/>
            <w:vAlign w:val="center"/>
          </w:tcPr>
          <w:p w14:paraId="6C5D5FD0" w14:textId="77777777" w:rsidR="0072685D" w:rsidRPr="007F26D6" w:rsidRDefault="0072685D" w:rsidP="008251E9">
            <w:pPr>
              <w:pStyle w:val="ProductList-OfferingBody"/>
              <w:ind w:left="-113"/>
              <w:jc w:val="center"/>
            </w:pPr>
            <w:r w:rsidRPr="007F26D6">
              <w:fldChar w:fldCharType="begin"/>
            </w:r>
            <w:r w:rsidRPr="007F26D6">
              <w:rPr>
                <w:color w:val="1F497D"/>
              </w:rPr>
              <w:instrText>AutoTextList  \s NoStyle \t “</w:instrText>
            </w:r>
            <w:r w:rsidRPr="007F26D6">
              <w:instrText>Nicht organisationsweite Produkte in Open Value</w:instrText>
            </w:r>
            <w:r w:rsidRPr="007F26D6">
              <w:rPr>
                <w:color w:val="1F497D"/>
              </w:rPr>
              <w:instrText>”</w:instrText>
            </w:r>
            <w:r w:rsidRPr="007F26D6">
              <w:fldChar w:fldCharType="separate"/>
            </w:r>
            <w:r w:rsidRPr="007F26D6">
              <w:t xml:space="preserve"> P </w:t>
            </w:r>
            <w:r w:rsidRPr="007F26D6">
              <w:fldChar w:fldCharType="end"/>
            </w:r>
          </w:p>
        </w:tc>
        <w:tc>
          <w:tcPr>
            <w:tcW w:w="595" w:type="dxa"/>
            <w:shd w:val="clear" w:color="auto" w:fill="70AD47" w:themeFill="accent6"/>
            <w:vAlign w:val="center"/>
          </w:tcPr>
          <w:p w14:paraId="6C5D5FD1" w14:textId="77777777" w:rsidR="0072685D" w:rsidRDefault="0072685D" w:rsidP="00291105">
            <w:pPr>
              <w:pStyle w:val="ProductList-OfferingBody"/>
              <w:ind w:left="-113"/>
              <w:jc w:val="center"/>
            </w:pPr>
          </w:p>
        </w:tc>
        <w:tc>
          <w:tcPr>
            <w:tcW w:w="596" w:type="dxa"/>
            <w:shd w:val="clear" w:color="auto" w:fill="BFBFBF" w:themeFill="background1" w:themeFillShade="BF"/>
            <w:vAlign w:val="center"/>
          </w:tcPr>
          <w:p w14:paraId="6C5D5FD2" w14:textId="77777777" w:rsidR="0072685D" w:rsidRDefault="0072685D" w:rsidP="00291105">
            <w:pPr>
              <w:pStyle w:val="ProductList-OfferingBody"/>
              <w:ind w:left="-113"/>
              <w:jc w:val="center"/>
            </w:pPr>
          </w:p>
        </w:tc>
      </w:tr>
    </w:tbl>
    <w:p w14:paraId="6C5D5FD4"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9"/>
        <w:gridCol w:w="3806"/>
        <w:gridCol w:w="3167"/>
      </w:tblGrid>
      <w:tr w:rsidR="00782C7B" w14:paraId="6C5D5FD8" w14:textId="77777777" w:rsidTr="003106CA">
        <w:tc>
          <w:tcPr>
            <w:tcW w:w="3753" w:type="dxa"/>
          </w:tcPr>
          <w:p w14:paraId="6C5D5FD5" w14:textId="77777777" w:rsidR="00782C7B" w:rsidRPr="009F282C" w:rsidRDefault="009F282C" w:rsidP="00C4636F">
            <w:pPr>
              <w:pStyle w:val="ProductList-Body"/>
            </w:pPr>
            <w:r>
              <w:t xml:space="preserve">Frühere Version: </w:t>
            </w:r>
            <w:r>
              <w:rPr>
                <w:b/>
              </w:rPr>
              <w:t>Windows Embedded 8</w:t>
            </w:r>
            <w:r>
              <w:t xml:space="preserve"> (6/13)</w:t>
            </w:r>
          </w:p>
        </w:tc>
        <w:tc>
          <w:tcPr>
            <w:tcW w:w="3834" w:type="dxa"/>
          </w:tcPr>
          <w:p w14:paraId="6C5D5FD6" w14:textId="77777777" w:rsidR="00782C7B" w:rsidRDefault="009F282C" w:rsidP="00C4636F">
            <w:pPr>
              <w:pStyle w:val="ProductList-Body"/>
            </w:pPr>
            <w:r>
              <w:t xml:space="preserve">Produkt-Pool: </w:t>
            </w:r>
            <w:r>
              <w:rPr>
                <w:b/>
              </w:rPr>
              <w:t>System</w:t>
            </w:r>
          </w:p>
        </w:tc>
        <w:tc>
          <w:tcPr>
            <w:tcW w:w="3203" w:type="dxa"/>
          </w:tcPr>
          <w:p w14:paraId="6C5D5FD7" w14:textId="77777777" w:rsidR="00782C7B" w:rsidRDefault="00782C7B" w:rsidP="00C4636F">
            <w:pPr>
              <w:pStyle w:val="ProductList-Body"/>
            </w:pPr>
          </w:p>
        </w:tc>
      </w:tr>
      <w:tr w:rsidR="00782C7B" w14:paraId="6C5D5FDC" w14:textId="77777777" w:rsidTr="003106CA">
        <w:tc>
          <w:tcPr>
            <w:tcW w:w="3753" w:type="dxa"/>
          </w:tcPr>
          <w:p w14:paraId="6C5D5FD9" w14:textId="77777777" w:rsidR="00782C7B" w:rsidRDefault="00782C7B" w:rsidP="00C4636F">
            <w:pPr>
              <w:pStyle w:val="ProductList-Body"/>
            </w:pPr>
          </w:p>
        </w:tc>
        <w:tc>
          <w:tcPr>
            <w:tcW w:w="3834" w:type="dxa"/>
          </w:tcPr>
          <w:p w14:paraId="6C5D5FDA" w14:textId="77777777" w:rsidR="00782C7B" w:rsidRDefault="00D30371" w:rsidP="00C4636F">
            <w:pPr>
              <w:pStyle w:val="ProductList-Body"/>
            </w:pPr>
            <w:hyperlink w:anchor="SoftwareAssurance" w:history="1">
              <w:r w:rsidR="00ED72FB">
                <w:rPr>
                  <w:rStyle w:val="Hyperlink"/>
                  <w:color w:val="000000" w:themeColor="text1"/>
                  <w:u w:val="none"/>
                </w:rPr>
                <w:t>Software Assurance-Vergünstigungen</w:t>
              </w:r>
            </w:hyperlink>
            <w:r w:rsidR="00ED72FB">
              <w:t xml:space="preserve">: </w:t>
            </w:r>
            <w:r w:rsidR="00ED72FB">
              <w:rPr>
                <w:b/>
              </w:rPr>
              <w:t>Desktop</w:t>
            </w:r>
          </w:p>
        </w:tc>
        <w:tc>
          <w:tcPr>
            <w:tcW w:w="3203" w:type="dxa"/>
          </w:tcPr>
          <w:p w14:paraId="6C5D5FDB" w14:textId="77777777" w:rsidR="00782C7B" w:rsidRDefault="00782C7B" w:rsidP="00C4636F">
            <w:pPr>
              <w:pStyle w:val="ProductList-Body"/>
            </w:pPr>
          </w:p>
        </w:tc>
      </w:tr>
    </w:tbl>
    <w:p w14:paraId="6C5D5FDD" w14:textId="77777777" w:rsidR="00782C7B" w:rsidRPr="00782C7B" w:rsidRDefault="00782C7B" w:rsidP="009D1F0C">
      <w:pPr>
        <w:pStyle w:val="ProductList-Body"/>
        <w:keepNext/>
        <w:shd w:val="clear" w:color="auto" w:fill="D9D9D9" w:themeFill="background1" w:themeFillShade="D9"/>
        <w:spacing w:before="120" w:after="120"/>
        <w:rPr>
          <w:b/>
        </w:rPr>
      </w:pPr>
      <w:r>
        <w:rPr>
          <w:b/>
        </w:rPr>
        <w:t>Zusätzliche Informationen</w:t>
      </w:r>
    </w:p>
    <w:p w14:paraId="6C5D5FDE" w14:textId="77777777" w:rsidR="00C9711E" w:rsidRDefault="00C9711E" w:rsidP="00C9711E">
      <w:pPr>
        <w:pStyle w:val="ProductList-Body"/>
        <w:rPr>
          <w:b/>
          <w:color w:val="00188F"/>
        </w:rPr>
      </w:pPr>
      <w:r>
        <w:rPr>
          <w:b/>
          <w:color w:val="00188F"/>
        </w:rPr>
        <w:t>Enterprise Sideloading für Windows Embedded 8.1</w:t>
      </w:r>
    </w:p>
    <w:p w14:paraId="6C5D5FDF" w14:textId="77777777" w:rsidR="00C9711E"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6C5D5FE0" w14:textId="77777777" w:rsidR="008041CD" w:rsidRDefault="008041CD" w:rsidP="00C9711E">
      <w:pPr>
        <w:pStyle w:val="ProductList-Body"/>
      </w:pPr>
    </w:p>
    <w:p w14:paraId="6C5D5FE1" w14:textId="77777777" w:rsidR="008041CD" w:rsidRDefault="008041CD" w:rsidP="00863BCD">
      <w:pPr>
        <w:pStyle w:val="ProductList-Body"/>
      </w:pPr>
      <w:r>
        <w:t>Durch das Windows Embedded 8.1 Industry-Update wird beim Sideloading kein VL-Sideload-Key mehr benötigt. Sideloading ist bei Windows</w:t>
      </w:r>
      <w:r w:rsidR="00863BCD">
        <w:t> </w:t>
      </w:r>
      <w:r>
        <w:t>Embedded 8.1 Industry Pro und Windows Embedded 8.1 Industry Enterprise standardmäßig aktiviert.</w:t>
      </w:r>
    </w:p>
    <w:p w14:paraId="6C5D5FE2" w14:textId="77777777" w:rsidR="00C9711E" w:rsidRDefault="00C9711E" w:rsidP="00C9711E">
      <w:pPr>
        <w:pStyle w:val="ProductList-Body"/>
      </w:pPr>
    </w:p>
    <w:p w14:paraId="6C5D5FE3" w14:textId="77777777" w:rsidR="009F282C" w:rsidRPr="00381FD3" w:rsidRDefault="009F282C" w:rsidP="009F282C">
      <w:pPr>
        <w:pStyle w:val="ProductList-Body"/>
        <w:rPr>
          <w:b/>
          <w:lang w:val="en-US"/>
        </w:rPr>
      </w:pPr>
      <w:r w:rsidRPr="00381FD3">
        <w:rPr>
          <w:b/>
          <w:color w:val="00188F"/>
          <w:lang w:val="en-US"/>
        </w:rPr>
        <w:t>Windows Embedded 8 Standard Enterprise Kit</w:t>
      </w:r>
      <w:r>
        <w:fldChar w:fldCharType="begin"/>
      </w:r>
      <w:r w:rsidRPr="00381FD3">
        <w:rPr>
          <w:lang w:val="en-US"/>
        </w:rPr>
        <w:instrText>XE "Windows Embedded 8 Standard Enterprise Kit"</w:instrText>
      </w:r>
      <w:r>
        <w:fldChar w:fldCharType="end"/>
      </w:r>
    </w:p>
    <w:p w14:paraId="6C5D5FE4" w14:textId="77777777" w:rsidR="009F282C" w:rsidRDefault="009F282C" w:rsidP="008D69CB">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w:t>
      </w:r>
      <w:r w:rsidR="008D69CB">
        <w:t> </w:t>
      </w:r>
      <w:r>
        <w:t>Embedded</w:t>
      </w:r>
      <w:r w:rsidR="00CB4243">
        <w:t> </w:t>
      </w:r>
      <w:r>
        <w:t>8 Standard-Software.</w:t>
      </w:r>
      <w:r w:rsidR="0066763C">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66763C">
        <w:t xml:space="preserve"> </w:t>
      </w:r>
    </w:p>
    <w:p w14:paraId="6C5D5FE5" w14:textId="77777777" w:rsidR="009F282C" w:rsidRDefault="009F282C" w:rsidP="009F282C">
      <w:pPr>
        <w:pStyle w:val="ProductList-Body"/>
      </w:pPr>
    </w:p>
    <w:p w14:paraId="6C5D5FE6" w14:textId="77777777" w:rsidR="009F282C" w:rsidRPr="00055772" w:rsidRDefault="009F282C" w:rsidP="009F282C">
      <w:pPr>
        <w:pStyle w:val="ProductList-Body"/>
        <w:rPr>
          <w:b/>
          <w:color w:val="00188F"/>
        </w:rPr>
      </w:pPr>
      <w:r>
        <w:rPr>
          <w:b/>
          <w:color w:val="00188F"/>
        </w:rPr>
        <w:t>Windows Embedded 8.1 Industry Pro-Upgrade, Windows Embedded 8.1 Industry Pro (Std, POS, Ind Retail), Windows Embedded 8.1 Industry Enterprise-Upgrade, Windows Embedded 8.1 Industry Enterprise (Std, POS, Ind Retail) und SA (zusammen „Windows Industry-Produkte“)</w:t>
      </w:r>
      <w:r w:rsidR="0066763C">
        <w:rPr>
          <w:b/>
          <w:color w:val="00188F"/>
        </w:rPr>
        <w:t xml:space="preserve"> </w:t>
      </w:r>
    </w:p>
    <w:p w14:paraId="6C5D5FE7" w14:textId="77777777" w:rsidR="009F282C" w:rsidRPr="009F282C" w:rsidRDefault="009F282C" w:rsidP="00055772">
      <w:pPr>
        <w:pStyle w:val="ProductList-Body"/>
        <w:ind w:left="180"/>
        <w:rPr>
          <w:b/>
        </w:rPr>
      </w:pPr>
      <w:r>
        <w:rPr>
          <w:b/>
          <w:color w:val="00188F"/>
        </w:rPr>
        <w:t>Betriebssystem-Upgrade-Lizenz für Windows Embedded 8.1 Industry Pro und Windows Embedded 8.1 Industry Enterprise</w:t>
      </w:r>
      <w:r>
        <w:fldChar w:fldCharType="begin"/>
      </w:r>
      <w:r>
        <w:instrText>XE "Windows Embedded 8.1 Industry Pro"</w:instrText>
      </w:r>
      <w:r>
        <w:fldChar w:fldCharType="end"/>
      </w:r>
    </w:p>
    <w:p w14:paraId="6C5D5FE8" w14:textId="77777777" w:rsidR="009F282C" w:rsidRDefault="009F282C" w:rsidP="00055772">
      <w:pPr>
        <w:pStyle w:val="ProductList-Body"/>
        <w:ind w:left="180"/>
      </w:pPr>
      <w:r>
        <w:t>Die für Windows Embedded 8.1 Industry Pro</w:t>
      </w:r>
      <w:r>
        <w:fldChar w:fldCharType="begin"/>
      </w:r>
      <w:r>
        <w:instrText>XE "Windows Embedded 8.1 Industry Pro"</w:instrText>
      </w:r>
      <w:r>
        <w:fldChar w:fldCharType="end"/>
      </w:r>
      <w:r>
        <w:t xml:space="preserve"> und Windows Embedded 8.1 Industry Enterprise gewährten Betriebssystemlizenzen sind ausschließlich Upgrade-Lizenzen. 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6C5D5FE9" w14:textId="77777777" w:rsidR="009F282C" w:rsidRDefault="009F282C" w:rsidP="00055772">
      <w:pPr>
        <w:pStyle w:val="ProductList-Body"/>
        <w:ind w:left="180"/>
      </w:pPr>
    </w:p>
    <w:p w14:paraId="6C5D5FEA" w14:textId="77777777" w:rsidR="009F282C" w:rsidRPr="009F282C" w:rsidRDefault="009F282C" w:rsidP="00055772">
      <w:pPr>
        <w:pStyle w:val="ProductList-Body"/>
        <w:ind w:left="180"/>
        <w:rPr>
          <w:b/>
        </w:rPr>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6C5D5FEB" w14:textId="77777777" w:rsidR="009F282C" w:rsidRDefault="009F282C" w:rsidP="00913546">
      <w:pPr>
        <w:pStyle w:val="ProductList-Body"/>
        <w:numPr>
          <w:ilvl w:val="0"/>
          <w:numId w:val="29"/>
        </w:numPr>
        <w:ind w:hanging="270"/>
      </w:pPr>
      <w:r>
        <w:t>Das qualifizierende Betriebssystem muss auf dem Gerät installiert sein, dem die Upgrade-Lizenz zugewiesen wird.</w:t>
      </w:r>
    </w:p>
    <w:p w14:paraId="6C5D5FEC" w14:textId="77777777" w:rsidR="009F282C" w:rsidRDefault="009F282C" w:rsidP="00913546">
      <w:pPr>
        <w:pStyle w:val="ProductList-Body"/>
        <w:numPr>
          <w:ilvl w:val="0"/>
          <w:numId w:val="29"/>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6C5D5FED" w14:textId="77777777" w:rsidR="009F282C" w:rsidRDefault="009F282C" w:rsidP="00913546">
      <w:pPr>
        <w:pStyle w:val="ProductList-Body"/>
        <w:numPr>
          <w:ilvl w:val="0"/>
          <w:numId w:val="29"/>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6C5D5FEE" w14:textId="77777777" w:rsidR="009F282C" w:rsidRDefault="009F282C" w:rsidP="00913546">
      <w:pPr>
        <w:pStyle w:val="ProductList-Body"/>
        <w:numPr>
          <w:ilvl w:val="0"/>
          <w:numId w:val="29"/>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6C5D5FEF" w14:textId="77777777" w:rsidR="009F282C" w:rsidRDefault="009F282C" w:rsidP="009F282C">
      <w:pPr>
        <w:pStyle w:val="ProductList-Body"/>
      </w:pPr>
    </w:p>
    <w:p w14:paraId="6C5D5FF0" w14:textId="77777777" w:rsidR="009F282C" w:rsidRDefault="00F62AD2" w:rsidP="00055772">
      <w:pPr>
        <w:pStyle w:val="ProductList-Body"/>
        <w:ind w:left="180"/>
        <w:rPr>
          <w:b/>
          <w:color w:val="00188F"/>
        </w:rPr>
      </w:pPr>
      <w:r>
        <w:rPr>
          <w:b/>
          <w:color w:val="00188F"/>
        </w:rPr>
        <w:t>Qualifizierende Betriebssysteme</w:t>
      </w:r>
    </w:p>
    <w:p w14:paraId="6C5D5FF1" w14:textId="77777777" w:rsidR="00662221" w:rsidRDefault="00662221" w:rsidP="00662221">
      <w:pPr>
        <w:pStyle w:val="ProductList-Body"/>
        <w:ind w:left="180"/>
      </w:pPr>
      <w:r>
        <w:t>Kunden mit dem Qualifizierenden Betriebssystem können die entsprechenden Windows Industry-Produkte wie in der folgenden Tabelle aufgeführt erwerben:</w:t>
      </w:r>
    </w:p>
    <w:p w14:paraId="6C5D5FF2" w14:textId="77777777" w:rsidR="00662221"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47360F" w14:paraId="6C5D5FF7" w14:textId="77777777" w:rsidTr="00EA5FCC">
        <w:trPr>
          <w:tblHeader/>
        </w:trPr>
        <w:tc>
          <w:tcPr>
            <w:tcW w:w="4230" w:type="dxa"/>
            <w:shd w:val="clear" w:color="auto" w:fill="0072C6"/>
            <w:vAlign w:val="center"/>
          </w:tcPr>
          <w:p w14:paraId="6C5D5FF3"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100" w:type="dxa"/>
            <w:shd w:val="clear" w:color="auto" w:fill="0072C6"/>
            <w:vAlign w:val="center"/>
          </w:tcPr>
          <w:p w14:paraId="6C5D5FF4" w14:textId="77777777" w:rsidR="00EA5FCC" w:rsidRPr="00381FD3" w:rsidRDefault="00EA5FCC" w:rsidP="008041CD">
            <w:pPr>
              <w:pStyle w:val="ProductList-Body"/>
              <w:spacing w:before="20" w:after="20"/>
              <w:rPr>
                <w:color w:val="FFFFFF" w:themeColor="background1"/>
                <w:lang w:val="en-US"/>
              </w:rPr>
            </w:pPr>
            <w:r w:rsidRPr="00381FD3">
              <w:rPr>
                <w:color w:val="FFFFFF" w:themeColor="background1"/>
                <w:lang w:val="en-US"/>
              </w:rPr>
              <w:t>Windows Embedded 8.1 Industry Pro-Upgrade</w:t>
            </w:r>
          </w:p>
        </w:tc>
        <w:tc>
          <w:tcPr>
            <w:tcW w:w="2100" w:type="dxa"/>
            <w:shd w:val="clear" w:color="auto" w:fill="0072C6"/>
            <w:vAlign w:val="center"/>
          </w:tcPr>
          <w:p w14:paraId="6C5D5FF5" w14:textId="77777777" w:rsidR="00EA5FCC" w:rsidRPr="00381FD3" w:rsidRDefault="00EA5FCC" w:rsidP="00D17D13">
            <w:pPr>
              <w:pStyle w:val="ProductList-Body"/>
              <w:spacing w:before="20" w:after="20"/>
              <w:rPr>
                <w:color w:val="FFFFFF" w:themeColor="background1"/>
                <w:lang w:val="en-US"/>
              </w:rPr>
            </w:pPr>
            <w:r w:rsidRPr="00381FD3">
              <w:rPr>
                <w:color w:val="FFFFFF" w:themeColor="background1"/>
                <w:lang w:val="en-US"/>
              </w:rPr>
              <w:t>Windows Embedded 8.1 Industry Enterprise-Upgrade</w:t>
            </w:r>
          </w:p>
        </w:tc>
        <w:tc>
          <w:tcPr>
            <w:tcW w:w="2100" w:type="dxa"/>
            <w:shd w:val="clear" w:color="auto" w:fill="0072C6"/>
            <w:vAlign w:val="center"/>
          </w:tcPr>
          <w:p w14:paraId="6C5D5FF6" w14:textId="77777777" w:rsidR="00EA5FCC" w:rsidRPr="00381FD3" w:rsidRDefault="00EA5FCC" w:rsidP="00D17D13">
            <w:pPr>
              <w:pStyle w:val="ProductList-Body"/>
              <w:spacing w:before="20" w:after="20"/>
              <w:rPr>
                <w:color w:val="FFFFFF" w:themeColor="background1"/>
                <w:lang w:val="en-US"/>
              </w:rPr>
            </w:pPr>
            <w:r w:rsidRPr="00381FD3">
              <w:rPr>
                <w:color w:val="FFFFFF" w:themeColor="background1"/>
                <w:lang w:val="en-US"/>
              </w:rPr>
              <w:t>Windows 8.1 Embedded Industry Enterprise-Upgrade (Std, POS, Ind Retail)</w:t>
            </w:r>
          </w:p>
        </w:tc>
      </w:tr>
      <w:tr w:rsidR="008E76EF" w14:paraId="6C5D5FFC" w14:textId="77777777" w:rsidTr="00FD7C04">
        <w:tc>
          <w:tcPr>
            <w:tcW w:w="4230" w:type="dxa"/>
          </w:tcPr>
          <w:p w14:paraId="6C5D5FF8" w14:textId="77777777" w:rsidR="008E76EF" w:rsidRPr="00381FD3" w:rsidRDefault="008E76EF" w:rsidP="008E76EF">
            <w:pPr>
              <w:pStyle w:val="ProductList-Body"/>
              <w:rPr>
                <w:lang w:val="en-US"/>
              </w:rPr>
            </w:pPr>
            <w:r w:rsidRPr="00381FD3">
              <w:rPr>
                <w:lang w:val="en-US"/>
              </w:rPr>
              <w:t>Windows Vista Business for Embedded Systems und Windows Vista Ultimate for Embedded Systems</w:t>
            </w:r>
          </w:p>
        </w:tc>
        <w:tc>
          <w:tcPr>
            <w:tcW w:w="2100" w:type="dxa"/>
            <w:vAlign w:val="center"/>
          </w:tcPr>
          <w:p w14:paraId="6C5D5FF9"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C5D5FFA"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C5D5FFB" w14:textId="77777777" w:rsidR="008E76EF" w:rsidRPr="00CA02E2" w:rsidRDefault="008E76EF" w:rsidP="00FD7C04">
            <w:pPr>
              <w:pStyle w:val="ProductList-Body"/>
              <w:jc w:val="center"/>
            </w:pPr>
          </w:p>
        </w:tc>
      </w:tr>
      <w:tr w:rsidR="008E76EF" w14:paraId="6C5D6001" w14:textId="77777777" w:rsidTr="00FD7C04">
        <w:tc>
          <w:tcPr>
            <w:tcW w:w="4230" w:type="dxa"/>
          </w:tcPr>
          <w:p w14:paraId="6C5D5FFD" w14:textId="77777777" w:rsidR="008E76EF" w:rsidRPr="00381FD3" w:rsidRDefault="008E76EF" w:rsidP="008E76EF">
            <w:pPr>
              <w:pStyle w:val="ProductList-Body"/>
              <w:rPr>
                <w:lang w:val="en-US"/>
              </w:rPr>
            </w:pPr>
            <w:r w:rsidRPr="00381FD3">
              <w:rPr>
                <w:lang w:val="en-US"/>
              </w:rPr>
              <w:t xml:space="preserve">Windows 2000 Professional for Embedded Systems </w:t>
            </w:r>
          </w:p>
        </w:tc>
        <w:tc>
          <w:tcPr>
            <w:tcW w:w="2100" w:type="dxa"/>
            <w:vAlign w:val="center"/>
          </w:tcPr>
          <w:p w14:paraId="6C5D5FFE"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C5D5FFF"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C5D6000" w14:textId="77777777" w:rsidR="008E76EF" w:rsidRPr="00CA02E2" w:rsidRDefault="008E76EF" w:rsidP="00FD7C04">
            <w:pPr>
              <w:pStyle w:val="ProductList-Body"/>
              <w:jc w:val="center"/>
            </w:pPr>
          </w:p>
        </w:tc>
      </w:tr>
      <w:tr w:rsidR="008E76EF" w14:paraId="6C5D6006" w14:textId="77777777" w:rsidTr="00FD7C04">
        <w:tc>
          <w:tcPr>
            <w:tcW w:w="4230" w:type="dxa"/>
          </w:tcPr>
          <w:p w14:paraId="6C5D6002" w14:textId="77777777" w:rsidR="008E76EF" w:rsidRPr="00381FD3" w:rsidRDefault="008E76EF" w:rsidP="008E76EF">
            <w:pPr>
              <w:pStyle w:val="ProductList-Body"/>
              <w:rPr>
                <w:lang w:val="en-US"/>
              </w:rPr>
            </w:pPr>
            <w:r w:rsidRPr="00381FD3">
              <w:rPr>
                <w:lang w:val="en-US"/>
              </w:rPr>
              <w:t>Windows NT Workstation for Embedded Systems</w:t>
            </w:r>
          </w:p>
        </w:tc>
        <w:tc>
          <w:tcPr>
            <w:tcW w:w="2100" w:type="dxa"/>
            <w:vAlign w:val="center"/>
          </w:tcPr>
          <w:p w14:paraId="6C5D6003"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C5D6004"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6C5D6005" w14:textId="77777777" w:rsidR="008E76EF" w:rsidRPr="00CA02E2" w:rsidRDefault="008E76EF" w:rsidP="00FD7C04">
            <w:pPr>
              <w:pStyle w:val="ProductList-Body"/>
              <w:jc w:val="center"/>
            </w:pPr>
          </w:p>
        </w:tc>
      </w:tr>
      <w:tr w:rsidR="008E76EF" w14:paraId="6C5D600B" w14:textId="77777777" w:rsidTr="00FD7C04">
        <w:tc>
          <w:tcPr>
            <w:tcW w:w="4230" w:type="dxa"/>
          </w:tcPr>
          <w:p w14:paraId="6C5D6007" w14:textId="77777777" w:rsidR="008E76EF" w:rsidRPr="00381FD3" w:rsidRDefault="008E76EF" w:rsidP="008E76EF">
            <w:pPr>
              <w:pStyle w:val="ProductList-Body"/>
              <w:rPr>
                <w:lang w:val="en-US"/>
              </w:rPr>
            </w:pPr>
            <w:r w:rsidRPr="00381FD3">
              <w:rPr>
                <w:lang w:val="en-US"/>
              </w:rPr>
              <w:t>Windows 7 Professional for Embedded Systems</w:t>
            </w:r>
          </w:p>
        </w:tc>
        <w:tc>
          <w:tcPr>
            <w:tcW w:w="2100" w:type="dxa"/>
            <w:vAlign w:val="center"/>
          </w:tcPr>
          <w:p w14:paraId="6C5D600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0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0A" w14:textId="77777777" w:rsidR="008E76EF" w:rsidRDefault="008E76EF" w:rsidP="00FD7C04">
            <w:pPr>
              <w:pStyle w:val="ProductList-Body"/>
              <w:jc w:val="center"/>
            </w:pPr>
          </w:p>
        </w:tc>
      </w:tr>
      <w:tr w:rsidR="008E76EF" w14:paraId="6C5D6010" w14:textId="77777777" w:rsidTr="00FD7C04">
        <w:tc>
          <w:tcPr>
            <w:tcW w:w="4230" w:type="dxa"/>
          </w:tcPr>
          <w:p w14:paraId="6C5D600C" w14:textId="77777777" w:rsidR="008E76EF" w:rsidRPr="00381FD3" w:rsidRDefault="008E76EF" w:rsidP="008E76EF">
            <w:pPr>
              <w:pStyle w:val="ProductList-Body"/>
              <w:rPr>
                <w:lang w:val="en-US"/>
              </w:rPr>
            </w:pPr>
            <w:r w:rsidRPr="00381FD3">
              <w:rPr>
                <w:lang w:val="en-US"/>
              </w:rPr>
              <w:t>Windows 7 Ultimate for Embedded Systems</w:t>
            </w:r>
          </w:p>
        </w:tc>
        <w:tc>
          <w:tcPr>
            <w:tcW w:w="2100" w:type="dxa"/>
            <w:vAlign w:val="center"/>
          </w:tcPr>
          <w:p w14:paraId="6C5D600D"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0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0F" w14:textId="77777777" w:rsidR="008E76EF" w:rsidRDefault="008E76EF" w:rsidP="00FD7C04">
            <w:pPr>
              <w:pStyle w:val="ProductList-Body"/>
              <w:jc w:val="center"/>
            </w:pPr>
          </w:p>
        </w:tc>
      </w:tr>
      <w:tr w:rsidR="00412E14" w14:paraId="6C5D6015" w14:textId="77777777" w:rsidTr="00FD7C04">
        <w:tc>
          <w:tcPr>
            <w:tcW w:w="4230" w:type="dxa"/>
          </w:tcPr>
          <w:p w14:paraId="6C5D6011" w14:textId="77777777" w:rsidR="00412E14" w:rsidRPr="00381FD3" w:rsidRDefault="00412E14" w:rsidP="00412E14">
            <w:pPr>
              <w:pStyle w:val="ProductList-Body"/>
              <w:rPr>
                <w:lang w:val="en-US"/>
              </w:rPr>
            </w:pPr>
            <w:r w:rsidRPr="00381FD3">
              <w:rPr>
                <w:lang w:val="en-US"/>
              </w:rPr>
              <w:t xml:space="preserve">Windows XP Professional for Embedded Systems </w:t>
            </w:r>
          </w:p>
        </w:tc>
        <w:tc>
          <w:tcPr>
            <w:tcW w:w="2100" w:type="dxa"/>
            <w:vAlign w:val="center"/>
          </w:tcPr>
          <w:p w14:paraId="6C5D6012"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6C5D6013"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6C5D6014" w14:textId="77777777" w:rsidR="00412E14" w:rsidRDefault="00412E14" w:rsidP="00FD7C04">
            <w:pPr>
              <w:pStyle w:val="ProductList-Body"/>
              <w:jc w:val="center"/>
            </w:pPr>
          </w:p>
        </w:tc>
      </w:tr>
      <w:tr w:rsidR="008E76EF" w14:paraId="6C5D601A" w14:textId="77777777" w:rsidTr="00FD7C04">
        <w:tc>
          <w:tcPr>
            <w:tcW w:w="4230" w:type="dxa"/>
          </w:tcPr>
          <w:p w14:paraId="6C5D6016" w14:textId="77777777" w:rsidR="008E76EF" w:rsidRDefault="008E76EF" w:rsidP="008E76EF">
            <w:pPr>
              <w:pStyle w:val="ProductList-Body"/>
            </w:pPr>
            <w:r>
              <w:t>Windows Embedded 8 und 8.1 Pro</w:t>
            </w:r>
          </w:p>
        </w:tc>
        <w:tc>
          <w:tcPr>
            <w:tcW w:w="2100" w:type="dxa"/>
            <w:vAlign w:val="center"/>
          </w:tcPr>
          <w:p w14:paraId="6C5D601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1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19" w14:textId="77777777" w:rsidR="008E76EF" w:rsidRDefault="008E76EF" w:rsidP="00FD7C04">
            <w:pPr>
              <w:pStyle w:val="ProductList-Body"/>
              <w:jc w:val="center"/>
            </w:pPr>
          </w:p>
        </w:tc>
      </w:tr>
      <w:tr w:rsidR="008E76EF" w14:paraId="6C5D601F" w14:textId="77777777" w:rsidTr="00FD7C04">
        <w:tc>
          <w:tcPr>
            <w:tcW w:w="4230" w:type="dxa"/>
          </w:tcPr>
          <w:p w14:paraId="6C5D601B" w14:textId="77777777" w:rsidR="008E76EF" w:rsidRPr="00381FD3" w:rsidRDefault="008E76EF" w:rsidP="008E76EF">
            <w:pPr>
              <w:pStyle w:val="ProductList-Body"/>
              <w:rPr>
                <w:lang w:val="en-US"/>
              </w:rPr>
            </w:pPr>
            <w:r w:rsidRPr="00381FD3">
              <w:rPr>
                <w:lang w:val="en-US"/>
              </w:rPr>
              <w:t>Windows Embedded 8 und 8.1 Industry Pro</w:t>
            </w:r>
          </w:p>
        </w:tc>
        <w:tc>
          <w:tcPr>
            <w:tcW w:w="2100" w:type="dxa"/>
            <w:vAlign w:val="center"/>
          </w:tcPr>
          <w:p w14:paraId="6C5D601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1D"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6C5D601E" w14:textId="77777777" w:rsidR="008E76EF" w:rsidRDefault="008E76EF" w:rsidP="00FD7C04">
            <w:pPr>
              <w:pStyle w:val="ProductList-Body"/>
              <w:jc w:val="center"/>
            </w:pPr>
          </w:p>
        </w:tc>
      </w:tr>
      <w:tr w:rsidR="008E76EF" w14:paraId="6C5D6024" w14:textId="77777777" w:rsidTr="00FD7C04">
        <w:tc>
          <w:tcPr>
            <w:tcW w:w="4230" w:type="dxa"/>
          </w:tcPr>
          <w:p w14:paraId="6C5D6020" w14:textId="77777777" w:rsidR="008E76EF" w:rsidRPr="00381FD3" w:rsidRDefault="008E76EF" w:rsidP="008E76EF">
            <w:pPr>
              <w:pStyle w:val="ProductList-Body"/>
              <w:rPr>
                <w:lang w:val="en-US"/>
              </w:rPr>
            </w:pPr>
            <w:r w:rsidRPr="00381FD3">
              <w:rPr>
                <w:lang w:val="en-US"/>
              </w:rPr>
              <w:t>Windows Embedded 8 und 8.1 Industry Retail</w:t>
            </w:r>
          </w:p>
        </w:tc>
        <w:tc>
          <w:tcPr>
            <w:tcW w:w="2100" w:type="dxa"/>
            <w:vAlign w:val="center"/>
          </w:tcPr>
          <w:p w14:paraId="6C5D602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22" w14:textId="77777777" w:rsidR="008E76EF" w:rsidRDefault="008E76EF" w:rsidP="00FD7C04">
            <w:pPr>
              <w:pStyle w:val="ProductList-Body"/>
              <w:jc w:val="center"/>
            </w:pPr>
          </w:p>
        </w:tc>
        <w:tc>
          <w:tcPr>
            <w:tcW w:w="2100" w:type="dxa"/>
            <w:vAlign w:val="center"/>
          </w:tcPr>
          <w:p w14:paraId="6C5D6023" w14:textId="77777777" w:rsidR="008E76EF" w:rsidRDefault="000E65C7" w:rsidP="00FD7C04">
            <w:pPr>
              <w:pStyle w:val="ProductList-Body"/>
              <w:jc w:val="center"/>
            </w:pPr>
            <w:r>
              <w:rPr>
                <w:rFonts w:ascii="Wingdings" w:hAnsi="Wingdings" w:cs="Wingdings"/>
                <w:sz w:val="20"/>
                <w:szCs w:val="20"/>
              </w:rPr>
              <w:t></w:t>
            </w:r>
          </w:p>
        </w:tc>
      </w:tr>
      <w:tr w:rsidR="008E76EF" w14:paraId="6C5D6029" w14:textId="77777777" w:rsidTr="00FD7C04">
        <w:tc>
          <w:tcPr>
            <w:tcW w:w="4230" w:type="dxa"/>
          </w:tcPr>
          <w:p w14:paraId="6C5D6025" w14:textId="77777777" w:rsidR="008E76EF" w:rsidRDefault="008E76EF" w:rsidP="008E76EF">
            <w:pPr>
              <w:pStyle w:val="ProductList-Body"/>
            </w:pPr>
            <w:r>
              <w:t>Windows Embedded POSReady 7 Pro</w:t>
            </w:r>
          </w:p>
        </w:tc>
        <w:tc>
          <w:tcPr>
            <w:tcW w:w="2100" w:type="dxa"/>
            <w:vAlign w:val="center"/>
          </w:tcPr>
          <w:p w14:paraId="6C5D6026"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27" w14:textId="77777777" w:rsidR="008E76EF" w:rsidRDefault="008E76EF" w:rsidP="00FD7C04">
            <w:pPr>
              <w:pStyle w:val="ProductList-Body"/>
              <w:jc w:val="center"/>
            </w:pPr>
          </w:p>
        </w:tc>
        <w:tc>
          <w:tcPr>
            <w:tcW w:w="2100" w:type="dxa"/>
            <w:vAlign w:val="center"/>
          </w:tcPr>
          <w:p w14:paraId="6C5D6028" w14:textId="77777777" w:rsidR="008E76EF" w:rsidRDefault="008E76EF" w:rsidP="00FD7C04">
            <w:pPr>
              <w:pStyle w:val="ProductList-Body"/>
              <w:jc w:val="center"/>
            </w:pPr>
            <w:r>
              <w:rPr>
                <w:rFonts w:ascii="Wingdings" w:hAnsi="Wingdings" w:cs="Wingdings"/>
                <w:sz w:val="20"/>
                <w:szCs w:val="20"/>
              </w:rPr>
              <w:t></w:t>
            </w:r>
          </w:p>
        </w:tc>
      </w:tr>
      <w:tr w:rsidR="008E76EF" w14:paraId="6C5D602E" w14:textId="77777777" w:rsidTr="00FD7C04">
        <w:tc>
          <w:tcPr>
            <w:tcW w:w="4230" w:type="dxa"/>
          </w:tcPr>
          <w:p w14:paraId="6C5D602A" w14:textId="77777777" w:rsidR="008E76EF" w:rsidRPr="00381FD3" w:rsidRDefault="008E76EF" w:rsidP="008E76EF">
            <w:pPr>
              <w:pStyle w:val="ProductList-Body"/>
              <w:rPr>
                <w:lang w:val="en-US"/>
              </w:rPr>
            </w:pPr>
            <w:r w:rsidRPr="00381FD3">
              <w:rPr>
                <w:lang w:val="en-US"/>
              </w:rPr>
              <w:t>Windows Embedded for Point of Service (WEPOS)</w:t>
            </w:r>
          </w:p>
        </w:tc>
        <w:tc>
          <w:tcPr>
            <w:tcW w:w="2100" w:type="dxa"/>
            <w:vAlign w:val="center"/>
          </w:tcPr>
          <w:p w14:paraId="6C5D602B"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2C" w14:textId="77777777" w:rsidR="008E76EF" w:rsidRDefault="008E76EF" w:rsidP="00FD7C04">
            <w:pPr>
              <w:pStyle w:val="ProductList-Body"/>
              <w:jc w:val="center"/>
            </w:pPr>
          </w:p>
        </w:tc>
        <w:tc>
          <w:tcPr>
            <w:tcW w:w="2100" w:type="dxa"/>
            <w:vAlign w:val="center"/>
          </w:tcPr>
          <w:p w14:paraId="6C5D602D" w14:textId="77777777" w:rsidR="008E76EF" w:rsidRDefault="008E76EF" w:rsidP="00FD7C04">
            <w:pPr>
              <w:pStyle w:val="ProductList-Body"/>
              <w:jc w:val="center"/>
            </w:pPr>
            <w:r>
              <w:rPr>
                <w:rFonts w:ascii="Wingdings" w:hAnsi="Wingdings" w:cs="Wingdings"/>
                <w:sz w:val="20"/>
                <w:szCs w:val="20"/>
              </w:rPr>
              <w:t></w:t>
            </w:r>
          </w:p>
        </w:tc>
      </w:tr>
      <w:tr w:rsidR="008E76EF" w14:paraId="6C5D6033" w14:textId="77777777" w:rsidTr="00FD7C04">
        <w:tc>
          <w:tcPr>
            <w:tcW w:w="4230" w:type="dxa"/>
          </w:tcPr>
          <w:p w14:paraId="6C5D602F" w14:textId="77777777" w:rsidR="008E76EF" w:rsidRPr="00381FD3" w:rsidRDefault="008E76EF" w:rsidP="008E76EF">
            <w:pPr>
              <w:pStyle w:val="ProductList-Body"/>
              <w:rPr>
                <w:lang w:val="en-US"/>
              </w:rPr>
            </w:pPr>
            <w:r w:rsidRPr="00381FD3">
              <w:rPr>
                <w:lang w:val="en-US"/>
              </w:rPr>
              <w:t>Windows Embedded POSReady 2009 und POSReady 7</w:t>
            </w:r>
          </w:p>
        </w:tc>
        <w:tc>
          <w:tcPr>
            <w:tcW w:w="2100" w:type="dxa"/>
            <w:vAlign w:val="center"/>
          </w:tcPr>
          <w:p w14:paraId="6C5D6030"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31" w14:textId="77777777" w:rsidR="008E76EF" w:rsidRDefault="008E76EF" w:rsidP="00FD7C04">
            <w:pPr>
              <w:pStyle w:val="ProductList-Body"/>
              <w:jc w:val="center"/>
            </w:pPr>
          </w:p>
        </w:tc>
        <w:tc>
          <w:tcPr>
            <w:tcW w:w="2100" w:type="dxa"/>
            <w:vAlign w:val="center"/>
          </w:tcPr>
          <w:p w14:paraId="6C5D6032" w14:textId="77777777" w:rsidR="008E76EF" w:rsidRDefault="008E76EF" w:rsidP="00FD7C04">
            <w:pPr>
              <w:pStyle w:val="ProductList-Body"/>
              <w:jc w:val="center"/>
            </w:pPr>
            <w:r>
              <w:rPr>
                <w:rFonts w:ascii="Wingdings" w:hAnsi="Wingdings" w:cs="Wingdings"/>
                <w:sz w:val="20"/>
                <w:szCs w:val="20"/>
              </w:rPr>
              <w:t></w:t>
            </w:r>
          </w:p>
        </w:tc>
      </w:tr>
      <w:tr w:rsidR="008E76EF" w14:paraId="6C5D6038" w14:textId="77777777" w:rsidTr="00FD7C04">
        <w:tc>
          <w:tcPr>
            <w:tcW w:w="4230" w:type="dxa"/>
          </w:tcPr>
          <w:p w14:paraId="6C5D6034" w14:textId="77777777" w:rsidR="008E76EF" w:rsidRDefault="008E76EF" w:rsidP="008E76EF">
            <w:pPr>
              <w:pStyle w:val="ProductList-Body"/>
            </w:pPr>
            <w:r>
              <w:t>Windows NT Embedded</w:t>
            </w:r>
          </w:p>
        </w:tc>
        <w:tc>
          <w:tcPr>
            <w:tcW w:w="2100" w:type="dxa"/>
            <w:vAlign w:val="center"/>
          </w:tcPr>
          <w:p w14:paraId="6C5D6035"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36" w14:textId="77777777" w:rsidR="008E76EF" w:rsidRDefault="008E76EF" w:rsidP="00FD7C04">
            <w:pPr>
              <w:pStyle w:val="ProductList-Body"/>
              <w:jc w:val="center"/>
            </w:pPr>
          </w:p>
        </w:tc>
        <w:tc>
          <w:tcPr>
            <w:tcW w:w="2100" w:type="dxa"/>
            <w:vAlign w:val="center"/>
          </w:tcPr>
          <w:p w14:paraId="6C5D6037" w14:textId="77777777" w:rsidR="008E76EF" w:rsidRDefault="008E76EF" w:rsidP="00FD7C04">
            <w:pPr>
              <w:pStyle w:val="ProductList-Body"/>
              <w:jc w:val="center"/>
            </w:pPr>
            <w:r>
              <w:rPr>
                <w:rFonts w:ascii="Wingdings" w:hAnsi="Wingdings" w:cs="Wingdings"/>
                <w:sz w:val="20"/>
                <w:szCs w:val="20"/>
              </w:rPr>
              <w:t></w:t>
            </w:r>
          </w:p>
        </w:tc>
      </w:tr>
      <w:tr w:rsidR="008E76EF" w14:paraId="6C5D603D" w14:textId="77777777" w:rsidTr="00FD7C04">
        <w:tc>
          <w:tcPr>
            <w:tcW w:w="4230" w:type="dxa"/>
          </w:tcPr>
          <w:p w14:paraId="6C5D6039" w14:textId="77777777" w:rsidR="008E76EF" w:rsidRDefault="008E76EF" w:rsidP="008E76EF">
            <w:pPr>
              <w:pStyle w:val="ProductList-Body"/>
            </w:pPr>
            <w:r>
              <w:t>Windows XP Embedded</w:t>
            </w:r>
          </w:p>
        </w:tc>
        <w:tc>
          <w:tcPr>
            <w:tcW w:w="2100" w:type="dxa"/>
            <w:vAlign w:val="center"/>
          </w:tcPr>
          <w:p w14:paraId="6C5D603A"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3B" w14:textId="77777777" w:rsidR="008E76EF" w:rsidRDefault="008E76EF" w:rsidP="00FD7C04">
            <w:pPr>
              <w:pStyle w:val="ProductList-Body"/>
              <w:jc w:val="center"/>
            </w:pPr>
          </w:p>
        </w:tc>
        <w:tc>
          <w:tcPr>
            <w:tcW w:w="2100" w:type="dxa"/>
            <w:vAlign w:val="center"/>
          </w:tcPr>
          <w:p w14:paraId="6C5D603C" w14:textId="77777777" w:rsidR="008E76EF" w:rsidRDefault="008E76EF" w:rsidP="00FD7C04">
            <w:pPr>
              <w:pStyle w:val="ProductList-Body"/>
              <w:jc w:val="center"/>
            </w:pPr>
            <w:r>
              <w:rPr>
                <w:rFonts w:ascii="Wingdings" w:hAnsi="Wingdings" w:cs="Wingdings"/>
                <w:sz w:val="20"/>
                <w:szCs w:val="20"/>
              </w:rPr>
              <w:t></w:t>
            </w:r>
          </w:p>
        </w:tc>
      </w:tr>
      <w:tr w:rsidR="008E76EF" w14:paraId="6C5D6042" w14:textId="77777777" w:rsidTr="00FD7C04">
        <w:tc>
          <w:tcPr>
            <w:tcW w:w="4230" w:type="dxa"/>
          </w:tcPr>
          <w:p w14:paraId="6C5D603E" w14:textId="77777777" w:rsidR="008E76EF" w:rsidRPr="00381FD3" w:rsidRDefault="008E76EF" w:rsidP="008E76EF">
            <w:pPr>
              <w:pStyle w:val="ProductList-Body"/>
              <w:rPr>
                <w:lang w:val="en-US"/>
              </w:rPr>
            </w:pPr>
            <w:r w:rsidRPr="00381FD3">
              <w:rPr>
                <w:lang w:val="en-US"/>
              </w:rPr>
              <w:t>Windows Embedded Standard 7, 2009 und Windows Embedded 8 Standard</w:t>
            </w:r>
          </w:p>
        </w:tc>
        <w:tc>
          <w:tcPr>
            <w:tcW w:w="2100" w:type="dxa"/>
            <w:vAlign w:val="center"/>
          </w:tcPr>
          <w:p w14:paraId="6C5D603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C5D6040" w14:textId="77777777" w:rsidR="008E76EF" w:rsidRDefault="008E76EF" w:rsidP="00FD7C04">
            <w:pPr>
              <w:pStyle w:val="ProductList-Body"/>
              <w:jc w:val="center"/>
            </w:pPr>
          </w:p>
        </w:tc>
        <w:tc>
          <w:tcPr>
            <w:tcW w:w="2100" w:type="dxa"/>
            <w:vAlign w:val="center"/>
          </w:tcPr>
          <w:p w14:paraId="6C5D6041" w14:textId="77777777" w:rsidR="008E76EF" w:rsidRDefault="008E76EF" w:rsidP="00FD7C04">
            <w:pPr>
              <w:pStyle w:val="ProductList-Body"/>
              <w:jc w:val="center"/>
            </w:pPr>
            <w:r>
              <w:rPr>
                <w:rFonts w:ascii="Wingdings" w:hAnsi="Wingdings" w:cs="Wingdings"/>
                <w:sz w:val="20"/>
                <w:szCs w:val="20"/>
              </w:rPr>
              <w:t></w:t>
            </w:r>
          </w:p>
        </w:tc>
      </w:tr>
    </w:tbl>
    <w:p w14:paraId="6C5D6043" w14:textId="77777777" w:rsidR="009F282C"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6C5D6044" w14:textId="77777777" w:rsidR="009F282C" w:rsidRPr="00F03146" w:rsidRDefault="009F282C" w:rsidP="00055772">
      <w:pPr>
        <w:pStyle w:val="ProductList-Body"/>
        <w:ind w:left="180"/>
        <w:rPr>
          <w:sz w:val="12"/>
          <w:szCs w:val="18"/>
        </w:rPr>
      </w:pPr>
    </w:p>
    <w:p w14:paraId="6C5D6045" w14:textId="77777777" w:rsidR="009F282C"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6C5D6046" w14:textId="77777777" w:rsidR="009F282C" w:rsidRPr="00430C94" w:rsidRDefault="00B80DB3" w:rsidP="00913546">
      <w:pPr>
        <w:pStyle w:val="ProductList-Body"/>
        <w:numPr>
          <w:ilvl w:val="0"/>
          <w:numId w:val="42"/>
        </w:numPr>
        <w:ind w:hanging="270"/>
      </w:pPr>
      <w:r>
        <w:t xml:space="preserve">Lizenzprogramme für Select, Select Plus, Open Value (nicht unternehmensweit) und Open </w:t>
      </w:r>
    </w:p>
    <w:p w14:paraId="6C5D6047" w14:textId="77777777" w:rsidR="009F282C" w:rsidRDefault="009F282C" w:rsidP="008D69CB">
      <w:pPr>
        <w:pStyle w:val="ProductList-Body"/>
        <w:numPr>
          <w:ilvl w:val="1"/>
          <w:numId w:val="42"/>
        </w:numPr>
        <w:ind w:left="990" w:hanging="270"/>
      </w:pPr>
      <w:r>
        <w:t>Verlängern der SA für das Windows Embedded Industry-Betriebssystem bei Ablauf der SA für POSReady 2009, POSReady 7, Windows</w:t>
      </w:r>
      <w:r w:rsidR="008D69CB">
        <w:t> </w:t>
      </w:r>
      <w:r>
        <w:t>Embedded 8 Industry Pro, Windows Embedded 8.1 Industry Pro, Windows Embedded 8 Industry Enterprise, Windows</w:t>
      </w:r>
      <w:r w:rsidR="008D69CB">
        <w:t> </w:t>
      </w:r>
      <w:r>
        <w:t>Embedded 8.1 Industry Enterprise</w:t>
      </w:r>
      <w:r>
        <w:fldChar w:fldCharType="begin"/>
      </w:r>
      <w:r>
        <w:instrText>XE "Windows Embedded 8.1 Industry Pro"</w:instrText>
      </w:r>
      <w:r>
        <w:fldChar w:fldCharType="end"/>
      </w:r>
      <w:r>
        <w:t xml:space="preserve">. </w:t>
      </w:r>
    </w:p>
    <w:p w14:paraId="6C5D6048" w14:textId="77777777" w:rsidR="009F282C" w:rsidRDefault="009F282C" w:rsidP="00913546">
      <w:pPr>
        <w:pStyle w:val="ProductList-Body"/>
        <w:numPr>
          <w:ilvl w:val="0"/>
          <w:numId w:val="42"/>
        </w:numPr>
        <w:ind w:hanging="270"/>
      </w:pPr>
      <w:r>
        <w:t>Konzernbeitritte: Bei Ablauf eines bestehenden Konzernbeitritts für das Windows Embedded-Betriebssystem können die Kunden diesen durch einen neuen Konzernbeitritt für das Windows Embedded-Betriebssystem verlängern.</w:t>
      </w:r>
    </w:p>
    <w:p w14:paraId="6C5D6049" w14:textId="77777777" w:rsidR="009F282C" w:rsidRPr="00F03146" w:rsidRDefault="009F282C" w:rsidP="009F282C">
      <w:pPr>
        <w:pStyle w:val="ProductList-Body"/>
        <w:rPr>
          <w:sz w:val="12"/>
          <w:szCs w:val="18"/>
        </w:rPr>
      </w:pPr>
    </w:p>
    <w:p w14:paraId="6C5D604A" w14:textId="77777777" w:rsidR="009F282C" w:rsidRDefault="009F282C" w:rsidP="00430C94">
      <w:pPr>
        <w:pStyle w:val="ProductList-Body"/>
        <w:ind w:left="180"/>
      </w:pPr>
      <w:r>
        <w:t>Kunden, die Windows Embedded 8.1 Industry Enterprise-Upgrades und SA zusammen erwerben möchten, stehen folgende Möglichkeiten offen:</w:t>
      </w:r>
    </w:p>
    <w:p w14:paraId="6C5D604B" w14:textId="77777777" w:rsidR="009F282C" w:rsidRDefault="009F282C" w:rsidP="00913546">
      <w:pPr>
        <w:pStyle w:val="ProductList-Body"/>
        <w:numPr>
          <w:ilvl w:val="0"/>
          <w:numId w:val="42"/>
        </w:numPr>
        <w:ind w:hanging="270"/>
      </w:pPr>
      <w:r>
        <w:t>Konzernvertrag-, Select Plus-, Open Value- (nicht organisationsweit) und Open-Lizenzprogramme:</w:t>
      </w:r>
    </w:p>
    <w:p w14:paraId="6C5D604C" w14:textId="77777777" w:rsidR="009F282C" w:rsidRDefault="009F282C" w:rsidP="00913546">
      <w:pPr>
        <w:pStyle w:val="ProductList-Body"/>
        <w:numPr>
          <w:ilvl w:val="1"/>
          <w:numId w:val="42"/>
        </w:numPr>
        <w:ind w:left="990" w:hanging="270"/>
      </w:pPr>
      <w:r>
        <w:t>Kunden können Upgrade und SA für Windows Embedded 8.1 Industry Enterprise für Industry Devices erwerben, auf denen sie eines der in der obigen Liste für Windows Industry-Upgrades genannten qualifizierenden Betriebssysteme lizenziert und installiert haben.</w:t>
      </w:r>
    </w:p>
    <w:p w14:paraId="6C5D604D" w14:textId="77777777" w:rsidR="009F282C" w:rsidRDefault="009F282C" w:rsidP="00913546">
      <w:pPr>
        <w:pStyle w:val="ProductList-Body"/>
        <w:numPr>
          <w:ilvl w:val="1"/>
          <w:numId w:val="42"/>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6C5D604E" w14:textId="77777777" w:rsidR="009F282C" w:rsidRPr="00F03146" w:rsidRDefault="009F282C" w:rsidP="009F282C">
      <w:pPr>
        <w:pStyle w:val="ProductList-Body"/>
        <w:rPr>
          <w:sz w:val="12"/>
          <w:szCs w:val="18"/>
        </w:rPr>
      </w:pPr>
    </w:p>
    <w:p w14:paraId="6C5D604F" w14:textId="77777777" w:rsidR="009F282C" w:rsidRPr="009F282C" w:rsidRDefault="009F282C" w:rsidP="007223E3">
      <w:pPr>
        <w:pStyle w:val="ProductList-Body"/>
        <w:ind w:left="180"/>
        <w:rPr>
          <w:b/>
        </w:rPr>
      </w:pPr>
      <w:r>
        <w:rPr>
          <w:b/>
          <w:color w:val="00188F"/>
        </w:rPr>
        <w:t>Downgraderechte und Mediengewährungen</w:t>
      </w:r>
    </w:p>
    <w:p w14:paraId="6C5D6050" w14:textId="77777777" w:rsidR="004D4DBB" w:rsidRPr="00381FD3" w:rsidRDefault="009F282C" w:rsidP="007223E3">
      <w:pPr>
        <w:pStyle w:val="ProductList-Body"/>
        <w:ind w:left="180"/>
        <w:rPr>
          <w:lang w:val="en-US"/>
        </w:rPr>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66763C">
        <w:t xml:space="preserve"> </w:t>
      </w:r>
      <w:r w:rsidRPr="00381FD3">
        <w:rPr>
          <w:lang w:val="en-US"/>
        </w:rP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6C5D6051" w14:textId="77777777" w:rsidR="004D4DBB" w:rsidRPr="00F03146" w:rsidRDefault="004D4DBB" w:rsidP="007223E3">
      <w:pPr>
        <w:pStyle w:val="ProductList-Body"/>
        <w:ind w:left="180"/>
        <w:rPr>
          <w:sz w:val="12"/>
          <w:szCs w:val="18"/>
          <w:lang w:val="en-US"/>
        </w:rPr>
      </w:pPr>
    </w:p>
    <w:p w14:paraId="6C5D6052" w14:textId="77777777" w:rsidR="004D4DBB" w:rsidRDefault="004D4DBB" w:rsidP="007223E3">
      <w:pPr>
        <w:pStyle w:val="ProductList-Body"/>
        <w:ind w:left="180"/>
      </w:pPr>
      <w:r w:rsidRPr="00381FD3">
        <w:rPr>
          <w:lang w:val="en-US"/>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t>Die Nutzung der Software unterliegt allen Lizenzbestimmungen für Windows Embedded 8.1 Industry Pro und Enterprise und ist zudem auf Industry Devices beschränkt. Die Beschränkung entfällt, wenn das Gerät aktive SA für das Windows Industry-Betriebssystem hat.</w:t>
      </w:r>
    </w:p>
    <w:p w14:paraId="6C5D6053" w14:textId="77777777" w:rsidR="004D4DBB" w:rsidRPr="00F03146" w:rsidRDefault="004D4DBB" w:rsidP="007223E3">
      <w:pPr>
        <w:pStyle w:val="ProductList-Body"/>
        <w:ind w:left="180"/>
        <w:rPr>
          <w:sz w:val="12"/>
          <w:szCs w:val="18"/>
        </w:rPr>
      </w:pPr>
    </w:p>
    <w:p w14:paraId="6C5D6054" w14:textId="77777777" w:rsidR="004D4DBB" w:rsidRPr="009F282C" w:rsidRDefault="004D4DBB" w:rsidP="004D4DBB">
      <w:pPr>
        <w:pStyle w:val="ProductList-Body"/>
        <w:ind w:left="180"/>
        <w:rPr>
          <w:b/>
        </w:rPr>
      </w:pPr>
      <w:r>
        <w:rPr>
          <w:b/>
          <w:color w:val="00188F"/>
        </w:rPr>
        <w:t>Definition von Industry Devices</w:t>
      </w:r>
    </w:p>
    <w:p w14:paraId="6C5D6055" w14:textId="77777777" w:rsidR="009F282C" w:rsidRDefault="004D4DBB" w:rsidP="00BF5A87">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66763C">
        <w:t xml:space="preserve"> </w:t>
      </w:r>
      <w:r>
        <w:t>Das Gerät kann Features und Funktionen umfassen, die aus Microsoft-Software oder der Software Dritter abgeleitet sind.</w:t>
      </w:r>
      <w:r w:rsidR="0066763C">
        <w:t xml:space="preserve"> </w:t>
      </w:r>
      <w:r>
        <w:t>Falls das Gerät Desktop-Funktionen (z.</w:t>
      </w:r>
      <w:r w:rsidR="00BF5A87">
        <w:t> </w:t>
      </w:r>
      <w:r>
        <w:t>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6C5D6056" w14:textId="77777777" w:rsidR="009F282C" w:rsidRPr="00F03146" w:rsidRDefault="009F282C" w:rsidP="009F282C">
      <w:pPr>
        <w:pStyle w:val="ProductList-Body"/>
        <w:rPr>
          <w:sz w:val="12"/>
          <w:szCs w:val="18"/>
        </w:rPr>
      </w:pPr>
    </w:p>
    <w:p w14:paraId="6C5D6057" w14:textId="77777777" w:rsidR="004D4DBB" w:rsidRPr="004D4DBB" w:rsidRDefault="004D4DBB" w:rsidP="004D4DBB">
      <w:pPr>
        <w:pStyle w:val="ProductList-Body"/>
        <w:ind w:left="180"/>
        <w:rPr>
          <w:b/>
          <w:color w:val="00188F"/>
        </w:rPr>
      </w:pPr>
      <w:r>
        <w:rPr>
          <w:b/>
          <w:color w:val="00188F"/>
        </w:rPr>
        <w:t>Gewährung des Rechts auf den Erwerb von Software Assurance</w:t>
      </w:r>
    </w:p>
    <w:p w14:paraId="6C5D6058" w14:textId="77777777" w:rsidR="004D4DBB" w:rsidRPr="004D4DBB"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6C5D6059" w14:textId="77777777" w:rsidR="004D4DBB" w:rsidRPr="00F03146" w:rsidRDefault="004D4DBB" w:rsidP="009F282C">
      <w:pPr>
        <w:pStyle w:val="ProductList-Body"/>
        <w:rPr>
          <w:b/>
          <w:color w:val="00188F"/>
          <w:sz w:val="12"/>
          <w:szCs w:val="18"/>
        </w:rPr>
      </w:pPr>
    </w:p>
    <w:p w14:paraId="6C5D605A" w14:textId="77777777" w:rsidR="009F282C" w:rsidRPr="009F282C" w:rsidRDefault="009F282C" w:rsidP="004D4DBB">
      <w:pPr>
        <w:pStyle w:val="ProductList-Body"/>
        <w:ind w:left="180"/>
        <w:rPr>
          <w:b/>
        </w:rPr>
      </w:pPr>
      <w:r>
        <w:rPr>
          <w:b/>
          <w:color w:val="00188F"/>
        </w:rPr>
        <w:t>Für das Re-imaging von Windows Embedded gelten die folgenden Anforderungen</w:t>
      </w:r>
    </w:p>
    <w:p w14:paraId="6C5D605B" w14:textId="77777777" w:rsidR="00782C7B"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dem Microsoft-Volumenlizenzvertrag, der auf die zu installierende Upgradesoftware für das Microsoft Embedded-Betriebssystem anwendbar ist.</w:t>
      </w:r>
    </w:p>
    <w:bookmarkStart w:id="823" w:name="_Toc378147650"/>
    <w:bookmarkStart w:id="824" w:name="_Toc378151552"/>
    <w:p w14:paraId="6C5D605C"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605D" w14:textId="77777777" w:rsidR="00C13DF8" w:rsidRDefault="00943761" w:rsidP="009708AE">
      <w:pPr>
        <w:pStyle w:val="ProductList-OfferingGroupHeading"/>
        <w:outlineLvl w:val="1"/>
      </w:pPr>
      <w:bookmarkStart w:id="825" w:name="_Toc379797274"/>
      <w:bookmarkStart w:id="826" w:name="_Toc380513299"/>
      <w:bookmarkStart w:id="827" w:name="_Toc380655347"/>
      <w:bookmarkStart w:id="828" w:name="_Toc404697849"/>
      <w:r>
        <w:t>Windows Server</w:t>
      </w:r>
      <w:bookmarkEnd w:id="823"/>
      <w:bookmarkEnd w:id="824"/>
      <w:bookmarkEnd w:id="825"/>
      <w:bookmarkEnd w:id="826"/>
      <w:bookmarkEnd w:id="827"/>
      <w:bookmarkEnd w:id="828"/>
    </w:p>
    <w:p w14:paraId="6C5D605E" w14:textId="77777777" w:rsidR="00C13DF8" w:rsidRDefault="009708AE" w:rsidP="00B26BEF">
      <w:pPr>
        <w:pStyle w:val="ProductList-Offering2Heading"/>
        <w:outlineLvl w:val="2"/>
      </w:pPr>
      <w:bookmarkStart w:id="829" w:name="_Toc378147651"/>
      <w:bookmarkStart w:id="830" w:name="_Toc378151553"/>
      <w:r>
        <w:tab/>
      </w:r>
      <w:bookmarkStart w:id="831" w:name="_Toc379797275"/>
      <w:bookmarkStart w:id="832" w:name="_Toc380513300"/>
      <w:bookmarkStart w:id="833" w:name="_Toc380655348"/>
      <w:bookmarkStart w:id="834" w:name="_Toc404697850"/>
      <w:r>
        <w:t>Windows MultiPoint Server</w:t>
      </w:r>
      <w:bookmarkEnd w:id="829"/>
      <w:bookmarkEnd w:id="830"/>
      <w:bookmarkEnd w:id="831"/>
      <w:bookmarkEnd w:id="832"/>
      <w:bookmarkEnd w:id="833"/>
      <w:bookmarkEnd w:id="8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65E72" w14:paraId="6C5D606D" w14:textId="77777777" w:rsidTr="00065E72">
        <w:trPr>
          <w:tblHeader/>
        </w:trPr>
        <w:tc>
          <w:tcPr>
            <w:tcW w:w="3060" w:type="dxa"/>
            <w:tcBorders>
              <w:bottom w:val="nil"/>
            </w:tcBorders>
            <w:shd w:val="clear" w:color="auto" w:fill="00188F"/>
          </w:tcPr>
          <w:p w14:paraId="6C5D605F" w14:textId="77777777" w:rsidR="00065E72" w:rsidRPr="00EE0836" w:rsidRDefault="00065E7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6060"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6061" w14:textId="77777777" w:rsidR="00065E72" w:rsidRPr="00886678" w:rsidRDefault="00065E72"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6062" w14:textId="77777777" w:rsidR="00065E72" w:rsidRPr="00C37D2B" w:rsidRDefault="00065E72"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6063"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6064"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6065"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6066"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6067"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6068"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6069"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606A" w14:textId="77777777" w:rsidR="00065E72" w:rsidRPr="00C5575D" w:rsidRDefault="00065E72"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606B"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606C"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065E72" w14:paraId="6C5D607C" w14:textId="77777777" w:rsidTr="00065E72">
        <w:tc>
          <w:tcPr>
            <w:tcW w:w="3060" w:type="dxa"/>
            <w:tcBorders>
              <w:top w:val="nil"/>
              <w:left w:val="nil"/>
              <w:bottom w:val="dashSmallGap" w:sz="4" w:space="0" w:color="BFBFBF" w:themeColor="background1" w:themeShade="BF"/>
              <w:right w:val="nil"/>
            </w:tcBorders>
          </w:tcPr>
          <w:p w14:paraId="6C5D606E" w14:textId="77777777" w:rsidR="00065E72" w:rsidRDefault="00065E72" w:rsidP="00A1418D">
            <w:pPr>
              <w:pStyle w:val="ProductList-Offering2"/>
            </w:pPr>
            <w:bookmarkStart w:id="835" w:name="_Toc379797276"/>
            <w:bookmarkStart w:id="836" w:name="_Toc380513301"/>
            <w:bookmarkStart w:id="837" w:name="_Toc380655349"/>
            <w:bookmarkStart w:id="838" w:name="_Toc404697851"/>
            <w:r>
              <w:t>CAL für Windows MultiPoint Server 2012 CAL (Gerät und Nutzer)</w:t>
            </w:r>
            <w:bookmarkEnd w:id="835"/>
            <w:bookmarkEnd w:id="836"/>
            <w:bookmarkEnd w:id="837"/>
            <w:bookmarkEnd w:id="838"/>
            <w:r>
              <w:fldChar w:fldCharType="begin"/>
            </w:r>
            <w:r>
              <w:instrText>XE "CAL für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6C5D606F" w14:textId="77777777" w:rsidR="00065E72" w:rsidRDefault="00065E72"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6C5D6070" w14:textId="77777777" w:rsidR="00065E72" w:rsidRDefault="00065E7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6071" w14:textId="77777777" w:rsidR="00065E72" w:rsidRDefault="00065E7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072" w14:textId="77777777" w:rsidR="00065E72" w:rsidRDefault="00065E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6073" w14:textId="77777777" w:rsidR="00065E72" w:rsidRDefault="00065E72" w:rsidP="00C05A53">
            <w:pPr>
              <w:pStyle w:val="ProductList-OfferingBody"/>
              <w:ind w:left="-113"/>
              <w:jc w:val="center"/>
            </w:pPr>
            <w:r>
              <w:t>1</w:t>
            </w:r>
          </w:p>
        </w:tc>
        <w:tc>
          <w:tcPr>
            <w:tcW w:w="596" w:type="dxa"/>
            <w:shd w:val="clear" w:color="auto" w:fill="BFBFBF" w:themeFill="background1" w:themeFillShade="BF"/>
            <w:vAlign w:val="center"/>
          </w:tcPr>
          <w:p w14:paraId="6C5D6074"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75"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076"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77"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078"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79"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7A"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7B" w14:textId="77777777" w:rsidR="00065E72" w:rsidRDefault="00065E72" w:rsidP="00C05A53">
            <w:pPr>
              <w:pStyle w:val="ProductList-OfferingBody"/>
              <w:ind w:left="-113"/>
              <w:jc w:val="center"/>
            </w:pPr>
          </w:p>
        </w:tc>
      </w:tr>
      <w:tr w:rsidR="00065E72" w14:paraId="6C5D608B" w14:textId="77777777" w:rsidTr="00065E72">
        <w:tc>
          <w:tcPr>
            <w:tcW w:w="3060" w:type="dxa"/>
            <w:tcBorders>
              <w:top w:val="dashSmallGap" w:sz="4" w:space="0" w:color="BFBFBF" w:themeColor="background1" w:themeShade="BF"/>
              <w:left w:val="nil"/>
              <w:bottom w:val="dashSmallGap" w:sz="4" w:space="0" w:color="BFBFBF" w:themeColor="background1" w:themeShade="BF"/>
              <w:right w:val="nil"/>
            </w:tcBorders>
          </w:tcPr>
          <w:p w14:paraId="6C5D607D" w14:textId="77777777" w:rsidR="00065E72" w:rsidRDefault="00065E72" w:rsidP="003571A1">
            <w:pPr>
              <w:pStyle w:val="ProductList-Offering2"/>
            </w:pPr>
            <w:bookmarkStart w:id="839" w:name="_Toc379797277"/>
            <w:bookmarkStart w:id="840" w:name="_Toc380513302"/>
            <w:bookmarkStart w:id="841" w:name="_Toc380655350"/>
            <w:bookmarkStart w:id="842" w:name="_Toc404697852"/>
            <w:r>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w:t>
            </w:r>
            <w:r w:rsidR="003571A1">
              <w:t> </w:t>
            </w:r>
            <w:r>
              <w:t>und</w:t>
            </w:r>
            <w:r w:rsidR="003571A1">
              <w:t> </w:t>
            </w:r>
            <w:r>
              <w:t>Nutzer)</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7E" w14:textId="77777777" w:rsidR="00065E72" w:rsidRDefault="00065E7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7F" w14:textId="77777777" w:rsidR="00065E72" w:rsidRDefault="00065E7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6080" w14:textId="77777777" w:rsidR="00065E72" w:rsidRDefault="00065E7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6081" w14:textId="77777777" w:rsidR="00065E72" w:rsidRDefault="00065E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6082" w14:textId="77777777" w:rsidR="00065E72" w:rsidRDefault="00065E72" w:rsidP="00C05A53">
            <w:pPr>
              <w:pStyle w:val="ProductList-OfferingBody"/>
              <w:ind w:left="-113"/>
              <w:jc w:val="center"/>
            </w:pPr>
            <w:r>
              <w:t>1</w:t>
            </w:r>
          </w:p>
        </w:tc>
        <w:tc>
          <w:tcPr>
            <w:tcW w:w="596" w:type="dxa"/>
            <w:shd w:val="clear" w:color="auto" w:fill="BFBFBF" w:themeFill="background1" w:themeFillShade="BF"/>
            <w:vAlign w:val="center"/>
          </w:tcPr>
          <w:p w14:paraId="6C5D6083"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84"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085"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86"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087"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88"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89"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8A" w14:textId="77777777" w:rsidR="00065E72" w:rsidRDefault="00065E72" w:rsidP="00C05A53">
            <w:pPr>
              <w:pStyle w:val="ProductList-OfferingBody"/>
              <w:ind w:left="-113"/>
              <w:jc w:val="center"/>
            </w:pPr>
          </w:p>
        </w:tc>
      </w:tr>
      <w:tr w:rsidR="00065E72" w14:paraId="6C5D609A" w14:textId="77777777" w:rsidTr="00065E72">
        <w:tc>
          <w:tcPr>
            <w:tcW w:w="3060" w:type="dxa"/>
            <w:tcBorders>
              <w:top w:val="dashSmallGap" w:sz="4" w:space="0" w:color="BFBFBF" w:themeColor="background1" w:themeShade="BF"/>
              <w:left w:val="nil"/>
              <w:bottom w:val="dashSmallGap" w:sz="4" w:space="0" w:color="BFBFBF" w:themeColor="background1" w:themeShade="BF"/>
              <w:right w:val="nil"/>
            </w:tcBorders>
          </w:tcPr>
          <w:p w14:paraId="6C5D608C" w14:textId="77777777" w:rsidR="00065E72" w:rsidRDefault="00065E72" w:rsidP="00A1418D">
            <w:pPr>
              <w:pStyle w:val="ProductList-Offering2"/>
            </w:pPr>
            <w:bookmarkStart w:id="843" w:name="_Toc379797278"/>
            <w:bookmarkStart w:id="844" w:name="_Toc380513303"/>
            <w:bookmarkStart w:id="845" w:name="_Toc380655351"/>
            <w:bookmarkStart w:id="846" w:name="_Toc404697853"/>
            <w:r>
              <w:t>Windows MultiPoint Server 2012 Premium</w:t>
            </w:r>
            <w:bookmarkEnd w:id="843"/>
            <w:bookmarkEnd w:id="844"/>
            <w:bookmarkEnd w:id="845"/>
            <w:bookmarkEnd w:id="846"/>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8D" w14:textId="77777777" w:rsidR="00065E72" w:rsidRDefault="00065E7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8E" w14:textId="77777777" w:rsidR="00065E72" w:rsidRDefault="00065E72"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608F" w14:textId="77777777" w:rsidR="00065E72" w:rsidRDefault="00065E72"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6090" w14:textId="77777777" w:rsidR="00065E72" w:rsidRDefault="00065E7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C5D6091" w14:textId="77777777" w:rsidR="00065E72" w:rsidRDefault="00065E72" w:rsidP="00C05A53">
            <w:pPr>
              <w:pStyle w:val="ProductList-OfferingBody"/>
              <w:ind w:left="-113"/>
              <w:jc w:val="center"/>
            </w:pPr>
            <w:r>
              <w:t>10</w:t>
            </w:r>
          </w:p>
        </w:tc>
        <w:tc>
          <w:tcPr>
            <w:tcW w:w="596" w:type="dxa"/>
            <w:shd w:val="clear" w:color="auto" w:fill="BFBFBF" w:themeFill="background1" w:themeFillShade="BF"/>
            <w:vAlign w:val="center"/>
          </w:tcPr>
          <w:p w14:paraId="6C5D6092"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93"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094"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95"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096"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97"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98"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99" w14:textId="77777777" w:rsidR="00065E72" w:rsidRDefault="00065E72" w:rsidP="00C05A53">
            <w:pPr>
              <w:pStyle w:val="ProductList-OfferingBody"/>
              <w:ind w:left="-113"/>
              <w:jc w:val="center"/>
            </w:pPr>
          </w:p>
        </w:tc>
      </w:tr>
      <w:tr w:rsidR="00065E72" w14:paraId="6C5D60A9" w14:textId="77777777" w:rsidTr="00065E72">
        <w:tc>
          <w:tcPr>
            <w:tcW w:w="3060" w:type="dxa"/>
            <w:tcBorders>
              <w:top w:val="dashSmallGap" w:sz="4" w:space="0" w:color="BFBFBF" w:themeColor="background1" w:themeShade="BF"/>
              <w:left w:val="nil"/>
              <w:bottom w:val="dashSmallGap" w:sz="4" w:space="0" w:color="BFBFBF" w:themeColor="background1" w:themeShade="BF"/>
              <w:right w:val="nil"/>
            </w:tcBorders>
          </w:tcPr>
          <w:p w14:paraId="6C5D609B" w14:textId="77777777" w:rsidR="00065E72" w:rsidRDefault="00065E72" w:rsidP="003571A1">
            <w:pPr>
              <w:pStyle w:val="ProductList-Offering2"/>
            </w:pPr>
            <w:bookmarkStart w:id="847" w:name="_Toc379797279"/>
            <w:bookmarkStart w:id="848" w:name="_Toc380513304"/>
            <w:bookmarkStart w:id="849" w:name="_Toc380655352"/>
            <w:bookmarkStart w:id="850" w:name="_Toc404697854"/>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w:t>
            </w:r>
            <w:r w:rsidR="003571A1">
              <w:t> </w:t>
            </w:r>
            <w:r>
              <w:t>Clients) (Gerät und Nutzer)</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9C" w14:textId="77777777" w:rsidR="00065E72" w:rsidRDefault="00065E7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9D" w14:textId="77777777" w:rsidR="00065E72" w:rsidRDefault="00065E7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609E" w14:textId="77777777" w:rsidR="00065E72" w:rsidRDefault="00065E7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609F" w14:textId="77777777" w:rsidR="00065E72" w:rsidRDefault="00065E7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C5D60A0" w14:textId="77777777" w:rsidR="00065E72" w:rsidRDefault="00065E72" w:rsidP="00C05A53">
            <w:pPr>
              <w:pStyle w:val="ProductList-OfferingBody"/>
              <w:ind w:left="-113"/>
              <w:jc w:val="center"/>
            </w:pPr>
            <w:r>
              <w:t>25</w:t>
            </w:r>
          </w:p>
        </w:tc>
        <w:tc>
          <w:tcPr>
            <w:tcW w:w="596" w:type="dxa"/>
            <w:shd w:val="clear" w:color="auto" w:fill="BFBFBF" w:themeFill="background1" w:themeFillShade="BF"/>
            <w:vAlign w:val="center"/>
          </w:tcPr>
          <w:p w14:paraId="6C5D60A1"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A2"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0A3" w14:textId="77777777" w:rsidR="00065E72" w:rsidRDefault="00065E72" w:rsidP="00501CBA">
            <w:pPr>
              <w:pStyle w:val="ProductList-OfferingBody"/>
              <w:ind w:left="-113"/>
              <w:jc w:val="center"/>
            </w:pPr>
          </w:p>
        </w:tc>
        <w:tc>
          <w:tcPr>
            <w:tcW w:w="595" w:type="dxa"/>
            <w:shd w:val="clear" w:color="auto" w:fill="70AD47" w:themeFill="accent6"/>
            <w:vAlign w:val="center"/>
          </w:tcPr>
          <w:p w14:paraId="6C5D60A4"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A5"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BFBFBF" w:themeFill="background1" w:themeFillShade="BF"/>
            <w:vAlign w:val="center"/>
          </w:tcPr>
          <w:p w14:paraId="6C5D60A6"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A7"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A8" w14:textId="77777777" w:rsidR="00065E72" w:rsidRDefault="00065E72" w:rsidP="00C05A53">
            <w:pPr>
              <w:pStyle w:val="ProductList-OfferingBody"/>
              <w:ind w:left="-113"/>
              <w:jc w:val="center"/>
            </w:pPr>
          </w:p>
        </w:tc>
      </w:tr>
      <w:tr w:rsidR="00065E72" w14:paraId="6C5D60B8" w14:textId="77777777" w:rsidTr="00065E72">
        <w:tc>
          <w:tcPr>
            <w:tcW w:w="3060" w:type="dxa"/>
            <w:tcBorders>
              <w:top w:val="dashSmallGap" w:sz="4" w:space="0" w:color="BFBFBF" w:themeColor="background1" w:themeShade="BF"/>
              <w:left w:val="nil"/>
              <w:bottom w:val="dashSmallGap" w:sz="4" w:space="0" w:color="BFBFBF" w:themeColor="background1" w:themeShade="BF"/>
              <w:right w:val="nil"/>
            </w:tcBorders>
          </w:tcPr>
          <w:p w14:paraId="6C5D60AA" w14:textId="77777777" w:rsidR="00065E72" w:rsidRDefault="00065E72" w:rsidP="003571A1">
            <w:pPr>
              <w:pStyle w:val="ProductList-Offering2"/>
            </w:pPr>
            <w:bookmarkStart w:id="851" w:name="_Toc379797280"/>
            <w:bookmarkStart w:id="852" w:name="_Toc380513305"/>
            <w:bookmarkStart w:id="853" w:name="_Toc380655353"/>
            <w:bookmarkStart w:id="854" w:name="_Toc404697855"/>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w:t>
            </w:r>
            <w:r w:rsidR="003571A1">
              <w:t> </w:t>
            </w:r>
            <w:r>
              <w:t>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51"/>
            <w:bookmarkEnd w:id="852"/>
            <w:bookmarkEnd w:id="853"/>
            <w:bookmarkEnd w:id="85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AB" w14:textId="77777777" w:rsidR="00065E72" w:rsidRDefault="00065E7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0AC" w14:textId="77777777" w:rsidR="00065E72" w:rsidRDefault="00065E7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60AD" w14:textId="77777777" w:rsidR="00065E72" w:rsidRDefault="00065E7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60AE" w14:textId="77777777" w:rsidR="00065E72" w:rsidRDefault="00065E7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C5D60AF" w14:textId="77777777" w:rsidR="00065E72" w:rsidRDefault="00065E72" w:rsidP="00C05A53">
            <w:pPr>
              <w:pStyle w:val="ProductList-OfferingBody"/>
              <w:ind w:left="-113"/>
              <w:jc w:val="center"/>
            </w:pPr>
            <w:r>
              <w:t>25</w:t>
            </w:r>
          </w:p>
        </w:tc>
        <w:tc>
          <w:tcPr>
            <w:tcW w:w="596" w:type="dxa"/>
            <w:shd w:val="clear" w:color="auto" w:fill="BFBFBF" w:themeFill="background1" w:themeFillShade="BF"/>
            <w:vAlign w:val="center"/>
          </w:tcPr>
          <w:p w14:paraId="6C5D60B0"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B1"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0B2"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B3"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B4"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BFBFBF" w:themeFill="background1" w:themeFillShade="BF"/>
            <w:vAlign w:val="center"/>
          </w:tcPr>
          <w:p w14:paraId="6C5D60B5"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B6"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B7" w14:textId="77777777" w:rsidR="00065E72" w:rsidRDefault="00065E72" w:rsidP="00C05A53">
            <w:pPr>
              <w:pStyle w:val="ProductList-OfferingBody"/>
              <w:ind w:left="-113"/>
              <w:jc w:val="center"/>
            </w:pPr>
          </w:p>
        </w:tc>
      </w:tr>
      <w:tr w:rsidR="00065E72" w14:paraId="6C5D60C7" w14:textId="77777777" w:rsidTr="00065E72">
        <w:tc>
          <w:tcPr>
            <w:tcW w:w="3060" w:type="dxa"/>
            <w:tcBorders>
              <w:top w:val="dashSmallGap" w:sz="4" w:space="0" w:color="BFBFBF" w:themeColor="background1" w:themeShade="BF"/>
              <w:left w:val="nil"/>
              <w:bottom w:val="nil"/>
              <w:right w:val="nil"/>
            </w:tcBorders>
          </w:tcPr>
          <w:p w14:paraId="6C5D60B9" w14:textId="77777777" w:rsidR="00065E72" w:rsidRDefault="00065E72" w:rsidP="00A1418D">
            <w:pPr>
              <w:pStyle w:val="ProductList-Offering2"/>
            </w:pPr>
            <w:bookmarkStart w:id="855" w:name="_Toc379797281"/>
            <w:bookmarkStart w:id="856" w:name="_Toc380513306"/>
            <w:bookmarkStart w:id="857" w:name="_Toc380655354"/>
            <w:bookmarkStart w:id="858" w:name="_Toc404697856"/>
            <w:r>
              <w:t>Windows MultiPoint Server 2012 Standard</w:t>
            </w:r>
            <w:bookmarkEnd w:id="855"/>
            <w:bookmarkEnd w:id="856"/>
            <w:bookmarkEnd w:id="857"/>
            <w:bookmarkEnd w:id="858"/>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6C5D60BA" w14:textId="77777777" w:rsidR="00065E72" w:rsidRDefault="00065E72"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6C5D60BB" w14:textId="77777777" w:rsidR="00065E72" w:rsidRDefault="00065E7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6C5D60BC" w14:textId="77777777" w:rsidR="00065E72" w:rsidRDefault="00065E7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60BD" w14:textId="77777777" w:rsidR="00065E72" w:rsidRDefault="00065E7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6C5D60BE" w14:textId="77777777" w:rsidR="00065E72" w:rsidRDefault="00065E72" w:rsidP="00C05A53">
            <w:pPr>
              <w:pStyle w:val="ProductList-OfferingBody"/>
              <w:ind w:left="-113"/>
              <w:jc w:val="center"/>
            </w:pPr>
            <w:r>
              <w:t>5</w:t>
            </w:r>
          </w:p>
        </w:tc>
        <w:tc>
          <w:tcPr>
            <w:tcW w:w="596" w:type="dxa"/>
            <w:shd w:val="clear" w:color="auto" w:fill="BFBFBF" w:themeFill="background1" w:themeFillShade="BF"/>
            <w:vAlign w:val="center"/>
          </w:tcPr>
          <w:p w14:paraId="6C5D60BF"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C0"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0C1"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C2"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0C3"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C4"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C5"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C6" w14:textId="77777777" w:rsidR="00065E72" w:rsidRDefault="00065E72" w:rsidP="00C05A53">
            <w:pPr>
              <w:pStyle w:val="ProductList-OfferingBody"/>
              <w:ind w:left="-113"/>
              <w:jc w:val="center"/>
            </w:pPr>
          </w:p>
        </w:tc>
      </w:tr>
    </w:tbl>
    <w:p w14:paraId="6C5D60C8" w14:textId="77777777" w:rsidR="00C13DF8" w:rsidRPr="00F03146" w:rsidRDefault="00C13DF8"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27"/>
        <w:gridCol w:w="2673"/>
      </w:tblGrid>
      <w:tr w:rsidR="00501CBA" w14:paraId="6C5D60CD" w14:textId="77777777" w:rsidTr="00A339FA">
        <w:tc>
          <w:tcPr>
            <w:tcW w:w="4500" w:type="dxa"/>
          </w:tcPr>
          <w:p w14:paraId="6C5D60C9" w14:textId="77777777" w:rsidR="00501CBA" w:rsidRDefault="00501CBA" w:rsidP="00501CBA">
            <w:pPr>
              <w:pStyle w:val="ProductList-Body"/>
              <w:spacing w:before="20" w:after="20"/>
            </w:pPr>
            <w:r>
              <w:t xml:space="preserve">Frühere Version: </w:t>
            </w:r>
            <w:r>
              <w:rPr>
                <w:b/>
              </w:rPr>
              <w:t>Windows MultiPoint Server 2011</w:t>
            </w:r>
            <w:r>
              <w:t xml:space="preserve"> (3/11)</w:t>
            </w:r>
          </w:p>
        </w:tc>
        <w:tc>
          <w:tcPr>
            <w:tcW w:w="3627" w:type="dxa"/>
          </w:tcPr>
          <w:p w14:paraId="6C5D60CA" w14:textId="77777777" w:rsidR="00501CBA" w:rsidRDefault="00501CBA" w:rsidP="00501CBA">
            <w:pPr>
              <w:pStyle w:val="ProductList-Body"/>
              <w:spacing w:before="20" w:after="20"/>
              <w:rPr>
                <w:b/>
              </w:rPr>
            </w:pPr>
            <w:r>
              <w:t xml:space="preserve">Produkt-Pool: </w:t>
            </w:r>
            <w:r>
              <w:rPr>
                <w:b/>
              </w:rPr>
              <w:t>Server</w:t>
            </w:r>
          </w:p>
          <w:p w14:paraId="6C5D60CB" w14:textId="77777777" w:rsidR="005442A2" w:rsidRDefault="00D30371" w:rsidP="00501CBA">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2673" w:type="dxa"/>
          </w:tcPr>
          <w:p w14:paraId="6C5D60CC" w14:textId="77777777" w:rsidR="00501CBA" w:rsidRDefault="00501CBA" w:rsidP="00501CBA">
            <w:pPr>
              <w:pStyle w:val="ProductList-Body"/>
              <w:spacing w:before="20" w:after="20"/>
            </w:pPr>
          </w:p>
        </w:tc>
      </w:tr>
    </w:tbl>
    <w:bookmarkStart w:id="859" w:name="_Toc378147652"/>
    <w:bookmarkStart w:id="860" w:name="_Toc378151554"/>
    <w:p w14:paraId="6C5D60CE"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60CF" w14:textId="77777777" w:rsidR="00C13DF8" w:rsidRDefault="009708AE" w:rsidP="00B26BEF">
      <w:pPr>
        <w:pStyle w:val="ProductList-Offering2Heading"/>
        <w:outlineLvl w:val="2"/>
      </w:pPr>
      <w:r>
        <w:tab/>
      </w:r>
      <w:bookmarkStart w:id="861" w:name="_Toc379797282"/>
      <w:bookmarkStart w:id="862" w:name="_Toc380513307"/>
      <w:bookmarkStart w:id="863" w:name="_Toc380655355"/>
      <w:bookmarkStart w:id="864" w:name="_Toc404697857"/>
      <w:r>
        <w:t>Windows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065E72" w14:paraId="6C5D60DE" w14:textId="77777777" w:rsidTr="00065E72">
        <w:trPr>
          <w:tblHeader/>
        </w:trPr>
        <w:tc>
          <w:tcPr>
            <w:tcW w:w="3060" w:type="dxa"/>
            <w:tcBorders>
              <w:bottom w:val="nil"/>
            </w:tcBorders>
            <w:shd w:val="clear" w:color="auto" w:fill="00188F"/>
          </w:tcPr>
          <w:p w14:paraId="6C5D60D0" w14:textId="77777777" w:rsidR="00065E72" w:rsidRPr="00EE0836" w:rsidRDefault="00065E72"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60D1"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60D2" w14:textId="77777777" w:rsidR="00065E72" w:rsidRPr="00886678" w:rsidRDefault="00065E72"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60D3" w14:textId="77777777" w:rsidR="00065E72" w:rsidRPr="00C37D2B" w:rsidRDefault="00065E72"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60D4"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60D5"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60D6"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60D7"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60D8"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60D9"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60DA"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60DB" w14:textId="77777777" w:rsidR="00065E72" w:rsidRPr="00C5575D" w:rsidRDefault="00065E72"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60DC"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60DD" w14:textId="77777777" w:rsidR="00065E72" w:rsidRPr="00C5575D" w:rsidRDefault="00065E72"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065E72" w14:paraId="6C5D60ED" w14:textId="77777777" w:rsidTr="00065E72">
        <w:tc>
          <w:tcPr>
            <w:tcW w:w="3060" w:type="dxa"/>
            <w:tcBorders>
              <w:top w:val="nil"/>
              <w:left w:val="nil"/>
              <w:bottom w:val="dashSmallGap" w:sz="4" w:space="0" w:color="BFBFBF" w:themeColor="background1" w:themeShade="BF"/>
              <w:right w:val="nil"/>
            </w:tcBorders>
          </w:tcPr>
          <w:p w14:paraId="6C5D60DF" w14:textId="77777777" w:rsidR="00065E72" w:rsidRDefault="00065E72" w:rsidP="0034740C">
            <w:pPr>
              <w:pStyle w:val="ProductList-Offering2"/>
            </w:pPr>
            <w:bookmarkStart w:id="865" w:name="_Toc379797283"/>
            <w:bookmarkStart w:id="866" w:name="_Toc380513308"/>
            <w:bookmarkStart w:id="867" w:name="_Toc380655356"/>
            <w:bookmarkStart w:id="868" w:name="_Toc404697858"/>
            <w:r>
              <w:t>CAL für Windows Server 2012 Active Directory-Rechteverwaltungsdienste (Gerät</w:t>
            </w:r>
            <w:r w:rsidR="0034740C">
              <w:t> </w:t>
            </w:r>
            <w:r>
              <w:t>und Nutzer)</w:t>
            </w:r>
            <w:bookmarkEnd w:id="865"/>
            <w:bookmarkEnd w:id="866"/>
            <w:bookmarkEnd w:id="867"/>
            <w:bookmarkEnd w:id="868"/>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6C5D60E0" w14:textId="77777777" w:rsidR="00065E72" w:rsidRDefault="00065E7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C5D60E1" w14:textId="77777777" w:rsidR="00065E72" w:rsidRDefault="00065E72"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60E2" w14:textId="77777777" w:rsidR="00065E72" w:rsidRDefault="00065E72"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0E3" w14:textId="77777777" w:rsidR="00065E72" w:rsidRDefault="00065E72"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60E4" w14:textId="77777777" w:rsidR="00065E72" w:rsidRDefault="00065E72" w:rsidP="005F068D">
            <w:pPr>
              <w:pStyle w:val="ProductList-OfferingBody"/>
              <w:ind w:left="-113"/>
              <w:jc w:val="center"/>
            </w:pPr>
            <w:r>
              <w:t>1</w:t>
            </w:r>
          </w:p>
        </w:tc>
        <w:tc>
          <w:tcPr>
            <w:tcW w:w="596" w:type="dxa"/>
            <w:shd w:val="clear" w:color="auto" w:fill="70AD47" w:themeFill="accent6"/>
            <w:vAlign w:val="center"/>
          </w:tcPr>
          <w:p w14:paraId="6C5D60E5"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rPr>
                <w:u w:val="single"/>
              </w:rPr>
              <w:instrText xml:space="preserve"> </w:instrText>
            </w:r>
            <w:r w:rsidRPr="001C0758">
              <w:instrText>Zusätzliches Produkt</w:instrText>
            </w:r>
            <w:r w:rsidRPr="001C0758">
              <w:rPr>
                <w:color w:val="1F497D"/>
              </w:rPr>
              <w:instrText>”</w:instrText>
            </w:r>
            <w:r w:rsidRPr="001C0758">
              <w:fldChar w:fldCharType="separate"/>
            </w:r>
            <w:r w:rsidRPr="001C0758">
              <w:t xml:space="preserve"> A </w:t>
            </w:r>
            <w:r w:rsidRPr="001C0758">
              <w:fldChar w:fldCharType="end"/>
            </w:r>
          </w:p>
        </w:tc>
        <w:tc>
          <w:tcPr>
            <w:tcW w:w="595" w:type="dxa"/>
            <w:shd w:val="clear" w:color="auto" w:fill="70AD47" w:themeFill="accent6"/>
            <w:vAlign w:val="center"/>
          </w:tcPr>
          <w:p w14:paraId="6C5D60E6" w14:textId="77777777" w:rsidR="00065E72"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6C5D60E7"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E8"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0E9"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0EA"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0EB"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0EC"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065E72" w14:paraId="6C5D60FC" w14:textId="77777777" w:rsidTr="00065E72">
        <w:tc>
          <w:tcPr>
            <w:tcW w:w="3060" w:type="dxa"/>
            <w:tcBorders>
              <w:top w:val="nil"/>
              <w:left w:val="nil"/>
              <w:bottom w:val="dashSmallGap" w:sz="4" w:space="0" w:color="BFBFBF" w:themeColor="background1" w:themeShade="BF"/>
              <w:right w:val="nil"/>
            </w:tcBorders>
          </w:tcPr>
          <w:p w14:paraId="6C5D60EE" w14:textId="77777777" w:rsidR="00065E72" w:rsidRDefault="00065E72" w:rsidP="0034740C">
            <w:pPr>
              <w:pStyle w:val="ProductList-Offering2"/>
            </w:pPr>
            <w:bookmarkStart w:id="869" w:name="_Toc379797284"/>
            <w:bookmarkStart w:id="870" w:name="_Toc380513309"/>
            <w:bookmarkStart w:id="871" w:name="_Toc380655357"/>
            <w:bookmarkStart w:id="872" w:name="_Toc404697859"/>
            <w:r>
              <w:t>CAL für Windows Server 2012 (Gerät</w:t>
            </w:r>
            <w:r w:rsidR="0034740C">
              <w:t> </w:t>
            </w:r>
            <w:r>
              <w:t>und</w:t>
            </w:r>
            <w:r w:rsidR="0034740C">
              <w:t> </w:t>
            </w:r>
            <w:r>
              <w:t>Nutzer)</w:t>
            </w:r>
            <w:bookmarkEnd w:id="869"/>
            <w:bookmarkEnd w:id="870"/>
            <w:bookmarkEnd w:id="871"/>
            <w:bookmarkEnd w:id="872"/>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6C5D60EF" w14:textId="77777777" w:rsidR="00065E72" w:rsidRDefault="00065E7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C5D60F0" w14:textId="77777777" w:rsidR="00065E72" w:rsidRDefault="00065E7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60F1" w14:textId="77777777" w:rsidR="00065E72" w:rsidRDefault="00065E7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0F2" w14:textId="77777777" w:rsidR="00065E72" w:rsidRDefault="00065E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60F3" w14:textId="77777777" w:rsidR="00065E72" w:rsidRDefault="00065E72" w:rsidP="00C05A53">
            <w:pPr>
              <w:pStyle w:val="ProductList-OfferingBody"/>
              <w:ind w:left="-113"/>
              <w:jc w:val="center"/>
            </w:pPr>
            <w:r>
              <w:t>1</w:t>
            </w:r>
          </w:p>
        </w:tc>
        <w:tc>
          <w:tcPr>
            <w:tcW w:w="596" w:type="dxa"/>
            <w:shd w:val="clear" w:color="auto" w:fill="70AD47" w:themeFill="accent6"/>
            <w:vAlign w:val="center"/>
          </w:tcPr>
          <w:p w14:paraId="6C5D60F4"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Industry Device</w:instrText>
            </w:r>
            <w:r w:rsidRPr="001C0758">
              <w:rPr>
                <w:color w:val="1F497D"/>
              </w:rPr>
              <w:instrText>”</w:instrText>
            </w:r>
            <w:r w:rsidRPr="001C0758">
              <w:fldChar w:fldCharType="separate"/>
            </w:r>
            <w:r w:rsidRPr="001C0758">
              <w:t>ID</w:t>
            </w:r>
            <w:r w:rsidRPr="001C0758">
              <w:fldChar w:fldCharType="end"/>
            </w:r>
          </w:p>
        </w:tc>
        <w:tc>
          <w:tcPr>
            <w:tcW w:w="595" w:type="dxa"/>
            <w:shd w:val="clear" w:color="auto" w:fill="70AD47" w:themeFill="accent6"/>
            <w:vAlign w:val="center"/>
          </w:tcPr>
          <w:p w14:paraId="6C5D60F5" w14:textId="77777777" w:rsidR="00065E72"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6C5D60F6"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0F7"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0F8"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0F9"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0FA"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0FB" w14:textId="77777777" w:rsidR="00065E72" w:rsidRDefault="00065E72" w:rsidP="00C05A53">
            <w:pPr>
              <w:pStyle w:val="ProductList-OfferingBody"/>
              <w:ind w:left="-113"/>
              <w:jc w:val="center"/>
            </w:pPr>
          </w:p>
        </w:tc>
      </w:tr>
      <w:tr w:rsidR="00065E72" w14:paraId="6C5D610B" w14:textId="77777777" w:rsidTr="00065E72">
        <w:tc>
          <w:tcPr>
            <w:tcW w:w="3060" w:type="dxa"/>
            <w:tcBorders>
              <w:top w:val="nil"/>
              <w:left w:val="nil"/>
              <w:bottom w:val="dashSmallGap" w:sz="4" w:space="0" w:color="BFBFBF" w:themeColor="background1" w:themeShade="BF"/>
              <w:right w:val="nil"/>
            </w:tcBorders>
          </w:tcPr>
          <w:p w14:paraId="6C5D60FD" w14:textId="77777777" w:rsidR="00065E72" w:rsidRDefault="00065E72" w:rsidP="00A1418D">
            <w:pPr>
              <w:pStyle w:val="ProductList-Offering2"/>
            </w:pPr>
            <w:bookmarkStart w:id="873" w:name="_Toc379797285"/>
            <w:bookmarkStart w:id="874" w:name="_Toc380513310"/>
            <w:bookmarkStart w:id="875" w:name="_Toc380655358"/>
            <w:bookmarkStart w:id="876" w:name="_Toc404697860"/>
            <w:r>
              <w:t>CAL für Windows Server 2012-Remotedesktopdienste (Gerät und Nutzer)</w:t>
            </w:r>
            <w:bookmarkEnd w:id="873"/>
            <w:bookmarkEnd w:id="874"/>
            <w:bookmarkEnd w:id="875"/>
            <w:bookmarkEnd w:id="876"/>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6C5D60FE" w14:textId="77777777" w:rsidR="00065E72" w:rsidRDefault="00065E7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C5D60FF" w14:textId="77777777" w:rsidR="00065E72" w:rsidRDefault="00065E7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6100" w14:textId="77777777" w:rsidR="00065E72" w:rsidRDefault="00065E7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01" w14:textId="77777777" w:rsidR="00065E72" w:rsidRDefault="00065E7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6102" w14:textId="77777777" w:rsidR="00065E72" w:rsidRDefault="00065E72" w:rsidP="00C05A53">
            <w:pPr>
              <w:pStyle w:val="ProductList-OfferingBody"/>
              <w:ind w:left="-113"/>
              <w:jc w:val="center"/>
            </w:pPr>
            <w:r>
              <w:t>1</w:t>
            </w:r>
          </w:p>
        </w:tc>
        <w:tc>
          <w:tcPr>
            <w:tcW w:w="596" w:type="dxa"/>
            <w:shd w:val="clear" w:color="auto" w:fill="70AD47" w:themeFill="accent6"/>
            <w:vAlign w:val="center"/>
          </w:tcPr>
          <w:p w14:paraId="6C5D6103" w14:textId="77777777" w:rsidR="00065E72"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14:paraId="6C5D6104" w14:textId="77777777" w:rsidR="00065E72"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6C5D6105"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06"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107"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08"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109"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0A"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065E72" w14:paraId="6C5D611A" w14:textId="77777777" w:rsidTr="00065E72">
        <w:tc>
          <w:tcPr>
            <w:tcW w:w="3060" w:type="dxa"/>
            <w:tcBorders>
              <w:top w:val="nil"/>
              <w:left w:val="nil"/>
              <w:bottom w:val="dashSmallGap" w:sz="4" w:space="0" w:color="BFBFBF" w:themeColor="background1" w:themeShade="BF"/>
              <w:right w:val="nil"/>
            </w:tcBorders>
          </w:tcPr>
          <w:p w14:paraId="6C5D610C" w14:textId="77777777" w:rsidR="00065E72" w:rsidRDefault="00065E72" w:rsidP="00A1418D">
            <w:pPr>
              <w:pStyle w:val="ProductList-Offering2"/>
            </w:pPr>
            <w:bookmarkStart w:id="877" w:name="_Toc379797286"/>
            <w:bookmarkStart w:id="878" w:name="_Toc380513311"/>
            <w:bookmarkStart w:id="879" w:name="_Toc380655359"/>
            <w:bookmarkStart w:id="880" w:name="_Toc404697861"/>
            <w:r>
              <w:t>Externer Connector für Windows Server 2012-Remotedesktopdienste</w:t>
            </w:r>
            <w:bookmarkEnd w:id="877"/>
            <w:bookmarkEnd w:id="878"/>
            <w:bookmarkEnd w:id="879"/>
            <w:bookmarkEnd w:id="880"/>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6C5D610D" w14:textId="77777777" w:rsidR="00065E72" w:rsidRDefault="00065E7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C5D610E" w14:textId="77777777" w:rsidR="00065E72" w:rsidRDefault="00065E72"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C5D610F" w14:textId="77777777" w:rsidR="00065E72" w:rsidRDefault="00065E72"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10" w14:textId="77777777" w:rsidR="00065E72" w:rsidRDefault="00065E72"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C5D6111" w14:textId="77777777" w:rsidR="00065E72" w:rsidRDefault="00065E72" w:rsidP="00C05A53">
            <w:pPr>
              <w:pStyle w:val="ProductList-OfferingBody"/>
              <w:ind w:left="-113"/>
              <w:jc w:val="center"/>
            </w:pPr>
            <w:r>
              <w:t>75</w:t>
            </w:r>
          </w:p>
        </w:tc>
        <w:tc>
          <w:tcPr>
            <w:tcW w:w="596" w:type="dxa"/>
            <w:shd w:val="clear" w:color="auto" w:fill="70AD47" w:themeFill="accent6"/>
            <w:vAlign w:val="center"/>
          </w:tcPr>
          <w:p w14:paraId="6C5D6112"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6C5D6113"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6C5D6114"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15"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16"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6C5D6117"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118"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19"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065E72" w14:paraId="6C5D6129" w14:textId="77777777" w:rsidTr="00065E72">
        <w:tc>
          <w:tcPr>
            <w:tcW w:w="3060" w:type="dxa"/>
            <w:tcBorders>
              <w:top w:val="nil"/>
              <w:left w:val="nil"/>
              <w:bottom w:val="dashSmallGap" w:sz="4" w:space="0" w:color="BFBFBF" w:themeColor="background1" w:themeShade="BF"/>
              <w:right w:val="nil"/>
            </w:tcBorders>
          </w:tcPr>
          <w:p w14:paraId="6C5D611B" w14:textId="77777777" w:rsidR="00065E72" w:rsidRDefault="00065E72" w:rsidP="00A1418D">
            <w:pPr>
              <w:pStyle w:val="ProductList-Offering2"/>
            </w:pPr>
            <w:bookmarkStart w:id="881" w:name="_Toc379797287"/>
            <w:bookmarkStart w:id="882" w:name="_Toc380513312"/>
            <w:bookmarkStart w:id="883" w:name="_Toc380655360"/>
            <w:bookmarkStart w:id="884" w:name="_Toc404697862"/>
            <w:r>
              <w:t>Windows Server 2012 R2 Datacenter</w:t>
            </w:r>
            <w:bookmarkEnd w:id="881"/>
            <w:bookmarkEnd w:id="882"/>
            <w:bookmarkEnd w:id="883"/>
            <w:bookmarkEnd w:id="884"/>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6C5D611C" w14:textId="77777777" w:rsidR="00065E72" w:rsidRDefault="00065E7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611D" w14:textId="77777777" w:rsidR="00065E72" w:rsidRDefault="00065E72"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C5D611E" w14:textId="77777777" w:rsidR="00065E72" w:rsidRDefault="00065E72"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1F" w14:textId="77777777" w:rsidR="00065E72" w:rsidRDefault="00065E72"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6C5D6120" w14:textId="77777777" w:rsidR="00065E72" w:rsidRDefault="00065E72" w:rsidP="005F068D">
            <w:pPr>
              <w:pStyle w:val="ProductList-OfferingBody"/>
              <w:ind w:left="-113"/>
              <w:jc w:val="center"/>
            </w:pPr>
            <w:r>
              <w:t>75</w:t>
            </w:r>
          </w:p>
        </w:tc>
        <w:tc>
          <w:tcPr>
            <w:tcW w:w="596" w:type="dxa"/>
            <w:shd w:val="clear" w:color="auto" w:fill="70AD47" w:themeFill="accent6"/>
            <w:vAlign w:val="center"/>
          </w:tcPr>
          <w:p w14:paraId="6C5D6121"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6C5D6122"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6C5D6123"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24"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25"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6C5D6126"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127"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28"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065E72" w14:paraId="6C5D6138" w14:textId="77777777" w:rsidTr="00065E72">
        <w:tc>
          <w:tcPr>
            <w:tcW w:w="3060" w:type="dxa"/>
            <w:tcBorders>
              <w:top w:val="nil"/>
              <w:left w:val="nil"/>
              <w:bottom w:val="dashSmallGap" w:sz="4" w:space="0" w:color="BFBFBF" w:themeColor="background1" w:themeShade="BF"/>
              <w:right w:val="nil"/>
            </w:tcBorders>
          </w:tcPr>
          <w:p w14:paraId="6C5D612A" w14:textId="77777777" w:rsidR="00065E72" w:rsidRDefault="00065E72" w:rsidP="00A1418D">
            <w:pPr>
              <w:pStyle w:val="ProductList-Offering2"/>
            </w:pPr>
            <w:bookmarkStart w:id="885" w:name="_Toc379797288"/>
            <w:bookmarkStart w:id="886" w:name="_Toc380513313"/>
            <w:bookmarkStart w:id="887" w:name="_Toc380655361"/>
            <w:bookmarkStart w:id="888" w:name="_Toc404697863"/>
            <w:r>
              <w:t>Windows Server 2012 R2 Essentials</w:t>
            </w:r>
            <w:bookmarkEnd w:id="885"/>
            <w:bookmarkEnd w:id="886"/>
            <w:bookmarkEnd w:id="887"/>
            <w:bookmarkEnd w:id="888"/>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6C5D612B" w14:textId="77777777" w:rsidR="00065E72" w:rsidRDefault="00065E7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612C" w14:textId="77777777" w:rsidR="00065E72" w:rsidRDefault="00065E72"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C5D612D" w14:textId="77777777" w:rsidR="00065E72" w:rsidRDefault="00065E72"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2E" w14:textId="77777777" w:rsidR="00065E72" w:rsidRDefault="00065E7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C5D612F" w14:textId="77777777" w:rsidR="00065E72" w:rsidRDefault="00065E72" w:rsidP="00C05A53">
            <w:pPr>
              <w:pStyle w:val="ProductList-OfferingBody"/>
              <w:ind w:left="-113"/>
              <w:jc w:val="center"/>
            </w:pPr>
            <w:r>
              <w:t>5</w:t>
            </w:r>
          </w:p>
        </w:tc>
        <w:tc>
          <w:tcPr>
            <w:tcW w:w="596" w:type="dxa"/>
            <w:shd w:val="clear" w:color="auto" w:fill="70AD47" w:themeFill="accent6"/>
            <w:vAlign w:val="center"/>
          </w:tcPr>
          <w:p w14:paraId="6C5D6130"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6C5D6131"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132"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33"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134"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35"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BFBFBF" w:themeFill="background1" w:themeFillShade="BF"/>
            <w:vAlign w:val="center"/>
          </w:tcPr>
          <w:p w14:paraId="6C5D6136" w14:textId="77777777" w:rsidR="00065E72" w:rsidRDefault="00065E72" w:rsidP="00C05A53">
            <w:pPr>
              <w:pStyle w:val="ProductList-OfferingBody"/>
              <w:ind w:left="-113"/>
              <w:jc w:val="center"/>
            </w:pPr>
          </w:p>
        </w:tc>
        <w:tc>
          <w:tcPr>
            <w:tcW w:w="596" w:type="dxa"/>
            <w:shd w:val="clear" w:color="auto" w:fill="BFBFBF" w:themeFill="background1" w:themeFillShade="BF"/>
            <w:vAlign w:val="center"/>
          </w:tcPr>
          <w:p w14:paraId="6C5D6137" w14:textId="77777777" w:rsidR="00065E72" w:rsidRDefault="00065E72" w:rsidP="00C05A53">
            <w:pPr>
              <w:pStyle w:val="ProductList-OfferingBody"/>
              <w:ind w:left="-113"/>
              <w:jc w:val="center"/>
            </w:pPr>
          </w:p>
        </w:tc>
      </w:tr>
      <w:tr w:rsidR="00065E72" w14:paraId="6C5D6147" w14:textId="77777777" w:rsidTr="00065E72">
        <w:tc>
          <w:tcPr>
            <w:tcW w:w="3060" w:type="dxa"/>
            <w:tcBorders>
              <w:top w:val="nil"/>
              <w:left w:val="nil"/>
              <w:bottom w:val="dashSmallGap" w:sz="4" w:space="0" w:color="BFBFBF" w:themeColor="background1" w:themeShade="BF"/>
              <w:right w:val="nil"/>
            </w:tcBorders>
          </w:tcPr>
          <w:p w14:paraId="6C5D6139" w14:textId="77777777" w:rsidR="00065E72" w:rsidRDefault="00065E72" w:rsidP="00A1418D">
            <w:pPr>
              <w:pStyle w:val="ProductList-Offering2"/>
            </w:pPr>
            <w:bookmarkStart w:id="889" w:name="_Toc379797289"/>
            <w:bookmarkStart w:id="890" w:name="_Toc380513314"/>
            <w:bookmarkStart w:id="891" w:name="_Toc380655362"/>
            <w:bookmarkStart w:id="892" w:name="_Toc404697864"/>
            <w:r>
              <w:t>Windows Server 2012 R2 Standard</w:t>
            </w:r>
            <w:bookmarkEnd w:id="889"/>
            <w:bookmarkEnd w:id="890"/>
            <w:bookmarkEnd w:id="891"/>
            <w:bookmarkEnd w:id="892"/>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6C5D613A" w14:textId="77777777" w:rsidR="00065E72" w:rsidRDefault="00065E72"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6C5D613B" w14:textId="77777777" w:rsidR="00065E72" w:rsidRDefault="00065E72"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6C5D613C" w14:textId="77777777" w:rsidR="00065E72" w:rsidRDefault="00065E72"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3D" w14:textId="77777777" w:rsidR="00065E72" w:rsidRDefault="00065E72"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6C5D613E" w14:textId="77777777" w:rsidR="00065E72" w:rsidRDefault="00065E72" w:rsidP="00C05A53">
            <w:pPr>
              <w:pStyle w:val="ProductList-OfferingBody"/>
              <w:ind w:left="-113"/>
              <w:jc w:val="center"/>
            </w:pPr>
            <w:r>
              <w:t>15</w:t>
            </w:r>
          </w:p>
        </w:tc>
        <w:tc>
          <w:tcPr>
            <w:tcW w:w="596" w:type="dxa"/>
            <w:shd w:val="clear" w:color="auto" w:fill="70AD47" w:themeFill="accent6"/>
            <w:vAlign w:val="center"/>
          </w:tcPr>
          <w:p w14:paraId="6C5D613F"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6C5D6140"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6C5D6141"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42" w14:textId="77777777" w:rsidR="00065E72" w:rsidRDefault="00065E72" w:rsidP="00C05A53">
            <w:pPr>
              <w:pStyle w:val="ProductList-OfferingBody"/>
              <w:ind w:left="-113"/>
              <w:jc w:val="center"/>
            </w:pPr>
          </w:p>
        </w:tc>
        <w:tc>
          <w:tcPr>
            <w:tcW w:w="595" w:type="dxa"/>
            <w:shd w:val="clear" w:color="auto" w:fill="BFBFBF" w:themeFill="background1" w:themeFillShade="BF"/>
            <w:vAlign w:val="center"/>
          </w:tcPr>
          <w:p w14:paraId="6C5D6143"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44"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145"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46"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Core Infrastructure</w:instrText>
            </w:r>
            <w:r w:rsidRPr="001C0758">
              <w:rPr>
                <w:color w:val="1F497D"/>
              </w:rPr>
              <w:instrText>”</w:instrText>
            </w:r>
            <w:r w:rsidRPr="001C0758">
              <w:fldChar w:fldCharType="separate"/>
            </w:r>
            <w:r w:rsidRPr="001C0758">
              <w:rPr>
                <w:color w:val="1F497D"/>
              </w:rPr>
              <w:t xml:space="preserve"> </w:t>
            </w:r>
            <w:r w:rsidRPr="001C0758">
              <w:t>C</w:t>
            </w:r>
            <w:r w:rsidRPr="001C0758">
              <w:rPr>
                <w:color w:val="1F497D"/>
              </w:rPr>
              <w:t xml:space="preserve"> </w:t>
            </w:r>
            <w:r w:rsidRPr="001C0758">
              <w:fldChar w:fldCharType="end"/>
            </w:r>
          </w:p>
        </w:tc>
      </w:tr>
      <w:tr w:rsidR="00065E72" w14:paraId="6C5D6156" w14:textId="77777777" w:rsidTr="00065E72">
        <w:tc>
          <w:tcPr>
            <w:tcW w:w="3060" w:type="dxa"/>
            <w:tcBorders>
              <w:top w:val="dashSmallGap" w:sz="4" w:space="0" w:color="BFBFBF" w:themeColor="background1" w:themeShade="BF"/>
              <w:left w:val="nil"/>
              <w:bottom w:val="dashSmallGap" w:sz="4" w:space="0" w:color="BFBFBF" w:themeColor="background1" w:themeShade="BF"/>
              <w:right w:val="nil"/>
            </w:tcBorders>
          </w:tcPr>
          <w:p w14:paraId="6C5D6148" w14:textId="77777777" w:rsidR="00065E72" w:rsidRDefault="00065E72" w:rsidP="00A1418D">
            <w:pPr>
              <w:pStyle w:val="ProductList-Offering2"/>
            </w:pPr>
            <w:bookmarkStart w:id="893" w:name="_Toc379797290"/>
            <w:bookmarkStart w:id="894" w:name="_Toc380513315"/>
            <w:bookmarkStart w:id="895" w:name="_Toc380655363"/>
            <w:bookmarkStart w:id="896" w:name="_Toc404697865"/>
            <w:r>
              <w:t>Externer Connector für Windows Server 2012 Active Directory-Rechteverwaltungsdienste</w:t>
            </w:r>
            <w:bookmarkEnd w:id="893"/>
            <w:bookmarkEnd w:id="894"/>
            <w:bookmarkEnd w:id="895"/>
            <w:bookmarkEnd w:id="896"/>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149" w14:textId="77777777" w:rsidR="00065E72" w:rsidRDefault="00065E72"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14A" w14:textId="77777777" w:rsidR="00065E72" w:rsidRDefault="00065E72"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614B" w14:textId="77777777" w:rsidR="00065E72" w:rsidRDefault="00065E72"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614C" w14:textId="77777777" w:rsidR="00065E72" w:rsidRDefault="00065E7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6C5D614D" w14:textId="77777777" w:rsidR="00065E72" w:rsidRDefault="00065E72" w:rsidP="00C05A53">
            <w:pPr>
              <w:pStyle w:val="ProductList-OfferingBody"/>
              <w:ind w:left="-113"/>
              <w:jc w:val="center"/>
            </w:pPr>
            <w:r>
              <w:t>125</w:t>
            </w:r>
          </w:p>
        </w:tc>
        <w:tc>
          <w:tcPr>
            <w:tcW w:w="596" w:type="dxa"/>
            <w:shd w:val="clear" w:color="auto" w:fill="70AD47" w:themeFill="accent6"/>
            <w:vAlign w:val="center"/>
          </w:tcPr>
          <w:p w14:paraId="6C5D614E"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6C5D614F" w14:textId="77777777" w:rsidR="00065E72"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70AD47" w:themeFill="accent6"/>
            <w:vAlign w:val="center"/>
          </w:tcPr>
          <w:p w14:paraId="6C5D6150"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51"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52"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6C5D6153"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154"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55"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r w:rsidR="00065E72" w14:paraId="6C5D6165" w14:textId="77777777" w:rsidTr="00065E72">
        <w:tc>
          <w:tcPr>
            <w:tcW w:w="3060" w:type="dxa"/>
            <w:tcBorders>
              <w:top w:val="dashSmallGap" w:sz="4" w:space="0" w:color="BFBFBF" w:themeColor="background1" w:themeShade="BF"/>
              <w:left w:val="nil"/>
              <w:bottom w:val="nil"/>
              <w:right w:val="nil"/>
            </w:tcBorders>
          </w:tcPr>
          <w:p w14:paraId="6C5D6157" w14:textId="77777777" w:rsidR="00065E72" w:rsidRPr="00381FD3" w:rsidRDefault="00065E72" w:rsidP="00A1418D">
            <w:pPr>
              <w:pStyle w:val="ProductList-Offering2"/>
              <w:rPr>
                <w:lang w:val="en-US"/>
              </w:rPr>
            </w:pPr>
            <w:bookmarkStart w:id="897" w:name="_Toc379797291"/>
            <w:bookmarkStart w:id="898" w:name="_Toc380513316"/>
            <w:bookmarkStart w:id="899" w:name="_Toc380655364"/>
            <w:bookmarkStart w:id="900" w:name="_Toc404697866"/>
            <w:r w:rsidRPr="00381FD3">
              <w:rPr>
                <w:lang w:val="en-US"/>
              </w:rPr>
              <w:t>Externer Connector für Windows Server 2012</w:t>
            </w:r>
            <w:bookmarkEnd w:id="897"/>
            <w:bookmarkEnd w:id="898"/>
            <w:bookmarkEnd w:id="899"/>
            <w:bookmarkEnd w:id="900"/>
            <w:r>
              <w:fldChar w:fldCharType="begin"/>
            </w:r>
            <w:r w:rsidRPr="00381FD3">
              <w:rPr>
                <w:lang w:val="en-US"/>
              </w:rP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6C5D6158" w14:textId="77777777" w:rsidR="00065E72" w:rsidRDefault="00065E72"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6C5D6159" w14:textId="77777777" w:rsidR="00065E72" w:rsidRDefault="00065E72"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C5D615A" w14:textId="77777777" w:rsidR="00065E72" w:rsidRDefault="00065E72"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615B" w14:textId="77777777" w:rsidR="00065E72" w:rsidRDefault="00065E7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C5D615C" w14:textId="77777777" w:rsidR="00065E72" w:rsidRDefault="00065E72" w:rsidP="00C05A53">
            <w:pPr>
              <w:pStyle w:val="ProductList-OfferingBody"/>
              <w:ind w:left="-113"/>
              <w:jc w:val="center"/>
            </w:pPr>
            <w:r>
              <w:t>25</w:t>
            </w:r>
          </w:p>
        </w:tc>
        <w:tc>
          <w:tcPr>
            <w:tcW w:w="596" w:type="dxa"/>
            <w:shd w:val="clear" w:color="auto" w:fill="70AD47" w:themeFill="accent6"/>
            <w:vAlign w:val="center"/>
          </w:tcPr>
          <w:p w14:paraId="6C5D615D"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5" w:type="dxa"/>
            <w:shd w:val="clear" w:color="auto" w:fill="70AD47" w:themeFill="accent6"/>
            <w:vAlign w:val="center"/>
          </w:tcPr>
          <w:p w14:paraId="6C5D615E"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70AD47" w:themeFill="accent6"/>
            <w:vAlign w:val="center"/>
          </w:tcPr>
          <w:p w14:paraId="6C5D615F"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60" w14:textId="77777777" w:rsidR="00065E72" w:rsidRDefault="00065E72" w:rsidP="00C05A53">
            <w:pPr>
              <w:pStyle w:val="ProductList-OfferingBody"/>
              <w:ind w:left="-113"/>
              <w:jc w:val="center"/>
            </w:pPr>
          </w:p>
        </w:tc>
        <w:tc>
          <w:tcPr>
            <w:tcW w:w="595" w:type="dxa"/>
            <w:shd w:val="clear" w:color="auto" w:fill="70AD47" w:themeFill="accent6"/>
            <w:vAlign w:val="center"/>
          </w:tcPr>
          <w:p w14:paraId="6C5D6161"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Open-Lizenz und Open Value</w:instrText>
            </w:r>
            <w:r w:rsidRPr="001C0758">
              <w:rPr>
                <w:color w:val="1F497D"/>
              </w:rPr>
              <w:instrText>”</w:instrText>
            </w:r>
            <w:r w:rsidRPr="001C0758">
              <w:fldChar w:fldCharType="separate"/>
            </w:r>
            <w:r w:rsidRPr="001C0758">
              <w:t>OF</w:t>
            </w:r>
            <w:r w:rsidRPr="001C0758">
              <w:fldChar w:fldCharType="end"/>
            </w:r>
          </w:p>
        </w:tc>
        <w:tc>
          <w:tcPr>
            <w:tcW w:w="596" w:type="dxa"/>
            <w:shd w:val="clear" w:color="auto" w:fill="70AD47" w:themeFill="accent6"/>
            <w:vAlign w:val="center"/>
          </w:tcPr>
          <w:p w14:paraId="6C5D6162" w14:textId="77777777" w:rsidR="00065E72" w:rsidRPr="001C0758" w:rsidRDefault="00065E72" w:rsidP="008251E9">
            <w:pPr>
              <w:pStyle w:val="ProductList-OfferingBody"/>
              <w:ind w:left="-113"/>
              <w:jc w:val="center"/>
            </w:pPr>
            <w:r w:rsidRPr="001C0758">
              <w:fldChar w:fldCharType="begin"/>
            </w:r>
            <w:r w:rsidRPr="001C0758">
              <w:rPr>
                <w:color w:val="1F497D"/>
              </w:rPr>
              <w:instrText>AutoTextList  \s NoStyle \t “</w:instrText>
            </w:r>
            <w:r w:rsidRPr="001C0758">
              <w:instrText>Nicht organisationsweite Produkte in Open Value</w:instrText>
            </w:r>
            <w:r w:rsidRPr="001C0758">
              <w:rPr>
                <w:color w:val="1F497D"/>
              </w:rPr>
              <w:instrText>”</w:instrText>
            </w:r>
            <w:r w:rsidRPr="001C0758">
              <w:fldChar w:fldCharType="separate"/>
            </w:r>
            <w:r w:rsidRPr="001C0758">
              <w:t xml:space="preserve"> P </w:t>
            </w:r>
            <w:r w:rsidRPr="001C0758">
              <w:fldChar w:fldCharType="end"/>
            </w:r>
          </w:p>
        </w:tc>
        <w:tc>
          <w:tcPr>
            <w:tcW w:w="595" w:type="dxa"/>
            <w:shd w:val="clear" w:color="auto" w:fill="70AD47" w:themeFill="accent6"/>
            <w:vAlign w:val="center"/>
          </w:tcPr>
          <w:p w14:paraId="6C5D6163" w14:textId="77777777" w:rsidR="00065E72" w:rsidRDefault="00065E72" w:rsidP="00C05A53">
            <w:pPr>
              <w:pStyle w:val="ProductList-OfferingBody"/>
              <w:ind w:left="-113"/>
              <w:jc w:val="center"/>
            </w:pPr>
          </w:p>
        </w:tc>
        <w:tc>
          <w:tcPr>
            <w:tcW w:w="596" w:type="dxa"/>
            <w:shd w:val="clear" w:color="auto" w:fill="70AD47" w:themeFill="accent6"/>
            <w:vAlign w:val="center"/>
          </w:tcPr>
          <w:p w14:paraId="6C5D6164" w14:textId="77777777" w:rsidR="00065E72" w:rsidRPr="00102AE3" w:rsidRDefault="00065E72"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r>
    </w:tbl>
    <w:p w14:paraId="6C5D6166" w14:textId="77777777" w:rsidR="00C13DF8" w:rsidRDefault="00C13DF8" w:rsidP="004F3C6D">
      <w:pPr>
        <w:pStyle w:val="ProductList-Body"/>
      </w:pPr>
    </w:p>
    <w:p w14:paraId="6C5D6167" w14:textId="77777777" w:rsidR="00593926" w:rsidRDefault="00593926" w:rsidP="004F3C6D">
      <w:pPr>
        <w:pStyle w:val="ProductList-Body"/>
      </w:pPr>
    </w:p>
    <w:p w14:paraId="6C5D6168" w14:textId="77777777" w:rsidR="00593926" w:rsidRPr="00593926" w:rsidRDefault="00593926"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6C5D616E" w14:textId="77777777" w:rsidTr="00C54D19">
        <w:tc>
          <w:tcPr>
            <w:tcW w:w="3690" w:type="dxa"/>
          </w:tcPr>
          <w:p w14:paraId="6C5D6169" w14:textId="77777777" w:rsidR="00AE12F3" w:rsidRDefault="00AE12F3" w:rsidP="00AE12F3">
            <w:pPr>
              <w:pStyle w:val="ProductList-Body"/>
              <w:spacing w:before="20" w:after="20"/>
            </w:pPr>
            <w:r>
              <w:t xml:space="preserve">Frühere Version: </w:t>
            </w:r>
            <w:r>
              <w:rPr>
                <w:b/>
              </w:rPr>
              <w:t>Windows Server 2012</w:t>
            </w:r>
            <w:r>
              <w:t xml:space="preserve"> (8/12)</w:t>
            </w:r>
          </w:p>
          <w:p w14:paraId="6C5D616A" w14:textId="77777777" w:rsidR="00A93B06" w:rsidRDefault="00A93B06" w:rsidP="00AE12F3">
            <w:pPr>
              <w:pStyle w:val="ProductList-Body"/>
              <w:spacing w:before="20" w:after="20"/>
            </w:pPr>
            <w:r>
              <w:rPr>
                <w:b/>
              </w:rPr>
              <w:t>Windows Server</w:t>
            </w:r>
            <w:r>
              <w:t xml:space="preserve"> 2008 (3/08 ) für CALs und Externe Konnektoren</w:t>
            </w:r>
          </w:p>
        </w:tc>
        <w:tc>
          <w:tcPr>
            <w:tcW w:w="3600" w:type="dxa"/>
          </w:tcPr>
          <w:p w14:paraId="6C5D616B" w14:textId="77777777" w:rsidR="00AE12F3" w:rsidRDefault="00AE12F3" w:rsidP="00AE12F3">
            <w:pPr>
              <w:pStyle w:val="ProductList-Body"/>
              <w:spacing w:before="20" w:after="20"/>
              <w:rPr>
                <w:b/>
              </w:rPr>
            </w:pPr>
            <w:r>
              <w:t xml:space="preserve">Produkt-Pool: </w:t>
            </w:r>
            <w:r>
              <w:rPr>
                <w:b/>
              </w:rPr>
              <w:t>Server</w:t>
            </w:r>
          </w:p>
          <w:p w14:paraId="6C5D616C" w14:textId="77777777" w:rsidR="0083500E" w:rsidRDefault="00D30371" w:rsidP="00AE12F3">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3510" w:type="dxa"/>
          </w:tcPr>
          <w:p w14:paraId="6C5D616D" w14:textId="77777777"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6C5D616F"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170" w14:textId="77777777" w:rsidR="009D48DC"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4" w:history="1">
        <w:r>
          <w:rPr>
            <w:rStyle w:val="Hyperlink"/>
          </w:rPr>
          <w:t>http://go.microsoft.com/?linkid=9839207</w:t>
        </w:r>
      </w:hyperlink>
      <w:r>
        <w:t xml:space="preserve">. </w:t>
      </w:r>
    </w:p>
    <w:p w14:paraId="6C5D6171" w14:textId="77777777"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6C5D6172" w14:textId="77777777" w:rsidR="009D48DC" w:rsidRPr="00381FD3" w:rsidRDefault="009D48DC" w:rsidP="00913546">
      <w:pPr>
        <w:pStyle w:val="ProductList-Body"/>
        <w:numPr>
          <w:ilvl w:val="0"/>
          <w:numId w:val="8"/>
        </w:numPr>
        <w:ind w:left="450" w:hanging="270"/>
        <w:rPr>
          <w:lang w:val="en-US"/>
        </w:rPr>
      </w:pPr>
      <w:r w:rsidRPr="00381FD3">
        <w:rPr>
          <w:lang w:val="en-US"/>
        </w:rPr>
        <w:t>Windows HPC Server 2008 R2 Suite</w:t>
      </w:r>
      <w:r>
        <w:fldChar w:fldCharType="begin"/>
      </w:r>
      <w:r w:rsidRPr="00381FD3">
        <w:rPr>
          <w:lang w:val="en-US"/>
        </w:rPr>
        <w:instrText>XE "Windows HPC Server 2008 R2 Suite"</w:instrText>
      </w:r>
      <w:r>
        <w:fldChar w:fldCharType="end"/>
      </w:r>
      <w:r w:rsidRPr="00381FD3">
        <w:rPr>
          <w:vertAlign w:val="superscript"/>
          <w:lang w:val="en-US"/>
        </w:rPr>
        <w:t>2</w:t>
      </w:r>
    </w:p>
    <w:p w14:paraId="6C5D6173"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6C5D6174"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6C5D6175"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6C5D6176"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6C5D6177" w14:textId="77777777"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6C5D6178"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6C5D6179" w14:textId="77777777"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6C5D617A" w14:textId="77777777" w:rsidR="009D48DC" w:rsidRPr="00381FD3" w:rsidRDefault="009D48DC" w:rsidP="00913546">
      <w:pPr>
        <w:pStyle w:val="ProductList-Body"/>
        <w:numPr>
          <w:ilvl w:val="0"/>
          <w:numId w:val="8"/>
        </w:numPr>
        <w:ind w:left="450" w:hanging="270"/>
        <w:rPr>
          <w:lang w:val="en-US"/>
        </w:rPr>
      </w:pPr>
      <w:r w:rsidRPr="00381FD3">
        <w:rPr>
          <w:lang w:val="en-US"/>
        </w:rPr>
        <w:t>Add-On CAL Suite für Windows Small Business Server 2011</w:t>
      </w:r>
      <w:r>
        <w:fldChar w:fldCharType="begin"/>
      </w:r>
      <w:r w:rsidRPr="00381FD3">
        <w:rPr>
          <w:lang w:val="en-US"/>
        </w:rPr>
        <w:instrText>XE "Windows Small Business Server 2011"</w:instrText>
      </w:r>
      <w:r>
        <w:fldChar w:fldCharType="end"/>
      </w:r>
      <w:r w:rsidRPr="00381FD3">
        <w:rPr>
          <w:lang w:val="en-US"/>
        </w:rPr>
        <w:t xml:space="preserve"> Premium</w:t>
      </w:r>
      <w:r w:rsidRPr="00381FD3">
        <w:rPr>
          <w:vertAlign w:val="superscript"/>
          <w:lang w:val="en-US"/>
        </w:rPr>
        <w:t>2</w:t>
      </w:r>
    </w:p>
    <w:p w14:paraId="6C5D617B" w14:textId="77777777"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6C5D617C" w14:textId="77777777" w:rsidR="00EE7125" w:rsidRDefault="009D48DC" w:rsidP="00913546">
      <w:pPr>
        <w:pStyle w:val="ProductList-Body"/>
        <w:numPr>
          <w:ilvl w:val="0"/>
          <w:numId w:val="8"/>
        </w:numPr>
        <w:ind w:left="450" w:hanging="270"/>
        <w:rPr>
          <w:lang w:val="en-US"/>
        </w:rPr>
      </w:pPr>
      <w:r w:rsidRPr="00381FD3">
        <w:rPr>
          <w:lang w:val="en-US"/>
        </w:rPr>
        <w:t>CAL-Suite</w:t>
      </w:r>
      <w:r w:rsidRPr="00EE7125">
        <w:rPr>
          <w:vertAlign w:val="superscript"/>
          <w:lang w:val="en-US"/>
        </w:rPr>
        <w:t>2</w:t>
      </w:r>
      <w:r w:rsidRPr="00381FD3">
        <w:rPr>
          <w:lang w:val="en-US"/>
        </w:rPr>
        <w:t xml:space="preserve"> für Windows Small Business Server 2011</w:t>
      </w:r>
      <w:r>
        <w:fldChar w:fldCharType="begin"/>
      </w:r>
      <w:r w:rsidRPr="00381FD3">
        <w:rPr>
          <w:lang w:val="en-US"/>
        </w:rPr>
        <w:instrText>XE "Windows Small Business Server 2011"</w:instrText>
      </w:r>
      <w:r>
        <w:fldChar w:fldCharType="end"/>
      </w:r>
    </w:p>
    <w:p w14:paraId="6C5D617D" w14:textId="77777777" w:rsidR="00782C7B" w:rsidRPr="00381FD3" w:rsidRDefault="009D48DC" w:rsidP="00913546">
      <w:pPr>
        <w:pStyle w:val="ProductList-Body"/>
        <w:numPr>
          <w:ilvl w:val="0"/>
          <w:numId w:val="8"/>
        </w:numPr>
        <w:ind w:left="450" w:hanging="270"/>
        <w:rPr>
          <w:lang w:val="en-US"/>
        </w:rPr>
      </w:pPr>
      <w:r w:rsidRPr="00381FD3">
        <w:rPr>
          <w:lang w:val="en-US"/>
        </w:rPr>
        <w:t>Windows Web Server 2008 R2</w:t>
      </w:r>
      <w:r w:rsidRPr="00381FD3">
        <w:rPr>
          <w:vertAlign w:val="superscript"/>
          <w:lang w:val="en-US"/>
        </w:rPr>
        <w:t>2</w:t>
      </w:r>
    </w:p>
    <w:bookmarkStart w:id="901" w:name="_Toc378147653"/>
    <w:bookmarkStart w:id="902" w:name="_Toc378151555"/>
    <w:p w14:paraId="6C5D617E"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617F" w14:textId="77777777" w:rsidR="00C13DF8" w:rsidRDefault="009708AE" w:rsidP="00B26BEF">
      <w:pPr>
        <w:pStyle w:val="ProductList-Offering2Heading"/>
        <w:outlineLvl w:val="2"/>
      </w:pPr>
      <w:r>
        <w:tab/>
      </w:r>
      <w:bookmarkStart w:id="903" w:name="_Toc379797292"/>
      <w:bookmarkStart w:id="904" w:name="_Toc380513317"/>
      <w:bookmarkStart w:id="905" w:name="_Toc380655365"/>
      <w:bookmarkStart w:id="906" w:name="_Toc404697867"/>
      <w:r>
        <w:t>Windows Small Business Server</w:t>
      </w:r>
      <w:bookmarkEnd w:id="901"/>
      <w:bookmarkEnd w:id="902"/>
      <w:bookmarkEnd w:id="903"/>
      <w:bookmarkEnd w:id="904"/>
      <w:bookmarkEnd w:id="905"/>
      <w:bookmarkEnd w:id="9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85469" w14:paraId="6C5D618E" w14:textId="77777777" w:rsidTr="00B85469">
        <w:trPr>
          <w:tblHeader/>
        </w:trPr>
        <w:tc>
          <w:tcPr>
            <w:tcW w:w="3060" w:type="dxa"/>
            <w:tcBorders>
              <w:bottom w:val="nil"/>
            </w:tcBorders>
            <w:shd w:val="clear" w:color="auto" w:fill="00188F"/>
          </w:tcPr>
          <w:p w14:paraId="6C5D6180" w14:textId="77777777" w:rsidR="00B85469" w:rsidRPr="00EE0836" w:rsidRDefault="00B85469"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6C5D6181"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Verfügbarkeitsdatum</w:instrText>
            </w:r>
            <w:r w:rsidRPr="00C5575D">
              <w:rPr>
                <w:color w:val="1F497D"/>
              </w:rPr>
              <w:instrText>”</w:instrText>
            </w:r>
            <w:r w:rsidRPr="00C5575D">
              <w:rPr>
                <w:color w:val="000000" w:themeColor="text1"/>
              </w:rPr>
              <w:fldChar w:fldCharType="separate"/>
            </w:r>
            <w:r w:rsidRPr="00C5575D">
              <w:t>DA</w:t>
            </w:r>
            <w:r w:rsidRPr="00C5575D">
              <w:rPr>
                <w:color w:val="000000" w:themeColor="text1"/>
              </w:rPr>
              <w:fldChar w:fldCharType="end"/>
            </w:r>
          </w:p>
        </w:tc>
        <w:tc>
          <w:tcPr>
            <w:tcW w:w="595" w:type="dxa"/>
            <w:tcBorders>
              <w:bottom w:val="nil"/>
            </w:tcBorders>
            <w:shd w:val="clear" w:color="auto" w:fill="00188F"/>
            <w:vAlign w:val="center"/>
          </w:tcPr>
          <w:p w14:paraId="6C5D6182" w14:textId="77777777" w:rsidR="00B85469" w:rsidRPr="00886678" w:rsidRDefault="00B85469" w:rsidP="008251E9">
            <w:pPr>
              <w:pStyle w:val="ProductList-OfferingBody"/>
              <w:ind w:left="-113"/>
              <w:jc w:val="center"/>
              <w:rPr>
                <w:color w:val="FFFFFF" w:themeColor="background1"/>
              </w:rPr>
            </w:pPr>
            <w:r w:rsidRPr="00886678">
              <w:rPr>
                <w:color w:val="000000" w:themeColor="text1"/>
              </w:rPr>
              <w:fldChar w:fldCharType="begin"/>
            </w:r>
            <w:r w:rsidRPr="00886678">
              <w:rPr>
                <w:color w:val="1F497D"/>
              </w:rPr>
              <w:instrText>AutoTextList  \s NoStyle \t “</w:instrText>
            </w:r>
            <w:r w:rsidRPr="00886678">
              <w:rPr>
                <w:color w:val="000000" w:themeColor="text1"/>
              </w:rPr>
              <w:instrText>Lizenz</w:instrText>
            </w:r>
            <w:r w:rsidRPr="00886678">
              <w:rPr>
                <w:color w:val="1F497D"/>
              </w:rPr>
              <w:instrText>”</w:instrText>
            </w:r>
            <w:r w:rsidRPr="00886678">
              <w:rPr>
                <w:color w:val="000000" w:themeColor="text1"/>
              </w:rPr>
              <w:fldChar w:fldCharType="separate"/>
            </w:r>
            <w:r w:rsidRPr="00886678">
              <w:t xml:space="preserve"> L </w:t>
            </w:r>
            <w:r w:rsidRPr="00886678">
              <w:rPr>
                <w:color w:val="000000" w:themeColor="text1"/>
              </w:rPr>
              <w:fldChar w:fldCharType="end"/>
            </w:r>
          </w:p>
        </w:tc>
        <w:tc>
          <w:tcPr>
            <w:tcW w:w="596" w:type="dxa"/>
            <w:tcBorders>
              <w:bottom w:val="nil"/>
            </w:tcBorders>
            <w:shd w:val="clear" w:color="auto" w:fill="00188F"/>
            <w:vAlign w:val="center"/>
          </w:tcPr>
          <w:p w14:paraId="6C5D6183" w14:textId="77777777" w:rsidR="00B85469" w:rsidRPr="00C37D2B" w:rsidRDefault="00B85469" w:rsidP="008251E9">
            <w:pPr>
              <w:pStyle w:val="ProductList-OfferingBody"/>
              <w:ind w:left="-113"/>
              <w:jc w:val="center"/>
              <w:rPr>
                <w:color w:val="FFFFFF" w:themeColor="background1"/>
              </w:rPr>
            </w:pPr>
            <w:r w:rsidRPr="00C37D2B">
              <w:rPr>
                <w:color w:val="000000" w:themeColor="text1"/>
              </w:rPr>
              <w:fldChar w:fldCharType="begin"/>
            </w:r>
            <w:r w:rsidRPr="00C37D2B">
              <w:rPr>
                <w:color w:val="1F497D"/>
              </w:rPr>
              <w:instrText>AutoTextList  \s NoStyle \t “</w:instrText>
            </w:r>
            <w:r w:rsidRPr="00C37D2B">
              <w:rPr>
                <w:u w:val="single"/>
              </w:rPr>
              <w:instrText>Lizenz und Software Assurance</w:instrText>
            </w:r>
            <w:r w:rsidRPr="00C37D2B">
              <w:rPr>
                <w:color w:val="1F497D"/>
              </w:rPr>
              <w:instrText>”</w:instrText>
            </w:r>
            <w:r w:rsidRPr="00C37D2B">
              <w:rPr>
                <w:color w:val="000000" w:themeColor="text1"/>
              </w:rPr>
              <w:fldChar w:fldCharType="separate"/>
            </w:r>
            <w:r w:rsidRPr="00C37D2B">
              <w:t>L/SA</w:t>
            </w:r>
            <w:r w:rsidRPr="00C37D2B">
              <w:rPr>
                <w:color w:val="000000" w:themeColor="text1"/>
              </w:rPr>
              <w:fldChar w:fldCharType="end"/>
            </w:r>
          </w:p>
        </w:tc>
        <w:tc>
          <w:tcPr>
            <w:tcW w:w="595" w:type="dxa"/>
            <w:tcBorders>
              <w:bottom w:val="nil"/>
              <w:right w:val="single" w:sz="12" w:space="0" w:color="FFFFFF" w:themeColor="background1"/>
            </w:tcBorders>
            <w:shd w:val="clear" w:color="auto" w:fill="00188F"/>
            <w:vAlign w:val="center"/>
          </w:tcPr>
          <w:p w14:paraId="6C5D6184"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Software Assurance</w:instrText>
            </w:r>
            <w:r w:rsidRPr="00C5575D">
              <w:rPr>
                <w:color w:val="1F497D"/>
              </w:rPr>
              <w:instrText>”</w:instrText>
            </w:r>
            <w:r w:rsidRPr="00C5575D">
              <w:rPr>
                <w:color w:val="000000" w:themeColor="text1"/>
              </w:rPr>
              <w:fldChar w:fldCharType="separate"/>
            </w:r>
            <w:r w:rsidRPr="00C5575D">
              <w:t>SA</w:t>
            </w:r>
            <w:r w:rsidRPr="00C5575D">
              <w:rPr>
                <w:color w:val="000000" w:themeColor="text1"/>
              </w:rPr>
              <w:fldChar w:fldCharType="end"/>
            </w:r>
          </w:p>
        </w:tc>
        <w:tc>
          <w:tcPr>
            <w:tcW w:w="595" w:type="dxa"/>
            <w:tcBorders>
              <w:left w:val="single" w:sz="12" w:space="0" w:color="FFFFFF" w:themeColor="background1"/>
            </w:tcBorders>
            <w:shd w:val="clear" w:color="auto" w:fill="00188F"/>
            <w:vAlign w:val="center"/>
          </w:tcPr>
          <w:p w14:paraId="6C5D6185"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 xml:space="preserve"> Campus- und School-Vertrag</w:instrText>
            </w:r>
            <w:r w:rsidRPr="00C5575D">
              <w:rPr>
                <w:color w:val="1F497D"/>
              </w:rPr>
              <w:instrText>”</w:instrText>
            </w:r>
            <w:r w:rsidRPr="00C5575D">
              <w:rPr>
                <w:color w:val="000000" w:themeColor="text1"/>
              </w:rPr>
              <w:fldChar w:fldCharType="separate"/>
            </w:r>
            <w:r w:rsidRPr="00C5575D">
              <w:t>CA/SA</w:t>
            </w:r>
            <w:r w:rsidRPr="00C5575D">
              <w:rPr>
                <w:color w:val="000000" w:themeColor="text1"/>
              </w:rPr>
              <w:fldChar w:fldCharType="end"/>
            </w:r>
          </w:p>
        </w:tc>
        <w:tc>
          <w:tcPr>
            <w:tcW w:w="596" w:type="dxa"/>
            <w:shd w:val="clear" w:color="auto" w:fill="00188F"/>
            <w:vAlign w:val="center"/>
          </w:tcPr>
          <w:p w14:paraId="6C5D6186"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Konzernvertrag und Konzern-Abonnement-Vertrag</w:instrText>
            </w:r>
            <w:r w:rsidRPr="00C5575D">
              <w:rPr>
                <w:color w:val="1F497D"/>
              </w:rPr>
              <w:instrText>”</w:instrText>
            </w:r>
            <w:r w:rsidRPr="00C5575D">
              <w:rPr>
                <w:color w:val="000000" w:themeColor="text1"/>
              </w:rPr>
              <w:fldChar w:fldCharType="separate"/>
            </w:r>
            <w:r w:rsidRPr="00C5575D">
              <w:t>EA/EAS</w:t>
            </w:r>
            <w:r w:rsidRPr="00C5575D">
              <w:rPr>
                <w:color w:val="000000" w:themeColor="text1"/>
              </w:rPr>
              <w:fldChar w:fldCharType="end"/>
            </w:r>
          </w:p>
        </w:tc>
        <w:tc>
          <w:tcPr>
            <w:tcW w:w="595" w:type="dxa"/>
            <w:shd w:val="clear" w:color="auto" w:fill="00188F"/>
            <w:vAlign w:val="center"/>
          </w:tcPr>
          <w:p w14:paraId="6C5D6187"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Beitritt für Bildungslösungen (EES)</w:instrText>
            </w:r>
            <w:r w:rsidRPr="00C5575D">
              <w:rPr>
                <w:color w:val="1F497D"/>
              </w:rPr>
              <w:instrText>”</w:instrText>
            </w:r>
            <w:r w:rsidRPr="00C5575D">
              <w:rPr>
                <w:color w:val="000000" w:themeColor="text1"/>
              </w:rPr>
              <w:fldChar w:fldCharType="separate"/>
            </w:r>
            <w:r w:rsidRPr="00C5575D">
              <w:t>EES</w:t>
            </w:r>
            <w:r w:rsidRPr="00C5575D">
              <w:rPr>
                <w:color w:val="000000" w:themeColor="text1"/>
              </w:rPr>
              <w:fldChar w:fldCharType="end"/>
            </w:r>
          </w:p>
        </w:tc>
        <w:tc>
          <w:tcPr>
            <w:tcW w:w="596" w:type="dxa"/>
            <w:shd w:val="clear" w:color="auto" w:fill="00188F"/>
            <w:vAlign w:val="center"/>
          </w:tcPr>
          <w:p w14:paraId="6C5D6188"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Microsoft Produkt- und Servicevertrag</w:instrText>
            </w:r>
            <w:r w:rsidRPr="00C5575D">
              <w:rPr>
                <w:color w:val="1F497D"/>
              </w:rPr>
              <w:instrText>”</w:instrText>
            </w:r>
            <w:r w:rsidRPr="00C5575D">
              <w:rPr>
                <w:color w:val="000000" w:themeColor="text1"/>
              </w:rPr>
              <w:fldChar w:fldCharType="separate"/>
            </w:r>
            <w:r w:rsidRPr="00C5575D">
              <w:t>MPSA</w:t>
            </w:r>
            <w:r w:rsidRPr="00C5575D">
              <w:rPr>
                <w:color w:val="000000" w:themeColor="text1"/>
              </w:rPr>
              <w:fldChar w:fldCharType="end"/>
            </w:r>
          </w:p>
        </w:tc>
        <w:tc>
          <w:tcPr>
            <w:tcW w:w="595" w:type="dxa"/>
            <w:shd w:val="clear" w:color="auto" w:fill="00188F"/>
            <w:vAlign w:val="center"/>
          </w:tcPr>
          <w:p w14:paraId="6C5D6189"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Open-Lizenz</w:instrText>
            </w:r>
            <w:r w:rsidRPr="00C5575D">
              <w:rPr>
                <w:color w:val="1F497D"/>
              </w:rPr>
              <w:instrText>”</w:instrText>
            </w:r>
            <w:r w:rsidRPr="00C5575D">
              <w:rPr>
                <w:color w:val="000000" w:themeColor="text1"/>
              </w:rPr>
              <w:fldChar w:fldCharType="separate"/>
            </w:r>
            <w:r w:rsidRPr="00C5575D">
              <w:t>OL</w:t>
            </w:r>
            <w:r w:rsidRPr="00C5575D">
              <w:rPr>
                <w:color w:val="000000" w:themeColor="text1"/>
              </w:rPr>
              <w:fldChar w:fldCharType="end"/>
            </w:r>
          </w:p>
        </w:tc>
        <w:tc>
          <w:tcPr>
            <w:tcW w:w="595" w:type="dxa"/>
            <w:shd w:val="clear" w:color="auto" w:fill="00188F"/>
            <w:vAlign w:val="center"/>
          </w:tcPr>
          <w:p w14:paraId="6C5D618A"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Mindestmenge bei Open-Programmen</w:instrText>
            </w:r>
            <w:r w:rsidRPr="00C5575D">
              <w:rPr>
                <w:color w:val="1F497D"/>
              </w:rPr>
              <w:instrText>”</w:instrText>
            </w:r>
            <w:r w:rsidRPr="00C5575D">
              <w:rPr>
                <w:color w:val="000000" w:themeColor="text1"/>
              </w:rPr>
              <w:fldChar w:fldCharType="separate"/>
            </w:r>
            <w:r w:rsidRPr="00C5575D">
              <w:t>OM</w:t>
            </w:r>
            <w:r w:rsidRPr="00C5575D">
              <w:rPr>
                <w:color w:val="000000" w:themeColor="text1"/>
              </w:rPr>
              <w:fldChar w:fldCharType="end"/>
            </w:r>
          </w:p>
        </w:tc>
        <w:tc>
          <w:tcPr>
            <w:tcW w:w="596" w:type="dxa"/>
            <w:shd w:val="clear" w:color="auto" w:fill="00188F"/>
            <w:vAlign w:val="center"/>
          </w:tcPr>
          <w:p w14:paraId="6C5D618B" w14:textId="77777777" w:rsidR="00B85469" w:rsidRPr="00C5575D" w:rsidRDefault="00B85469" w:rsidP="008251E9">
            <w:pPr>
              <w:pStyle w:val="ProductList-OfferingBody"/>
              <w:ind w:left="-157" w:firstLine="44"/>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rPr>
                <w:color w:val="000000" w:themeColor="text1"/>
              </w:rPr>
              <w:instrText>Open Value und Open Value Subscription</w:instrText>
            </w:r>
            <w:r w:rsidRPr="00C5575D">
              <w:rPr>
                <w:color w:val="1F497D"/>
              </w:rPr>
              <w:instrText>”</w:instrText>
            </w:r>
            <w:r w:rsidRPr="00C5575D">
              <w:rPr>
                <w:color w:val="000000" w:themeColor="text1"/>
              </w:rPr>
              <w:fldChar w:fldCharType="separate"/>
            </w:r>
            <w:r w:rsidRPr="00C5575D">
              <w:t>OV/OVS</w:t>
            </w:r>
            <w:r w:rsidRPr="00C5575D">
              <w:rPr>
                <w:color w:val="000000" w:themeColor="text1"/>
              </w:rPr>
              <w:fldChar w:fldCharType="end"/>
            </w:r>
          </w:p>
        </w:tc>
        <w:tc>
          <w:tcPr>
            <w:tcW w:w="595" w:type="dxa"/>
            <w:shd w:val="clear" w:color="auto" w:fill="00188F"/>
            <w:vAlign w:val="center"/>
          </w:tcPr>
          <w:p w14:paraId="6C5D618C"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Select und Select Plus</w:instrText>
            </w:r>
            <w:r w:rsidRPr="00C5575D">
              <w:rPr>
                <w:color w:val="1F497D"/>
              </w:rPr>
              <w:instrText>”</w:instrText>
            </w:r>
            <w:r w:rsidRPr="00C5575D">
              <w:rPr>
                <w:color w:val="000000" w:themeColor="text1"/>
              </w:rPr>
              <w:fldChar w:fldCharType="separate"/>
            </w:r>
            <w:r w:rsidRPr="00C5575D">
              <w:t>S/S+</w:t>
            </w:r>
            <w:r w:rsidRPr="00C5575D">
              <w:rPr>
                <w:color w:val="000000" w:themeColor="text1"/>
              </w:rPr>
              <w:fldChar w:fldCharType="end"/>
            </w:r>
          </w:p>
        </w:tc>
        <w:tc>
          <w:tcPr>
            <w:tcW w:w="596" w:type="dxa"/>
            <w:shd w:val="clear" w:color="auto" w:fill="00188F"/>
            <w:vAlign w:val="center"/>
          </w:tcPr>
          <w:p w14:paraId="6C5D618D" w14:textId="77777777" w:rsidR="00B85469" w:rsidRPr="00C5575D" w:rsidRDefault="00B85469" w:rsidP="008251E9">
            <w:pPr>
              <w:pStyle w:val="ProductList-OfferingBody"/>
              <w:ind w:left="-113"/>
              <w:jc w:val="center"/>
              <w:rPr>
                <w:color w:val="FFFFFF" w:themeColor="background1"/>
              </w:rPr>
            </w:pPr>
            <w:r w:rsidRPr="00C5575D">
              <w:rPr>
                <w:color w:val="000000" w:themeColor="text1"/>
              </w:rPr>
              <w:fldChar w:fldCharType="begin"/>
            </w:r>
            <w:r w:rsidRPr="00C5575D">
              <w:rPr>
                <w:color w:val="1F497D"/>
              </w:rPr>
              <w:instrText>AutoTextList  \s NoStyle \t “</w:instrText>
            </w:r>
            <w:r w:rsidRPr="00C5575D">
              <w:instrText>Server- und Cloud-Beitritt</w:instrText>
            </w:r>
            <w:r w:rsidRPr="00C5575D">
              <w:rPr>
                <w:color w:val="1F497D"/>
              </w:rPr>
              <w:instrText>”</w:instrText>
            </w:r>
            <w:r w:rsidRPr="00C5575D">
              <w:rPr>
                <w:color w:val="000000" w:themeColor="text1"/>
              </w:rPr>
              <w:fldChar w:fldCharType="separate"/>
            </w:r>
            <w:r w:rsidRPr="00C5575D">
              <w:t>SCE</w:t>
            </w:r>
            <w:r w:rsidRPr="00C5575D">
              <w:rPr>
                <w:color w:val="000000" w:themeColor="text1"/>
              </w:rPr>
              <w:fldChar w:fldCharType="end"/>
            </w:r>
          </w:p>
        </w:tc>
      </w:tr>
      <w:tr w:rsidR="00B85469" w14:paraId="6C5D619D" w14:textId="77777777" w:rsidTr="00B85469">
        <w:tc>
          <w:tcPr>
            <w:tcW w:w="3060" w:type="dxa"/>
            <w:tcBorders>
              <w:top w:val="nil"/>
              <w:left w:val="nil"/>
              <w:bottom w:val="dashSmallGap" w:sz="4" w:space="0" w:color="BFBFBF" w:themeColor="background1" w:themeShade="BF"/>
              <w:right w:val="nil"/>
            </w:tcBorders>
          </w:tcPr>
          <w:p w14:paraId="6C5D618F" w14:textId="77777777" w:rsidR="00B85469" w:rsidRPr="00381FD3" w:rsidRDefault="00B85469" w:rsidP="00EA2C77">
            <w:pPr>
              <w:pStyle w:val="ProductList-Offering2"/>
              <w:rPr>
                <w:lang w:val="en-US"/>
              </w:rPr>
            </w:pPr>
            <w:bookmarkStart w:id="907" w:name="_Toc379797293"/>
            <w:bookmarkStart w:id="908" w:name="_Toc380513318"/>
            <w:bookmarkStart w:id="909" w:name="_Toc380655366"/>
            <w:bookmarkStart w:id="910" w:name="_Toc404697868"/>
            <w:r w:rsidRPr="00381FD3">
              <w:rPr>
                <w:lang w:val="en-US"/>
              </w:rPr>
              <w:t>CAL-Suite</w:t>
            </w:r>
            <w:r>
              <w:fldChar w:fldCharType="begin"/>
            </w:r>
            <w:r w:rsidRPr="00381FD3">
              <w:rPr>
                <w:lang w:val="en-US"/>
              </w:rPr>
              <w:instrText>XE "CAL-Suite für Windows Small Business Server 2011"</w:instrText>
            </w:r>
            <w:r>
              <w:fldChar w:fldCharType="end"/>
            </w:r>
            <w:r w:rsidRPr="00381FD3">
              <w:rPr>
                <w:lang w:val="en-US"/>
              </w:rPr>
              <w:t xml:space="preserve"> für Windows Small Business Server</w:t>
            </w:r>
            <w:r w:rsidR="00EA2C77">
              <w:rPr>
                <w:lang w:val="en-US"/>
              </w:rPr>
              <w:t> </w:t>
            </w:r>
            <w:r w:rsidRPr="00381FD3">
              <w:rPr>
                <w:lang w:val="en-US"/>
              </w:rPr>
              <w:t>2011</w:t>
            </w:r>
            <w:r>
              <w:fldChar w:fldCharType="begin"/>
            </w:r>
            <w:r w:rsidRPr="00381FD3">
              <w:rPr>
                <w:lang w:val="en-US"/>
              </w:rPr>
              <w:instrText>XE "Windows Small Business Server 2011"</w:instrText>
            </w:r>
            <w:r>
              <w:fldChar w:fldCharType="end"/>
            </w:r>
            <w:r w:rsidRPr="00381FD3">
              <w:rPr>
                <w:lang w:val="en-US"/>
              </w:rPr>
              <w:t xml:space="preserve"> (1 Client)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14:paraId="6C5D6190" w14:textId="77777777" w:rsidR="00B85469" w:rsidRDefault="00B8546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C5D6191" w14:textId="77777777" w:rsidR="00B85469" w:rsidRDefault="00B8546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6192" w14:textId="77777777" w:rsidR="00B85469" w:rsidRDefault="00B8546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93" w14:textId="77777777" w:rsidR="00B85469" w:rsidRDefault="00B8546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6194" w14:textId="77777777" w:rsidR="00B85469" w:rsidRDefault="00B85469" w:rsidP="00C05A53">
            <w:pPr>
              <w:pStyle w:val="ProductList-OfferingBody"/>
              <w:ind w:left="-113"/>
              <w:jc w:val="center"/>
            </w:pPr>
            <w:r>
              <w:t>1</w:t>
            </w:r>
          </w:p>
        </w:tc>
        <w:tc>
          <w:tcPr>
            <w:tcW w:w="596" w:type="dxa"/>
            <w:shd w:val="clear" w:color="auto" w:fill="BFBFBF" w:themeFill="background1" w:themeFillShade="BF"/>
            <w:vAlign w:val="center"/>
          </w:tcPr>
          <w:p w14:paraId="6C5D6195"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96" w14:textId="77777777" w:rsidR="00B85469" w:rsidRDefault="00B85469"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14:paraId="6C5D6197"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98" w14:textId="77777777" w:rsidR="00B85469" w:rsidRDefault="00B85469" w:rsidP="00C05A53">
            <w:pPr>
              <w:pStyle w:val="ProductList-OfferingBody"/>
              <w:ind w:left="-113"/>
              <w:jc w:val="center"/>
            </w:pPr>
          </w:p>
        </w:tc>
        <w:tc>
          <w:tcPr>
            <w:tcW w:w="595" w:type="dxa"/>
            <w:shd w:val="clear" w:color="auto" w:fill="BFBFBF" w:themeFill="background1" w:themeFillShade="BF"/>
            <w:vAlign w:val="center"/>
          </w:tcPr>
          <w:p w14:paraId="6C5D6199" w14:textId="77777777" w:rsidR="00B85469" w:rsidRDefault="00B85469" w:rsidP="00C05A53">
            <w:pPr>
              <w:pStyle w:val="ProductList-OfferingBody"/>
              <w:ind w:left="-113"/>
              <w:jc w:val="center"/>
            </w:pPr>
          </w:p>
        </w:tc>
        <w:tc>
          <w:tcPr>
            <w:tcW w:w="596" w:type="dxa"/>
            <w:shd w:val="clear" w:color="auto" w:fill="70AD47" w:themeFill="accent6"/>
            <w:vAlign w:val="center"/>
          </w:tcPr>
          <w:p w14:paraId="6C5D619A" w14:textId="77777777" w:rsidR="00B85469" w:rsidRPr="00952EC1" w:rsidRDefault="00B85469" w:rsidP="008251E9">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6C5D619B" w14:textId="77777777" w:rsidR="00B85469" w:rsidRDefault="00B85469" w:rsidP="00C05A53">
            <w:pPr>
              <w:pStyle w:val="ProductList-OfferingBody"/>
              <w:ind w:left="-113"/>
              <w:jc w:val="center"/>
            </w:pPr>
          </w:p>
        </w:tc>
        <w:tc>
          <w:tcPr>
            <w:tcW w:w="596" w:type="dxa"/>
            <w:shd w:val="clear" w:color="auto" w:fill="BFBFBF" w:themeFill="background1" w:themeFillShade="BF"/>
            <w:vAlign w:val="center"/>
          </w:tcPr>
          <w:p w14:paraId="6C5D619C" w14:textId="77777777" w:rsidR="00B85469" w:rsidRDefault="00B85469" w:rsidP="00C05A53">
            <w:pPr>
              <w:pStyle w:val="ProductList-OfferingBody"/>
              <w:ind w:left="-113"/>
              <w:jc w:val="center"/>
            </w:pPr>
          </w:p>
        </w:tc>
      </w:tr>
      <w:tr w:rsidR="00B85469" w14:paraId="6C5D61AC" w14:textId="77777777" w:rsidTr="00B85469">
        <w:tc>
          <w:tcPr>
            <w:tcW w:w="3060" w:type="dxa"/>
            <w:tcBorders>
              <w:top w:val="nil"/>
              <w:left w:val="nil"/>
              <w:bottom w:val="dashSmallGap" w:sz="4" w:space="0" w:color="BFBFBF" w:themeColor="background1" w:themeShade="BF"/>
              <w:right w:val="nil"/>
            </w:tcBorders>
          </w:tcPr>
          <w:p w14:paraId="6C5D619E" w14:textId="77777777" w:rsidR="00B85469" w:rsidRPr="00381FD3" w:rsidRDefault="00B85469" w:rsidP="00EA2C77">
            <w:pPr>
              <w:pStyle w:val="ProductList-Offering2"/>
              <w:rPr>
                <w:lang w:val="en-US"/>
              </w:rPr>
            </w:pPr>
            <w:bookmarkStart w:id="911" w:name="_Toc379797294"/>
            <w:bookmarkStart w:id="912" w:name="_Toc380513319"/>
            <w:bookmarkStart w:id="913" w:name="_Toc380655367"/>
            <w:bookmarkStart w:id="914" w:name="_Toc404697869"/>
            <w:r w:rsidRPr="00381FD3">
              <w:rPr>
                <w:lang w:val="en-US"/>
              </w:rPr>
              <w:t>CAL-Suite</w:t>
            </w:r>
            <w:r>
              <w:fldChar w:fldCharType="begin"/>
            </w:r>
            <w:r w:rsidRPr="00381FD3">
              <w:rPr>
                <w:lang w:val="en-US"/>
              </w:rPr>
              <w:instrText>XE "CAL-Suite für Windows Small Business Server 2011"</w:instrText>
            </w:r>
            <w:r>
              <w:fldChar w:fldCharType="end"/>
            </w:r>
            <w:r w:rsidRPr="00381FD3">
              <w:rPr>
                <w:lang w:val="en-US"/>
              </w:rPr>
              <w:t xml:space="preserve"> für Windows Small Business Server</w:t>
            </w:r>
            <w:r w:rsidR="00EA2C77">
              <w:rPr>
                <w:lang w:val="en-US"/>
              </w:rPr>
              <w:t> </w:t>
            </w:r>
            <w:r w:rsidRPr="00381FD3">
              <w:rPr>
                <w:lang w:val="en-US"/>
              </w:rPr>
              <w:t>2011</w:t>
            </w:r>
            <w:r>
              <w:fldChar w:fldCharType="begin"/>
            </w:r>
            <w:r w:rsidRPr="00381FD3">
              <w:rPr>
                <w:lang w:val="en-US"/>
              </w:rPr>
              <w:instrText>XE "Windows Small Business Server 2011"</w:instrText>
            </w:r>
            <w:r>
              <w:fldChar w:fldCharType="end"/>
            </w:r>
            <w:r w:rsidRPr="00381FD3">
              <w:rPr>
                <w:lang w:val="en-US"/>
              </w:rPr>
              <w:t xml:space="preserve"> (5 Client)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14:paraId="6C5D619F" w14:textId="77777777" w:rsidR="00B85469" w:rsidRDefault="00B8546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C5D61A0" w14:textId="77777777" w:rsidR="00B85469" w:rsidRDefault="00B8546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6C5D61A1" w14:textId="77777777" w:rsidR="00B85469" w:rsidRDefault="00B8546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A2" w14:textId="77777777" w:rsidR="00B85469" w:rsidRDefault="00B8546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61A3" w14:textId="77777777" w:rsidR="00B85469" w:rsidRDefault="00B85469" w:rsidP="00C05A53">
            <w:pPr>
              <w:pStyle w:val="ProductList-OfferingBody"/>
              <w:ind w:left="-113"/>
              <w:jc w:val="center"/>
            </w:pPr>
            <w:r>
              <w:t>5</w:t>
            </w:r>
          </w:p>
        </w:tc>
        <w:tc>
          <w:tcPr>
            <w:tcW w:w="596" w:type="dxa"/>
            <w:shd w:val="clear" w:color="auto" w:fill="BFBFBF" w:themeFill="background1" w:themeFillShade="BF"/>
            <w:vAlign w:val="center"/>
          </w:tcPr>
          <w:p w14:paraId="6C5D61A4"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A5" w14:textId="77777777" w:rsidR="00B85469" w:rsidRPr="00102AE3" w:rsidRDefault="00B85469"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1A6"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A7"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A8" w14:textId="77777777" w:rsidR="00B85469" w:rsidRPr="00E964EA" w:rsidRDefault="00B85469"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6C5D61A9" w14:textId="77777777" w:rsidR="00B85469" w:rsidRPr="00952EC1" w:rsidRDefault="00B85469" w:rsidP="008251E9">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6C5D61AA" w14:textId="77777777" w:rsidR="00B85469" w:rsidRDefault="00B85469" w:rsidP="00C05A53">
            <w:pPr>
              <w:pStyle w:val="ProductList-OfferingBody"/>
              <w:ind w:left="-113"/>
              <w:jc w:val="center"/>
            </w:pPr>
          </w:p>
        </w:tc>
        <w:tc>
          <w:tcPr>
            <w:tcW w:w="596" w:type="dxa"/>
            <w:shd w:val="clear" w:color="auto" w:fill="BFBFBF" w:themeFill="background1" w:themeFillShade="BF"/>
            <w:vAlign w:val="center"/>
          </w:tcPr>
          <w:p w14:paraId="6C5D61AB" w14:textId="77777777" w:rsidR="00B85469" w:rsidRDefault="00B85469" w:rsidP="00C05A53">
            <w:pPr>
              <w:pStyle w:val="ProductList-OfferingBody"/>
              <w:ind w:left="-113"/>
              <w:jc w:val="center"/>
            </w:pPr>
          </w:p>
        </w:tc>
      </w:tr>
      <w:tr w:rsidR="00B85469" w14:paraId="6C5D61BB" w14:textId="77777777" w:rsidTr="00B85469">
        <w:tc>
          <w:tcPr>
            <w:tcW w:w="3060" w:type="dxa"/>
            <w:tcBorders>
              <w:top w:val="nil"/>
              <w:left w:val="nil"/>
              <w:bottom w:val="dashSmallGap" w:sz="4" w:space="0" w:color="BFBFBF" w:themeColor="background1" w:themeShade="BF"/>
              <w:right w:val="nil"/>
            </w:tcBorders>
          </w:tcPr>
          <w:p w14:paraId="6C5D61AD" w14:textId="77777777" w:rsidR="00B85469" w:rsidRPr="00381FD3" w:rsidRDefault="00B85469" w:rsidP="00EA2C77">
            <w:pPr>
              <w:pStyle w:val="ProductList-Offering2"/>
              <w:rPr>
                <w:lang w:val="en-US"/>
              </w:rPr>
            </w:pPr>
            <w:bookmarkStart w:id="915" w:name="_Toc379797295"/>
            <w:bookmarkStart w:id="916" w:name="_Toc380513320"/>
            <w:bookmarkStart w:id="917" w:name="_Toc380655368"/>
            <w:bookmarkStart w:id="918" w:name="_Toc404697870"/>
            <w:r w:rsidRPr="00381FD3">
              <w:rPr>
                <w:lang w:val="en-US"/>
              </w:rPr>
              <w:t>CAL-Suite</w:t>
            </w:r>
            <w:r>
              <w:fldChar w:fldCharType="begin"/>
            </w:r>
            <w:r w:rsidRPr="00381FD3">
              <w:rPr>
                <w:lang w:val="en-US"/>
              </w:rPr>
              <w:instrText>XE "CAL-Suite für Windows Small Business Server 2011"</w:instrText>
            </w:r>
            <w:r>
              <w:fldChar w:fldCharType="end"/>
            </w:r>
            <w:r w:rsidRPr="00381FD3">
              <w:rPr>
                <w:lang w:val="en-US"/>
              </w:rPr>
              <w:t xml:space="preserve"> für Windows Small Business Server</w:t>
            </w:r>
            <w:r w:rsidR="00EA2C77">
              <w:rPr>
                <w:lang w:val="en-US"/>
              </w:rPr>
              <w:t> </w:t>
            </w:r>
            <w:r w:rsidRPr="00381FD3">
              <w:rPr>
                <w:lang w:val="en-US"/>
              </w:rPr>
              <w:t>2011</w:t>
            </w:r>
            <w:r>
              <w:fldChar w:fldCharType="begin"/>
            </w:r>
            <w:r w:rsidRPr="00381FD3">
              <w:rPr>
                <w:lang w:val="en-US"/>
              </w:rPr>
              <w:instrText>XE "Windows Small Business Server 2011"</w:instrText>
            </w:r>
            <w:r>
              <w:fldChar w:fldCharType="end"/>
            </w:r>
            <w:r w:rsidRPr="00381FD3">
              <w:rPr>
                <w:lang w:val="en-US"/>
              </w:rPr>
              <w:t xml:space="preserve"> (20 Client)</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14:paraId="6C5D61AE" w14:textId="77777777" w:rsidR="00B85469" w:rsidRDefault="00B8546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C5D61AF" w14:textId="77777777" w:rsidR="00B85469" w:rsidRDefault="00B85469"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6C5D61B0" w14:textId="77777777" w:rsidR="00B85469" w:rsidRDefault="00B8546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B1" w14:textId="77777777" w:rsidR="00B85469" w:rsidRDefault="00B8546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C5D61B2" w14:textId="77777777" w:rsidR="00B85469" w:rsidRDefault="00B85469" w:rsidP="00C05A53">
            <w:pPr>
              <w:pStyle w:val="ProductList-OfferingBody"/>
              <w:ind w:left="-113"/>
              <w:jc w:val="center"/>
            </w:pPr>
            <w:r>
              <w:t>25</w:t>
            </w:r>
          </w:p>
        </w:tc>
        <w:tc>
          <w:tcPr>
            <w:tcW w:w="596" w:type="dxa"/>
            <w:shd w:val="clear" w:color="auto" w:fill="BFBFBF" w:themeFill="background1" w:themeFillShade="BF"/>
            <w:vAlign w:val="center"/>
          </w:tcPr>
          <w:p w14:paraId="6C5D61B3"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B4" w14:textId="77777777" w:rsidR="00B85469" w:rsidRPr="00102AE3" w:rsidRDefault="00B85469"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1B5"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B6"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B7" w14:textId="77777777" w:rsidR="00B85469" w:rsidRPr="00E964EA" w:rsidRDefault="00B85469"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6C5D61B8" w14:textId="77777777" w:rsidR="00B85469" w:rsidRPr="00952EC1" w:rsidRDefault="00B85469" w:rsidP="008251E9">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6C5D61B9" w14:textId="77777777" w:rsidR="00B85469" w:rsidRDefault="00B85469" w:rsidP="00C05A53">
            <w:pPr>
              <w:pStyle w:val="ProductList-OfferingBody"/>
              <w:ind w:left="-113"/>
              <w:jc w:val="center"/>
            </w:pPr>
          </w:p>
        </w:tc>
        <w:tc>
          <w:tcPr>
            <w:tcW w:w="596" w:type="dxa"/>
            <w:shd w:val="clear" w:color="auto" w:fill="BFBFBF" w:themeFill="background1" w:themeFillShade="BF"/>
            <w:vAlign w:val="center"/>
          </w:tcPr>
          <w:p w14:paraId="6C5D61BA" w14:textId="77777777" w:rsidR="00B85469" w:rsidRDefault="00B85469" w:rsidP="00C05A53">
            <w:pPr>
              <w:pStyle w:val="ProductList-OfferingBody"/>
              <w:ind w:left="-113"/>
              <w:jc w:val="center"/>
            </w:pPr>
          </w:p>
        </w:tc>
      </w:tr>
      <w:tr w:rsidR="00B85469" w14:paraId="6C5D61CA" w14:textId="77777777" w:rsidTr="00B85469">
        <w:tc>
          <w:tcPr>
            <w:tcW w:w="3060" w:type="dxa"/>
            <w:tcBorders>
              <w:top w:val="nil"/>
              <w:left w:val="nil"/>
              <w:bottom w:val="dashSmallGap" w:sz="4" w:space="0" w:color="BFBFBF" w:themeColor="background1" w:themeShade="BF"/>
              <w:right w:val="nil"/>
            </w:tcBorders>
          </w:tcPr>
          <w:p w14:paraId="6C5D61BC" w14:textId="77777777" w:rsidR="00B85469" w:rsidRPr="00381FD3" w:rsidRDefault="00B85469" w:rsidP="00A1418D">
            <w:pPr>
              <w:pStyle w:val="ProductList-Offering2"/>
              <w:rPr>
                <w:lang w:val="en-US"/>
              </w:rPr>
            </w:pPr>
            <w:bookmarkStart w:id="919" w:name="_Toc379797296"/>
            <w:bookmarkStart w:id="920" w:name="_Toc380513321"/>
            <w:bookmarkStart w:id="921" w:name="_Toc380655369"/>
            <w:bookmarkStart w:id="922" w:name="_Toc404697871"/>
            <w:r w:rsidRPr="00381FD3">
              <w:rPr>
                <w:lang w:val="en-US"/>
              </w:rPr>
              <w:t>Add-On-CAL-Suite</w:t>
            </w:r>
            <w:r>
              <w:fldChar w:fldCharType="begin"/>
            </w:r>
            <w:r w:rsidRPr="00381FD3">
              <w:rPr>
                <w:lang w:val="en-US"/>
              </w:rPr>
              <w:instrText>XE "Add-On CAL Suite für Windows Small Business Server 2011 Premium"</w:instrText>
            </w:r>
            <w:r>
              <w:fldChar w:fldCharType="end"/>
            </w:r>
            <w:r w:rsidRPr="00381FD3">
              <w:rPr>
                <w:lang w:val="en-US"/>
              </w:rPr>
              <w:t xml:space="preserve"> für Windows Small Business Server 2011</w:t>
            </w:r>
            <w:r>
              <w:fldChar w:fldCharType="begin"/>
            </w:r>
            <w:r w:rsidRPr="00381FD3">
              <w:rPr>
                <w:lang w:val="en-US"/>
              </w:rPr>
              <w:instrText>XE "Windows Small Business Server 2011"</w:instrText>
            </w:r>
            <w:r>
              <w:fldChar w:fldCharType="end"/>
            </w:r>
            <w:r w:rsidRPr="00381FD3">
              <w:rPr>
                <w:lang w:val="en-US"/>
              </w:rPr>
              <w:t xml:space="preserve"> Premium (1 Client)</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tcPr>
          <w:p w14:paraId="6C5D61BD" w14:textId="77777777" w:rsidR="00B85469" w:rsidRDefault="00B8546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6C5D61BE" w14:textId="77777777" w:rsidR="00B85469" w:rsidRDefault="00B8546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C5D61BF" w14:textId="77777777" w:rsidR="00B85469" w:rsidRDefault="00B8546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5D61C0" w14:textId="77777777" w:rsidR="00B85469" w:rsidRDefault="00B8546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C5D61C1" w14:textId="77777777" w:rsidR="00B85469" w:rsidRDefault="00B85469" w:rsidP="00C05A53">
            <w:pPr>
              <w:pStyle w:val="ProductList-OfferingBody"/>
              <w:ind w:left="-113"/>
              <w:jc w:val="center"/>
            </w:pPr>
            <w:r>
              <w:t>1</w:t>
            </w:r>
          </w:p>
        </w:tc>
        <w:tc>
          <w:tcPr>
            <w:tcW w:w="596" w:type="dxa"/>
            <w:shd w:val="clear" w:color="auto" w:fill="BFBFBF" w:themeFill="background1" w:themeFillShade="BF"/>
            <w:vAlign w:val="center"/>
          </w:tcPr>
          <w:p w14:paraId="6C5D61C2"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C3" w14:textId="77777777" w:rsidR="00B85469" w:rsidRDefault="00B85469"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596" w:type="dxa"/>
            <w:shd w:val="clear" w:color="auto" w:fill="BFBFBF" w:themeFill="background1" w:themeFillShade="BF"/>
            <w:vAlign w:val="center"/>
          </w:tcPr>
          <w:p w14:paraId="6C5D61C4"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C5" w14:textId="77777777" w:rsidR="00B85469" w:rsidRDefault="00B85469" w:rsidP="00C05A53">
            <w:pPr>
              <w:pStyle w:val="ProductList-OfferingBody"/>
              <w:ind w:left="-113"/>
              <w:jc w:val="center"/>
            </w:pPr>
          </w:p>
        </w:tc>
        <w:tc>
          <w:tcPr>
            <w:tcW w:w="595" w:type="dxa"/>
            <w:shd w:val="clear" w:color="auto" w:fill="BFBFBF" w:themeFill="background1" w:themeFillShade="BF"/>
            <w:vAlign w:val="center"/>
          </w:tcPr>
          <w:p w14:paraId="6C5D61C6" w14:textId="77777777" w:rsidR="00B85469" w:rsidRDefault="00B85469" w:rsidP="00C05A53">
            <w:pPr>
              <w:pStyle w:val="ProductList-OfferingBody"/>
              <w:ind w:left="-113"/>
              <w:jc w:val="center"/>
            </w:pPr>
          </w:p>
        </w:tc>
        <w:tc>
          <w:tcPr>
            <w:tcW w:w="596" w:type="dxa"/>
            <w:shd w:val="clear" w:color="auto" w:fill="70AD47" w:themeFill="accent6"/>
            <w:vAlign w:val="center"/>
          </w:tcPr>
          <w:p w14:paraId="6C5D61C7" w14:textId="77777777" w:rsidR="00B85469" w:rsidRPr="00952EC1" w:rsidRDefault="00B85469" w:rsidP="008251E9">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6C5D61C8" w14:textId="77777777" w:rsidR="00B85469" w:rsidRDefault="00B85469" w:rsidP="00C05A53">
            <w:pPr>
              <w:pStyle w:val="ProductList-OfferingBody"/>
              <w:ind w:left="-113"/>
              <w:jc w:val="center"/>
            </w:pPr>
          </w:p>
        </w:tc>
        <w:tc>
          <w:tcPr>
            <w:tcW w:w="596" w:type="dxa"/>
            <w:shd w:val="clear" w:color="auto" w:fill="BFBFBF" w:themeFill="background1" w:themeFillShade="BF"/>
            <w:vAlign w:val="center"/>
          </w:tcPr>
          <w:p w14:paraId="6C5D61C9" w14:textId="77777777" w:rsidR="00B85469" w:rsidRDefault="00B85469" w:rsidP="00C05A53">
            <w:pPr>
              <w:pStyle w:val="ProductList-OfferingBody"/>
              <w:ind w:left="-113"/>
              <w:jc w:val="center"/>
            </w:pPr>
          </w:p>
        </w:tc>
      </w:tr>
      <w:tr w:rsidR="00B85469" w14:paraId="6C5D61D9" w14:textId="77777777" w:rsidTr="00B85469">
        <w:tc>
          <w:tcPr>
            <w:tcW w:w="3060" w:type="dxa"/>
            <w:tcBorders>
              <w:top w:val="dashSmallGap" w:sz="4" w:space="0" w:color="BFBFBF" w:themeColor="background1" w:themeShade="BF"/>
              <w:left w:val="nil"/>
              <w:bottom w:val="dashSmallGap" w:sz="4" w:space="0" w:color="BFBFBF" w:themeColor="background1" w:themeShade="BF"/>
              <w:right w:val="nil"/>
            </w:tcBorders>
          </w:tcPr>
          <w:p w14:paraId="6C5D61CB" w14:textId="77777777" w:rsidR="00B85469" w:rsidRPr="00381FD3" w:rsidRDefault="00B85469" w:rsidP="00A1418D">
            <w:pPr>
              <w:pStyle w:val="ProductList-Offering2"/>
              <w:rPr>
                <w:lang w:val="en-US"/>
              </w:rPr>
            </w:pPr>
            <w:bookmarkStart w:id="923" w:name="_Toc379797297"/>
            <w:bookmarkStart w:id="924" w:name="_Toc380513322"/>
            <w:bookmarkStart w:id="925" w:name="_Toc380655370"/>
            <w:bookmarkStart w:id="926" w:name="_Toc404697872"/>
            <w:r w:rsidRPr="00381FD3">
              <w:rPr>
                <w:lang w:val="en-US"/>
              </w:rPr>
              <w:t>Add-On-CAL-Suite</w:t>
            </w:r>
            <w:r>
              <w:fldChar w:fldCharType="begin"/>
            </w:r>
            <w:r w:rsidRPr="00381FD3">
              <w:rPr>
                <w:lang w:val="en-US"/>
              </w:rPr>
              <w:instrText>XE "Add-On CAL Suite für Windows Small Business Server 2011 Premium"</w:instrText>
            </w:r>
            <w:r>
              <w:fldChar w:fldCharType="end"/>
            </w:r>
            <w:r w:rsidRPr="00381FD3">
              <w:rPr>
                <w:lang w:val="en-US"/>
              </w:rPr>
              <w:t xml:space="preserve"> für Windows Small Business Server 2011</w:t>
            </w:r>
            <w:r>
              <w:fldChar w:fldCharType="begin"/>
            </w:r>
            <w:r w:rsidRPr="00381FD3">
              <w:rPr>
                <w:lang w:val="en-US"/>
              </w:rPr>
              <w:instrText>XE "Windows Small Business Server 2011"</w:instrText>
            </w:r>
            <w:r>
              <w:fldChar w:fldCharType="end"/>
            </w:r>
            <w:r w:rsidRPr="00381FD3">
              <w:rPr>
                <w:lang w:val="en-US"/>
              </w:rPr>
              <w:t xml:space="preserve"> Premium (5 Client)</w:t>
            </w:r>
            <w:bookmarkEnd w:id="923"/>
            <w:bookmarkEnd w:id="924"/>
            <w:bookmarkEnd w:id="925"/>
            <w:bookmarkEnd w:id="9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1CC" w14:textId="77777777" w:rsidR="00B85469" w:rsidRDefault="00B85469"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5D61CD" w14:textId="77777777" w:rsidR="00B85469" w:rsidRDefault="00B85469"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C5D61CE" w14:textId="77777777" w:rsidR="00B85469" w:rsidRDefault="00B85469"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C5D61CF" w14:textId="77777777" w:rsidR="00B85469" w:rsidRDefault="00B8546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C5D61D0" w14:textId="77777777" w:rsidR="00B85469" w:rsidRDefault="00B85469" w:rsidP="00C05A53">
            <w:pPr>
              <w:pStyle w:val="ProductList-OfferingBody"/>
              <w:ind w:left="-113"/>
              <w:jc w:val="center"/>
            </w:pPr>
            <w:r>
              <w:t>5</w:t>
            </w:r>
          </w:p>
        </w:tc>
        <w:tc>
          <w:tcPr>
            <w:tcW w:w="596" w:type="dxa"/>
            <w:shd w:val="clear" w:color="auto" w:fill="BFBFBF" w:themeFill="background1" w:themeFillShade="BF"/>
            <w:vAlign w:val="center"/>
          </w:tcPr>
          <w:p w14:paraId="6C5D61D1"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D2" w14:textId="77777777" w:rsidR="00B85469" w:rsidRPr="00102AE3" w:rsidRDefault="00B85469"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1D3"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D4"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D5" w14:textId="77777777" w:rsidR="00B85469" w:rsidRPr="00E964EA" w:rsidRDefault="00B85469"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6C5D61D6" w14:textId="77777777" w:rsidR="00B85469" w:rsidRPr="00952EC1" w:rsidRDefault="00B85469" w:rsidP="008251E9">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6C5D61D7" w14:textId="77777777" w:rsidR="00B85469" w:rsidRDefault="00B85469" w:rsidP="00C05A53">
            <w:pPr>
              <w:pStyle w:val="ProductList-OfferingBody"/>
              <w:ind w:left="-113"/>
              <w:jc w:val="center"/>
            </w:pPr>
          </w:p>
        </w:tc>
        <w:tc>
          <w:tcPr>
            <w:tcW w:w="596" w:type="dxa"/>
            <w:shd w:val="clear" w:color="auto" w:fill="BFBFBF" w:themeFill="background1" w:themeFillShade="BF"/>
            <w:vAlign w:val="center"/>
          </w:tcPr>
          <w:p w14:paraId="6C5D61D8" w14:textId="77777777" w:rsidR="00B85469" w:rsidRDefault="00B85469" w:rsidP="00C05A53">
            <w:pPr>
              <w:pStyle w:val="ProductList-OfferingBody"/>
              <w:ind w:left="-113"/>
              <w:jc w:val="center"/>
            </w:pPr>
          </w:p>
        </w:tc>
      </w:tr>
      <w:tr w:rsidR="00B85469" w14:paraId="6C5D61E8" w14:textId="77777777" w:rsidTr="00B85469">
        <w:tc>
          <w:tcPr>
            <w:tcW w:w="3060" w:type="dxa"/>
            <w:tcBorders>
              <w:top w:val="dashSmallGap" w:sz="4" w:space="0" w:color="BFBFBF" w:themeColor="background1" w:themeShade="BF"/>
              <w:left w:val="nil"/>
              <w:bottom w:val="nil"/>
              <w:right w:val="nil"/>
            </w:tcBorders>
          </w:tcPr>
          <w:p w14:paraId="6C5D61DA" w14:textId="77777777" w:rsidR="00B85469" w:rsidRPr="00381FD3" w:rsidRDefault="00B85469" w:rsidP="00A1418D">
            <w:pPr>
              <w:pStyle w:val="ProductList-Offering2"/>
              <w:rPr>
                <w:lang w:val="en-US"/>
              </w:rPr>
            </w:pPr>
            <w:bookmarkStart w:id="927" w:name="_Toc379797298"/>
            <w:bookmarkStart w:id="928" w:name="_Toc380513323"/>
            <w:bookmarkStart w:id="929" w:name="_Toc380655371"/>
            <w:bookmarkStart w:id="930" w:name="_Toc404697873"/>
            <w:r w:rsidRPr="00381FD3">
              <w:rPr>
                <w:lang w:val="en-US"/>
              </w:rPr>
              <w:t>Add-On-CAL-Suite</w:t>
            </w:r>
            <w:r>
              <w:fldChar w:fldCharType="begin"/>
            </w:r>
            <w:r w:rsidRPr="00381FD3">
              <w:rPr>
                <w:lang w:val="en-US"/>
              </w:rPr>
              <w:instrText>XE "Add-On CAL Suite für Windows Small Business Server 2011 Premium"</w:instrText>
            </w:r>
            <w:r>
              <w:fldChar w:fldCharType="end"/>
            </w:r>
            <w:r w:rsidRPr="00381FD3">
              <w:rPr>
                <w:lang w:val="en-US"/>
              </w:rPr>
              <w:t xml:space="preserve"> für Windows Small Business Server 2011</w:t>
            </w:r>
            <w:r>
              <w:fldChar w:fldCharType="begin"/>
            </w:r>
            <w:r w:rsidRPr="00381FD3">
              <w:rPr>
                <w:lang w:val="en-US"/>
              </w:rPr>
              <w:instrText>XE "Windows Small Business Server 2011"</w:instrText>
            </w:r>
            <w:r>
              <w:fldChar w:fldCharType="end"/>
            </w:r>
            <w:r w:rsidRPr="00381FD3">
              <w:rPr>
                <w:lang w:val="en-US"/>
              </w:rPr>
              <w:t xml:space="preserve"> Premium (20 Client)</w:t>
            </w:r>
            <w:bookmarkEnd w:id="927"/>
            <w:bookmarkEnd w:id="928"/>
            <w:bookmarkEnd w:id="929"/>
            <w:bookmarkEnd w:id="930"/>
          </w:p>
        </w:tc>
        <w:tc>
          <w:tcPr>
            <w:tcW w:w="595" w:type="dxa"/>
            <w:tcBorders>
              <w:top w:val="dashSmallGap" w:sz="4" w:space="0" w:color="BFBFBF" w:themeColor="background1" w:themeShade="BF"/>
              <w:left w:val="nil"/>
              <w:bottom w:val="nil"/>
              <w:right w:val="nil"/>
            </w:tcBorders>
            <w:vAlign w:val="center"/>
          </w:tcPr>
          <w:p w14:paraId="6C5D61DB" w14:textId="77777777" w:rsidR="00B85469" w:rsidRDefault="00B85469"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6C5D61DC" w14:textId="77777777" w:rsidR="00B85469" w:rsidRDefault="00B8546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C5D61DD" w14:textId="77777777" w:rsidR="00B85469" w:rsidRDefault="00B85469"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C5D61DE" w14:textId="77777777" w:rsidR="00B85469" w:rsidRDefault="00B8546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C5D61DF" w14:textId="77777777" w:rsidR="00B85469" w:rsidRDefault="00B85469" w:rsidP="00C05A53">
            <w:pPr>
              <w:pStyle w:val="ProductList-OfferingBody"/>
              <w:ind w:left="-113"/>
              <w:jc w:val="center"/>
            </w:pPr>
            <w:r>
              <w:t>5</w:t>
            </w:r>
          </w:p>
        </w:tc>
        <w:tc>
          <w:tcPr>
            <w:tcW w:w="596" w:type="dxa"/>
            <w:shd w:val="clear" w:color="auto" w:fill="BFBFBF" w:themeFill="background1" w:themeFillShade="BF"/>
            <w:vAlign w:val="center"/>
          </w:tcPr>
          <w:p w14:paraId="6C5D61E0"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E1" w14:textId="77777777" w:rsidR="00B85469" w:rsidRPr="00102AE3" w:rsidRDefault="00B85469"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 </w:t>
            </w:r>
            <w:r w:rsidRPr="00102AE3">
              <w:fldChar w:fldCharType="end"/>
            </w:r>
          </w:p>
        </w:tc>
        <w:tc>
          <w:tcPr>
            <w:tcW w:w="596" w:type="dxa"/>
            <w:shd w:val="clear" w:color="auto" w:fill="BFBFBF" w:themeFill="background1" w:themeFillShade="BF"/>
            <w:vAlign w:val="center"/>
          </w:tcPr>
          <w:p w14:paraId="6C5D61E2"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E3" w14:textId="77777777" w:rsidR="00B85469" w:rsidRDefault="00B85469" w:rsidP="00C05A53">
            <w:pPr>
              <w:pStyle w:val="ProductList-OfferingBody"/>
              <w:ind w:left="-113"/>
              <w:jc w:val="center"/>
            </w:pPr>
          </w:p>
        </w:tc>
        <w:tc>
          <w:tcPr>
            <w:tcW w:w="595" w:type="dxa"/>
            <w:shd w:val="clear" w:color="auto" w:fill="70AD47" w:themeFill="accent6"/>
            <w:vAlign w:val="center"/>
          </w:tcPr>
          <w:p w14:paraId="6C5D61E4" w14:textId="77777777" w:rsidR="00B85469" w:rsidRPr="00E964EA" w:rsidRDefault="00B85469"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596" w:type="dxa"/>
            <w:shd w:val="clear" w:color="auto" w:fill="70AD47" w:themeFill="accent6"/>
            <w:vAlign w:val="center"/>
          </w:tcPr>
          <w:p w14:paraId="6C5D61E5" w14:textId="77777777" w:rsidR="00B85469" w:rsidRPr="00952EC1" w:rsidRDefault="00B85469" w:rsidP="008251E9">
            <w:pPr>
              <w:pStyle w:val="ProductList-OfferingBody"/>
              <w:ind w:left="-113"/>
              <w:jc w:val="center"/>
            </w:pPr>
            <w:r w:rsidRPr="00952EC1">
              <w:fldChar w:fldCharType="begin"/>
            </w:r>
            <w:r w:rsidRPr="00952EC1">
              <w:rPr>
                <w:color w:val="1F497D"/>
              </w:rPr>
              <w:instrText>AutoTextList  \s NoStyle \t “</w:instrText>
            </w:r>
            <w:r w:rsidRPr="00952EC1">
              <w:instrText>Angepasste Desktop-Plattform</w:instrText>
            </w:r>
            <w:r w:rsidRPr="00952EC1">
              <w:rPr>
                <w:color w:val="1F497D"/>
              </w:rPr>
              <w:instrText>”</w:instrText>
            </w:r>
            <w:r w:rsidRPr="00952EC1">
              <w:fldChar w:fldCharType="separate"/>
            </w:r>
            <w:r w:rsidRPr="00952EC1">
              <w:t>CP</w:t>
            </w:r>
            <w:r w:rsidRPr="00952EC1">
              <w:fldChar w:fldCharType="end"/>
            </w:r>
            <w:r w:rsidRPr="00952EC1">
              <w:t>,</w:t>
            </w:r>
            <w:r w:rsidRPr="00952EC1">
              <w:fldChar w:fldCharType="begin"/>
            </w:r>
            <w:r w:rsidRPr="00952EC1">
              <w:rPr>
                <w:color w:val="1F497D"/>
              </w:rPr>
              <w:instrText>AutoTextList  \s NoStyle \t “</w:instrText>
            </w:r>
            <w:r w:rsidRPr="00952EC1">
              <w:instrText>Nicht organisationsweite Produkte in Open Value</w:instrText>
            </w:r>
            <w:r w:rsidRPr="00952EC1">
              <w:rPr>
                <w:color w:val="1F497D"/>
              </w:rPr>
              <w:instrText>”</w:instrText>
            </w:r>
            <w:r w:rsidRPr="00952EC1">
              <w:fldChar w:fldCharType="separate"/>
            </w:r>
            <w:r w:rsidRPr="00952EC1">
              <w:t xml:space="preserve">P </w:t>
            </w:r>
            <w:r w:rsidRPr="00952EC1">
              <w:fldChar w:fldCharType="end"/>
            </w:r>
          </w:p>
        </w:tc>
        <w:tc>
          <w:tcPr>
            <w:tcW w:w="595" w:type="dxa"/>
            <w:shd w:val="clear" w:color="auto" w:fill="BFBFBF" w:themeFill="background1" w:themeFillShade="BF"/>
            <w:vAlign w:val="center"/>
          </w:tcPr>
          <w:p w14:paraId="6C5D61E6" w14:textId="77777777" w:rsidR="00B85469" w:rsidRDefault="00B85469" w:rsidP="00C05A53">
            <w:pPr>
              <w:pStyle w:val="ProductList-OfferingBody"/>
              <w:ind w:left="-113"/>
              <w:jc w:val="center"/>
            </w:pPr>
          </w:p>
        </w:tc>
        <w:tc>
          <w:tcPr>
            <w:tcW w:w="596" w:type="dxa"/>
            <w:shd w:val="clear" w:color="auto" w:fill="BFBFBF" w:themeFill="background1" w:themeFillShade="BF"/>
            <w:vAlign w:val="center"/>
          </w:tcPr>
          <w:p w14:paraId="6C5D61E7" w14:textId="77777777" w:rsidR="00B85469" w:rsidRDefault="00B85469" w:rsidP="00C05A53">
            <w:pPr>
              <w:pStyle w:val="ProductList-OfferingBody"/>
              <w:ind w:left="-113"/>
              <w:jc w:val="center"/>
            </w:pPr>
          </w:p>
        </w:tc>
      </w:tr>
    </w:tbl>
    <w:p w14:paraId="6C5D61E9" w14:textId="77777777" w:rsidR="00C13DF8" w:rsidRPr="00F03146" w:rsidRDefault="00C13DF8" w:rsidP="004F3C6D">
      <w:pPr>
        <w:pStyle w:val="ProductList-Body"/>
        <w:rPr>
          <w:sz w:val="12"/>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582"/>
        <w:gridCol w:w="2348"/>
      </w:tblGrid>
      <w:tr w:rsidR="005C40C4" w14:paraId="6C5D61EE" w14:textId="77777777" w:rsidTr="00F03146">
        <w:tc>
          <w:tcPr>
            <w:tcW w:w="4860" w:type="dxa"/>
          </w:tcPr>
          <w:p w14:paraId="6C5D61EA" w14:textId="77777777" w:rsidR="005C40C4" w:rsidRPr="00381FD3" w:rsidRDefault="008414C4" w:rsidP="0053726B">
            <w:pPr>
              <w:pStyle w:val="ProductList-Body"/>
              <w:spacing w:before="20" w:after="20"/>
              <w:rPr>
                <w:lang w:val="en-US"/>
              </w:rPr>
            </w:pPr>
            <w:r w:rsidRPr="00381FD3">
              <w:rPr>
                <w:lang w:val="en-US"/>
              </w:rPr>
              <w:t xml:space="preserve">Frühere Version: </w:t>
            </w:r>
            <w:r w:rsidRPr="00381FD3">
              <w:rPr>
                <w:b/>
                <w:lang w:val="en-US"/>
              </w:rPr>
              <w:t>Windows Small Business Server 2008</w:t>
            </w:r>
            <w:r w:rsidRPr="00381FD3">
              <w:rPr>
                <w:lang w:val="en-US"/>
              </w:rPr>
              <w:t xml:space="preserve"> (10/08)</w:t>
            </w:r>
          </w:p>
        </w:tc>
        <w:tc>
          <w:tcPr>
            <w:tcW w:w="3582" w:type="dxa"/>
          </w:tcPr>
          <w:p w14:paraId="6C5D61EB" w14:textId="77777777" w:rsidR="005C40C4" w:rsidRDefault="005C40C4" w:rsidP="005C40C4">
            <w:pPr>
              <w:pStyle w:val="ProductList-Body"/>
              <w:spacing w:before="20" w:after="20"/>
              <w:rPr>
                <w:b/>
              </w:rPr>
            </w:pPr>
            <w:r>
              <w:t xml:space="preserve">Produkt-Pool: </w:t>
            </w:r>
            <w:r>
              <w:rPr>
                <w:b/>
              </w:rPr>
              <w:t>Server</w:t>
            </w:r>
          </w:p>
          <w:p w14:paraId="6C5D61EC" w14:textId="77777777" w:rsidR="0053726B" w:rsidRDefault="00D30371" w:rsidP="005C40C4">
            <w:pPr>
              <w:pStyle w:val="ProductList-Body"/>
              <w:spacing w:before="20" w:after="20"/>
            </w:pPr>
            <w:hyperlink w:anchor="SoftwareAssurance" w:history="1">
              <w:r w:rsidR="00ED72FB">
                <w:rPr>
                  <w:rStyle w:val="Hyperlink"/>
                  <w:color w:val="000000" w:themeColor="text1"/>
                  <w:u w:val="none"/>
                </w:rPr>
                <w:t>Software Assurance-Vergünstigungen</w:t>
              </w:r>
            </w:hyperlink>
            <w:r w:rsidR="00ED72FB">
              <w:t xml:space="preserve">: </w:t>
            </w:r>
            <w:r w:rsidR="00ED72FB">
              <w:rPr>
                <w:b/>
              </w:rPr>
              <w:t>Server</w:t>
            </w:r>
          </w:p>
        </w:tc>
        <w:tc>
          <w:tcPr>
            <w:tcW w:w="2348" w:type="dxa"/>
          </w:tcPr>
          <w:p w14:paraId="6C5D61ED" w14:textId="77777777" w:rsidR="005C40C4" w:rsidRDefault="005C40C4" w:rsidP="005C40C4">
            <w:pPr>
              <w:pStyle w:val="ProductList-Body"/>
              <w:spacing w:before="20" w:after="20"/>
            </w:pPr>
          </w:p>
        </w:tc>
      </w:tr>
    </w:tbl>
    <w:p w14:paraId="6C5D61EF" w14:textId="77777777" w:rsidR="006F4716" w:rsidRPr="00782C7B" w:rsidRDefault="006F4716" w:rsidP="006F4716">
      <w:pPr>
        <w:pStyle w:val="ProductList-Body"/>
        <w:shd w:val="clear" w:color="auto" w:fill="D9D9D9" w:themeFill="background1" w:themeFillShade="D9"/>
        <w:spacing w:before="120" w:after="120"/>
        <w:rPr>
          <w:b/>
        </w:rPr>
      </w:pPr>
      <w:r>
        <w:rPr>
          <w:b/>
        </w:rPr>
        <w:t>Zusätzliche Informationen</w:t>
      </w:r>
    </w:p>
    <w:p w14:paraId="6C5D61F0" w14:textId="77777777" w:rsidR="006F4716" w:rsidRPr="00C349C0" w:rsidRDefault="006F4716" w:rsidP="006F4716">
      <w:pPr>
        <w:pStyle w:val="ProductList-Body"/>
        <w:rPr>
          <w:b/>
          <w:color w:val="00188F"/>
        </w:rPr>
      </w:pPr>
      <w:r>
        <w:rPr>
          <w:b/>
          <w:color w:val="00188F"/>
        </w:rPr>
        <w:t>Lizenzgewährungen im Zusammenhang mit dem Ende der Lebensdauer von Windows Small Business Server (SBS)</w:t>
      </w:r>
    </w:p>
    <w:p w14:paraId="6C5D61F1" w14:textId="77777777" w:rsidR="006F4716" w:rsidRDefault="006F4716" w:rsidP="006F4716">
      <w:pPr>
        <w:pStyle w:val="ProductList-Body"/>
      </w:pPr>
      <w:r>
        <w:t>Die Version 2011 von Windows Small Business Server (SBS) ist die endgültige Version dieses Produkts.</w:t>
      </w:r>
      <w:r w:rsidR="0066763C">
        <w:t xml:space="preserve"> </w:t>
      </w:r>
      <w:r>
        <w:t xml:space="preserve">Weitere Einzelheiten finden Sie in der Produktliste März 2014 unter </w:t>
      </w:r>
      <w:hyperlink r:id="rId45" w:history="1">
        <w:r>
          <w:rPr>
            <w:rStyle w:val="Hyperlink"/>
          </w:rPr>
          <w:t>http://go.microsoft.com/?linkid=9839207</w:t>
        </w:r>
      </w:hyperlink>
      <w:r>
        <w:t>.</w:t>
      </w:r>
    </w:p>
    <w:p w14:paraId="6C5D61F2" w14:textId="77777777" w:rsidR="00585A48" w:rsidRPr="00585A48" w:rsidRDefault="006F4716" w:rsidP="003627FC">
      <w:pPr>
        <w:pStyle w:val="ProductList-Body"/>
        <w:shd w:val="clear" w:color="auto" w:fill="A6A6A6" w:themeFill="background1" w:themeFillShade="A6"/>
        <w:spacing w:before="120" w:after="240"/>
        <w:jc w:val="right"/>
        <w:rPr>
          <w:sz w:val="16"/>
          <w:szCs w:val="16"/>
        </w:rPr>
      </w:pPr>
      <w:r>
        <w:t xml:space="preserve"> </w:t>
      </w: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1F3" w14:textId="77777777" w:rsidR="009A0C93" w:rsidRPr="00F03146" w:rsidRDefault="009A0C93" w:rsidP="004F3C6D">
      <w:pPr>
        <w:pStyle w:val="ProductList-Body"/>
        <w:rPr>
          <w:sz w:val="2"/>
          <w:szCs w:val="2"/>
        </w:rPr>
      </w:pPr>
    </w:p>
    <w:p w14:paraId="6C5D61F4" w14:textId="77777777" w:rsidR="009A0C93" w:rsidRDefault="009A0C93" w:rsidP="004F3C6D">
      <w:pPr>
        <w:pStyle w:val="ProductList-Body"/>
        <w:sectPr w:rsidR="009A0C93" w:rsidSect="00F20AFE">
          <w:footerReference w:type="default" r:id="rId46"/>
          <w:pgSz w:w="12240" w:h="15840"/>
          <w:pgMar w:top="1440" w:right="720" w:bottom="1440" w:left="720" w:header="720" w:footer="720" w:gutter="0"/>
          <w:cols w:space="720"/>
          <w:docGrid w:linePitch="360"/>
        </w:sectPr>
      </w:pPr>
    </w:p>
    <w:p w14:paraId="6C5D61F5" w14:textId="77777777" w:rsidR="009A0C93" w:rsidRDefault="006B2591" w:rsidP="00661180">
      <w:pPr>
        <w:pStyle w:val="ProductList-SectionHeading"/>
        <w:outlineLvl w:val="0"/>
      </w:pPr>
      <w:bookmarkStart w:id="931" w:name="OnlineServices"/>
      <w:bookmarkStart w:id="932" w:name="_Toc378147654"/>
      <w:bookmarkStart w:id="933" w:name="_Toc378151556"/>
      <w:bookmarkStart w:id="934" w:name="_Toc379797299"/>
      <w:bookmarkStart w:id="935" w:name="_Toc380513324"/>
      <w:bookmarkStart w:id="936" w:name="_Toc380655372"/>
      <w:bookmarkStart w:id="937" w:name="_Toc404697874"/>
      <w:r>
        <w:t>Onlinedienste</w:t>
      </w:r>
      <w:bookmarkEnd w:id="931"/>
      <w:bookmarkEnd w:id="932"/>
      <w:bookmarkEnd w:id="933"/>
      <w:bookmarkEnd w:id="934"/>
      <w:bookmarkEnd w:id="935"/>
      <w:bookmarkEnd w:id="936"/>
      <w:bookmarkEnd w:id="937"/>
    </w:p>
    <w:p w14:paraId="6C5D61F6" w14:textId="77777777" w:rsidR="009A0C93" w:rsidRDefault="00EE40B5" w:rsidP="00680B4D">
      <w:pPr>
        <w:pStyle w:val="ProductList-OfferingGroupHeading"/>
        <w:outlineLvl w:val="1"/>
      </w:pPr>
      <w:bookmarkStart w:id="938" w:name="_Toc378147655"/>
      <w:bookmarkStart w:id="939" w:name="_Toc378151557"/>
      <w:bookmarkStart w:id="940" w:name="_Toc379797300"/>
      <w:bookmarkStart w:id="941" w:name="_Toc380513325"/>
      <w:bookmarkStart w:id="942" w:name="_Toc380655373"/>
      <w:bookmarkStart w:id="943" w:name="_Toc404697875"/>
      <w:r>
        <w:t>Allgemeine Bestimmungen</w:t>
      </w:r>
      <w:bookmarkEnd w:id="938"/>
      <w:bookmarkEnd w:id="939"/>
      <w:bookmarkEnd w:id="940"/>
      <w:bookmarkEnd w:id="941"/>
      <w:bookmarkEnd w:id="942"/>
      <w:bookmarkEnd w:id="943"/>
    </w:p>
    <w:p w14:paraId="6C5D61F7" w14:textId="77777777" w:rsidR="00EE40B5" w:rsidRDefault="00EE40B5" w:rsidP="002E202B">
      <w:pPr>
        <w:pStyle w:val="ProductList-Offering2Heading"/>
        <w:outlineLvl w:val="1"/>
      </w:pPr>
      <w:r>
        <w:tab/>
      </w:r>
      <w:bookmarkStart w:id="944" w:name="_Toc378147656"/>
      <w:bookmarkStart w:id="945" w:name="_Toc379797301"/>
      <w:bookmarkStart w:id="946" w:name="_Toc380513326"/>
      <w:bookmarkStart w:id="947" w:name="_Toc380655374"/>
      <w:bookmarkStart w:id="948" w:name="_Toc404697876"/>
      <w:r>
        <w:t>Regionale Verfügbarkeit von Onlinediensten</w:t>
      </w:r>
      <w:bookmarkEnd w:id="944"/>
      <w:bookmarkEnd w:id="945"/>
      <w:bookmarkEnd w:id="946"/>
      <w:bookmarkEnd w:id="947"/>
      <w:bookmarkEnd w:id="948"/>
    </w:p>
    <w:p w14:paraId="6C5D61F8" w14:textId="77777777" w:rsidR="00EE40B5" w:rsidRDefault="00DF229E" w:rsidP="004F3C6D">
      <w:pPr>
        <w:pStyle w:val="ProductList-Body"/>
      </w:pPr>
      <w:r>
        <w:t xml:space="preserve">Unter </w:t>
      </w:r>
      <w:hyperlink r:id="rId47" w:anchor="international" w:history="1">
        <w:r>
          <w:rPr>
            <w:rStyle w:val="Hyperlink"/>
          </w:rPr>
          <w:t>http://www.microsoft.com/online/faq.aspx#international</w:t>
        </w:r>
      </w:hyperlink>
      <w:r>
        <w:t xml:space="preserve"> finden Sie eine Liste der Länder und Regionen, in denen die Onlinedienste verfügbar sind.</w:t>
      </w:r>
    </w:p>
    <w:p w14:paraId="6C5D61F9" w14:textId="77777777" w:rsidR="00EE40B5" w:rsidRDefault="00EE40B5" w:rsidP="004F3C6D">
      <w:pPr>
        <w:pStyle w:val="ProductList-Body"/>
      </w:pPr>
    </w:p>
    <w:p w14:paraId="6C5D61FA" w14:textId="77777777" w:rsidR="00EE40B5" w:rsidRDefault="00EE40B5" w:rsidP="002E202B">
      <w:pPr>
        <w:pStyle w:val="ProductList-Offering2Heading"/>
        <w:outlineLvl w:val="1"/>
      </w:pPr>
      <w:r>
        <w:tab/>
      </w:r>
      <w:bookmarkStart w:id="949" w:name="_Toc378147657"/>
      <w:bookmarkStart w:id="950" w:name="_Toc379797302"/>
      <w:bookmarkStart w:id="951" w:name="_Toc380513327"/>
      <w:bookmarkStart w:id="952" w:name="_Toc380655375"/>
      <w:bookmarkStart w:id="953" w:name="_Toc404697877"/>
      <w:r>
        <w:t>Regeln für den Erwerb von Onlinediensten</w:t>
      </w:r>
      <w:bookmarkEnd w:id="949"/>
      <w:bookmarkEnd w:id="950"/>
      <w:bookmarkEnd w:id="951"/>
      <w:bookmarkEnd w:id="952"/>
      <w:bookmarkEnd w:id="953"/>
    </w:p>
    <w:p w14:paraId="6C5D61FB" w14:textId="77777777" w:rsidR="00DF229E" w:rsidRDefault="00DF229E" w:rsidP="00DF229E">
      <w:pPr>
        <w:pStyle w:val="ProductList-Body"/>
      </w:pPr>
      <w:r>
        <w:t>Die folgenden Regeln für den Erwerb gelten für den Kauf von Onlinediensten:</w:t>
      </w:r>
    </w:p>
    <w:p w14:paraId="6C5D61FC" w14:textId="77777777" w:rsidR="00DF229E" w:rsidRDefault="00DF229E" w:rsidP="00913546">
      <w:pPr>
        <w:pStyle w:val="ProductList-Body"/>
        <w:numPr>
          <w:ilvl w:val="0"/>
          <w:numId w:val="9"/>
        </w:numPr>
        <w:ind w:left="450" w:hanging="270"/>
      </w:pPr>
      <w:r>
        <w:t>Kunden müssen über einen aktiven Volumenlizenzvertrag verfügen, um zusätzliche Lizenzen zu bestellen oder Onlinedienste zu verlängern.</w:t>
      </w:r>
      <w:r w:rsidR="0066763C">
        <w:t xml:space="preserve"> </w:t>
      </w:r>
    </w:p>
    <w:p w14:paraId="6C5D61FD" w14:textId="77777777" w:rsidR="00DF229E" w:rsidRDefault="00DF229E" w:rsidP="00913546">
      <w:pPr>
        <w:pStyle w:val="ProductList-Body"/>
        <w:numPr>
          <w:ilvl w:val="0"/>
          <w:numId w:val="9"/>
        </w:numPr>
        <w:ind w:left="450" w:hanging="270"/>
      </w:pPr>
      <w:r>
        <w:t>Wenn der Kunde zusätzliche Onlinedienste erwirbt, muss die Abonnementlaufzeit des zusätzlichen Erwerbs mit der bestehenden Abonnementlaufzeit des Kunden für denselben Onlinedienst übereinstimmen.</w:t>
      </w:r>
      <w:r w:rsidR="0066763C">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6C5D61FE" w14:textId="77777777" w:rsidR="00DF229E" w:rsidRDefault="00DF229E" w:rsidP="00913546">
      <w:pPr>
        <w:pStyle w:val="ProductList-Body"/>
        <w:numPr>
          <w:ilvl w:val="0"/>
          <w:numId w:val="9"/>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6C5D61FF" w14:textId="77777777" w:rsidR="00DF229E" w:rsidRDefault="00DF229E" w:rsidP="0066763C">
      <w:pPr>
        <w:pStyle w:val="ProductList-Body"/>
        <w:numPr>
          <w:ilvl w:val="0"/>
          <w:numId w:val="9"/>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66763C">
        <w:t xml:space="preserve"> </w:t>
      </w:r>
      <w:r>
        <w:t>Kunden mit einem Konzernvertrag sind nicht berechtigt, eine True Up-Bestellung für weitere Abonnementlizenzen einzureichen.</w:t>
      </w:r>
    </w:p>
    <w:p w14:paraId="6C5D6200" w14:textId="77777777" w:rsidR="00DF229E" w:rsidRDefault="00DF229E" w:rsidP="00913546">
      <w:pPr>
        <w:pStyle w:val="ProductList-Body"/>
        <w:numPr>
          <w:ilvl w:val="0"/>
          <w:numId w:val="9"/>
        </w:numPr>
        <w:ind w:left="450" w:hanging="270"/>
      </w:pPr>
      <w:r>
        <w:t xml:space="preserve">Abonnements für einen Onlinedienst können ohne Strafe innerhalb von dreißig (30) Tagen nach der Anfangsbestellung oder anfänglichen Lizenzreservierung eines Dienstes gekündigt werden, wobei das frühere Datum maßgeblich ist. </w:t>
      </w:r>
    </w:p>
    <w:p w14:paraId="6C5D6201" w14:textId="77777777" w:rsidR="00DF229E" w:rsidRDefault="00DF229E" w:rsidP="00CB4243">
      <w:pPr>
        <w:pStyle w:val="ProductList-Body"/>
        <w:numPr>
          <w:ilvl w:val="0"/>
          <w:numId w:val="9"/>
        </w:numPr>
        <w:ind w:left="450" w:hanging="270"/>
      </w:pPr>
      <w:r>
        <w:t>Ein Kunde ist mit einem Mindesterwerb von 5 Lizenzen für das Open Value-Programm qualifiziert.</w:t>
      </w:r>
      <w:r w:rsidR="0066763C">
        <w:t xml:space="preserve"> </w:t>
      </w:r>
      <w:r>
        <w:t>Diese Regel gilt auch für das Bestimmen der Anzahl von Nutzer-Abonnementlizenzen für Onlinedienste (Nutzer-ALs).</w:t>
      </w:r>
      <w:r w:rsidR="0066763C">
        <w:t xml:space="preserve"> </w:t>
      </w:r>
      <w:r>
        <w:t>Eine Nutzer-AL kann bei der Bestimmung der Mindestmenge von 5 Lizenzen mitgezählt werden.</w:t>
      </w:r>
      <w:r w:rsidR="0066763C">
        <w:t xml:space="preserve"> </w:t>
      </w:r>
      <w:r>
        <w:t>Eine Bestellung von 5 Nutzer-ALs erfüllt die Mindestanforderung des Open Value-Programms.</w:t>
      </w:r>
      <w:r w:rsidR="0066763C">
        <w:t xml:space="preserve"> </w:t>
      </w:r>
      <w:r>
        <w:t>Allerdings erfüllen 5 Nutzer-ALs allein nicht die Mindestanforderung für die organisationsweite Option von Open Value und für Open Value Subscription.</w:t>
      </w:r>
      <w:r w:rsidR="0066763C">
        <w:t xml:space="preserve"> </w:t>
      </w:r>
      <w:r>
        <w:t>Für die organisationsweite OV-Option und OV Subscription muss die Anfangsbestellung zusätzlich zu Nutzer-ALs mindestens</w:t>
      </w:r>
      <w:r w:rsidR="00CB4243">
        <w:t> </w:t>
      </w:r>
      <w:r>
        <w:t>5</w:t>
      </w:r>
      <w:r w:rsidR="00CB4243">
        <w:t> </w:t>
      </w:r>
      <w:r>
        <w:t>Desktop-Plattform- oder Desktop-Komponenten-Lizenzen umfassen.</w:t>
      </w:r>
    </w:p>
    <w:p w14:paraId="6C5D6202" w14:textId="77777777" w:rsidR="00DF229E" w:rsidRDefault="00DF229E" w:rsidP="00DF229E">
      <w:pPr>
        <w:pStyle w:val="ProductList-Body"/>
      </w:pPr>
    </w:p>
    <w:p w14:paraId="6C5D6203" w14:textId="77777777" w:rsidR="00DF229E" w:rsidRPr="00381FD3" w:rsidRDefault="00DF229E" w:rsidP="00DF229E">
      <w:pPr>
        <w:pStyle w:val="ProductList-Body"/>
        <w:rPr>
          <w:b/>
          <w:lang w:val="en-US"/>
        </w:rPr>
      </w:pPr>
      <w:r w:rsidRPr="00381FD3">
        <w:rPr>
          <w:b/>
          <w:color w:val="00188F"/>
          <w:lang w:val="en-US"/>
        </w:rPr>
        <w:t>Government Community Cloud (nur USA)</w:t>
      </w:r>
    </w:p>
    <w:p w14:paraId="6C5D6204" w14:textId="77777777" w:rsidR="00DF229E" w:rsidRDefault="00D1024F" w:rsidP="00DF229E">
      <w:pPr>
        <w:pStyle w:val="ProductList-Body"/>
      </w:pPr>
      <w:r w:rsidRPr="00381FD3">
        <w:rPr>
          <w:lang w:val="en-US"/>
        </w:rPr>
        <w:t>Im Sinne dieses Produkthinweises wird Folgendes unter „qualifizierenden Onlinediensten“ verstanden: Exchange Online-Archivierung</w:t>
      </w:r>
      <w:r>
        <w:fldChar w:fldCharType="begin"/>
      </w:r>
      <w:r w:rsidRPr="00381FD3">
        <w:rPr>
          <w:lang w:val="en-US"/>
        </w:rPr>
        <w:instrText>XE "Exchange Online-Archivierung für Exchange Server"</w:instrText>
      </w:r>
      <w:r>
        <w:fldChar w:fldCharType="end"/>
      </w:r>
      <w:r w:rsidRPr="00381FD3">
        <w:rPr>
          <w:lang w:val="en-US"/>
        </w:rPr>
        <w:t>, Exchange Online Kiosk</w:t>
      </w:r>
      <w:r>
        <w:fldChar w:fldCharType="begin"/>
      </w:r>
      <w:r w:rsidRPr="00381FD3">
        <w:rPr>
          <w:lang w:val="en-US"/>
        </w:rPr>
        <w:instrText>XE "Exchange Online Kiosk"</w:instrText>
      </w:r>
      <w:r>
        <w:fldChar w:fldCharType="end"/>
      </w:r>
      <w:r w:rsidRPr="00381FD3">
        <w:rPr>
          <w:lang w:val="en-US"/>
        </w:rPr>
        <w:t>, Exchange Online Plan 1 und 2, Exchange Online Protection, Lync Online Plan 1 bis 2, Office 365 Enterprise K1</w:t>
      </w:r>
      <w:r>
        <w:fldChar w:fldCharType="begin"/>
      </w:r>
      <w:r w:rsidRPr="00381FD3">
        <w:rPr>
          <w:lang w:val="en-US"/>
        </w:rPr>
        <w:instrText>XE "Office 365 Enterprise K1"</w:instrText>
      </w:r>
      <w:r>
        <w:fldChar w:fldCharType="end"/>
      </w:r>
      <w:r w:rsidRPr="00381FD3">
        <w:rPr>
          <w:lang w:val="en-US"/>
        </w:rPr>
        <w:t>, OneDrive for Business und SharePoint Online Plan 1 bis 2. Qualifizierende Onlinedienste werden als Government Community Cloud-Dienste und Non-Government Community Cloud-Dienste angeboten.</w:t>
      </w:r>
      <w:r w:rsidR="0066763C">
        <w:rPr>
          <w:lang w:val="en-US"/>
        </w:rPr>
        <w:t xml:space="preserve"> </w:t>
      </w:r>
      <w:r>
        <w:t>Die Bereitstellung an Kunden kann in der einen oder anderen Form erfolgen, jedoch nicht als Kombination aus beidem.</w:t>
      </w:r>
      <w:r w:rsidR="0066763C">
        <w:t xml:space="preserve"> </w:t>
      </w:r>
      <w:r>
        <w:t>Onlinedienste, die als Government Community Cloud bezeichnet werden, dürfen nicht in derselben Domäne bereitgestellt werden wie bestimmte Non-Government Community Cloud-Dienste.</w:t>
      </w:r>
      <w:r w:rsidR="0066763C">
        <w:t xml:space="preserve"> </w:t>
      </w:r>
    </w:p>
    <w:p w14:paraId="6C5D6205" w14:textId="77777777" w:rsidR="00DF229E" w:rsidRDefault="00DF229E" w:rsidP="00DF229E">
      <w:pPr>
        <w:pStyle w:val="ProductList-Body"/>
      </w:pPr>
    </w:p>
    <w:p w14:paraId="6C5D6206" w14:textId="77777777" w:rsidR="00DF229E" w:rsidRDefault="00DF229E" w:rsidP="00DF229E">
      <w:pPr>
        <w:pStyle w:val="ProductList-Body"/>
      </w:pPr>
      <w:r>
        <w:t>Wenn ein Onlinedienst in der Government Community Cloud bereitgestellt wird, bleibt er für die Dauer der Abonnementlaufzeit dort.</w:t>
      </w:r>
      <w:r w:rsidR="0066763C">
        <w:t xml:space="preserve"> </w:t>
      </w:r>
      <w:r>
        <w:t>Kunden, bei denen es sich um US-amerikanische Verwaltungseinrichtungen auf nationaler, einzelstaatlicher, kommunaler oder Stammesebene handelt, müssen Vertragspartei eines Konzernbeitritts oder Konzern-Abonnement-Beitritts für US-Behörden sein, um zum Erwerb von Onlinediensten, die als Government Community Cloud bezeichnet werden, berechtigt zu sein.</w:t>
      </w:r>
      <w:r w:rsidR="0066763C">
        <w:t xml:space="preserve"> </w:t>
      </w:r>
      <w:r>
        <w:t>Die Nutzungsrechte für Government Community Cloud-Dienste entsprechen den Nutzungsrechten ihrer mehrinstanzenfähigen Standardäquivalente.</w:t>
      </w:r>
      <w:r w:rsidR="0066763C">
        <w:t xml:space="preserve"> </w:t>
      </w:r>
      <w:r>
        <w:t xml:space="preserve">Als Government Community Cloud-Dienste angebotene Onlinedienste sind zum jetzigen Zeitpunkt weder übergangsberechtigt (siehe </w:t>
      </w:r>
      <w:hyperlink w:anchor="ChartKey" w:history="1">
        <w:r>
          <w:rPr>
            <w:rStyle w:val="Hyperlink"/>
          </w:rPr>
          <w:t>Tabellenlegende</w:t>
        </w:r>
      </w:hyperlink>
      <w:r>
        <w:t>) noch zur Lizenzreservierung berechtigt.</w:t>
      </w:r>
    </w:p>
    <w:p w14:paraId="6C5D6207" w14:textId="77777777" w:rsidR="00EE40B5" w:rsidRDefault="00EE40B5" w:rsidP="004F3C6D">
      <w:pPr>
        <w:pStyle w:val="ProductList-Body"/>
      </w:pPr>
    </w:p>
    <w:p w14:paraId="6C5D6208" w14:textId="77777777" w:rsidR="00EE40B5" w:rsidRDefault="00EE40B5" w:rsidP="00236D48">
      <w:pPr>
        <w:pStyle w:val="ProductList-Offering2Heading"/>
        <w:ind w:left="180" w:hanging="180"/>
        <w:outlineLvl w:val="1"/>
      </w:pPr>
      <w:r>
        <w:tab/>
      </w:r>
      <w:bookmarkStart w:id="954" w:name="_Toc378147658"/>
      <w:bookmarkStart w:id="955" w:name="_Toc379797303"/>
      <w:bookmarkStart w:id="956" w:name="_Toc380513328"/>
      <w:bookmarkStart w:id="957" w:name="_Toc380655376"/>
      <w:bookmarkStart w:id="958" w:name="OnlineServSubTermAndPayTerms"/>
      <w:bookmarkStart w:id="959" w:name="_Toc404697878"/>
      <w:r>
        <w:t>Abonnementlaufzeiten und Zahlungsbestimmungsoptionen im Zusammenhang mit Onlinediensten</w:t>
      </w:r>
      <w:bookmarkEnd w:id="954"/>
      <w:bookmarkEnd w:id="955"/>
      <w:bookmarkEnd w:id="956"/>
      <w:bookmarkEnd w:id="957"/>
      <w:bookmarkEnd w:id="958"/>
      <w:bookmarkEnd w:id="959"/>
    </w:p>
    <w:p w14:paraId="6C5D6209" w14:textId="77777777" w:rsidR="009D55C7"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6C5D620A" w14:textId="77777777" w:rsidR="009D55C7" w:rsidRDefault="009D55C7" w:rsidP="009D55C7">
      <w:pPr>
        <w:pStyle w:val="ProductList-Body"/>
      </w:pPr>
    </w:p>
    <w:p w14:paraId="6C5D620B" w14:textId="77777777" w:rsidR="009D55C7" w:rsidRDefault="009D55C7" w:rsidP="009D55C7">
      <w:pPr>
        <w:pStyle w:val="ProductList-Body"/>
      </w:pPr>
      <w:r>
        <w:rPr>
          <w:b/>
        </w:rPr>
        <w:t>Cloud-Dienste</w:t>
      </w:r>
      <w:r w:rsidRPr="0081187D">
        <w:rPr>
          <w:b/>
          <w:bCs/>
        </w:rPr>
        <w:t>:</w:t>
      </w:r>
      <w:r w:rsidR="0066763C">
        <w:t xml:space="preserve"> </w:t>
      </w:r>
      <w:r>
        <w:t>Azure-Rechteverwaltung, CRM Online, Microsoft Translator API, Office 365, Microsoft Intune</w:t>
      </w:r>
      <w:r>
        <w:fldChar w:fldCharType="begin"/>
      </w:r>
      <w:r>
        <w:instrText>XE "Microsoft Intune"</w:instrText>
      </w:r>
      <w:r>
        <w:fldChar w:fldCharType="end"/>
      </w:r>
      <w:r>
        <w:t>, Yammer.</w:t>
      </w:r>
    </w:p>
    <w:p w14:paraId="6C5D620C" w14:textId="77777777" w:rsidR="00E1260A" w:rsidRDefault="009D55C7" w:rsidP="009D55C7">
      <w:pPr>
        <w:pStyle w:val="ProductList-Body"/>
      </w:pPr>
      <w:r>
        <w:rPr>
          <w:b/>
        </w:rPr>
        <w:t>Sonstige Onlinedienste</w:t>
      </w:r>
      <w:r w:rsidRPr="0081187D">
        <w:rPr>
          <w:b/>
          <w:bCs/>
        </w:rPr>
        <w:t>:</w:t>
      </w:r>
      <w:r>
        <w:t xml:space="preserve"> Bing Maps, Forefront Online, Microsoft Learning, System Center Endpoint Protection</w:t>
      </w:r>
    </w:p>
    <w:p w14:paraId="6C5D620D" w14:textId="77777777" w:rsidR="009D55C7" w:rsidRPr="009D55C7" w:rsidRDefault="009D55C7" w:rsidP="009D55C7">
      <w:pPr>
        <w:pStyle w:val="ProductList-Body"/>
      </w:pPr>
    </w:p>
    <w:tbl>
      <w:tblPr>
        <w:tblStyle w:val="TableGrid"/>
        <w:tblW w:w="0" w:type="auto"/>
        <w:tblInd w:w="108" w:type="dxa"/>
        <w:tblLook w:val="04A0" w:firstRow="1" w:lastRow="0" w:firstColumn="1" w:lastColumn="0" w:noHBand="0" w:noVBand="1"/>
      </w:tblPr>
      <w:tblGrid>
        <w:gridCol w:w="1969"/>
        <w:gridCol w:w="1867"/>
        <w:gridCol w:w="2255"/>
        <w:gridCol w:w="4591"/>
      </w:tblGrid>
      <w:tr w:rsidR="0040275F" w14:paraId="6C5D6212" w14:textId="77777777" w:rsidTr="00654282">
        <w:trPr>
          <w:tblHeader/>
        </w:trPr>
        <w:tc>
          <w:tcPr>
            <w:tcW w:w="1980" w:type="dxa"/>
            <w:shd w:val="clear" w:color="auto" w:fill="0072C6"/>
            <w:vAlign w:val="center"/>
          </w:tcPr>
          <w:p w14:paraId="6C5D620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vAlign w:val="center"/>
          </w:tcPr>
          <w:p w14:paraId="6C5D620F" w14:textId="77777777" w:rsidR="0040275F" w:rsidRPr="00DF229E" w:rsidRDefault="0061507D" w:rsidP="00654282">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6C5D621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6C5D621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6C5D6217" w14:textId="77777777" w:rsidTr="00654282">
        <w:tc>
          <w:tcPr>
            <w:tcW w:w="1980" w:type="dxa"/>
            <w:vMerge w:val="restart"/>
          </w:tcPr>
          <w:p w14:paraId="6C5D6213" w14:textId="77777777" w:rsidR="0061507D" w:rsidRDefault="0061507D" w:rsidP="00DF229E">
            <w:pPr>
              <w:pStyle w:val="ProductList-Body"/>
            </w:pPr>
            <w:r>
              <w:t>Konzernvertrag</w:t>
            </w:r>
          </w:p>
        </w:tc>
        <w:tc>
          <w:tcPr>
            <w:tcW w:w="1887" w:type="dxa"/>
            <w:vMerge w:val="restart"/>
          </w:tcPr>
          <w:p w14:paraId="6C5D6214" w14:textId="77777777" w:rsidR="0061507D" w:rsidRPr="00C2460C" w:rsidRDefault="0061507D" w:rsidP="00DF229E">
            <w:pPr>
              <w:pStyle w:val="ProductList-Body"/>
            </w:pPr>
            <w:r>
              <w:t>Sonstige Onlinedienste</w:t>
            </w:r>
          </w:p>
        </w:tc>
        <w:tc>
          <w:tcPr>
            <w:tcW w:w="2271" w:type="dxa"/>
          </w:tcPr>
          <w:p w14:paraId="6C5D6215" w14:textId="77777777" w:rsidR="0061507D" w:rsidRDefault="0061507D" w:rsidP="00DF229E">
            <w:pPr>
              <w:pStyle w:val="ProductList-Body"/>
            </w:pPr>
            <w:r>
              <w:t>Ein-Jahres-Abonnement</w:t>
            </w:r>
          </w:p>
        </w:tc>
        <w:tc>
          <w:tcPr>
            <w:tcW w:w="4657" w:type="dxa"/>
          </w:tcPr>
          <w:p w14:paraId="6C5D6216" w14:textId="77777777" w:rsidR="0061507D" w:rsidRDefault="0061507D" w:rsidP="00DF229E">
            <w:pPr>
              <w:pStyle w:val="ProductList-Body"/>
            </w:pPr>
            <w:r>
              <w:t>Vollständige Zahlung zum Zeitpunkt der Bestellung</w:t>
            </w:r>
          </w:p>
        </w:tc>
      </w:tr>
      <w:tr w:rsidR="0061507D" w14:paraId="6C5D621C" w14:textId="77777777" w:rsidTr="00654282">
        <w:tc>
          <w:tcPr>
            <w:tcW w:w="1980" w:type="dxa"/>
            <w:vMerge/>
          </w:tcPr>
          <w:p w14:paraId="6C5D6218" w14:textId="77777777" w:rsidR="0061507D" w:rsidRDefault="0061507D" w:rsidP="00DF229E">
            <w:pPr>
              <w:pStyle w:val="ProductList-Body"/>
            </w:pPr>
          </w:p>
        </w:tc>
        <w:tc>
          <w:tcPr>
            <w:tcW w:w="1887" w:type="dxa"/>
            <w:vMerge/>
          </w:tcPr>
          <w:p w14:paraId="6C5D6219" w14:textId="77777777" w:rsidR="0061507D" w:rsidRPr="00C2460C" w:rsidRDefault="0061507D" w:rsidP="00DF229E">
            <w:pPr>
              <w:pStyle w:val="ProductList-Body"/>
            </w:pPr>
          </w:p>
        </w:tc>
        <w:tc>
          <w:tcPr>
            <w:tcW w:w="2271" w:type="dxa"/>
            <w:vMerge w:val="restart"/>
          </w:tcPr>
          <w:p w14:paraId="6C5D621A" w14:textId="77777777" w:rsidR="0061507D" w:rsidRDefault="0061507D" w:rsidP="00DF229E">
            <w:pPr>
              <w:pStyle w:val="ProductList-Body"/>
            </w:pPr>
            <w:r>
              <w:t>Abonnement mit identischer Laufzeit, bei dem die Laufzeit am Enddatum des Beitritts des Kunden endet</w:t>
            </w:r>
          </w:p>
        </w:tc>
        <w:tc>
          <w:tcPr>
            <w:tcW w:w="4657" w:type="dxa"/>
          </w:tcPr>
          <w:p w14:paraId="6C5D621B" w14:textId="77777777" w:rsidR="0061507D" w:rsidRDefault="0061507D" w:rsidP="00DF229E">
            <w:pPr>
              <w:pStyle w:val="ProductList-Body"/>
            </w:pPr>
            <w:r>
              <w:t>Vollständige Zahlung zum Zeitpunkt der Bestellung</w:t>
            </w:r>
          </w:p>
        </w:tc>
      </w:tr>
      <w:tr w:rsidR="0061507D" w14:paraId="6C5D6221" w14:textId="77777777" w:rsidTr="00654282">
        <w:tc>
          <w:tcPr>
            <w:tcW w:w="1980" w:type="dxa"/>
            <w:vMerge/>
          </w:tcPr>
          <w:p w14:paraId="6C5D621D" w14:textId="77777777" w:rsidR="0061507D" w:rsidRDefault="0061507D" w:rsidP="00DF229E">
            <w:pPr>
              <w:pStyle w:val="ProductList-Body"/>
            </w:pPr>
          </w:p>
        </w:tc>
        <w:tc>
          <w:tcPr>
            <w:tcW w:w="1887" w:type="dxa"/>
            <w:vMerge/>
          </w:tcPr>
          <w:p w14:paraId="6C5D621E" w14:textId="77777777" w:rsidR="0061507D" w:rsidRDefault="0061507D" w:rsidP="00DF229E">
            <w:pPr>
              <w:pStyle w:val="ProductList-Body"/>
            </w:pPr>
          </w:p>
        </w:tc>
        <w:tc>
          <w:tcPr>
            <w:tcW w:w="2271" w:type="dxa"/>
            <w:vMerge/>
          </w:tcPr>
          <w:p w14:paraId="6C5D621F" w14:textId="77777777" w:rsidR="0061507D" w:rsidRDefault="0061507D" w:rsidP="00DF229E">
            <w:pPr>
              <w:pStyle w:val="ProductList-Body"/>
            </w:pPr>
          </w:p>
        </w:tc>
        <w:tc>
          <w:tcPr>
            <w:tcW w:w="4657" w:type="dxa"/>
          </w:tcPr>
          <w:p w14:paraId="6C5D6220"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6C5D6226" w14:textId="77777777" w:rsidTr="00654282">
        <w:tc>
          <w:tcPr>
            <w:tcW w:w="1980" w:type="dxa"/>
            <w:vMerge/>
          </w:tcPr>
          <w:p w14:paraId="6C5D6222" w14:textId="77777777" w:rsidR="0061507D" w:rsidRDefault="0061507D" w:rsidP="00DF229E">
            <w:pPr>
              <w:pStyle w:val="ProductList-Body"/>
            </w:pPr>
          </w:p>
        </w:tc>
        <w:tc>
          <w:tcPr>
            <w:tcW w:w="1887" w:type="dxa"/>
            <w:vMerge w:val="restart"/>
          </w:tcPr>
          <w:p w14:paraId="6C5D6223" w14:textId="77777777" w:rsidR="0061507D" w:rsidRPr="00C2460C" w:rsidRDefault="0061507D" w:rsidP="00DF229E">
            <w:pPr>
              <w:pStyle w:val="ProductList-Body"/>
            </w:pPr>
            <w:r>
              <w:t xml:space="preserve">Cloud-Dienste </w:t>
            </w:r>
          </w:p>
        </w:tc>
        <w:tc>
          <w:tcPr>
            <w:tcW w:w="2271" w:type="dxa"/>
            <w:vMerge w:val="restart"/>
          </w:tcPr>
          <w:p w14:paraId="6C5D622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6C5D6225" w14:textId="77777777" w:rsidR="0061507D" w:rsidRPr="00C2460C" w:rsidRDefault="0061507D" w:rsidP="00DF229E">
            <w:pPr>
              <w:pStyle w:val="ProductList-Body"/>
            </w:pPr>
            <w:r>
              <w:t>Vollständige Zahlung zum Zeitpunkt der Bestellung</w:t>
            </w:r>
          </w:p>
        </w:tc>
      </w:tr>
      <w:tr w:rsidR="0061507D" w14:paraId="6C5D622B" w14:textId="77777777" w:rsidTr="00654282">
        <w:tc>
          <w:tcPr>
            <w:tcW w:w="1980" w:type="dxa"/>
            <w:vMerge/>
          </w:tcPr>
          <w:p w14:paraId="6C5D6227" w14:textId="77777777" w:rsidR="0061507D" w:rsidRDefault="0061507D" w:rsidP="00DF229E">
            <w:pPr>
              <w:pStyle w:val="ProductList-Body"/>
            </w:pPr>
          </w:p>
        </w:tc>
        <w:tc>
          <w:tcPr>
            <w:tcW w:w="1887" w:type="dxa"/>
            <w:vMerge/>
          </w:tcPr>
          <w:p w14:paraId="6C5D6228" w14:textId="77777777" w:rsidR="0061507D" w:rsidRPr="00C2460C" w:rsidRDefault="0061507D" w:rsidP="00DF229E">
            <w:pPr>
              <w:pStyle w:val="ProductList-Body"/>
            </w:pPr>
          </w:p>
        </w:tc>
        <w:tc>
          <w:tcPr>
            <w:tcW w:w="2271" w:type="dxa"/>
            <w:vMerge/>
          </w:tcPr>
          <w:p w14:paraId="6C5D6229" w14:textId="77777777" w:rsidR="0061507D" w:rsidRPr="00C2460C" w:rsidRDefault="0061507D" w:rsidP="00DF229E">
            <w:pPr>
              <w:pStyle w:val="ProductList-Body"/>
            </w:pPr>
          </w:p>
        </w:tc>
        <w:tc>
          <w:tcPr>
            <w:tcW w:w="4657" w:type="dxa"/>
          </w:tcPr>
          <w:p w14:paraId="6C5D622A" w14:textId="77777777"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6C5D6230" w14:textId="77777777" w:rsidTr="00654282">
        <w:tc>
          <w:tcPr>
            <w:tcW w:w="1980" w:type="dxa"/>
            <w:vMerge w:val="restart"/>
          </w:tcPr>
          <w:p w14:paraId="6C5D622C" w14:textId="77777777" w:rsidR="0061507D" w:rsidRDefault="0061507D" w:rsidP="00DF229E">
            <w:pPr>
              <w:pStyle w:val="ProductList-Body"/>
            </w:pPr>
            <w:r>
              <w:t>Select Plus-Vertrag</w:t>
            </w:r>
          </w:p>
        </w:tc>
        <w:tc>
          <w:tcPr>
            <w:tcW w:w="1887" w:type="dxa"/>
            <w:vMerge w:val="restart"/>
          </w:tcPr>
          <w:p w14:paraId="6C5D622D" w14:textId="77777777" w:rsidR="0061507D" w:rsidRPr="00C2460C" w:rsidRDefault="0061507D" w:rsidP="00DF229E">
            <w:pPr>
              <w:pStyle w:val="ProductList-Body"/>
            </w:pPr>
            <w:r>
              <w:t>Sonstige Onlinedienste</w:t>
            </w:r>
          </w:p>
        </w:tc>
        <w:tc>
          <w:tcPr>
            <w:tcW w:w="2271" w:type="dxa"/>
          </w:tcPr>
          <w:p w14:paraId="6C5D622E" w14:textId="77777777" w:rsidR="0061507D" w:rsidRDefault="0061507D" w:rsidP="00DF229E">
            <w:pPr>
              <w:pStyle w:val="ProductList-Body"/>
            </w:pPr>
            <w:r>
              <w:t>Ein-Jahres-Abonnement</w:t>
            </w:r>
          </w:p>
        </w:tc>
        <w:tc>
          <w:tcPr>
            <w:tcW w:w="4657" w:type="dxa"/>
          </w:tcPr>
          <w:p w14:paraId="6C5D622F" w14:textId="77777777" w:rsidR="0061507D" w:rsidRDefault="0061507D" w:rsidP="00DF229E">
            <w:pPr>
              <w:pStyle w:val="ProductList-Body"/>
            </w:pPr>
            <w:r>
              <w:t>Vollständige Bezahlung zu Beginn der Abonnementlaufzeit.</w:t>
            </w:r>
            <w:r w:rsidR="0066763C">
              <w:t xml:space="preserve"> </w:t>
            </w:r>
          </w:p>
        </w:tc>
      </w:tr>
      <w:tr w:rsidR="0061507D" w14:paraId="6C5D6235" w14:textId="77777777" w:rsidTr="00654282">
        <w:tc>
          <w:tcPr>
            <w:tcW w:w="1980" w:type="dxa"/>
            <w:vMerge/>
          </w:tcPr>
          <w:p w14:paraId="6C5D6231" w14:textId="77777777" w:rsidR="0061507D" w:rsidRDefault="0061507D" w:rsidP="00DF229E">
            <w:pPr>
              <w:pStyle w:val="ProductList-Body"/>
            </w:pPr>
          </w:p>
        </w:tc>
        <w:tc>
          <w:tcPr>
            <w:tcW w:w="1887" w:type="dxa"/>
            <w:vMerge/>
          </w:tcPr>
          <w:p w14:paraId="6C5D6232" w14:textId="77777777" w:rsidR="0061507D" w:rsidRPr="00C2460C" w:rsidRDefault="0061507D" w:rsidP="00DF229E">
            <w:pPr>
              <w:pStyle w:val="ProductList-Body"/>
            </w:pPr>
          </w:p>
        </w:tc>
        <w:tc>
          <w:tcPr>
            <w:tcW w:w="2271" w:type="dxa"/>
            <w:vMerge w:val="restart"/>
          </w:tcPr>
          <w:p w14:paraId="6C5D6233" w14:textId="77777777" w:rsidR="0061507D" w:rsidRPr="00C2460C" w:rsidRDefault="0061507D" w:rsidP="00DF229E">
            <w:pPr>
              <w:pStyle w:val="ProductList-Body"/>
            </w:pPr>
            <w:r>
              <w:t>Drei-Jahres-Abonnement</w:t>
            </w:r>
          </w:p>
        </w:tc>
        <w:tc>
          <w:tcPr>
            <w:tcW w:w="4657" w:type="dxa"/>
          </w:tcPr>
          <w:p w14:paraId="6C5D6234" w14:textId="77777777" w:rsidR="0061507D" w:rsidRDefault="0061507D" w:rsidP="00DF229E">
            <w:pPr>
              <w:pStyle w:val="ProductList-Body"/>
            </w:pPr>
            <w:r>
              <w:t>Vollständige Zahlung zum Zeitpunkt der Bestellung</w:t>
            </w:r>
          </w:p>
        </w:tc>
      </w:tr>
      <w:tr w:rsidR="0061507D" w14:paraId="6C5D623A" w14:textId="77777777" w:rsidTr="00654282">
        <w:tc>
          <w:tcPr>
            <w:tcW w:w="1980" w:type="dxa"/>
            <w:vMerge/>
          </w:tcPr>
          <w:p w14:paraId="6C5D6236" w14:textId="77777777" w:rsidR="0061507D" w:rsidRDefault="0061507D" w:rsidP="00DF229E">
            <w:pPr>
              <w:pStyle w:val="ProductList-Body"/>
            </w:pPr>
          </w:p>
        </w:tc>
        <w:tc>
          <w:tcPr>
            <w:tcW w:w="1887" w:type="dxa"/>
            <w:vMerge/>
          </w:tcPr>
          <w:p w14:paraId="6C5D6237" w14:textId="77777777" w:rsidR="0061507D" w:rsidRPr="00C2460C" w:rsidRDefault="0061507D" w:rsidP="00DF229E">
            <w:pPr>
              <w:pStyle w:val="ProductList-Body"/>
            </w:pPr>
          </w:p>
        </w:tc>
        <w:tc>
          <w:tcPr>
            <w:tcW w:w="2271" w:type="dxa"/>
            <w:vMerge/>
          </w:tcPr>
          <w:p w14:paraId="6C5D6238" w14:textId="77777777" w:rsidR="0061507D" w:rsidRPr="00C2460C" w:rsidRDefault="0061507D" w:rsidP="00DF229E">
            <w:pPr>
              <w:pStyle w:val="ProductList-Body"/>
            </w:pPr>
          </w:p>
        </w:tc>
        <w:tc>
          <w:tcPr>
            <w:tcW w:w="4657" w:type="dxa"/>
          </w:tcPr>
          <w:p w14:paraId="6C5D6239"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6C5D623F" w14:textId="77777777" w:rsidTr="00654282">
        <w:tc>
          <w:tcPr>
            <w:tcW w:w="1980" w:type="dxa"/>
            <w:vMerge/>
          </w:tcPr>
          <w:p w14:paraId="6C5D623B" w14:textId="77777777" w:rsidR="0061507D" w:rsidRDefault="0061507D" w:rsidP="00DF229E">
            <w:pPr>
              <w:pStyle w:val="ProductList-Body"/>
            </w:pPr>
          </w:p>
        </w:tc>
        <w:tc>
          <w:tcPr>
            <w:tcW w:w="1887" w:type="dxa"/>
            <w:vMerge/>
          </w:tcPr>
          <w:p w14:paraId="6C5D623C" w14:textId="77777777" w:rsidR="0061507D" w:rsidRPr="00C2460C" w:rsidRDefault="0061507D" w:rsidP="00DF229E">
            <w:pPr>
              <w:pStyle w:val="ProductList-Body"/>
            </w:pPr>
          </w:p>
        </w:tc>
        <w:tc>
          <w:tcPr>
            <w:tcW w:w="2271" w:type="dxa"/>
            <w:tcBorders>
              <w:bottom w:val="single" w:sz="4" w:space="0" w:color="auto"/>
            </w:tcBorders>
          </w:tcPr>
          <w:p w14:paraId="6C5D623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6C5D623E" w14:textId="77777777" w:rsidR="0061507D" w:rsidRDefault="0061507D" w:rsidP="00DF229E">
            <w:pPr>
              <w:pStyle w:val="ProductList-Body"/>
            </w:pPr>
            <w:r>
              <w:t>Erste Zahlung zum Zeitpunkt der Bestellung für den Rest des laufenden Vertragsjahres und Fälligkeit der übrigen Zahlungen an jedem Jahrestag des Vertrages</w:t>
            </w:r>
            <w:r w:rsidR="0066763C">
              <w:t xml:space="preserve"> </w:t>
            </w:r>
          </w:p>
        </w:tc>
      </w:tr>
      <w:tr w:rsidR="0061507D" w14:paraId="6C5D6245" w14:textId="77777777" w:rsidTr="00654282">
        <w:tc>
          <w:tcPr>
            <w:tcW w:w="1980" w:type="dxa"/>
            <w:vMerge w:val="restart"/>
          </w:tcPr>
          <w:p w14:paraId="6C5D6240" w14:textId="77777777" w:rsidR="0061507D" w:rsidRPr="00381FD3" w:rsidRDefault="0061507D" w:rsidP="00DF229E">
            <w:pPr>
              <w:pStyle w:val="ProductList-Body"/>
              <w:rPr>
                <w:lang w:val="en-US"/>
              </w:rPr>
            </w:pPr>
            <w:r w:rsidRPr="00381FD3">
              <w:rPr>
                <w:lang w:val="en-US"/>
              </w:rPr>
              <w:t xml:space="preserve">Open-Lizenz </w:t>
            </w:r>
          </w:p>
          <w:p w14:paraId="6C5D6241" w14:textId="77777777" w:rsidR="0061507D" w:rsidRPr="00381FD3" w:rsidRDefault="0061507D" w:rsidP="00DF229E">
            <w:pPr>
              <w:pStyle w:val="ProductList-Body"/>
              <w:rPr>
                <w:lang w:val="en-US"/>
              </w:rPr>
            </w:pPr>
            <w:r w:rsidRPr="00381FD3">
              <w:rPr>
                <w:lang w:val="en-US"/>
              </w:rPr>
              <w:t>Open Value und Open Value Subscription</w:t>
            </w:r>
          </w:p>
        </w:tc>
        <w:tc>
          <w:tcPr>
            <w:tcW w:w="1887" w:type="dxa"/>
          </w:tcPr>
          <w:p w14:paraId="6C5D624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6C5D6243" w14:textId="77777777" w:rsidR="0061507D" w:rsidRPr="00C2460C" w:rsidRDefault="0061507D" w:rsidP="00DF229E">
            <w:pPr>
              <w:pStyle w:val="ProductList-Body"/>
            </w:pPr>
            <w:r>
              <w:t>Ein-Jahres-Abonnement</w:t>
            </w:r>
          </w:p>
        </w:tc>
        <w:tc>
          <w:tcPr>
            <w:tcW w:w="4657" w:type="dxa"/>
            <w:tcBorders>
              <w:bottom w:val="single" w:sz="4" w:space="0" w:color="auto"/>
            </w:tcBorders>
          </w:tcPr>
          <w:p w14:paraId="6C5D6244" w14:textId="77777777" w:rsidR="0061507D" w:rsidRPr="00C2460C" w:rsidRDefault="0061507D" w:rsidP="00DF229E">
            <w:pPr>
              <w:pStyle w:val="ProductList-Body"/>
            </w:pPr>
            <w:r>
              <w:t>Jährliche Zahlung auf der Basis der monatlichen Gebühr</w:t>
            </w:r>
          </w:p>
        </w:tc>
      </w:tr>
      <w:tr w:rsidR="0061507D" w14:paraId="6C5D624A" w14:textId="77777777" w:rsidTr="00654282">
        <w:trPr>
          <w:trHeight w:val="230"/>
        </w:trPr>
        <w:tc>
          <w:tcPr>
            <w:tcW w:w="1980" w:type="dxa"/>
            <w:vMerge/>
            <w:tcBorders>
              <w:bottom w:val="single" w:sz="4" w:space="0" w:color="auto"/>
            </w:tcBorders>
          </w:tcPr>
          <w:p w14:paraId="6C5D6246" w14:textId="77777777" w:rsidR="0061507D" w:rsidRDefault="0061507D" w:rsidP="00DF229E">
            <w:pPr>
              <w:pStyle w:val="ProductList-Body"/>
            </w:pPr>
          </w:p>
        </w:tc>
        <w:tc>
          <w:tcPr>
            <w:tcW w:w="1887" w:type="dxa"/>
            <w:tcBorders>
              <w:bottom w:val="single" w:sz="4" w:space="0" w:color="auto"/>
            </w:tcBorders>
          </w:tcPr>
          <w:p w14:paraId="6C5D6247" w14:textId="77777777" w:rsidR="0061507D" w:rsidRPr="00C2460C" w:rsidRDefault="0061507D" w:rsidP="00DF229E">
            <w:pPr>
              <w:pStyle w:val="ProductList-Body"/>
            </w:pPr>
            <w:r>
              <w:t>Cloud-Dienste</w:t>
            </w:r>
          </w:p>
        </w:tc>
        <w:tc>
          <w:tcPr>
            <w:tcW w:w="2271" w:type="dxa"/>
            <w:tcBorders>
              <w:bottom w:val="single" w:sz="4" w:space="0" w:color="auto"/>
            </w:tcBorders>
          </w:tcPr>
          <w:p w14:paraId="6C5D6248" w14:textId="77777777" w:rsidR="0061507D" w:rsidRDefault="0061507D" w:rsidP="00DF229E">
            <w:pPr>
              <w:pStyle w:val="ProductList-Body"/>
            </w:pPr>
            <w:r>
              <w:t>Ein-Jahres-Abonnement</w:t>
            </w:r>
          </w:p>
        </w:tc>
        <w:tc>
          <w:tcPr>
            <w:tcW w:w="4657" w:type="dxa"/>
            <w:tcBorders>
              <w:bottom w:val="single" w:sz="4" w:space="0" w:color="auto"/>
            </w:tcBorders>
          </w:tcPr>
          <w:p w14:paraId="6C5D6249" w14:textId="77777777" w:rsidR="0061507D" w:rsidRDefault="0061507D" w:rsidP="0061507D">
            <w:pPr>
              <w:pStyle w:val="ProductList-Body"/>
            </w:pPr>
            <w:r>
              <w:t>Vollständige Zahlung zum Zeitpunkt der Bestellung.*</w:t>
            </w:r>
          </w:p>
        </w:tc>
      </w:tr>
    </w:tbl>
    <w:p w14:paraId="6C5D624B" w14:textId="77777777" w:rsidR="00EE40B5" w:rsidRDefault="00DF229E" w:rsidP="008774E5">
      <w:pPr>
        <w:pStyle w:val="ProductList-Body"/>
        <w:tabs>
          <w:tab w:val="clear" w:pos="158"/>
          <w:tab w:val="left" w:pos="180"/>
        </w:tabs>
        <w:rPr>
          <w:i/>
        </w:rPr>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6C5D624C" w14:textId="77777777" w:rsidR="0061507D" w:rsidRPr="00DF229E" w:rsidRDefault="0061507D" w:rsidP="008774E5">
      <w:pPr>
        <w:pStyle w:val="ProductList-Body"/>
        <w:tabs>
          <w:tab w:val="clear" w:pos="158"/>
          <w:tab w:val="left" w:pos="180"/>
        </w:tabs>
        <w:rPr>
          <w:i/>
        </w:rPr>
      </w:pPr>
      <w:r w:rsidRPr="00E84BE7">
        <w:t>*</w:t>
      </w:r>
      <w:r w:rsidRPr="00E84BE7">
        <w:rPr>
          <w:i/>
        </w:rPr>
        <w:t>Der Abonnementzeitraum beginnt mit der Aktivierung des Produktschlüssels und nicht zum Zeitpunkt der Bestellung.</w:t>
      </w:r>
      <w:r w:rsidR="0066763C" w:rsidRPr="00E84BE7">
        <w:rPr>
          <w:i/>
        </w:rPr>
        <w:t xml:space="preserve"> </w:t>
      </w:r>
      <w:r w:rsidRPr="00E84BE7">
        <w:rPr>
          <w:i/>
        </w:rPr>
        <w:t>Nach der Aktivierung des Produktschlüssels wird Microsoft von seinen Partnern eingereichte Rückgabeanträge abweisen.</w:t>
      </w:r>
    </w:p>
    <w:p w14:paraId="6C5D624D" w14:textId="77777777" w:rsidR="00EE40B5" w:rsidRDefault="00EE40B5" w:rsidP="004F3C6D">
      <w:pPr>
        <w:pStyle w:val="ProductList-Body"/>
      </w:pPr>
    </w:p>
    <w:p w14:paraId="6C5D624E" w14:textId="77777777" w:rsidR="00EE40B5" w:rsidRDefault="00EE40B5" w:rsidP="002E202B">
      <w:pPr>
        <w:pStyle w:val="ProductList-Offering2Heading"/>
        <w:outlineLvl w:val="1"/>
      </w:pPr>
      <w:r>
        <w:tab/>
      </w:r>
      <w:bookmarkStart w:id="960" w:name="_Toc378147659"/>
      <w:bookmarkStart w:id="961" w:name="_Toc379797304"/>
      <w:bookmarkStart w:id="962" w:name="_Toc380513329"/>
      <w:bookmarkStart w:id="963" w:name="_Toc380655377"/>
      <w:bookmarkStart w:id="964" w:name="_Toc404697879"/>
      <w:r>
        <w:t>Verlängerung von Online Services</w:t>
      </w:r>
      <w:bookmarkEnd w:id="960"/>
      <w:bookmarkEnd w:id="961"/>
      <w:bookmarkEnd w:id="962"/>
      <w:bookmarkEnd w:id="963"/>
      <w:bookmarkEnd w:id="964"/>
    </w:p>
    <w:p w14:paraId="6C5D624F" w14:textId="77777777" w:rsidR="00EE40B5"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48" w:history="1">
        <w:r>
          <w:rPr>
            <w:rStyle w:val="Hyperlink"/>
          </w:rPr>
          <w:t>http://microsoft.com/licensing/contracts</w:t>
        </w:r>
      </w:hyperlink>
      <w:r>
        <w:t xml:space="preserve"> zur Verfügung stehende Formular verwendet.</w:t>
      </w:r>
      <w:r w:rsidR="0066763C">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66763C">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66763C">
        <w:t xml:space="preserve"> </w:t>
      </w:r>
      <w:r>
        <w:t>Zu Beginn des Verlängerungszeitraums werden die Preise neu festgelegt.</w:t>
      </w:r>
      <w:r w:rsidR="0066763C">
        <w:t xml:space="preserve"> </w:t>
      </w:r>
    </w:p>
    <w:p w14:paraId="6C5D6250" w14:textId="77777777" w:rsidR="009A1CED" w:rsidRDefault="009A1CED" w:rsidP="004F3C6D">
      <w:pPr>
        <w:pStyle w:val="ProductList-Body"/>
      </w:pPr>
    </w:p>
    <w:p w14:paraId="6C5D6251" w14:textId="77777777" w:rsidR="00823A9F" w:rsidRDefault="00823A9F" w:rsidP="00991E89">
      <w:pPr>
        <w:pStyle w:val="ProductList-OfferingGroupHeading"/>
        <w:outlineLvl w:val="1"/>
      </w:pPr>
      <w:bookmarkStart w:id="965" w:name="MicrosoftAzure"/>
      <w:bookmarkStart w:id="966" w:name="_Toc404697880"/>
      <w:bookmarkStart w:id="967" w:name="_Toc380513330"/>
      <w:bookmarkStart w:id="968" w:name="_Toc380655378"/>
      <w:bookmarkStart w:id="969" w:name="_Toc378147661"/>
      <w:bookmarkStart w:id="970" w:name="_Toc378151558"/>
      <w:bookmarkStart w:id="971" w:name="_Toc379797305"/>
      <w:r>
        <w:t>Microsoft Azure</w:t>
      </w:r>
      <w:bookmarkEnd w:id="965"/>
      <w:r>
        <w:t>-Dienste</w:t>
      </w:r>
      <w:bookmarkEnd w:id="966"/>
    </w:p>
    <w:p w14:paraId="6C5D6252" w14:textId="77777777" w:rsidR="00D77036" w:rsidRPr="00AE3D1A" w:rsidRDefault="00D77036" w:rsidP="00D77036">
      <w:pPr>
        <w:pStyle w:val="ProductList-Body"/>
        <w:tabs>
          <w:tab w:val="clear" w:pos="158"/>
          <w:tab w:val="left" w:pos="180"/>
        </w:tabs>
        <w:rPr>
          <w:b/>
          <w:color w:val="00188F"/>
        </w:rPr>
      </w:pPr>
      <w:r>
        <w:rPr>
          <w:b/>
          <w:color w:val="00188F"/>
        </w:rPr>
        <w:t>Definitionen</w:t>
      </w:r>
    </w:p>
    <w:p w14:paraId="6C5D6253" w14:textId="77777777" w:rsidR="00D77036"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14:paraId="6C5D6254" w14:textId="77777777" w:rsidR="00D77036" w:rsidRDefault="00D77036" w:rsidP="00D77036">
      <w:pPr>
        <w:pStyle w:val="ProductList-Body"/>
        <w:tabs>
          <w:tab w:val="clear" w:pos="158"/>
          <w:tab w:val="left" w:pos="180"/>
        </w:tabs>
      </w:pPr>
    </w:p>
    <w:p w14:paraId="6C5D6255" w14:textId="77777777" w:rsidR="00D77036"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14:paraId="6C5D6256" w14:textId="77777777" w:rsidR="00D77036" w:rsidRDefault="00D77036" w:rsidP="00D77036">
      <w:pPr>
        <w:pStyle w:val="ProductList-Body"/>
        <w:tabs>
          <w:tab w:val="clear" w:pos="158"/>
          <w:tab w:val="left" w:pos="180"/>
        </w:tabs>
      </w:pPr>
    </w:p>
    <w:p w14:paraId="6C5D6257" w14:textId="77777777" w:rsidR="00D77036"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14:paraId="6C5D6258" w14:textId="77777777" w:rsidR="00D77036" w:rsidRDefault="00D77036" w:rsidP="00D77036">
      <w:pPr>
        <w:pStyle w:val="ProductList-Body"/>
        <w:tabs>
          <w:tab w:val="clear" w:pos="158"/>
          <w:tab w:val="left" w:pos="180"/>
        </w:tabs>
      </w:pPr>
    </w:p>
    <w:p w14:paraId="6C5D6259" w14:textId="77777777" w:rsidR="00D77036" w:rsidRDefault="00D77036" w:rsidP="00CB4243">
      <w:pPr>
        <w:pStyle w:val="ProductList-Body"/>
        <w:tabs>
          <w:tab w:val="clear" w:pos="158"/>
          <w:tab w:val="left" w:pos="180"/>
        </w:tabs>
      </w:pPr>
      <w:r>
        <w:t>„Nutzungsabhängige Preise“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w:t>
      </w:r>
      <w:r w:rsidR="00CB4243">
        <w:t> </w:t>
      </w:r>
      <w:r>
        <w:t>Verpflichtungspreise entsprechen den Nutzungsabhängigen Preisen.</w:t>
      </w:r>
    </w:p>
    <w:p w14:paraId="6C5D625A" w14:textId="77777777" w:rsidR="00D77036" w:rsidRDefault="00D77036" w:rsidP="00D77036">
      <w:pPr>
        <w:pStyle w:val="ProductList-Body"/>
        <w:tabs>
          <w:tab w:val="clear" w:pos="158"/>
          <w:tab w:val="left" w:pos="180"/>
        </w:tabs>
      </w:pPr>
    </w:p>
    <w:p w14:paraId="6C5D625B" w14:textId="77777777" w:rsidR="00D77036" w:rsidRDefault="00D77036" w:rsidP="00D77036">
      <w:pPr>
        <w:pStyle w:val="ProductList-Body"/>
        <w:tabs>
          <w:tab w:val="clear" w:pos="158"/>
          <w:tab w:val="left" w:pos="180"/>
        </w:tabs>
        <w:rPr>
          <w:rFonts w:ascii="Calibri" w:eastAsia="Times New Roman" w:hAnsi="Calibri" w:cs="Times New Roman"/>
          <w:color w:val="000000"/>
          <w:szCs w:val="18"/>
        </w:rPr>
      </w:pPr>
      <w:r>
        <w:t>„Microsoft Azure-Dienstplan“ ist ein Abonnement eines der einzelnen Microsoft Azure-Dienste, das unten als Microsoft Azure-Dienstplan identifiziert ist.</w:t>
      </w:r>
      <w:r w:rsidR="0066763C">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14:paraId="6C5D625C" w14:textId="77777777" w:rsidR="00D77036" w:rsidRDefault="00D77036" w:rsidP="00D77036">
      <w:pPr>
        <w:pStyle w:val="ProductList-Body"/>
        <w:tabs>
          <w:tab w:val="clear" w:pos="158"/>
          <w:tab w:val="left" w:pos="180"/>
        </w:tabs>
      </w:pPr>
    </w:p>
    <w:p w14:paraId="6C5D625D" w14:textId="77777777" w:rsidR="00D77036"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14:paraId="6C5D625E" w14:textId="77777777" w:rsidR="00D77036" w:rsidRDefault="00D77036" w:rsidP="00D77036">
      <w:pPr>
        <w:pStyle w:val="ProductList-Body"/>
        <w:tabs>
          <w:tab w:val="clear" w:pos="158"/>
          <w:tab w:val="left" w:pos="180"/>
        </w:tabs>
      </w:pPr>
    </w:p>
    <w:p w14:paraId="6C5D625F" w14:textId="77777777" w:rsidR="00D77036" w:rsidRPr="00FA691A" w:rsidRDefault="00D77036" w:rsidP="00D77036">
      <w:pPr>
        <w:pStyle w:val="ProductList-Body"/>
        <w:tabs>
          <w:tab w:val="clear" w:pos="158"/>
          <w:tab w:val="left" w:pos="180"/>
        </w:tabs>
        <w:rPr>
          <w:b/>
          <w:color w:val="00188F"/>
        </w:rPr>
      </w:pPr>
      <w:r>
        <w:rPr>
          <w:b/>
          <w:color w:val="00188F"/>
        </w:rPr>
        <w:t>Abonnementlaufzeit</w:t>
      </w:r>
    </w:p>
    <w:p w14:paraId="6C5D6260" w14:textId="77777777" w:rsidR="00D77036"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6C5D6261" w14:textId="77777777" w:rsidR="00D77036" w:rsidRDefault="00D77036" w:rsidP="00D77036">
      <w:pPr>
        <w:pStyle w:val="ProductList-Body"/>
        <w:tabs>
          <w:tab w:val="clear" w:pos="158"/>
          <w:tab w:val="left" w:pos="180"/>
        </w:tabs>
      </w:pPr>
    </w:p>
    <w:p w14:paraId="6C5D6262" w14:textId="77777777" w:rsidR="00874868" w:rsidRPr="001D7C37" w:rsidRDefault="00874868" w:rsidP="00874868">
      <w:pPr>
        <w:pStyle w:val="ProductList-Body"/>
        <w:tabs>
          <w:tab w:val="clear" w:pos="158"/>
          <w:tab w:val="left" w:pos="180"/>
        </w:tabs>
        <w:rPr>
          <w:b/>
        </w:rPr>
      </w:pPr>
      <w:r>
        <w:rPr>
          <w:b/>
          <w:color w:val="00188F"/>
        </w:rPr>
        <w:t>Erwerb von Diensten</w:t>
      </w:r>
    </w:p>
    <w:p w14:paraId="6C5D6263" w14:textId="77777777" w:rsidR="00874868" w:rsidRDefault="00874868" w:rsidP="00874868">
      <w:pPr>
        <w:pStyle w:val="ProductList-Body"/>
        <w:tabs>
          <w:tab w:val="clear" w:pos="158"/>
          <w:tab w:val="left" w:pos="180"/>
        </w:tabs>
      </w:pPr>
      <w:r>
        <w:t>Microsoft Azure-Dienste können auf eine der folgenden Arten bzw. deren Kombination erworben werden:</w:t>
      </w:r>
    </w:p>
    <w:p w14:paraId="6C5D6264" w14:textId="77777777" w:rsidR="00874868" w:rsidRDefault="00874868" w:rsidP="00D73C40">
      <w:pPr>
        <w:pStyle w:val="ProductList-Body"/>
        <w:numPr>
          <w:ilvl w:val="0"/>
          <w:numId w:val="5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14:paraId="6C5D6265" w14:textId="77777777" w:rsidR="00874868"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6C5D6266" w14:textId="77777777" w:rsidR="00874868" w:rsidRDefault="00874868" w:rsidP="00D73C40">
      <w:pPr>
        <w:pStyle w:val="ProductList-Body"/>
        <w:numPr>
          <w:ilvl w:val="0"/>
          <w:numId w:val="5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14:paraId="6C5D6267" w14:textId="77777777" w:rsidR="00874868" w:rsidRDefault="00874868" w:rsidP="00D73C40">
      <w:pPr>
        <w:pStyle w:val="ProductList-Body"/>
        <w:numPr>
          <w:ilvl w:val="0"/>
          <w:numId w:val="5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6C5D6268" w14:textId="77777777" w:rsidR="00874868" w:rsidRDefault="00B03FD2" w:rsidP="00D73C40">
      <w:pPr>
        <w:pStyle w:val="ProductList-Body"/>
        <w:numPr>
          <w:ilvl w:val="0"/>
          <w:numId w:val="50"/>
        </w:numPr>
        <w:tabs>
          <w:tab w:val="clear" w:pos="158"/>
          <w:tab w:val="left" w:pos="180"/>
        </w:tabs>
        <w:ind w:left="450" w:hanging="270"/>
      </w:pPr>
      <w:r>
        <w:t>Nutzung:</w:t>
      </w:r>
      <w:r w:rsidR="0066763C">
        <w:t xml:space="preserve"> </w:t>
      </w:r>
      <w:r>
        <w:t>Die Kunden zahlen für die Menge der in einem Abrechnungszeitraum genutzten Microsoft Azure-Dienste.</w:t>
      </w:r>
      <w:r w:rsidR="0066763C">
        <w:t xml:space="preserve"> </w:t>
      </w:r>
      <w:r>
        <w:t>Bestimmte Funktionen der Microsoft Azure-Dienste sind ggf. nur bei Erwerb auf Nutzungsbasis verfügbar.</w:t>
      </w:r>
    </w:p>
    <w:p w14:paraId="6C5D6269" w14:textId="77777777" w:rsidR="00B03FD2" w:rsidRDefault="00B03FD2" w:rsidP="00D73C40">
      <w:pPr>
        <w:pStyle w:val="ProductList-Body"/>
        <w:numPr>
          <w:ilvl w:val="0"/>
          <w:numId w:val="50"/>
        </w:numPr>
        <w:tabs>
          <w:tab w:val="clear" w:pos="158"/>
          <w:tab w:val="left" w:pos="180"/>
        </w:tabs>
        <w:ind w:left="450" w:hanging="270"/>
      </w:pPr>
      <w:r>
        <w:t>Microsoft Azure-Dienstplan:</w:t>
      </w:r>
      <w:r w:rsidR="0066763C">
        <w:t xml:space="preserve"> </w:t>
      </w:r>
      <w:r>
        <w:t xml:space="preserve">Die Kunden können einen Microsoft Azure-Dienst als Microsoft Azure-Dienstplan abonnieren. </w:t>
      </w:r>
    </w:p>
    <w:p w14:paraId="6C5D626A" w14:textId="77777777" w:rsidR="00874868" w:rsidRPr="00A62DEC" w:rsidRDefault="00B03FD2" w:rsidP="00D73C40">
      <w:pPr>
        <w:pStyle w:val="ProductList-Body"/>
        <w:numPr>
          <w:ilvl w:val="0"/>
          <w:numId w:val="5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66763C">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14:paraId="6C5D626B" w14:textId="77777777" w:rsidR="00874868" w:rsidRDefault="00874868" w:rsidP="00D77036">
      <w:pPr>
        <w:pStyle w:val="ProductList-Body"/>
        <w:tabs>
          <w:tab w:val="clear" w:pos="158"/>
          <w:tab w:val="left" w:pos="180"/>
        </w:tabs>
      </w:pPr>
    </w:p>
    <w:p w14:paraId="6C5D626C" w14:textId="77777777" w:rsidR="00B03FD2" w:rsidRPr="006C620E" w:rsidRDefault="00B03FD2" w:rsidP="00B03FD2">
      <w:pPr>
        <w:pStyle w:val="ProductList-Body"/>
        <w:tabs>
          <w:tab w:val="clear" w:pos="158"/>
          <w:tab w:val="left" w:pos="180"/>
        </w:tabs>
        <w:rPr>
          <w:b/>
        </w:rPr>
      </w:pPr>
      <w:r>
        <w:rPr>
          <w:b/>
          <w:color w:val="00188F"/>
        </w:rPr>
        <w:t>Preise</w:t>
      </w:r>
    </w:p>
    <w:p w14:paraId="6C5D626D" w14:textId="77777777" w:rsidR="00B03FD2" w:rsidRDefault="00B03FD2" w:rsidP="00A24E4F">
      <w:pPr>
        <w:pStyle w:val="ProductList-Body"/>
        <w:tabs>
          <w:tab w:val="clear" w:pos="158"/>
          <w:tab w:val="left" w:pos="180"/>
        </w:tabs>
        <w:rPr>
          <w:color w:val="000000" w:themeColor="text1"/>
          <w:sz w:val="20"/>
          <w:szCs w:val="20"/>
        </w:rPr>
      </w:pPr>
      <w:r>
        <w:t>Nutzungsabhängige Preise werden auf Grundlage des zum Wirksamkeitsdatum gültigen Preislevels des Konzernbeitritts, Konzern-Abonnement-Beitritts, Select-Vertrags, Select Plus-Vertrags oder Server- und Cloud-Beitritts des Kunden für den Server-Produkt-Pool und vier Preislevels (A,</w:t>
      </w:r>
      <w:r w:rsidR="00A24E4F">
        <w:t> </w:t>
      </w:r>
      <w:r>
        <w:t>B,</w:t>
      </w:r>
      <w:r w:rsidR="00A24E4F">
        <w:t> </w:t>
      </w:r>
      <w:r>
        <w:t>C</w:t>
      </w:r>
      <w:r w:rsidR="00A24E4F">
        <w:t> </w:t>
      </w:r>
      <w:r>
        <w:t>und D) festgelegt.</w:t>
      </w:r>
      <w:r w:rsidR="0066763C">
        <w:t xml:space="preserve"> </w:t>
      </w:r>
      <w:r>
        <w:t>Falls der Kunde nicht über einen Konzernbeitritt, Konzern-Abonnement-Beitritt, Select-Vertrag, Select Plus-Vertrag oder Server- und Cloud-Beitritt verfügt, gilt Preislevel A.</w:t>
      </w:r>
    </w:p>
    <w:p w14:paraId="6C5D626E" w14:textId="77777777" w:rsidR="00B03FD2" w:rsidRDefault="00B03FD2" w:rsidP="00B03FD2">
      <w:pPr>
        <w:pStyle w:val="ProductList-Body"/>
        <w:tabs>
          <w:tab w:val="clear" w:pos="158"/>
          <w:tab w:val="left" w:pos="180"/>
        </w:tabs>
      </w:pPr>
    </w:p>
    <w:p w14:paraId="6C5D626F" w14:textId="77777777" w:rsidR="00B03FD2" w:rsidRDefault="00B03FD2" w:rsidP="00B03FD2">
      <w:pPr>
        <w:pStyle w:val="ProductList-Body"/>
        <w:tabs>
          <w:tab w:val="clear" w:pos="158"/>
          <w:tab w:val="left" w:pos="180"/>
        </w:tabs>
      </w:pPr>
      <w:r>
        <w:t>Microsoft ist berechtigt, Preise für einzelne Microsoft Azure-Dienste während der Beitrittslaufzeit eines Kunden zu senken.</w:t>
      </w:r>
      <w:r w:rsidR="0066763C">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Microsoft wird Kunden über derartige Änderungen informieren. Für Microsoft Azure-Dienste können Werbeangebote gelten. Die Preise für die Dienste können vorübergehend während der Gültigkeitsdauer des Werbeangebots sinken.</w:t>
      </w:r>
    </w:p>
    <w:p w14:paraId="6C5D6270" w14:textId="77777777" w:rsidR="00B03FD2" w:rsidRDefault="00B03FD2" w:rsidP="00B03FD2">
      <w:pPr>
        <w:pStyle w:val="ProductList-Body"/>
        <w:tabs>
          <w:tab w:val="clear" w:pos="158"/>
          <w:tab w:val="left" w:pos="180"/>
        </w:tabs>
      </w:pPr>
    </w:p>
    <w:p w14:paraId="6C5D6271" w14:textId="77777777" w:rsidR="00B03FD2" w:rsidRPr="00241D62" w:rsidRDefault="00B03FD2" w:rsidP="00B03FD2">
      <w:pPr>
        <w:pStyle w:val="ProductList-Body"/>
        <w:tabs>
          <w:tab w:val="clear" w:pos="158"/>
          <w:tab w:val="left" w:pos="180"/>
        </w:tabs>
        <w:rPr>
          <w:color w:val="000000" w:themeColor="text1"/>
          <w:sz w:val="20"/>
          <w:szCs w:val="20"/>
        </w:rPr>
      </w:pPr>
      <w:r>
        <w:t>Die Preise, die Abrechnung und die Zahlungsbestimmungen für Abonnements, die über Handelspartner erworben werden, werden durch den Vertrag zwischen dem Kunden und seinem Handelspartner festgelegt und geregelt.</w:t>
      </w:r>
      <w:r w:rsidR="0066763C">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14:paraId="6C5D6272" w14:textId="77777777" w:rsidR="00B03FD2" w:rsidRDefault="00B03FD2" w:rsidP="00B03FD2">
      <w:pPr>
        <w:pStyle w:val="ProductList-Body"/>
        <w:tabs>
          <w:tab w:val="clear" w:pos="158"/>
          <w:tab w:val="left" w:pos="180"/>
        </w:tabs>
        <w:rPr>
          <w:b/>
        </w:rPr>
      </w:pPr>
    </w:p>
    <w:p w14:paraId="6C5D6273" w14:textId="77777777" w:rsidR="009A042B" w:rsidRDefault="009A042B" w:rsidP="00B03FD2">
      <w:pPr>
        <w:pStyle w:val="ProductList-Body"/>
        <w:tabs>
          <w:tab w:val="clear" w:pos="158"/>
          <w:tab w:val="left" w:pos="180"/>
        </w:tabs>
        <w:rPr>
          <w:b/>
        </w:rPr>
      </w:pPr>
    </w:p>
    <w:p w14:paraId="6C5D6274" w14:textId="77777777" w:rsidR="00C5457E" w:rsidRPr="001D7C37" w:rsidRDefault="00C5457E" w:rsidP="00C5457E">
      <w:pPr>
        <w:pStyle w:val="ProductList-Body"/>
        <w:tabs>
          <w:tab w:val="clear" w:pos="158"/>
          <w:tab w:val="left" w:pos="180"/>
        </w:tabs>
        <w:rPr>
          <w:b/>
        </w:rPr>
      </w:pPr>
      <w:r>
        <w:rPr>
          <w:b/>
          <w:color w:val="00188F"/>
        </w:rPr>
        <w:t>Zahlung und Gebühren</w:t>
      </w:r>
      <w:r>
        <w:rPr>
          <w:b/>
        </w:rPr>
        <w:t xml:space="preserve"> </w:t>
      </w:r>
    </w:p>
    <w:p w14:paraId="6C5D6275" w14:textId="77777777" w:rsidR="00C5457E"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14:paraId="6C5D6276" w14:textId="77777777" w:rsidR="00C5457E" w:rsidRDefault="00C5457E" w:rsidP="00C5457E">
      <w:pPr>
        <w:pStyle w:val="ProductList-Body"/>
        <w:tabs>
          <w:tab w:val="clear" w:pos="158"/>
          <w:tab w:val="left" w:pos="180"/>
        </w:tabs>
      </w:pPr>
    </w:p>
    <w:p w14:paraId="6C5D6277" w14:textId="77777777" w:rsidR="00C5457E"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6C5D6278" w14:textId="77777777" w:rsidR="00C5457E" w:rsidRDefault="00C5457E" w:rsidP="00C5457E">
      <w:pPr>
        <w:pStyle w:val="ProductList-Body"/>
        <w:tabs>
          <w:tab w:val="clear" w:pos="158"/>
          <w:tab w:val="left" w:pos="180"/>
        </w:tabs>
      </w:pPr>
    </w:p>
    <w:p w14:paraId="6C5D6279" w14:textId="77777777" w:rsidR="00C5457E"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6C5D627A" w14:textId="77777777" w:rsidR="00C5457E" w:rsidRDefault="00C5457E" w:rsidP="00C5457E">
      <w:pPr>
        <w:pStyle w:val="ProductList-Body"/>
        <w:tabs>
          <w:tab w:val="clear" w:pos="158"/>
          <w:tab w:val="left" w:pos="180"/>
        </w:tabs>
      </w:pPr>
    </w:p>
    <w:p w14:paraId="6C5D627B" w14:textId="77777777" w:rsidR="00C5457E" w:rsidRDefault="00C5457E" w:rsidP="00C5457E">
      <w:pPr>
        <w:pStyle w:val="ProductList-Body"/>
        <w:tabs>
          <w:tab w:val="clear" w:pos="158"/>
          <w:tab w:val="left" w:pos="180"/>
        </w:tabs>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C5D627C" w14:textId="77777777" w:rsidR="00C5457E" w:rsidRDefault="00C5457E" w:rsidP="00C5457E">
      <w:pPr>
        <w:pStyle w:val="ProductList-Body"/>
        <w:tabs>
          <w:tab w:val="clear" w:pos="158"/>
          <w:tab w:val="left" w:pos="180"/>
        </w:tabs>
      </w:pPr>
    </w:p>
    <w:p w14:paraId="6C5D627D" w14:textId="77777777" w:rsidR="00C5457E"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6C5D627E" w14:textId="77777777" w:rsidR="00C5457E" w:rsidRDefault="00C5457E" w:rsidP="00C5457E">
      <w:pPr>
        <w:pStyle w:val="ProductList-Body"/>
        <w:tabs>
          <w:tab w:val="clear" w:pos="158"/>
          <w:tab w:val="left" w:pos="180"/>
        </w:tabs>
      </w:pPr>
    </w:p>
    <w:p w14:paraId="6C5D627F" w14:textId="77777777" w:rsidR="00C5457E"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6C5D6280" w14:textId="77777777" w:rsidR="00C5457E" w:rsidRDefault="00C5457E" w:rsidP="00C5457E">
      <w:pPr>
        <w:pStyle w:val="ProductList-Body"/>
        <w:tabs>
          <w:tab w:val="clear" w:pos="158"/>
          <w:tab w:val="left" w:pos="180"/>
        </w:tabs>
      </w:pPr>
    </w:p>
    <w:p w14:paraId="6C5D6281" w14:textId="77777777" w:rsidR="00C5457E"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66763C">
        <w:t xml:space="preserve"> </w:t>
      </w:r>
      <w:r>
        <w:t>Diese Pläne sind unten als „MC-Überschreitung: Ja“ verzeichnet.</w:t>
      </w:r>
    </w:p>
    <w:p w14:paraId="6C5D6282" w14:textId="77777777" w:rsidR="00D77036" w:rsidRDefault="00D77036" w:rsidP="00D77036">
      <w:pPr>
        <w:pStyle w:val="ProductList-Body"/>
      </w:pPr>
    </w:p>
    <w:p w14:paraId="6C5D6283" w14:textId="77777777" w:rsidR="00835DCD" w:rsidRPr="004B169F" w:rsidRDefault="00835DCD" w:rsidP="00835DCD">
      <w:pPr>
        <w:pStyle w:val="ProductList-Body"/>
        <w:rPr>
          <w:color w:val="00188F"/>
        </w:rPr>
      </w:pPr>
      <w:r>
        <w:rPr>
          <w:b/>
          <w:color w:val="00188F"/>
        </w:rPr>
        <w:t>Die Lösung wird nur als Open-Lizenz-, Open Value- und Open Value Subscr</w:t>
      </w:r>
      <w:r w:rsidR="00767CF9">
        <w:rPr>
          <w:b/>
          <w:color w:val="00188F"/>
        </w:rPr>
        <w:t>iption-Programm verkauft</w:t>
      </w:r>
    </w:p>
    <w:p w14:paraId="6C5D6284" w14:textId="77777777" w:rsidR="00835DCD" w:rsidRDefault="00835DCD" w:rsidP="00835DCD">
      <w:pPr>
        <w:pStyle w:val="ProductList-Body"/>
        <w:ind w:left="180"/>
        <w:rPr>
          <w:b/>
          <w:color w:val="0070C0"/>
        </w:rPr>
      </w:pPr>
      <w:r>
        <w:rPr>
          <w:b/>
          <w:color w:val="00188F"/>
        </w:rPr>
        <w:t>Definitionen</w:t>
      </w:r>
    </w:p>
    <w:p w14:paraId="6C5D6285" w14:textId="77777777" w:rsidR="00835DCD" w:rsidRDefault="00835DCD" w:rsidP="00835DCD">
      <w:pPr>
        <w:pStyle w:val="ProductList-Body"/>
        <w:ind w:left="180"/>
      </w:pPr>
      <w:r>
        <w:t>„Nutzungsabhängige Preise“ sind die Preise für alle Open-Lizenz-, Open Value- und Open Value Subscription-Vertragszwecke für alle Microsoft Azure-Dienste.</w:t>
      </w:r>
    </w:p>
    <w:p w14:paraId="6C5D6286" w14:textId="77777777" w:rsidR="00835DCD" w:rsidRDefault="00835DCD" w:rsidP="00835DCD">
      <w:pPr>
        <w:pStyle w:val="ProductList-Body"/>
        <w:ind w:left="180"/>
      </w:pPr>
    </w:p>
    <w:p w14:paraId="6C5D6287" w14:textId="77777777" w:rsidR="00835DCD" w:rsidRDefault="00835DCD" w:rsidP="00835DCD">
      <w:pPr>
        <w:pStyle w:val="ProductList-Body"/>
        <w:ind w:left="180"/>
      </w:pPr>
      <w:r>
        <w:t>„Portal“ ist das Onlineportal, über das der Kunde sein Abonnement verwaltet.</w:t>
      </w:r>
    </w:p>
    <w:p w14:paraId="6C5D6288" w14:textId="77777777" w:rsidR="00835DCD" w:rsidRDefault="00835DCD" w:rsidP="00835DCD">
      <w:pPr>
        <w:pStyle w:val="ProductList-Body"/>
        <w:ind w:left="180"/>
      </w:pPr>
    </w:p>
    <w:p w14:paraId="6C5D6289" w14:textId="77777777" w:rsidR="00835DCD" w:rsidRDefault="00835DCD" w:rsidP="00835DCD">
      <w:pPr>
        <w:pStyle w:val="ProductList-Body"/>
        <w:ind w:left="180"/>
      </w:pPr>
      <w:r>
        <w:t>„Abonnement“ ist ein Abonnement mit einem Wert, der zum Zeitpunkt der Bestellung feststeht und gegen eine bestimmte Menge an Microsoft Azure-Diensten eingelöst werden kann.</w:t>
      </w:r>
    </w:p>
    <w:p w14:paraId="6C5D628A" w14:textId="77777777" w:rsidR="00835DCD" w:rsidRPr="007A0F59" w:rsidRDefault="00835DCD" w:rsidP="00835DCD">
      <w:pPr>
        <w:pStyle w:val="ProductList-Body"/>
        <w:ind w:left="180"/>
      </w:pPr>
    </w:p>
    <w:p w14:paraId="6C5D628B" w14:textId="77777777" w:rsidR="00835DCD" w:rsidRPr="004B169F" w:rsidRDefault="00835DCD" w:rsidP="00835DCD">
      <w:pPr>
        <w:pStyle w:val="ProductList-Body"/>
        <w:ind w:left="180"/>
        <w:rPr>
          <w:b/>
          <w:color w:val="00188F"/>
        </w:rPr>
      </w:pPr>
      <w:r>
        <w:rPr>
          <w:b/>
          <w:color w:val="00188F"/>
        </w:rPr>
        <w:t>Abonnementlaufzeit</w:t>
      </w:r>
    </w:p>
    <w:p w14:paraId="6C5D628C" w14:textId="77777777" w:rsidR="00835DCD" w:rsidRDefault="00835DCD" w:rsidP="00835DCD">
      <w:pPr>
        <w:pStyle w:val="ProductList-Body"/>
        <w:ind w:left="180"/>
      </w:pPr>
      <w:r>
        <w:t>Der Abonnementzeitraum beginnt mit der Einlösung des Produktschlüssels und nicht zum Zeitpunkt der Bestellung.</w:t>
      </w:r>
      <w:r w:rsidR="0066763C">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66763C">
        <w:t xml:space="preserve"> </w:t>
      </w:r>
      <w:r>
        <w:t>Abonnements dürfen nicht kombiniert werden. Ein Kunde kann über mehrere aktive Abonnements verfügen. Neue Abonnements können jederzeit erworben werden.</w:t>
      </w:r>
    </w:p>
    <w:p w14:paraId="6C5D628D" w14:textId="77777777" w:rsidR="00835DCD" w:rsidRDefault="00835DCD" w:rsidP="00D77036">
      <w:pPr>
        <w:pStyle w:val="ProductList-Body"/>
      </w:pPr>
    </w:p>
    <w:p w14:paraId="6C5D628E" w14:textId="77777777" w:rsidR="00905040" w:rsidRDefault="005D0C2F" w:rsidP="00991E89">
      <w:pPr>
        <w:pStyle w:val="ProductList-Offering2Heading"/>
        <w:outlineLvl w:val="2"/>
      </w:pPr>
      <w:r>
        <w:tab/>
      </w:r>
      <w:bookmarkStart w:id="972" w:name="_Toc404697881"/>
      <w:r>
        <w:t>Microsoft Azure-Dienste</w:t>
      </w:r>
      <w:bookmarkEnd w:id="9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28"/>
      </w:tblGrid>
      <w:tr w:rsidR="004718C5" w14:paraId="6C5D629A" w14:textId="77777777" w:rsidTr="004718C5">
        <w:trPr>
          <w:cantSplit/>
          <w:tblHeader/>
        </w:trPr>
        <w:tc>
          <w:tcPr>
            <w:tcW w:w="3320" w:type="dxa"/>
            <w:tcBorders>
              <w:bottom w:val="nil"/>
            </w:tcBorders>
            <w:shd w:val="clear" w:color="auto" w:fill="00188F"/>
          </w:tcPr>
          <w:p w14:paraId="6C5D628F" w14:textId="77777777" w:rsidR="004718C5" w:rsidRPr="00EE0836" w:rsidRDefault="004718C5" w:rsidP="00D50DF9">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6C5D6290" w14:textId="77777777" w:rsidR="004718C5" w:rsidRPr="00EE0836" w:rsidRDefault="004718C5" w:rsidP="00D50DF9">
            <w:pPr>
              <w:pStyle w:val="ProductList-OfferingBody"/>
              <w:ind w:left="-113"/>
              <w:jc w:val="center"/>
              <w:rPr>
                <w:color w:val="FFFFFF" w:themeColor="background1"/>
              </w:rPr>
            </w:pPr>
            <w:r>
              <w:rPr>
                <w:color w:val="FFFFFF" w:themeColor="background1"/>
              </w:rPr>
              <w:t>Punkt</w:t>
            </w:r>
          </w:p>
        </w:tc>
        <w:tc>
          <w:tcPr>
            <w:tcW w:w="740" w:type="dxa"/>
            <w:tcBorders>
              <w:left w:val="single" w:sz="12" w:space="0" w:color="FFFFFF" w:themeColor="background1"/>
            </w:tcBorders>
            <w:shd w:val="clear" w:color="auto" w:fill="00188F"/>
            <w:vAlign w:val="center"/>
          </w:tcPr>
          <w:p w14:paraId="6C5D6291"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40" w:type="dxa"/>
            <w:shd w:val="clear" w:color="auto" w:fill="00188F"/>
            <w:vAlign w:val="center"/>
          </w:tcPr>
          <w:p w14:paraId="6C5D6292"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293"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294"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295"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296"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297"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298"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28" w:type="dxa"/>
            <w:shd w:val="clear" w:color="auto" w:fill="00188F"/>
            <w:vAlign w:val="center"/>
          </w:tcPr>
          <w:p w14:paraId="6C5D6299" w14:textId="77777777" w:rsidR="004718C5" w:rsidRPr="00C70E1D" w:rsidRDefault="004718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4718C5" w14:paraId="6C5D62A6" w14:textId="77777777" w:rsidTr="004718C5">
        <w:trPr>
          <w:cantSplit/>
          <w:tblHeader/>
        </w:trPr>
        <w:tc>
          <w:tcPr>
            <w:tcW w:w="3320" w:type="dxa"/>
            <w:tcBorders>
              <w:top w:val="nil"/>
              <w:left w:val="nil"/>
              <w:bottom w:val="nil"/>
              <w:right w:val="nil"/>
            </w:tcBorders>
          </w:tcPr>
          <w:p w14:paraId="6C5D629B" w14:textId="77777777" w:rsidR="004718C5" w:rsidRDefault="004718C5" w:rsidP="005D0C2F">
            <w:pPr>
              <w:pStyle w:val="ProductList-Offering2"/>
            </w:pPr>
            <w:bookmarkStart w:id="973" w:name="_Toc404697882"/>
            <w:r>
              <w:t>Microsoft Azure-Dienste</w:t>
            </w:r>
            <w:bookmarkEnd w:id="973"/>
            <w:r>
              <w:fldChar w:fldCharType="begin"/>
            </w:r>
            <w:r>
              <w:instrText>XE "Microsoft Azure-Dienste"</w:instrText>
            </w:r>
            <w:r>
              <w:fldChar w:fldCharType="end"/>
            </w:r>
          </w:p>
        </w:tc>
        <w:tc>
          <w:tcPr>
            <w:tcW w:w="739" w:type="dxa"/>
            <w:tcBorders>
              <w:top w:val="nil"/>
              <w:left w:val="nil"/>
              <w:bottom w:val="nil"/>
              <w:right w:val="nil"/>
            </w:tcBorders>
            <w:vAlign w:val="center"/>
          </w:tcPr>
          <w:p w14:paraId="6C5D629C" w14:textId="77777777" w:rsidR="004718C5" w:rsidRDefault="004718C5"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6C5D629D" w14:textId="77777777" w:rsidR="004718C5" w:rsidRDefault="004718C5" w:rsidP="00D50DF9">
            <w:pPr>
              <w:pStyle w:val="ProductList-OfferingBody"/>
              <w:ind w:left="-113"/>
              <w:jc w:val="center"/>
            </w:pPr>
          </w:p>
        </w:tc>
        <w:tc>
          <w:tcPr>
            <w:tcW w:w="740" w:type="dxa"/>
            <w:shd w:val="clear" w:color="auto" w:fill="70AD47" w:themeFill="accent6"/>
            <w:vAlign w:val="center"/>
          </w:tcPr>
          <w:p w14:paraId="6C5D629E" w14:textId="77777777" w:rsidR="004718C5" w:rsidRPr="001271C2" w:rsidRDefault="004718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29F" w14:textId="77777777" w:rsidR="004718C5" w:rsidRPr="001271C2" w:rsidRDefault="004718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2A0" w14:textId="77777777" w:rsidR="004718C5" w:rsidRDefault="004718C5" w:rsidP="00D50DF9">
            <w:pPr>
              <w:pStyle w:val="ProductList-OfferingBody"/>
              <w:ind w:left="-113"/>
              <w:jc w:val="center"/>
            </w:pPr>
          </w:p>
        </w:tc>
        <w:tc>
          <w:tcPr>
            <w:tcW w:w="738" w:type="dxa"/>
            <w:shd w:val="clear" w:color="auto" w:fill="70AD47" w:themeFill="accent6"/>
            <w:vAlign w:val="center"/>
          </w:tcPr>
          <w:p w14:paraId="6C5D62A1" w14:textId="77777777" w:rsidR="004718C5" w:rsidRDefault="004718C5" w:rsidP="00D50DF9">
            <w:pPr>
              <w:pStyle w:val="ProductList-OfferingBody"/>
              <w:ind w:left="-113"/>
              <w:jc w:val="center"/>
            </w:pPr>
          </w:p>
        </w:tc>
        <w:tc>
          <w:tcPr>
            <w:tcW w:w="739" w:type="dxa"/>
            <w:shd w:val="clear" w:color="auto" w:fill="70AD47" w:themeFill="accent6"/>
            <w:vAlign w:val="center"/>
          </w:tcPr>
          <w:p w14:paraId="6C5D62A2" w14:textId="77777777" w:rsidR="004718C5" w:rsidRPr="00E964EA" w:rsidRDefault="004718C5"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2A3" w14:textId="77777777" w:rsidR="004718C5" w:rsidRPr="001271C2" w:rsidRDefault="004718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2A4" w14:textId="77777777" w:rsidR="004718C5" w:rsidRDefault="004718C5" w:rsidP="00D50DF9">
            <w:pPr>
              <w:pStyle w:val="ProductList-OfferingBody"/>
              <w:ind w:left="-113"/>
              <w:jc w:val="center"/>
            </w:pPr>
          </w:p>
        </w:tc>
        <w:tc>
          <w:tcPr>
            <w:tcW w:w="828" w:type="dxa"/>
            <w:shd w:val="clear" w:color="auto" w:fill="70AD47" w:themeFill="accent6"/>
            <w:vAlign w:val="center"/>
          </w:tcPr>
          <w:p w14:paraId="6C5D62A5" w14:textId="77777777" w:rsidR="004718C5" w:rsidRPr="001271C2" w:rsidRDefault="004718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6C5D62A7" w14:textId="77777777"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75"/>
        <w:gridCol w:w="3195"/>
      </w:tblGrid>
      <w:tr w:rsidR="00905040" w14:paraId="6C5D62AD" w14:textId="77777777" w:rsidTr="006E696B">
        <w:tc>
          <w:tcPr>
            <w:tcW w:w="4230" w:type="dxa"/>
          </w:tcPr>
          <w:p w14:paraId="6C5D62A8" w14:textId="77777777" w:rsidR="00905040" w:rsidRDefault="00905040" w:rsidP="00D50DF9">
            <w:pPr>
              <w:pStyle w:val="ProductList-Body"/>
              <w:spacing w:before="20" w:after="20"/>
              <w:ind w:left="162" w:hanging="162"/>
              <w:rPr>
                <w:b/>
              </w:rPr>
            </w:pPr>
            <w:r>
              <w:t xml:space="preserve">Zur Verringerung berechtigt: </w:t>
            </w:r>
            <w:r>
              <w:rPr>
                <w:b/>
              </w:rPr>
              <w:t>Zugewiesene Jährliche Verpflichtung</w:t>
            </w:r>
          </w:p>
          <w:p w14:paraId="6C5D62A9" w14:textId="77777777"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3375" w:type="dxa"/>
          </w:tcPr>
          <w:p w14:paraId="6C5D62AA" w14:textId="77777777" w:rsidR="00905040" w:rsidRDefault="00905040" w:rsidP="00D50DF9">
            <w:pPr>
              <w:pStyle w:val="ProductList-Body"/>
              <w:spacing w:before="20" w:after="20"/>
              <w:rPr>
                <w:b/>
              </w:rPr>
            </w:pPr>
            <w:r>
              <w:t xml:space="preserve">Produkt-Pool: </w:t>
            </w:r>
            <w:r>
              <w:rPr>
                <w:b/>
              </w:rPr>
              <w:t>Server</w:t>
            </w:r>
          </w:p>
          <w:p w14:paraId="6C5D62AB"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195" w:type="dxa"/>
          </w:tcPr>
          <w:p w14:paraId="6C5D62AC" w14:textId="77777777" w:rsidR="00D74656" w:rsidRDefault="00D30371" w:rsidP="00341301">
            <w:pPr>
              <w:pStyle w:val="ProductList-Body"/>
              <w:spacing w:before="20" w:after="20"/>
              <w:ind w:left="169" w:hanging="169"/>
            </w:pPr>
            <w:hyperlink w:anchor="AppendixB" w:history="1">
              <w:r w:rsidR="00ED72FB">
                <w:rPr>
                  <w:rStyle w:val="Hyperlink"/>
                </w:rPr>
                <w:t>Werbung</w:t>
              </w:r>
            </w:hyperlink>
            <w:r w:rsidR="00ED72FB">
              <w:t>:</w:t>
            </w:r>
            <w:r w:rsidR="00ED72FB">
              <w:rPr>
                <w:b/>
              </w:rPr>
              <w:t xml:space="preserve"> Azure Consumption Incentive Promotion</w:t>
            </w:r>
          </w:p>
        </w:tc>
      </w:tr>
    </w:tbl>
    <w:p w14:paraId="6C5D62AE" w14:textId="77777777" w:rsidR="00905040" w:rsidRPr="00782C7B" w:rsidRDefault="00905040" w:rsidP="006F4959">
      <w:pPr>
        <w:pStyle w:val="ProductList-Body"/>
        <w:keepNext/>
        <w:shd w:val="clear" w:color="auto" w:fill="D9D9D9" w:themeFill="background1" w:themeFillShade="D9"/>
        <w:spacing w:before="120" w:after="120"/>
        <w:rPr>
          <w:b/>
        </w:rPr>
      </w:pPr>
      <w:r>
        <w:rPr>
          <w:b/>
        </w:rPr>
        <w:t>Zusätzliche Informationen</w:t>
      </w:r>
    </w:p>
    <w:p w14:paraId="6C5D62AF" w14:textId="77777777" w:rsidR="00597218" w:rsidRDefault="00597218" w:rsidP="007F3D92">
      <w:pPr>
        <w:pStyle w:val="ProductList-Body"/>
      </w:pPr>
      <w:r>
        <w:t>Wenn ein Kunde einzelne Microsoft Azure-Dienste als Microsoft Azure-Dienstplan abonniert, können für diese eine andere Programmverfügbarkeit oder andere Bestimmungen gelten.</w:t>
      </w:r>
      <w:r w:rsidR="0066763C">
        <w:t xml:space="preserve"> </w:t>
      </w:r>
      <w:r>
        <w:t>In den spezifischen Einträgen für Microsoft Azure-Dienstpläne unten finden Sie weiter Einzelheiten.</w:t>
      </w:r>
    </w:p>
    <w:p w14:paraId="6C5D62B0" w14:textId="77777777" w:rsidR="00FA72EE" w:rsidRDefault="00FA72EE" w:rsidP="00905040">
      <w:pPr>
        <w:pStyle w:val="ProductList-Body"/>
      </w:pPr>
    </w:p>
    <w:p w14:paraId="6C5D62B1" w14:textId="77777777" w:rsidR="00835DCD" w:rsidRDefault="00533233" w:rsidP="00835DCD">
      <w:pPr>
        <w:pStyle w:val="ProductList-Offering2Heading"/>
        <w:outlineLvl w:val="2"/>
      </w:pPr>
      <w:r>
        <w:tab/>
      </w:r>
      <w:bookmarkStart w:id="974" w:name="_Toc404697883"/>
      <w:r>
        <w:t xml:space="preserve">Microsoft Azure-Support </w:t>
      </w:r>
      <w:r>
        <w:rPr>
          <w:b w:val="0"/>
        </w:rPr>
        <w:t>(Plan)</w:t>
      </w:r>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8B4466" w14:paraId="6C5D62BD" w14:textId="77777777" w:rsidTr="008B4466">
        <w:trPr>
          <w:cantSplit/>
          <w:tblHeader/>
        </w:trPr>
        <w:tc>
          <w:tcPr>
            <w:tcW w:w="3315" w:type="dxa"/>
            <w:tcBorders>
              <w:bottom w:val="nil"/>
            </w:tcBorders>
            <w:shd w:val="clear" w:color="auto" w:fill="00188F"/>
          </w:tcPr>
          <w:p w14:paraId="6C5D62B2" w14:textId="77777777" w:rsidR="008B4466" w:rsidRPr="00EE0836" w:rsidRDefault="008B4466"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2B3" w14:textId="77777777" w:rsidR="008B4466" w:rsidRPr="00EE0836" w:rsidRDefault="008B4466"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2B4"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2B5"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8" w:type="dxa"/>
            <w:shd w:val="clear" w:color="auto" w:fill="00188F"/>
            <w:vAlign w:val="center"/>
          </w:tcPr>
          <w:p w14:paraId="6C5D62B6"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8" w:type="dxa"/>
            <w:shd w:val="clear" w:color="auto" w:fill="00188F"/>
            <w:vAlign w:val="center"/>
          </w:tcPr>
          <w:p w14:paraId="6C5D62B7"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14:paraId="6C5D62B8"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14:paraId="6C5D62B9"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14:paraId="6C5D62BA"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14:paraId="6C5D62BB"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42" w:type="dxa"/>
            <w:shd w:val="clear" w:color="auto" w:fill="00188F"/>
            <w:vAlign w:val="center"/>
          </w:tcPr>
          <w:p w14:paraId="6C5D62BC" w14:textId="77777777" w:rsidR="008B4466" w:rsidRPr="00C70E1D" w:rsidRDefault="008B446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8B4466" w14:paraId="6C5D62C9" w14:textId="77777777" w:rsidTr="008B4466">
        <w:trPr>
          <w:cantSplit/>
          <w:tblHeader/>
        </w:trPr>
        <w:tc>
          <w:tcPr>
            <w:tcW w:w="3315" w:type="dxa"/>
            <w:tcBorders>
              <w:top w:val="nil"/>
              <w:left w:val="nil"/>
              <w:bottom w:val="nil"/>
              <w:right w:val="nil"/>
            </w:tcBorders>
          </w:tcPr>
          <w:p w14:paraId="6C5D62BE" w14:textId="77777777" w:rsidR="008B4466" w:rsidRDefault="008B4466" w:rsidP="00500791">
            <w:pPr>
              <w:pStyle w:val="ProductList-Offering2"/>
            </w:pPr>
            <w:bookmarkStart w:id="975" w:name="_Toc404697884"/>
            <w:r>
              <w:t>Standardsupport für Microsoft Azure</w:t>
            </w:r>
            <w:bookmarkEnd w:id="975"/>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6C5D62BF" w14:textId="77777777" w:rsidR="008B4466" w:rsidRDefault="008B446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2C0" w14:textId="77777777" w:rsidR="008B4466" w:rsidRDefault="008B4466" w:rsidP="00500791">
            <w:pPr>
              <w:pStyle w:val="ProductList-OfferingBody"/>
              <w:ind w:left="-113"/>
              <w:jc w:val="center"/>
            </w:pPr>
          </w:p>
        </w:tc>
        <w:tc>
          <w:tcPr>
            <w:tcW w:w="739" w:type="dxa"/>
            <w:shd w:val="clear" w:color="auto" w:fill="70AD47" w:themeFill="accent6"/>
            <w:vAlign w:val="center"/>
          </w:tcPr>
          <w:p w14:paraId="6C5D62C1" w14:textId="77777777" w:rsidR="008B4466" w:rsidRPr="001271C2" w:rsidRDefault="008B446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6C5D62C2" w14:textId="77777777" w:rsidR="008B4466" w:rsidRPr="001271C2" w:rsidRDefault="008B446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6C5D62C3" w14:textId="77777777" w:rsidR="008B4466" w:rsidRDefault="008B4466" w:rsidP="00500791">
            <w:pPr>
              <w:pStyle w:val="ProductList-OfferingBody"/>
              <w:ind w:left="-113"/>
              <w:jc w:val="center"/>
            </w:pPr>
          </w:p>
        </w:tc>
        <w:tc>
          <w:tcPr>
            <w:tcW w:w="737" w:type="dxa"/>
            <w:shd w:val="clear" w:color="auto" w:fill="BFBFBF" w:themeFill="background1" w:themeFillShade="BF"/>
            <w:vAlign w:val="center"/>
          </w:tcPr>
          <w:p w14:paraId="6C5D62C4" w14:textId="77777777" w:rsidR="008B4466" w:rsidRDefault="008B4466" w:rsidP="00500791">
            <w:pPr>
              <w:pStyle w:val="ProductList-OfferingBody"/>
              <w:ind w:left="-113"/>
              <w:jc w:val="center"/>
            </w:pPr>
          </w:p>
        </w:tc>
        <w:tc>
          <w:tcPr>
            <w:tcW w:w="738" w:type="dxa"/>
            <w:shd w:val="clear" w:color="auto" w:fill="BFBFBF" w:themeFill="background1" w:themeFillShade="BF"/>
            <w:vAlign w:val="center"/>
          </w:tcPr>
          <w:p w14:paraId="6C5D62C5" w14:textId="77777777" w:rsidR="008B4466" w:rsidRDefault="008B4466" w:rsidP="00500791">
            <w:pPr>
              <w:pStyle w:val="ProductList-OfferingBody"/>
              <w:ind w:left="-113"/>
              <w:jc w:val="center"/>
            </w:pPr>
          </w:p>
        </w:tc>
        <w:tc>
          <w:tcPr>
            <w:tcW w:w="738" w:type="dxa"/>
            <w:shd w:val="clear" w:color="auto" w:fill="BFBFBF" w:themeFill="background1" w:themeFillShade="BF"/>
            <w:vAlign w:val="center"/>
          </w:tcPr>
          <w:p w14:paraId="6C5D62C6" w14:textId="77777777" w:rsidR="008B4466" w:rsidRDefault="008B4466" w:rsidP="00500791">
            <w:pPr>
              <w:pStyle w:val="ProductList-OfferingBody"/>
              <w:ind w:left="-113"/>
              <w:jc w:val="center"/>
            </w:pPr>
          </w:p>
        </w:tc>
        <w:tc>
          <w:tcPr>
            <w:tcW w:w="738" w:type="dxa"/>
            <w:shd w:val="clear" w:color="auto" w:fill="BFBFBF" w:themeFill="background1" w:themeFillShade="BF"/>
            <w:vAlign w:val="center"/>
          </w:tcPr>
          <w:p w14:paraId="6C5D62C7" w14:textId="77777777" w:rsidR="008B4466" w:rsidRDefault="008B4466" w:rsidP="00500791">
            <w:pPr>
              <w:pStyle w:val="ProductList-OfferingBody"/>
              <w:ind w:left="-113"/>
              <w:jc w:val="center"/>
            </w:pPr>
          </w:p>
        </w:tc>
        <w:tc>
          <w:tcPr>
            <w:tcW w:w="842" w:type="dxa"/>
            <w:shd w:val="clear" w:color="auto" w:fill="70AD47" w:themeFill="accent6"/>
            <w:vAlign w:val="center"/>
          </w:tcPr>
          <w:p w14:paraId="6C5D62C8" w14:textId="77777777" w:rsidR="008B4466" w:rsidRPr="001271C2" w:rsidRDefault="008B446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8B4466" w14:paraId="6C5D62D5" w14:textId="77777777" w:rsidTr="008B4466">
        <w:trPr>
          <w:cantSplit/>
          <w:tblHeader/>
        </w:trPr>
        <w:tc>
          <w:tcPr>
            <w:tcW w:w="3315" w:type="dxa"/>
            <w:tcBorders>
              <w:top w:val="nil"/>
              <w:left w:val="nil"/>
              <w:bottom w:val="nil"/>
              <w:right w:val="nil"/>
            </w:tcBorders>
          </w:tcPr>
          <w:p w14:paraId="6C5D62CA" w14:textId="77777777" w:rsidR="008B4466" w:rsidRDefault="008B4466" w:rsidP="00500791">
            <w:pPr>
              <w:pStyle w:val="ProductList-Offering2"/>
            </w:pPr>
            <w:bookmarkStart w:id="976" w:name="_Toc404697885"/>
            <w:r>
              <w:t>Professional Direct Support für Microsoft Azure</w:t>
            </w:r>
            <w:bookmarkEnd w:id="976"/>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6C5D62CB" w14:textId="77777777" w:rsidR="008B4466" w:rsidRDefault="008B446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2CC" w14:textId="77777777" w:rsidR="008B4466" w:rsidRDefault="008B4466" w:rsidP="00500791">
            <w:pPr>
              <w:pStyle w:val="ProductList-OfferingBody"/>
              <w:ind w:left="-113"/>
              <w:jc w:val="center"/>
            </w:pPr>
          </w:p>
        </w:tc>
        <w:tc>
          <w:tcPr>
            <w:tcW w:w="739" w:type="dxa"/>
            <w:shd w:val="clear" w:color="auto" w:fill="70AD47" w:themeFill="accent6"/>
            <w:vAlign w:val="center"/>
          </w:tcPr>
          <w:p w14:paraId="6C5D62CD" w14:textId="77777777" w:rsidR="008B4466" w:rsidRPr="001271C2" w:rsidRDefault="008B446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70AD47" w:themeFill="accent6"/>
            <w:vAlign w:val="center"/>
          </w:tcPr>
          <w:p w14:paraId="6C5D62CE" w14:textId="77777777" w:rsidR="008B4466" w:rsidRPr="001271C2" w:rsidRDefault="008B446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8" w:type="dxa"/>
            <w:shd w:val="clear" w:color="auto" w:fill="BFBFBF" w:themeFill="background1" w:themeFillShade="BF"/>
            <w:vAlign w:val="center"/>
          </w:tcPr>
          <w:p w14:paraId="6C5D62CF" w14:textId="77777777" w:rsidR="008B4466" w:rsidRDefault="008B4466" w:rsidP="00500791">
            <w:pPr>
              <w:pStyle w:val="ProductList-OfferingBody"/>
              <w:ind w:left="-113"/>
              <w:jc w:val="center"/>
            </w:pPr>
          </w:p>
        </w:tc>
        <w:tc>
          <w:tcPr>
            <w:tcW w:w="737" w:type="dxa"/>
            <w:shd w:val="clear" w:color="auto" w:fill="BFBFBF" w:themeFill="background1" w:themeFillShade="BF"/>
            <w:vAlign w:val="center"/>
          </w:tcPr>
          <w:p w14:paraId="6C5D62D0" w14:textId="77777777" w:rsidR="008B4466" w:rsidRDefault="008B4466" w:rsidP="00500791">
            <w:pPr>
              <w:pStyle w:val="ProductList-OfferingBody"/>
              <w:ind w:left="-113"/>
              <w:jc w:val="center"/>
            </w:pPr>
          </w:p>
        </w:tc>
        <w:tc>
          <w:tcPr>
            <w:tcW w:w="738" w:type="dxa"/>
            <w:shd w:val="clear" w:color="auto" w:fill="BFBFBF" w:themeFill="background1" w:themeFillShade="BF"/>
            <w:vAlign w:val="center"/>
          </w:tcPr>
          <w:p w14:paraId="6C5D62D1" w14:textId="77777777" w:rsidR="008B4466" w:rsidRDefault="008B4466" w:rsidP="00500791">
            <w:pPr>
              <w:pStyle w:val="ProductList-OfferingBody"/>
              <w:ind w:left="-113"/>
              <w:jc w:val="center"/>
            </w:pPr>
          </w:p>
        </w:tc>
        <w:tc>
          <w:tcPr>
            <w:tcW w:w="738" w:type="dxa"/>
            <w:shd w:val="clear" w:color="auto" w:fill="BFBFBF" w:themeFill="background1" w:themeFillShade="BF"/>
            <w:vAlign w:val="center"/>
          </w:tcPr>
          <w:p w14:paraId="6C5D62D2" w14:textId="77777777" w:rsidR="008B4466" w:rsidRDefault="008B4466" w:rsidP="00500791">
            <w:pPr>
              <w:pStyle w:val="ProductList-OfferingBody"/>
              <w:ind w:left="-113"/>
              <w:jc w:val="center"/>
            </w:pPr>
          </w:p>
        </w:tc>
        <w:tc>
          <w:tcPr>
            <w:tcW w:w="738" w:type="dxa"/>
            <w:shd w:val="clear" w:color="auto" w:fill="BFBFBF" w:themeFill="background1" w:themeFillShade="BF"/>
            <w:vAlign w:val="center"/>
          </w:tcPr>
          <w:p w14:paraId="6C5D62D3" w14:textId="77777777" w:rsidR="008B4466" w:rsidRDefault="008B4466" w:rsidP="00500791">
            <w:pPr>
              <w:pStyle w:val="ProductList-OfferingBody"/>
              <w:ind w:left="-113"/>
              <w:jc w:val="center"/>
            </w:pPr>
          </w:p>
        </w:tc>
        <w:tc>
          <w:tcPr>
            <w:tcW w:w="842" w:type="dxa"/>
            <w:shd w:val="clear" w:color="auto" w:fill="70AD47" w:themeFill="accent6"/>
            <w:vAlign w:val="center"/>
          </w:tcPr>
          <w:p w14:paraId="6C5D62D4" w14:textId="77777777" w:rsidR="008B4466" w:rsidRPr="001271C2" w:rsidRDefault="008B446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6C5D62D6" w14:textId="77777777"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6C5D62DA" w14:textId="77777777" w:rsidTr="006D6738">
        <w:tc>
          <w:tcPr>
            <w:tcW w:w="4230" w:type="dxa"/>
          </w:tcPr>
          <w:p w14:paraId="6C5D62D7" w14:textId="77777777"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14:paraId="6C5D62D8" w14:textId="77777777" w:rsidR="00835DCD" w:rsidRPr="001D7C37" w:rsidRDefault="00835DCD" w:rsidP="00835DCD">
            <w:pPr>
              <w:pStyle w:val="ProductList-Body"/>
              <w:spacing w:before="20" w:after="20"/>
              <w:rPr>
                <w:b/>
              </w:rPr>
            </w:pPr>
            <w:r>
              <w:t xml:space="preserve">Produkt-Pool: </w:t>
            </w:r>
            <w:r>
              <w:rPr>
                <w:b/>
              </w:rPr>
              <w:t>Server</w:t>
            </w:r>
          </w:p>
        </w:tc>
        <w:tc>
          <w:tcPr>
            <w:tcW w:w="3600" w:type="dxa"/>
          </w:tcPr>
          <w:p w14:paraId="6C5D62D9" w14:textId="77777777" w:rsidR="00835DCD" w:rsidRDefault="00835DCD" w:rsidP="00500791">
            <w:pPr>
              <w:pStyle w:val="ProductList-Body"/>
              <w:spacing w:before="20" w:after="20"/>
              <w:ind w:left="169" w:hanging="169"/>
            </w:pPr>
          </w:p>
        </w:tc>
      </w:tr>
    </w:tbl>
    <w:p w14:paraId="6C5D62DB" w14:textId="77777777" w:rsidR="00835DCD" w:rsidRPr="00782C7B" w:rsidRDefault="00835DCD" w:rsidP="00835DCD">
      <w:pPr>
        <w:pStyle w:val="ProductList-Body"/>
        <w:shd w:val="clear" w:color="auto" w:fill="D9D9D9" w:themeFill="background1" w:themeFillShade="D9"/>
        <w:spacing w:before="120" w:after="120"/>
        <w:rPr>
          <w:b/>
        </w:rPr>
      </w:pPr>
      <w:r>
        <w:rPr>
          <w:b/>
        </w:rPr>
        <w:t>Zusätzliche Informationen</w:t>
      </w:r>
    </w:p>
    <w:p w14:paraId="6C5D62DC" w14:textId="77777777" w:rsidR="003A43D0" w:rsidRDefault="003A43D0" w:rsidP="00905040">
      <w:pPr>
        <w:pStyle w:val="ProductList-Body"/>
        <w:rPr>
          <w:b/>
          <w:color w:val="00188F"/>
        </w:rPr>
      </w:pPr>
    </w:p>
    <w:p w14:paraId="6C5D62DD" w14:textId="77777777" w:rsidR="00905040" w:rsidRPr="001D7C37" w:rsidRDefault="00905040" w:rsidP="00905040">
      <w:pPr>
        <w:pStyle w:val="ProductList-Body"/>
        <w:rPr>
          <w:b/>
        </w:rPr>
      </w:pPr>
      <w:r>
        <w:rPr>
          <w:b/>
          <w:color w:val="00188F"/>
        </w:rPr>
        <w:t>Microsoft Azure-Supportangebote</w:t>
      </w:r>
    </w:p>
    <w:p w14:paraId="6C5D62DE" w14:textId="77777777" w:rsidR="00905040"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49"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14:paraId="6C5D62DF" w14:textId="77777777" w:rsidR="00905040" w:rsidRPr="00585A48" w:rsidRDefault="00D30371" w:rsidP="00905040">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2E0" w14:textId="77777777" w:rsidR="005D0C2F" w:rsidRDefault="005D0C2F" w:rsidP="005D0C2F">
      <w:pPr>
        <w:pStyle w:val="ProductList-Offering2Heading"/>
        <w:outlineLvl w:val="2"/>
      </w:pPr>
      <w:r>
        <w:tab/>
      </w:r>
      <w:bookmarkStart w:id="977" w:name="_Toc404697886"/>
      <w:r>
        <w:t xml:space="preserve">Microsoft Azure-Sicherung </w:t>
      </w:r>
      <w:r>
        <w:rPr>
          <w:b w:val="0"/>
        </w:rPr>
        <w:t>(Plan)</w:t>
      </w:r>
      <w:bookmarkEnd w:id="977"/>
      <w:r>
        <w:fldChar w:fldCharType="begin"/>
      </w:r>
      <w:r>
        <w:instrText>XE "Microsoft Azure-Sicherung"</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E67A0" w14:paraId="6C5D62EC" w14:textId="77777777" w:rsidTr="000E67A0">
        <w:trPr>
          <w:cantSplit/>
          <w:tblHeader/>
        </w:trPr>
        <w:tc>
          <w:tcPr>
            <w:tcW w:w="3367" w:type="dxa"/>
            <w:tcBorders>
              <w:bottom w:val="nil"/>
            </w:tcBorders>
            <w:shd w:val="clear" w:color="auto" w:fill="00188F"/>
          </w:tcPr>
          <w:p w14:paraId="6C5D62E1" w14:textId="77777777" w:rsidR="000E67A0" w:rsidRPr="00EE0836" w:rsidRDefault="000E67A0"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2E2"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14:paraId="6C5D62E3"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14:paraId="6C5D62E4"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6C5D62E5"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6C5D62E6"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6C5D62E7"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6C5D62E8"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6C5D62E9"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6C5D62EA"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14:paraId="6C5D62EB" w14:textId="77777777" w:rsidR="000E67A0" w:rsidRPr="00534440" w:rsidRDefault="000E67A0"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0E67A0" w14:paraId="6C5D62F8" w14:textId="77777777" w:rsidTr="000E67A0">
        <w:trPr>
          <w:cantSplit/>
          <w:tblHeader/>
        </w:trPr>
        <w:tc>
          <w:tcPr>
            <w:tcW w:w="3367" w:type="dxa"/>
            <w:tcBorders>
              <w:top w:val="nil"/>
              <w:left w:val="nil"/>
              <w:bottom w:val="nil"/>
              <w:right w:val="nil"/>
            </w:tcBorders>
          </w:tcPr>
          <w:p w14:paraId="6C5D62ED" w14:textId="77777777" w:rsidR="000E67A0" w:rsidRDefault="000E67A0" w:rsidP="00833215">
            <w:pPr>
              <w:pStyle w:val="ProductList-Offering2"/>
            </w:pPr>
            <w:bookmarkStart w:id="978" w:name="_Toc404697887"/>
            <w:r>
              <w:t>Microsoft Azure-Sicherung</w:t>
            </w:r>
            <w:bookmarkEnd w:id="978"/>
            <w:r>
              <w:fldChar w:fldCharType="begin"/>
            </w:r>
            <w:r>
              <w:instrText>XE "Microsoft Azure-Sicherung"</w:instrText>
            </w:r>
            <w:r>
              <w:fldChar w:fldCharType="end"/>
            </w:r>
          </w:p>
        </w:tc>
        <w:tc>
          <w:tcPr>
            <w:tcW w:w="738" w:type="dxa"/>
            <w:tcBorders>
              <w:top w:val="nil"/>
              <w:left w:val="nil"/>
              <w:bottom w:val="nil"/>
              <w:right w:val="nil"/>
            </w:tcBorders>
            <w:vAlign w:val="center"/>
          </w:tcPr>
          <w:p w14:paraId="6C5D62EE" w14:textId="77777777" w:rsidR="000E67A0" w:rsidRDefault="000E67A0"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2EF" w14:textId="77777777" w:rsidR="000E67A0" w:rsidRDefault="000E67A0" w:rsidP="00823A9F">
            <w:pPr>
              <w:pStyle w:val="ProductList-OfferingBody"/>
              <w:ind w:left="-113"/>
              <w:jc w:val="center"/>
            </w:pPr>
            <w:r>
              <w:t>1</w:t>
            </w:r>
          </w:p>
        </w:tc>
        <w:tc>
          <w:tcPr>
            <w:tcW w:w="739" w:type="dxa"/>
            <w:shd w:val="clear" w:color="auto" w:fill="70AD47" w:themeFill="accent6"/>
            <w:vAlign w:val="center"/>
          </w:tcPr>
          <w:p w14:paraId="6C5D62F0" w14:textId="77777777" w:rsidR="000E67A0" w:rsidRPr="001271C2" w:rsidRDefault="000E67A0"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2F1" w14:textId="77777777" w:rsidR="000E67A0" w:rsidRPr="001271C2" w:rsidRDefault="000E67A0"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2F2" w14:textId="77777777" w:rsidR="000E67A0" w:rsidRDefault="000E67A0" w:rsidP="00823A9F">
            <w:pPr>
              <w:pStyle w:val="ProductList-OfferingBody"/>
              <w:ind w:left="-113"/>
              <w:jc w:val="center"/>
            </w:pPr>
          </w:p>
        </w:tc>
        <w:tc>
          <w:tcPr>
            <w:tcW w:w="738" w:type="dxa"/>
            <w:shd w:val="clear" w:color="auto" w:fill="BFBFBF" w:themeFill="background1" w:themeFillShade="BF"/>
            <w:vAlign w:val="center"/>
          </w:tcPr>
          <w:p w14:paraId="6C5D62F3" w14:textId="77777777" w:rsidR="000E67A0" w:rsidRDefault="000E67A0" w:rsidP="00823A9F">
            <w:pPr>
              <w:pStyle w:val="ProductList-OfferingBody"/>
              <w:ind w:left="-113"/>
              <w:jc w:val="center"/>
            </w:pPr>
          </w:p>
        </w:tc>
        <w:tc>
          <w:tcPr>
            <w:tcW w:w="739" w:type="dxa"/>
            <w:shd w:val="clear" w:color="auto" w:fill="BFBFBF" w:themeFill="background1" w:themeFillShade="BF"/>
            <w:vAlign w:val="center"/>
          </w:tcPr>
          <w:p w14:paraId="6C5D62F4" w14:textId="77777777" w:rsidR="000E67A0" w:rsidRDefault="000E67A0" w:rsidP="00823A9F">
            <w:pPr>
              <w:pStyle w:val="ProductList-OfferingBody"/>
              <w:ind w:left="-113"/>
              <w:jc w:val="center"/>
            </w:pPr>
          </w:p>
        </w:tc>
        <w:tc>
          <w:tcPr>
            <w:tcW w:w="739" w:type="dxa"/>
            <w:shd w:val="clear" w:color="auto" w:fill="BFBFBF" w:themeFill="background1" w:themeFillShade="BF"/>
            <w:vAlign w:val="center"/>
          </w:tcPr>
          <w:p w14:paraId="6C5D62F5" w14:textId="77777777" w:rsidR="000E67A0" w:rsidRDefault="000E67A0" w:rsidP="00823A9F">
            <w:pPr>
              <w:pStyle w:val="ProductList-OfferingBody"/>
              <w:ind w:left="-113"/>
              <w:jc w:val="center"/>
            </w:pPr>
          </w:p>
        </w:tc>
        <w:tc>
          <w:tcPr>
            <w:tcW w:w="739" w:type="dxa"/>
            <w:shd w:val="clear" w:color="auto" w:fill="BFBFBF" w:themeFill="background1" w:themeFillShade="BF"/>
            <w:vAlign w:val="center"/>
          </w:tcPr>
          <w:p w14:paraId="6C5D62F6" w14:textId="77777777" w:rsidR="000E67A0" w:rsidRDefault="000E67A0" w:rsidP="00823A9F">
            <w:pPr>
              <w:pStyle w:val="ProductList-OfferingBody"/>
              <w:ind w:left="-113"/>
              <w:jc w:val="center"/>
            </w:pPr>
          </w:p>
        </w:tc>
        <w:tc>
          <w:tcPr>
            <w:tcW w:w="784" w:type="dxa"/>
            <w:shd w:val="clear" w:color="auto" w:fill="70AD47" w:themeFill="accent6"/>
            <w:vAlign w:val="center"/>
          </w:tcPr>
          <w:p w14:paraId="6C5D62F7" w14:textId="77777777" w:rsidR="000E67A0" w:rsidRPr="001271C2" w:rsidRDefault="000E67A0"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6C5D62F9"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6C5D62FF" w14:textId="77777777" w:rsidTr="000E67A0">
        <w:tc>
          <w:tcPr>
            <w:tcW w:w="3596" w:type="dxa"/>
          </w:tcPr>
          <w:p w14:paraId="6C5D62FA" w14:textId="77777777" w:rsidR="005D0C2F" w:rsidRDefault="005D0C2F" w:rsidP="00823A9F">
            <w:pPr>
              <w:pStyle w:val="ProductList-Body"/>
              <w:spacing w:before="20" w:after="20"/>
              <w:rPr>
                <w:b/>
              </w:rPr>
            </w:pPr>
            <w:r>
              <w:t xml:space="preserve">Zur Verringerung berechtigt: </w:t>
            </w:r>
            <w:r>
              <w:rPr>
                <w:b/>
              </w:rPr>
              <w:t>Alle</w:t>
            </w:r>
          </w:p>
          <w:p w14:paraId="6C5D62FB"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6C5D62FC" w14:textId="77777777" w:rsidR="005D0C2F" w:rsidRPr="00651A42" w:rsidRDefault="005D0C2F" w:rsidP="00823A9F">
            <w:pPr>
              <w:pStyle w:val="ProductList-Body"/>
              <w:spacing w:before="20" w:after="20"/>
            </w:pPr>
            <w:r>
              <w:t xml:space="preserve">Produkt-Pool: </w:t>
            </w:r>
            <w:r>
              <w:rPr>
                <w:b/>
              </w:rPr>
              <w:t>Server</w:t>
            </w:r>
          </w:p>
          <w:p w14:paraId="6C5D62FD" w14:textId="77777777" w:rsidR="00651A42" w:rsidRDefault="00651A42" w:rsidP="00823A9F">
            <w:pPr>
              <w:pStyle w:val="ProductList-Body"/>
              <w:spacing w:before="20" w:after="20"/>
            </w:pPr>
            <w:r>
              <w:t xml:space="preserve">MC-Überschreitung: </w:t>
            </w:r>
            <w:r>
              <w:rPr>
                <w:b/>
              </w:rPr>
              <w:t>Ja</w:t>
            </w:r>
          </w:p>
        </w:tc>
        <w:tc>
          <w:tcPr>
            <w:tcW w:w="3597" w:type="dxa"/>
          </w:tcPr>
          <w:p w14:paraId="6C5D62FE" w14:textId="77777777" w:rsidR="005D0C2F" w:rsidRDefault="005D0C2F" w:rsidP="00823A9F">
            <w:pPr>
              <w:pStyle w:val="ProductList-Body"/>
              <w:spacing w:before="20" w:after="20"/>
            </w:pPr>
            <w:r>
              <w:t xml:space="preserve">Berechtigung zur Laufzeitverlängerung: </w:t>
            </w:r>
            <w:r>
              <w:rPr>
                <w:b/>
              </w:rPr>
              <w:t>Alle</w:t>
            </w:r>
          </w:p>
        </w:tc>
      </w:tr>
    </w:tbl>
    <w:p w14:paraId="6C5D6300" w14:textId="77777777"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14:paraId="6C5D6301" w14:textId="77777777" w:rsidR="00651A42"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14:paraId="6C5D6302" w14:textId="77777777" w:rsidR="005D0C2F" w:rsidRPr="00585A48" w:rsidRDefault="00D30371" w:rsidP="005D0C2F">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303" w14:textId="77777777" w:rsidR="005D0C2F" w:rsidRDefault="005D0C2F" w:rsidP="005D0C2F">
      <w:pPr>
        <w:pStyle w:val="ProductList-Offering2Heading"/>
        <w:outlineLvl w:val="2"/>
      </w:pPr>
      <w:r>
        <w:tab/>
      </w:r>
      <w:bookmarkStart w:id="979" w:name="_Toc404697888"/>
      <w:r>
        <w:t>Microsoft Azure-Standortwiederherstellung</w:t>
      </w:r>
      <w:r>
        <w:fldChar w:fldCharType="begin"/>
      </w:r>
      <w:r>
        <w:instrText>XE "Microsoft Azure-Standortwiederherstellung"</w:instrText>
      </w:r>
      <w:r>
        <w:fldChar w:fldCharType="end"/>
      </w:r>
      <w:r>
        <w:t xml:space="preserve"> </w:t>
      </w:r>
      <w:r>
        <w:rPr>
          <w:b w:val="0"/>
        </w:rPr>
        <w:t>(Plan)</w:t>
      </w:r>
      <w:bookmarkEnd w:id="9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37"/>
        <w:gridCol w:w="568"/>
        <w:gridCol w:w="739"/>
        <w:gridCol w:w="739"/>
        <w:gridCol w:w="739"/>
        <w:gridCol w:w="739"/>
        <w:gridCol w:w="738"/>
        <w:gridCol w:w="739"/>
        <w:gridCol w:w="739"/>
        <w:gridCol w:w="739"/>
        <w:gridCol w:w="784"/>
      </w:tblGrid>
      <w:tr w:rsidR="00BB671E" w14:paraId="6C5D630F" w14:textId="77777777" w:rsidTr="003C15CA">
        <w:trPr>
          <w:cantSplit/>
          <w:tblHeader/>
        </w:trPr>
        <w:tc>
          <w:tcPr>
            <w:tcW w:w="3537" w:type="dxa"/>
            <w:tcBorders>
              <w:bottom w:val="nil"/>
            </w:tcBorders>
            <w:shd w:val="clear" w:color="auto" w:fill="00188F"/>
          </w:tcPr>
          <w:p w14:paraId="6C5D6304" w14:textId="77777777" w:rsidR="00BB671E" w:rsidRPr="00EE0836" w:rsidRDefault="00BB671E" w:rsidP="00823A9F">
            <w:pPr>
              <w:pStyle w:val="ProductList-OfferingBody"/>
              <w:ind w:left="-28"/>
              <w:rPr>
                <w:color w:val="FFFFFF" w:themeColor="background1"/>
              </w:rPr>
            </w:pPr>
            <w:r>
              <w:rPr>
                <w:color w:val="FFFFFF" w:themeColor="background1"/>
              </w:rPr>
              <w:t>Produkte</w:t>
            </w:r>
          </w:p>
        </w:tc>
        <w:tc>
          <w:tcPr>
            <w:tcW w:w="568" w:type="dxa"/>
            <w:tcBorders>
              <w:bottom w:val="nil"/>
            </w:tcBorders>
            <w:shd w:val="clear" w:color="auto" w:fill="00188F"/>
            <w:vAlign w:val="center"/>
          </w:tcPr>
          <w:p w14:paraId="6C5D6305"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14:paraId="6C5D6306"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14:paraId="6C5D6307"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6C5D6308"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6C5D6309"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6C5D630A"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6C5D630B"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6C5D630C"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6C5D630D"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14:paraId="6C5D630E" w14:textId="77777777" w:rsidR="00BB671E" w:rsidRPr="00534440" w:rsidRDefault="00BB671E"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BB671E" w14:paraId="6C5D631B" w14:textId="77777777" w:rsidTr="003C15CA">
        <w:trPr>
          <w:cantSplit/>
          <w:tblHeader/>
        </w:trPr>
        <w:tc>
          <w:tcPr>
            <w:tcW w:w="3537" w:type="dxa"/>
            <w:tcBorders>
              <w:top w:val="nil"/>
              <w:left w:val="nil"/>
              <w:bottom w:val="nil"/>
              <w:right w:val="nil"/>
            </w:tcBorders>
          </w:tcPr>
          <w:p w14:paraId="6C5D6310" w14:textId="77777777" w:rsidR="00BB671E" w:rsidRDefault="00BB671E" w:rsidP="00AB6630">
            <w:pPr>
              <w:pStyle w:val="ProductList-Offering2"/>
            </w:pPr>
            <w:bookmarkStart w:id="980" w:name="_Toc404697889"/>
            <w:r>
              <w:t>Microsoft Azure-Standortwiederherstellung an Azure</w:t>
            </w:r>
            <w:bookmarkEnd w:id="980"/>
            <w:r>
              <w:fldChar w:fldCharType="begin"/>
            </w:r>
            <w:r>
              <w:instrText>XE "Microsoft Azure-Standortwiederherstellung an Azure"</w:instrText>
            </w:r>
            <w:r>
              <w:fldChar w:fldCharType="end"/>
            </w:r>
          </w:p>
        </w:tc>
        <w:tc>
          <w:tcPr>
            <w:tcW w:w="568" w:type="dxa"/>
            <w:tcBorders>
              <w:top w:val="nil"/>
              <w:left w:val="nil"/>
              <w:bottom w:val="nil"/>
              <w:right w:val="nil"/>
            </w:tcBorders>
            <w:vAlign w:val="center"/>
          </w:tcPr>
          <w:p w14:paraId="6C5D6311" w14:textId="77777777" w:rsidR="00BB671E" w:rsidRDefault="00BB671E"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312" w14:textId="77777777" w:rsidR="00BB671E" w:rsidRDefault="00BB671E" w:rsidP="00AB6630">
            <w:pPr>
              <w:pStyle w:val="ProductList-OfferingBody"/>
              <w:ind w:left="-113"/>
              <w:jc w:val="center"/>
            </w:pPr>
            <w:r>
              <w:t>1</w:t>
            </w:r>
          </w:p>
        </w:tc>
        <w:tc>
          <w:tcPr>
            <w:tcW w:w="739" w:type="dxa"/>
            <w:shd w:val="clear" w:color="auto" w:fill="70AD47" w:themeFill="accent6"/>
            <w:vAlign w:val="center"/>
          </w:tcPr>
          <w:p w14:paraId="6C5D6313" w14:textId="77777777" w:rsidR="00BB671E" w:rsidRPr="001271C2" w:rsidRDefault="00BB671E"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314" w14:textId="77777777" w:rsidR="00BB671E" w:rsidRPr="001271C2" w:rsidRDefault="00BB671E"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315" w14:textId="77777777" w:rsidR="00BB671E" w:rsidRDefault="00BB671E" w:rsidP="00AB6630">
            <w:pPr>
              <w:pStyle w:val="ProductList-OfferingBody"/>
              <w:ind w:left="-113"/>
              <w:jc w:val="center"/>
            </w:pPr>
          </w:p>
        </w:tc>
        <w:tc>
          <w:tcPr>
            <w:tcW w:w="738" w:type="dxa"/>
            <w:shd w:val="clear" w:color="auto" w:fill="BFBFBF" w:themeFill="background1" w:themeFillShade="BF"/>
            <w:vAlign w:val="center"/>
          </w:tcPr>
          <w:p w14:paraId="6C5D6316" w14:textId="77777777" w:rsidR="00BB671E" w:rsidRDefault="00BB671E" w:rsidP="00AB6630">
            <w:pPr>
              <w:pStyle w:val="ProductList-OfferingBody"/>
              <w:ind w:left="-113"/>
              <w:jc w:val="center"/>
            </w:pPr>
          </w:p>
        </w:tc>
        <w:tc>
          <w:tcPr>
            <w:tcW w:w="739" w:type="dxa"/>
            <w:shd w:val="clear" w:color="auto" w:fill="BFBFBF" w:themeFill="background1" w:themeFillShade="BF"/>
            <w:vAlign w:val="center"/>
          </w:tcPr>
          <w:p w14:paraId="6C5D6317" w14:textId="77777777" w:rsidR="00BB671E" w:rsidRDefault="00BB671E" w:rsidP="00AB6630">
            <w:pPr>
              <w:pStyle w:val="ProductList-OfferingBody"/>
              <w:ind w:left="-113"/>
              <w:jc w:val="center"/>
            </w:pPr>
          </w:p>
        </w:tc>
        <w:tc>
          <w:tcPr>
            <w:tcW w:w="739" w:type="dxa"/>
            <w:shd w:val="clear" w:color="auto" w:fill="BFBFBF" w:themeFill="background1" w:themeFillShade="BF"/>
            <w:vAlign w:val="center"/>
          </w:tcPr>
          <w:p w14:paraId="6C5D6318" w14:textId="77777777" w:rsidR="00BB671E" w:rsidRDefault="00BB671E" w:rsidP="00AB6630">
            <w:pPr>
              <w:pStyle w:val="ProductList-OfferingBody"/>
              <w:ind w:left="-113"/>
              <w:jc w:val="center"/>
            </w:pPr>
          </w:p>
        </w:tc>
        <w:tc>
          <w:tcPr>
            <w:tcW w:w="739" w:type="dxa"/>
            <w:shd w:val="clear" w:color="auto" w:fill="BFBFBF" w:themeFill="background1" w:themeFillShade="BF"/>
            <w:vAlign w:val="center"/>
          </w:tcPr>
          <w:p w14:paraId="6C5D6319" w14:textId="77777777" w:rsidR="00BB671E" w:rsidRDefault="00BB671E" w:rsidP="00AB6630">
            <w:pPr>
              <w:pStyle w:val="ProductList-OfferingBody"/>
              <w:ind w:left="-113"/>
              <w:jc w:val="center"/>
            </w:pPr>
          </w:p>
        </w:tc>
        <w:tc>
          <w:tcPr>
            <w:tcW w:w="784" w:type="dxa"/>
            <w:shd w:val="clear" w:color="auto" w:fill="70AD47" w:themeFill="accent6"/>
            <w:vAlign w:val="center"/>
          </w:tcPr>
          <w:p w14:paraId="6C5D631A" w14:textId="77777777" w:rsidR="00BB671E" w:rsidRPr="001271C2" w:rsidRDefault="00BB671E"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BB671E" w14:paraId="6C5D6327" w14:textId="77777777" w:rsidTr="003C15CA">
        <w:trPr>
          <w:cantSplit/>
          <w:tblHeader/>
        </w:trPr>
        <w:tc>
          <w:tcPr>
            <w:tcW w:w="3537" w:type="dxa"/>
            <w:tcBorders>
              <w:top w:val="nil"/>
              <w:left w:val="nil"/>
              <w:bottom w:val="nil"/>
              <w:right w:val="nil"/>
            </w:tcBorders>
          </w:tcPr>
          <w:p w14:paraId="6C5D631C" w14:textId="77777777" w:rsidR="00BB671E" w:rsidRDefault="00BB671E" w:rsidP="005B7359">
            <w:pPr>
              <w:pStyle w:val="ProductList-Offering2"/>
            </w:pPr>
            <w:bookmarkStart w:id="981" w:name="_Toc404697890"/>
            <w:r>
              <w:t>Microsoft Azure-Standortwiederherstellung an Kundenstandort</w:t>
            </w:r>
            <w:bookmarkEnd w:id="981"/>
            <w:r>
              <w:t xml:space="preserve"> </w:t>
            </w:r>
            <w:r>
              <w:fldChar w:fldCharType="begin"/>
            </w:r>
            <w:r>
              <w:instrText>XE "Microsoft Azure-Standortwiederherstellung an Kunden"</w:instrText>
            </w:r>
            <w:r>
              <w:fldChar w:fldCharType="end"/>
            </w:r>
          </w:p>
        </w:tc>
        <w:tc>
          <w:tcPr>
            <w:tcW w:w="568" w:type="dxa"/>
            <w:tcBorders>
              <w:top w:val="nil"/>
              <w:left w:val="nil"/>
              <w:bottom w:val="nil"/>
              <w:right w:val="nil"/>
            </w:tcBorders>
            <w:vAlign w:val="center"/>
          </w:tcPr>
          <w:p w14:paraId="6C5D631D" w14:textId="77777777" w:rsidR="00BB671E" w:rsidRDefault="00BB671E"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31E" w14:textId="77777777" w:rsidR="00BB671E" w:rsidRDefault="00BB671E" w:rsidP="00823A9F">
            <w:pPr>
              <w:pStyle w:val="ProductList-OfferingBody"/>
              <w:ind w:left="-113"/>
              <w:jc w:val="center"/>
            </w:pPr>
            <w:r>
              <w:t>1</w:t>
            </w:r>
          </w:p>
        </w:tc>
        <w:tc>
          <w:tcPr>
            <w:tcW w:w="739" w:type="dxa"/>
            <w:shd w:val="clear" w:color="auto" w:fill="70AD47" w:themeFill="accent6"/>
            <w:vAlign w:val="center"/>
          </w:tcPr>
          <w:p w14:paraId="6C5D631F" w14:textId="77777777" w:rsidR="00BB671E" w:rsidRPr="001271C2" w:rsidRDefault="00BB671E"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320" w14:textId="77777777" w:rsidR="00BB671E" w:rsidRPr="001271C2" w:rsidRDefault="00BB671E"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321" w14:textId="77777777" w:rsidR="00BB671E" w:rsidRDefault="00BB671E" w:rsidP="00823A9F">
            <w:pPr>
              <w:pStyle w:val="ProductList-OfferingBody"/>
              <w:ind w:left="-113"/>
              <w:jc w:val="center"/>
            </w:pPr>
          </w:p>
        </w:tc>
        <w:tc>
          <w:tcPr>
            <w:tcW w:w="738" w:type="dxa"/>
            <w:shd w:val="clear" w:color="auto" w:fill="BFBFBF" w:themeFill="background1" w:themeFillShade="BF"/>
            <w:vAlign w:val="center"/>
          </w:tcPr>
          <w:p w14:paraId="6C5D6322" w14:textId="77777777" w:rsidR="00BB671E" w:rsidRDefault="00BB671E" w:rsidP="00823A9F">
            <w:pPr>
              <w:pStyle w:val="ProductList-OfferingBody"/>
              <w:ind w:left="-113"/>
              <w:jc w:val="center"/>
            </w:pPr>
          </w:p>
        </w:tc>
        <w:tc>
          <w:tcPr>
            <w:tcW w:w="739" w:type="dxa"/>
            <w:shd w:val="clear" w:color="auto" w:fill="BFBFBF" w:themeFill="background1" w:themeFillShade="BF"/>
            <w:vAlign w:val="center"/>
          </w:tcPr>
          <w:p w14:paraId="6C5D6323" w14:textId="77777777" w:rsidR="00BB671E" w:rsidRDefault="00BB671E" w:rsidP="00823A9F">
            <w:pPr>
              <w:pStyle w:val="ProductList-OfferingBody"/>
              <w:ind w:left="-113"/>
              <w:jc w:val="center"/>
            </w:pPr>
          </w:p>
        </w:tc>
        <w:tc>
          <w:tcPr>
            <w:tcW w:w="739" w:type="dxa"/>
            <w:shd w:val="clear" w:color="auto" w:fill="BFBFBF" w:themeFill="background1" w:themeFillShade="BF"/>
            <w:vAlign w:val="center"/>
          </w:tcPr>
          <w:p w14:paraId="6C5D6324" w14:textId="77777777" w:rsidR="00BB671E" w:rsidRDefault="00BB671E" w:rsidP="00823A9F">
            <w:pPr>
              <w:pStyle w:val="ProductList-OfferingBody"/>
              <w:ind w:left="-113"/>
              <w:jc w:val="center"/>
            </w:pPr>
          </w:p>
        </w:tc>
        <w:tc>
          <w:tcPr>
            <w:tcW w:w="739" w:type="dxa"/>
            <w:shd w:val="clear" w:color="auto" w:fill="BFBFBF" w:themeFill="background1" w:themeFillShade="BF"/>
            <w:vAlign w:val="center"/>
          </w:tcPr>
          <w:p w14:paraId="6C5D6325" w14:textId="77777777" w:rsidR="00BB671E" w:rsidRDefault="00BB671E" w:rsidP="00823A9F">
            <w:pPr>
              <w:pStyle w:val="ProductList-OfferingBody"/>
              <w:ind w:left="-113"/>
              <w:jc w:val="center"/>
            </w:pPr>
          </w:p>
        </w:tc>
        <w:tc>
          <w:tcPr>
            <w:tcW w:w="784" w:type="dxa"/>
            <w:shd w:val="clear" w:color="auto" w:fill="70AD47" w:themeFill="accent6"/>
            <w:vAlign w:val="center"/>
          </w:tcPr>
          <w:p w14:paraId="6C5D6326" w14:textId="77777777" w:rsidR="00BB671E" w:rsidRPr="001271C2" w:rsidRDefault="00BB671E"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6C5D6328" w14:textId="77777777"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6C5D632E" w14:textId="77777777" w:rsidTr="00BB671E">
        <w:tc>
          <w:tcPr>
            <w:tcW w:w="3596" w:type="dxa"/>
          </w:tcPr>
          <w:p w14:paraId="6C5D6329" w14:textId="77777777" w:rsidR="005D0C2F" w:rsidRDefault="005D0C2F" w:rsidP="00823A9F">
            <w:pPr>
              <w:pStyle w:val="ProductList-Body"/>
              <w:spacing w:before="20" w:after="20"/>
              <w:rPr>
                <w:b/>
              </w:rPr>
            </w:pPr>
            <w:r>
              <w:t xml:space="preserve">Zur Verringerung berechtigt: </w:t>
            </w:r>
            <w:r>
              <w:rPr>
                <w:b/>
              </w:rPr>
              <w:t>Alle</w:t>
            </w:r>
          </w:p>
          <w:p w14:paraId="6C5D632A"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6C5D632B" w14:textId="77777777" w:rsidR="005D0C2F" w:rsidRPr="002904AF" w:rsidRDefault="005D0C2F" w:rsidP="00823A9F">
            <w:pPr>
              <w:pStyle w:val="ProductList-Body"/>
              <w:spacing w:before="20" w:after="20"/>
            </w:pPr>
            <w:r>
              <w:t xml:space="preserve">Produkt-Pool: </w:t>
            </w:r>
            <w:r>
              <w:rPr>
                <w:b/>
              </w:rPr>
              <w:t>Server</w:t>
            </w:r>
          </w:p>
          <w:p w14:paraId="6C5D632C" w14:textId="77777777" w:rsidR="002904AF" w:rsidRDefault="002904AF" w:rsidP="00823A9F">
            <w:pPr>
              <w:pStyle w:val="ProductList-Body"/>
              <w:spacing w:before="20" w:after="20"/>
            </w:pPr>
            <w:r>
              <w:t xml:space="preserve">MC-Überschreitung: </w:t>
            </w:r>
            <w:r>
              <w:rPr>
                <w:b/>
              </w:rPr>
              <w:t>Ja</w:t>
            </w:r>
          </w:p>
        </w:tc>
        <w:tc>
          <w:tcPr>
            <w:tcW w:w="3597" w:type="dxa"/>
          </w:tcPr>
          <w:p w14:paraId="6C5D632D" w14:textId="77777777" w:rsidR="005D0C2F" w:rsidRDefault="005D0C2F" w:rsidP="00823A9F">
            <w:pPr>
              <w:pStyle w:val="ProductList-Body"/>
              <w:spacing w:before="20" w:after="20"/>
            </w:pPr>
            <w:r>
              <w:t xml:space="preserve">Berechtigung zur Laufzeitverlängerung: </w:t>
            </w:r>
            <w:r>
              <w:rPr>
                <w:b/>
              </w:rPr>
              <w:t>Alle</w:t>
            </w:r>
          </w:p>
        </w:tc>
      </w:tr>
    </w:tbl>
    <w:p w14:paraId="6C5D632F" w14:textId="77777777"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14:paraId="6C5D6330" w14:textId="77777777" w:rsidR="00651A42" w:rsidRDefault="00651A42" w:rsidP="00651A42">
      <w:pPr>
        <w:pStyle w:val="ProductList-Body"/>
      </w:pPr>
      <w:r>
        <w:t>Jede Bestellung von Azure-Standortwiederherstellung als Microsoft Azure-Dienstplan umfasst den Kauf einer Anfangsmenge.</w:t>
      </w:r>
      <w:r w:rsidR="0066763C">
        <w:t xml:space="preserve"> </w:t>
      </w:r>
      <w:r>
        <w:t>Übersteigt die Nutzung des Kunden die Anfangsmenge, wird diese ihm zu Nutzungsabhängigen Preisen in Rechnung gestellt.</w:t>
      </w:r>
    </w:p>
    <w:p w14:paraId="6C5D6331" w14:textId="77777777" w:rsidR="00E1260A" w:rsidRDefault="00D30371" w:rsidP="005D0C2F">
      <w:pPr>
        <w:pStyle w:val="ProductList-Body"/>
        <w:shd w:val="clear" w:color="auto" w:fill="A6A6A6" w:themeFill="background1" w:themeFillShade="A6"/>
        <w:spacing w:before="120" w:after="240"/>
        <w:jc w:val="right"/>
        <w:rPr>
          <w:rStyle w:val="Hyperlink"/>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332" w14:textId="77777777" w:rsidR="003C15CA" w:rsidRDefault="003C15CA" w:rsidP="003C15CA">
      <w:pPr>
        <w:pStyle w:val="ProductList-Offering2Heading"/>
        <w:pBdr>
          <w:bottom w:val="none" w:sz="0" w:space="0" w:color="auto"/>
        </w:pBdr>
        <w:outlineLvl w:val="2"/>
      </w:pPr>
    </w:p>
    <w:p w14:paraId="6C5D6333" w14:textId="77777777" w:rsidR="003C15CA" w:rsidRDefault="003C15CA" w:rsidP="003C15CA">
      <w:pPr>
        <w:pStyle w:val="ProductList-Offering2Heading"/>
        <w:pBdr>
          <w:bottom w:val="none" w:sz="0" w:space="0" w:color="auto"/>
        </w:pBdr>
        <w:outlineLvl w:val="2"/>
      </w:pPr>
    </w:p>
    <w:p w14:paraId="6C5D6334" w14:textId="77777777" w:rsidR="003C15CA" w:rsidRDefault="003C15CA" w:rsidP="003C15CA">
      <w:pPr>
        <w:pStyle w:val="ProductList-Offering2Heading"/>
        <w:pBdr>
          <w:bottom w:val="none" w:sz="0" w:space="0" w:color="auto"/>
        </w:pBdr>
        <w:outlineLvl w:val="2"/>
      </w:pPr>
    </w:p>
    <w:p w14:paraId="6C5D6335" w14:textId="77777777" w:rsidR="002B7512" w:rsidRDefault="002B7512" w:rsidP="002B7512">
      <w:pPr>
        <w:pStyle w:val="ProductList-Offering2Heading"/>
        <w:outlineLvl w:val="2"/>
      </w:pPr>
      <w:r>
        <w:tab/>
      </w:r>
      <w:bookmarkStart w:id="982" w:name="EnterpriseMoblitySuite"/>
      <w:bookmarkStart w:id="983" w:name="_Toc404697891"/>
      <w:r>
        <w:t>Enterprise Mobility Suite</w:t>
      </w:r>
      <w:bookmarkEnd w:id="982"/>
      <w:r>
        <w:t xml:space="preserve"> </w:t>
      </w:r>
      <w:r>
        <w:rPr>
          <w:b w:val="0"/>
        </w:rPr>
        <w:t>(Plan)</w:t>
      </w:r>
      <w:bookmarkEnd w:id="98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41C16" w14:paraId="6C5D6341" w14:textId="77777777" w:rsidTr="00E41C16">
        <w:trPr>
          <w:cantSplit/>
          <w:tblHeader/>
        </w:trPr>
        <w:tc>
          <w:tcPr>
            <w:tcW w:w="3367" w:type="dxa"/>
            <w:tcBorders>
              <w:bottom w:val="nil"/>
            </w:tcBorders>
            <w:shd w:val="clear" w:color="auto" w:fill="00188F"/>
          </w:tcPr>
          <w:p w14:paraId="6C5D6336" w14:textId="77777777" w:rsidR="00E41C16" w:rsidRPr="00EE0836" w:rsidRDefault="00E41C16" w:rsidP="002B751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337" w14:textId="77777777" w:rsidR="00E41C16" w:rsidRPr="00EE0836" w:rsidRDefault="00E41C16" w:rsidP="002B751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338"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339"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33A"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33B"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33C"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33D"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33E"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33F"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84" w:type="dxa"/>
            <w:shd w:val="clear" w:color="auto" w:fill="00188F"/>
            <w:vAlign w:val="center"/>
          </w:tcPr>
          <w:p w14:paraId="6C5D6340" w14:textId="77777777" w:rsidR="00E41C16" w:rsidRPr="00C70E1D" w:rsidRDefault="00E41C1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E41C16" w14:paraId="6C5D634D" w14:textId="77777777" w:rsidTr="00E41C16">
        <w:trPr>
          <w:cantSplit/>
          <w:tblHeader/>
        </w:trPr>
        <w:tc>
          <w:tcPr>
            <w:tcW w:w="3367" w:type="dxa"/>
            <w:tcBorders>
              <w:top w:val="nil"/>
              <w:left w:val="nil"/>
              <w:bottom w:val="nil"/>
              <w:right w:val="nil"/>
            </w:tcBorders>
          </w:tcPr>
          <w:p w14:paraId="6C5D6342" w14:textId="77777777" w:rsidR="00E41C16" w:rsidRDefault="00E41C16" w:rsidP="002B7512">
            <w:pPr>
              <w:pStyle w:val="ProductList-Offering2"/>
            </w:pPr>
            <w:bookmarkStart w:id="984" w:name="_Toc404697892"/>
            <w:r>
              <w:t>Enterprise Mobility Suite (Nutzer-AL)</w:t>
            </w:r>
            <w:bookmarkEnd w:id="984"/>
            <w:r>
              <w:fldChar w:fldCharType="begin"/>
            </w:r>
            <w:r>
              <w:instrText>XE "Enterprise Mobility Suite"</w:instrText>
            </w:r>
            <w:r>
              <w:fldChar w:fldCharType="end"/>
            </w:r>
          </w:p>
        </w:tc>
        <w:tc>
          <w:tcPr>
            <w:tcW w:w="738" w:type="dxa"/>
            <w:tcBorders>
              <w:top w:val="nil"/>
              <w:left w:val="nil"/>
              <w:bottom w:val="nil"/>
              <w:right w:val="nil"/>
            </w:tcBorders>
            <w:vAlign w:val="center"/>
          </w:tcPr>
          <w:p w14:paraId="6C5D6343" w14:textId="77777777" w:rsidR="00E41C16" w:rsidRDefault="00E41C1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344" w14:textId="77777777" w:rsidR="00E41C16" w:rsidRDefault="00E41C16" w:rsidP="002B7512">
            <w:pPr>
              <w:pStyle w:val="ProductList-OfferingBody"/>
              <w:ind w:left="-113"/>
              <w:jc w:val="center"/>
            </w:pPr>
          </w:p>
        </w:tc>
        <w:tc>
          <w:tcPr>
            <w:tcW w:w="739" w:type="dxa"/>
            <w:shd w:val="clear" w:color="auto" w:fill="70AD47" w:themeFill="accent6"/>
            <w:vAlign w:val="center"/>
          </w:tcPr>
          <w:p w14:paraId="6C5D6345" w14:textId="77777777" w:rsidR="00E41C16" w:rsidRPr="00381FE6" w:rsidRDefault="00E41C16" w:rsidP="008251E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70AD47" w:themeFill="accent6"/>
            <w:vAlign w:val="center"/>
          </w:tcPr>
          <w:p w14:paraId="6C5D6346" w14:textId="77777777" w:rsidR="00E41C16" w:rsidRDefault="00E41C16" w:rsidP="00912C01">
            <w:pPr>
              <w:pStyle w:val="ProductList-OfferingBody"/>
              <w:ind w:left="-113"/>
              <w:jc w:val="center"/>
            </w:pPr>
          </w:p>
        </w:tc>
        <w:tc>
          <w:tcPr>
            <w:tcW w:w="739" w:type="dxa"/>
            <w:shd w:val="clear" w:color="auto" w:fill="70AD47" w:themeFill="accent6"/>
            <w:vAlign w:val="center"/>
          </w:tcPr>
          <w:p w14:paraId="6C5D6347" w14:textId="77777777" w:rsidR="00E41C16" w:rsidRDefault="00E41C16" w:rsidP="009472AC">
            <w:pPr>
              <w:pStyle w:val="ProductList-OfferingBody"/>
              <w:ind w:left="-113"/>
              <w:jc w:val="center"/>
            </w:pPr>
          </w:p>
        </w:tc>
        <w:tc>
          <w:tcPr>
            <w:tcW w:w="738" w:type="dxa"/>
            <w:shd w:val="clear" w:color="auto" w:fill="BFBFBF" w:themeFill="background1" w:themeFillShade="BF"/>
            <w:vAlign w:val="center"/>
          </w:tcPr>
          <w:p w14:paraId="6C5D6348" w14:textId="77777777" w:rsidR="00E41C16" w:rsidRDefault="00E41C16" w:rsidP="00535A01">
            <w:pPr>
              <w:pStyle w:val="ProductList-OfferingBody"/>
              <w:ind w:left="-113"/>
              <w:jc w:val="center"/>
            </w:pPr>
          </w:p>
        </w:tc>
        <w:tc>
          <w:tcPr>
            <w:tcW w:w="739" w:type="dxa"/>
            <w:shd w:val="clear" w:color="auto" w:fill="BFBFBF" w:themeFill="background1" w:themeFillShade="BF"/>
            <w:vAlign w:val="center"/>
          </w:tcPr>
          <w:p w14:paraId="6C5D6349" w14:textId="77777777" w:rsidR="00E41C16" w:rsidRDefault="00E41C16">
            <w:pPr>
              <w:pStyle w:val="ProductList-OfferingBody"/>
              <w:ind w:left="-113"/>
              <w:jc w:val="center"/>
            </w:pPr>
          </w:p>
        </w:tc>
        <w:tc>
          <w:tcPr>
            <w:tcW w:w="739" w:type="dxa"/>
            <w:shd w:val="clear" w:color="auto" w:fill="BFBFBF" w:themeFill="background1" w:themeFillShade="BF"/>
            <w:vAlign w:val="center"/>
          </w:tcPr>
          <w:p w14:paraId="6C5D634A" w14:textId="77777777" w:rsidR="00E41C16" w:rsidRDefault="00E41C16">
            <w:pPr>
              <w:pStyle w:val="ProductList-OfferingBody"/>
              <w:ind w:left="-113"/>
              <w:jc w:val="center"/>
            </w:pPr>
          </w:p>
        </w:tc>
        <w:tc>
          <w:tcPr>
            <w:tcW w:w="739" w:type="dxa"/>
            <w:shd w:val="clear" w:color="auto" w:fill="BFBFBF" w:themeFill="background1" w:themeFillShade="BF"/>
            <w:vAlign w:val="center"/>
          </w:tcPr>
          <w:p w14:paraId="6C5D634B" w14:textId="77777777" w:rsidR="00E41C16" w:rsidRDefault="00E41C16">
            <w:pPr>
              <w:pStyle w:val="ProductList-OfferingBody"/>
              <w:ind w:left="-113"/>
              <w:jc w:val="center"/>
            </w:pPr>
          </w:p>
        </w:tc>
        <w:tc>
          <w:tcPr>
            <w:tcW w:w="784" w:type="dxa"/>
            <w:shd w:val="clear" w:color="auto" w:fill="BFBFBF" w:themeFill="background1" w:themeFillShade="BF"/>
            <w:vAlign w:val="center"/>
          </w:tcPr>
          <w:p w14:paraId="6C5D634C" w14:textId="77777777" w:rsidR="00E41C16" w:rsidRDefault="00E41C16">
            <w:pPr>
              <w:pStyle w:val="ProductList-OfferingBody"/>
              <w:ind w:left="-113"/>
              <w:jc w:val="center"/>
            </w:pPr>
          </w:p>
        </w:tc>
      </w:tr>
      <w:tr w:rsidR="00E41C16" w14:paraId="6C5D6359" w14:textId="77777777" w:rsidTr="00E41C16">
        <w:trPr>
          <w:cantSplit/>
          <w:tblHeader/>
        </w:trPr>
        <w:tc>
          <w:tcPr>
            <w:tcW w:w="3367" w:type="dxa"/>
            <w:tcBorders>
              <w:top w:val="nil"/>
              <w:left w:val="nil"/>
              <w:bottom w:val="nil"/>
              <w:right w:val="nil"/>
            </w:tcBorders>
          </w:tcPr>
          <w:p w14:paraId="6C5D634E" w14:textId="77777777" w:rsidR="00E41C16" w:rsidRDefault="00E41C16" w:rsidP="002B7512">
            <w:pPr>
              <w:pStyle w:val="ProductList-Offering2"/>
            </w:pPr>
            <w:bookmarkStart w:id="985" w:name="_Toc404697893"/>
            <w:r>
              <w:t>Enterprise Mobility Suite-Add-On (Nutzer-AL)</w:t>
            </w:r>
            <w:bookmarkEnd w:id="985"/>
            <w:r>
              <w:t xml:space="preserve"> </w:t>
            </w:r>
            <w:r>
              <w:fldChar w:fldCharType="begin"/>
            </w:r>
            <w:r>
              <w:instrText>XE "Enterprise Mobility Suite-Add-On (Nutzer-AL)"</w:instrText>
            </w:r>
            <w:r>
              <w:fldChar w:fldCharType="end"/>
            </w:r>
          </w:p>
        </w:tc>
        <w:tc>
          <w:tcPr>
            <w:tcW w:w="738" w:type="dxa"/>
            <w:tcBorders>
              <w:top w:val="nil"/>
              <w:left w:val="nil"/>
              <w:bottom w:val="nil"/>
              <w:right w:val="nil"/>
            </w:tcBorders>
            <w:vAlign w:val="center"/>
          </w:tcPr>
          <w:p w14:paraId="6C5D634F" w14:textId="77777777" w:rsidR="00E41C16" w:rsidRDefault="00E41C1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350" w14:textId="77777777" w:rsidR="00E41C16" w:rsidRDefault="00E41C16" w:rsidP="002B7512">
            <w:pPr>
              <w:pStyle w:val="ProductList-OfferingBody"/>
              <w:ind w:left="-113"/>
              <w:jc w:val="center"/>
            </w:pPr>
          </w:p>
        </w:tc>
        <w:tc>
          <w:tcPr>
            <w:tcW w:w="739" w:type="dxa"/>
            <w:shd w:val="clear" w:color="auto" w:fill="70AD47" w:themeFill="accent6"/>
            <w:vAlign w:val="center"/>
          </w:tcPr>
          <w:p w14:paraId="6C5D6351" w14:textId="77777777" w:rsidR="00E41C16" w:rsidRPr="00381FE6" w:rsidRDefault="00E41C16" w:rsidP="008251E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70AD47" w:themeFill="accent6"/>
            <w:vAlign w:val="center"/>
          </w:tcPr>
          <w:p w14:paraId="6C5D6352" w14:textId="77777777" w:rsidR="00E41C16" w:rsidRDefault="00E41C16" w:rsidP="00912C01">
            <w:pPr>
              <w:pStyle w:val="ProductList-OfferingBody"/>
              <w:ind w:left="-113"/>
              <w:jc w:val="center"/>
            </w:pPr>
          </w:p>
        </w:tc>
        <w:tc>
          <w:tcPr>
            <w:tcW w:w="739" w:type="dxa"/>
            <w:shd w:val="clear" w:color="auto" w:fill="70AD47" w:themeFill="accent6"/>
            <w:vAlign w:val="center"/>
          </w:tcPr>
          <w:p w14:paraId="6C5D6353" w14:textId="77777777" w:rsidR="00E41C16" w:rsidRDefault="00E41C16" w:rsidP="009472AC">
            <w:pPr>
              <w:pStyle w:val="ProductList-OfferingBody"/>
              <w:ind w:left="-113"/>
              <w:jc w:val="center"/>
            </w:pPr>
          </w:p>
        </w:tc>
        <w:tc>
          <w:tcPr>
            <w:tcW w:w="738" w:type="dxa"/>
            <w:shd w:val="clear" w:color="auto" w:fill="BFBFBF" w:themeFill="background1" w:themeFillShade="BF"/>
            <w:vAlign w:val="center"/>
          </w:tcPr>
          <w:p w14:paraId="6C5D6354" w14:textId="77777777" w:rsidR="00E41C16" w:rsidRDefault="00E41C16" w:rsidP="00535A01">
            <w:pPr>
              <w:pStyle w:val="ProductList-OfferingBody"/>
              <w:ind w:left="-113"/>
              <w:jc w:val="center"/>
            </w:pPr>
          </w:p>
        </w:tc>
        <w:tc>
          <w:tcPr>
            <w:tcW w:w="739" w:type="dxa"/>
            <w:shd w:val="clear" w:color="auto" w:fill="BFBFBF" w:themeFill="background1" w:themeFillShade="BF"/>
            <w:vAlign w:val="center"/>
          </w:tcPr>
          <w:p w14:paraId="6C5D6355" w14:textId="77777777" w:rsidR="00E41C16" w:rsidRDefault="00E41C16">
            <w:pPr>
              <w:pStyle w:val="ProductList-OfferingBody"/>
              <w:ind w:left="-113"/>
              <w:jc w:val="center"/>
            </w:pPr>
          </w:p>
        </w:tc>
        <w:tc>
          <w:tcPr>
            <w:tcW w:w="739" w:type="dxa"/>
            <w:shd w:val="clear" w:color="auto" w:fill="BFBFBF" w:themeFill="background1" w:themeFillShade="BF"/>
            <w:vAlign w:val="center"/>
          </w:tcPr>
          <w:p w14:paraId="6C5D6356" w14:textId="77777777" w:rsidR="00E41C16" w:rsidRDefault="00E41C16">
            <w:pPr>
              <w:pStyle w:val="ProductList-OfferingBody"/>
              <w:ind w:left="-113"/>
              <w:jc w:val="center"/>
            </w:pPr>
          </w:p>
        </w:tc>
        <w:tc>
          <w:tcPr>
            <w:tcW w:w="739" w:type="dxa"/>
            <w:shd w:val="clear" w:color="auto" w:fill="BFBFBF" w:themeFill="background1" w:themeFillShade="BF"/>
            <w:vAlign w:val="center"/>
          </w:tcPr>
          <w:p w14:paraId="6C5D6357" w14:textId="77777777" w:rsidR="00E41C16" w:rsidRDefault="00E41C16">
            <w:pPr>
              <w:pStyle w:val="ProductList-OfferingBody"/>
              <w:ind w:left="-113"/>
              <w:jc w:val="center"/>
            </w:pPr>
          </w:p>
        </w:tc>
        <w:tc>
          <w:tcPr>
            <w:tcW w:w="784" w:type="dxa"/>
            <w:shd w:val="clear" w:color="auto" w:fill="70AD47" w:themeFill="accent6"/>
            <w:vAlign w:val="center"/>
          </w:tcPr>
          <w:p w14:paraId="6C5D6358" w14:textId="77777777" w:rsidR="00E41C16" w:rsidRPr="001271C2" w:rsidRDefault="00E41C1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E41C16" w14:paraId="6C5D6365" w14:textId="77777777" w:rsidTr="00E41C16">
        <w:trPr>
          <w:cantSplit/>
          <w:tblHeader/>
        </w:trPr>
        <w:tc>
          <w:tcPr>
            <w:tcW w:w="3367" w:type="dxa"/>
            <w:tcBorders>
              <w:top w:val="nil"/>
              <w:left w:val="nil"/>
              <w:bottom w:val="nil"/>
              <w:right w:val="nil"/>
            </w:tcBorders>
          </w:tcPr>
          <w:p w14:paraId="6C5D635A" w14:textId="77777777" w:rsidR="00E41C16" w:rsidRDefault="00E41C16" w:rsidP="005B7359">
            <w:pPr>
              <w:pStyle w:val="ProductList-Offering2"/>
            </w:pPr>
            <w:bookmarkStart w:id="986" w:name="_Toc404697894"/>
            <w:r>
              <w:t>Enterprise Mobility Suite von SA (Nutzer-AL)</w:t>
            </w:r>
            <w:bookmarkEnd w:id="986"/>
            <w:r>
              <w:t xml:space="preserve"> </w:t>
            </w:r>
            <w:r>
              <w:fldChar w:fldCharType="begin"/>
            </w:r>
            <w:r>
              <w:instrText>XE "Enterprise Mobility Suite von SA (Nutzer-AL)"</w:instrText>
            </w:r>
            <w:r>
              <w:fldChar w:fldCharType="end"/>
            </w:r>
          </w:p>
        </w:tc>
        <w:tc>
          <w:tcPr>
            <w:tcW w:w="738" w:type="dxa"/>
            <w:tcBorders>
              <w:top w:val="nil"/>
              <w:left w:val="nil"/>
              <w:bottom w:val="nil"/>
              <w:right w:val="nil"/>
            </w:tcBorders>
            <w:vAlign w:val="center"/>
          </w:tcPr>
          <w:p w14:paraId="6C5D635B" w14:textId="77777777" w:rsidR="00E41C16" w:rsidRDefault="00E41C1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35C" w14:textId="77777777" w:rsidR="00E41C16" w:rsidRDefault="00E41C16" w:rsidP="002B7512">
            <w:pPr>
              <w:pStyle w:val="ProductList-OfferingBody"/>
              <w:ind w:left="-113"/>
              <w:jc w:val="center"/>
            </w:pPr>
          </w:p>
        </w:tc>
        <w:tc>
          <w:tcPr>
            <w:tcW w:w="739" w:type="dxa"/>
            <w:shd w:val="clear" w:color="auto" w:fill="70AD47" w:themeFill="accent6"/>
            <w:vAlign w:val="center"/>
          </w:tcPr>
          <w:p w14:paraId="6C5D635D" w14:textId="77777777" w:rsidR="00E41C16" w:rsidRPr="001271C2" w:rsidRDefault="00E41C16"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35E" w14:textId="77777777" w:rsidR="00E41C16" w:rsidRDefault="00E41C16" w:rsidP="00912C01">
            <w:pPr>
              <w:pStyle w:val="ProductList-OfferingBody"/>
              <w:ind w:left="-113"/>
              <w:jc w:val="center"/>
            </w:pPr>
          </w:p>
        </w:tc>
        <w:tc>
          <w:tcPr>
            <w:tcW w:w="739" w:type="dxa"/>
            <w:shd w:val="clear" w:color="auto" w:fill="BFBFBF" w:themeFill="background1" w:themeFillShade="BF"/>
            <w:vAlign w:val="center"/>
          </w:tcPr>
          <w:p w14:paraId="6C5D635F" w14:textId="77777777" w:rsidR="00E41C16" w:rsidRDefault="00E41C16" w:rsidP="009472AC">
            <w:pPr>
              <w:pStyle w:val="ProductList-OfferingBody"/>
              <w:ind w:left="-113"/>
              <w:jc w:val="center"/>
            </w:pPr>
          </w:p>
        </w:tc>
        <w:tc>
          <w:tcPr>
            <w:tcW w:w="738" w:type="dxa"/>
            <w:shd w:val="clear" w:color="auto" w:fill="BFBFBF" w:themeFill="background1" w:themeFillShade="BF"/>
            <w:vAlign w:val="center"/>
          </w:tcPr>
          <w:p w14:paraId="6C5D6360" w14:textId="77777777" w:rsidR="00E41C16" w:rsidRDefault="00E41C16" w:rsidP="00535A01">
            <w:pPr>
              <w:pStyle w:val="ProductList-OfferingBody"/>
              <w:ind w:left="-113"/>
              <w:jc w:val="center"/>
            </w:pPr>
          </w:p>
        </w:tc>
        <w:tc>
          <w:tcPr>
            <w:tcW w:w="739" w:type="dxa"/>
            <w:shd w:val="clear" w:color="auto" w:fill="BFBFBF" w:themeFill="background1" w:themeFillShade="BF"/>
            <w:vAlign w:val="center"/>
          </w:tcPr>
          <w:p w14:paraId="6C5D6361" w14:textId="77777777" w:rsidR="00E41C16" w:rsidRDefault="00E41C16">
            <w:pPr>
              <w:pStyle w:val="ProductList-OfferingBody"/>
              <w:ind w:left="-113"/>
              <w:jc w:val="center"/>
            </w:pPr>
          </w:p>
        </w:tc>
        <w:tc>
          <w:tcPr>
            <w:tcW w:w="739" w:type="dxa"/>
            <w:shd w:val="clear" w:color="auto" w:fill="BFBFBF" w:themeFill="background1" w:themeFillShade="BF"/>
            <w:vAlign w:val="center"/>
          </w:tcPr>
          <w:p w14:paraId="6C5D6362" w14:textId="77777777" w:rsidR="00E41C16" w:rsidRDefault="00E41C16">
            <w:pPr>
              <w:pStyle w:val="ProductList-OfferingBody"/>
              <w:ind w:left="-113"/>
              <w:jc w:val="center"/>
            </w:pPr>
          </w:p>
        </w:tc>
        <w:tc>
          <w:tcPr>
            <w:tcW w:w="739" w:type="dxa"/>
            <w:shd w:val="clear" w:color="auto" w:fill="BFBFBF" w:themeFill="background1" w:themeFillShade="BF"/>
            <w:vAlign w:val="center"/>
          </w:tcPr>
          <w:p w14:paraId="6C5D6363" w14:textId="77777777" w:rsidR="00E41C16" w:rsidRDefault="00E41C16">
            <w:pPr>
              <w:pStyle w:val="ProductList-OfferingBody"/>
              <w:ind w:left="-113"/>
              <w:jc w:val="center"/>
            </w:pPr>
          </w:p>
        </w:tc>
        <w:tc>
          <w:tcPr>
            <w:tcW w:w="784" w:type="dxa"/>
            <w:shd w:val="clear" w:color="auto" w:fill="BFBFBF" w:themeFill="background1" w:themeFillShade="BF"/>
            <w:vAlign w:val="center"/>
          </w:tcPr>
          <w:p w14:paraId="6C5D6364" w14:textId="77777777" w:rsidR="00E41C16" w:rsidRDefault="00E41C16">
            <w:pPr>
              <w:pStyle w:val="ProductList-OfferingBody"/>
              <w:ind w:left="-113"/>
              <w:jc w:val="center"/>
            </w:pPr>
          </w:p>
        </w:tc>
      </w:tr>
    </w:tbl>
    <w:p w14:paraId="6C5D6366"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2B7512" w14:paraId="6C5D636A" w14:textId="77777777" w:rsidTr="00280F0A">
        <w:tc>
          <w:tcPr>
            <w:tcW w:w="3596" w:type="dxa"/>
          </w:tcPr>
          <w:p w14:paraId="6C5D6367" w14:textId="77777777" w:rsidR="002B7512" w:rsidRDefault="002B7512" w:rsidP="002B7512">
            <w:pPr>
              <w:pStyle w:val="ProductList-Body"/>
              <w:spacing w:before="20" w:after="20"/>
            </w:pPr>
            <w:r>
              <w:t xml:space="preserve">Zur Verringerung berechtigt: </w:t>
            </w:r>
            <w:r>
              <w:rPr>
                <w:b/>
              </w:rPr>
              <w:t>Alle</w:t>
            </w:r>
          </w:p>
        </w:tc>
        <w:tc>
          <w:tcPr>
            <w:tcW w:w="3597" w:type="dxa"/>
          </w:tcPr>
          <w:p w14:paraId="6C5D6368" w14:textId="77777777" w:rsidR="002B7512" w:rsidRDefault="002B7512" w:rsidP="002B7512">
            <w:pPr>
              <w:pStyle w:val="ProductList-Body"/>
              <w:spacing w:before="20" w:after="20"/>
            </w:pPr>
            <w:r>
              <w:t xml:space="preserve">Produkt-Pool: </w:t>
            </w:r>
            <w:r>
              <w:rPr>
                <w:b/>
              </w:rPr>
              <w:t>Server</w:t>
            </w:r>
          </w:p>
        </w:tc>
        <w:tc>
          <w:tcPr>
            <w:tcW w:w="3597" w:type="dxa"/>
          </w:tcPr>
          <w:p w14:paraId="6C5D6369" w14:textId="77777777" w:rsidR="002B7512" w:rsidRDefault="002B7512" w:rsidP="00912C01">
            <w:pPr>
              <w:pStyle w:val="ProductList-Body"/>
              <w:spacing w:before="20" w:after="20"/>
            </w:pPr>
            <w:r>
              <w:t xml:space="preserve">Berechtigung zur Laufzeitverlängerung: </w:t>
            </w:r>
            <w:r>
              <w:rPr>
                <w:b/>
              </w:rPr>
              <w:t>Alle</w:t>
            </w:r>
          </w:p>
        </w:tc>
      </w:tr>
    </w:tbl>
    <w:p w14:paraId="6C5D636B" w14:textId="77777777" w:rsidR="002B7512" w:rsidRPr="00782C7B" w:rsidRDefault="002B7512" w:rsidP="002B7512">
      <w:pPr>
        <w:pStyle w:val="ProductList-Body"/>
        <w:shd w:val="clear" w:color="auto" w:fill="D9D9D9" w:themeFill="background1" w:themeFillShade="D9"/>
        <w:spacing w:before="120" w:after="120"/>
        <w:rPr>
          <w:b/>
        </w:rPr>
      </w:pPr>
      <w:r>
        <w:rPr>
          <w:b/>
        </w:rPr>
        <w:t>Zusätzliche Informationen</w:t>
      </w:r>
    </w:p>
    <w:p w14:paraId="6C5D636C" w14:textId="77777777" w:rsidR="005442A2" w:rsidRPr="0014192B" w:rsidRDefault="005442A2" w:rsidP="005442A2">
      <w:pPr>
        <w:pStyle w:val="ProductList-Body"/>
        <w:rPr>
          <w:b/>
          <w:color w:val="00188F"/>
        </w:rPr>
      </w:pPr>
      <w:r>
        <w:rPr>
          <w:b/>
          <w:color w:val="00188F"/>
        </w:rPr>
        <w:t>Neuzuweisung von Lizenzen</w:t>
      </w:r>
    </w:p>
    <w:p w14:paraId="6C5D636D" w14:textId="77777777" w:rsidR="005442A2" w:rsidRDefault="005442A2" w:rsidP="005442A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14:paraId="6C5D636E" w14:textId="77777777" w:rsidR="005442A2" w:rsidRDefault="005442A2" w:rsidP="00912C01">
      <w:pPr>
        <w:pStyle w:val="ProductList-Body"/>
        <w:rPr>
          <w:b/>
          <w:color w:val="00188F"/>
        </w:rPr>
      </w:pPr>
    </w:p>
    <w:p w14:paraId="6C5D636F" w14:textId="77777777" w:rsidR="002B7512" w:rsidRPr="00B942D8" w:rsidRDefault="002B7512" w:rsidP="00912C01">
      <w:pPr>
        <w:pStyle w:val="ProductList-Body"/>
        <w:rPr>
          <w:b/>
          <w:color w:val="00188F"/>
        </w:rPr>
      </w:pPr>
      <w:r>
        <w:rPr>
          <w:b/>
          <w:color w:val="00188F"/>
        </w:rPr>
        <w:t>Add-On-Nutzer-ALs</w:t>
      </w:r>
    </w:p>
    <w:p w14:paraId="6C5D6370" w14:textId="77777777" w:rsidR="002B7512" w:rsidRPr="0009164C" w:rsidRDefault="002B7512" w:rsidP="009472AC">
      <w:pPr>
        <w:pStyle w:val="ProductList-Body"/>
        <w:ind w:left="180"/>
        <w:rPr>
          <w:b/>
        </w:rPr>
      </w:pPr>
      <w:r>
        <w:rPr>
          <w:b/>
          <w:color w:val="00188F"/>
        </w:rPr>
        <w:t>Qualifizierende Lizenz und Add-On-Nutzer-AL</w:t>
      </w:r>
    </w:p>
    <w:p w14:paraId="6C5D6371" w14:textId="77777777" w:rsidR="002B7512"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p w14:paraId="6C5D6372" w14:textId="77777777" w:rsidR="002B7512" w:rsidRDefault="002B7512">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2B7512" w:rsidRPr="00E8007A" w14:paraId="6C5D6375" w14:textId="77777777" w:rsidTr="00882C43">
        <w:trPr>
          <w:tblHeader/>
        </w:trPr>
        <w:tc>
          <w:tcPr>
            <w:tcW w:w="4905" w:type="dxa"/>
            <w:shd w:val="clear" w:color="auto" w:fill="2E74B5" w:themeFill="accent1" w:themeFillShade="BF"/>
          </w:tcPr>
          <w:p w14:paraId="6C5D6373" w14:textId="77777777" w:rsidR="002B7512" w:rsidRPr="00E8007A" w:rsidRDefault="002B7512">
            <w:pPr>
              <w:spacing w:before="20" w:after="20"/>
              <w:rPr>
                <w:color w:val="FFFFFF" w:themeColor="background1"/>
                <w:sz w:val="18"/>
                <w:szCs w:val="24"/>
              </w:rPr>
            </w:pPr>
            <w:r>
              <w:rPr>
                <w:color w:val="FFFFFF" w:themeColor="background1"/>
                <w:sz w:val="18"/>
                <w:szCs w:val="24"/>
              </w:rPr>
              <w:t>Qualifizierende Lizenz(en)</w:t>
            </w:r>
          </w:p>
        </w:tc>
        <w:tc>
          <w:tcPr>
            <w:tcW w:w="3195" w:type="dxa"/>
            <w:shd w:val="clear" w:color="auto" w:fill="2E74B5" w:themeFill="accent1" w:themeFillShade="BF"/>
            <w:vAlign w:val="center"/>
          </w:tcPr>
          <w:p w14:paraId="6C5D6374"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14:paraId="6C5D6378" w14:textId="77777777" w:rsidTr="00882C43">
        <w:trPr>
          <w:trHeight w:val="80"/>
        </w:trPr>
        <w:tc>
          <w:tcPr>
            <w:tcW w:w="4905" w:type="dxa"/>
            <w:vAlign w:val="center"/>
          </w:tcPr>
          <w:p w14:paraId="6C5D6376"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C5D6377"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6C5D637B" w14:textId="77777777" w:rsidTr="00882C43">
        <w:trPr>
          <w:trHeight w:val="70"/>
        </w:trPr>
        <w:tc>
          <w:tcPr>
            <w:tcW w:w="4905" w:type="dxa"/>
            <w:vAlign w:val="center"/>
          </w:tcPr>
          <w:p w14:paraId="6C5D6379"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6C5D637A" w14:textId="77777777" w:rsidR="002B7512" w:rsidRPr="00E8007A" w:rsidRDefault="002B7512">
            <w:pPr>
              <w:rPr>
                <w:sz w:val="18"/>
              </w:rPr>
            </w:pPr>
          </w:p>
        </w:tc>
      </w:tr>
      <w:tr w:rsidR="002B7512" w:rsidRPr="00E8007A" w14:paraId="6C5D637E" w14:textId="77777777" w:rsidTr="00882C43">
        <w:trPr>
          <w:trHeight w:val="170"/>
        </w:trPr>
        <w:tc>
          <w:tcPr>
            <w:tcW w:w="4905" w:type="dxa"/>
            <w:vAlign w:val="center"/>
          </w:tcPr>
          <w:p w14:paraId="6C5D637C" w14:textId="77777777"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14:paraId="6C5D637D" w14:textId="77777777" w:rsidR="002B7512" w:rsidRPr="00E8007A" w:rsidRDefault="002B7512">
            <w:pPr>
              <w:rPr>
                <w:sz w:val="18"/>
              </w:rPr>
            </w:pPr>
          </w:p>
        </w:tc>
      </w:tr>
      <w:tr w:rsidR="002B7512" w:rsidRPr="00E8007A" w14:paraId="6C5D6381" w14:textId="77777777" w:rsidTr="00882C43">
        <w:trPr>
          <w:trHeight w:val="152"/>
        </w:trPr>
        <w:tc>
          <w:tcPr>
            <w:tcW w:w="4905" w:type="dxa"/>
            <w:vAlign w:val="center"/>
          </w:tcPr>
          <w:p w14:paraId="6C5D637F" w14:textId="77777777"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3195" w:type="dxa"/>
            <w:vMerge/>
            <w:vAlign w:val="center"/>
          </w:tcPr>
          <w:p w14:paraId="6C5D6380" w14:textId="77777777" w:rsidR="002B7512" w:rsidRDefault="002B7512">
            <w:pPr>
              <w:rPr>
                <w:sz w:val="18"/>
              </w:rPr>
            </w:pPr>
          </w:p>
        </w:tc>
      </w:tr>
      <w:tr w:rsidR="002B7512" w:rsidRPr="00E8007A" w14:paraId="6C5D6384" w14:textId="77777777" w:rsidTr="00882C43">
        <w:trPr>
          <w:trHeight w:val="70"/>
        </w:trPr>
        <w:tc>
          <w:tcPr>
            <w:tcW w:w="4905" w:type="dxa"/>
            <w:vAlign w:val="center"/>
          </w:tcPr>
          <w:p w14:paraId="6C5D6382" w14:textId="77777777" w:rsidR="002B7512" w:rsidRPr="00E8007A" w:rsidRDefault="002B7512" w:rsidP="005D065A">
            <w:pPr>
              <w:pStyle w:val="ProductList-Body"/>
            </w:pPr>
            <w:r>
              <w:t>Enterprise CAL Suite Bridge für Office 365</w:t>
            </w:r>
            <w:r>
              <w:rPr>
                <w:szCs w:val="24"/>
                <w:vertAlign w:val="superscript"/>
              </w:rPr>
              <w:t>1</w:t>
            </w:r>
            <w:r>
              <w:t xml:space="preserve"> </w:t>
            </w:r>
          </w:p>
        </w:tc>
        <w:tc>
          <w:tcPr>
            <w:tcW w:w="3195" w:type="dxa"/>
            <w:vMerge/>
            <w:vAlign w:val="center"/>
          </w:tcPr>
          <w:p w14:paraId="6C5D6383" w14:textId="77777777" w:rsidR="002B7512" w:rsidRDefault="002B7512">
            <w:pPr>
              <w:rPr>
                <w:sz w:val="18"/>
              </w:rPr>
            </w:pPr>
          </w:p>
        </w:tc>
      </w:tr>
      <w:tr w:rsidR="002B7512" w:rsidRPr="00E8007A" w14:paraId="6C5D6387" w14:textId="77777777" w:rsidTr="00882C43">
        <w:trPr>
          <w:trHeight w:val="70"/>
        </w:trPr>
        <w:tc>
          <w:tcPr>
            <w:tcW w:w="4905" w:type="dxa"/>
            <w:vAlign w:val="center"/>
          </w:tcPr>
          <w:p w14:paraId="6C5D6385" w14:textId="77777777"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3195" w:type="dxa"/>
            <w:vMerge/>
            <w:vAlign w:val="center"/>
          </w:tcPr>
          <w:p w14:paraId="6C5D6386" w14:textId="77777777" w:rsidR="002B7512" w:rsidRDefault="002B7512">
            <w:pPr>
              <w:rPr>
                <w:sz w:val="18"/>
              </w:rPr>
            </w:pPr>
          </w:p>
        </w:tc>
      </w:tr>
    </w:tbl>
    <w:p w14:paraId="6C5D6388" w14:textId="77777777" w:rsidR="002B7512" w:rsidRDefault="002B7512" w:rsidP="002B7512">
      <w:pPr>
        <w:pStyle w:val="ProductList-Body"/>
        <w:ind w:left="180"/>
      </w:pPr>
      <w:r>
        <w:rPr>
          <w:vertAlign w:val="superscript"/>
        </w:rPr>
        <w:t>1</w:t>
      </w:r>
      <w:r>
        <w:t>Mit aktiver SA</w:t>
      </w:r>
    </w:p>
    <w:p w14:paraId="6C5D6389" w14:textId="77777777" w:rsidR="002B7512" w:rsidRDefault="002B7512" w:rsidP="002B7512">
      <w:pPr>
        <w:pStyle w:val="ProductList-Body"/>
        <w:ind w:left="180"/>
      </w:pPr>
    </w:p>
    <w:p w14:paraId="6C5D638A" w14:textId="77777777" w:rsidR="002B7512" w:rsidRPr="00B942D8" w:rsidRDefault="002B7512" w:rsidP="002B7512">
      <w:pPr>
        <w:pStyle w:val="ProductList-Body"/>
        <w:ind w:left="180"/>
        <w:rPr>
          <w:b/>
          <w:color w:val="00188F"/>
        </w:rPr>
      </w:pPr>
      <w:r>
        <w:rPr>
          <w:b/>
          <w:color w:val="00188F"/>
        </w:rPr>
        <w:t>Zuweisung von Lizenzen</w:t>
      </w:r>
    </w:p>
    <w:p w14:paraId="6C5D638B" w14:textId="77777777" w:rsidR="002B7512"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14:paraId="6C5D638C" w14:textId="77777777" w:rsidR="002B7512" w:rsidRDefault="002B7512" w:rsidP="00912C01">
      <w:pPr>
        <w:pStyle w:val="ProductList-Body"/>
        <w:ind w:left="180"/>
      </w:pPr>
    </w:p>
    <w:p w14:paraId="6C5D638D" w14:textId="77777777" w:rsidR="002B7512" w:rsidRPr="00B942D8" w:rsidRDefault="002B7512" w:rsidP="009472AC">
      <w:pPr>
        <w:pStyle w:val="ProductList-Body"/>
        <w:ind w:left="180"/>
        <w:rPr>
          <w:b/>
          <w:color w:val="00188F"/>
        </w:rPr>
      </w:pPr>
      <w:r>
        <w:rPr>
          <w:b/>
          <w:color w:val="00188F"/>
        </w:rPr>
        <w:t>Nutzungsrechte</w:t>
      </w:r>
    </w:p>
    <w:p w14:paraId="6C5D638E" w14:textId="77777777" w:rsidR="002B7512"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6C5D638F" w14:textId="77777777" w:rsidR="002B7512" w:rsidRDefault="002B7512">
      <w:pPr>
        <w:pStyle w:val="ProductList-Body"/>
      </w:pPr>
      <w:r>
        <w:t xml:space="preserve"> </w:t>
      </w:r>
    </w:p>
    <w:p w14:paraId="6C5D6390" w14:textId="77777777" w:rsidR="002B7512" w:rsidRPr="00B942D8" w:rsidRDefault="002B7512">
      <w:pPr>
        <w:pStyle w:val="ProductList-Body"/>
        <w:rPr>
          <w:b/>
          <w:color w:val="00188F"/>
        </w:rPr>
      </w:pPr>
      <w:r>
        <w:rPr>
          <w:b/>
          <w:color w:val="00188F"/>
        </w:rPr>
        <w:t>Kaufberechtigung</w:t>
      </w:r>
    </w:p>
    <w:p w14:paraId="6C5D6391" w14:textId="77777777" w:rsidR="002B7512" w:rsidRDefault="002B7512" w:rsidP="004427DA">
      <w:pPr>
        <w:pStyle w:val="ProductList-Body"/>
      </w:pPr>
      <w:r>
        <w:t>Kunden müssen über einen aktiven Konzernbeitritt mit aktiver SA für die entsprechende(n) Qualifizierende(n) Lizenz(en) verfügen. Die</w:t>
      </w:r>
      <w:r w:rsidR="004427DA">
        <w:t> </w:t>
      </w:r>
      <w:r>
        <w:t>Qualifizierend(en) Lizenz(en) können nutzerbasiert oder gerätebasiert sein. Kunden mit einer MBSA-Version, die älter als 2010 ist, müssen die Ergänzende Bestimmungen zu Onlinediensten unterzeichnen.</w:t>
      </w:r>
    </w:p>
    <w:p w14:paraId="6C5D6392" w14:textId="77777777" w:rsidR="002B7512" w:rsidRDefault="002B7512">
      <w:pPr>
        <w:pStyle w:val="ProductList-Body"/>
      </w:pPr>
    </w:p>
    <w:p w14:paraId="6C5D6393" w14:textId="77777777" w:rsidR="002B7512" w:rsidRPr="00B942D8" w:rsidRDefault="002B7512">
      <w:pPr>
        <w:pStyle w:val="ProductList-Body"/>
        <w:rPr>
          <w:b/>
          <w:color w:val="00188F"/>
        </w:rPr>
      </w:pPr>
      <w:r>
        <w:rPr>
          <w:b/>
          <w:color w:val="00188F"/>
        </w:rPr>
        <w:t>Kaufeinschränkungen</w:t>
      </w:r>
    </w:p>
    <w:p w14:paraId="6C5D6394" w14:textId="77777777" w:rsidR="002B7512" w:rsidRDefault="002B7512">
      <w:pPr>
        <w:pStyle w:val="ProductList-Body"/>
      </w:pPr>
      <w:r>
        <w:t>Für jede Qualifizierende Lizenz (oder jedes Set von Qualifizierenden Lizenzen) kann nur eine Add-On-Nutzer-AL erworben werden.</w:t>
      </w:r>
    </w:p>
    <w:p w14:paraId="6C5D6395" w14:textId="77777777" w:rsidR="002B7512" w:rsidRDefault="002B7512">
      <w:pPr>
        <w:pStyle w:val="ProductList-Body"/>
      </w:pPr>
    </w:p>
    <w:p w14:paraId="6C5D6396" w14:textId="77777777" w:rsidR="002B7512" w:rsidRDefault="002B7512">
      <w:pPr>
        <w:pStyle w:val="ProductList-Body"/>
      </w:pPr>
      <w:r>
        <w:t>Kunden können Add-On-Nutzer-ALs für Nutzer oder Nutzer von Geräten, die zwischen True 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6C5D6397" w14:textId="77777777" w:rsidR="002B7512" w:rsidRDefault="002B7512">
      <w:pPr>
        <w:pStyle w:val="ProductList-Body"/>
      </w:pPr>
    </w:p>
    <w:p w14:paraId="6C5D6398" w14:textId="77777777" w:rsidR="002B7512"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6C5D6399" w14:textId="77777777" w:rsidR="002B7512" w:rsidRDefault="002B7512">
      <w:pPr>
        <w:pStyle w:val="ProductList-Body"/>
      </w:pPr>
    </w:p>
    <w:p w14:paraId="6C5D639A" w14:textId="77777777" w:rsidR="002B59B7" w:rsidRDefault="002B59B7">
      <w:pPr>
        <w:pStyle w:val="ProductList-Body"/>
      </w:pPr>
    </w:p>
    <w:p w14:paraId="6C5D639B" w14:textId="77777777" w:rsidR="007A5622" w:rsidRPr="00B64912" w:rsidRDefault="007A5622" w:rsidP="007A5622">
      <w:pPr>
        <w:pStyle w:val="ProductList-Body"/>
        <w:rPr>
          <w:b/>
        </w:rPr>
      </w:pPr>
      <w:r>
        <w:rPr>
          <w:b/>
          <w:color w:val="00188F"/>
        </w:rPr>
        <w:t>Berechtigung zum Erwerb von Enterprise Mobility Suite von SA (Nutzer-ALs)</w:t>
      </w:r>
    </w:p>
    <w:p w14:paraId="6C5D639C" w14:textId="77777777" w:rsidR="007A5622" w:rsidRDefault="007A5622" w:rsidP="00CB4243">
      <w:pPr>
        <w:pStyle w:val="ProductList-Body"/>
      </w:pPr>
      <w:r>
        <w:rPr>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w:t>
      </w:r>
      <w:r w:rsidR="00CB4243">
        <w:t>­</w:t>
      </w:r>
      <w:r>
        <w:t>AL) erworben wurde.</w:t>
      </w:r>
    </w:p>
    <w:p w14:paraId="6C5D639D" w14:textId="77777777" w:rsidR="007A5622" w:rsidRDefault="007A5622" w:rsidP="007A5622">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150"/>
        <w:gridCol w:w="4050"/>
      </w:tblGrid>
      <w:tr w:rsidR="007A5622" w:rsidRPr="00717EC0" w14:paraId="6C5D63A1" w14:textId="77777777" w:rsidTr="007A5622">
        <w:trPr>
          <w:trHeight w:val="60"/>
          <w:tblHeader/>
        </w:trPr>
        <w:tc>
          <w:tcPr>
            <w:tcW w:w="3240" w:type="dxa"/>
            <w:shd w:val="clear" w:color="auto" w:fill="0072C6"/>
            <w:vAlign w:val="center"/>
          </w:tcPr>
          <w:p w14:paraId="6C5D639E" w14:textId="77777777" w:rsidR="007A5622" w:rsidRPr="00717EC0" w:rsidRDefault="007A5622" w:rsidP="00694578">
            <w:pPr>
              <w:pStyle w:val="ProductList-Body"/>
              <w:spacing w:before="20" w:after="20"/>
            </w:pPr>
            <w:r>
              <w:rPr>
                <w:color w:val="FFFFFF" w:themeColor="background1"/>
              </w:rPr>
              <w:t>Übergehende qualifizierende Produkte</w:t>
            </w:r>
          </w:p>
        </w:tc>
        <w:tc>
          <w:tcPr>
            <w:tcW w:w="3150" w:type="dxa"/>
            <w:shd w:val="clear" w:color="auto" w:fill="0072C6"/>
            <w:vAlign w:val="center"/>
          </w:tcPr>
          <w:p w14:paraId="6C5D639F" w14:textId="77777777" w:rsidR="007A5622" w:rsidRPr="00717EC0" w:rsidRDefault="007A5622" w:rsidP="00694578">
            <w:pPr>
              <w:pStyle w:val="ProductList-Body"/>
              <w:spacing w:before="20" w:after="20"/>
            </w:pPr>
            <w:r>
              <w:rPr>
                <w:color w:val="FFFFFF" w:themeColor="background1"/>
              </w:rPr>
              <w:t>Entsprechend von SA (Nutzer AL)</w:t>
            </w:r>
          </w:p>
        </w:tc>
        <w:tc>
          <w:tcPr>
            <w:tcW w:w="4050" w:type="dxa"/>
            <w:shd w:val="clear" w:color="auto" w:fill="0072C6"/>
            <w:vAlign w:val="center"/>
          </w:tcPr>
          <w:p w14:paraId="6C5D63A0" w14:textId="77777777" w:rsidR="007A5622" w:rsidRPr="00717EC0" w:rsidRDefault="007A5622" w:rsidP="00694578">
            <w:pPr>
              <w:pStyle w:val="ProductList-Body"/>
              <w:spacing w:before="20" w:after="20"/>
            </w:pPr>
            <w:r>
              <w:rPr>
                <w:color w:val="FFFFFF" w:themeColor="background1"/>
              </w:rPr>
              <w:t>Erforderliche CAL Suite Bridge</w:t>
            </w:r>
          </w:p>
        </w:tc>
      </w:tr>
      <w:tr w:rsidR="007A5622" w:rsidRPr="00717EC0" w14:paraId="6C5D63A5" w14:textId="77777777" w:rsidTr="007A5622">
        <w:trPr>
          <w:trHeight w:val="224"/>
        </w:trPr>
        <w:tc>
          <w:tcPr>
            <w:tcW w:w="3240" w:type="dxa"/>
            <w:vAlign w:val="center"/>
          </w:tcPr>
          <w:p w14:paraId="6C5D63A2" w14:textId="77777777" w:rsidR="007A5622" w:rsidRPr="00717EC0" w:rsidRDefault="007A5622" w:rsidP="00694578">
            <w:pPr>
              <w:pStyle w:val="ProductList-Body"/>
              <w:rPr>
                <w:color w:val="000000"/>
              </w:rPr>
            </w:pPr>
            <w:r>
              <w:t>Core CAL Suite</w:t>
            </w:r>
          </w:p>
        </w:tc>
        <w:tc>
          <w:tcPr>
            <w:tcW w:w="3150" w:type="dxa"/>
            <w:vAlign w:val="center"/>
          </w:tcPr>
          <w:p w14:paraId="6C5D63A3" w14:textId="77777777" w:rsidR="007A5622" w:rsidRPr="00381FD3" w:rsidRDefault="007A5622" w:rsidP="007A5622">
            <w:pPr>
              <w:pStyle w:val="ProductList-Body"/>
              <w:rPr>
                <w:color w:val="000000"/>
                <w:lang w:val="fr-FR"/>
              </w:rPr>
            </w:pPr>
            <w:r w:rsidRPr="00381FD3">
              <w:rPr>
                <w:lang w:val="fr-FR"/>
              </w:rPr>
              <w:t>Enterprise Mobility Suite von SA</w:t>
            </w:r>
            <w:r w:rsidRPr="00381FD3">
              <w:rPr>
                <w:vertAlign w:val="superscript"/>
                <w:lang w:val="fr-FR"/>
              </w:rPr>
              <w:t>1</w:t>
            </w:r>
          </w:p>
        </w:tc>
        <w:tc>
          <w:tcPr>
            <w:tcW w:w="4050" w:type="dxa"/>
            <w:vAlign w:val="center"/>
          </w:tcPr>
          <w:p w14:paraId="6C5D63A4" w14:textId="77777777" w:rsidR="007A5622" w:rsidRPr="00717EC0" w:rsidRDefault="007A5622" w:rsidP="00694578">
            <w:pPr>
              <w:pStyle w:val="ProductList-Body"/>
              <w:rPr>
                <w:color w:val="000000"/>
              </w:rPr>
            </w:pPr>
            <w:r>
              <w:t>Core CAL Bridg</w:t>
            </w:r>
            <w:r w:rsidR="00716A01">
              <w:t>e für Enterprise Mobility Suite</w:t>
            </w:r>
            <w:r>
              <w:rPr>
                <w:vertAlign w:val="superscript"/>
              </w:rPr>
              <w:t>2</w:t>
            </w:r>
          </w:p>
        </w:tc>
      </w:tr>
      <w:tr w:rsidR="007A5622" w:rsidRPr="00717EC0" w14:paraId="6C5D63A9" w14:textId="77777777" w:rsidTr="007A5622">
        <w:trPr>
          <w:trHeight w:val="314"/>
        </w:trPr>
        <w:tc>
          <w:tcPr>
            <w:tcW w:w="3240" w:type="dxa"/>
            <w:vAlign w:val="center"/>
          </w:tcPr>
          <w:p w14:paraId="6C5D63A6" w14:textId="77777777" w:rsidR="007A5622" w:rsidRPr="00717EC0" w:rsidRDefault="007A5622" w:rsidP="00694578">
            <w:pPr>
              <w:pStyle w:val="ProductList-Body"/>
              <w:rPr>
                <w:color w:val="000000"/>
              </w:rPr>
            </w:pPr>
            <w:r>
              <w:t>Enterprise CAL Suite</w:t>
            </w:r>
          </w:p>
        </w:tc>
        <w:tc>
          <w:tcPr>
            <w:tcW w:w="3150" w:type="dxa"/>
            <w:vAlign w:val="center"/>
          </w:tcPr>
          <w:p w14:paraId="6C5D63A7" w14:textId="77777777" w:rsidR="007A5622" w:rsidRPr="00381FD3" w:rsidRDefault="007A5622" w:rsidP="00694578">
            <w:pPr>
              <w:pStyle w:val="ProductList-Body"/>
              <w:rPr>
                <w:color w:val="000000"/>
                <w:lang w:val="fr-FR"/>
              </w:rPr>
            </w:pPr>
            <w:r w:rsidRPr="00381FD3">
              <w:rPr>
                <w:lang w:val="fr-FR"/>
              </w:rPr>
              <w:t>Enterprise Mobility Suite von SA</w:t>
            </w:r>
            <w:r w:rsidRPr="00381FD3">
              <w:rPr>
                <w:vertAlign w:val="superscript"/>
                <w:lang w:val="fr-FR"/>
              </w:rPr>
              <w:t>1</w:t>
            </w:r>
          </w:p>
        </w:tc>
        <w:tc>
          <w:tcPr>
            <w:tcW w:w="4050" w:type="dxa"/>
            <w:vAlign w:val="center"/>
          </w:tcPr>
          <w:p w14:paraId="6C5D63A8" w14:textId="77777777" w:rsidR="007A5622" w:rsidRPr="00717EC0" w:rsidRDefault="007A5622" w:rsidP="007A5622">
            <w:pPr>
              <w:pStyle w:val="ProductList-Body"/>
              <w:rPr>
                <w:color w:val="000000"/>
              </w:rPr>
            </w:pPr>
            <w:r>
              <w:t>Enterprise CAL Bridge für Enterprise Mobility Suite</w:t>
            </w:r>
            <w:r>
              <w:rPr>
                <w:vertAlign w:val="superscript"/>
              </w:rPr>
              <w:t>2</w:t>
            </w:r>
          </w:p>
        </w:tc>
      </w:tr>
    </w:tbl>
    <w:p w14:paraId="6C5D63AA" w14:textId="77777777" w:rsidR="007A5622" w:rsidRDefault="007A5622" w:rsidP="007A5622">
      <w:pPr>
        <w:pStyle w:val="ProductList-Body"/>
        <w:ind w:left="180"/>
      </w:pPr>
      <w:r>
        <w:rPr>
          <w:vertAlign w:val="superscript"/>
        </w:rPr>
        <w:t>1</w:t>
      </w:r>
      <w:r>
        <w:t>Zum Jahrestag des Beitritts oder zu Beginn einer neuen Laufzeit des Beitritts zum Kauf verfügbar.</w:t>
      </w:r>
    </w:p>
    <w:p w14:paraId="6C5D63AB" w14:textId="77777777" w:rsidR="007A5622" w:rsidRDefault="007A5622" w:rsidP="007A5622">
      <w:pPr>
        <w:pStyle w:val="ProductList-Body"/>
        <w:ind w:left="180"/>
      </w:pPr>
      <w:r>
        <w:rPr>
          <w:vertAlign w:val="superscript"/>
        </w:rPr>
        <w:t>2</w:t>
      </w:r>
      <w:r>
        <w:t>Nur für Erwerb am Jahrestag des Beitritts erforderlich.</w:t>
      </w:r>
    </w:p>
    <w:p w14:paraId="6C5D63AC" w14:textId="77777777" w:rsidR="002B7512" w:rsidRPr="00585A48" w:rsidRDefault="00D30371">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3AD" w14:textId="77777777" w:rsidR="00B7044F" w:rsidRDefault="00B7044F" w:rsidP="00B7044F">
      <w:pPr>
        <w:pStyle w:val="ProductList-Offering2Heading"/>
        <w:outlineLvl w:val="2"/>
      </w:pPr>
      <w:r>
        <w:tab/>
      </w:r>
      <w:bookmarkStart w:id="987" w:name="_Toc404697895"/>
      <w:r>
        <w:t xml:space="preserve">Azure Active Directory </w:t>
      </w:r>
      <w:r>
        <w:rPr>
          <w:b w:val="0"/>
        </w:rPr>
        <w:t>(Plan)</w:t>
      </w:r>
      <w:bookmarkEnd w:id="9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80F0A" w14:paraId="6C5D63B9" w14:textId="77777777" w:rsidTr="00280F0A">
        <w:trPr>
          <w:cantSplit/>
          <w:tblHeader/>
        </w:trPr>
        <w:tc>
          <w:tcPr>
            <w:tcW w:w="3367" w:type="dxa"/>
            <w:tcBorders>
              <w:bottom w:val="nil"/>
            </w:tcBorders>
            <w:shd w:val="clear" w:color="auto" w:fill="00188F"/>
          </w:tcPr>
          <w:p w14:paraId="6C5D63AE" w14:textId="77777777" w:rsidR="00280F0A" w:rsidRPr="00EE0836" w:rsidRDefault="00280F0A"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3AF"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39" w:type="dxa"/>
            <w:tcBorders>
              <w:left w:val="single" w:sz="12" w:space="0" w:color="FFFFFF" w:themeColor="background1"/>
            </w:tcBorders>
            <w:shd w:val="clear" w:color="auto" w:fill="00188F"/>
            <w:vAlign w:val="center"/>
          </w:tcPr>
          <w:p w14:paraId="6C5D63B0"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 xml:space="preserve"> Campus- und School-Vertrag</w:instrText>
            </w:r>
            <w:r w:rsidRPr="00534440">
              <w:rPr>
                <w:color w:val="1F497D"/>
              </w:rPr>
              <w:instrText>”</w:instrText>
            </w:r>
            <w:r w:rsidRPr="00534440">
              <w:rPr>
                <w:color w:val="000000" w:themeColor="text1"/>
              </w:rPr>
              <w:fldChar w:fldCharType="separate"/>
            </w:r>
            <w:r w:rsidRPr="00534440">
              <w:t>CA/SA</w:t>
            </w:r>
            <w:r w:rsidRPr="00534440">
              <w:rPr>
                <w:color w:val="000000" w:themeColor="text1"/>
              </w:rPr>
              <w:fldChar w:fldCharType="end"/>
            </w:r>
          </w:p>
        </w:tc>
        <w:tc>
          <w:tcPr>
            <w:tcW w:w="739" w:type="dxa"/>
            <w:shd w:val="clear" w:color="auto" w:fill="00188F"/>
            <w:vAlign w:val="center"/>
          </w:tcPr>
          <w:p w14:paraId="6C5D63B1"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Konzernvertrag und Konzern-Abonnement-Vertrag</w:instrText>
            </w:r>
            <w:r w:rsidRPr="00534440">
              <w:rPr>
                <w:color w:val="1F497D"/>
              </w:rPr>
              <w:instrText>”</w:instrText>
            </w:r>
            <w:r w:rsidRPr="00534440">
              <w:rPr>
                <w:color w:val="000000" w:themeColor="text1"/>
              </w:rPr>
              <w:fldChar w:fldCharType="separate"/>
            </w:r>
            <w:r w:rsidRPr="00534440">
              <w:t>EA/EAS</w:t>
            </w:r>
            <w:r w:rsidRPr="00534440">
              <w:rPr>
                <w:color w:val="000000" w:themeColor="text1"/>
              </w:rPr>
              <w:fldChar w:fldCharType="end"/>
            </w:r>
          </w:p>
        </w:tc>
        <w:tc>
          <w:tcPr>
            <w:tcW w:w="739" w:type="dxa"/>
            <w:shd w:val="clear" w:color="auto" w:fill="00188F"/>
            <w:vAlign w:val="center"/>
          </w:tcPr>
          <w:p w14:paraId="6C5D63B2"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Beitritt für Bildungslösungen (EES)</w:instrText>
            </w:r>
            <w:r w:rsidRPr="00534440">
              <w:rPr>
                <w:color w:val="1F497D"/>
              </w:rPr>
              <w:instrText>”</w:instrText>
            </w:r>
            <w:r w:rsidRPr="00534440">
              <w:rPr>
                <w:color w:val="000000" w:themeColor="text1"/>
              </w:rPr>
              <w:fldChar w:fldCharType="separate"/>
            </w:r>
            <w:r w:rsidRPr="00534440">
              <w:t>EES</w:t>
            </w:r>
            <w:r w:rsidRPr="00534440">
              <w:rPr>
                <w:color w:val="000000" w:themeColor="text1"/>
              </w:rPr>
              <w:fldChar w:fldCharType="end"/>
            </w:r>
          </w:p>
        </w:tc>
        <w:tc>
          <w:tcPr>
            <w:tcW w:w="739" w:type="dxa"/>
            <w:shd w:val="clear" w:color="auto" w:fill="00188F"/>
            <w:vAlign w:val="center"/>
          </w:tcPr>
          <w:p w14:paraId="6C5D63B3"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Microsoft Produkt- und Servicevertrag</w:instrText>
            </w:r>
            <w:r w:rsidRPr="00534440">
              <w:rPr>
                <w:color w:val="1F497D"/>
              </w:rPr>
              <w:instrText>”</w:instrText>
            </w:r>
            <w:r w:rsidRPr="00534440">
              <w:rPr>
                <w:color w:val="000000" w:themeColor="text1"/>
              </w:rPr>
              <w:fldChar w:fldCharType="separate"/>
            </w:r>
            <w:r w:rsidRPr="00534440">
              <w:t>MPSA</w:t>
            </w:r>
            <w:r w:rsidRPr="00534440">
              <w:rPr>
                <w:color w:val="000000" w:themeColor="text1"/>
              </w:rPr>
              <w:fldChar w:fldCharType="end"/>
            </w:r>
          </w:p>
        </w:tc>
        <w:tc>
          <w:tcPr>
            <w:tcW w:w="738" w:type="dxa"/>
            <w:shd w:val="clear" w:color="auto" w:fill="00188F"/>
            <w:vAlign w:val="center"/>
          </w:tcPr>
          <w:p w14:paraId="6C5D63B4"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Open-Lizenz</w:instrText>
            </w:r>
            <w:r w:rsidRPr="00534440">
              <w:rPr>
                <w:color w:val="1F497D"/>
              </w:rPr>
              <w:instrText>”</w:instrText>
            </w:r>
            <w:r w:rsidRPr="00534440">
              <w:rPr>
                <w:color w:val="000000" w:themeColor="text1"/>
              </w:rPr>
              <w:fldChar w:fldCharType="separate"/>
            </w:r>
            <w:r w:rsidRPr="00534440">
              <w:t>OL</w:t>
            </w:r>
            <w:r w:rsidRPr="00534440">
              <w:rPr>
                <w:color w:val="000000" w:themeColor="text1"/>
              </w:rPr>
              <w:fldChar w:fldCharType="end"/>
            </w:r>
          </w:p>
        </w:tc>
        <w:tc>
          <w:tcPr>
            <w:tcW w:w="739" w:type="dxa"/>
            <w:shd w:val="clear" w:color="auto" w:fill="00188F"/>
            <w:vAlign w:val="center"/>
          </w:tcPr>
          <w:p w14:paraId="6C5D63B5"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Mindestmenge bei Open-Programmen</w:instrText>
            </w:r>
            <w:r w:rsidRPr="00534440">
              <w:rPr>
                <w:color w:val="1F497D"/>
              </w:rPr>
              <w:instrText>”</w:instrText>
            </w:r>
            <w:r w:rsidRPr="00534440">
              <w:rPr>
                <w:color w:val="000000" w:themeColor="text1"/>
              </w:rPr>
              <w:fldChar w:fldCharType="separate"/>
            </w:r>
            <w:r w:rsidRPr="00534440">
              <w:t>OM</w:t>
            </w:r>
            <w:r w:rsidRPr="00534440">
              <w:rPr>
                <w:color w:val="000000" w:themeColor="text1"/>
              </w:rPr>
              <w:fldChar w:fldCharType="end"/>
            </w:r>
          </w:p>
        </w:tc>
        <w:tc>
          <w:tcPr>
            <w:tcW w:w="739" w:type="dxa"/>
            <w:shd w:val="clear" w:color="auto" w:fill="00188F"/>
            <w:vAlign w:val="center"/>
          </w:tcPr>
          <w:p w14:paraId="6C5D63B6"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Open Value und Open Value Subscription</w:instrText>
            </w:r>
            <w:r w:rsidRPr="00534440">
              <w:rPr>
                <w:color w:val="1F497D"/>
              </w:rPr>
              <w:instrText>”</w:instrText>
            </w:r>
            <w:r w:rsidRPr="00534440">
              <w:rPr>
                <w:color w:val="000000" w:themeColor="text1"/>
              </w:rPr>
              <w:fldChar w:fldCharType="separate"/>
            </w:r>
            <w:r w:rsidRPr="00534440">
              <w:t>OV/OVS</w:t>
            </w:r>
            <w:r w:rsidRPr="00534440">
              <w:rPr>
                <w:color w:val="000000" w:themeColor="text1"/>
              </w:rPr>
              <w:fldChar w:fldCharType="end"/>
            </w:r>
          </w:p>
        </w:tc>
        <w:tc>
          <w:tcPr>
            <w:tcW w:w="739" w:type="dxa"/>
            <w:shd w:val="clear" w:color="auto" w:fill="00188F"/>
            <w:vAlign w:val="center"/>
          </w:tcPr>
          <w:p w14:paraId="6C5D63B7"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Select und Select Plus</w:instrText>
            </w:r>
            <w:r w:rsidRPr="00534440">
              <w:rPr>
                <w:color w:val="1F497D"/>
              </w:rPr>
              <w:instrText>”</w:instrText>
            </w:r>
            <w:r w:rsidRPr="00534440">
              <w:rPr>
                <w:color w:val="000000" w:themeColor="text1"/>
              </w:rPr>
              <w:fldChar w:fldCharType="separate"/>
            </w:r>
            <w:r w:rsidRPr="00534440">
              <w:t>S/S+</w:t>
            </w:r>
            <w:r w:rsidRPr="00534440">
              <w:rPr>
                <w:color w:val="000000" w:themeColor="text1"/>
              </w:rPr>
              <w:fldChar w:fldCharType="end"/>
            </w:r>
          </w:p>
        </w:tc>
        <w:tc>
          <w:tcPr>
            <w:tcW w:w="784" w:type="dxa"/>
            <w:shd w:val="clear" w:color="auto" w:fill="00188F"/>
            <w:vAlign w:val="center"/>
          </w:tcPr>
          <w:p w14:paraId="6C5D63B8" w14:textId="77777777" w:rsidR="00280F0A" w:rsidRPr="00534440" w:rsidRDefault="00280F0A"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instrText>Server- und Cloud-Beitritt</w:instrText>
            </w:r>
            <w:r w:rsidRPr="00534440">
              <w:rPr>
                <w:color w:val="1F497D"/>
              </w:rPr>
              <w:instrText>”</w:instrText>
            </w:r>
            <w:r w:rsidRPr="00534440">
              <w:rPr>
                <w:color w:val="000000" w:themeColor="text1"/>
              </w:rPr>
              <w:fldChar w:fldCharType="separate"/>
            </w:r>
            <w:r w:rsidRPr="00534440">
              <w:t>SCE</w:t>
            </w:r>
            <w:r w:rsidRPr="00534440">
              <w:rPr>
                <w:color w:val="000000" w:themeColor="text1"/>
              </w:rPr>
              <w:fldChar w:fldCharType="end"/>
            </w:r>
          </w:p>
        </w:tc>
      </w:tr>
      <w:tr w:rsidR="00280F0A" w14:paraId="6C5D63C5" w14:textId="77777777" w:rsidTr="00280F0A">
        <w:trPr>
          <w:cantSplit/>
          <w:tblHeader/>
        </w:trPr>
        <w:tc>
          <w:tcPr>
            <w:tcW w:w="3367" w:type="dxa"/>
            <w:tcBorders>
              <w:top w:val="nil"/>
              <w:left w:val="nil"/>
              <w:bottom w:val="nil"/>
              <w:right w:val="nil"/>
            </w:tcBorders>
          </w:tcPr>
          <w:p w14:paraId="6C5D63BA" w14:textId="77777777" w:rsidR="00280F0A" w:rsidRDefault="00280F0A" w:rsidP="00500791">
            <w:pPr>
              <w:pStyle w:val="ProductList-Offering2"/>
            </w:pPr>
            <w:bookmarkStart w:id="988" w:name="_Toc404697896"/>
            <w:r>
              <w:t>Azure Active Directory Basic</w:t>
            </w:r>
            <w:bookmarkEnd w:id="988"/>
            <w:r>
              <w:fldChar w:fldCharType="begin"/>
            </w:r>
            <w:r>
              <w:instrText>XE "Azure Active Directory Basic"</w:instrText>
            </w:r>
            <w:r>
              <w:fldChar w:fldCharType="end"/>
            </w:r>
          </w:p>
        </w:tc>
        <w:tc>
          <w:tcPr>
            <w:tcW w:w="738" w:type="dxa"/>
            <w:tcBorders>
              <w:top w:val="nil"/>
              <w:left w:val="nil"/>
              <w:bottom w:val="nil"/>
              <w:right w:val="nil"/>
            </w:tcBorders>
            <w:vAlign w:val="center"/>
          </w:tcPr>
          <w:p w14:paraId="6C5D63BB" w14:textId="77777777" w:rsidR="00280F0A" w:rsidRDefault="00280F0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3BC" w14:textId="77777777" w:rsidR="00280F0A" w:rsidRDefault="00280F0A" w:rsidP="00500791">
            <w:pPr>
              <w:pStyle w:val="ProductList-OfferingBody"/>
              <w:ind w:left="-113"/>
              <w:jc w:val="center"/>
            </w:pPr>
            <w:r>
              <w:t>1</w:t>
            </w:r>
          </w:p>
        </w:tc>
        <w:tc>
          <w:tcPr>
            <w:tcW w:w="739" w:type="dxa"/>
            <w:shd w:val="clear" w:color="auto" w:fill="70AD47" w:themeFill="accent6"/>
            <w:vAlign w:val="center"/>
          </w:tcPr>
          <w:p w14:paraId="6C5D63BD" w14:textId="77777777" w:rsidR="00280F0A" w:rsidRPr="001271C2" w:rsidRDefault="00280F0A"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3BE" w14:textId="77777777" w:rsidR="00280F0A" w:rsidRPr="005A0966" w:rsidRDefault="00280F0A" w:rsidP="00500791">
            <w:pPr>
              <w:pStyle w:val="ProductList-OfferingBody"/>
              <w:ind w:left="-113"/>
              <w:jc w:val="center"/>
            </w:pPr>
          </w:p>
        </w:tc>
        <w:tc>
          <w:tcPr>
            <w:tcW w:w="739" w:type="dxa"/>
            <w:shd w:val="clear" w:color="auto" w:fill="BFBFBF" w:themeFill="background1" w:themeFillShade="BF"/>
            <w:vAlign w:val="center"/>
          </w:tcPr>
          <w:p w14:paraId="6C5D63BF" w14:textId="77777777" w:rsidR="00280F0A" w:rsidRDefault="00280F0A" w:rsidP="00500791">
            <w:pPr>
              <w:pStyle w:val="ProductList-OfferingBody"/>
              <w:ind w:left="-113"/>
              <w:jc w:val="center"/>
            </w:pPr>
          </w:p>
        </w:tc>
        <w:tc>
          <w:tcPr>
            <w:tcW w:w="738" w:type="dxa"/>
            <w:shd w:val="clear" w:color="auto" w:fill="BFBFBF" w:themeFill="background1" w:themeFillShade="BF"/>
            <w:vAlign w:val="center"/>
          </w:tcPr>
          <w:p w14:paraId="6C5D63C0" w14:textId="77777777" w:rsidR="00280F0A" w:rsidRDefault="00280F0A" w:rsidP="00500791">
            <w:pPr>
              <w:pStyle w:val="ProductList-OfferingBody"/>
              <w:ind w:left="-113"/>
              <w:jc w:val="center"/>
            </w:pPr>
          </w:p>
        </w:tc>
        <w:tc>
          <w:tcPr>
            <w:tcW w:w="739" w:type="dxa"/>
            <w:shd w:val="clear" w:color="auto" w:fill="BFBFBF" w:themeFill="background1" w:themeFillShade="BF"/>
            <w:vAlign w:val="center"/>
          </w:tcPr>
          <w:p w14:paraId="6C5D63C1" w14:textId="77777777" w:rsidR="00280F0A" w:rsidRDefault="00280F0A" w:rsidP="00500791">
            <w:pPr>
              <w:pStyle w:val="ProductList-OfferingBody"/>
              <w:ind w:left="-113"/>
              <w:jc w:val="center"/>
            </w:pPr>
          </w:p>
        </w:tc>
        <w:tc>
          <w:tcPr>
            <w:tcW w:w="739" w:type="dxa"/>
            <w:shd w:val="clear" w:color="auto" w:fill="BFBFBF" w:themeFill="background1" w:themeFillShade="BF"/>
            <w:vAlign w:val="center"/>
          </w:tcPr>
          <w:p w14:paraId="6C5D63C2" w14:textId="77777777" w:rsidR="00280F0A" w:rsidRDefault="00280F0A" w:rsidP="00500791">
            <w:pPr>
              <w:pStyle w:val="ProductList-OfferingBody"/>
              <w:ind w:left="-113"/>
              <w:jc w:val="center"/>
            </w:pPr>
          </w:p>
        </w:tc>
        <w:tc>
          <w:tcPr>
            <w:tcW w:w="739" w:type="dxa"/>
            <w:shd w:val="clear" w:color="auto" w:fill="BFBFBF" w:themeFill="background1" w:themeFillShade="BF"/>
            <w:vAlign w:val="center"/>
          </w:tcPr>
          <w:p w14:paraId="6C5D63C3" w14:textId="77777777" w:rsidR="00280F0A" w:rsidRDefault="00280F0A" w:rsidP="00500791">
            <w:pPr>
              <w:pStyle w:val="ProductList-OfferingBody"/>
              <w:ind w:left="-113"/>
              <w:jc w:val="center"/>
            </w:pPr>
          </w:p>
        </w:tc>
        <w:tc>
          <w:tcPr>
            <w:tcW w:w="784" w:type="dxa"/>
            <w:shd w:val="clear" w:color="auto" w:fill="70AD47" w:themeFill="accent6"/>
            <w:vAlign w:val="center"/>
          </w:tcPr>
          <w:p w14:paraId="6C5D63C4" w14:textId="77777777" w:rsidR="00280F0A" w:rsidRPr="001271C2" w:rsidRDefault="00280F0A"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280F0A" w14:paraId="6C5D63D1" w14:textId="77777777" w:rsidTr="00280F0A">
        <w:trPr>
          <w:cantSplit/>
          <w:tblHeader/>
        </w:trPr>
        <w:tc>
          <w:tcPr>
            <w:tcW w:w="3367" w:type="dxa"/>
            <w:tcBorders>
              <w:top w:val="nil"/>
              <w:left w:val="nil"/>
              <w:bottom w:val="nil"/>
              <w:right w:val="nil"/>
            </w:tcBorders>
          </w:tcPr>
          <w:p w14:paraId="6C5D63C6" w14:textId="77777777" w:rsidR="00280F0A" w:rsidRDefault="00280F0A" w:rsidP="00500791">
            <w:pPr>
              <w:pStyle w:val="ProductList-Offering2"/>
            </w:pPr>
            <w:bookmarkStart w:id="989" w:name="_Toc404697897"/>
            <w:r>
              <w:t>Azure Active Directory Premium</w:t>
            </w:r>
            <w:bookmarkEnd w:id="98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C5D63C7" w14:textId="77777777" w:rsidR="00280F0A" w:rsidRDefault="00280F0A"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3C8" w14:textId="77777777" w:rsidR="00280F0A" w:rsidRDefault="00280F0A" w:rsidP="00500791">
            <w:pPr>
              <w:pStyle w:val="ProductList-OfferingBody"/>
              <w:ind w:left="-113"/>
              <w:jc w:val="center"/>
            </w:pPr>
            <w:r>
              <w:t>1</w:t>
            </w:r>
          </w:p>
        </w:tc>
        <w:tc>
          <w:tcPr>
            <w:tcW w:w="739" w:type="dxa"/>
            <w:shd w:val="clear" w:color="auto" w:fill="70AD47" w:themeFill="accent6"/>
            <w:vAlign w:val="center"/>
          </w:tcPr>
          <w:p w14:paraId="6C5D63C9" w14:textId="77777777" w:rsidR="00280F0A" w:rsidRPr="001271C2" w:rsidRDefault="00280F0A"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3CA" w14:textId="77777777" w:rsidR="00280F0A" w:rsidRPr="001271C2" w:rsidRDefault="00280F0A"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3CB" w14:textId="77777777" w:rsidR="00280F0A" w:rsidRDefault="00280F0A" w:rsidP="00500791">
            <w:pPr>
              <w:pStyle w:val="ProductList-OfferingBody"/>
              <w:ind w:left="-113"/>
              <w:jc w:val="center"/>
            </w:pPr>
          </w:p>
        </w:tc>
        <w:tc>
          <w:tcPr>
            <w:tcW w:w="738" w:type="dxa"/>
            <w:shd w:val="clear" w:color="auto" w:fill="BFBFBF" w:themeFill="background1" w:themeFillShade="BF"/>
            <w:vAlign w:val="center"/>
          </w:tcPr>
          <w:p w14:paraId="6C5D63CC" w14:textId="77777777" w:rsidR="00280F0A" w:rsidRDefault="00280F0A" w:rsidP="00500791">
            <w:pPr>
              <w:pStyle w:val="ProductList-OfferingBody"/>
              <w:ind w:left="-113"/>
              <w:jc w:val="center"/>
            </w:pPr>
          </w:p>
        </w:tc>
        <w:tc>
          <w:tcPr>
            <w:tcW w:w="739" w:type="dxa"/>
            <w:shd w:val="clear" w:color="auto" w:fill="BFBFBF" w:themeFill="background1" w:themeFillShade="BF"/>
            <w:vAlign w:val="center"/>
          </w:tcPr>
          <w:p w14:paraId="6C5D63CD" w14:textId="77777777" w:rsidR="00280F0A" w:rsidRDefault="00280F0A" w:rsidP="00500791">
            <w:pPr>
              <w:pStyle w:val="ProductList-OfferingBody"/>
              <w:ind w:left="-113"/>
              <w:jc w:val="center"/>
            </w:pPr>
          </w:p>
        </w:tc>
        <w:tc>
          <w:tcPr>
            <w:tcW w:w="739" w:type="dxa"/>
            <w:shd w:val="clear" w:color="auto" w:fill="BFBFBF" w:themeFill="background1" w:themeFillShade="BF"/>
            <w:vAlign w:val="center"/>
          </w:tcPr>
          <w:p w14:paraId="6C5D63CE" w14:textId="77777777" w:rsidR="00280F0A" w:rsidRDefault="00280F0A" w:rsidP="00500791">
            <w:pPr>
              <w:pStyle w:val="ProductList-OfferingBody"/>
              <w:ind w:left="-113"/>
              <w:jc w:val="center"/>
            </w:pPr>
          </w:p>
        </w:tc>
        <w:tc>
          <w:tcPr>
            <w:tcW w:w="739" w:type="dxa"/>
            <w:shd w:val="clear" w:color="auto" w:fill="BFBFBF" w:themeFill="background1" w:themeFillShade="BF"/>
            <w:vAlign w:val="center"/>
          </w:tcPr>
          <w:p w14:paraId="6C5D63CF" w14:textId="77777777" w:rsidR="00280F0A" w:rsidRDefault="00280F0A" w:rsidP="00500791">
            <w:pPr>
              <w:pStyle w:val="ProductList-OfferingBody"/>
              <w:ind w:left="-113"/>
              <w:jc w:val="center"/>
            </w:pPr>
          </w:p>
        </w:tc>
        <w:tc>
          <w:tcPr>
            <w:tcW w:w="784" w:type="dxa"/>
            <w:shd w:val="clear" w:color="auto" w:fill="70AD47" w:themeFill="accent6"/>
            <w:vAlign w:val="center"/>
          </w:tcPr>
          <w:p w14:paraId="6C5D63D0" w14:textId="77777777" w:rsidR="00280F0A" w:rsidRPr="001271C2" w:rsidRDefault="00280F0A"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6C5D63D2"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B7044F" w14:paraId="6C5D63D7" w14:textId="77777777" w:rsidTr="00280F0A">
        <w:tc>
          <w:tcPr>
            <w:tcW w:w="3596" w:type="dxa"/>
          </w:tcPr>
          <w:p w14:paraId="6C5D63D3" w14:textId="77777777" w:rsidR="00B7044F" w:rsidRDefault="00B7044F" w:rsidP="00500791">
            <w:pPr>
              <w:pStyle w:val="ProductList-Body"/>
              <w:spacing w:before="20" w:after="20"/>
              <w:rPr>
                <w:b/>
              </w:rPr>
            </w:pPr>
            <w:r>
              <w:t xml:space="preserve">Zur Verringerung berechtigt: </w:t>
            </w:r>
            <w:r>
              <w:rPr>
                <w:b/>
              </w:rPr>
              <w:t>Alle</w:t>
            </w:r>
          </w:p>
          <w:p w14:paraId="6C5D63D4" w14:textId="77777777" w:rsidR="00B7044F" w:rsidRDefault="00B7044F" w:rsidP="00500791">
            <w:pPr>
              <w:pStyle w:val="ProductList-Body"/>
              <w:spacing w:before="20" w:after="20"/>
            </w:pPr>
            <w:r>
              <w:t xml:space="preserve">Zur Verringerung berechtigt (SCE): </w:t>
            </w:r>
            <w:r>
              <w:rPr>
                <w:b/>
              </w:rPr>
              <w:t>Alle</w:t>
            </w:r>
          </w:p>
        </w:tc>
        <w:tc>
          <w:tcPr>
            <w:tcW w:w="3597" w:type="dxa"/>
          </w:tcPr>
          <w:p w14:paraId="6C5D63D5" w14:textId="77777777" w:rsidR="00B7044F" w:rsidRDefault="00B7044F" w:rsidP="00500791">
            <w:pPr>
              <w:pStyle w:val="ProductList-Body"/>
              <w:spacing w:before="20" w:after="20"/>
            </w:pPr>
            <w:r>
              <w:t xml:space="preserve">Produkt-Pool: </w:t>
            </w:r>
            <w:r>
              <w:rPr>
                <w:b/>
              </w:rPr>
              <w:t>Server</w:t>
            </w:r>
          </w:p>
        </w:tc>
        <w:tc>
          <w:tcPr>
            <w:tcW w:w="3597" w:type="dxa"/>
          </w:tcPr>
          <w:p w14:paraId="6C5D63D6" w14:textId="77777777" w:rsidR="00B7044F" w:rsidRDefault="00B7044F" w:rsidP="00500791">
            <w:pPr>
              <w:pStyle w:val="ProductList-Body"/>
              <w:spacing w:before="20" w:after="20"/>
            </w:pPr>
            <w:r>
              <w:t xml:space="preserve">Berechtigung zur Laufzeitverlängerung: </w:t>
            </w:r>
            <w:r>
              <w:rPr>
                <w:b/>
              </w:rPr>
              <w:t>Alle</w:t>
            </w:r>
          </w:p>
        </w:tc>
      </w:tr>
    </w:tbl>
    <w:p w14:paraId="6C5D63D8" w14:textId="77777777" w:rsidR="00B7044F" w:rsidRPr="00782C7B" w:rsidRDefault="00B7044F" w:rsidP="00B7044F">
      <w:pPr>
        <w:pStyle w:val="ProductList-Body"/>
        <w:shd w:val="clear" w:color="auto" w:fill="D9D9D9" w:themeFill="background1" w:themeFillShade="D9"/>
        <w:spacing w:before="120" w:after="120"/>
        <w:rPr>
          <w:b/>
        </w:rPr>
      </w:pPr>
      <w:r>
        <w:rPr>
          <w:b/>
        </w:rPr>
        <w:t>Zusätzliche Informationen</w:t>
      </w:r>
    </w:p>
    <w:p w14:paraId="6C5D63D9" w14:textId="77777777" w:rsidR="00B7044F" w:rsidRDefault="00B7044F" w:rsidP="00B7044F">
      <w:pPr>
        <w:pStyle w:val="ProductList-Body"/>
      </w:pPr>
      <w:r>
        <w:t>Kunden von Microsoft Azure Active Directory Basic sind möglicherweise in der Lage, SSO (Single Sign-On) zu nutzen, um bis zu 10 SAAS-Anwendungen/Kundenapps pro Nutzer vorzuintegrieren.</w:t>
      </w:r>
    </w:p>
    <w:p w14:paraId="6C5D63DA" w14:textId="77777777" w:rsidR="00B7044F" w:rsidRDefault="00B7044F" w:rsidP="00B7044F">
      <w:pPr>
        <w:pStyle w:val="ProductList-Body"/>
      </w:pPr>
    </w:p>
    <w:p w14:paraId="6C5D63DB" w14:textId="77777777" w:rsidR="00B7044F" w:rsidRDefault="00B7044F" w:rsidP="00B7044F">
      <w:pPr>
        <w:pStyle w:val="ProductList-Body"/>
      </w:pPr>
      <w:r>
        <w:t>Kunden sind berechtigt, Add-On-Lizenzen für Azure Active Directory neu zuzuweisen, jedoch nicht kurzzeitig (d. h. nicht innerhalb von 90 Tagen nach der letzten Zuweisung).</w:t>
      </w:r>
    </w:p>
    <w:p w14:paraId="6C5D63DC" w14:textId="77777777" w:rsidR="00B7044F" w:rsidRDefault="00D30371" w:rsidP="00B7044F">
      <w:pPr>
        <w:pStyle w:val="ProductList-Body"/>
        <w:shd w:val="clear" w:color="auto" w:fill="A6A6A6" w:themeFill="background1" w:themeFillShade="A6"/>
        <w:spacing w:before="120" w:after="240"/>
        <w:jc w:val="right"/>
        <w:rPr>
          <w:rStyle w:val="Hyperlink"/>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3DD" w14:textId="77777777" w:rsidR="00B7044F" w:rsidRPr="00140A95" w:rsidRDefault="00B7044F" w:rsidP="00B7044F">
      <w:pPr>
        <w:pStyle w:val="ProductList-Offering2Heading"/>
        <w:outlineLvl w:val="2"/>
        <w:rPr>
          <w:b w:val="0"/>
        </w:rPr>
      </w:pPr>
      <w:r>
        <w:tab/>
      </w:r>
      <w:bookmarkStart w:id="990" w:name="_Toc404697898"/>
      <w:r>
        <w:t xml:space="preserve">Azure-Rechteverwaltungsdienst </w:t>
      </w:r>
      <w:r>
        <w:rPr>
          <w:b w:val="0"/>
        </w:rPr>
        <w:t>(Plan)</w:t>
      </w:r>
      <w:bookmarkEnd w:id="9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0C2B6D" w14:paraId="6C5D63E9" w14:textId="77777777" w:rsidTr="000C2B6D">
        <w:trPr>
          <w:cantSplit/>
          <w:tblHeader/>
        </w:trPr>
        <w:tc>
          <w:tcPr>
            <w:tcW w:w="3382" w:type="dxa"/>
            <w:tcBorders>
              <w:bottom w:val="nil"/>
            </w:tcBorders>
            <w:shd w:val="clear" w:color="auto" w:fill="00188F"/>
          </w:tcPr>
          <w:p w14:paraId="6C5D63DE" w14:textId="77777777" w:rsidR="000C2B6D" w:rsidRPr="00EE0836" w:rsidRDefault="000C2B6D"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3DF" w14:textId="77777777" w:rsidR="000C2B6D" w:rsidRPr="00EE0836" w:rsidRDefault="000C2B6D"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3E0"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3E1"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3E2"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3E3"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3E4"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3E5"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3E6"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3E7"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69" w:type="dxa"/>
            <w:shd w:val="clear" w:color="auto" w:fill="00188F"/>
            <w:vAlign w:val="center"/>
          </w:tcPr>
          <w:p w14:paraId="6C5D63E8"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0C2B6D" w14:paraId="6C5D63F5" w14:textId="77777777" w:rsidTr="000C2B6D">
        <w:trPr>
          <w:cantSplit/>
          <w:tblHeader/>
        </w:trPr>
        <w:tc>
          <w:tcPr>
            <w:tcW w:w="3382" w:type="dxa"/>
            <w:tcBorders>
              <w:top w:val="nil"/>
              <w:left w:val="nil"/>
              <w:bottom w:val="dashSmallGap" w:sz="4" w:space="0" w:color="BFBFBF" w:themeColor="background1" w:themeShade="BF"/>
              <w:right w:val="nil"/>
            </w:tcBorders>
          </w:tcPr>
          <w:p w14:paraId="6C5D63EA" w14:textId="77777777" w:rsidR="000C2B6D" w:rsidRDefault="000C2B6D" w:rsidP="00AB6630">
            <w:pPr>
              <w:pStyle w:val="ProductList-Offering2"/>
            </w:pPr>
            <w:bookmarkStart w:id="991" w:name="_Toc404697899"/>
            <w:r>
              <w:t>Azure-Rechteverwaltung</w:t>
            </w:r>
            <w:r>
              <w:fldChar w:fldCharType="begin"/>
            </w:r>
            <w:r>
              <w:instrText>XE "Azure-Rechteverwaltung"</w:instrText>
            </w:r>
            <w:r>
              <w:fldChar w:fldCharType="end"/>
            </w:r>
            <w:r>
              <w:t xml:space="preserve"> (Nutzer-AL)</w:t>
            </w:r>
            <w:bookmarkEnd w:id="991"/>
          </w:p>
        </w:tc>
        <w:tc>
          <w:tcPr>
            <w:tcW w:w="738" w:type="dxa"/>
            <w:tcBorders>
              <w:top w:val="nil"/>
              <w:left w:val="nil"/>
              <w:bottom w:val="dashSmallGap" w:sz="4" w:space="0" w:color="BFBFBF" w:themeColor="background1" w:themeShade="BF"/>
              <w:right w:val="nil"/>
            </w:tcBorders>
            <w:vAlign w:val="center"/>
          </w:tcPr>
          <w:p w14:paraId="6C5D63EB" w14:textId="77777777" w:rsidR="000C2B6D" w:rsidRDefault="000C2B6D"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3EC" w14:textId="77777777" w:rsidR="000C2B6D" w:rsidRDefault="000C2B6D" w:rsidP="00AB6630">
            <w:pPr>
              <w:pStyle w:val="ProductList-OfferingBody"/>
              <w:ind w:left="-113"/>
              <w:jc w:val="center"/>
            </w:pPr>
          </w:p>
        </w:tc>
        <w:tc>
          <w:tcPr>
            <w:tcW w:w="739" w:type="dxa"/>
            <w:shd w:val="clear" w:color="auto" w:fill="70AD47" w:themeFill="accent6"/>
            <w:vAlign w:val="center"/>
          </w:tcPr>
          <w:p w14:paraId="6C5D63ED" w14:textId="77777777" w:rsidR="000C2B6D" w:rsidRPr="001271C2" w:rsidRDefault="000C2B6D"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3EE" w14:textId="77777777" w:rsidR="000C2B6D" w:rsidRPr="00381FE6" w:rsidRDefault="000C2B6D" w:rsidP="000C2B6D">
            <w:pPr>
              <w:pStyle w:val="ProductList-OfferingBody"/>
              <w:ind w:left="-113"/>
              <w:jc w:val="center"/>
            </w:pPr>
            <w:r w:rsidRPr="00381FE6">
              <w:fldChar w:fldCharType="begin"/>
            </w:r>
            <w:r w:rsidRPr="00381FE6">
              <w:rPr>
                <w:color w:val="1F497D"/>
              </w:rPr>
              <w:instrText>AutoTextList  \s NoStyle \t “</w:instrText>
            </w:r>
            <w:r w:rsidRPr="00381FE6">
              <w:instrText>Zusätzliches Produkt (nur OVS-ES)</w:instrText>
            </w:r>
            <w:r w:rsidRPr="00381FE6">
              <w:rPr>
                <w:color w:val="1F497D"/>
              </w:rPr>
              <w:instrText>”</w:instrText>
            </w:r>
            <w:r w:rsidRPr="00381FE6">
              <w:fldChar w:fldCharType="separate"/>
            </w:r>
            <w:r w:rsidRPr="00381FE6">
              <w:t>AV</w:t>
            </w:r>
            <w:r w:rsidRPr="00381FE6">
              <w:fldChar w:fldCharType="end"/>
            </w:r>
          </w:p>
        </w:tc>
        <w:tc>
          <w:tcPr>
            <w:tcW w:w="739" w:type="dxa"/>
            <w:shd w:val="clear" w:color="auto" w:fill="70AD47" w:themeFill="accent6"/>
            <w:vAlign w:val="center"/>
          </w:tcPr>
          <w:p w14:paraId="6C5D63EF" w14:textId="77777777" w:rsidR="000C2B6D" w:rsidRDefault="000C2B6D" w:rsidP="00AB6630">
            <w:pPr>
              <w:pStyle w:val="ProductList-OfferingBody"/>
              <w:ind w:left="-113"/>
              <w:jc w:val="center"/>
            </w:pPr>
          </w:p>
        </w:tc>
        <w:tc>
          <w:tcPr>
            <w:tcW w:w="738" w:type="dxa"/>
            <w:shd w:val="clear" w:color="auto" w:fill="70AD47" w:themeFill="accent6"/>
            <w:vAlign w:val="center"/>
          </w:tcPr>
          <w:p w14:paraId="6C5D63F0" w14:textId="77777777" w:rsidR="000C2B6D" w:rsidRDefault="000C2B6D" w:rsidP="00AB6630">
            <w:pPr>
              <w:pStyle w:val="ProductList-OfferingBody"/>
              <w:ind w:left="-113"/>
              <w:jc w:val="center"/>
            </w:pPr>
          </w:p>
        </w:tc>
        <w:tc>
          <w:tcPr>
            <w:tcW w:w="739" w:type="dxa"/>
            <w:shd w:val="clear" w:color="auto" w:fill="70AD47" w:themeFill="accent6"/>
            <w:vAlign w:val="center"/>
          </w:tcPr>
          <w:p w14:paraId="6C5D63F1" w14:textId="77777777" w:rsidR="000C2B6D" w:rsidRPr="00E964EA" w:rsidRDefault="000C2B6D"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3F2" w14:textId="77777777" w:rsidR="000C2B6D" w:rsidRPr="008B568C" w:rsidRDefault="000C2B6D" w:rsidP="008251E9">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6C5D63F3" w14:textId="77777777" w:rsidR="000C2B6D" w:rsidRDefault="000C2B6D" w:rsidP="00AB6630">
            <w:pPr>
              <w:pStyle w:val="ProductList-OfferingBody"/>
              <w:ind w:left="-113"/>
              <w:jc w:val="center"/>
            </w:pPr>
          </w:p>
        </w:tc>
        <w:tc>
          <w:tcPr>
            <w:tcW w:w="769" w:type="dxa"/>
            <w:shd w:val="clear" w:color="auto" w:fill="70AD47" w:themeFill="accent6"/>
            <w:vAlign w:val="center"/>
          </w:tcPr>
          <w:p w14:paraId="6C5D63F4" w14:textId="77777777" w:rsidR="000C2B6D" w:rsidRPr="001271C2" w:rsidRDefault="000C2B6D"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0C2B6D" w14:paraId="6C5D6401" w14:textId="77777777" w:rsidTr="000C2B6D">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6C5D63F6" w14:textId="77777777" w:rsidR="000C2B6D" w:rsidRDefault="000C2B6D" w:rsidP="00500791">
            <w:pPr>
              <w:pStyle w:val="ProductList-Offering2"/>
            </w:pPr>
            <w:bookmarkStart w:id="992" w:name="_Toc404697900"/>
            <w:r>
              <w:t>Azure-Rechteverwaltung A</w:t>
            </w:r>
            <w:r>
              <w:fldChar w:fldCharType="begin"/>
            </w:r>
            <w:r>
              <w:instrText>XE " Azure-Rechteverwaltung A"</w:instrText>
            </w:r>
            <w:r>
              <w:fldChar w:fldCharType="end"/>
            </w:r>
            <w:r>
              <w:t xml:space="preserve"> (Nutzer-AL)</w:t>
            </w:r>
            <w:bookmarkEnd w:id="99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3F7" w14:textId="77777777" w:rsidR="000C2B6D" w:rsidRDefault="000C2B6D"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3F8" w14:textId="77777777" w:rsidR="000C2B6D" w:rsidRDefault="000C2B6D" w:rsidP="00500791">
            <w:pPr>
              <w:pStyle w:val="ProductList-OfferingBody"/>
              <w:ind w:left="-113"/>
              <w:jc w:val="center"/>
            </w:pPr>
            <w:r>
              <w:t>1</w:t>
            </w:r>
          </w:p>
        </w:tc>
        <w:tc>
          <w:tcPr>
            <w:tcW w:w="739" w:type="dxa"/>
            <w:shd w:val="clear" w:color="auto" w:fill="BFBFBF" w:themeFill="background1" w:themeFillShade="BF"/>
            <w:vAlign w:val="center"/>
          </w:tcPr>
          <w:p w14:paraId="6C5D63F9" w14:textId="77777777" w:rsidR="000C2B6D" w:rsidRDefault="000C2B6D" w:rsidP="00500791">
            <w:pPr>
              <w:pStyle w:val="ProductList-OfferingBody"/>
              <w:ind w:left="-113"/>
              <w:jc w:val="center"/>
            </w:pPr>
          </w:p>
        </w:tc>
        <w:tc>
          <w:tcPr>
            <w:tcW w:w="739" w:type="dxa"/>
            <w:shd w:val="clear" w:color="auto" w:fill="70AD47" w:themeFill="accent6"/>
            <w:vAlign w:val="center"/>
          </w:tcPr>
          <w:p w14:paraId="6C5D63FA" w14:textId="77777777" w:rsidR="000C2B6D" w:rsidRDefault="000C2B6D"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BFBFBF" w:themeFill="background1" w:themeFillShade="BF"/>
            <w:vAlign w:val="center"/>
          </w:tcPr>
          <w:p w14:paraId="6C5D63FB" w14:textId="77777777" w:rsidR="000C2B6D" w:rsidRDefault="000C2B6D" w:rsidP="00500791">
            <w:pPr>
              <w:pStyle w:val="ProductList-OfferingBody"/>
              <w:ind w:left="-113"/>
              <w:jc w:val="center"/>
            </w:pPr>
          </w:p>
        </w:tc>
        <w:tc>
          <w:tcPr>
            <w:tcW w:w="738" w:type="dxa"/>
            <w:shd w:val="clear" w:color="auto" w:fill="BFBFBF" w:themeFill="background1" w:themeFillShade="BF"/>
            <w:vAlign w:val="center"/>
          </w:tcPr>
          <w:p w14:paraId="6C5D63FC" w14:textId="77777777" w:rsidR="000C2B6D" w:rsidRDefault="000C2B6D" w:rsidP="00500791">
            <w:pPr>
              <w:pStyle w:val="ProductList-OfferingBody"/>
              <w:ind w:left="-113"/>
              <w:jc w:val="center"/>
            </w:pPr>
          </w:p>
        </w:tc>
        <w:tc>
          <w:tcPr>
            <w:tcW w:w="739" w:type="dxa"/>
            <w:shd w:val="clear" w:color="auto" w:fill="BFBFBF" w:themeFill="background1" w:themeFillShade="BF"/>
            <w:vAlign w:val="center"/>
          </w:tcPr>
          <w:p w14:paraId="6C5D63FD" w14:textId="77777777" w:rsidR="000C2B6D" w:rsidRDefault="000C2B6D" w:rsidP="00500791">
            <w:pPr>
              <w:pStyle w:val="ProductList-OfferingBody"/>
              <w:ind w:left="-113"/>
              <w:jc w:val="center"/>
            </w:pPr>
          </w:p>
        </w:tc>
        <w:tc>
          <w:tcPr>
            <w:tcW w:w="739" w:type="dxa"/>
            <w:shd w:val="clear" w:color="auto" w:fill="BFBFBF" w:themeFill="background1" w:themeFillShade="BF"/>
            <w:vAlign w:val="center"/>
          </w:tcPr>
          <w:p w14:paraId="6C5D63FE" w14:textId="77777777" w:rsidR="000C2B6D" w:rsidRDefault="000C2B6D" w:rsidP="00500791">
            <w:pPr>
              <w:pStyle w:val="ProductList-OfferingBody"/>
              <w:ind w:left="-113"/>
              <w:jc w:val="center"/>
            </w:pPr>
          </w:p>
        </w:tc>
        <w:tc>
          <w:tcPr>
            <w:tcW w:w="739" w:type="dxa"/>
            <w:shd w:val="clear" w:color="auto" w:fill="BFBFBF" w:themeFill="background1" w:themeFillShade="BF"/>
            <w:vAlign w:val="center"/>
          </w:tcPr>
          <w:p w14:paraId="6C5D63FF" w14:textId="77777777" w:rsidR="000C2B6D" w:rsidRDefault="000C2B6D" w:rsidP="00500791">
            <w:pPr>
              <w:pStyle w:val="ProductList-OfferingBody"/>
              <w:ind w:left="-113"/>
              <w:jc w:val="center"/>
            </w:pPr>
          </w:p>
        </w:tc>
        <w:tc>
          <w:tcPr>
            <w:tcW w:w="769" w:type="dxa"/>
            <w:shd w:val="clear" w:color="auto" w:fill="BFBFBF" w:themeFill="background1" w:themeFillShade="BF"/>
            <w:vAlign w:val="center"/>
          </w:tcPr>
          <w:p w14:paraId="6C5D6400" w14:textId="77777777" w:rsidR="000C2B6D" w:rsidRDefault="000C2B6D" w:rsidP="00500791">
            <w:pPr>
              <w:pStyle w:val="ProductList-OfferingBody"/>
              <w:ind w:left="-113"/>
              <w:jc w:val="center"/>
            </w:pPr>
          </w:p>
        </w:tc>
      </w:tr>
      <w:tr w:rsidR="000C2B6D" w14:paraId="6C5D640D" w14:textId="77777777" w:rsidTr="000C2B6D">
        <w:trPr>
          <w:cantSplit/>
          <w:tblHeader/>
        </w:trPr>
        <w:tc>
          <w:tcPr>
            <w:tcW w:w="3382" w:type="dxa"/>
            <w:tcBorders>
              <w:top w:val="dashSmallGap" w:sz="4" w:space="0" w:color="BFBFBF" w:themeColor="background1" w:themeShade="BF"/>
              <w:left w:val="nil"/>
              <w:bottom w:val="nil"/>
              <w:right w:val="nil"/>
            </w:tcBorders>
          </w:tcPr>
          <w:p w14:paraId="6C5D6402" w14:textId="77777777" w:rsidR="000C2B6D" w:rsidRDefault="000C2B6D" w:rsidP="00500791">
            <w:pPr>
              <w:pStyle w:val="ProductList-Offering2"/>
            </w:pPr>
            <w:bookmarkStart w:id="993" w:name="_Toc404697901"/>
            <w:r>
              <w:t>Add-On für Azure-Rechteverwaltung</w:t>
            </w:r>
            <w:r>
              <w:fldChar w:fldCharType="begin"/>
            </w:r>
            <w:r>
              <w:instrText>XE " Add-On für Azure-Rechteverwaltung"</w:instrText>
            </w:r>
            <w:r>
              <w:fldChar w:fldCharType="end"/>
            </w:r>
            <w:r>
              <w:t xml:space="preserve"> (Nutzer-AL)</w:t>
            </w:r>
            <w:bookmarkEnd w:id="993"/>
          </w:p>
        </w:tc>
        <w:tc>
          <w:tcPr>
            <w:tcW w:w="738" w:type="dxa"/>
            <w:tcBorders>
              <w:top w:val="dashSmallGap" w:sz="4" w:space="0" w:color="BFBFBF" w:themeColor="background1" w:themeShade="BF"/>
              <w:left w:val="nil"/>
              <w:bottom w:val="nil"/>
              <w:right w:val="nil"/>
            </w:tcBorders>
            <w:vAlign w:val="center"/>
          </w:tcPr>
          <w:p w14:paraId="6C5D6403" w14:textId="77777777" w:rsidR="000C2B6D" w:rsidRDefault="000C2B6D"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404" w14:textId="77777777" w:rsidR="000C2B6D" w:rsidRDefault="000C2B6D" w:rsidP="00500791">
            <w:pPr>
              <w:pStyle w:val="ProductList-OfferingBody"/>
              <w:ind w:left="-113"/>
              <w:jc w:val="center"/>
            </w:pPr>
          </w:p>
        </w:tc>
        <w:tc>
          <w:tcPr>
            <w:tcW w:w="739" w:type="dxa"/>
            <w:shd w:val="clear" w:color="auto" w:fill="70AD47" w:themeFill="accent6"/>
            <w:vAlign w:val="center"/>
          </w:tcPr>
          <w:p w14:paraId="6C5D6405" w14:textId="77777777" w:rsidR="000C2B6D" w:rsidRPr="001271C2" w:rsidRDefault="000C2B6D"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406" w14:textId="77777777" w:rsidR="000C2B6D" w:rsidRDefault="000C2B6D" w:rsidP="00500791">
            <w:pPr>
              <w:pStyle w:val="ProductList-OfferingBody"/>
              <w:ind w:left="-113"/>
              <w:jc w:val="center"/>
            </w:pPr>
          </w:p>
        </w:tc>
        <w:tc>
          <w:tcPr>
            <w:tcW w:w="739" w:type="dxa"/>
            <w:shd w:val="clear" w:color="auto" w:fill="BFBFBF" w:themeFill="background1" w:themeFillShade="BF"/>
            <w:vAlign w:val="center"/>
          </w:tcPr>
          <w:p w14:paraId="6C5D6407" w14:textId="77777777" w:rsidR="000C2B6D" w:rsidRDefault="000C2B6D" w:rsidP="00500791">
            <w:pPr>
              <w:pStyle w:val="ProductList-OfferingBody"/>
              <w:ind w:left="-113"/>
              <w:jc w:val="center"/>
            </w:pPr>
          </w:p>
        </w:tc>
        <w:tc>
          <w:tcPr>
            <w:tcW w:w="738" w:type="dxa"/>
            <w:shd w:val="clear" w:color="auto" w:fill="BFBFBF" w:themeFill="background1" w:themeFillShade="BF"/>
            <w:vAlign w:val="center"/>
          </w:tcPr>
          <w:p w14:paraId="6C5D6408" w14:textId="77777777" w:rsidR="000C2B6D" w:rsidRDefault="000C2B6D" w:rsidP="00500791">
            <w:pPr>
              <w:pStyle w:val="ProductList-OfferingBody"/>
              <w:ind w:left="-113"/>
              <w:jc w:val="center"/>
            </w:pPr>
          </w:p>
        </w:tc>
        <w:tc>
          <w:tcPr>
            <w:tcW w:w="739" w:type="dxa"/>
            <w:shd w:val="clear" w:color="auto" w:fill="BFBFBF" w:themeFill="background1" w:themeFillShade="BF"/>
            <w:vAlign w:val="center"/>
          </w:tcPr>
          <w:p w14:paraId="6C5D6409" w14:textId="77777777" w:rsidR="000C2B6D" w:rsidRDefault="000C2B6D" w:rsidP="00500791">
            <w:pPr>
              <w:pStyle w:val="ProductList-OfferingBody"/>
              <w:ind w:left="-113"/>
              <w:jc w:val="center"/>
            </w:pPr>
          </w:p>
        </w:tc>
        <w:tc>
          <w:tcPr>
            <w:tcW w:w="739" w:type="dxa"/>
            <w:shd w:val="clear" w:color="auto" w:fill="BFBFBF" w:themeFill="background1" w:themeFillShade="BF"/>
            <w:vAlign w:val="center"/>
          </w:tcPr>
          <w:p w14:paraId="6C5D640A" w14:textId="77777777" w:rsidR="000C2B6D" w:rsidRDefault="000C2B6D" w:rsidP="00500791">
            <w:pPr>
              <w:pStyle w:val="ProductList-OfferingBody"/>
              <w:ind w:left="-113"/>
              <w:jc w:val="center"/>
            </w:pPr>
          </w:p>
        </w:tc>
        <w:tc>
          <w:tcPr>
            <w:tcW w:w="739" w:type="dxa"/>
            <w:shd w:val="clear" w:color="auto" w:fill="BFBFBF" w:themeFill="background1" w:themeFillShade="BF"/>
            <w:vAlign w:val="center"/>
          </w:tcPr>
          <w:p w14:paraId="6C5D640B" w14:textId="77777777" w:rsidR="000C2B6D" w:rsidRDefault="000C2B6D" w:rsidP="00500791">
            <w:pPr>
              <w:pStyle w:val="ProductList-OfferingBody"/>
              <w:ind w:left="-113"/>
              <w:jc w:val="center"/>
            </w:pPr>
          </w:p>
        </w:tc>
        <w:tc>
          <w:tcPr>
            <w:tcW w:w="769" w:type="dxa"/>
            <w:shd w:val="clear" w:color="auto" w:fill="BFBFBF" w:themeFill="background1" w:themeFillShade="BF"/>
            <w:vAlign w:val="center"/>
          </w:tcPr>
          <w:p w14:paraId="6C5D640C" w14:textId="77777777" w:rsidR="000C2B6D" w:rsidRDefault="000C2B6D" w:rsidP="00500791">
            <w:pPr>
              <w:pStyle w:val="ProductList-OfferingBody"/>
              <w:ind w:left="-113"/>
              <w:jc w:val="center"/>
            </w:pPr>
          </w:p>
        </w:tc>
      </w:tr>
    </w:tbl>
    <w:p w14:paraId="6C5D640E"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2070"/>
        <w:gridCol w:w="3330"/>
      </w:tblGrid>
      <w:tr w:rsidR="00B7044F" w14:paraId="6C5D6413" w14:textId="77777777" w:rsidTr="00573544">
        <w:tc>
          <w:tcPr>
            <w:tcW w:w="5400" w:type="dxa"/>
          </w:tcPr>
          <w:p w14:paraId="6C5D640F" w14:textId="77777777" w:rsidR="00B7044F" w:rsidRDefault="00B7044F" w:rsidP="00500791">
            <w:pPr>
              <w:pStyle w:val="ProductList-Body"/>
              <w:spacing w:before="20" w:after="20"/>
              <w:ind w:left="162" w:hanging="162"/>
              <w:rPr>
                <w:b/>
              </w:rPr>
            </w:pPr>
            <w:r>
              <w:t xml:space="preserve">Zur Verringerung berechtigt: </w:t>
            </w:r>
            <w:r>
              <w:rPr>
                <w:b/>
              </w:rPr>
              <w:t>Nutzer-AL für Azure-Rechteverwaltung</w:t>
            </w:r>
          </w:p>
          <w:p w14:paraId="6C5D6410" w14:textId="77777777" w:rsidR="00B7044F" w:rsidRPr="008F2449" w:rsidRDefault="00B7044F" w:rsidP="00500791">
            <w:pPr>
              <w:pStyle w:val="ProductList-Body"/>
              <w:spacing w:before="20" w:after="20"/>
              <w:ind w:left="162" w:hanging="162"/>
              <w:rPr>
                <w:b/>
              </w:rPr>
            </w:pPr>
            <w:r>
              <w:t xml:space="preserve">True Up-berechtigt: </w:t>
            </w:r>
            <w:r>
              <w:rPr>
                <w:b/>
              </w:rPr>
              <w:t>Nutzer-AL für Azure-Rechteverwaltung</w:t>
            </w:r>
          </w:p>
        </w:tc>
        <w:tc>
          <w:tcPr>
            <w:tcW w:w="2070" w:type="dxa"/>
          </w:tcPr>
          <w:p w14:paraId="6C5D6411" w14:textId="77777777" w:rsidR="00B7044F" w:rsidRPr="008F2449" w:rsidRDefault="00B7044F" w:rsidP="00500791">
            <w:pPr>
              <w:pStyle w:val="ProductList-Body"/>
              <w:spacing w:before="20" w:after="20"/>
              <w:rPr>
                <w:b/>
              </w:rPr>
            </w:pPr>
            <w:r>
              <w:t xml:space="preserve">Produkt-Pool: </w:t>
            </w:r>
            <w:r>
              <w:rPr>
                <w:b/>
              </w:rPr>
              <w:t>Server</w:t>
            </w:r>
          </w:p>
        </w:tc>
        <w:tc>
          <w:tcPr>
            <w:tcW w:w="3330" w:type="dxa"/>
          </w:tcPr>
          <w:p w14:paraId="6C5D6412" w14:textId="77777777" w:rsidR="00B7044F" w:rsidRPr="008F2449" w:rsidRDefault="00B7044F" w:rsidP="00500791">
            <w:pPr>
              <w:pStyle w:val="ProductList-Body"/>
              <w:spacing w:before="20" w:after="20"/>
              <w:ind w:left="169" w:hanging="169"/>
              <w:rPr>
                <w:b/>
              </w:rPr>
            </w:pPr>
            <w:r>
              <w:t xml:space="preserve">Berechtigung zur Laufzeitverlängerung: </w:t>
            </w:r>
            <w:r>
              <w:rPr>
                <w:b/>
              </w:rPr>
              <w:t>Nutzer-AL für Azure-Rechteverwaltung</w:t>
            </w:r>
          </w:p>
        </w:tc>
      </w:tr>
    </w:tbl>
    <w:p w14:paraId="6C5D6414" w14:textId="77777777" w:rsidR="00B7044F" w:rsidRPr="00585A48" w:rsidRDefault="00D30371" w:rsidP="00B7044F">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415" w14:textId="77777777" w:rsidR="00047DC7" w:rsidRDefault="00047DC7" w:rsidP="006A3CC0">
      <w:pPr>
        <w:pStyle w:val="ProductList-Offering1Heading"/>
        <w:outlineLvl w:val="1"/>
      </w:pPr>
      <w:bookmarkStart w:id="994" w:name="_Toc404697902"/>
      <w:r>
        <w:t>Enterprise Cloud Suite</w:t>
      </w:r>
      <w:bookmarkEnd w:id="994"/>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C2B6D" w14:paraId="6C5D6421" w14:textId="77777777" w:rsidTr="000C2B6D">
        <w:trPr>
          <w:cantSplit/>
          <w:tblHeader/>
        </w:trPr>
        <w:tc>
          <w:tcPr>
            <w:tcW w:w="3367" w:type="dxa"/>
            <w:tcBorders>
              <w:bottom w:val="nil"/>
            </w:tcBorders>
            <w:shd w:val="clear" w:color="auto" w:fill="00188F"/>
          </w:tcPr>
          <w:p w14:paraId="6C5D6416" w14:textId="77777777" w:rsidR="000C2B6D" w:rsidRPr="00EE0836" w:rsidRDefault="000C2B6D" w:rsidP="00DF3DB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417" w14:textId="77777777" w:rsidR="000C2B6D" w:rsidRPr="00EE0836" w:rsidRDefault="000C2B6D" w:rsidP="00DF3DB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418"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419"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41A"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41B"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41C"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41D"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41E"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41F"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84" w:type="dxa"/>
            <w:shd w:val="clear" w:color="auto" w:fill="00188F"/>
            <w:vAlign w:val="center"/>
          </w:tcPr>
          <w:p w14:paraId="6C5D6420" w14:textId="77777777" w:rsidR="000C2B6D" w:rsidRPr="00C70E1D" w:rsidRDefault="000C2B6D"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0C2B6D" w14:paraId="6C5D642D" w14:textId="77777777" w:rsidTr="000C2B6D">
        <w:trPr>
          <w:cantSplit/>
          <w:tblHeader/>
        </w:trPr>
        <w:tc>
          <w:tcPr>
            <w:tcW w:w="3367" w:type="dxa"/>
            <w:tcBorders>
              <w:top w:val="nil"/>
              <w:left w:val="nil"/>
              <w:bottom w:val="dashSmallGap" w:sz="4" w:space="0" w:color="BFBFBF" w:themeColor="background1" w:themeShade="BF"/>
              <w:right w:val="nil"/>
            </w:tcBorders>
          </w:tcPr>
          <w:p w14:paraId="6C5D6422" w14:textId="77777777" w:rsidR="000C2B6D" w:rsidRDefault="000C2B6D" w:rsidP="00DF3DB9">
            <w:pPr>
              <w:pStyle w:val="ProductList-Offering1"/>
            </w:pPr>
            <w:bookmarkStart w:id="995" w:name="_Toc404697903"/>
            <w:r>
              <w:t>Enterprise Cloud Suite</w:t>
            </w:r>
            <w:bookmarkEnd w:id="995"/>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6C5D6423" w14:textId="77777777" w:rsidR="000C2B6D" w:rsidRDefault="000C2B6D"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424" w14:textId="77777777" w:rsidR="000C2B6D" w:rsidRDefault="000C2B6D" w:rsidP="00DF3DB9">
            <w:pPr>
              <w:pStyle w:val="ProductList-OfferingBody"/>
              <w:ind w:left="-113"/>
              <w:jc w:val="center"/>
            </w:pPr>
          </w:p>
        </w:tc>
        <w:tc>
          <w:tcPr>
            <w:tcW w:w="739" w:type="dxa"/>
            <w:shd w:val="clear" w:color="auto" w:fill="70AD47" w:themeFill="accent6"/>
            <w:vAlign w:val="center"/>
          </w:tcPr>
          <w:p w14:paraId="6C5D6425" w14:textId="77777777" w:rsidR="000C2B6D" w:rsidRPr="00381FE6" w:rsidRDefault="000C2B6D" w:rsidP="008251E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BFBFBF" w:themeFill="background1" w:themeFillShade="BF"/>
            <w:vAlign w:val="center"/>
          </w:tcPr>
          <w:p w14:paraId="6C5D6426"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27" w14:textId="77777777" w:rsidR="000C2B6D" w:rsidRDefault="000C2B6D" w:rsidP="00DF3DB9">
            <w:pPr>
              <w:pStyle w:val="ProductList-OfferingBody"/>
              <w:ind w:left="-113"/>
              <w:jc w:val="center"/>
            </w:pPr>
          </w:p>
        </w:tc>
        <w:tc>
          <w:tcPr>
            <w:tcW w:w="738" w:type="dxa"/>
            <w:shd w:val="clear" w:color="auto" w:fill="BFBFBF" w:themeFill="background1" w:themeFillShade="BF"/>
            <w:vAlign w:val="center"/>
          </w:tcPr>
          <w:p w14:paraId="6C5D6428"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29"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2A"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2B" w14:textId="77777777" w:rsidR="000C2B6D" w:rsidRDefault="000C2B6D" w:rsidP="00DF3DB9">
            <w:pPr>
              <w:pStyle w:val="ProductList-OfferingBody"/>
              <w:ind w:left="-113"/>
              <w:jc w:val="center"/>
            </w:pPr>
          </w:p>
        </w:tc>
        <w:tc>
          <w:tcPr>
            <w:tcW w:w="784" w:type="dxa"/>
            <w:shd w:val="clear" w:color="auto" w:fill="BFBFBF" w:themeFill="background1" w:themeFillShade="BF"/>
            <w:vAlign w:val="center"/>
          </w:tcPr>
          <w:p w14:paraId="6C5D642C" w14:textId="77777777" w:rsidR="000C2B6D" w:rsidRDefault="000C2B6D" w:rsidP="00DF3DB9">
            <w:pPr>
              <w:pStyle w:val="ProductList-OfferingBody"/>
              <w:ind w:left="-113"/>
              <w:jc w:val="center"/>
            </w:pPr>
          </w:p>
        </w:tc>
      </w:tr>
      <w:tr w:rsidR="000C2B6D" w14:paraId="6C5D6439" w14:textId="77777777" w:rsidTr="000C2B6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42E" w14:textId="77777777" w:rsidR="000C2B6D" w:rsidRPr="00381FD3" w:rsidRDefault="000C2B6D" w:rsidP="00DF3DB9">
            <w:pPr>
              <w:pStyle w:val="ProductList-Offering1"/>
              <w:rPr>
                <w:lang w:val="fr-FR"/>
              </w:rPr>
            </w:pPr>
            <w:bookmarkStart w:id="996" w:name="_Toc404697904"/>
            <w:r w:rsidRPr="00381FD3">
              <w:rPr>
                <w:lang w:val="fr-FR"/>
              </w:rPr>
              <w:t>Enterprise Cloud Suite-Add-On</w:t>
            </w:r>
            <w:bookmarkEnd w:id="996"/>
            <w:r>
              <w:fldChar w:fldCharType="begin"/>
            </w:r>
            <w:r w:rsidRPr="00381FD3">
              <w:rPr>
                <w:lang w:val="fr-FR"/>
              </w:rPr>
              <w:instrText>XE "Enterprise Cloud Suite-Add-On"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42F" w14:textId="77777777" w:rsidR="000C2B6D" w:rsidRPr="00381FD3" w:rsidRDefault="000C2B6D"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C5D6430" w14:textId="77777777" w:rsidR="000C2B6D" w:rsidRPr="00381FD3" w:rsidRDefault="000C2B6D" w:rsidP="00DF3DB9">
            <w:pPr>
              <w:pStyle w:val="ProductList-OfferingBody"/>
              <w:ind w:left="-113"/>
              <w:jc w:val="center"/>
              <w:rPr>
                <w:lang w:val="fr-FR"/>
              </w:rPr>
            </w:pPr>
          </w:p>
        </w:tc>
        <w:tc>
          <w:tcPr>
            <w:tcW w:w="739" w:type="dxa"/>
            <w:shd w:val="clear" w:color="auto" w:fill="70AD47" w:themeFill="accent6"/>
            <w:vAlign w:val="center"/>
          </w:tcPr>
          <w:p w14:paraId="6C5D6431" w14:textId="77777777" w:rsidR="000C2B6D" w:rsidRPr="00381FE6" w:rsidRDefault="000C2B6D" w:rsidP="008251E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BFBFBF" w:themeFill="background1" w:themeFillShade="BF"/>
            <w:vAlign w:val="center"/>
          </w:tcPr>
          <w:p w14:paraId="6C5D6432"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33" w14:textId="77777777" w:rsidR="000C2B6D" w:rsidRDefault="000C2B6D" w:rsidP="00DF3DB9">
            <w:pPr>
              <w:pStyle w:val="ProductList-OfferingBody"/>
              <w:ind w:left="-113"/>
              <w:jc w:val="center"/>
            </w:pPr>
          </w:p>
        </w:tc>
        <w:tc>
          <w:tcPr>
            <w:tcW w:w="738" w:type="dxa"/>
            <w:shd w:val="clear" w:color="auto" w:fill="BFBFBF" w:themeFill="background1" w:themeFillShade="BF"/>
            <w:vAlign w:val="center"/>
          </w:tcPr>
          <w:p w14:paraId="6C5D6434"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35"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36"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37" w14:textId="77777777" w:rsidR="000C2B6D" w:rsidRDefault="000C2B6D" w:rsidP="00DF3DB9">
            <w:pPr>
              <w:pStyle w:val="ProductList-OfferingBody"/>
              <w:ind w:left="-113"/>
              <w:jc w:val="center"/>
            </w:pPr>
          </w:p>
        </w:tc>
        <w:tc>
          <w:tcPr>
            <w:tcW w:w="784" w:type="dxa"/>
            <w:shd w:val="clear" w:color="auto" w:fill="BFBFBF" w:themeFill="background1" w:themeFillShade="BF"/>
            <w:vAlign w:val="center"/>
          </w:tcPr>
          <w:p w14:paraId="6C5D6438" w14:textId="77777777" w:rsidR="000C2B6D" w:rsidRDefault="000C2B6D" w:rsidP="00DF3DB9">
            <w:pPr>
              <w:pStyle w:val="ProductList-OfferingBody"/>
              <w:ind w:left="-113"/>
              <w:jc w:val="center"/>
            </w:pPr>
          </w:p>
        </w:tc>
      </w:tr>
      <w:tr w:rsidR="000C2B6D" w14:paraId="6C5D6445" w14:textId="77777777" w:rsidTr="000C2B6D">
        <w:trPr>
          <w:cantSplit/>
          <w:trHeight w:val="44"/>
          <w:tblHeader/>
        </w:trPr>
        <w:tc>
          <w:tcPr>
            <w:tcW w:w="3367" w:type="dxa"/>
            <w:tcBorders>
              <w:top w:val="dashSmallGap" w:sz="4" w:space="0" w:color="BFBFBF" w:themeColor="background1" w:themeShade="BF"/>
              <w:left w:val="nil"/>
              <w:bottom w:val="nil"/>
              <w:right w:val="nil"/>
            </w:tcBorders>
          </w:tcPr>
          <w:p w14:paraId="6C5D643A" w14:textId="77777777" w:rsidR="000C2B6D" w:rsidRPr="00381FD3" w:rsidRDefault="000C2B6D" w:rsidP="00DF3DB9">
            <w:pPr>
              <w:pStyle w:val="ProductList-Offering1"/>
              <w:rPr>
                <w:lang w:val="fr-FR"/>
              </w:rPr>
            </w:pPr>
            <w:bookmarkStart w:id="997" w:name="_Toc404697905"/>
            <w:r w:rsidRPr="00381FD3">
              <w:rPr>
                <w:lang w:val="fr-FR"/>
              </w:rPr>
              <w:t>Enterprise Cloud Suite von SA</w:t>
            </w:r>
            <w:bookmarkEnd w:id="997"/>
            <w:r>
              <w:fldChar w:fldCharType="begin"/>
            </w:r>
            <w:r w:rsidRPr="00381FD3">
              <w:rPr>
                <w:lang w:val="fr-FR"/>
              </w:rPr>
              <w:instrText>XE "Enterprise Cloud Suite von SA"</w:instrText>
            </w:r>
            <w:r>
              <w:fldChar w:fldCharType="end"/>
            </w:r>
          </w:p>
        </w:tc>
        <w:tc>
          <w:tcPr>
            <w:tcW w:w="738" w:type="dxa"/>
            <w:tcBorders>
              <w:top w:val="dashSmallGap" w:sz="4" w:space="0" w:color="BFBFBF" w:themeColor="background1" w:themeShade="BF"/>
              <w:left w:val="nil"/>
              <w:bottom w:val="nil"/>
              <w:right w:val="nil"/>
            </w:tcBorders>
            <w:vAlign w:val="center"/>
          </w:tcPr>
          <w:p w14:paraId="6C5D643B" w14:textId="77777777" w:rsidR="000C2B6D" w:rsidRPr="00381FD3" w:rsidRDefault="000C2B6D"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C5D643C" w14:textId="77777777" w:rsidR="000C2B6D" w:rsidRPr="00381FD3" w:rsidRDefault="000C2B6D" w:rsidP="00DF3DB9">
            <w:pPr>
              <w:pStyle w:val="ProductList-OfferingBody"/>
              <w:ind w:left="-113"/>
              <w:jc w:val="center"/>
              <w:rPr>
                <w:lang w:val="fr-FR"/>
              </w:rPr>
            </w:pPr>
          </w:p>
        </w:tc>
        <w:tc>
          <w:tcPr>
            <w:tcW w:w="739" w:type="dxa"/>
            <w:shd w:val="clear" w:color="auto" w:fill="70AD47" w:themeFill="accent6"/>
            <w:vAlign w:val="center"/>
          </w:tcPr>
          <w:p w14:paraId="6C5D643D" w14:textId="77777777" w:rsidR="000C2B6D" w:rsidRPr="00381FE6" w:rsidRDefault="000C2B6D" w:rsidP="008251E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BFBFBF" w:themeFill="background1" w:themeFillShade="BF"/>
            <w:vAlign w:val="center"/>
          </w:tcPr>
          <w:p w14:paraId="6C5D643E"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3F" w14:textId="77777777" w:rsidR="000C2B6D" w:rsidRDefault="000C2B6D" w:rsidP="00DF3DB9">
            <w:pPr>
              <w:pStyle w:val="ProductList-OfferingBody"/>
              <w:ind w:left="-113"/>
              <w:jc w:val="center"/>
            </w:pPr>
          </w:p>
        </w:tc>
        <w:tc>
          <w:tcPr>
            <w:tcW w:w="738" w:type="dxa"/>
            <w:shd w:val="clear" w:color="auto" w:fill="BFBFBF" w:themeFill="background1" w:themeFillShade="BF"/>
            <w:vAlign w:val="center"/>
          </w:tcPr>
          <w:p w14:paraId="6C5D6440"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41"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42" w14:textId="77777777" w:rsidR="000C2B6D" w:rsidRDefault="000C2B6D" w:rsidP="00DF3DB9">
            <w:pPr>
              <w:pStyle w:val="ProductList-OfferingBody"/>
              <w:ind w:left="-113"/>
              <w:jc w:val="center"/>
            </w:pPr>
          </w:p>
        </w:tc>
        <w:tc>
          <w:tcPr>
            <w:tcW w:w="739" w:type="dxa"/>
            <w:shd w:val="clear" w:color="auto" w:fill="BFBFBF" w:themeFill="background1" w:themeFillShade="BF"/>
            <w:vAlign w:val="center"/>
          </w:tcPr>
          <w:p w14:paraId="6C5D6443" w14:textId="77777777" w:rsidR="000C2B6D" w:rsidRDefault="000C2B6D" w:rsidP="00DF3DB9">
            <w:pPr>
              <w:pStyle w:val="ProductList-OfferingBody"/>
              <w:ind w:left="-113"/>
              <w:jc w:val="center"/>
            </w:pPr>
          </w:p>
        </w:tc>
        <w:tc>
          <w:tcPr>
            <w:tcW w:w="784" w:type="dxa"/>
            <w:shd w:val="clear" w:color="auto" w:fill="BFBFBF" w:themeFill="background1" w:themeFillShade="BF"/>
            <w:vAlign w:val="center"/>
          </w:tcPr>
          <w:p w14:paraId="6C5D6444" w14:textId="77777777" w:rsidR="000C2B6D" w:rsidRDefault="000C2B6D" w:rsidP="00DF3DB9">
            <w:pPr>
              <w:pStyle w:val="ProductList-OfferingBody"/>
              <w:ind w:left="-113"/>
              <w:jc w:val="center"/>
            </w:pPr>
          </w:p>
        </w:tc>
      </w:tr>
    </w:tbl>
    <w:p w14:paraId="6C5D6446" w14:textId="77777777"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6C5D644A" w14:textId="77777777" w:rsidTr="000C2B6D">
        <w:tc>
          <w:tcPr>
            <w:tcW w:w="3596" w:type="dxa"/>
          </w:tcPr>
          <w:p w14:paraId="6C5D6447" w14:textId="019864BC" w:rsidR="00047DC7" w:rsidRPr="00FE57B6" w:rsidRDefault="00047DC7" w:rsidP="00DF3DB9">
            <w:pPr>
              <w:pStyle w:val="ProductList-Body"/>
              <w:spacing w:before="20" w:after="20"/>
              <w:rPr>
                <w:b/>
              </w:rPr>
            </w:pPr>
            <w:r>
              <w:t xml:space="preserve">Zur Verringerung berechtigt: </w:t>
            </w:r>
            <w:r w:rsidR="009B7A9E">
              <w:rPr>
                <w:b/>
              </w:rPr>
              <w:t>Alle</w:t>
            </w:r>
          </w:p>
        </w:tc>
        <w:tc>
          <w:tcPr>
            <w:tcW w:w="3597" w:type="dxa"/>
          </w:tcPr>
          <w:p w14:paraId="6C5D6448" w14:textId="77777777" w:rsidR="00047DC7" w:rsidRPr="0000793E" w:rsidRDefault="00047DC7" w:rsidP="00DF3DB9">
            <w:pPr>
              <w:pStyle w:val="ProductList-Body"/>
              <w:spacing w:before="20" w:after="20"/>
              <w:rPr>
                <w:b/>
              </w:rPr>
            </w:pPr>
          </w:p>
        </w:tc>
        <w:tc>
          <w:tcPr>
            <w:tcW w:w="3597" w:type="dxa"/>
          </w:tcPr>
          <w:p w14:paraId="6C5D6449" w14:textId="77777777" w:rsidR="00047DC7" w:rsidRPr="0000793E" w:rsidRDefault="00047DC7" w:rsidP="00DF3DB9">
            <w:pPr>
              <w:pStyle w:val="ProductList-Body"/>
              <w:spacing w:before="20" w:after="20"/>
              <w:rPr>
                <w:b/>
              </w:rPr>
            </w:pPr>
          </w:p>
        </w:tc>
      </w:tr>
    </w:tbl>
    <w:p w14:paraId="6C5D644B" w14:textId="77777777" w:rsidR="00047DC7" w:rsidRPr="00782C7B" w:rsidRDefault="00047DC7" w:rsidP="00573544">
      <w:pPr>
        <w:pStyle w:val="ProductList-Body"/>
        <w:keepNext/>
        <w:shd w:val="clear" w:color="auto" w:fill="D9D9D9" w:themeFill="background1" w:themeFillShade="D9"/>
        <w:spacing w:before="120" w:after="120"/>
        <w:rPr>
          <w:b/>
        </w:rPr>
      </w:pPr>
      <w:r>
        <w:rPr>
          <w:b/>
        </w:rPr>
        <w:t>Zusätzliche Informationen</w:t>
      </w:r>
    </w:p>
    <w:p w14:paraId="6C5D644C" w14:textId="77777777" w:rsidR="00047DC7" w:rsidRDefault="00047DC7" w:rsidP="00047DC7">
      <w:pPr>
        <w:pStyle w:val="ProductList-Body"/>
        <w:rPr>
          <w:b/>
          <w:color w:val="00188F"/>
        </w:rPr>
      </w:pPr>
      <w:r>
        <w:rPr>
          <w:b/>
          <w:color w:val="00188F"/>
        </w:rPr>
        <w:t>Add-On-Nutzer-ALs und Von SA (Nutzer-ALs)</w:t>
      </w:r>
    </w:p>
    <w:p w14:paraId="6C5D644D" w14:textId="77777777" w:rsidR="00047DC7" w:rsidRDefault="00047DC7" w:rsidP="00047DC7">
      <w:pPr>
        <w:pStyle w:val="ProductList-Body"/>
      </w:pPr>
      <w:r>
        <w:t xml:space="preserve">Für den Erwerb einer </w:t>
      </w:r>
      <w:hyperlink w:anchor="AddOn" w:history="1">
        <w:r>
          <w:rPr>
            <w:rStyle w:val="Hyperlink"/>
          </w:rPr>
          <w:t>Add-On-Nutzer-AL</w:t>
        </w:r>
      </w:hyperlink>
      <w:r w:rsidRPr="002132F1">
        <w:rPr>
          <w:rStyle w:val="Hyperlink"/>
          <w:color w:val="auto"/>
          <w:u w:val="none"/>
        </w:rPr>
        <w:t xml:space="preserve"> für Enterprise Cloud Suite oder</w:t>
      </w:r>
      <w:r w:rsidRPr="002132F1">
        <w:t xml:space="preserve"> </w:t>
      </w:r>
      <w:r>
        <w:t xml:space="preserve">einer Nutzer-AL für Enterprise Cloud Suite von SA muss der Kunde die Berechtigungs- und Lizenzzuweisungsanforderungen für jede Komponente der Enterprise Cloud Suite erfüllen. Weitere Informationen finden Sie in den Abschnitten „Zusätzliche Informationen“ zu den Komponenten der Enterprise Cloud Suite in den Unterabschnitten zu </w:t>
      </w:r>
      <w:hyperlink w:anchor="AddOn" w:history="1">
        <w:r>
          <w:rPr>
            <w:rStyle w:val="Hyperlink"/>
          </w:rPr>
          <w:t>Add-On-Nutzer-ALs</w:t>
        </w:r>
      </w:hyperlink>
      <w:r>
        <w:t xml:space="preserve"> für Enterprise Cloud Suite und Nutzer-ALs für Enterprise Cloud Suite von SA.</w:t>
      </w:r>
    </w:p>
    <w:p w14:paraId="6C5D644E" w14:textId="77777777" w:rsidR="00047DC7" w:rsidRPr="00585A48" w:rsidRDefault="00D30371" w:rsidP="00047DC7">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44F" w14:textId="77777777" w:rsidR="002B7512" w:rsidRDefault="005D065A" w:rsidP="006A3CC0">
      <w:pPr>
        <w:pStyle w:val="ProductList-Offering1Heading"/>
        <w:outlineLvl w:val="1"/>
      </w:pPr>
      <w:bookmarkStart w:id="998" w:name="_Toc404697906"/>
      <w:r>
        <w:t>Microsoft Intune</w:t>
      </w:r>
      <w:bookmarkEnd w:id="998"/>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A1A88" w14:paraId="6C5D645B" w14:textId="77777777" w:rsidTr="004A1A88">
        <w:trPr>
          <w:cantSplit/>
          <w:tblHeader/>
        </w:trPr>
        <w:tc>
          <w:tcPr>
            <w:tcW w:w="3367" w:type="dxa"/>
            <w:tcBorders>
              <w:bottom w:val="nil"/>
            </w:tcBorders>
            <w:shd w:val="clear" w:color="auto" w:fill="00188F"/>
          </w:tcPr>
          <w:p w14:paraId="6C5D6450" w14:textId="77777777" w:rsidR="004A1A88" w:rsidRPr="00EE0836" w:rsidRDefault="004A1A88" w:rsidP="00882C4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451" w14:textId="77777777" w:rsidR="004A1A88" w:rsidRPr="00EE0836" w:rsidRDefault="004A1A88" w:rsidP="00882C4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452"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453"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454"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455"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456"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457"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458"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459"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84" w:type="dxa"/>
            <w:shd w:val="clear" w:color="auto" w:fill="00188F"/>
            <w:vAlign w:val="center"/>
          </w:tcPr>
          <w:p w14:paraId="6C5D645A" w14:textId="77777777" w:rsidR="004A1A88" w:rsidRPr="00C70E1D" w:rsidRDefault="004A1A88"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4A1A88" w14:paraId="6C5D6467" w14:textId="77777777" w:rsidTr="004A1A88">
        <w:trPr>
          <w:cantSplit/>
          <w:tblHeader/>
        </w:trPr>
        <w:tc>
          <w:tcPr>
            <w:tcW w:w="3367" w:type="dxa"/>
            <w:tcBorders>
              <w:top w:val="nil"/>
              <w:left w:val="nil"/>
              <w:bottom w:val="dashSmallGap" w:sz="4" w:space="0" w:color="BFBFBF" w:themeColor="background1" w:themeShade="BF"/>
              <w:right w:val="nil"/>
            </w:tcBorders>
          </w:tcPr>
          <w:p w14:paraId="6C5D645C" w14:textId="77777777" w:rsidR="004A1A88" w:rsidRDefault="004A1A88" w:rsidP="005D065A">
            <w:pPr>
              <w:pStyle w:val="ProductList-Offering1"/>
            </w:pPr>
            <w:bookmarkStart w:id="999" w:name="_Toc404697907"/>
            <w:r>
              <w:t>Microsoft Intune</w:t>
            </w:r>
            <w:r>
              <w:fldChar w:fldCharType="begin"/>
            </w:r>
            <w:r>
              <w:instrText>XE "Microsoft Intune"</w:instrText>
            </w:r>
            <w:r>
              <w:fldChar w:fldCharType="end"/>
            </w:r>
            <w:r>
              <w:t xml:space="preserve"> (Nutzer-AL)</w:t>
            </w:r>
            <w:bookmarkEnd w:id="999"/>
          </w:p>
        </w:tc>
        <w:tc>
          <w:tcPr>
            <w:tcW w:w="738" w:type="dxa"/>
            <w:tcBorders>
              <w:top w:val="nil"/>
              <w:left w:val="nil"/>
              <w:bottom w:val="dashSmallGap" w:sz="4" w:space="0" w:color="BFBFBF" w:themeColor="background1" w:themeShade="BF"/>
              <w:right w:val="nil"/>
            </w:tcBorders>
            <w:vAlign w:val="center"/>
          </w:tcPr>
          <w:p w14:paraId="6C5D645D" w14:textId="77777777" w:rsidR="004A1A88" w:rsidRDefault="004A1A88"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45E" w14:textId="77777777" w:rsidR="004A1A88" w:rsidRDefault="004A1A88" w:rsidP="00882C43">
            <w:pPr>
              <w:pStyle w:val="ProductList-OfferingBody"/>
              <w:ind w:left="-113"/>
              <w:jc w:val="center"/>
            </w:pPr>
          </w:p>
        </w:tc>
        <w:tc>
          <w:tcPr>
            <w:tcW w:w="739" w:type="dxa"/>
            <w:shd w:val="clear" w:color="auto" w:fill="70AD47" w:themeFill="accent6"/>
            <w:vAlign w:val="center"/>
          </w:tcPr>
          <w:p w14:paraId="6C5D645F" w14:textId="77777777" w:rsidR="004A1A88" w:rsidRPr="00381FE6" w:rsidRDefault="004A1A88" w:rsidP="008251E9">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39" w:type="dxa"/>
            <w:shd w:val="clear" w:color="auto" w:fill="70AD47" w:themeFill="accent6"/>
            <w:vAlign w:val="center"/>
          </w:tcPr>
          <w:p w14:paraId="6C5D6460" w14:textId="77777777" w:rsidR="004A1A88" w:rsidRDefault="004A1A88" w:rsidP="00882C43">
            <w:pPr>
              <w:pStyle w:val="ProductList-OfferingBody"/>
              <w:ind w:left="-113"/>
              <w:jc w:val="center"/>
            </w:pPr>
          </w:p>
        </w:tc>
        <w:tc>
          <w:tcPr>
            <w:tcW w:w="739" w:type="dxa"/>
            <w:shd w:val="clear" w:color="auto" w:fill="70AD47" w:themeFill="accent6"/>
            <w:vAlign w:val="center"/>
          </w:tcPr>
          <w:p w14:paraId="6C5D6461" w14:textId="77777777" w:rsidR="004A1A88" w:rsidRDefault="004A1A88" w:rsidP="00882C43">
            <w:pPr>
              <w:pStyle w:val="ProductList-OfferingBody"/>
              <w:ind w:left="-113"/>
              <w:jc w:val="center"/>
            </w:pPr>
          </w:p>
        </w:tc>
        <w:tc>
          <w:tcPr>
            <w:tcW w:w="738" w:type="dxa"/>
            <w:shd w:val="clear" w:color="auto" w:fill="70AD47" w:themeFill="accent6"/>
            <w:vAlign w:val="center"/>
          </w:tcPr>
          <w:p w14:paraId="6C5D6462" w14:textId="77777777" w:rsidR="004A1A88" w:rsidRDefault="004A1A88" w:rsidP="00882C43">
            <w:pPr>
              <w:pStyle w:val="ProductList-OfferingBody"/>
              <w:ind w:left="-113"/>
              <w:jc w:val="center"/>
            </w:pPr>
            <w:r>
              <w:t xml:space="preserve"> </w:t>
            </w:r>
          </w:p>
        </w:tc>
        <w:tc>
          <w:tcPr>
            <w:tcW w:w="739" w:type="dxa"/>
            <w:shd w:val="clear" w:color="auto" w:fill="70AD47" w:themeFill="accent6"/>
            <w:vAlign w:val="center"/>
          </w:tcPr>
          <w:p w14:paraId="6C5D6463" w14:textId="77777777" w:rsidR="004A1A88" w:rsidRPr="00E964EA" w:rsidRDefault="004A1A88"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464" w14:textId="77777777" w:rsidR="004A1A88" w:rsidRPr="008B568C" w:rsidRDefault="004A1A88" w:rsidP="008251E9">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6C5D6465" w14:textId="77777777" w:rsidR="004A1A88" w:rsidRDefault="004A1A88" w:rsidP="00882C43">
            <w:pPr>
              <w:pStyle w:val="ProductList-OfferingBody"/>
              <w:ind w:left="-113"/>
              <w:jc w:val="center"/>
            </w:pPr>
          </w:p>
        </w:tc>
        <w:tc>
          <w:tcPr>
            <w:tcW w:w="784" w:type="dxa"/>
            <w:shd w:val="clear" w:color="auto" w:fill="BFBFBF" w:themeFill="background1" w:themeFillShade="BF"/>
            <w:vAlign w:val="center"/>
          </w:tcPr>
          <w:p w14:paraId="6C5D6466" w14:textId="77777777" w:rsidR="004A1A88" w:rsidRDefault="004A1A88" w:rsidP="00882C43">
            <w:pPr>
              <w:pStyle w:val="ProductList-OfferingBody"/>
              <w:ind w:left="-113"/>
              <w:jc w:val="center"/>
            </w:pPr>
          </w:p>
        </w:tc>
      </w:tr>
      <w:tr w:rsidR="004A1A88" w14:paraId="6C5D6473" w14:textId="77777777" w:rsidTr="004A1A8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468" w14:textId="77777777" w:rsidR="004A1A88" w:rsidRDefault="004A1A88" w:rsidP="005D065A">
            <w:pPr>
              <w:pStyle w:val="ProductList-Offering1"/>
            </w:pPr>
            <w:bookmarkStart w:id="1000" w:name="_Toc404697908"/>
            <w:r>
              <w:t>Add-On für Microsoft Intune</w:t>
            </w:r>
            <w:r>
              <w:fldChar w:fldCharType="begin"/>
            </w:r>
            <w:r>
              <w:instrText>XE "Add-On für Microsoft Intune"</w:instrText>
            </w:r>
            <w:r>
              <w:fldChar w:fldCharType="end"/>
            </w:r>
            <w:r>
              <w:t xml:space="preserve"> (Nutzer-AL)</w:t>
            </w:r>
            <w:bookmarkEnd w:id="10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469" w14:textId="77777777" w:rsidR="004A1A88" w:rsidRDefault="004A1A88"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46A" w14:textId="77777777" w:rsidR="004A1A88" w:rsidRDefault="004A1A88" w:rsidP="00882C43">
            <w:pPr>
              <w:pStyle w:val="ProductList-OfferingBody"/>
              <w:ind w:left="-113"/>
              <w:jc w:val="center"/>
            </w:pPr>
          </w:p>
        </w:tc>
        <w:tc>
          <w:tcPr>
            <w:tcW w:w="739" w:type="dxa"/>
            <w:shd w:val="clear" w:color="auto" w:fill="70AD47" w:themeFill="accent6"/>
            <w:vAlign w:val="center"/>
          </w:tcPr>
          <w:p w14:paraId="6C5D646B" w14:textId="77777777" w:rsidR="004A1A88" w:rsidRPr="001271C2" w:rsidRDefault="004A1A88"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46C" w14:textId="77777777" w:rsidR="004A1A88" w:rsidRDefault="004A1A88" w:rsidP="00882C43">
            <w:pPr>
              <w:pStyle w:val="ProductList-OfferingBody"/>
              <w:ind w:left="-113"/>
              <w:jc w:val="center"/>
            </w:pPr>
          </w:p>
        </w:tc>
        <w:tc>
          <w:tcPr>
            <w:tcW w:w="739" w:type="dxa"/>
            <w:shd w:val="clear" w:color="auto" w:fill="70AD47" w:themeFill="accent6"/>
            <w:vAlign w:val="center"/>
          </w:tcPr>
          <w:p w14:paraId="6C5D646D" w14:textId="77777777" w:rsidR="004A1A88" w:rsidRDefault="004A1A88" w:rsidP="00882C43">
            <w:pPr>
              <w:pStyle w:val="ProductList-OfferingBody"/>
              <w:ind w:left="-113"/>
              <w:jc w:val="center"/>
            </w:pPr>
          </w:p>
        </w:tc>
        <w:tc>
          <w:tcPr>
            <w:tcW w:w="738" w:type="dxa"/>
            <w:shd w:val="clear" w:color="auto" w:fill="BFBFBF" w:themeFill="background1" w:themeFillShade="BF"/>
            <w:vAlign w:val="center"/>
          </w:tcPr>
          <w:p w14:paraId="6C5D646E"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6F"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70"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71" w14:textId="77777777" w:rsidR="004A1A88" w:rsidRDefault="004A1A88" w:rsidP="00882C43">
            <w:pPr>
              <w:pStyle w:val="ProductList-OfferingBody"/>
              <w:ind w:left="-113"/>
              <w:jc w:val="center"/>
            </w:pPr>
          </w:p>
        </w:tc>
        <w:tc>
          <w:tcPr>
            <w:tcW w:w="784" w:type="dxa"/>
            <w:shd w:val="clear" w:color="auto" w:fill="BFBFBF" w:themeFill="background1" w:themeFillShade="BF"/>
            <w:vAlign w:val="center"/>
          </w:tcPr>
          <w:p w14:paraId="6C5D6472" w14:textId="77777777" w:rsidR="004A1A88" w:rsidRDefault="004A1A88" w:rsidP="00882C43">
            <w:pPr>
              <w:pStyle w:val="ProductList-OfferingBody"/>
              <w:ind w:left="-113"/>
              <w:jc w:val="center"/>
            </w:pPr>
          </w:p>
        </w:tc>
      </w:tr>
      <w:tr w:rsidR="004A1A88" w14:paraId="6C5D647F" w14:textId="77777777" w:rsidTr="004A1A8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474" w14:textId="77777777" w:rsidR="004A1A88" w:rsidRDefault="004A1A88" w:rsidP="005D065A">
            <w:pPr>
              <w:pStyle w:val="ProductList-Offering1"/>
            </w:pPr>
            <w:bookmarkStart w:id="1001" w:name="_Toc404697909"/>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10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475" w14:textId="77777777" w:rsidR="004A1A88" w:rsidRDefault="004A1A88"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476" w14:textId="77777777" w:rsidR="004A1A88" w:rsidRDefault="004A1A88" w:rsidP="00882C43">
            <w:pPr>
              <w:pStyle w:val="ProductList-OfferingBody"/>
              <w:ind w:left="-113"/>
              <w:jc w:val="center"/>
            </w:pPr>
          </w:p>
        </w:tc>
        <w:tc>
          <w:tcPr>
            <w:tcW w:w="739" w:type="dxa"/>
            <w:shd w:val="clear" w:color="auto" w:fill="70AD47" w:themeFill="accent6"/>
            <w:vAlign w:val="center"/>
          </w:tcPr>
          <w:p w14:paraId="6C5D6477" w14:textId="77777777" w:rsidR="004A1A88" w:rsidRPr="001271C2" w:rsidRDefault="004A1A88"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478" w14:textId="77777777" w:rsidR="004A1A88" w:rsidRDefault="004A1A88"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BFBFBF" w:themeFill="background1" w:themeFillShade="BF"/>
            <w:vAlign w:val="center"/>
          </w:tcPr>
          <w:p w14:paraId="6C5D6479" w14:textId="77777777" w:rsidR="004A1A88" w:rsidRDefault="004A1A88" w:rsidP="00882C43">
            <w:pPr>
              <w:pStyle w:val="ProductList-OfferingBody"/>
              <w:ind w:left="-113"/>
              <w:jc w:val="center"/>
            </w:pPr>
          </w:p>
        </w:tc>
        <w:tc>
          <w:tcPr>
            <w:tcW w:w="738" w:type="dxa"/>
            <w:shd w:val="clear" w:color="auto" w:fill="BFBFBF" w:themeFill="background1" w:themeFillShade="BF"/>
            <w:vAlign w:val="center"/>
          </w:tcPr>
          <w:p w14:paraId="6C5D647A"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7B"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7C"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7D" w14:textId="77777777" w:rsidR="004A1A88" w:rsidRDefault="004A1A88" w:rsidP="00882C43">
            <w:pPr>
              <w:pStyle w:val="ProductList-OfferingBody"/>
              <w:ind w:left="-113"/>
              <w:jc w:val="center"/>
            </w:pPr>
          </w:p>
        </w:tc>
        <w:tc>
          <w:tcPr>
            <w:tcW w:w="784" w:type="dxa"/>
            <w:shd w:val="clear" w:color="auto" w:fill="70AD47" w:themeFill="accent6"/>
            <w:vAlign w:val="center"/>
          </w:tcPr>
          <w:p w14:paraId="6C5D647E" w14:textId="77777777" w:rsidR="004A1A88" w:rsidRPr="001271C2" w:rsidRDefault="004A1A88"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4A1A88" w14:paraId="6C5D648B" w14:textId="77777777" w:rsidTr="004A1A88">
        <w:trPr>
          <w:cantSplit/>
          <w:tblHeader/>
        </w:trPr>
        <w:tc>
          <w:tcPr>
            <w:tcW w:w="3367" w:type="dxa"/>
            <w:tcBorders>
              <w:top w:val="dashSmallGap" w:sz="4" w:space="0" w:color="BFBFBF" w:themeColor="background1" w:themeShade="BF"/>
              <w:left w:val="nil"/>
              <w:bottom w:val="nil"/>
              <w:right w:val="nil"/>
            </w:tcBorders>
          </w:tcPr>
          <w:p w14:paraId="6C5D6480" w14:textId="77777777" w:rsidR="004A1A88" w:rsidRDefault="004A1A88" w:rsidP="00E8548C">
            <w:pPr>
              <w:pStyle w:val="ProductList-Offering1"/>
            </w:pPr>
            <w:bookmarkStart w:id="1002" w:name="_Toc404697910"/>
            <w:r>
              <w:t>Add-On für Microsoft Intune-Onlinedienst</w:t>
            </w:r>
            <w:bookmarkEnd w:id="1002"/>
          </w:p>
        </w:tc>
        <w:tc>
          <w:tcPr>
            <w:tcW w:w="738" w:type="dxa"/>
            <w:tcBorders>
              <w:top w:val="dashSmallGap" w:sz="4" w:space="0" w:color="BFBFBF" w:themeColor="background1" w:themeShade="BF"/>
              <w:left w:val="nil"/>
              <w:bottom w:val="nil"/>
              <w:right w:val="nil"/>
            </w:tcBorders>
            <w:vAlign w:val="center"/>
          </w:tcPr>
          <w:p w14:paraId="6C5D6481" w14:textId="77777777" w:rsidR="004A1A88" w:rsidRDefault="004A1A88"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482" w14:textId="77777777" w:rsidR="004A1A88" w:rsidRPr="00E8548C" w:rsidRDefault="004A1A88"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5D6483" w14:textId="77777777" w:rsidR="004A1A88" w:rsidRPr="005A0966" w:rsidRDefault="004A1A88" w:rsidP="00E8548C">
            <w:pPr>
              <w:pStyle w:val="ProductList-OfferingBody"/>
              <w:ind w:left="-113"/>
              <w:jc w:val="center"/>
            </w:pPr>
          </w:p>
        </w:tc>
        <w:tc>
          <w:tcPr>
            <w:tcW w:w="739" w:type="dxa"/>
            <w:shd w:val="clear" w:color="auto" w:fill="70AD47" w:themeFill="accent6"/>
            <w:vAlign w:val="center"/>
          </w:tcPr>
          <w:p w14:paraId="6C5D6484" w14:textId="77777777" w:rsidR="004A1A88" w:rsidRPr="005A0966" w:rsidRDefault="004A1A88" w:rsidP="00E8548C">
            <w:pPr>
              <w:pStyle w:val="ProductList-OfferingBody"/>
              <w:ind w:left="-113"/>
              <w:jc w:val="center"/>
            </w:pPr>
          </w:p>
        </w:tc>
        <w:tc>
          <w:tcPr>
            <w:tcW w:w="739" w:type="dxa"/>
            <w:shd w:val="clear" w:color="auto" w:fill="70AD47" w:themeFill="accent6"/>
            <w:vAlign w:val="center"/>
          </w:tcPr>
          <w:p w14:paraId="6C5D6485" w14:textId="77777777" w:rsidR="004A1A88" w:rsidRDefault="004A1A88" w:rsidP="00E8548C">
            <w:pPr>
              <w:pStyle w:val="ProductList-OfferingBody"/>
              <w:ind w:left="-113"/>
              <w:jc w:val="center"/>
            </w:pPr>
          </w:p>
        </w:tc>
        <w:tc>
          <w:tcPr>
            <w:tcW w:w="738" w:type="dxa"/>
            <w:shd w:val="clear" w:color="auto" w:fill="BFBFBF" w:themeFill="background1" w:themeFillShade="BF"/>
            <w:vAlign w:val="center"/>
          </w:tcPr>
          <w:p w14:paraId="6C5D6486" w14:textId="77777777" w:rsidR="004A1A88" w:rsidRPr="00E8548C" w:rsidRDefault="004A1A88" w:rsidP="00E8548C">
            <w:pPr>
              <w:pStyle w:val="ProductList-OfferingBody"/>
              <w:ind w:left="-113"/>
              <w:jc w:val="center"/>
              <w:rPr>
                <w:color w:val="70AD47" w:themeColor="accent6"/>
              </w:rPr>
            </w:pPr>
          </w:p>
        </w:tc>
        <w:tc>
          <w:tcPr>
            <w:tcW w:w="739" w:type="dxa"/>
            <w:shd w:val="clear" w:color="auto" w:fill="70AD47" w:themeFill="accent6"/>
            <w:vAlign w:val="center"/>
          </w:tcPr>
          <w:p w14:paraId="6C5D6487" w14:textId="77777777" w:rsidR="004A1A88" w:rsidRPr="00E964EA" w:rsidRDefault="004A1A88" w:rsidP="008251E9">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488" w14:textId="77777777" w:rsidR="004A1A88" w:rsidRPr="008B568C" w:rsidRDefault="004A1A88" w:rsidP="008251E9">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6C5D6489" w14:textId="77777777" w:rsidR="004A1A88" w:rsidRDefault="004A1A88" w:rsidP="00E8548C">
            <w:pPr>
              <w:pStyle w:val="ProductList-OfferingBody"/>
              <w:ind w:left="-113"/>
              <w:jc w:val="center"/>
            </w:pPr>
          </w:p>
        </w:tc>
        <w:tc>
          <w:tcPr>
            <w:tcW w:w="784" w:type="dxa"/>
            <w:shd w:val="clear" w:color="auto" w:fill="BFBFBF" w:themeFill="background1" w:themeFillShade="BF"/>
            <w:vAlign w:val="center"/>
          </w:tcPr>
          <w:p w14:paraId="6C5D648A" w14:textId="77777777" w:rsidR="004A1A88" w:rsidRDefault="004A1A88" w:rsidP="00E8548C">
            <w:pPr>
              <w:pStyle w:val="ProductList-OfferingBody"/>
              <w:ind w:left="-113"/>
              <w:jc w:val="center"/>
            </w:pPr>
          </w:p>
        </w:tc>
      </w:tr>
      <w:tr w:rsidR="004A1A88" w14:paraId="6C5D6497" w14:textId="77777777" w:rsidTr="004A1A88">
        <w:trPr>
          <w:cantSplit/>
          <w:tblHeader/>
        </w:trPr>
        <w:tc>
          <w:tcPr>
            <w:tcW w:w="3367" w:type="dxa"/>
            <w:tcBorders>
              <w:top w:val="dashSmallGap" w:sz="4" w:space="0" w:color="BFBFBF" w:themeColor="background1" w:themeShade="BF"/>
              <w:left w:val="nil"/>
              <w:bottom w:val="nil"/>
              <w:right w:val="nil"/>
            </w:tcBorders>
          </w:tcPr>
          <w:p w14:paraId="6C5D648C" w14:textId="77777777" w:rsidR="004A1A88" w:rsidRDefault="004A1A88" w:rsidP="005D065A">
            <w:pPr>
              <w:pStyle w:val="ProductList-Offering1"/>
            </w:pPr>
            <w:bookmarkStart w:id="1003" w:name="_Toc404697911"/>
            <w:r>
              <w:t>Nutzer-AL für Add-On für Microsoft Intune Extra Storage 1 GB</w:t>
            </w:r>
            <w:bookmarkEnd w:id="1003"/>
            <w:r>
              <w:fldChar w:fldCharType="begin"/>
            </w:r>
            <w:r>
              <w:instrText>XE "Nutzer-AL für Add-On für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6C5D648D" w14:textId="77777777" w:rsidR="004A1A88" w:rsidRDefault="004A1A88"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48E" w14:textId="77777777" w:rsidR="004A1A88" w:rsidRDefault="004A1A88" w:rsidP="00882C43">
            <w:pPr>
              <w:pStyle w:val="ProductList-OfferingBody"/>
              <w:ind w:left="-113"/>
              <w:jc w:val="center"/>
            </w:pPr>
          </w:p>
        </w:tc>
        <w:tc>
          <w:tcPr>
            <w:tcW w:w="739" w:type="dxa"/>
            <w:shd w:val="clear" w:color="auto" w:fill="70AD47" w:themeFill="accent6"/>
            <w:vAlign w:val="center"/>
          </w:tcPr>
          <w:p w14:paraId="6C5D648F" w14:textId="77777777" w:rsidR="004A1A88" w:rsidRPr="001271C2" w:rsidRDefault="004A1A88"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490" w14:textId="77777777" w:rsidR="004A1A88" w:rsidRDefault="004A1A88"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14:paraId="6C5D6491" w14:textId="77777777" w:rsidR="004A1A88" w:rsidRDefault="004A1A88" w:rsidP="00882C43">
            <w:pPr>
              <w:pStyle w:val="ProductList-OfferingBody"/>
              <w:ind w:left="-113"/>
              <w:jc w:val="center"/>
            </w:pPr>
          </w:p>
        </w:tc>
        <w:tc>
          <w:tcPr>
            <w:tcW w:w="738" w:type="dxa"/>
            <w:shd w:val="clear" w:color="auto" w:fill="BFBFBF" w:themeFill="background1" w:themeFillShade="BF"/>
            <w:vAlign w:val="center"/>
          </w:tcPr>
          <w:p w14:paraId="6C5D6492"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93"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94" w14:textId="77777777" w:rsidR="004A1A88" w:rsidRDefault="004A1A88" w:rsidP="00882C43">
            <w:pPr>
              <w:pStyle w:val="ProductList-OfferingBody"/>
              <w:ind w:left="-113"/>
              <w:jc w:val="center"/>
            </w:pPr>
          </w:p>
        </w:tc>
        <w:tc>
          <w:tcPr>
            <w:tcW w:w="739" w:type="dxa"/>
            <w:shd w:val="clear" w:color="auto" w:fill="BFBFBF" w:themeFill="background1" w:themeFillShade="BF"/>
            <w:vAlign w:val="center"/>
          </w:tcPr>
          <w:p w14:paraId="6C5D6495" w14:textId="77777777" w:rsidR="004A1A88" w:rsidRDefault="004A1A88" w:rsidP="00882C43">
            <w:pPr>
              <w:pStyle w:val="ProductList-OfferingBody"/>
              <w:ind w:left="-113"/>
              <w:jc w:val="center"/>
            </w:pPr>
          </w:p>
        </w:tc>
        <w:tc>
          <w:tcPr>
            <w:tcW w:w="784" w:type="dxa"/>
            <w:shd w:val="clear" w:color="auto" w:fill="BFBFBF" w:themeFill="background1" w:themeFillShade="BF"/>
            <w:vAlign w:val="center"/>
          </w:tcPr>
          <w:p w14:paraId="6C5D6496" w14:textId="77777777" w:rsidR="004A1A88" w:rsidRDefault="004A1A88" w:rsidP="00882C43">
            <w:pPr>
              <w:pStyle w:val="ProductList-OfferingBody"/>
              <w:ind w:left="-113"/>
              <w:jc w:val="center"/>
            </w:pPr>
          </w:p>
        </w:tc>
      </w:tr>
    </w:tbl>
    <w:p w14:paraId="6C5D6498"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8"/>
        <w:gridCol w:w="3568"/>
      </w:tblGrid>
      <w:tr w:rsidR="002B7512" w14:paraId="6C5D649C" w14:textId="77777777" w:rsidTr="004A1A88">
        <w:tc>
          <w:tcPr>
            <w:tcW w:w="3596" w:type="dxa"/>
          </w:tcPr>
          <w:p w14:paraId="6C5D6499" w14:textId="77777777" w:rsidR="002B7512" w:rsidRDefault="002B7512" w:rsidP="00882C43">
            <w:pPr>
              <w:pStyle w:val="ProductList-Body"/>
              <w:spacing w:before="20" w:after="20"/>
            </w:pPr>
            <w:r>
              <w:t xml:space="preserve">Zur Verringerung berechtigt: </w:t>
            </w:r>
            <w:r>
              <w:rPr>
                <w:b/>
              </w:rPr>
              <w:t>Alle</w:t>
            </w:r>
          </w:p>
        </w:tc>
        <w:tc>
          <w:tcPr>
            <w:tcW w:w="3597" w:type="dxa"/>
          </w:tcPr>
          <w:p w14:paraId="6C5D649A" w14:textId="77777777" w:rsidR="002B7512" w:rsidRPr="0000793E" w:rsidRDefault="002B7512" w:rsidP="00882C43">
            <w:pPr>
              <w:pStyle w:val="ProductList-Body"/>
              <w:spacing w:before="20" w:after="20"/>
              <w:rPr>
                <w:b/>
              </w:rPr>
            </w:pPr>
            <w:r>
              <w:t xml:space="preserve">Produkt-Pool: </w:t>
            </w:r>
            <w:r>
              <w:rPr>
                <w:b/>
              </w:rPr>
              <w:t>Server</w:t>
            </w:r>
          </w:p>
        </w:tc>
        <w:tc>
          <w:tcPr>
            <w:tcW w:w="3597" w:type="dxa"/>
          </w:tcPr>
          <w:p w14:paraId="6C5D649B" w14:textId="77777777" w:rsidR="002B7512" w:rsidRPr="0000793E" w:rsidRDefault="002B7512" w:rsidP="004A1A88">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p>
        </w:tc>
      </w:tr>
      <w:tr w:rsidR="002B7512" w14:paraId="6C5D64A0" w14:textId="77777777" w:rsidTr="004A1A88">
        <w:tc>
          <w:tcPr>
            <w:tcW w:w="3596" w:type="dxa"/>
          </w:tcPr>
          <w:p w14:paraId="6C5D649D" w14:textId="77777777" w:rsidR="002B7512" w:rsidRDefault="002B7512" w:rsidP="00882C43">
            <w:pPr>
              <w:pStyle w:val="ProductList-Body"/>
              <w:spacing w:before="20" w:after="20"/>
            </w:pPr>
            <w:r>
              <w:t xml:space="preserve">True Up-berechtigt: </w:t>
            </w:r>
            <w:r>
              <w:rPr>
                <w:b/>
              </w:rPr>
              <w:t>Alle</w:t>
            </w:r>
          </w:p>
        </w:tc>
        <w:tc>
          <w:tcPr>
            <w:tcW w:w="3597" w:type="dxa"/>
          </w:tcPr>
          <w:p w14:paraId="6C5D649E" w14:textId="77777777"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14:paraId="6C5D649F" w14:textId="77777777" w:rsidR="002B7512" w:rsidRPr="0000793E" w:rsidRDefault="004A1A88"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6C5D64A1" w14:textId="77777777" w:rsidR="002B7512" w:rsidRPr="00782C7B" w:rsidRDefault="002B7512" w:rsidP="002B7512">
      <w:pPr>
        <w:pStyle w:val="ProductList-Body"/>
        <w:shd w:val="clear" w:color="auto" w:fill="D9D9D9" w:themeFill="background1" w:themeFillShade="D9"/>
        <w:spacing w:before="120" w:after="120"/>
        <w:rPr>
          <w:b/>
        </w:rPr>
      </w:pPr>
      <w:r>
        <w:rPr>
          <w:b/>
        </w:rPr>
        <w:t>Zusätzliche Informationen</w:t>
      </w:r>
    </w:p>
    <w:p w14:paraId="6C5D64A2" w14:textId="77777777"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14:paraId="6C5D64A3" w14:textId="77777777" w:rsidR="002B7512"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66763C">
        <w:t xml:space="preserve"> </w:t>
      </w:r>
      <w:r>
        <w:t>Einzelheiten dazu finden Sie in den Abschnitten zu den Programmvergünstigungen, Software Assurance-Vergünstigungen und Onlinedienste-Vergünstigungen in der Produktliste vom Januar 2014.</w:t>
      </w:r>
    </w:p>
    <w:p w14:paraId="6C5D64A4" w14:textId="77777777" w:rsidR="002B7512" w:rsidRPr="00585A48" w:rsidRDefault="00D30371" w:rsidP="002B7512">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4A5" w14:textId="77777777" w:rsidR="00D67331" w:rsidRDefault="00D67331" w:rsidP="00991E89">
      <w:pPr>
        <w:pStyle w:val="ProductList-OfferingGroupHeading"/>
        <w:outlineLvl w:val="1"/>
      </w:pPr>
      <w:bookmarkStart w:id="1004" w:name="_Toc404697912"/>
      <w:r>
        <w:t>Microsoft Dynamics-Online</w:t>
      </w:r>
      <w:bookmarkEnd w:id="967"/>
      <w:bookmarkEnd w:id="968"/>
      <w:r>
        <w:t>dienste</w:t>
      </w:r>
      <w:bookmarkEnd w:id="1004"/>
    </w:p>
    <w:p w14:paraId="6C5D64A6" w14:textId="77777777" w:rsidR="00EE40B5" w:rsidRDefault="00D67331" w:rsidP="00991E89">
      <w:pPr>
        <w:pStyle w:val="ProductList-Offering2Heading"/>
        <w:outlineLvl w:val="2"/>
      </w:pPr>
      <w:r>
        <w:tab/>
      </w:r>
      <w:bookmarkStart w:id="1005" w:name="_Toc380513331"/>
      <w:bookmarkStart w:id="1006" w:name="_Toc380655379"/>
      <w:bookmarkStart w:id="1007" w:name="_Toc404697913"/>
      <w:r>
        <w:t>Microsoft Dynamics CRM Online</w:t>
      </w:r>
      <w:bookmarkEnd w:id="969"/>
      <w:bookmarkEnd w:id="970"/>
      <w:bookmarkEnd w:id="971"/>
      <w:bookmarkEnd w:id="1005"/>
      <w:bookmarkEnd w:id="1006"/>
      <w:bookmarkEnd w:id="10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6155C5" w14:paraId="6C5D64B2" w14:textId="77777777" w:rsidTr="00286A7C">
        <w:trPr>
          <w:cantSplit/>
          <w:tblHeader/>
        </w:trPr>
        <w:tc>
          <w:tcPr>
            <w:tcW w:w="3097" w:type="dxa"/>
            <w:tcBorders>
              <w:bottom w:val="nil"/>
            </w:tcBorders>
            <w:shd w:val="clear" w:color="auto" w:fill="00188F"/>
          </w:tcPr>
          <w:p w14:paraId="6C5D64A7" w14:textId="77777777" w:rsidR="006155C5" w:rsidRPr="00EE0836" w:rsidRDefault="006155C5"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C5D64A8" w14:textId="77777777" w:rsidR="006155C5" w:rsidRPr="00EE0836" w:rsidRDefault="006155C5"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6C5D64A9"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6C5D64AA"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6C5D64AB"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6C5D64AC"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6C5D64AD"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6C5D64AE"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6C5D64AF"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6C5D64B0"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14:paraId="6C5D64B1" w14:textId="77777777" w:rsidR="006155C5" w:rsidRPr="00C70E1D" w:rsidRDefault="006155C5"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6155C5" w14:paraId="6C5D64BE" w14:textId="77777777" w:rsidTr="00286A7C">
        <w:trPr>
          <w:cantSplit/>
        </w:trPr>
        <w:tc>
          <w:tcPr>
            <w:tcW w:w="3097" w:type="dxa"/>
            <w:tcBorders>
              <w:top w:val="nil"/>
              <w:left w:val="nil"/>
              <w:bottom w:val="dashSmallGap" w:sz="4" w:space="0" w:color="BFBFBF" w:themeColor="background1" w:themeShade="BF"/>
              <w:right w:val="nil"/>
            </w:tcBorders>
          </w:tcPr>
          <w:p w14:paraId="6C5D64B3" w14:textId="77777777" w:rsidR="006155C5" w:rsidRDefault="006155C5" w:rsidP="00730E25">
            <w:pPr>
              <w:pStyle w:val="ProductList-Offering2"/>
            </w:pPr>
            <w:bookmarkStart w:id="1008" w:name="_Toc379797306"/>
            <w:bookmarkStart w:id="1009" w:name="_Toc380513332"/>
            <w:bookmarkStart w:id="1010" w:name="_Toc380655380"/>
            <w:bookmarkStart w:id="1011" w:name="_Toc404697914"/>
            <w:r>
              <w:t>Microsoft Dynamics CRM Online Basic</w:t>
            </w:r>
            <w:r>
              <w:fldChar w:fldCharType="begin"/>
            </w:r>
            <w:r>
              <w:instrText>XE "Microsoft Dynamics CRM Online Basic"</w:instrText>
            </w:r>
            <w:r>
              <w:fldChar w:fldCharType="end"/>
            </w:r>
            <w:r>
              <w:t xml:space="preserve"> (Nutzer-AL)</w:t>
            </w:r>
            <w:bookmarkEnd w:id="1008"/>
            <w:bookmarkEnd w:id="1009"/>
            <w:bookmarkEnd w:id="1010"/>
            <w:bookmarkEnd w:id="1011"/>
          </w:p>
        </w:tc>
        <w:tc>
          <w:tcPr>
            <w:tcW w:w="767" w:type="dxa"/>
            <w:tcBorders>
              <w:top w:val="nil"/>
              <w:left w:val="nil"/>
              <w:bottom w:val="dashSmallGap" w:sz="4" w:space="0" w:color="BFBFBF" w:themeColor="background1" w:themeShade="BF"/>
              <w:right w:val="nil"/>
            </w:tcBorders>
            <w:vAlign w:val="center"/>
          </w:tcPr>
          <w:p w14:paraId="6C5D64B4"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4B5"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4B6"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4B7"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6C5D64B8"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B9"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4BA"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BB"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BC"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4BD"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4CA" w14:textId="77777777" w:rsidTr="00286A7C">
        <w:trPr>
          <w:cantSplit/>
        </w:trPr>
        <w:tc>
          <w:tcPr>
            <w:tcW w:w="3097" w:type="dxa"/>
            <w:tcBorders>
              <w:top w:val="nil"/>
              <w:left w:val="nil"/>
              <w:bottom w:val="dashSmallGap" w:sz="4" w:space="0" w:color="BFBFBF" w:themeColor="background1" w:themeShade="BF"/>
              <w:right w:val="nil"/>
            </w:tcBorders>
          </w:tcPr>
          <w:p w14:paraId="6C5D64BF" w14:textId="77777777" w:rsidR="006155C5" w:rsidRDefault="006155C5" w:rsidP="00730E25">
            <w:pPr>
              <w:pStyle w:val="ProductList-Offering2"/>
            </w:pPr>
            <w:bookmarkStart w:id="1012" w:name="_Toc379797307"/>
            <w:bookmarkStart w:id="1013" w:name="_Toc380513333"/>
            <w:bookmarkStart w:id="1014" w:name="_Toc380655381"/>
            <w:bookmarkStart w:id="1015" w:name="_Toc404697915"/>
            <w:r>
              <w:t>Microsoft Dynamics CRM Online Basic</w:t>
            </w:r>
            <w:r>
              <w:fldChar w:fldCharType="begin"/>
            </w:r>
            <w:r>
              <w:instrText>XE "Microsoft Dynamics CRM Online Basic"</w:instrText>
            </w:r>
            <w:r>
              <w:fldChar w:fldCharType="end"/>
            </w:r>
            <w:r>
              <w:t xml:space="preserve"> für SA</w:t>
            </w:r>
            <w:r>
              <w:fldChar w:fldCharType="begin"/>
            </w:r>
            <w:r>
              <w:instrText>XE "Microsoft Dynamics CRM Online Basic für SA"</w:instrText>
            </w:r>
            <w:r>
              <w:fldChar w:fldCharType="end"/>
            </w:r>
            <w:r>
              <w:t xml:space="preserve"> (Nutzer-AL)</w:t>
            </w:r>
            <w:bookmarkEnd w:id="1012"/>
            <w:bookmarkEnd w:id="1013"/>
            <w:bookmarkEnd w:id="1014"/>
            <w:bookmarkEnd w:id="1015"/>
          </w:p>
        </w:tc>
        <w:tc>
          <w:tcPr>
            <w:tcW w:w="767" w:type="dxa"/>
            <w:tcBorders>
              <w:top w:val="nil"/>
              <w:left w:val="nil"/>
              <w:bottom w:val="dashSmallGap" w:sz="4" w:space="0" w:color="BFBFBF" w:themeColor="background1" w:themeShade="BF"/>
              <w:right w:val="nil"/>
            </w:tcBorders>
            <w:vAlign w:val="center"/>
          </w:tcPr>
          <w:p w14:paraId="6C5D64C0"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4C1"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4C2"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4C3"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4C4" w14:textId="77777777" w:rsidR="006155C5" w:rsidRDefault="006155C5" w:rsidP="00730E25">
            <w:pPr>
              <w:pStyle w:val="ProductList-OfferingBody"/>
              <w:ind w:left="-113"/>
              <w:jc w:val="center"/>
            </w:pPr>
            <w:r>
              <w:t xml:space="preserve"> </w:t>
            </w:r>
          </w:p>
        </w:tc>
        <w:tc>
          <w:tcPr>
            <w:tcW w:w="767" w:type="dxa"/>
            <w:shd w:val="clear" w:color="auto" w:fill="BFBFBF" w:themeFill="background1" w:themeFillShade="BF"/>
            <w:vAlign w:val="center"/>
          </w:tcPr>
          <w:p w14:paraId="6C5D64C5"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4C6"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C7"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C8"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4C9"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4D6" w14:textId="77777777" w:rsidTr="00286A7C">
        <w:trPr>
          <w:cantSplit/>
        </w:trPr>
        <w:tc>
          <w:tcPr>
            <w:tcW w:w="3097" w:type="dxa"/>
            <w:tcBorders>
              <w:top w:val="nil"/>
              <w:left w:val="nil"/>
              <w:bottom w:val="dashSmallGap" w:sz="4" w:space="0" w:color="BFBFBF" w:themeColor="background1" w:themeShade="BF"/>
              <w:right w:val="nil"/>
            </w:tcBorders>
          </w:tcPr>
          <w:p w14:paraId="6C5D64CB" w14:textId="77777777" w:rsidR="006155C5" w:rsidRPr="00381FD3" w:rsidRDefault="006155C5" w:rsidP="00730E25">
            <w:pPr>
              <w:pStyle w:val="ProductList-Offering2"/>
              <w:rPr>
                <w:lang w:val="en-US"/>
              </w:rPr>
            </w:pPr>
            <w:bookmarkStart w:id="1016" w:name="_Toc379797308"/>
            <w:bookmarkStart w:id="1017" w:name="_Toc380513334"/>
            <w:bookmarkStart w:id="1018" w:name="_Toc380655382"/>
            <w:bookmarkStart w:id="1019" w:name="_Toc404697916"/>
            <w:r w:rsidRPr="00381FD3">
              <w:rPr>
                <w:lang w:val="en-US"/>
              </w:rPr>
              <w:t>Microsoft Dynamics CRM Online Enhanced Support</w:t>
            </w:r>
            <w:bookmarkEnd w:id="1016"/>
            <w:bookmarkEnd w:id="1017"/>
            <w:bookmarkEnd w:id="1018"/>
            <w:bookmarkEnd w:id="1019"/>
            <w:r>
              <w:fldChar w:fldCharType="begin"/>
            </w:r>
            <w:r w:rsidRPr="00381FD3">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6C5D64CC"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C5D64CD" w14:textId="77777777" w:rsidR="006155C5" w:rsidRDefault="006155C5" w:rsidP="00730E25">
            <w:pPr>
              <w:pStyle w:val="ProductList-OfferingBody"/>
              <w:ind w:left="-113"/>
              <w:jc w:val="center"/>
            </w:pPr>
            <w:r>
              <w:t>1</w:t>
            </w:r>
          </w:p>
        </w:tc>
        <w:tc>
          <w:tcPr>
            <w:tcW w:w="767" w:type="dxa"/>
            <w:shd w:val="clear" w:color="auto" w:fill="70AD47" w:themeFill="accent6"/>
            <w:vAlign w:val="center"/>
          </w:tcPr>
          <w:p w14:paraId="6C5D64CE"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4CF"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4D0" w14:textId="77777777" w:rsidR="006155C5" w:rsidRDefault="006155C5" w:rsidP="00730E25">
            <w:pPr>
              <w:pStyle w:val="ProductList-OfferingBody"/>
              <w:ind w:left="-113"/>
              <w:jc w:val="center"/>
            </w:pPr>
            <w:r>
              <w:t xml:space="preserve"> </w:t>
            </w:r>
          </w:p>
        </w:tc>
        <w:tc>
          <w:tcPr>
            <w:tcW w:w="767" w:type="dxa"/>
            <w:shd w:val="clear" w:color="auto" w:fill="BFBFBF" w:themeFill="background1" w:themeFillShade="BF"/>
            <w:vAlign w:val="center"/>
          </w:tcPr>
          <w:p w14:paraId="6C5D64D1"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4D2"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D3"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D4"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4D5"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4E2" w14:textId="77777777" w:rsidTr="00286A7C">
        <w:trPr>
          <w:cantSplit/>
        </w:trPr>
        <w:tc>
          <w:tcPr>
            <w:tcW w:w="3097" w:type="dxa"/>
            <w:tcBorders>
              <w:top w:val="nil"/>
              <w:left w:val="nil"/>
              <w:bottom w:val="dashSmallGap" w:sz="4" w:space="0" w:color="BFBFBF" w:themeColor="background1" w:themeShade="BF"/>
              <w:right w:val="nil"/>
            </w:tcBorders>
          </w:tcPr>
          <w:p w14:paraId="6C5D64D7" w14:textId="77777777" w:rsidR="006155C5" w:rsidRDefault="006155C5" w:rsidP="00730E25">
            <w:pPr>
              <w:pStyle w:val="ProductList-Offering2"/>
            </w:pPr>
            <w:bookmarkStart w:id="1020" w:name="_Toc404697917"/>
            <w:r>
              <w:t>Microsoft Dynamics CRM Online Enterprise</w:t>
            </w:r>
            <w:r>
              <w:fldChar w:fldCharType="begin"/>
            </w:r>
            <w:r>
              <w:instrText>XE "Microsoft Dynamics CRM Online Professional"</w:instrText>
            </w:r>
            <w:r>
              <w:fldChar w:fldCharType="end"/>
            </w:r>
            <w:r>
              <w:t xml:space="preserve"> (Nutzer-AL)</w:t>
            </w:r>
            <w:bookmarkEnd w:id="1020"/>
          </w:p>
        </w:tc>
        <w:tc>
          <w:tcPr>
            <w:tcW w:w="767" w:type="dxa"/>
            <w:tcBorders>
              <w:top w:val="nil"/>
              <w:left w:val="nil"/>
              <w:bottom w:val="dashSmallGap" w:sz="4" w:space="0" w:color="BFBFBF" w:themeColor="background1" w:themeShade="BF"/>
              <w:right w:val="nil"/>
            </w:tcBorders>
            <w:vAlign w:val="center"/>
          </w:tcPr>
          <w:p w14:paraId="6C5D64D8"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C5D64D9" w14:textId="77777777" w:rsidR="006155C5" w:rsidRDefault="006155C5" w:rsidP="00730E25">
            <w:pPr>
              <w:pStyle w:val="ProductList-OfferingBody"/>
              <w:ind w:left="-113"/>
              <w:jc w:val="center"/>
            </w:pPr>
            <w:r>
              <w:t>1</w:t>
            </w:r>
          </w:p>
        </w:tc>
        <w:tc>
          <w:tcPr>
            <w:tcW w:w="767" w:type="dxa"/>
            <w:shd w:val="clear" w:color="auto" w:fill="70AD47" w:themeFill="accent6"/>
            <w:vAlign w:val="center"/>
          </w:tcPr>
          <w:p w14:paraId="6C5D64DA"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4DB"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4DC"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DD"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4DE"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DF"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E0"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4E1"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4EE" w14:textId="77777777" w:rsidTr="00286A7C">
        <w:trPr>
          <w:cantSplit/>
        </w:trPr>
        <w:tc>
          <w:tcPr>
            <w:tcW w:w="3097" w:type="dxa"/>
            <w:tcBorders>
              <w:top w:val="nil"/>
              <w:left w:val="nil"/>
              <w:bottom w:val="dashSmallGap" w:sz="4" w:space="0" w:color="BFBFBF" w:themeColor="background1" w:themeShade="BF"/>
              <w:right w:val="nil"/>
            </w:tcBorders>
          </w:tcPr>
          <w:p w14:paraId="6C5D64E3" w14:textId="77777777" w:rsidR="006155C5" w:rsidRDefault="006155C5" w:rsidP="00730E25">
            <w:pPr>
              <w:pStyle w:val="ProductList-Offering2"/>
            </w:pPr>
            <w:bookmarkStart w:id="1021" w:name="_Toc379797309"/>
            <w:bookmarkStart w:id="1022" w:name="_Toc380513335"/>
            <w:bookmarkStart w:id="1023" w:name="_Toc380655383"/>
            <w:bookmarkStart w:id="1024" w:name="_Toc404697918"/>
            <w:r>
              <w:t>Microsoft Dynamics CRM Online Essential</w:t>
            </w:r>
            <w:r>
              <w:fldChar w:fldCharType="begin"/>
            </w:r>
            <w:r>
              <w:instrText>XE "Microsoft Dynamics CRM Online Essential"</w:instrText>
            </w:r>
            <w:r>
              <w:fldChar w:fldCharType="end"/>
            </w:r>
            <w:r>
              <w:t xml:space="preserve"> (Nutzer-AL)</w:t>
            </w:r>
            <w:bookmarkEnd w:id="1021"/>
            <w:bookmarkEnd w:id="1022"/>
            <w:bookmarkEnd w:id="1023"/>
            <w:bookmarkEnd w:id="1024"/>
          </w:p>
        </w:tc>
        <w:tc>
          <w:tcPr>
            <w:tcW w:w="767" w:type="dxa"/>
            <w:tcBorders>
              <w:top w:val="nil"/>
              <w:left w:val="nil"/>
              <w:bottom w:val="dashSmallGap" w:sz="4" w:space="0" w:color="BFBFBF" w:themeColor="background1" w:themeShade="BF"/>
              <w:right w:val="nil"/>
            </w:tcBorders>
            <w:vAlign w:val="center"/>
          </w:tcPr>
          <w:p w14:paraId="6C5D64E4"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4E5"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4E6"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4E7"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6C5D64E8"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E9"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4EA"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EB"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EC"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4ED"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4FA" w14:textId="77777777" w:rsidTr="00286A7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C5D64EF" w14:textId="77777777" w:rsidR="006155C5" w:rsidRDefault="006155C5" w:rsidP="00730E25">
            <w:pPr>
              <w:pStyle w:val="ProductList-Offering2"/>
            </w:pPr>
            <w:bookmarkStart w:id="1025" w:name="_Toc379797310"/>
            <w:bookmarkStart w:id="1026" w:name="_Toc380513336"/>
            <w:bookmarkStart w:id="1027" w:name="_Toc380655384"/>
            <w:bookmarkStart w:id="1028" w:name="_Toc404697919"/>
            <w:r>
              <w:t>Microsoft Dynamics CRM Online Essential für SA</w:t>
            </w:r>
            <w:r>
              <w:fldChar w:fldCharType="begin"/>
            </w:r>
            <w:r>
              <w:instrText>XE "Microsoft Dynamics CRM Online Essential für SA"</w:instrText>
            </w:r>
            <w:r>
              <w:fldChar w:fldCharType="end"/>
            </w:r>
            <w:r>
              <w:t xml:space="preserve"> (Nutzer-AL)</w:t>
            </w:r>
            <w:bookmarkEnd w:id="1025"/>
            <w:bookmarkEnd w:id="1026"/>
            <w:bookmarkEnd w:id="1027"/>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D64F0"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4F1"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4F2"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4F3"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4F4" w14:textId="77777777" w:rsidR="006155C5" w:rsidRDefault="006155C5" w:rsidP="00730E25">
            <w:pPr>
              <w:pStyle w:val="ProductList-OfferingBody"/>
              <w:ind w:left="-113"/>
              <w:jc w:val="center"/>
            </w:pPr>
            <w:r>
              <w:t xml:space="preserve"> </w:t>
            </w:r>
          </w:p>
        </w:tc>
        <w:tc>
          <w:tcPr>
            <w:tcW w:w="767" w:type="dxa"/>
            <w:shd w:val="clear" w:color="auto" w:fill="BFBFBF" w:themeFill="background1" w:themeFillShade="BF"/>
            <w:vAlign w:val="center"/>
          </w:tcPr>
          <w:p w14:paraId="6C5D64F5"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4F6"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F7"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4F8"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4F9"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506" w14:textId="77777777" w:rsidTr="00286A7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C5D64FB" w14:textId="77777777" w:rsidR="006155C5" w:rsidRDefault="006155C5" w:rsidP="00730E25">
            <w:pPr>
              <w:pStyle w:val="ProductList-Offering2"/>
            </w:pPr>
            <w:bookmarkStart w:id="1029" w:name="_Toc379797311"/>
            <w:bookmarkStart w:id="1030" w:name="_Toc380513337"/>
            <w:bookmarkStart w:id="1031" w:name="_Toc380655385"/>
            <w:bookmarkStart w:id="1032" w:name="_Toc404697920"/>
            <w:r>
              <w:t>Microsoft Dynamics CRM Online-Nichtproduktionsinstanz</w:t>
            </w:r>
            <w:r>
              <w:fldChar w:fldCharType="begin"/>
            </w:r>
            <w:r>
              <w:instrText>XE "Microsoft Dynamics CRM Online Nichtproduktionsinstanz"</w:instrText>
            </w:r>
            <w:r>
              <w:fldChar w:fldCharType="end"/>
            </w:r>
            <w:r>
              <w:t xml:space="preserve"> (Add-On-AL)</w:t>
            </w:r>
            <w:bookmarkEnd w:id="1029"/>
            <w:bookmarkEnd w:id="1030"/>
            <w:bookmarkEnd w:id="1031"/>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D64FC"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4FD"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4FE"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4FF"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500"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01"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502"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03"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04"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505"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512" w14:textId="77777777" w:rsidTr="00286A7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C5D6507" w14:textId="77777777" w:rsidR="006155C5" w:rsidRDefault="006155C5" w:rsidP="00730E25">
            <w:pPr>
              <w:pStyle w:val="ProductList-Offering2"/>
            </w:pPr>
            <w:bookmarkStart w:id="1033" w:name="_Toc379797312"/>
            <w:bookmarkStart w:id="1034" w:name="_Toc380513338"/>
            <w:bookmarkStart w:id="1035" w:name="_Toc380655386"/>
            <w:bookmarkStart w:id="1036" w:name="_Toc404697921"/>
            <w:r>
              <w:t>Microsoft Dynamics CRM Online-Zusatzproduktionsinstanz</w:t>
            </w:r>
            <w:r>
              <w:fldChar w:fldCharType="begin"/>
            </w:r>
            <w:r>
              <w:instrText>XE "Microsoft Dynamics CRM Online-Zusatzproduktionsinstanz"</w:instrText>
            </w:r>
            <w:r>
              <w:fldChar w:fldCharType="end"/>
            </w:r>
            <w:r>
              <w:t xml:space="preserve"> (Add-On-AL)</w:t>
            </w:r>
            <w:bookmarkEnd w:id="1033"/>
            <w:bookmarkEnd w:id="1034"/>
            <w:bookmarkEnd w:id="1035"/>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D6508"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509"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50A"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50B"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14:paraId="6C5D650C"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0D"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50E"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0F"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10"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511"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51E" w14:textId="77777777" w:rsidTr="00286A7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C5D6513" w14:textId="77777777" w:rsidR="006155C5" w:rsidRDefault="006155C5" w:rsidP="00730E25">
            <w:pPr>
              <w:pStyle w:val="ProductList-Offering2"/>
            </w:pPr>
            <w:bookmarkStart w:id="1037" w:name="_Toc379797313"/>
            <w:bookmarkStart w:id="1038" w:name="_Toc380513339"/>
            <w:bookmarkStart w:id="1039" w:name="_Toc380655387"/>
            <w:bookmarkStart w:id="1040" w:name="_Toc404697922"/>
            <w:r>
              <w:t>Microsoft Dynamics CRM Online Professional</w:t>
            </w:r>
            <w:r>
              <w:fldChar w:fldCharType="begin"/>
            </w:r>
            <w:r>
              <w:instrText>XE "Microsoft Dynamics CRM Online Professional"</w:instrText>
            </w:r>
            <w:r>
              <w:fldChar w:fldCharType="end"/>
            </w:r>
            <w:r>
              <w:t xml:space="preserve"> (Nutzer-AL)</w:t>
            </w:r>
            <w:bookmarkEnd w:id="1037"/>
            <w:bookmarkEnd w:id="1038"/>
            <w:bookmarkEnd w:id="1039"/>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D6514"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515"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516"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517"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70AD47" w:themeFill="accent6"/>
            <w:vAlign w:val="center"/>
          </w:tcPr>
          <w:p w14:paraId="6C5D6518"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19"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51A"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1B"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1C"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51D"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52A" w14:textId="77777777" w:rsidTr="00286A7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C5D651F" w14:textId="77777777" w:rsidR="006155C5" w:rsidRDefault="006155C5" w:rsidP="00730E25">
            <w:pPr>
              <w:pStyle w:val="ProductList-Offering2"/>
            </w:pPr>
            <w:bookmarkStart w:id="1041" w:name="_Toc379797314"/>
            <w:bookmarkStart w:id="1042" w:name="_Toc380513340"/>
            <w:bookmarkStart w:id="1043" w:name="_Toc380655388"/>
            <w:bookmarkStart w:id="1044" w:name="_Toc404697923"/>
            <w:r>
              <w:t>Microsoft Dynamics CRM Online Professional für SA</w:t>
            </w:r>
            <w:r>
              <w:fldChar w:fldCharType="begin"/>
            </w:r>
            <w:r>
              <w:instrText>XE "Microsoft Dynamics CRM Online Professional für SA"</w:instrText>
            </w:r>
            <w:r>
              <w:fldChar w:fldCharType="end"/>
            </w:r>
            <w:r>
              <w:t xml:space="preserve"> (Nutzer-AL)</w:t>
            </w:r>
            <w:bookmarkEnd w:id="1041"/>
            <w:bookmarkEnd w:id="1042"/>
            <w:bookmarkEnd w:id="1043"/>
            <w:bookmarkEnd w:id="104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D6520"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521"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522"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523"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524" w14:textId="77777777" w:rsidR="006155C5" w:rsidRDefault="006155C5" w:rsidP="00730E25">
            <w:pPr>
              <w:pStyle w:val="ProductList-OfferingBody"/>
              <w:ind w:left="-113"/>
              <w:jc w:val="center"/>
            </w:pPr>
            <w:r>
              <w:t xml:space="preserve"> </w:t>
            </w:r>
          </w:p>
        </w:tc>
        <w:tc>
          <w:tcPr>
            <w:tcW w:w="767" w:type="dxa"/>
            <w:shd w:val="clear" w:color="auto" w:fill="BFBFBF" w:themeFill="background1" w:themeFillShade="BF"/>
            <w:vAlign w:val="center"/>
          </w:tcPr>
          <w:p w14:paraId="6C5D6525"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526"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27"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28"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529"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536" w14:textId="77777777" w:rsidTr="00286A7C">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C5D652B" w14:textId="77777777" w:rsidR="006155C5" w:rsidRDefault="006155C5" w:rsidP="00730E25">
            <w:pPr>
              <w:pStyle w:val="ProductList-Offering2"/>
            </w:pPr>
            <w:bookmarkStart w:id="1045" w:name="_Toc379797315"/>
            <w:bookmarkStart w:id="1046" w:name="_Toc380513341"/>
            <w:bookmarkStart w:id="1047" w:name="_Toc380655389"/>
            <w:bookmarkStart w:id="1048" w:name="_Toc404697924"/>
            <w:r>
              <w:t>Microsoft Dynamics CRM Online Professional Direct Support</w:t>
            </w:r>
            <w:bookmarkEnd w:id="1045"/>
            <w:bookmarkEnd w:id="1046"/>
            <w:bookmarkEnd w:id="1047"/>
            <w:bookmarkEnd w:id="1048"/>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C5D652C"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C5D652D" w14:textId="77777777" w:rsidR="006155C5" w:rsidRDefault="006155C5" w:rsidP="00730E25">
            <w:pPr>
              <w:pStyle w:val="ProductList-OfferingBody"/>
              <w:ind w:left="-113"/>
              <w:jc w:val="center"/>
            </w:pPr>
            <w:r>
              <w:t>1</w:t>
            </w:r>
          </w:p>
        </w:tc>
        <w:tc>
          <w:tcPr>
            <w:tcW w:w="767" w:type="dxa"/>
            <w:shd w:val="clear" w:color="auto" w:fill="70AD47" w:themeFill="accent6"/>
            <w:vAlign w:val="center"/>
          </w:tcPr>
          <w:p w14:paraId="6C5D652E"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52F" w14:textId="77777777" w:rsidR="006155C5" w:rsidRDefault="006155C5"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530" w14:textId="77777777" w:rsidR="006155C5" w:rsidRDefault="006155C5" w:rsidP="00730E25">
            <w:pPr>
              <w:pStyle w:val="ProductList-OfferingBody"/>
              <w:ind w:left="-113"/>
              <w:jc w:val="center"/>
            </w:pPr>
            <w:r>
              <w:t xml:space="preserve"> </w:t>
            </w:r>
          </w:p>
        </w:tc>
        <w:tc>
          <w:tcPr>
            <w:tcW w:w="767" w:type="dxa"/>
            <w:shd w:val="clear" w:color="auto" w:fill="BFBFBF" w:themeFill="background1" w:themeFillShade="BF"/>
            <w:vAlign w:val="center"/>
          </w:tcPr>
          <w:p w14:paraId="6C5D6531"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532"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33"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34"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535"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6155C5" w14:paraId="6C5D6542" w14:textId="77777777" w:rsidTr="00286A7C">
        <w:trPr>
          <w:cantSplit/>
          <w:trHeight w:val="44"/>
        </w:trPr>
        <w:tc>
          <w:tcPr>
            <w:tcW w:w="3097" w:type="dxa"/>
            <w:tcBorders>
              <w:top w:val="dashSmallGap" w:sz="4" w:space="0" w:color="BFBFBF" w:themeColor="background1" w:themeShade="BF"/>
              <w:left w:val="nil"/>
              <w:bottom w:val="nil"/>
              <w:right w:val="nil"/>
            </w:tcBorders>
          </w:tcPr>
          <w:p w14:paraId="6C5D6537" w14:textId="77777777" w:rsidR="006155C5" w:rsidRDefault="006155C5" w:rsidP="00730E25">
            <w:pPr>
              <w:pStyle w:val="ProductList-Offering2"/>
            </w:pPr>
            <w:bookmarkStart w:id="1049" w:name="_Toc379797316"/>
            <w:bookmarkStart w:id="1050" w:name="_Toc380513342"/>
            <w:bookmarkStart w:id="1051" w:name="_Toc380655390"/>
            <w:bookmarkStart w:id="1052" w:name="_Toc404697925"/>
            <w:r>
              <w:t>Add-On für Microsoft Dynamics CRM Online-Zusatzspeicher</w:t>
            </w:r>
            <w:r>
              <w:fldChar w:fldCharType="begin"/>
            </w:r>
            <w:r>
              <w:instrText>XE "Add-On für Microsoft Dynamics CRM Online-Zusatzspeicher"</w:instrText>
            </w:r>
            <w:r>
              <w:fldChar w:fldCharType="end"/>
            </w:r>
            <w:r>
              <w:t xml:space="preserve"> (Add-On-AL)</w:t>
            </w:r>
            <w:bookmarkEnd w:id="1049"/>
            <w:bookmarkEnd w:id="1050"/>
            <w:bookmarkEnd w:id="1051"/>
            <w:bookmarkEnd w:id="1052"/>
          </w:p>
        </w:tc>
        <w:tc>
          <w:tcPr>
            <w:tcW w:w="767" w:type="dxa"/>
            <w:tcBorders>
              <w:top w:val="dashSmallGap" w:sz="4" w:space="0" w:color="BFBFBF" w:themeColor="background1" w:themeShade="BF"/>
              <w:left w:val="nil"/>
              <w:bottom w:val="nil"/>
              <w:right w:val="nil"/>
            </w:tcBorders>
            <w:vAlign w:val="center"/>
          </w:tcPr>
          <w:p w14:paraId="6C5D6538" w14:textId="77777777" w:rsidR="006155C5" w:rsidRDefault="006155C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C5D6539" w14:textId="77777777" w:rsidR="006155C5" w:rsidRDefault="006155C5" w:rsidP="00730E25">
            <w:pPr>
              <w:pStyle w:val="ProductList-OfferingBody"/>
              <w:ind w:left="-113"/>
              <w:jc w:val="center"/>
            </w:pPr>
          </w:p>
        </w:tc>
        <w:tc>
          <w:tcPr>
            <w:tcW w:w="767" w:type="dxa"/>
            <w:shd w:val="clear" w:color="auto" w:fill="70AD47" w:themeFill="accent6"/>
            <w:vAlign w:val="center"/>
          </w:tcPr>
          <w:p w14:paraId="6C5D653A"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53B"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7" w:type="dxa"/>
            <w:shd w:val="clear" w:color="auto" w:fill="70AD47" w:themeFill="accent6"/>
            <w:vAlign w:val="center"/>
          </w:tcPr>
          <w:p w14:paraId="6C5D653C"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3D" w14:textId="77777777" w:rsidR="006155C5" w:rsidRDefault="006155C5" w:rsidP="00730E25">
            <w:pPr>
              <w:pStyle w:val="ProductList-OfferingBody"/>
              <w:ind w:left="-113"/>
              <w:jc w:val="center"/>
            </w:pPr>
          </w:p>
        </w:tc>
        <w:tc>
          <w:tcPr>
            <w:tcW w:w="768" w:type="dxa"/>
            <w:shd w:val="clear" w:color="auto" w:fill="BFBFBF" w:themeFill="background1" w:themeFillShade="BF"/>
            <w:vAlign w:val="center"/>
          </w:tcPr>
          <w:p w14:paraId="6C5D653E"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3F" w14:textId="77777777" w:rsidR="006155C5" w:rsidRDefault="006155C5" w:rsidP="00730E25">
            <w:pPr>
              <w:pStyle w:val="ProductList-OfferingBody"/>
              <w:ind w:left="-113"/>
              <w:jc w:val="center"/>
            </w:pPr>
          </w:p>
        </w:tc>
        <w:tc>
          <w:tcPr>
            <w:tcW w:w="767" w:type="dxa"/>
            <w:shd w:val="clear" w:color="auto" w:fill="BFBFBF" w:themeFill="background1" w:themeFillShade="BF"/>
            <w:vAlign w:val="center"/>
          </w:tcPr>
          <w:p w14:paraId="6C5D6540" w14:textId="77777777" w:rsidR="006155C5" w:rsidRDefault="006155C5" w:rsidP="00730E25">
            <w:pPr>
              <w:pStyle w:val="ProductList-OfferingBody"/>
              <w:ind w:left="-113"/>
              <w:jc w:val="center"/>
            </w:pPr>
          </w:p>
        </w:tc>
        <w:tc>
          <w:tcPr>
            <w:tcW w:w="798" w:type="dxa"/>
            <w:shd w:val="clear" w:color="auto" w:fill="70AD47" w:themeFill="accent6"/>
            <w:vAlign w:val="center"/>
          </w:tcPr>
          <w:p w14:paraId="6C5D6541" w14:textId="77777777" w:rsidR="006155C5" w:rsidRPr="001271C2" w:rsidRDefault="006155C5"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bl>
    <w:p w14:paraId="6C5D6543" w14:textId="77777777"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783"/>
        <w:gridCol w:w="3597"/>
      </w:tblGrid>
      <w:tr w:rsidR="00E474BA" w14:paraId="6C5D6547" w14:textId="77777777" w:rsidTr="00286A7C">
        <w:tc>
          <w:tcPr>
            <w:tcW w:w="4410" w:type="dxa"/>
          </w:tcPr>
          <w:p w14:paraId="6C5D6544" w14:textId="77777777" w:rsidR="00E474BA" w:rsidRDefault="00E474BA" w:rsidP="008B2E04">
            <w:pPr>
              <w:pStyle w:val="ProductList-Body"/>
              <w:spacing w:before="20" w:after="20"/>
              <w:ind w:left="162" w:hanging="162"/>
            </w:pPr>
            <w:r>
              <w:t xml:space="preserve">Zur Verringerung berechtigt: </w:t>
            </w:r>
            <w:r>
              <w:rPr>
                <w:b/>
              </w:rPr>
              <w:t>Alle</w:t>
            </w:r>
          </w:p>
        </w:tc>
        <w:tc>
          <w:tcPr>
            <w:tcW w:w="2783" w:type="dxa"/>
          </w:tcPr>
          <w:p w14:paraId="6C5D6545" w14:textId="77777777" w:rsidR="00E474BA" w:rsidRDefault="00E474BA" w:rsidP="00AB223B">
            <w:pPr>
              <w:pStyle w:val="ProductList-Body"/>
              <w:spacing w:before="20" w:after="20"/>
            </w:pPr>
            <w:r>
              <w:t xml:space="preserve">Produkt-Pool: </w:t>
            </w:r>
            <w:r>
              <w:rPr>
                <w:b/>
              </w:rPr>
              <w:t>Server</w:t>
            </w:r>
          </w:p>
        </w:tc>
        <w:tc>
          <w:tcPr>
            <w:tcW w:w="3597" w:type="dxa"/>
          </w:tcPr>
          <w:p w14:paraId="6C5D6546" w14:textId="77777777" w:rsidR="00E474BA" w:rsidRDefault="00E474BA" w:rsidP="00AB223B">
            <w:pPr>
              <w:pStyle w:val="ProductList-Body"/>
              <w:spacing w:before="20" w:after="20"/>
            </w:pPr>
            <w:r>
              <w:t xml:space="preserve">True Up-berechtigt: </w:t>
            </w:r>
            <w:r>
              <w:rPr>
                <w:b/>
              </w:rPr>
              <w:t>Alle</w:t>
            </w:r>
          </w:p>
        </w:tc>
      </w:tr>
      <w:tr w:rsidR="00E474BA" w14:paraId="6C5D654B" w14:textId="77777777" w:rsidTr="00286A7C">
        <w:tc>
          <w:tcPr>
            <w:tcW w:w="4410" w:type="dxa"/>
          </w:tcPr>
          <w:p w14:paraId="6C5D6548" w14:textId="77777777" w:rsidR="00E474BA" w:rsidRPr="008B2E04" w:rsidRDefault="00E474BA" w:rsidP="00AB223B">
            <w:pPr>
              <w:pStyle w:val="ProductList-Body"/>
              <w:spacing w:before="20" w:after="20"/>
              <w:ind w:left="162" w:hanging="162"/>
            </w:pPr>
            <w:r>
              <w:t xml:space="preserve">Übergangsberechtigt: </w:t>
            </w:r>
            <w:r>
              <w:rPr>
                <w:b/>
              </w:rPr>
              <w:t>Essential, Basic und Professional</w:t>
            </w:r>
          </w:p>
        </w:tc>
        <w:tc>
          <w:tcPr>
            <w:tcW w:w="2783" w:type="dxa"/>
          </w:tcPr>
          <w:p w14:paraId="6C5D6549" w14:textId="77777777" w:rsidR="00E474BA" w:rsidRDefault="00E474BA" w:rsidP="00AB223B">
            <w:pPr>
              <w:pStyle w:val="ProductList-Body"/>
              <w:spacing w:before="20" w:after="20"/>
            </w:pPr>
          </w:p>
        </w:tc>
        <w:tc>
          <w:tcPr>
            <w:tcW w:w="3597" w:type="dxa"/>
          </w:tcPr>
          <w:p w14:paraId="6C5D654A" w14:textId="77777777" w:rsidR="00E474BA" w:rsidRDefault="00E474BA" w:rsidP="008B2E04">
            <w:pPr>
              <w:pStyle w:val="ProductList-Body"/>
              <w:spacing w:before="20" w:after="20"/>
            </w:pPr>
          </w:p>
        </w:tc>
      </w:tr>
    </w:tbl>
    <w:p w14:paraId="6C5D654C"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54D" w14:textId="77777777" w:rsidR="008F4ABC" w:rsidRPr="0009164C" w:rsidRDefault="008F4ABC" w:rsidP="008F4ABC">
      <w:pPr>
        <w:pStyle w:val="ProductList-Body"/>
        <w:rPr>
          <w:b/>
        </w:rPr>
      </w:pPr>
      <w:r>
        <w:rPr>
          <w:b/>
          <w:color w:val="00188F"/>
        </w:rPr>
        <w:t>Add-On-Nutzer-ALs</w:t>
      </w:r>
    </w:p>
    <w:p w14:paraId="6C5D654E" w14:textId="77777777" w:rsidR="008F4ABC" w:rsidRDefault="008F4ABC" w:rsidP="008F4ABC">
      <w:pPr>
        <w:pStyle w:val="ProductList-Body"/>
      </w:pPr>
      <w:r w:rsidRPr="00C16D92">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6C5D654F"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5"/>
        <w:gridCol w:w="5337"/>
      </w:tblGrid>
      <w:tr w:rsidR="008F4ABC" w14:paraId="6C5D6552" w14:textId="77777777" w:rsidTr="0037115F">
        <w:trPr>
          <w:tblHeader/>
        </w:trPr>
        <w:tc>
          <w:tcPr>
            <w:tcW w:w="5400" w:type="dxa"/>
            <w:shd w:val="clear" w:color="auto" w:fill="0072C6"/>
          </w:tcPr>
          <w:p w14:paraId="6C5D6550"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6C5D6551"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6C5D6555" w14:textId="77777777" w:rsidTr="0037115F">
        <w:tc>
          <w:tcPr>
            <w:tcW w:w="5400" w:type="dxa"/>
          </w:tcPr>
          <w:p w14:paraId="6C5D6553" w14:textId="77777777" w:rsidR="008F4ABC" w:rsidRDefault="008F4ABC" w:rsidP="00D1755F">
            <w:pPr>
              <w:pStyle w:val="ProductList-Body"/>
            </w:pPr>
            <w:r>
              <w:t>CAL für Microsoft Dynamics CRM Essentials</w:t>
            </w:r>
            <w:r>
              <w:rPr>
                <w:vertAlign w:val="superscript"/>
              </w:rPr>
              <w:t>1</w:t>
            </w:r>
          </w:p>
        </w:tc>
        <w:tc>
          <w:tcPr>
            <w:tcW w:w="5395" w:type="dxa"/>
          </w:tcPr>
          <w:p w14:paraId="6C5D6554" w14:textId="77777777" w:rsidR="008F4ABC" w:rsidRDefault="008F4ABC" w:rsidP="009130AF">
            <w:pPr>
              <w:pStyle w:val="ProductList-Body"/>
            </w:pPr>
            <w:r>
              <w:t>Nutzer-AL für Dynamics CRM Online Essentials für SA</w:t>
            </w:r>
          </w:p>
        </w:tc>
      </w:tr>
      <w:tr w:rsidR="008F4ABC" w14:paraId="6C5D6559" w14:textId="77777777" w:rsidTr="0037115F">
        <w:tc>
          <w:tcPr>
            <w:tcW w:w="5400" w:type="dxa"/>
          </w:tcPr>
          <w:p w14:paraId="6C5D6556" w14:textId="77777777" w:rsidR="008F4ABC" w:rsidRDefault="008F4ABC" w:rsidP="008F4ABC">
            <w:pPr>
              <w:pStyle w:val="ProductList-Body"/>
            </w:pPr>
            <w:r>
              <w:t>CAL für Microsoft Dynamics CRM Basic</w:t>
            </w:r>
            <w:r>
              <w:rPr>
                <w:vertAlign w:val="superscript"/>
              </w:rPr>
              <w:t>1</w:t>
            </w:r>
            <w:r>
              <w:t xml:space="preserve"> oder</w:t>
            </w:r>
          </w:p>
          <w:p w14:paraId="6C5D6557" w14:textId="77777777" w:rsidR="008F4ABC" w:rsidRDefault="008F4ABC" w:rsidP="00D1755F">
            <w:pPr>
              <w:pStyle w:val="ProductList-Body"/>
            </w:pPr>
            <w:r>
              <w:t>Zusätzliche CAL zur Grundlegenden Verwendung von Microsoft Dynamics CRM</w:t>
            </w:r>
            <w:r>
              <w:rPr>
                <w:vertAlign w:val="superscript"/>
              </w:rPr>
              <w:t>1</w:t>
            </w:r>
          </w:p>
        </w:tc>
        <w:tc>
          <w:tcPr>
            <w:tcW w:w="5395" w:type="dxa"/>
          </w:tcPr>
          <w:p w14:paraId="6C5D6558" w14:textId="77777777" w:rsidR="008F4ABC" w:rsidRDefault="00550011" w:rsidP="009130AF">
            <w:pPr>
              <w:pStyle w:val="ProductList-Body"/>
            </w:pPr>
            <w:r>
              <w:t>Nutzer-AL für Dynamics CRM Online Basic für SA</w:t>
            </w:r>
          </w:p>
        </w:tc>
      </w:tr>
      <w:tr w:rsidR="008F4ABC" w14:paraId="6C5D655D" w14:textId="77777777" w:rsidTr="0037115F">
        <w:tc>
          <w:tcPr>
            <w:tcW w:w="5400" w:type="dxa"/>
          </w:tcPr>
          <w:p w14:paraId="6C5D655A" w14:textId="77777777" w:rsidR="008F4ABC" w:rsidRDefault="008F4ABC" w:rsidP="008F4ABC">
            <w:pPr>
              <w:pStyle w:val="ProductList-Body"/>
            </w:pPr>
            <w:r>
              <w:t>CAL für Microsoft Dynamics CRM Professional</w:t>
            </w:r>
            <w:r>
              <w:rPr>
                <w:vertAlign w:val="superscript"/>
              </w:rPr>
              <w:t>1</w:t>
            </w:r>
            <w:r>
              <w:t xml:space="preserve"> oder</w:t>
            </w:r>
          </w:p>
          <w:p w14:paraId="6C5D655B" w14:textId="77777777" w:rsidR="008F4ABC" w:rsidRDefault="008F4ABC" w:rsidP="00D1755F">
            <w:pPr>
              <w:pStyle w:val="ProductList-Body"/>
            </w:pPr>
            <w:r>
              <w:t>Zusätzliche CAL zur Professionellen Verwendung von Microsoft Dynamics CRM</w:t>
            </w:r>
            <w:r>
              <w:rPr>
                <w:vertAlign w:val="superscript"/>
              </w:rPr>
              <w:t>1</w:t>
            </w:r>
          </w:p>
        </w:tc>
        <w:tc>
          <w:tcPr>
            <w:tcW w:w="5395" w:type="dxa"/>
          </w:tcPr>
          <w:p w14:paraId="6C5D655C" w14:textId="77777777" w:rsidR="008F4ABC" w:rsidRDefault="008F4ABC" w:rsidP="009130AF">
            <w:pPr>
              <w:pStyle w:val="ProductList-Body"/>
            </w:pPr>
            <w:r>
              <w:t>Nutzer-AL für Microsoft Dynamics CRM Online Professional für SA</w:t>
            </w:r>
          </w:p>
        </w:tc>
      </w:tr>
    </w:tbl>
    <w:p w14:paraId="6C5D655E" w14:textId="77777777" w:rsidR="008F4ABC" w:rsidRPr="0009164C" w:rsidRDefault="008F4ABC" w:rsidP="008F4ABC">
      <w:pPr>
        <w:pStyle w:val="ProductList-Body"/>
        <w:tabs>
          <w:tab w:val="clear" w:pos="158"/>
          <w:tab w:val="left" w:pos="180"/>
        </w:tabs>
        <w:rPr>
          <w:i/>
        </w:rPr>
      </w:pPr>
      <w:r>
        <w:rPr>
          <w:vertAlign w:val="superscript"/>
        </w:rPr>
        <w:t>1</w:t>
      </w:r>
      <w:r>
        <w:rPr>
          <w:i/>
        </w:rPr>
        <w:t>Mit aktiver SA</w:t>
      </w:r>
    </w:p>
    <w:p w14:paraId="6C5D655F" w14:textId="77777777" w:rsidR="008F4ABC" w:rsidRPr="008F4ABC" w:rsidRDefault="008F4ABC" w:rsidP="008F4ABC">
      <w:pPr>
        <w:pStyle w:val="ProductList-Body"/>
      </w:pPr>
    </w:p>
    <w:p w14:paraId="6C5D6560" w14:textId="77777777" w:rsidR="00B3772C" w:rsidRPr="00B3772C" w:rsidRDefault="00B3772C" w:rsidP="00B3772C">
      <w:pPr>
        <w:pStyle w:val="ProductList-Body"/>
        <w:rPr>
          <w:b/>
        </w:rPr>
      </w:pPr>
      <w:r>
        <w:rPr>
          <w:b/>
          <w:color w:val="00188F"/>
        </w:rPr>
        <w:t>Campus- und School-Vertrag</w:t>
      </w:r>
    </w:p>
    <w:p w14:paraId="6C5D6561" w14:textId="77777777" w:rsidR="00B3772C" w:rsidRDefault="00B3772C" w:rsidP="00B3772C">
      <w:pPr>
        <w:pStyle w:val="ProductList-Body"/>
      </w:pPr>
      <w:r>
        <w:t>Abonnementlizenzen für Microsoft Dynamics CRM Online, die im Rahmen eines CA/SA verkauft werden, können für die gesamte Einrichtung oder nur Teile davon erworben werden.</w:t>
      </w:r>
      <w:r w:rsidR="0066763C">
        <w:t xml:space="preserve"> </w:t>
      </w:r>
      <w:r>
        <w:t>Abonnementlizenzen müssen für jeden Nutzer einzeln abgeschlossen werden.</w:t>
      </w:r>
      <w:r w:rsidR="0066763C">
        <w:t xml:space="preserve"> </w:t>
      </w:r>
      <w:r>
        <w:t>Wenn zusätzliche Nutzer-Abonnementlizenzen für den Zugriff auf Microsoft Dynamic CRM benötigt werden, muss eine entsprechende Anzahl an Nutzer-ALs bestellt werden.</w:t>
      </w:r>
    </w:p>
    <w:p w14:paraId="6C5D6562" w14:textId="77777777" w:rsidR="00E05F95" w:rsidRDefault="00E05F95" w:rsidP="00B3772C">
      <w:pPr>
        <w:pStyle w:val="ProductList-Body"/>
      </w:pPr>
      <w:bookmarkStart w:id="1053" w:name="_Toc378147662"/>
      <w:bookmarkStart w:id="1054" w:name="_Toc378151559"/>
    </w:p>
    <w:p w14:paraId="6C5D6563" w14:textId="77777777" w:rsidR="00E05F95" w:rsidRPr="00241D62" w:rsidRDefault="0043674F" w:rsidP="00241D62">
      <w:pPr>
        <w:pStyle w:val="ProductList-Body"/>
        <w:rPr>
          <w:b/>
        </w:rPr>
      </w:pPr>
      <w:r>
        <w:rPr>
          <w:b/>
          <w:color w:val="00188F"/>
        </w:rPr>
        <w:t>Microsoft Dynamics CRM Online-Supportangebote</w:t>
      </w:r>
    </w:p>
    <w:p w14:paraId="6C5D6564" w14:textId="77777777" w:rsidR="00E05F95" w:rsidRPr="007419EE" w:rsidRDefault="00E05F95" w:rsidP="0064152F">
      <w:pPr>
        <w:autoSpaceDE w:val="0"/>
        <w:autoSpaceDN w:val="0"/>
        <w:spacing w:after="0" w:line="240" w:lineRule="auto"/>
        <w:rPr>
          <w:sz w:val="18"/>
        </w:rPr>
      </w:pPr>
      <w:r>
        <w:rPr>
          <w:rFonts w:cstheme="minorHAnsi"/>
          <w:sz w:val="18"/>
          <w:szCs w:val="18"/>
        </w:rPr>
        <w:t xml:space="preserve">Details zu den Supportangeboten für Microsoft Dynamics CRM Online sind </w:t>
      </w:r>
      <w:r>
        <w:rPr>
          <w:rStyle w:val="ProductList-BodyChar"/>
        </w:rPr>
        <w:t xml:space="preserve">unter </w:t>
      </w:r>
      <w:hyperlink r:id="rId50" w:anchor="support" w:history="1">
        <w:r>
          <w:rPr>
            <w:rStyle w:val="Hyperlink"/>
            <w:sz w:val="18"/>
          </w:rPr>
          <w:t>http://www.microsoft.com/en-us/dynamics/crm-purchase-online.aspx#support</w:t>
        </w:r>
      </w:hyperlink>
      <w:r>
        <w:rPr>
          <w:rFonts w:cstheme="minorHAnsi"/>
          <w:sz w:val="18"/>
          <w:szCs w:val="18"/>
        </w:rPr>
        <w:t xml:space="preserve"> verfügbar.</w:t>
      </w:r>
      <w:r w:rsidR="0066763C">
        <w:rPr>
          <w:rFonts w:cstheme="minorHAnsi"/>
          <w:sz w:val="18"/>
          <w:szCs w:val="18"/>
        </w:rPr>
        <w:t xml:space="preserve"> </w:t>
      </w:r>
      <w:r>
        <w:rPr>
          <w:sz w:val="18"/>
        </w:rPr>
        <w:t>Soweit nichts anderes zwischen einem Kunden und Microsoft schriftlich vereinbart wurde, wird der Support in englischer Sprache erbracht.</w:t>
      </w:r>
      <w:r w:rsidR="0066763C">
        <w:rPr>
          <w:sz w:val="18"/>
        </w:rPr>
        <w:t xml:space="preserve"> </w:t>
      </w:r>
      <w:r>
        <w:rPr>
          <w:sz w:val="18"/>
        </w:rPr>
        <w:t>Kunden werden gebeten, Supportfälle über das Internet zu melden und bei Einreichen der Supportanfrage den anfänglichen Schweregrad festzulegen.</w:t>
      </w:r>
    </w:p>
    <w:p w14:paraId="6C5D6565"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566" w14:textId="77777777" w:rsidR="00AB223B" w:rsidRDefault="00AB223B" w:rsidP="00991E89">
      <w:pPr>
        <w:pStyle w:val="ProductList-Offering2Heading"/>
        <w:outlineLvl w:val="2"/>
      </w:pPr>
      <w:bookmarkStart w:id="1055" w:name="_Toc404697926"/>
      <w:bookmarkStart w:id="1056" w:name="_Toc378147663"/>
      <w:bookmarkStart w:id="1057" w:name="_Toc378151560"/>
      <w:bookmarkStart w:id="1058" w:name="_Toc379797328"/>
      <w:bookmarkEnd w:id="1053"/>
      <w:bookmarkEnd w:id="1054"/>
      <w:r>
        <w:t>Microsoft Dynamics Marketing</w:t>
      </w:r>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37115F" w14:paraId="6C5D6572" w14:textId="77777777" w:rsidTr="00DD1950">
        <w:trPr>
          <w:cantSplit/>
          <w:tblHeader/>
        </w:trPr>
        <w:tc>
          <w:tcPr>
            <w:tcW w:w="3097" w:type="dxa"/>
            <w:tcBorders>
              <w:bottom w:val="nil"/>
            </w:tcBorders>
            <w:shd w:val="clear" w:color="auto" w:fill="00188F"/>
          </w:tcPr>
          <w:p w14:paraId="6C5D6567" w14:textId="77777777" w:rsidR="0037115F" w:rsidRPr="00EE0836" w:rsidRDefault="0037115F" w:rsidP="009130A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6C5D6568" w14:textId="77777777" w:rsidR="0037115F" w:rsidRPr="00534440" w:rsidRDefault="0037115F" w:rsidP="008251E9">
            <w:pPr>
              <w:pStyle w:val="ProductList-OfferingBody"/>
              <w:ind w:left="-113"/>
              <w:jc w:val="center"/>
              <w:rPr>
                <w:color w:val="FFFFFF" w:themeColor="background1"/>
              </w:rPr>
            </w:pPr>
            <w:r w:rsidRPr="00534440">
              <w:rPr>
                <w:color w:val="000000" w:themeColor="text1"/>
              </w:rPr>
              <w:fldChar w:fldCharType="begin"/>
            </w:r>
            <w:r w:rsidRPr="00534440">
              <w:rPr>
                <w:color w:val="1F497D"/>
              </w:rPr>
              <w:instrText>AutoTextList  \s NoStyle \t “</w:instrText>
            </w:r>
            <w:r w:rsidRPr="00534440">
              <w:rPr>
                <w:color w:val="000000" w:themeColor="text1"/>
              </w:rPr>
              <w:instrText>Lizenz</w:instrText>
            </w:r>
            <w:r w:rsidRPr="00534440">
              <w:rPr>
                <w:color w:val="1F497D"/>
              </w:rPr>
              <w:instrText>”</w:instrText>
            </w:r>
            <w:r w:rsidRPr="00534440">
              <w:rPr>
                <w:color w:val="000000" w:themeColor="text1"/>
              </w:rPr>
              <w:fldChar w:fldCharType="separate"/>
            </w:r>
            <w:r w:rsidRPr="00534440">
              <w:t xml:space="preserve"> L </w:t>
            </w:r>
            <w:r w:rsidRPr="00534440">
              <w:rPr>
                <w:color w:val="000000" w:themeColor="text1"/>
              </w:rPr>
              <w:fldChar w:fldCharType="end"/>
            </w:r>
          </w:p>
        </w:tc>
        <w:tc>
          <w:tcPr>
            <w:tcW w:w="767" w:type="dxa"/>
            <w:tcBorders>
              <w:left w:val="single" w:sz="12" w:space="0" w:color="FFFFFF" w:themeColor="background1"/>
            </w:tcBorders>
            <w:shd w:val="clear" w:color="auto" w:fill="00188F"/>
            <w:vAlign w:val="center"/>
          </w:tcPr>
          <w:p w14:paraId="6C5D6569"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67" w:type="dxa"/>
            <w:shd w:val="clear" w:color="auto" w:fill="00188F"/>
            <w:vAlign w:val="center"/>
          </w:tcPr>
          <w:p w14:paraId="6C5D656A"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68" w:type="dxa"/>
            <w:shd w:val="clear" w:color="auto" w:fill="00188F"/>
            <w:vAlign w:val="center"/>
          </w:tcPr>
          <w:p w14:paraId="6C5D656B"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6C5D656C"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6C5D656D"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6C5D656E"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6C5D656F"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6C5D6570"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14:paraId="6C5D6571" w14:textId="77777777" w:rsidR="0037115F" w:rsidRPr="00C70E1D" w:rsidRDefault="0037115F"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37115F" w14:paraId="6C5D657E" w14:textId="77777777" w:rsidTr="00DD1950">
        <w:trPr>
          <w:cantSplit/>
        </w:trPr>
        <w:tc>
          <w:tcPr>
            <w:tcW w:w="3097" w:type="dxa"/>
            <w:tcBorders>
              <w:top w:val="nil"/>
              <w:left w:val="nil"/>
              <w:bottom w:val="nil"/>
              <w:right w:val="nil"/>
            </w:tcBorders>
          </w:tcPr>
          <w:p w14:paraId="6C5D6573" w14:textId="77777777" w:rsidR="0037115F" w:rsidRDefault="0037115F" w:rsidP="000F0FB8">
            <w:pPr>
              <w:pStyle w:val="ProductList-Offering2"/>
            </w:pPr>
            <w:bookmarkStart w:id="1059" w:name="_Toc404697927"/>
            <w:r>
              <w:t>Microsoft Dynamics Marketing Enterprise (Nutzer-AL)</w:t>
            </w:r>
            <w:bookmarkEnd w:id="1059"/>
            <w:r>
              <w:fldChar w:fldCharType="begin"/>
            </w:r>
            <w:r>
              <w:instrText>XE "Microsoft Dynamics Marketing Enterprise (Nutzer-AL)"</w:instrText>
            </w:r>
            <w:r>
              <w:fldChar w:fldCharType="end"/>
            </w:r>
          </w:p>
        </w:tc>
        <w:tc>
          <w:tcPr>
            <w:tcW w:w="767" w:type="dxa"/>
            <w:tcBorders>
              <w:top w:val="nil"/>
              <w:left w:val="nil"/>
              <w:bottom w:val="nil"/>
              <w:right w:val="nil"/>
            </w:tcBorders>
            <w:vAlign w:val="center"/>
          </w:tcPr>
          <w:p w14:paraId="6C5D6574" w14:textId="77777777" w:rsidR="0037115F" w:rsidRDefault="0037115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C5D6575" w14:textId="77777777" w:rsidR="0037115F" w:rsidRDefault="0037115F" w:rsidP="000F0FB8">
            <w:pPr>
              <w:pStyle w:val="ProductList-OfferingBody"/>
              <w:ind w:left="-113"/>
              <w:jc w:val="center"/>
            </w:pPr>
          </w:p>
        </w:tc>
        <w:tc>
          <w:tcPr>
            <w:tcW w:w="767" w:type="dxa"/>
            <w:shd w:val="clear" w:color="auto" w:fill="70AD47" w:themeFill="accent6"/>
            <w:vAlign w:val="center"/>
          </w:tcPr>
          <w:p w14:paraId="6C5D6576"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577" w14:textId="77777777" w:rsidR="0037115F" w:rsidRDefault="0037115F" w:rsidP="000F0FB8">
            <w:pPr>
              <w:pStyle w:val="ProductList-OfferingBody"/>
              <w:ind w:left="-113"/>
              <w:jc w:val="center"/>
            </w:pPr>
          </w:p>
        </w:tc>
        <w:tc>
          <w:tcPr>
            <w:tcW w:w="767" w:type="dxa"/>
            <w:shd w:val="clear" w:color="auto" w:fill="70AD47" w:themeFill="accent6"/>
            <w:vAlign w:val="center"/>
          </w:tcPr>
          <w:p w14:paraId="6C5D6578"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79"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7A"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7B"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7C" w14:textId="77777777" w:rsidR="0037115F" w:rsidRDefault="0037115F" w:rsidP="000F0FB8">
            <w:pPr>
              <w:pStyle w:val="ProductList-OfferingBody"/>
              <w:ind w:left="-113"/>
              <w:jc w:val="center"/>
            </w:pPr>
          </w:p>
        </w:tc>
        <w:tc>
          <w:tcPr>
            <w:tcW w:w="798" w:type="dxa"/>
            <w:shd w:val="clear" w:color="auto" w:fill="70AD47" w:themeFill="accent6"/>
            <w:vAlign w:val="center"/>
          </w:tcPr>
          <w:p w14:paraId="6C5D657D"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37115F" w14:paraId="6C5D658A" w14:textId="77777777" w:rsidTr="00DD1950">
        <w:trPr>
          <w:cantSplit/>
        </w:trPr>
        <w:tc>
          <w:tcPr>
            <w:tcW w:w="3097" w:type="dxa"/>
            <w:tcBorders>
              <w:top w:val="nil"/>
              <w:left w:val="nil"/>
              <w:bottom w:val="nil"/>
              <w:right w:val="nil"/>
            </w:tcBorders>
          </w:tcPr>
          <w:p w14:paraId="6C5D657F" w14:textId="77777777" w:rsidR="0037115F" w:rsidRDefault="0037115F" w:rsidP="000F0FB8">
            <w:pPr>
              <w:pStyle w:val="ProductList-Offering2"/>
            </w:pPr>
            <w:bookmarkStart w:id="1060" w:name="_Toc404697928"/>
            <w:r>
              <w:t>Microsoft Dynamics Marketing Enterprise Extra Messages (Add-On-AL)</w:t>
            </w:r>
            <w:bookmarkEnd w:id="1060"/>
            <w:r>
              <w:fldChar w:fldCharType="begin"/>
            </w:r>
            <w:r>
              <w:instrText>XE "Microsoft Dynamics Marketing Enterprise Extra Messages (Add-On-AL)"</w:instrText>
            </w:r>
            <w:r>
              <w:fldChar w:fldCharType="end"/>
            </w:r>
          </w:p>
        </w:tc>
        <w:tc>
          <w:tcPr>
            <w:tcW w:w="767" w:type="dxa"/>
            <w:tcBorders>
              <w:top w:val="nil"/>
              <w:left w:val="nil"/>
              <w:bottom w:val="nil"/>
              <w:right w:val="nil"/>
            </w:tcBorders>
            <w:vAlign w:val="center"/>
          </w:tcPr>
          <w:p w14:paraId="6C5D6580" w14:textId="77777777" w:rsidR="0037115F" w:rsidRDefault="0037115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C5D6581" w14:textId="77777777" w:rsidR="0037115F" w:rsidRDefault="0037115F" w:rsidP="000F0FB8">
            <w:pPr>
              <w:pStyle w:val="ProductList-OfferingBody"/>
              <w:ind w:left="-113"/>
              <w:jc w:val="center"/>
            </w:pPr>
          </w:p>
        </w:tc>
        <w:tc>
          <w:tcPr>
            <w:tcW w:w="767" w:type="dxa"/>
            <w:shd w:val="clear" w:color="auto" w:fill="70AD47" w:themeFill="accent6"/>
            <w:vAlign w:val="center"/>
          </w:tcPr>
          <w:p w14:paraId="6C5D6582"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583" w14:textId="77777777" w:rsidR="0037115F" w:rsidRDefault="0037115F" w:rsidP="000F0FB8">
            <w:pPr>
              <w:pStyle w:val="ProductList-OfferingBody"/>
              <w:ind w:left="-113"/>
              <w:jc w:val="center"/>
            </w:pPr>
          </w:p>
        </w:tc>
        <w:tc>
          <w:tcPr>
            <w:tcW w:w="767" w:type="dxa"/>
            <w:shd w:val="clear" w:color="auto" w:fill="70AD47" w:themeFill="accent6"/>
            <w:vAlign w:val="center"/>
          </w:tcPr>
          <w:p w14:paraId="6C5D6584"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85"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86"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87"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88" w14:textId="77777777" w:rsidR="0037115F" w:rsidRDefault="0037115F" w:rsidP="000F0FB8">
            <w:pPr>
              <w:pStyle w:val="ProductList-OfferingBody"/>
              <w:ind w:left="-113"/>
              <w:jc w:val="center"/>
            </w:pPr>
          </w:p>
        </w:tc>
        <w:tc>
          <w:tcPr>
            <w:tcW w:w="798" w:type="dxa"/>
            <w:shd w:val="clear" w:color="auto" w:fill="70AD47" w:themeFill="accent6"/>
            <w:vAlign w:val="center"/>
          </w:tcPr>
          <w:p w14:paraId="6C5D6589"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37115F" w14:paraId="6C5D6596" w14:textId="77777777" w:rsidTr="00DD1950">
        <w:trPr>
          <w:cantSplit/>
        </w:trPr>
        <w:tc>
          <w:tcPr>
            <w:tcW w:w="3097" w:type="dxa"/>
            <w:tcBorders>
              <w:top w:val="nil"/>
              <w:left w:val="nil"/>
              <w:bottom w:val="nil"/>
              <w:right w:val="nil"/>
            </w:tcBorders>
          </w:tcPr>
          <w:p w14:paraId="6C5D658B" w14:textId="77777777" w:rsidR="0037115F" w:rsidRDefault="0037115F" w:rsidP="000F0FB8">
            <w:pPr>
              <w:pStyle w:val="ProductList-Offering2"/>
            </w:pPr>
            <w:bookmarkStart w:id="1061" w:name="_Toc404697929"/>
            <w:r>
              <w:t>Microsoft Dynamics Marketing Enterprise-Zusatz-Nicht-Produktionsinstanz (Add-On-AL)</w:t>
            </w:r>
            <w:bookmarkEnd w:id="1061"/>
            <w:r>
              <w:fldChar w:fldCharType="begin"/>
            </w:r>
            <w:r>
              <w:instrText>XE "Microsoft Dynamics Marketing Enterprise-Zusatz-Nicht-Produktionsinstanz (Add-On-AL)"</w:instrText>
            </w:r>
            <w:r>
              <w:fldChar w:fldCharType="end"/>
            </w:r>
          </w:p>
        </w:tc>
        <w:tc>
          <w:tcPr>
            <w:tcW w:w="767" w:type="dxa"/>
            <w:tcBorders>
              <w:top w:val="nil"/>
              <w:left w:val="nil"/>
              <w:bottom w:val="nil"/>
              <w:right w:val="nil"/>
            </w:tcBorders>
            <w:vAlign w:val="center"/>
          </w:tcPr>
          <w:p w14:paraId="6C5D658C" w14:textId="77777777" w:rsidR="0037115F" w:rsidRDefault="0037115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C5D658D" w14:textId="77777777" w:rsidR="0037115F" w:rsidRDefault="0037115F" w:rsidP="000F0FB8">
            <w:pPr>
              <w:pStyle w:val="ProductList-OfferingBody"/>
              <w:ind w:left="-113"/>
              <w:jc w:val="center"/>
            </w:pPr>
          </w:p>
        </w:tc>
        <w:tc>
          <w:tcPr>
            <w:tcW w:w="767" w:type="dxa"/>
            <w:shd w:val="clear" w:color="auto" w:fill="70AD47" w:themeFill="accent6"/>
            <w:vAlign w:val="center"/>
          </w:tcPr>
          <w:p w14:paraId="6C5D658E"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58F"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90" w14:textId="77777777" w:rsidR="0037115F" w:rsidRDefault="0037115F" w:rsidP="000F0FB8">
            <w:pPr>
              <w:pStyle w:val="ProductList-OfferingBody"/>
              <w:ind w:left="-113"/>
              <w:jc w:val="center"/>
            </w:pPr>
            <w:r>
              <w:t xml:space="preserve"> </w:t>
            </w:r>
          </w:p>
        </w:tc>
        <w:tc>
          <w:tcPr>
            <w:tcW w:w="767" w:type="dxa"/>
            <w:shd w:val="clear" w:color="auto" w:fill="BFBFBF" w:themeFill="background1" w:themeFillShade="BF"/>
            <w:vAlign w:val="center"/>
          </w:tcPr>
          <w:p w14:paraId="6C5D6591"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92"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93"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94" w14:textId="77777777" w:rsidR="0037115F" w:rsidRDefault="0037115F" w:rsidP="000F0FB8">
            <w:pPr>
              <w:pStyle w:val="ProductList-OfferingBody"/>
              <w:ind w:left="-113"/>
              <w:jc w:val="center"/>
            </w:pPr>
          </w:p>
        </w:tc>
        <w:tc>
          <w:tcPr>
            <w:tcW w:w="798" w:type="dxa"/>
            <w:shd w:val="clear" w:color="auto" w:fill="70AD47" w:themeFill="accent6"/>
            <w:vAlign w:val="center"/>
          </w:tcPr>
          <w:p w14:paraId="6C5D6595"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37115F" w14:paraId="6C5D65A2" w14:textId="77777777" w:rsidTr="00DD1950">
        <w:trPr>
          <w:cantSplit/>
        </w:trPr>
        <w:tc>
          <w:tcPr>
            <w:tcW w:w="3097" w:type="dxa"/>
            <w:tcBorders>
              <w:top w:val="nil"/>
              <w:left w:val="nil"/>
              <w:bottom w:val="nil"/>
              <w:right w:val="nil"/>
            </w:tcBorders>
          </w:tcPr>
          <w:p w14:paraId="6C5D6597" w14:textId="77777777" w:rsidR="0037115F" w:rsidRDefault="0037115F" w:rsidP="000F0FB8">
            <w:pPr>
              <w:pStyle w:val="ProductList-Offering2"/>
            </w:pPr>
            <w:bookmarkStart w:id="1062" w:name="_Toc404697930"/>
            <w:r>
              <w:t>Microsoft Dynamics Marketing Enterprise-Zusatz-Produktionsinstanz (Add-On-AL)</w:t>
            </w:r>
            <w:bookmarkEnd w:id="1062"/>
            <w:r>
              <w:fldChar w:fldCharType="begin"/>
            </w:r>
            <w:r>
              <w:instrText>XE "Microsoft Dynamics Marketing Enterprise-Zusatz-Produktionsinstanz (Add-On-AL)"</w:instrText>
            </w:r>
            <w:r>
              <w:fldChar w:fldCharType="end"/>
            </w:r>
          </w:p>
        </w:tc>
        <w:tc>
          <w:tcPr>
            <w:tcW w:w="767" w:type="dxa"/>
            <w:tcBorders>
              <w:top w:val="nil"/>
              <w:left w:val="nil"/>
              <w:bottom w:val="nil"/>
              <w:right w:val="nil"/>
            </w:tcBorders>
            <w:vAlign w:val="center"/>
          </w:tcPr>
          <w:p w14:paraId="6C5D6598" w14:textId="77777777" w:rsidR="0037115F" w:rsidRDefault="0037115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C5D6599" w14:textId="77777777" w:rsidR="0037115F" w:rsidRDefault="0037115F" w:rsidP="000F0FB8">
            <w:pPr>
              <w:pStyle w:val="ProductList-OfferingBody"/>
              <w:ind w:left="-113"/>
              <w:jc w:val="center"/>
            </w:pPr>
          </w:p>
        </w:tc>
        <w:tc>
          <w:tcPr>
            <w:tcW w:w="767" w:type="dxa"/>
            <w:shd w:val="clear" w:color="auto" w:fill="70AD47" w:themeFill="accent6"/>
            <w:vAlign w:val="center"/>
          </w:tcPr>
          <w:p w14:paraId="6C5D659A"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59B"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9C" w14:textId="77777777" w:rsidR="0037115F" w:rsidRDefault="0037115F" w:rsidP="000F0FB8">
            <w:pPr>
              <w:pStyle w:val="ProductList-OfferingBody"/>
              <w:ind w:left="-113"/>
              <w:jc w:val="center"/>
            </w:pPr>
            <w:r>
              <w:t xml:space="preserve"> </w:t>
            </w:r>
          </w:p>
        </w:tc>
        <w:tc>
          <w:tcPr>
            <w:tcW w:w="767" w:type="dxa"/>
            <w:shd w:val="clear" w:color="auto" w:fill="BFBFBF" w:themeFill="background1" w:themeFillShade="BF"/>
            <w:vAlign w:val="center"/>
          </w:tcPr>
          <w:p w14:paraId="6C5D659D"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9E"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9F"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A0" w14:textId="77777777" w:rsidR="0037115F" w:rsidRDefault="0037115F" w:rsidP="000F0FB8">
            <w:pPr>
              <w:pStyle w:val="ProductList-OfferingBody"/>
              <w:ind w:left="-113"/>
              <w:jc w:val="center"/>
            </w:pPr>
          </w:p>
        </w:tc>
        <w:tc>
          <w:tcPr>
            <w:tcW w:w="798" w:type="dxa"/>
            <w:shd w:val="clear" w:color="auto" w:fill="70AD47" w:themeFill="accent6"/>
            <w:vAlign w:val="center"/>
          </w:tcPr>
          <w:p w14:paraId="6C5D65A1"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37115F" w14:paraId="6C5D65AE" w14:textId="77777777" w:rsidTr="00DD1950">
        <w:trPr>
          <w:cantSplit/>
        </w:trPr>
        <w:tc>
          <w:tcPr>
            <w:tcW w:w="3097" w:type="dxa"/>
            <w:tcBorders>
              <w:top w:val="nil"/>
              <w:left w:val="nil"/>
              <w:bottom w:val="nil"/>
              <w:right w:val="nil"/>
            </w:tcBorders>
          </w:tcPr>
          <w:p w14:paraId="6C5D65A3" w14:textId="77777777" w:rsidR="0037115F" w:rsidRPr="00381FD3" w:rsidRDefault="0037115F" w:rsidP="000F0FB8">
            <w:pPr>
              <w:pStyle w:val="ProductList-Offering2"/>
              <w:rPr>
                <w:lang w:val="en-US"/>
              </w:rPr>
            </w:pPr>
            <w:bookmarkStart w:id="1063" w:name="_Toc404697931"/>
            <w:r w:rsidRPr="00381FD3">
              <w:rPr>
                <w:lang w:val="en-US"/>
              </w:rPr>
              <w:t>Microsoft Dynamics Marketing Enterprise Extra Storage (Add-On-AL)</w:t>
            </w:r>
            <w:bookmarkEnd w:id="1063"/>
            <w:r>
              <w:fldChar w:fldCharType="begin"/>
            </w:r>
            <w:r w:rsidRPr="00381FD3">
              <w:rPr>
                <w:lang w:val="en-US"/>
              </w:rPr>
              <w:instrText>XE "Microsoft Dynamics Marketing Enterprise Extra Storage (Add-On-AL)"</w:instrText>
            </w:r>
            <w:r>
              <w:fldChar w:fldCharType="end"/>
            </w:r>
          </w:p>
        </w:tc>
        <w:tc>
          <w:tcPr>
            <w:tcW w:w="767" w:type="dxa"/>
            <w:tcBorders>
              <w:top w:val="nil"/>
              <w:left w:val="nil"/>
              <w:bottom w:val="nil"/>
              <w:right w:val="nil"/>
            </w:tcBorders>
            <w:vAlign w:val="center"/>
          </w:tcPr>
          <w:p w14:paraId="6C5D65A4" w14:textId="77777777" w:rsidR="0037115F" w:rsidRPr="00381FD3" w:rsidRDefault="0037115F"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C5D65A5" w14:textId="77777777" w:rsidR="0037115F" w:rsidRDefault="0037115F" w:rsidP="000F0FB8">
            <w:pPr>
              <w:pStyle w:val="ProductList-OfferingBody"/>
              <w:ind w:left="-113"/>
              <w:jc w:val="center"/>
            </w:pPr>
            <w:r>
              <w:t>1</w:t>
            </w:r>
          </w:p>
        </w:tc>
        <w:tc>
          <w:tcPr>
            <w:tcW w:w="767" w:type="dxa"/>
            <w:shd w:val="clear" w:color="auto" w:fill="70AD47" w:themeFill="accent6"/>
            <w:vAlign w:val="center"/>
          </w:tcPr>
          <w:p w14:paraId="6C5D65A6"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5A7" w14:textId="77777777" w:rsidR="0037115F" w:rsidRDefault="0037115F" w:rsidP="000F0FB8">
            <w:pPr>
              <w:pStyle w:val="ProductList-OfferingBody"/>
              <w:ind w:left="-113"/>
              <w:jc w:val="center"/>
            </w:pPr>
          </w:p>
        </w:tc>
        <w:tc>
          <w:tcPr>
            <w:tcW w:w="767" w:type="dxa"/>
            <w:shd w:val="clear" w:color="auto" w:fill="70AD47" w:themeFill="accent6"/>
            <w:vAlign w:val="center"/>
          </w:tcPr>
          <w:p w14:paraId="6C5D65A8"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A9"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AA"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AB"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AC" w14:textId="77777777" w:rsidR="0037115F" w:rsidRDefault="0037115F" w:rsidP="000F0FB8">
            <w:pPr>
              <w:pStyle w:val="ProductList-OfferingBody"/>
              <w:ind w:left="-113"/>
              <w:jc w:val="center"/>
            </w:pPr>
          </w:p>
        </w:tc>
        <w:tc>
          <w:tcPr>
            <w:tcW w:w="798" w:type="dxa"/>
            <w:shd w:val="clear" w:color="auto" w:fill="70AD47" w:themeFill="accent6"/>
            <w:vAlign w:val="center"/>
          </w:tcPr>
          <w:p w14:paraId="6C5D65AD"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37115F" w14:paraId="6C5D65BA" w14:textId="77777777" w:rsidTr="00DD1950">
        <w:trPr>
          <w:cantSplit/>
        </w:trPr>
        <w:tc>
          <w:tcPr>
            <w:tcW w:w="3097" w:type="dxa"/>
            <w:tcBorders>
              <w:top w:val="nil"/>
              <w:left w:val="nil"/>
              <w:bottom w:val="nil"/>
              <w:right w:val="nil"/>
            </w:tcBorders>
          </w:tcPr>
          <w:p w14:paraId="6C5D65AF" w14:textId="77777777" w:rsidR="0037115F" w:rsidRDefault="0037115F" w:rsidP="000F0FB8">
            <w:pPr>
              <w:pStyle w:val="ProductList-Offering2"/>
            </w:pPr>
            <w:bookmarkStart w:id="1064" w:name="_Toc404697932"/>
            <w:r>
              <w:t>Microsoft Dynamics Marketing Enterprise Education (Nutzer-AL)</w:t>
            </w:r>
            <w:bookmarkEnd w:id="1064"/>
            <w:r>
              <w:fldChar w:fldCharType="begin"/>
            </w:r>
            <w:r>
              <w:instrText>XE "Microsoft Dynamics Marketing Enterprise Education (Nutzer-AL)"</w:instrText>
            </w:r>
            <w:r>
              <w:fldChar w:fldCharType="end"/>
            </w:r>
          </w:p>
        </w:tc>
        <w:tc>
          <w:tcPr>
            <w:tcW w:w="767" w:type="dxa"/>
            <w:tcBorders>
              <w:top w:val="nil"/>
              <w:left w:val="nil"/>
              <w:bottom w:val="nil"/>
              <w:right w:val="nil"/>
            </w:tcBorders>
            <w:vAlign w:val="center"/>
          </w:tcPr>
          <w:p w14:paraId="6C5D65B0" w14:textId="77777777" w:rsidR="0037115F" w:rsidRDefault="0037115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C5D65B1" w14:textId="77777777" w:rsidR="0037115F" w:rsidRPr="008F2D2C" w:rsidRDefault="0037115F"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C5D65B2" w14:textId="77777777" w:rsidR="0037115F" w:rsidRPr="00287117" w:rsidRDefault="0037115F" w:rsidP="000F0FB8">
            <w:pPr>
              <w:pStyle w:val="ProductList-OfferingBody"/>
              <w:ind w:left="-113"/>
              <w:jc w:val="center"/>
            </w:pPr>
          </w:p>
        </w:tc>
        <w:tc>
          <w:tcPr>
            <w:tcW w:w="768" w:type="dxa"/>
            <w:shd w:val="clear" w:color="auto" w:fill="70AD47" w:themeFill="accent6"/>
            <w:vAlign w:val="center"/>
          </w:tcPr>
          <w:p w14:paraId="6C5D65B3" w14:textId="77777777" w:rsidR="0037115F" w:rsidRDefault="0037115F"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5B4" w14:textId="77777777" w:rsidR="0037115F" w:rsidRDefault="0037115F" w:rsidP="000F0FB8">
            <w:pPr>
              <w:pStyle w:val="ProductList-OfferingBody"/>
              <w:ind w:left="-113"/>
              <w:jc w:val="center"/>
            </w:pPr>
            <w:r>
              <w:t xml:space="preserve"> </w:t>
            </w:r>
          </w:p>
        </w:tc>
        <w:tc>
          <w:tcPr>
            <w:tcW w:w="767" w:type="dxa"/>
            <w:shd w:val="clear" w:color="auto" w:fill="BFBFBF" w:themeFill="background1" w:themeFillShade="BF"/>
            <w:vAlign w:val="center"/>
          </w:tcPr>
          <w:p w14:paraId="6C5D65B5"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B6"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B7"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B8" w14:textId="77777777" w:rsidR="0037115F" w:rsidRDefault="0037115F" w:rsidP="000F0FB8">
            <w:pPr>
              <w:pStyle w:val="ProductList-OfferingBody"/>
              <w:ind w:left="-113"/>
              <w:jc w:val="center"/>
            </w:pPr>
          </w:p>
        </w:tc>
        <w:tc>
          <w:tcPr>
            <w:tcW w:w="798" w:type="dxa"/>
            <w:shd w:val="clear" w:color="auto" w:fill="BFBFBF" w:themeFill="background1" w:themeFillShade="BF"/>
            <w:vAlign w:val="center"/>
          </w:tcPr>
          <w:p w14:paraId="6C5D65B9" w14:textId="77777777" w:rsidR="0037115F" w:rsidRDefault="0037115F" w:rsidP="000F0FB8">
            <w:pPr>
              <w:pStyle w:val="ProductList-OfferingBody"/>
              <w:ind w:left="-113"/>
              <w:jc w:val="center"/>
            </w:pPr>
          </w:p>
        </w:tc>
      </w:tr>
      <w:tr w:rsidR="0037115F" w14:paraId="6C5D65C6" w14:textId="77777777" w:rsidTr="00DD1950">
        <w:trPr>
          <w:cantSplit/>
        </w:trPr>
        <w:tc>
          <w:tcPr>
            <w:tcW w:w="3097" w:type="dxa"/>
            <w:tcBorders>
              <w:top w:val="nil"/>
              <w:left w:val="nil"/>
              <w:bottom w:val="nil"/>
              <w:right w:val="nil"/>
            </w:tcBorders>
          </w:tcPr>
          <w:p w14:paraId="6C5D65BB" w14:textId="77777777" w:rsidR="0037115F" w:rsidRPr="00381FD3" w:rsidRDefault="0037115F" w:rsidP="000F0FB8">
            <w:pPr>
              <w:pStyle w:val="ProductList-Offering2"/>
              <w:rPr>
                <w:lang w:val="en-US"/>
              </w:rPr>
            </w:pPr>
            <w:bookmarkStart w:id="1065" w:name="_Toc404697933"/>
            <w:r w:rsidRPr="00381FD3">
              <w:rPr>
                <w:lang w:val="en-US"/>
              </w:rPr>
              <w:t>Microsoft Dynamics Marketing Enterprise Education Extra Messages (Add-On-AL)</w:t>
            </w:r>
            <w:bookmarkEnd w:id="1065"/>
            <w:r>
              <w:fldChar w:fldCharType="begin"/>
            </w:r>
            <w:r w:rsidRPr="00381FD3">
              <w:rPr>
                <w:lang w:val="en-US"/>
              </w:rPr>
              <w:instrText>XE "Microsoft Dynamics Marketing Enterprise Education Extra Messages (Add-On-AL)"</w:instrText>
            </w:r>
            <w:r>
              <w:fldChar w:fldCharType="end"/>
            </w:r>
          </w:p>
        </w:tc>
        <w:tc>
          <w:tcPr>
            <w:tcW w:w="767" w:type="dxa"/>
            <w:tcBorders>
              <w:top w:val="nil"/>
              <w:left w:val="nil"/>
              <w:bottom w:val="nil"/>
              <w:right w:val="nil"/>
            </w:tcBorders>
            <w:vAlign w:val="center"/>
          </w:tcPr>
          <w:p w14:paraId="6C5D65BC" w14:textId="77777777" w:rsidR="0037115F" w:rsidRPr="00381FD3" w:rsidRDefault="0037115F"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C5D65BD" w14:textId="77777777" w:rsidR="0037115F" w:rsidRPr="008F2D2C" w:rsidRDefault="0037115F"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C5D65BE" w14:textId="77777777" w:rsidR="0037115F" w:rsidRPr="00287117" w:rsidRDefault="0037115F" w:rsidP="000F0FB8">
            <w:pPr>
              <w:pStyle w:val="ProductList-OfferingBody"/>
              <w:ind w:left="-113"/>
              <w:jc w:val="center"/>
            </w:pPr>
          </w:p>
        </w:tc>
        <w:tc>
          <w:tcPr>
            <w:tcW w:w="768" w:type="dxa"/>
            <w:shd w:val="clear" w:color="auto" w:fill="70AD47" w:themeFill="accent6"/>
            <w:vAlign w:val="center"/>
          </w:tcPr>
          <w:p w14:paraId="6C5D65BF" w14:textId="77777777" w:rsidR="0037115F" w:rsidRDefault="0037115F"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5C0" w14:textId="77777777" w:rsidR="0037115F" w:rsidRDefault="0037115F" w:rsidP="000F0FB8">
            <w:pPr>
              <w:pStyle w:val="ProductList-OfferingBody"/>
              <w:ind w:left="-113"/>
              <w:jc w:val="center"/>
            </w:pPr>
            <w:r>
              <w:t xml:space="preserve"> </w:t>
            </w:r>
          </w:p>
        </w:tc>
        <w:tc>
          <w:tcPr>
            <w:tcW w:w="767" w:type="dxa"/>
            <w:shd w:val="clear" w:color="auto" w:fill="BFBFBF" w:themeFill="background1" w:themeFillShade="BF"/>
            <w:vAlign w:val="center"/>
          </w:tcPr>
          <w:p w14:paraId="6C5D65C1"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C2"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C3"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C4" w14:textId="77777777" w:rsidR="0037115F" w:rsidRDefault="0037115F" w:rsidP="000F0FB8">
            <w:pPr>
              <w:pStyle w:val="ProductList-OfferingBody"/>
              <w:ind w:left="-113"/>
              <w:jc w:val="center"/>
            </w:pPr>
          </w:p>
        </w:tc>
        <w:tc>
          <w:tcPr>
            <w:tcW w:w="798" w:type="dxa"/>
            <w:shd w:val="clear" w:color="auto" w:fill="BFBFBF" w:themeFill="background1" w:themeFillShade="BF"/>
            <w:vAlign w:val="center"/>
          </w:tcPr>
          <w:p w14:paraId="6C5D65C5" w14:textId="77777777" w:rsidR="0037115F" w:rsidRDefault="0037115F" w:rsidP="000F0FB8">
            <w:pPr>
              <w:pStyle w:val="ProductList-OfferingBody"/>
              <w:ind w:left="-113"/>
              <w:jc w:val="center"/>
            </w:pPr>
          </w:p>
        </w:tc>
      </w:tr>
      <w:tr w:rsidR="0037115F" w14:paraId="6C5D65D2" w14:textId="77777777" w:rsidTr="00DD1950">
        <w:trPr>
          <w:cantSplit/>
        </w:trPr>
        <w:tc>
          <w:tcPr>
            <w:tcW w:w="3097" w:type="dxa"/>
            <w:tcBorders>
              <w:top w:val="nil"/>
              <w:left w:val="nil"/>
              <w:bottom w:val="nil"/>
              <w:right w:val="nil"/>
            </w:tcBorders>
          </w:tcPr>
          <w:p w14:paraId="6C5D65C7" w14:textId="77777777" w:rsidR="0037115F" w:rsidRPr="00381FD3" w:rsidRDefault="0037115F" w:rsidP="000F0FB8">
            <w:pPr>
              <w:pStyle w:val="ProductList-Offering2"/>
              <w:rPr>
                <w:lang w:val="en-US"/>
              </w:rPr>
            </w:pPr>
            <w:bookmarkStart w:id="1066" w:name="_Toc404697934"/>
            <w:r w:rsidRPr="00381FD3">
              <w:rPr>
                <w:lang w:val="en-US"/>
              </w:rPr>
              <w:t>Microsoft Dynamics Marketing Enterprise Enhanced Support</w:t>
            </w:r>
            <w:bookmarkEnd w:id="1066"/>
            <w:r>
              <w:fldChar w:fldCharType="begin"/>
            </w:r>
            <w:r w:rsidRPr="00381FD3">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14:paraId="6C5D65C8" w14:textId="77777777" w:rsidR="0037115F" w:rsidRPr="00381FD3" w:rsidRDefault="0037115F"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C5D65C9" w14:textId="77777777" w:rsidR="0037115F" w:rsidRPr="008F2D2C" w:rsidRDefault="0037115F"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6C5D65CA"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5CB" w14:textId="77777777" w:rsidR="0037115F" w:rsidRDefault="0037115F"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5CC"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CD"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CE"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CF"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D0" w14:textId="77777777" w:rsidR="0037115F" w:rsidRDefault="0037115F" w:rsidP="000F0FB8">
            <w:pPr>
              <w:pStyle w:val="ProductList-OfferingBody"/>
              <w:ind w:left="-113"/>
              <w:jc w:val="center"/>
            </w:pPr>
          </w:p>
        </w:tc>
        <w:tc>
          <w:tcPr>
            <w:tcW w:w="798" w:type="dxa"/>
            <w:shd w:val="clear" w:color="auto" w:fill="70AD47" w:themeFill="accent6"/>
            <w:vAlign w:val="center"/>
          </w:tcPr>
          <w:p w14:paraId="6C5D65D1"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37115F" w14:paraId="6C5D65DE" w14:textId="77777777" w:rsidTr="00DD1950">
        <w:trPr>
          <w:cantSplit/>
        </w:trPr>
        <w:tc>
          <w:tcPr>
            <w:tcW w:w="3097" w:type="dxa"/>
            <w:tcBorders>
              <w:top w:val="nil"/>
              <w:left w:val="nil"/>
              <w:bottom w:val="nil"/>
              <w:right w:val="nil"/>
            </w:tcBorders>
          </w:tcPr>
          <w:p w14:paraId="6C5D65D3" w14:textId="77777777" w:rsidR="0037115F" w:rsidRDefault="0037115F" w:rsidP="000F0FB8">
            <w:pPr>
              <w:pStyle w:val="ProductList-Offering2"/>
            </w:pPr>
            <w:bookmarkStart w:id="1067" w:name="_Toc404697935"/>
            <w:r>
              <w:t>Microsoft Dynamics Marketing Enterprise Professional Direct Support</w:t>
            </w:r>
            <w:bookmarkEnd w:id="1067"/>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14:paraId="6C5D65D4" w14:textId="77777777" w:rsidR="0037115F" w:rsidRDefault="0037115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C5D65D5" w14:textId="77777777" w:rsidR="0037115F" w:rsidRPr="008F2D2C" w:rsidRDefault="0037115F"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6C5D65D6"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70AD47" w:themeFill="accent6"/>
            <w:vAlign w:val="center"/>
          </w:tcPr>
          <w:p w14:paraId="6C5D65D7" w14:textId="77777777" w:rsidR="0037115F" w:rsidRDefault="0037115F"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5D8"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D9" w14:textId="77777777" w:rsidR="0037115F" w:rsidRDefault="0037115F" w:rsidP="000F0FB8">
            <w:pPr>
              <w:pStyle w:val="ProductList-OfferingBody"/>
              <w:ind w:left="-113"/>
              <w:jc w:val="center"/>
            </w:pPr>
          </w:p>
        </w:tc>
        <w:tc>
          <w:tcPr>
            <w:tcW w:w="768" w:type="dxa"/>
            <w:shd w:val="clear" w:color="auto" w:fill="BFBFBF" w:themeFill="background1" w:themeFillShade="BF"/>
            <w:vAlign w:val="center"/>
          </w:tcPr>
          <w:p w14:paraId="6C5D65DA"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DB" w14:textId="77777777" w:rsidR="0037115F" w:rsidRDefault="0037115F" w:rsidP="000F0FB8">
            <w:pPr>
              <w:pStyle w:val="ProductList-OfferingBody"/>
              <w:ind w:left="-113"/>
              <w:jc w:val="center"/>
            </w:pPr>
          </w:p>
        </w:tc>
        <w:tc>
          <w:tcPr>
            <w:tcW w:w="767" w:type="dxa"/>
            <w:shd w:val="clear" w:color="auto" w:fill="BFBFBF" w:themeFill="background1" w:themeFillShade="BF"/>
            <w:vAlign w:val="center"/>
          </w:tcPr>
          <w:p w14:paraId="6C5D65DC" w14:textId="77777777" w:rsidR="0037115F" w:rsidRDefault="0037115F" w:rsidP="000F0FB8">
            <w:pPr>
              <w:pStyle w:val="ProductList-OfferingBody"/>
              <w:ind w:left="-113"/>
              <w:jc w:val="center"/>
            </w:pPr>
          </w:p>
        </w:tc>
        <w:tc>
          <w:tcPr>
            <w:tcW w:w="798" w:type="dxa"/>
            <w:shd w:val="clear" w:color="auto" w:fill="70AD47" w:themeFill="accent6"/>
            <w:vAlign w:val="center"/>
          </w:tcPr>
          <w:p w14:paraId="6C5D65DD"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37115F" w14:paraId="6C5D65EA" w14:textId="77777777" w:rsidTr="00DD1950">
        <w:trPr>
          <w:cantSplit/>
        </w:trPr>
        <w:tc>
          <w:tcPr>
            <w:tcW w:w="3097" w:type="dxa"/>
            <w:tcBorders>
              <w:top w:val="nil"/>
              <w:left w:val="nil"/>
              <w:bottom w:val="nil"/>
              <w:right w:val="nil"/>
            </w:tcBorders>
          </w:tcPr>
          <w:p w14:paraId="6C5D65DF" w14:textId="77777777" w:rsidR="0037115F" w:rsidRDefault="0037115F" w:rsidP="00694578">
            <w:pPr>
              <w:pStyle w:val="ProductList-Offering2"/>
            </w:pPr>
            <w:bookmarkStart w:id="1068" w:name="_Toc404697936"/>
            <w:r>
              <w:t>Microsoft Dynamics Marketing Enterprise Sales Collaboration</w:t>
            </w:r>
            <w:bookmarkEnd w:id="1068"/>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6C5D65E0" w14:textId="77777777" w:rsidR="0037115F" w:rsidRDefault="0037115F"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C5D65E1" w14:textId="77777777" w:rsidR="0037115F" w:rsidRDefault="0037115F" w:rsidP="00887502">
            <w:pPr>
              <w:pStyle w:val="ProductList-OfferingBody"/>
              <w:ind w:left="-113"/>
              <w:jc w:val="center"/>
              <w:rPr>
                <w:color w:val="000000" w:themeColor="text1"/>
              </w:rPr>
            </w:pPr>
          </w:p>
        </w:tc>
        <w:tc>
          <w:tcPr>
            <w:tcW w:w="767" w:type="dxa"/>
            <w:shd w:val="clear" w:color="auto" w:fill="70AD47" w:themeFill="accent6"/>
            <w:vAlign w:val="center"/>
          </w:tcPr>
          <w:p w14:paraId="6C5D65E2" w14:textId="77777777" w:rsidR="0037115F" w:rsidRPr="001271C2" w:rsidRDefault="0037115F" w:rsidP="008251E9">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68" w:type="dxa"/>
            <w:shd w:val="clear" w:color="auto" w:fill="BFBFBF" w:themeFill="background1" w:themeFillShade="BF"/>
            <w:vAlign w:val="center"/>
          </w:tcPr>
          <w:p w14:paraId="6C5D65E3" w14:textId="77777777" w:rsidR="0037115F" w:rsidRPr="00287117" w:rsidRDefault="0037115F" w:rsidP="00887502">
            <w:pPr>
              <w:pStyle w:val="ProductList-OfferingBody"/>
              <w:ind w:left="-113"/>
              <w:jc w:val="center"/>
            </w:pPr>
          </w:p>
        </w:tc>
        <w:tc>
          <w:tcPr>
            <w:tcW w:w="767" w:type="dxa"/>
            <w:shd w:val="clear" w:color="auto" w:fill="BFBFBF" w:themeFill="background1" w:themeFillShade="BF"/>
            <w:vAlign w:val="center"/>
          </w:tcPr>
          <w:p w14:paraId="6C5D65E4" w14:textId="77777777" w:rsidR="0037115F" w:rsidRDefault="0037115F" w:rsidP="00887502">
            <w:pPr>
              <w:pStyle w:val="ProductList-OfferingBody"/>
              <w:ind w:left="-113"/>
              <w:jc w:val="center"/>
            </w:pPr>
          </w:p>
        </w:tc>
        <w:tc>
          <w:tcPr>
            <w:tcW w:w="767" w:type="dxa"/>
            <w:shd w:val="clear" w:color="auto" w:fill="BFBFBF" w:themeFill="background1" w:themeFillShade="BF"/>
            <w:vAlign w:val="center"/>
          </w:tcPr>
          <w:p w14:paraId="6C5D65E5" w14:textId="77777777" w:rsidR="0037115F" w:rsidRDefault="0037115F" w:rsidP="00887502">
            <w:pPr>
              <w:pStyle w:val="ProductList-OfferingBody"/>
              <w:ind w:left="-113"/>
              <w:jc w:val="center"/>
            </w:pPr>
          </w:p>
        </w:tc>
        <w:tc>
          <w:tcPr>
            <w:tcW w:w="768" w:type="dxa"/>
            <w:shd w:val="clear" w:color="auto" w:fill="BFBFBF" w:themeFill="background1" w:themeFillShade="BF"/>
            <w:vAlign w:val="center"/>
          </w:tcPr>
          <w:p w14:paraId="6C5D65E6" w14:textId="77777777" w:rsidR="0037115F" w:rsidRDefault="0037115F" w:rsidP="00887502">
            <w:pPr>
              <w:pStyle w:val="ProductList-OfferingBody"/>
              <w:ind w:left="-113"/>
              <w:jc w:val="center"/>
            </w:pPr>
          </w:p>
        </w:tc>
        <w:tc>
          <w:tcPr>
            <w:tcW w:w="767" w:type="dxa"/>
            <w:shd w:val="clear" w:color="auto" w:fill="BFBFBF" w:themeFill="background1" w:themeFillShade="BF"/>
            <w:vAlign w:val="center"/>
          </w:tcPr>
          <w:p w14:paraId="6C5D65E7" w14:textId="77777777" w:rsidR="0037115F" w:rsidRDefault="0037115F" w:rsidP="00887502">
            <w:pPr>
              <w:pStyle w:val="ProductList-OfferingBody"/>
              <w:ind w:left="-113"/>
              <w:jc w:val="center"/>
            </w:pPr>
          </w:p>
        </w:tc>
        <w:tc>
          <w:tcPr>
            <w:tcW w:w="767" w:type="dxa"/>
            <w:shd w:val="clear" w:color="auto" w:fill="BFBFBF" w:themeFill="background1" w:themeFillShade="BF"/>
            <w:vAlign w:val="center"/>
          </w:tcPr>
          <w:p w14:paraId="6C5D65E8" w14:textId="77777777" w:rsidR="0037115F" w:rsidRDefault="0037115F" w:rsidP="00887502">
            <w:pPr>
              <w:pStyle w:val="ProductList-OfferingBody"/>
              <w:ind w:left="-113"/>
              <w:jc w:val="center"/>
            </w:pPr>
          </w:p>
        </w:tc>
        <w:tc>
          <w:tcPr>
            <w:tcW w:w="798" w:type="dxa"/>
            <w:shd w:val="clear" w:color="auto" w:fill="BFBFBF" w:themeFill="background1" w:themeFillShade="BF"/>
            <w:vAlign w:val="center"/>
          </w:tcPr>
          <w:p w14:paraId="6C5D65E9" w14:textId="77777777" w:rsidR="0037115F" w:rsidRDefault="0037115F" w:rsidP="00887502">
            <w:pPr>
              <w:pStyle w:val="ProductList-OfferingBody"/>
              <w:ind w:left="-113"/>
              <w:jc w:val="center"/>
            </w:pPr>
          </w:p>
        </w:tc>
      </w:tr>
      <w:tr w:rsidR="0037115F" w14:paraId="6C5D65F6" w14:textId="77777777" w:rsidTr="00DD1950">
        <w:trPr>
          <w:cantSplit/>
        </w:trPr>
        <w:tc>
          <w:tcPr>
            <w:tcW w:w="3097" w:type="dxa"/>
            <w:tcBorders>
              <w:top w:val="nil"/>
              <w:left w:val="nil"/>
              <w:bottom w:val="nil"/>
              <w:right w:val="nil"/>
            </w:tcBorders>
          </w:tcPr>
          <w:p w14:paraId="6C5D65EB" w14:textId="77777777" w:rsidR="0037115F" w:rsidRDefault="0037115F" w:rsidP="00AD1FEE">
            <w:pPr>
              <w:pStyle w:val="ProductList-Offering2"/>
            </w:pPr>
            <w:bookmarkStart w:id="1069" w:name="_Toc404697937"/>
            <w:r>
              <w:t>Microsoft Dynamics Marketing Enterprise Sales Collaboration Education</w:t>
            </w:r>
            <w:bookmarkEnd w:id="1069"/>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6C5D65EC" w14:textId="77777777" w:rsidR="0037115F" w:rsidRDefault="0037115F"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C5D65ED" w14:textId="77777777" w:rsidR="0037115F" w:rsidRDefault="0037115F"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6C5D65EE" w14:textId="77777777" w:rsidR="0037115F" w:rsidRPr="00287117" w:rsidRDefault="0037115F" w:rsidP="00AD1FEE">
            <w:pPr>
              <w:pStyle w:val="ProductList-OfferingBody"/>
              <w:ind w:left="-113"/>
              <w:jc w:val="center"/>
            </w:pPr>
          </w:p>
        </w:tc>
        <w:tc>
          <w:tcPr>
            <w:tcW w:w="768" w:type="dxa"/>
            <w:shd w:val="clear" w:color="auto" w:fill="70AD47" w:themeFill="accent6"/>
            <w:vAlign w:val="center"/>
          </w:tcPr>
          <w:p w14:paraId="6C5D65EF" w14:textId="77777777" w:rsidR="0037115F" w:rsidRDefault="0037115F"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5F0" w14:textId="77777777" w:rsidR="0037115F" w:rsidRDefault="0037115F" w:rsidP="00AD1FEE">
            <w:pPr>
              <w:pStyle w:val="ProductList-OfferingBody"/>
              <w:ind w:left="-113"/>
              <w:jc w:val="center"/>
            </w:pPr>
          </w:p>
        </w:tc>
        <w:tc>
          <w:tcPr>
            <w:tcW w:w="767" w:type="dxa"/>
            <w:shd w:val="clear" w:color="auto" w:fill="BFBFBF" w:themeFill="background1" w:themeFillShade="BF"/>
            <w:vAlign w:val="center"/>
          </w:tcPr>
          <w:p w14:paraId="6C5D65F1" w14:textId="77777777" w:rsidR="0037115F" w:rsidRDefault="0037115F" w:rsidP="00AD1FEE">
            <w:pPr>
              <w:pStyle w:val="ProductList-OfferingBody"/>
              <w:ind w:left="-113"/>
              <w:jc w:val="center"/>
            </w:pPr>
          </w:p>
        </w:tc>
        <w:tc>
          <w:tcPr>
            <w:tcW w:w="768" w:type="dxa"/>
            <w:shd w:val="clear" w:color="auto" w:fill="BFBFBF" w:themeFill="background1" w:themeFillShade="BF"/>
            <w:vAlign w:val="center"/>
          </w:tcPr>
          <w:p w14:paraId="6C5D65F2" w14:textId="77777777" w:rsidR="0037115F" w:rsidRDefault="0037115F" w:rsidP="00AD1FEE">
            <w:pPr>
              <w:pStyle w:val="ProductList-OfferingBody"/>
              <w:ind w:left="-113"/>
              <w:jc w:val="center"/>
            </w:pPr>
          </w:p>
        </w:tc>
        <w:tc>
          <w:tcPr>
            <w:tcW w:w="767" w:type="dxa"/>
            <w:shd w:val="clear" w:color="auto" w:fill="BFBFBF" w:themeFill="background1" w:themeFillShade="BF"/>
            <w:vAlign w:val="center"/>
          </w:tcPr>
          <w:p w14:paraId="6C5D65F3" w14:textId="77777777" w:rsidR="0037115F" w:rsidRDefault="0037115F" w:rsidP="00AD1FEE">
            <w:pPr>
              <w:pStyle w:val="ProductList-OfferingBody"/>
              <w:ind w:left="-113"/>
              <w:jc w:val="center"/>
            </w:pPr>
          </w:p>
        </w:tc>
        <w:tc>
          <w:tcPr>
            <w:tcW w:w="767" w:type="dxa"/>
            <w:shd w:val="clear" w:color="auto" w:fill="BFBFBF" w:themeFill="background1" w:themeFillShade="BF"/>
            <w:vAlign w:val="center"/>
          </w:tcPr>
          <w:p w14:paraId="6C5D65F4" w14:textId="77777777" w:rsidR="0037115F" w:rsidRDefault="0037115F" w:rsidP="00AD1FEE">
            <w:pPr>
              <w:pStyle w:val="ProductList-OfferingBody"/>
              <w:ind w:left="-113"/>
              <w:jc w:val="center"/>
            </w:pPr>
          </w:p>
        </w:tc>
        <w:tc>
          <w:tcPr>
            <w:tcW w:w="798" w:type="dxa"/>
            <w:shd w:val="clear" w:color="auto" w:fill="BFBFBF" w:themeFill="background1" w:themeFillShade="BF"/>
            <w:vAlign w:val="center"/>
          </w:tcPr>
          <w:p w14:paraId="6C5D65F5" w14:textId="77777777" w:rsidR="0037115F" w:rsidRDefault="0037115F" w:rsidP="00AD1FEE">
            <w:pPr>
              <w:pStyle w:val="ProductList-OfferingBody"/>
              <w:ind w:left="-113"/>
              <w:jc w:val="center"/>
            </w:pPr>
          </w:p>
        </w:tc>
      </w:tr>
    </w:tbl>
    <w:p w14:paraId="6C5D65F7" w14:textId="77777777" w:rsidR="00AB223B" w:rsidRPr="002A2659" w:rsidRDefault="00AB223B" w:rsidP="00AB223B">
      <w:pPr>
        <w:pStyle w:val="ProductList-Body"/>
        <w:tabs>
          <w:tab w:val="clear" w:pos="158"/>
          <w:tab w:val="left" w:pos="3288"/>
        </w:tabs>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AB223B" w14:paraId="6C5D65FB" w14:textId="77777777" w:rsidTr="0037115F">
        <w:tc>
          <w:tcPr>
            <w:tcW w:w="3596" w:type="dxa"/>
          </w:tcPr>
          <w:p w14:paraId="6C5D65F8" w14:textId="77777777" w:rsidR="00AB223B" w:rsidRDefault="008B2E04" w:rsidP="008B2E04">
            <w:pPr>
              <w:pStyle w:val="ProductList-Body"/>
              <w:spacing w:before="20" w:after="20"/>
            </w:pPr>
            <w:r>
              <w:t xml:space="preserve">Zur Verringerung berechtigt: </w:t>
            </w:r>
            <w:r>
              <w:rPr>
                <w:b/>
              </w:rPr>
              <w:t>Alle</w:t>
            </w:r>
          </w:p>
        </w:tc>
        <w:tc>
          <w:tcPr>
            <w:tcW w:w="3597" w:type="dxa"/>
          </w:tcPr>
          <w:p w14:paraId="6C5D65F9" w14:textId="77777777" w:rsidR="00AB223B" w:rsidRDefault="00AB223B" w:rsidP="009130AF">
            <w:pPr>
              <w:pStyle w:val="ProductList-Body"/>
              <w:spacing w:before="20" w:after="20"/>
            </w:pPr>
            <w:r>
              <w:t xml:space="preserve">Produkt-Pool: </w:t>
            </w:r>
            <w:r>
              <w:rPr>
                <w:b/>
              </w:rPr>
              <w:t>Server</w:t>
            </w:r>
          </w:p>
        </w:tc>
        <w:tc>
          <w:tcPr>
            <w:tcW w:w="3597" w:type="dxa"/>
          </w:tcPr>
          <w:p w14:paraId="6C5D65FA" w14:textId="77777777" w:rsidR="00AB223B" w:rsidRDefault="008B2E04" w:rsidP="009130AF">
            <w:pPr>
              <w:pStyle w:val="ProductList-Body"/>
              <w:spacing w:before="20" w:after="20"/>
            </w:pPr>
            <w:r>
              <w:t xml:space="preserve">True Up-berechtigt: </w:t>
            </w:r>
            <w:r>
              <w:rPr>
                <w:b/>
              </w:rPr>
              <w:t>Alle</w:t>
            </w:r>
          </w:p>
        </w:tc>
      </w:tr>
    </w:tbl>
    <w:p w14:paraId="6C5D65FC" w14:textId="77777777" w:rsidR="00002663" w:rsidRPr="00782C7B" w:rsidRDefault="00002663" w:rsidP="00002663">
      <w:pPr>
        <w:pStyle w:val="ProductList-Body"/>
        <w:shd w:val="clear" w:color="auto" w:fill="D9D9D9" w:themeFill="background1" w:themeFillShade="D9"/>
        <w:spacing w:before="120" w:after="120"/>
        <w:rPr>
          <w:b/>
        </w:rPr>
      </w:pPr>
      <w:bookmarkStart w:id="1070" w:name="_Toc380513343"/>
      <w:bookmarkStart w:id="1071" w:name="_Toc380655391"/>
      <w:r>
        <w:rPr>
          <w:b/>
        </w:rPr>
        <w:t>Zusätzliche Informationen</w:t>
      </w:r>
    </w:p>
    <w:p w14:paraId="6C5D65FD" w14:textId="77777777" w:rsidR="00002663" w:rsidRPr="00241D62" w:rsidRDefault="00002663" w:rsidP="00002663">
      <w:pPr>
        <w:pStyle w:val="ProductList-Body"/>
        <w:rPr>
          <w:b/>
        </w:rPr>
      </w:pPr>
      <w:r>
        <w:rPr>
          <w:b/>
          <w:color w:val="00188F"/>
        </w:rPr>
        <w:t>Microsoft Dynamics Marketing-Supportangebote</w:t>
      </w:r>
    </w:p>
    <w:p w14:paraId="6C5D65FE"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Dynamics Marketing sind </w:t>
      </w:r>
      <w:r>
        <w:rPr>
          <w:rStyle w:val="ProductList-BodyChar"/>
        </w:rPr>
        <w:t xml:space="preserve">unter </w:t>
      </w:r>
      <w:hyperlink r:id="rId51" w:anchor="support" w:history="1">
        <w:r>
          <w:rPr>
            <w:rStyle w:val="Hyperlink"/>
            <w:sz w:val="18"/>
          </w:rPr>
          <w:t>http://www.microsoft.com/en-us/dynamics/crm-purchase-online.aspx#support</w:t>
        </w:r>
      </w:hyperlink>
      <w:r>
        <w:rPr>
          <w:rFonts w:cstheme="minorHAnsi"/>
          <w:sz w:val="18"/>
          <w:szCs w:val="18"/>
        </w:rPr>
        <w:t xml:space="preserve"> verfügbar.</w:t>
      </w:r>
      <w:r w:rsidR="0066763C">
        <w:rPr>
          <w:rFonts w:cstheme="minorHAnsi"/>
          <w:sz w:val="18"/>
          <w:szCs w:val="18"/>
        </w:rPr>
        <w:t xml:space="preserve"> </w:t>
      </w:r>
      <w:r>
        <w:rPr>
          <w:sz w:val="18"/>
        </w:rPr>
        <w:t>Soweit nichts anderes zwischen einem Kunden und Microsoft schriftlich vereinbart wurde, wird der Support in englischer Sprache erbracht.</w:t>
      </w:r>
      <w:r w:rsidR="0066763C">
        <w:rPr>
          <w:sz w:val="18"/>
        </w:rPr>
        <w:t xml:space="preserve"> </w:t>
      </w:r>
      <w:r>
        <w:rPr>
          <w:sz w:val="18"/>
        </w:rPr>
        <w:t>Kunden werden gebeten, Supportfälle über das Internet zu melden und bei Einreichen der Supportanfrage den anfänglichen Schweregrad festzulegen.</w:t>
      </w:r>
    </w:p>
    <w:p w14:paraId="6C5D65FF" w14:textId="77777777" w:rsidR="00E1260A" w:rsidRDefault="00D30371" w:rsidP="00AB223B">
      <w:pPr>
        <w:pStyle w:val="ProductList-Body"/>
        <w:shd w:val="clear" w:color="auto" w:fill="A6A6A6" w:themeFill="background1" w:themeFillShade="A6"/>
        <w:spacing w:before="120" w:after="240"/>
        <w:jc w:val="right"/>
        <w:rPr>
          <w:rStyle w:val="Hyperlink"/>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600" w14:textId="77777777" w:rsidR="00E67F37" w:rsidRDefault="00E67F37" w:rsidP="00991E89">
      <w:pPr>
        <w:pStyle w:val="ProductList-Offering2Heading"/>
        <w:outlineLvl w:val="2"/>
      </w:pPr>
      <w:bookmarkStart w:id="1072" w:name="_Toc404697938"/>
      <w:r>
        <w:t>Microsoft Social Listening</w:t>
      </w:r>
      <w:bookmarkEnd w:id="1070"/>
      <w:bookmarkEnd w:id="1071"/>
      <w:bookmarkEnd w:id="10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18"/>
        <w:gridCol w:w="594"/>
        <w:gridCol w:w="693"/>
        <w:gridCol w:w="630"/>
        <w:gridCol w:w="631"/>
        <w:gridCol w:w="767"/>
        <w:gridCol w:w="767"/>
        <w:gridCol w:w="768"/>
        <w:gridCol w:w="767"/>
        <w:gridCol w:w="767"/>
        <w:gridCol w:w="798"/>
      </w:tblGrid>
      <w:tr w:rsidR="00515686" w14:paraId="6C5D660C" w14:textId="77777777" w:rsidTr="002A2659">
        <w:trPr>
          <w:cantSplit/>
          <w:tblHeader/>
        </w:trPr>
        <w:tc>
          <w:tcPr>
            <w:tcW w:w="3618" w:type="dxa"/>
            <w:tcBorders>
              <w:bottom w:val="nil"/>
            </w:tcBorders>
            <w:shd w:val="clear" w:color="auto" w:fill="00188F"/>
          </w:tcPr>
          <w:p w14:paraId="6C5D6601" w14:textId="77777777" w:rsidR="00515686" w:rsidRPr="00EE0836" w:rsidRDefault="00515686" w:rsidP="00EF171D">
            <w:pPr>
              <w:pStyle w:val="ProductList-OfferingBody"/>
              <w:ind w:left="-28"/>
              <w:rPr>
                <w:color w:val="FFFFFF" w:themeColor="background1"/>
              </w:rPr>
            </w:pPr>
            <w:r>
              <w:rPr>
                <w:color w:val="FFFFFF" w:themeColor="background1"/>
              </w:rPr>
              <w:t>Produkte</w:t>
            </w:r>
          </w:p>
        </w:tc>
        <w:tc>
          <w:tcPr>
            <w:tcW w:w="594" w:type="dxa"/>
            <w:tcBorders>
              <w:bottom w:val="nil"/>
            </w:tcBorders>
            <w:shd w:val="clear" w:color="auto" w:fill="00188F"/>
            <w:vAlign w:val="center"/>
          </w:tcPr>
          <w:p w14:paraId="6C5D6602" w14:textId="77777777" w:rsidR="00515686" w:rsidRPr="00EE0836" w:rsidRDefault="00515686" w:rsidP="00EF171D">
            <w:pPr>
              <w:pStyle w:val="ProductList-OfferingBody"/>
              <w:ind w:left="-113"/>
              <w:jc w:val="center"/>
              <w:rPr>
                <w:color w:val="FFFFFF" w:themeColor="background1"/>
              </w:rPr>
            </w:pPr>
            <w:r>
              <w:rPr>
                <w:color w:val="FFFFFF" w:themeColor="background1"/>
              </w:rPr>
              <w:t>Punkt</w:t>
            </w:r>
          </w:p>
        </w:tc>
        <w:tc>
          <w:tcPr>
            <w:tcW w:w="693" w:type="dxa"/>
            <w:tcBorders>
              <w:left w:val="single" w:sz="12" w:space="0" w:color="FFFFFF" w:themeColor="background1"/>
            </w:tcBorders>
            <w:shd w:val="clear" w:color="auto" w:fill="00188F"/>
            <w:vAlign w:val="center"/>
          </w:tcPr>
          <w:p w14:paraId="6C5D6603"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630" w:type="dxa"/>
            <w:shd w:val="clear" w:color="auto" w:fill="00188F"/>
            <w:vAlign w:val="center"/>
          </w:tcPr>
          <w:p w14:paraId="6C5D6604"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631" w:type="dxa"/>
            <w:shd w:val="clear" w:color="auto" w:fill="00188F"/>
            <w:vAlign w:val="center"/>
          </w:tcPr>
          <w:p w14:paraId="6C5D6605"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67" w:type="dxa"/>
            <w:shd w:val="clear" w:color="auto" w:fill="00188F"/>
            <w:vAlign w:val="center"/>
          </w:tcPr>
          <w:p w14:paraId="6C5D6606"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67" w:type="dxa"/>
            <w:shd w:val="clear" w:color="auto" w:fill="00188F"/>
            <w:vAlign w:val="center"/>
          </w:tcPr>
          <w:p w14:paraId="6C5D6607"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68" w:type="dxa"/>
            <w:shd w:val="clear" w:color="auto" w:fill="00188F"/>
            <w:vAlign w:val="center"/>
          </w:tcPr>
          <w:p w14:paraId="6C5D6608"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67" w:type="dxa"/>
            <w:shd w:val="clear" w:color="auto" w:fill="00188F"/>
            <w:vAlign w:val="center"/>
          </w:tcPr>
          <w:p w14:paraId="6C5D6609"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67" w:type="dxa"/>
            <w:shd w:val="clear" w:color="auto" w:fill="00188F"/>
            <w:vAlign w:val="center"/>
          </w:tcPr>
          <w:p w14:paraId="6C5D660A"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8" w:type="dxa"/>
            <w:shd w:val="clear" w:color="auto" w:fill="00188F"/>
            <w:vAlign w:val="center"/>
          </w:tcPr>
          <w:p w14:paraId="6C5D660B" w14:textId="77777777" w:rsidR="00515686" w:rsidRPr="00C70E1D" w:rsidRDefault="00515686"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114B3E" w14:paraId="6C5D6618" w14:textId="77777777" w:rsidTr="002A2659">
        <w:trPr>
          <w:cantSplit/>
          <w:tblHeader/>
        </w:trPr>
        <w:tc>
          <w:tcPr>
            <w:tcW w:w="3618" w:type="dxa"/>
            <w:tcBorders>
              <w:top w:val="nil"/>
              <w:left w:val="nil"/>
              <w:bottom w:val="dashSmallGap" w:sz="4" w:space="0" w:color="BFBFBF" w:themeColor="background1" w:themeShade="BF"/>
              <w:right w:val="nil"/>
            </w:tcBorders>
          </w:tcPr>
          <w:p w14:paraId="6C5D660D" w14:textId="77777777" w:rsidR="00114B3E" w:rsidRDefault="00114B3E" w:rsidP="000F0FB8">
            <w:pPr>
              <w:pStyle w:val="ProductList-Offering2"/>
            </w:pPr>
            <w:bookmarkStart w:id="1073" w:name="_Toc380513344"/>
            <w:bookmarkStart w:id="1074" w:name="_Toc380655393"/>
            <w:bookmarkStart w:id="1075" w:name="_Toc404697939"/>
            <w:r>
              <w:t>Microsoft Social Listening Professional (Nutzer-AL)</w:t>
            </w:r>
            <w:bookmarkEnd w:id="1073"/>
            <w:bookmarkEnd w:id="1074"/>
            <w:bookmarkEnd w:id="1075"/>
            <w:r>
              <w:fldChar w:fldCharType="begin"/>
            </w:r>
            <w:r>
              <w:instrText>XE "Microsoft Social Listening Professional (Nutzer-AL)"</w:instrText>
            </w:r>
            <w:r>
              <w:fldChar w:fldCharType="end"/>
            </w:r>
          </w:p>
        </w:tc>
        <w:tc>
          <w:tcPr>
            <w:tcW w:w="594" w:type="dxa"/>
            <w:tcBorders>
              <w:top w:val="nil"/>
              <w:left w:val="nil"/>
              <w:bottom w:val="dashSmallGap" w:sz="4" w:space="0" w:color="BFBFBF" w:themeColor="background1" w:themeShade="BF"/>
              <w:right w:val="nil"/>
            </w:tcBorders>
            <w:vAlign w:val="center"/>
          </w:tcPr>
          <w:p w14:paraId="6C5D660E" w14:textId="77777777" w:rsidR="00114B3E" w:rsidRDefault="00114B3E" w:rsidP="000F0FB8">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14:paraId="6C5D660F" w14:textId="77777777" w:rsidR="00114B3E" w:rsidRDefault="00114B3E" w:rsidP="000F0FB8">
            <w:pPr>
              <w:pStyle w:val="ProductList-OfferingBody"/>
              <w:ind w:left="-113"/>
              <w:jc w:val="center"/>
            </w:pPr>
          </w:p>
        </w:tc>
        <w:tc>
          <w:tcPr>
            <w:tcW w:w="630" w:type="dxa"/>
            <w:shd w:val="clear" w:color="auto" w:fill="70AD47" w:themeFill="accent6"/>
            <w:vAlign w:val="center"/>
          </w:tcPr>
          <w:p w14:paraId="6C5D6610" w14:textId="77777777" w:rsidR="00114B3E" w:rsidRPr="001271C2" w:rsidRDefault="00114B3E" w:rsidP="008251E9">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31" w:type="dxa"/>
            <w:shd w:val="clear" w:color="auto" w:fill="BFBFBF" w:themeFill="background1" w:themeFillShade="BF"/>
            <w:vAlign w:val="center"/>
          </w:tcPr>
          <w:p w14:paraId="6C5D6611" w14:textId="77777777" w:rsidR="00114B3E" w:rsidRDefault="00114B3E" w:rsidP="000F0FB8">
            <w:pPr>
              <w:pStyle w:val="ProductList-OfferingBody"/>
              <w:ind w:left="-113"/>
              <w:jc w:val="center"/>
            </w:pPr>
          </w:p>
        </w:tc>
        <w:tc>
          <w:tcPr>
            <w:tcW w:w="767" w:type="dxa"/>
            <w:shd w:val="clear" w:color="auto" w:fill="70AD47" w:themeFill="accent6"/>
            <w:vAlign w:val="center"/>
          </w:tcPr>
          <w:p w14:paraId="6C5D6612"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13" w14:textId="77777777" w:rsidR="00114B3E" w:rsidRDefault="00114B3E" w:rsidP="000F0FB8">
            <w:pPr>
              <w:pStyle w:val="ProductList-OfferingBody"/>
              <w:ind w:left="-113"/>
              <w:jc w:val="center"/>
            </w:pPr>
          </w:p>
        </w:tc>
        <w:tc>
          <w:tcPr>
            <w:tcW w:w="768" w:type="dxa"/>
            <w:shd w:val="clear" w:color="auto" w:fill="BFBFBF" w:themeFill="background1" w:themeFillShade="BF"/>
            <w:vAlign w:val="center"/>
          </w:tcPr>
          <w:p w14:paraId="6C5D6614"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15"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16" w14:textId="77777777" w:rsidR="00114B3E" w:rsidRDefault="00114B3E" w:rsidP="000F0FB8">
            <w:pPr>
              <w:pStyle w:val="ProductList-OfferingBody"/>
              <w:ind w:left="-113"/>
              <w:jc w:val="center"/>
            </w:pPr>
          </w:p>
        </w:tc>
        <w:tc>
          <w:tcPr>
            <w:tcW w:w="798" w:type="dxa"/>
            <w:shd w:val="clear" w:color="auto" w:fill="70AD47" w:themeFill="accent6"/>
            <w:vAlign w:val="center"/>
          </w:tcPr>
          <w:p w14:paraId="6C5D6617" w14:textId="77777777" w:rsidR="00114B3E" w:rsidRPr="001271C2" w:rsidRDefault="00114B3E" w:rsidP="008251E9">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r>
      <w:tr w:rsidR="00114B3E" w14:paraId="6C5D6624" w14:textId="77777777" w:rsidTr="002A2659">
        <w:trPr>
          <w:cantSplit/>
          <w:tblHeader/>
        </w:trPr>
        <w:tc>
          <w:tcPr>
            <w:tcW w:w="3618" w:type="dxa"/>
            <w:tcBorders>
              <w:top w:val="nil"/>
              <w:left w:val="nil"/>
              <w:bottom w:val="dashSmallGap" w:sz="4" w:space="0" w:color="BFBFBF" w:themeColor="background1" w:themeShade="BF"/>
              <w:right w:val="nil"/>
            </w:tcBorders>
          </w:tcPr>
          <w:p w14:paraId="6C5D6619" w14:textId="77777777" w:rsidR="00114B3E" w:rsidRDefault="00114B3E" w:rsidP="000F0FB8">
            <w:pPr>
              <w:pStyle w:val="ProductList-Offering2"/>
            </w:pPr>
            <w:bookmarkStart w:id="1076" w:name="_Toc404697940"/>
            <w:r>
              <w:t>Add-On</w:t>
            </w:r>
            <w:r>
              <w:fldChar w:fldCharType="begin"/>
            </w:r>
            <w:r>
              <w:instrText>XE "Microsoft Dynamics CRM Online Professional für SA"</w:instrText>
            </w:r>
            <w:r>
              <w:fldChar w:fldCharType="end"/>
            </w:r>
            <w:r>
              <w:t xml:space="preserve"> für Microsoft Social Listening Professional (Nutzer-AL)</w:t>
            </w:r>
            <w:bookmarkEnd w:id="1076"/>
            <w:r>
              <w:fldChar w:fldCharType="begin"/>
            </w:r>
            <w:r>
              <w:instrText>XE "Microsoft Dynamics CRM Online Professional"</w:instrText>
            </w:r>
            <w:r>
              <w:fldChar w:fldCharType="end"/>
            </w:r>
          </w:p>
        </w:tc>
        <w:tc>
          <w:tcPr>
            <w:tcW w:w="594" w:type="dxa"/>
            <w:tcBorders>
              <w:top w:val="nil"/>
              <w:left w:val="nil"/>
              <w:bottom w:val="dashSmallGap" w:sz="4" w:space="0" w:color="BFBFBF" w:themeColor="background1" w:themeShade="BF"/>
              <w:right w:val="nil"/>
            </w:tcBorders>
            <w:vAlign w:val="center"/>
          </w:tcPr>
          <w:p w14:paraId="6C5D661A" w14:textId="77777777" w:rsidR="00114B3E" w:rsidRDefault="00114B3E" w:rsidP="000F0FB8">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14:paraId="6C5D661B" w14:textId="77777777" w:rsidR="00114B3E" w:rsidRDefault="00114B3E" w:rsidP="000F0FB8">
            <w:pPr>
              <w:pStyle w:val="ProductList-OfferingBody"/>
              <w:ind w:left="-113"/>
              <w:jc w:val="center"/>
            </w:pPr>
          </w:p>
        </w:tc>
        <w:tc>
          <w:tcPr>
            <w:tcW w:w="630" w:type="dxa"/>
            <w:shd w:val="clear" w:color="auto" w:fill="70AD47" w:themeFill="accent6"/>
            <w:vAlign w:val="center"/>
          </w:tcPr>
          <w:p w14:paraId="6C5D661C" w14:textId="77777777" w:rsidR="00114B3E" w:rsidRPr="001271C2" w:rsidRDefault="00114B3E" w:rsidP="008251E9">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31" w:type="dxa"/>
            <w:shd w:val="clear" w:color="auto" w:fill="BFBFBF" w:themeFill="background1" w:themeFillShade="BF"/>
            <w:vAlign w:val="center"/>
          </w:tcPr>
          <w:p w14:paraId="6C5D661D"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1E"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1F" w14:textId="77777777" w:rsidR="00114B3E" w:rsidRDefault="00114B3E" w:rsidP="000F0FB8">
            <w:pPr>
              <w:pStyle w:val="ProductList-OfferingBody"/>
              <w:ind w:left="-113"/>
              <w:jc w:val="center"/>
            </w:pPr>
          </w:p>
        </w:tc>
        <w:tc>
          <w:tcPr>
            <w:tcW w:w="768" w:type="dxa"/>
            <w:shd w:val="clear" w:color="auto" w:fill="BFBFBF" w:themeFill="background1" w:themeFillShade="BF"/>
            <w:vAlign w:val="center"/>
          </w:tcPr>
          <w:p w14:paraId="6C5D6620"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21"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22" w14:textId="77777777" w:rsidR="00114B3E" w:rsidRDefault="00114B3E" w:rsidP="000F0FB8">
            <w:pPr>
              <w:pStyle w:val="ProductList-OfferingBody"/>
              <w:ind w:left="-113"/>
              <w:jc w:val="center"/>
            </w:pPr>
          </w:p>
        </w:tc>
        <w:tc>
          <w:tcPr>
            <w:tcW w:w="798" w:type="dxa"/>
            <w:shd w:val="clear" w:color="auto" w:fill="70AD47" w:themeFill="accent6"/>
            <w:vAlign w:val="center"/>
          </w:tcPr>
          <w:p w14:paraId="6C5D6623" w14:textId="77777777" w:rsidR="00114B3E" w:rsidRPr="001271C2" w:rsidRDefault="00114B3E" w:rsidP="008251E9">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r>
      <w:tr w:rsidR="00114B3E" w14:paraId="6C5D6630" w14:textId="77777777" w:rsidTr="002A2659">
        <w:trPr>
          <w:cantSplit/>
          <w:tblHeader/>
        </w:trPr>
        <w:tc>
          <w:tcPr>
            <w:tcW w:w="3618" w:type="dxa"/>
            <w:tcBorders>
              <w:top w:val="nil"/>
              <w:left w:val="nil"/>
              <w:bottom w:val="dashSmallGap" w:sz="4" w:space="0" w:color="BFBFBF" w:themeColor="background1" w:themeShade="BF"/>
              <w:right w:val="nil"/>
            </w:tcBorders>
          </w:tcPr>
          <w:p w14:paraId="6C5D6625" w14:textId="77777777" w:rsidR="00114B3E" w:rsidRDefault="00114B3E" w:rsidP="000F0FB8">
            <w:pPr>
              <w:pStyle w:val="ProductList-Offering2"/>
            </w:pPr>
            <w:bookmarkStart w:id="1077" w:name="_Toc380513346"/>
            <w:bookmarkStart w:id="1078" w:name="_Toc380655395"/>
            <w:bookmarkStart w:id="1079" w:name="_Toc404697941"/>
            <w:r>
              <w:t>Microsoft Social Listening Professional Additional Posts (Add-On-AL)</w:t>
            </w:r>
            <w:bookmarkEnd w:id="1077"/>
            <w:bookmarkEnd w:id="1078"/>
            <w:bookmarkEnd w:id="1079"/>
            <w:r>
              <w:fldChar w:fldCharType="begin"/>
            </w:r>
            <w:r>
              <w:instrText>XE "Microsoft Social Listening Professional Additional Posts (Add-On-AL)"</w:instrText>
            </w:r>
            <w:r>
              <w:fldChar w:fldCharType="end"/>
            </w:r>
          </w:p>
        </w:tc>
        <w:tc>
          <w:tcPr>
            <w:tcW w:w="594" w:type="dxa"/>
            <w:tcBorders>
              <w:top w:val="nil"/>
              <w:left w:val="nil"/>
              <w:bottom w:val="dashSmallGap" w:sz="4" w:space="0" w:color="BFBFBF" w:themeColor="background1" w:themeShade="BF"/>
              <w:right w:val="nil"/>
            </w:tcBorders>
            <w:vAlign w:val="center"/>
          </w:tcPr>
          <w:p w14:paraId="6C5D6626" w14:textId="77777777" w:rsidR="00114B3E" w:rsidRDefault="00114B3E" w:rsidP="000F0FB8">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14:paraId="6C5D6627" w14:textId="77777777" w:rsidR="00114B3E" w:rsidRDefault="00114B3E" w:rsidP="000F0FB8">
            <w:pPr>
              <w:pStyle w:val="ProductList-OfferingBody"/>
              <w:ind w:left="-113"/>
              <w:jc w:val="center"/>
            </w:pPr>
          </w:p>
        </w:tc>
        <w:tc>
          <w:tcPr>
            <w:tcW w:w="630" w:type="dxa"/>
            <w:shd w:val="clear" w:color="auto" w:fill="70AD47" w:themeFill="accent6"/>
            <w:vAlign w:val="center"/>
          </w:tcPr>
          <w:p w14:paraId="6C5D6628" w14:textId="77777777" w:rsidR="00114B3E" w:rsidRPr="001271C2" w:rsidRDefault="00114B3E" w:rsidP="008251E9">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31" w:type="dxa"/>
            <w:shd w:val="clear" w:color="auto" w:fill="BFBFBF" w:themeFill="background1" w:themeFillShade="BF"/>
            <w:vAlign w:val="center"/>
          </w:tcPr>
          <w:p w14:paraId="6C5D6629" w14:textId="77777777" w:rsidR="00114B3E" w:rsidRDefault="00114B3E" w:rsidP="000F0FB8">
            <w:pPr>
              <w:pStyle w:val="ProductList-OfferingBody"/>
              <w:ind w:left="-113"/>
              <w:jc w:val="center"/>
            </w:pPr>
          </w:p>
        </w:tc>
        <w:tc>
          <w:tcPr>
            <w:tcW w:w="767" w:type="dxa"/>
            <w:shd w:val="clear" w:color="auto" w:fill="70AD47" w:themeFill="accent6"/>
            <w:vAlign w:val="center"/>
          </w:tcPr>
          <w:p w14:paraId="6C5D662A"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2B" w14:textId="77777777" w:rsidR="00114B3E" w:rsidRDefault="00114B3E" w:rsidP="000F0FB8">
            <w:pPr>
              <w:pStyle w:val="ProductList-OfferingBody"/>
              <w:ind w:left="-113"/>
              <w:jc w:val="center"/>
            </w:pPr>
          </w:p>
        </w:tc>
        <w:tc>
          <w:tcPr>
            <w:tcW w:w="768" w:type="dxa"/>
            <w:shd w:val="clear" w:color="auto" w:fill="BFBFBF" w:themeFill="background1" w:themeFillShade="BF"/>
            <w:vAlign w:val="center"/>
          </w:tcPr>
          <w:p w14:paraId="6C5D662C"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2D"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2E" w14:textId="77777777" w:rsidR="00114B3E" w:rsidRDefault="00114B3E" w:rsidP="000F0FB8">
            <w:pPr>
              <w:pStyle w:val="ProductList-OfferingBody"/>
              <w:ind w:left="-113"/>
              <w:jc w:val="center"/>
            </w:pPr>
          </w:p>
        </w:tc>
        <w:tc>
          <w:tcPr>
            <w:tcW w:w="798" w:type="dxa"/>
            <w:shd w:val="clear" w:color="auto" w:fill="70AD47" w:themeFill="accent6"/>
            <w:vAlign w:val="center"/>
          </w:tcPr>
          <w:p w14:paraId="6C5D662F" w14:textId="77777777" w:rsidR="00114B3E" w:rsidRPr="001271C2" w:rsidRDefault="00114B3E" w:rsidP="008251E9">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r>
      <w:tr w:rsidR="00515686" w14:paraId="6C5D663C" w14:textId="77777777" w:rsidTr="002A2659">
        <w:trPr>
          <w:cantSplit/>
          <w:tblHeader/>
        </w:trPr>
        <w:tc>
          <w:tcPr>
            <w:tcW w:w="3618" w:type="dxa"/>
            <w:tcBorders>
              <w:top w:val="nil"/>
              <w:left w:val="nil"/>
              <w:bottom w:val="dashSmallGap" w:sz="4" w:space="0" w:color="BFBFBF" w:themeColor="background1" w:themeShade="BF"/>
              <w:right w:val="nil"/>
            </w:tcBorders>
          </w:tcPr>
          <w:p w14:paraId="6C5D6631" w14:textId="77777777" w:rsidR="00515686" w:rsidRDefault="00515686" w:rsidP="000F0FB8">
            <w:pPr>
              <w:pStyle w:val="ProductList-Offering2"/>
            </w:pPr>
            <w:bookmarkStart w:id="1080" w:name="_Toc380513347"/>
            <w:bookmarkStart w:id="1081" w:name="_Toc380655397"/>
            <w:bookmarkStart w:id="1082" w:name="_Toc404697942"/>
            <w:r>
              <w:t>Microsoft Social Listening Professional Education (Nutzer-AL)</w:t>
            </w:r>
            <w:bookmarkEnd w:id="1080"/>
            <w:bookmarkEnd w:id="1081"/>
            <w:bookmarkEnd w:id="1082"/>
            <w:r>
              <w:fldChar w:fldCharType="begin"/>
            </w:r>
            <w:r>
              <w:instrText>XE "Microsoft Social Listening Professional Education (Nutzer-AL)"</w:instrText>
            </w:r>
            <w:r>
              <w:fldChar w:fldCharType="end"/>
            </w:r>
          </w:p>
        </w:tc>
        <w:tc>
          <w:tcPr>
            <w:tcW w:w="594" w:type="dxa"/>
            <w:tcBorders>
              <w:top w:val="nil"/>
              <w:left w:val="nil"/>
              <w:bottom w:val="dashSmallGap" w:sz="4" w:space="0" w:color="BFBFBF" w:themeColor="background1" w:themeShade="BF"/>
              <w:right w:val="nil"/>
            </w:tcBorders>
            <w:vAlign w:val="center"/>
          </w:tcPr>
          <w:p w14:paraId="6C5D6632" w14:textId="77777777" w:rsidR="00515686" w:rsidRDefault="00515686" w:rsidP="000F0FB8">
            <w:pPr>
              <w:pStyle w:val="ProductList-OfferingBody"/>
              <w:ind w:left="-113"/>
              <w:jc w:val="center"/>
            </w:pPr>
          </w:p>
        </w:tc>
        <w:tc>
          <w:tcPr>
            <w:tcW w:w="693" w:type="dxa"/>
            <w:tcBorders>
              <w:left w:val="single" w:sz="12" w:space="0" w:color="FFFFFF" w:themeColor="background1"/>
            </w:tcBorders>
            <w:shd w:val="clear" w:color="auto" w:fill="BFBFBF" w:themeFill="background1" w:themeFillShade="BF"/>
            <w:vAlign w:val="center"/>
          </w:tcPr>
          <w:p w14:paraId="6C5D6633" w14:textId="77777777" w:rsidR="00515686" w:rsidRDefault="00515686" w:rsidP="000F0FB8">
            <w:pPr>
              <w:pStyle w:val="ProductList-OfferingBody"/>
              <w:ind w:left="-113"/>
              <w:jc w:val="center"/>
            </w:pPr>
          </w:p>
        </w:tc>
        <w:tc>
          <w:tcPr>
            <w:tcW w:w="630" w:type="dxa"/>
            <w:shd w:val="clear" w:color="auto" w:fill="BFBFBF" w:themeFill="background1" w:themeFillShade="BF"/>
            <w:vAlign w:val="center"/>
          </w:tcPr>
          <w:p w14:paraId="6C5D6634" w14:textId="77777777" w:rsidR="00515686" w:rsidRDefault="00515686" w:rsidP="000F0FB8">
            <w:pPr>
              <w:pStyle w:val="ProductList-OfferingBody"/>
              <w:ind w:left="-113"/>
              <w:jc w:val="center"/>
            </w:pPr>
          </w:p>
        </w:tc>
        <w:tc>
          <w:tcPr>
            <w:tcW w:w="631" w:type="dxa"/>
            <w:shd w:val="clear" w:color="auto" w:fill="70AD47" w:themeFill="accent6"/>
            <w:vAlign w:val="center"/>
          </w:tcPr>
          <w:p w14:paraId="6C5D6635" w14:textId="77777777" w:rsidR="00515686" w:rsidRDefault="00515686"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636" w14:textId="77777777" w:rsidR="00515686" w:rsidRDefault="00515686" w:rsidP="000F0FB8">
            <w:pPr>
              <w:pStyle w:val="ProductList-OfferingBody"/>
              <w:ind w:left="-113"/>
              <w:jc w:val="center"/>
            </w:pPr>
            <w:r>
              <w:t xml:space="preserve"> </w:t>
            </w:r>
          </w:p>
        </w:tc>
        <w:tc>
          <w:tcPr>
            <w:tcW w:w="767" w:type="dxa"/>
            <w:shd w:val="clear" w:color="auto" w:fill="BFBFBF" w:themeFill="background1" w:themeFillShade="BF"/>
            <w:vAlign w:val="center"/>
          </w:tcPr>
          <w:p w14:paraId="6C5D6637" w14:textId="77777777" w:rsidR="00515686" w:rsidRDefault="00515686" w:rsidP="000F0FB8">
            <w:pPr>
              <w:pStyle w:val="ProductList-OfferingBody"/>
              <w:ind w:left="-113"/>
              <w:jc w:val="center"/>
            </w:pPr>
          </w:p>
        </w:tc>
        <w:tc>
          <w:tcPr>
            <w:tcW w:w="768" w:type="dxa"/>
            <w:shd w:val="clear" w:color="auto" w:fill="BFBFBF" w:themeFill="background1" w:themeFillShade="BF"/>
            <w:vAlign w:val="center"/>
          </w:tcPr>
          <w:p w14:paraId="6C5D6638" w14:textId="77777777" w:rsidR="00515686" w:rsidRDefault="00515686" w:rsidP="000F0FB8">
            <w:pPr>
              <w:pStyle w:val="ProductList-OfferingBody"/>
              <w:ind w:left="-113"/>
              <w:jc w:val="center"/>
            </w:pPr>
          </w:p>
        </w:tc>
        <w:tc>
          <w:tcPr>
            <w:tcW w:w="767" w:type="dxa"/>
            <w:shd w:val="clear" w:color="auto" w:fill="BFBFBF" w:themeFill="background1" w:themeFillShade="BF"/>
            <w:vAlign w:val="center"/>
          </w:tcPr>
          <w:p w14:paraId="6C5D6639" w14:textId="77777777" w:rsidR="00515686" w:rsidRDefault="00515686" w:rsidP="000F0FB8">
            <w:pPr>
              <w:pStyle w:val="ProductList-OfferingBody"/>
              <w:ind w:left="-113"/>
              <w:jc w:val="center"/>
            </w:pPr>
          </w:p>
        </w:tc>
        <w:tc>
          <w:tcPr>
            <w:tcW w:w="767" w:type="dxa"/>
            <w:shd w:val="clear" w:color="auto" w:fill="BFBFBF" w:themeFill="background1" w:themeFillShade="BF"/>
            <w:vAlign w:val="center"/>
          </w:tcPr>
          <w:p w14:paraId="6C5D663A" w14:textId="77777777" w:rsidR="00515686" w:rsidRDefault="00515686" w:rsidP="000F0FB8">
            <w:pPr>
              <w:pStyle w:val="ProductList-OfferingBody"/>
              <w:ind w:left="-113"/>
              <w:jc w:val="center"/>
            </w:pPr>
          </w:p>
        </w:tc>
        <w:tc>
          <w:tcPr>
            <w:tcW w:w="798" w:type="dxa"/>
            <w:shd w:val="clear" w:color="auto" w:fill="BFBFBF" w:themeFill="background1" w:themeFillShade="BF"/>
            <w:vAlign w:val="center"/>
          </w:tcPr>
          <w:p w14:paraId="6C5D663B" w14:textId="77777777" w:rsidR="00515686" w:rsidRDefault="00515686" w:rsidP="000F0FB8">
            <w:pPr>
              <w:pStyle w:val="ProductList-OfferingBody"/>
              <w:ind w:left="-113"/>
              <w:jc w:val="center"/>
            </w:pPr>
          </w:p>
        </w:tc>
      </w:tr>
      <w:tr w:rsidR="00515686" w14:paraId="6C5D6648" w14:textId="77777777" w:rsidTr="002A2659">
        <w:trPr>
          <w:cantSplit/>
          <w:trHeight w:val="44"/>
          <w:tblHeader/>
        </w:trPr>
        <w:tc>
          <w:tcPr>
            <w:tcW w:w="3618" w:type="dxa"/>
            <w:tcBorders>
              <w:top w:val="dashSmallGap" w:sz="4" w:space="0" w:color="BFBFBF" w:themeColor="background1" w:themeShade="BF"/>
              <w:left w:val="nil"/>
              <w:bottom w:val="dashSmallGap" w:sz="4" w:space="0" w:color="BFBFBF" w:themeColor="background1" w:themeShade="BF"/>
              <w:right w:val="nil"/>
            </w:tcBorders>
          </w:tcPr>
          <w:p w14:paraId="6C5D663D" w14:textId="77777777" w:rsidR="00515686" w:rsidRPr="00381FD3" w:rsidRDefault="00515686" w:rsidP="000F0FB8">
            <w:pPr>
              <w:pStyle w:val="ProductList-Offering2"/>
              <w:rPr>
                <w:lang w:val="en-US"/>
              </w:rPr>
            </w:pPr>
            <w:bookmarkStart w:id="1083" w:name="_Toc380513348"/>
            <w:bookmarkStart w:id="1084" w:name="_Toc380655398"/>
            <w:bookmarkStart w:id="1085" w:name="_Toc404697943"/>
            <w:r w:rsidRPr="00381FD3">
              <w:rPr>
                <w:lang w:val="en-US"/>
              </w:rPr>
              <w:t>Add-On für Microsoft Social Listening Professional Education (Nutzer-AL)</w:t>
            </w:r>
            <w:bookmarkEnd w:id="1083"/>
            <w:bookmarkEnd w:id="1084"/>
            <w:bookmarkEnd w:id="1085"/>
            <w:r>
              <w:fldChar w:fldCharType="begin"/>
            </w:r>
            <w:r w:rsidRPr="00381FD3">
              <w:rPr>
                <w:lang w:val="en-US"/>
              </w:rPr>
              <w:instrText>XE "Add-On für Microsoft Social Listening Professional Education (Nutzer-AL)"</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6C5D663E" w14:textId="77777777" w:rsidR="00515686" w:rsidRPr="00381FD3" w:rsidRDefault="00515686" w:rsidP="000F0FB8">
            <w:pPr>
              <w:pStyle w:val="ProductList-OfferingBody"/>
              <w:ind w:left="-113"/>
              <w:jc w:val="center"/>
              <w:rPr>
                <w:lang w:val="en-US"/>
              </w:rPr>
            </w:pPr>
          </w:p>
        </w:tc>
        <w:tc>
          <w:tcPr>
            <w:tcW w:w="693" w:type="dxa"/>
            <w:tcBorders>
              <w:left w:val="single" w:sz="12" w:space="0" w:color="FFFFFF" w:themeColor="background1"/>
            </w:tcBorders>
            <w:shd w:val="clear" w:color="auto" w:fill="BFBFBF" w:themeFill="background1" w:themeFillShade="BF"/>
            <w:vAlign w:val="center"/>
          </w:tcPr>
          <w:p w14:paraId="6C5D663F" w14:textId="77777777" w:rsidR="00515686" w:rsidRPr="00381FD3" w:rsidRDefault="00515686" w:rsidP="000F0FB8">
            <w:pPr>
              <w:pStyle w:val="ProductList-OfferingBody"/>
              <w:ind w:left="-113"/>
              <w:jc w:val="center"/>
              <w:rPr>
                <w:lang w:val="en-US"/>
              </w:rPr>
            </w:pPr>
          </w:p>
        </w:tc>
        <w:tc>
          <w:tcPr>
            <w:tcW w:w="630" w:type="dxa"/>
            <w:shd w:val="clear" w:color="auto" w:fill="BFBFBF" w:themeFill="background1" w:themeFillShade="BF"/>
            <w:vAlign w:val="center"/>
          </w:tcPr>
          <w:p w14:paraId="6C5D6640" w14:textId="77777777" w:rsidR="00515686" w:rsidRPr="00381FD3" w:rsidRDefault="00515686" w:rsidP="000F0FB8">
            <w:pPr>
              <w:pStyle w:val="ProductList-OfferingBody"/>
              <w:ind w:left="-113"/>
              <w:jc w:val="center"/>
              <w:rPr>
                <w:lang w:val="en-US"/>
              </w:rPr>
            </w:pPr>
          </w:p>
        </w:tc>
        <w:tc>
          <w:tcPr>
            <w:tcW w:w="631" w:type="dxa"/>
            <w:shd w:val="clear" w:color="auto" w:fill="70AD47" w:themeFill="accent6"/>
            <w:vAlign w:val="center"/>
          </w:tcPr>
          <w:p w14:paraId="6C5D6641" w14:textId="77777777" w:rsidR="00515686" w:rsidRPr="001271C2" w:rsidRDefault="00515686" w:rsidP="008251E9">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c>
          <w:tcPr>
            <w:tcW w:w="767" w:type="dxa"/>
            <w:shd w:val="clear" w:color="auto" w:fill="BFBFBF" w:themeFill="background1" w:themeFillShade="BF"/>
            <w:vAlign w:val="center"/>
          </w:tcPr>
          <w:p w14:paraId="6C5D6642" w14:textId="77777777" w:rsidR="00515686" w:rsidRDefault="00515686" w:rsidP="000F0FB8">
            <w:pPr>
              <w:pStyle w:val="ProductList-OfferingBody"/>
              <w:ind w:left="-113"/>
              <w:jc w:val="center"/>
            </w:pPr>
            <w:r>
              <w:t xml:space="preserve"> </w:t>
            </w:r>
          </w:p>
        </w:tc>
        <w:tc>
          <w:tcPr>
            <w:tcW w:w="767" w:type="dxa"/>
            <w:shd w:val="clear" w:color="auto" w:fill="BFBFBF" w:themeFill="background1" w:themeFillShade="BF"/>
            <w:vAlign w:val="center"/>
          </w:tcPr>
          <w:p w14:paraId="6C5D6643" w14:textId="77777777" w:rsidR="00515686" w:rsidRDefault="00515686" w:rsidP="000F0FB8">
            <w:pPr>
              <w:pStyle w:val="ProductList-OfferingBody"/>
              <w:ind w:left="-113"/>
              <w:jc w:val="center"/>
            </w:pPr>
          </w:p>
        </w:tc>
        <w:tc>
          <w:tcPr>
            <w:tcW w:w="768" w:type="dxa"/>
            <w:shd w:val="clear" w:color="auto" w:fill="BFBFBF" w:themeFill="background1" w:themeFillShade="BF"/>
            <w:vAlign w:val="center"/>
          </w:tcPr>
          <w:p w14:paraId="6C5D6644" w14:textId="77777777" w:rsidR="00515686" w:rsidRDefault="00515686" w:rsidP="000F0FB8">
            <w:pPr>
              <w:pStyle w:val="ProductList-OfferingBody"/>
              <w:ind w:left="-113"/>
              <w:jc w:val="center"/>
            </w:pPr>
          </w:p>
        </w:tc>
        <w:tc>
          <w:tcPr>
            <w:tcW w:w="767" w:type="dxa"/>
            <w:shd w:val="clear" w:color="auto" w:fill="BFBFBF" w:themeFill="background1" w:themeFillShade="BF"/>
            <w:vAlign w:val="center"/>
          </w:tcPr>
          <w:p w14:paraId="6C5D6645" w14:textId="77777777" w:rsidR="00515686" w:rsidRDefault="00515686" w:rsidP="000F0FB8">
            <w:pPr>
              <w:pStyle w:val="ProductList-OfferingBody"/>
              <w:ind w:left="-113"/>
              <w:jc w:val="center"/>
            </w:pPr>
          </w:p>
        </w:tc>
        <w:tc>
          <w:tcPr>
            <w:tcW w:w="767" w:type="dxa"/>
            <w:shd w:val="clear" w:color="auto" w:fill="BFBFBF" w:themeFill="background1" w:themeFillShade="BF"/>
            <w:vAlign w:val="center"/>
          </w:tcPr>
          <w:p w14:paraId="6C5D6646" w14:textId="77777777" w:rsidR="00515686" w:rsidRDefault="00515686" w:rsidP="000F0FB8">
            <w:pPr>
              <w:pStyle w:val="ProductList-OfferingBody"/>
              <w:ind w:left="-113"/>
              <w:jc w:val="center"/>
            </w:pPr>
          </w:p>
        </w:tc>
        <w:tc>
          <w:tcPr>
            <w:tcW w:w="798" w:type="dxa"/>
            <w:shd w:val="clear" w:color="auto" w:fill="BFBFBF" w:themeFill="background1" w:themeFillShade="BF"/>
            <w:vAlign w:val="center"/>
          </w:tcPr>
          <w:p w14:paraId="6C5D6647" w14:textId="77777777" w:rsidR="00515686" w:rsidRDefault="00515686" w:rsidP="000F0FB8">
            <w:pPr>
              <w:pStyle w:val="ProductList-OfferingBody"/>
              <w:ind w:left="-113"/>
              <w:jc w:val="center"/>
            </w:pPr>
          </w:p>
        </w:tc>
      </w:tr>
      <w:tr w:rsidR="00515686" w14:paraId="6C5D6654" w14:textId="77777777" w:rsidTr="002A2659">
        <w:trPr>
          <w:cantSplit/>
          <w:trHeight w:val="44"/>
          <w:tblHeader/>
        </w:trPr>
        <w:tc>
          <w:tcPr>
            <w:tcW w:w="3618" w:type="dxa"/>
            <w:tcBorders>
              <w:top w:val="dashSmallGap" w:sz="4" w:space="0" w:color="BFBFBF" w:themeColor="background1" w:themeShade="BF"/>
              <w:left w:val="nil"/>
              <w:bottom w:val="dashSmallGap" w:sz="4" w:space="0" w:color="BFBFBF" w:themeColor="background1" w:themeShade="BF"/>
              <w:right w:val="nil"/>
            </w:tcBorders>
          </w:tcPr>
          <w:p w14:paraId="6C5D6649" w14:textId="77777777" w:rsidR="00515686" w:rsidRPr="00381FD3" w:rsidRDefault="00515686" w:rsidP="000F0FB8">
            <w:pPr>
              <w:pStyle w:val="ProductList-Offering2"/>
              <w:rPr>
                <w:lang w:val="en-US"/>
              </w:rPr>
            </w:pPr>
            <w:bookmarkStart w:id="1086" w:name="_Toc380513349"/>
            <w:bookmarkStart w:id="1087" w:name="_Toc380655399"/>
            <w:bookmarkStart w:id="1088" w:name="_Toc404697944"/>
            <w:r w:rsidRPr="00381FD3">
              <w:rPr>
                <w:lang w:val="en-US"/>
              </w:rPr>
              <w:t>Microsoft Social Listening Professional Education Additional Posts (Add-On-AL)</w:t>
            </w:r>
            <w:bookmarkEnd w:id="1086"/>
            <w:bookmarkEnd w:id="1087"/>
            <w:bookmarkEnd w:id="1088"/>
            <w:r>
              <w:fldChar w:fldCharType="begin"/>
            </w:r>
            <w:r w:rsidRPr="00381FD3">
              <w:rPr>
                <w:lang w:val="en-US"/>
              </w:rPr>
              <w:instrText>XE "Microsoft Social Listening Professional Education Additional Posts (Add-On-AL)"</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6C5D664A" w14:textId="77777777" w:rsidR="00515686" w:rsidRPr="00381FD3" w:rsidRDefault="00515686" w:rsidP="000F0FB8">
            <w:pPr>
              <w:pStyle w:val="ProductList-OfferingBody"/>
              <w:ind w:left="-113"/>
              <w:jc w:val="center"/>
              <w:rPr>
                <w:lang w:val="en-US"/>
              </w:rPr>
            </w:pPr>
          </w:p>
        </w:tc>
        <w:tc>
          <w:tcPr>
            <w:tcW w:w="693" w:type="dxa"/>
            <w:tcBorders>
              <w:left w:val="single" w:sz="12" w:space="0" w:color="FFFFFF" w:themeColor="background1"/>
            </w:tcBorders>
            <w:shd w:val="clear" w:color="auto" w:fill="BFBFBF" w:themeFill="background1" w:themeFillShade="BF"/>
            <w:vAlign w:val="center"/>
          </w:tcPr>
          <w:p w14:paraId="6C5D664B" w14:textId="77777777" w:rsidR="00515686" w:rsidRPr="00381FD3" w:rsidRDefault="00515686" w:rsidP="000F0FB8">
            <w:pPr>
              <w:pStyle w:val="ProductList-OfferingBody"/>
              <w:ind w:left="-113"/>
              <w:jc w:val="center"/>
              <w:rPr>
                <w:lang w:val="en-US"/>
              </w:rPr>
            </w:pPr>
          </w:p>
        </w:tc>
        <w:tc>
          <w:tcPr>
            <w:tcW w:w="630" w:type="dxa"/>
            <w:shd w:val="clear" w:color="auto" w:fill="BFBFBF" w:themeFill="background1" w:themeFillShade="BF"/>
            <w:vAlign w:val="center"/>
          </w:tcPr>
          <w:p w14:paraId="6C5D664C" w14:textId="77777777" w:rsidR="00515686" w:rsidRPr="00381FD3" w:rsidRDefault="00515686" w:rsidP="000F0FB8">
            <w:pPr>
              <w:pStyle w:val="ProductList-OfferingBody"/>
              <w:ind w:left="-113"/>
              <w:jc w:val="center"/>
              <w:rPr>
                <w:lang w:val="en-US"/>
              </w:rPr>
            </w:pPr>
          </w:p>
        </w:tc>
        <w:tc>
          <w:tcPr>
            <w:tcW w:w="631" w:type="dxa"/>
            <w:shd w:val="clear" w:color="auto" w:fill="70AD47" w:themeFill="accent6"/>
            <w:vAlign w:val="center"/>
          </w:tcPr>
          <w:p w14:paraId="6C5D664D" w14:textId="77777777" w:rsidR="00515686" w:rsidRDefault="00515686" w:rsidP="008251E9">
            <w:pPr>
              <w:pStyle w:val="ProductList-OfferingBody"/>
              <w:ind w:left="-113"/>
              <w:jc w:val="center"/>
            </w:pPr>
            <w:r w:rsidRPr="00102AE3">
              <w:fldChar w:fldCharType="begin"/>
            </w:r>
            <w:r w:rsidRPr="00F276B4">
              <w:rPr>
                <w:color w:val="1F497D"/>
                <w:lang w:val="en-US"/>
              </w:rPr>
              <w:instrText>AutoTextList  \s NoStyle \t “</w:instrText>
            </w:r>
            <w:r w:rsidRPr="00F276B4">
              <w:rPr>
                <w:lang w:val="en-US"/>
              </w:rPr>
              <w:instrText>Zusätzliches Produkt</w:instrText>
            </w:r>
            <w:r w:rsidRPr="00F276B4">
              <w:rPr>
                <w:color w:val="1F497D"/>
                <w:lang w:val="en-US"/>
              </w:rPr>
              <w:instrText>”</w:instrText>
            </w:r>
            <w:r w:rsidRPr="00102AE3">
              <w:fldChar w:fldCharType="separate"/>
            </w:r>
            <w:r w:rsidRPr="00F276B4">
              <w:rPr>
                <w:lang w:val="en-US"/>
              </w:rPr>
              <w:t xml:space="preserve"> </w:t>
            </w:r>
            <w:r w:rsidRPr="00102AE3">
              <w:t>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64E" w14:textId="77777777" w:rsidR="00515686" w:rsidRDefault="00515686" w:rsidP="000F0FB8">
            <w:pPr>
              <w:pStyle w:val="ProductList-OfferingBody"/>
              <w:ind w:left="-113"/>
              <w:jc w:val="center"/>
            </w:pPr>
            <w:r>
              <w:t xml:space="preserve"> </w:t>
            </w:r>
          </w:p>
        </w:tc>
        <w:tc>
          <w:tcPr>
            <w:tcW w:w="767" w:type="dxa"/>
            <w:shd w:val="clear" w:color="auto" w:fill="BFBFBF" w:themeFill="background1" w:themeFillShade="BF"/>
            <w:vAlign w:val="center"/>
          </w:tcPr>
          <w:p w14:paraId="6C5D664F" w14:textId="77777777" w:rsidR="00515686" w:rsidRDefault="00515686" w:rsidP="000F0FB8">
            <w:pPr>
              <w:pStyle w:val="ProductList-OfferingBody"/>
              <w:ind w:left="-113"/>
              <w:jc w:val="center"/>
            </w:pPr>
          </w:p>
        </w:tc>
        <w:tc>
          <w:tcPr>
            <w:tcW w:w="768" w:type="dxa"/>
            <w:shd w:val="clear" w:color="auto" w:fill="BFBFBF" w:themeFill="background1" w:themeFillShade="BF"/>
            <w:vAlign w:val="center"/>
          </w:tcPr>
          <w:p w14:paraId="6C5D6650" w14:textId="77777777" w:rsidR="00515686" w:rsidRDefault="00515686" w:rsidP="000F0FB8">
            <w:pPr>
              <w:pStyle w:val="ProductList-OfferingBody"/>
              <w:ind w:left="-113"/>
              <w:jc w:val="center"/>
            </w:pPr>
          </w:p>
        </w:tc>
        <w:tc>
          <w:tcPr>
            <w:tcW w:w="767" w:type="dxa"/>
            <w:shd w:val="clear" w:color="auto" w:fill="BFBFBF" w:themeFill="background1" w:themeFillShade="BF"/>
            <w:vAlign w:val="center"/>
          </w:tcPr>
          <w:p w14:paraId="6C5D6651" w14:textId="77777777" w:rsidR="00515686" w:rsidRDefault="00515686" w:rsidP="000F0FB8">
            <w:pPr>
              <w:pStyle w:val="ProductList-OfferingBody"/>
              <w:ind w:left="-113"/>
              <w:jc w:val="center"/>
            </w:pPr>
          </w:p>
        </w:tc>
        <w:tc>
          <w:tcPr>
            <w:tcW w:w="767" w:type="dxa"/>
            <w:shd w:val="clear" w:color="auto" w:fill="BFBFBF" w:themeFill="background1" w:themeFillShade="BF"/>
            <w:vAlign w:val="center"/>
          </w:tcPr>
          <w:p w14:paraId="6C5D6652" w14:textId="77777777" w:rsidR="00515686" w:rsidRDefault="00515686" w:rsidP="000F0FB8">
            <w:pPr>
              <w:pStyle w:val="ProductList-OfferingBody"/>
              <w:ind w:left="-113"/>
              <w:jc w:val="center"/>
            </w:pPr>
          </w:p>
        </w:tc>
        <w:tc>
          <w:tcPr>
            <w:tcW w:w="798" w:type="dxa"/>
            <w:shd w:val="clear" w:color="auto" w:fill="BFBFBF" w:themeFill="background1" w:themeFillShade="BF"/>
            <w:vAlign w:val="center"/>
          </w:tcPr>
          <w:p w14:paraId="6C5D6653" w14:textId="77777777" w:rsidR="00515686" w:rsidRDefault="00515686" w:rsidP="000F0FB8">
            <w:pPr>
              <w:pStyle w:val="ProductList-OfferingBody"/>
              <w:ind w:left="-113"/>
              <w:jc w:val="center"/>
            </w:pPr>
          </w:p>
        </w:tc>
      </w:tr>
      <w:tr w:rsidR="00114B3E" w14:paraId="6C5D6660" w14:textId="77777777" w:rsidTr="002A2659">
        <w:trPr>
          <w:cantSplit/>
          <w:trHeight w:val="44"/>
          <w:tblHeader/>
        </w:trPr>
        <w:tc>
          <w:tcPr>
            <w:tcW w:w="3618" w:type="dxa"/>
            <w:tcBorders>
              <w:top w:val="dashSmallGap" w:sz="4" w:space="0" w:color="BFBFBF" w:themeColor="background1" w:themeShade="BF"/>
              <w:left w:val="nil"/>
              <w:bottom w:val="dashSmallGap" w:sz="4" w:space="0" w:color="BFBFBF" w:themeColor="background1" w:themeShade="BF"/>
              <w:right w:val="nil"/>
            </w:tcBorders>
          </w:tcPr>
          <w:p w14:paraId="6C5D6655" w14:textId="77777777" w:rsidR="00114B3E" w:rsidRDefault="00114B3E" w:rsidP="000F0FB8">
            <w:pPr>
              <w:pStyle w:val="ProductList-Offering2"/>
            </w:pPr>
            <w:bookmarkStart w:id="1089" w:name="_Toc404697945"/>
            <w:r>
              <w:t>Microsoft Social Listening Professional Enhanced Support</w:t>
            </w:r>
            <w:bookmarkEnd w:id="1089"/>
            <w:r>
              <w:fldChar w:fldCharType="begin"/>
            </w:r>
            <w:r>
              <w:instrText>XE "Microsoft Social Listening Professional Enhanced Support"</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6C5D6656" w14:textId="77777777" w:rsidR="00114B3E" w:rsidRDefault="00114B3E" w:rsidP="000F0FB8">
            <w:pPr>
              <w:pStyle w:val="ProductList-OfferingBody"/>
              <w:ind w:left="-113"/>
              <w:jc w:val="center"/>
            </w:pPr>
          </w:p>
        </w:tc>
        <w:tc>
          <w:tcPr>
            <w:tcW w:w="693" w:type="dxa"/>
            <w:tcBorders>
              <w:left w:val="single" w:sz="12" w:space="0" w:color="FFFFFF" w:themeColor="background1"/>
            </w:tcBorders>
            <w:shd w:val="clear" w:color="auto" w:fill="70AD47" w:themeFill="accent6"/>
            <w:vAlign w:val="center"/>
          </w:tcPr>
          <w:p w14:paraId="6C5D6657" w14:textId="77777777" w:rsidR="00114B3E" w:rsidRDefault="00114B3E" w:rsidP="000F0FB8">
            <w:pPr>
              <w:pStyle w:val="ProductList-OfferingBody"/>
              <w:ind w:left="-113"/>
              <w:jc w:val="center"/>
            </w:pPr>
            <w:r>
              <w:t>1</w:t>
            </w:r>
          </w:p>
        </w:tc>
        <w:tc>
          <w:tcPr>
            <w:tcW w:w="630" w:type="dxa"/>
            <w:shd w:val="clear" w:color="auto" w:fill="70AD47" w:themeFill="accent6"/>
            <w:vAlign w:val="center"/>
          </w:tcPr>
          <w:p w14:paraId="6C5D6658" w14:textId="77777777" w:rsidR="00114B3E" w:rsidRPr="001271C2" w:rsidRDefault="00114B3E" w:rsidP="008251E9">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31" w:type="dxa"/>
            <w:shd w:val="clear" w:color="auto" w:fill="70AD47" w:themeFill="accent6"/>
            <w:vAlign w:val="center"/>
          </w:tcPr>
          <w:p w14:paraId="6C5D6659" w14:textId="77777777" w:rsidR="00114B3E" w:rsidRDefault="00114B3E"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65A"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5B" w14:textId="77777777" w:rsidR="00114B3E" w:rsidRDefault="00114B3E" w:rsidP="000F0FB8">
            <w:pPr>
              <w:pStyle w:val="ProductList-OfferingBody"/>
              <w:ind w:left="-113"/>
              <w:jc w:val="center"/>
            </w:pPr>
          </w:p>
        </w:tc>
        <w:tc>
          <w:tcPr>
            <w:tcW w:w="768" w:type="dxa"/>
            <w:shd w:val="clear" w:color="auto" w:fill="BFBFBF" w:themeFill="background1" w:themeFillShade="BF"/>
            <w:vAlign w:val="center"/>
          </w:tcPr>
          <w:p w14:paraId="6C5D665C"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5D"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5E" w14:textId="77777777" w:rsidR="00114B3E" w:rsidRDefault="00114B3E" w:rsidP="000F0FB8">
            <w:pPr>
              <w:pStyle w:val="ProductList-OfferingBody"/>
              <w:ind w:left="-113"/>
              <w:jc w:val="center"/>
            </w:pPr>
          </w:p>
        </w:tc>
        <w:tc>
          <w:tcPr>
            <w:tcW w:w="798" w:type="dxa"/>
            <w:shd w:val="clear" w:color="auto" w:fill="70AD47" w:themeFill="accent6"/>
            <w:vAlign w:val="center"/>
          </w:tcPr>
          <w:p w14:paraId="6C5D665F" w14:textId="77777777" w:rsidR="00114B3E" w:rsidRPr="001271C2" w:rsidRDefault="00114B3E" w:rsidP="008251E9">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r>
      <w:tr w:rsidR="00114B3E" w14:paraId="6C5D666C" w14:textId="77777777" w:rsidTr="002A2659">
        <w:trPr>
          <w:cantSplit/>
          <w:trHeight w:val="44"/>
          <w:tblHeader/>
        </w:trPr>
        <w:tc>
          <w:tcPr>
            <w:tcW w:w="3618" w:type="dxa"/>
            <w:tcBorders>
              <w:top w:val="dashSmallGap" w:sz="4" w:space="0" w:color="BFBFBF" w:themeColor="background1" w:themeShade="BF"/>
              <w:left w:val="nil"/>
              <w:bottom w:val="nil"/>
              <w:right w:val="nil"/>
            </w:tcBorders>
          </w:tcPr>
          <w:p w14:paraId="6C5D6661" w14:textId="77777777" w:rsidR="00114B3E" w:rsidRDefault="00114B3E" w:rsidP="000F0FB8">
            <w:pPr>
              <w:pStyle w:val="ProductList-Offering2"/>
            </w:pPr>
            <w:bookmarkStart w:id="1090" w:name="_Toc404697946"/>
            <w:r>
              <w:t>Microsoft Social Listening Professional Direct Support</w:t>
            </w:r>
            <w:bookmarkEnd w:id="1090"/>
            <w:r>
              <w:fldChar w:fldCharType="begin"/>
            </w:r>
            <w:r>
              <w:instrText>XE "Microsoft Social Listening Professional Direct Support"</w:instrText>
            </w:r>
            <w:r>
              <w:fldChar w:fldCharType="end"/>
            </w:r>
          </w:p>
        </w:tc>
        <w:tc>
          <w:tcPr>
            <w:tcW w:w="594" w:type="dxa"/>
            <w:tcBorders>
              <w:top w:val="dashSmallGap" w:sz="4" w:space="0" w:color="BFBFBF" w:themeColor="background1" w:themeShade="BF"/>
              <w:left w:val="nil"/>
              <w:bottom w:val="nil"/>
              <w:right w:val="nil"/>
            </w:tcBorders>
            <w:vAlign w:val="center"/>
          </w:tcPr>
          <w:p w14:paraId="6C5D6662" w14:textId="77777777" w:rsidR="00114B3E" w:rsidRDefault="00114B3E" w:rsidP="000F0FB8">
            <w:pPr>
              <w:pStyle w:val="ProductList-OfferingBody"/>
              <w:ind w:left="-113"/>
              <w:jc w:val="center"/>
            </w:pPr>
          </w:p>
        </w:tc>
        <w:tc>
          <w:tcPr>
            <w:tcW w:w="693" w:type="dxa"/>
            <w:tcBorders>
              <w:left w:val="single" w:sz="12" w:space="0" w:color="FFFFFF" w:themeColor="background1"/>
            </w:tcBorders>
            <w:shd w:val="clear" w:color="auto" w:fill="70AD47" w:themeFill="accent6"/>
            <w:vAlign w:val="center"/>
          </w:tcPr>
          <w:p w14:paraId="6C5D6663" w14:textId="77777777" w:rsidR="00114B3E" w:rsidRDefault="00114B3E" w:rsidP="000F0FB8">
            <w:pPr>
              <w:pStyle w:val="ProductList-OfferingBody"/>
              <w:ind w:left="-113"/>
              <w:jc w:val="center"/>
            </w:pPr>
            <w:r>
              <w:t>1</w:t>
            </w:r>
          </w:p>
        </w:tc>
        <w:tc>
          <w:tcPr>
            <w:tcW w:w="630" w:type="dxa"/>
            <w:shd w:val="clear" w:color="auto" w:fill="70AD47" w:themeFill="accent6"/>
            <w:vAlign w:val="center"/>
          </w:tcPr>
          <w:p w14:paraId="6C5D6664" w14:textId="77777777" w:rsidR="00114B3E" w:rsidRPr="001271C2" w:rsidRDefault="00114B3E" w:rsidP="008251E9">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c>
          <w:tcPr>
            <w:tcW w:w="631" w:type="dxa"/>
            <w:shd w:val="clear" w:color="auto" w:fill="70AD47" w:themeFill="accent6"/>
            <w:vAlign w:val="center"/>
          </w:tcPr>
          <w:p w14:paraId="6C5D6665" w14:textId="77777777" w:rsidR="00114B3E" w:rsidRDefault="00114B3E" w:rsidP="008251E9">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67" w:type="dxa"/>
            <w:shd w:val="clear" w:color="auto" w:fill="BFBFBF" w:themeFill="background1" w:themeFillShade="BF"/>
            <w:vAlign w:val="center"/>
          </w:tcPr>
          <w:p w14:paraId="6C5D6666"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67" w14:textId="77777777" w:rsidR="00114B3E" w:rsidRDefault="00114B3E" w:rsidP="000F0FB8">
            <w:pPr>
              <w:pStyle w:val="ProductList-OfferingBody"/>
              <w:ind w:left="-113"/>
              <w:jc w:val="center"/>
            </w:pPr>
          </w:p>
        </w:tc>
        <w:tc>
          <w:tcPr>
            <w:tcW w:w="768" w:type="dxa"/>
            <w:shd w:val="clear" w:color="auto" w:fill="BFBFBF" w:themeFill="background1" w:themeFillShade="BF"/>
            <w:vAlign w:val="center"/>
          </w:tcPr>
          <w:p w14:paraId="6C5D6668"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69" w14:textId="77777777" w:rsidR="00114B3E" w:rsidRDefault="00114B3E" w:rsidP="000F0FB8">
            <w:pPr>
              <w:pStyle w:val="ProductList-OfferingBody"/>
              <w:ind w:left="-113"/>
              <w:jc w:val="center"/>
            </w:pPr>
          </w:p>
        </w:tc>
        <w:tc>
          <w:tcPr>
            <w:tcW w:w="767" w:type="dxa"/>
            <w:shd w:val="clear" w:color="auto" w:fill="BFBFBF" w:themeFill="background1" w:themeFillShade="BF"/>
            <w:vAlign w:val="center"/>
          </w:tcPr>
          <w:p w14:paraId="6C5D666A" w14:textId="77777777" w:rsidR="00114B3E" w:rsidRDefault="00114B3E" w:rsidP="000F0FB8">
            <w:pPr>
              <w:pStyle w:val="ProductList-OfferingBody"/>
              <w:ind w:left="-113"/>
              <w:jc w:val="center"/>
            </w:pPr>
          </w:p>
        </w:tc>
        <w:tc>
          <w:tcPr>
            <w:tcW w:w="798" w:type="dxa"/>
            <w:shd w:val="clear" w:color="auto" w:fill="70AD47" w:themeFill="accent6"/>
            <w:vAlign w:val="center"/>
          </w:tcPr>
          <w:p w14:paraId="6C5D666B" w14:textId="77777777" w:rsidR="00114B3E" w:rsidRPr="001271C2" w:rsidRDefault="00114B3E" w:rsidP="008251E9">
            <w:pPr>
              <w:pStyle w:val="ProductList-OfferingBody"/>
              <w:ind w:left="-113"/>
              <w:jc w:val="center"/>
            </w:pPr>
            <w:r w:rsidRPr="001271C2">
              <w:fldChar w:fldCharType="begin"/>
            </w:r>
            <w:r w:rsidRPr="005E7C17">
              <w:rPr>
                <w:color w:val="1F497D"/>
                <w:lang w:val="en-US"/>
              </w:rPr>
              <w:instrText>AutoTextList  \s NoStyle \t “</w:instrText>
            </w:r>
            <w:r w:rsidRPr="005E7C17">
              <w:rPr>
                <w:lang w:val="en-US"/>
              </w:rPr>
              <w:instrText>Zusätzliches Produkt</w:instrText>
            </w:r>
            <w:r w:rsidRPr="005E7C17">
              <w:rPr>
                <w:color w:val="1F497D"/>
                <w:lang w:val="en-US"/>
              </w:rPr>
              <w:instrText>”</w:instrText>
            </w:r>
            <w:r w:rsidRPr="001271C2">
              <w:fldChar w:fldCharType="separate"/>
            </w:r>
            <w:r w:rsidRPr="005E7C17">
              <w:rPr>
                <w:lang w:val="en-US"/>
              </w:rPr>
              <w:t xml:space="preserve"> </w:t>
            </w:r>
            <w:r w:rsidRPr="001271C2">
              <w:t xml:space="preserve">A </w:t>
            </w:r>
            <w:r w:rsidRPr="001271C2">
              <w:fldChar w:fldCharType="end"/>
            </w:r>
          </w:p>
        </w:tc>
      </w:tr>
    </w:tbl>
    <w:p w14:paraId="6C5D666D" w14:textId="77777777" w:rsidR="00E67F37" w:rsidRPr="002A2659" w:rsidRDefault="00E67F37" w:rsidP="00E67F37">
      <w:pPr>
        <w:pStyle w:val="ProductList-Body"/>
        <w:tabs>
          <w:tab w:val="clear" w:pos="158"/>
          <w:tab w:val="left" w:pos="3288"/>
        </w:tabs>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E67F37" w14:paraId="6C5D6671" w14:textId="77777777" w:rsidTr="00114B3E">
        <w:tc>
          <w:tcPr>
            <w:tcW w:w="3596" w:type="dxa"/>
          </w:tcPr>
          <w:p w14:paraId="6C5D666E" w14:textId="77777777" w:rsidR="00E67F37" w:rsidRDefault="008B2E04" w:rsidP="008B2E04">
            <w:pPr>
              <w:pStyle w:val="ProductList-Body"/>
              <w:spacing w:before="20" w:after="20"/>
            </w:pPr>
            <w:r>
              <w:t xml:space="preserve">Zur Verringerung berechtigt: </w:t>
            </w:r>
            <w:r>
              <w:rPr>
                <w:b/>
              </w:rPr>
              <w:t>Alle</w:t>
            </w:r>
          </w:p>
        </w:tc>
        <w:tc>
          <w:tcPr>
            <w:tcW w:w="3597" w:type="dxa"/>
          </w:tcPr>
          <w:p w14:paraId="6C5D666F" w14:textId="77777777" w:rsidR="00E67F37" w:rsidRDefault="00E67F37" w:rsidP="00EF171D">
            <w:pPr>
              <w:pStyle w:val="ProductList-Body"/>
              <w:spacing w:before="20" w:after="20"/>
            </w:pPr>
            <w:r>
              <w:t xml:space="preserve">Produkt-Pool: </w:t>
            </w:r>
            <w:r>
              <w:rPr>
                <w:b/>
              </w:rPr>
              <w:t>Server</w:t>
            </w:r>
          </w:p>
        </w:tc>
        <w:tc>
          <w:tcPr>
            <w:tcW w:w="3597" w:type="dxa"/>
          </w:tcPr>
          <w:p w14:paraId="6C5D6670" w14:textId="77777777" w:rsidR="00E67F37" w:rsidRDefault="008B2E04" w:rsidP="00EF171D">
            <w:pPr>
              <w:pStyle w:val="ProductList-Body"/>
              <w:spacing w:before="20" w:after="20"/>
            </w:pPr>
            <w:r>
              <w:t xml:space="preserve">True Up-berechtigt: </w:t>
            </w:r>
            <w:r>
              <w:rPr>
                <w:b/>
              </w:rPr>
              <w:t>Alle</w:t>
            </w:r>
          </w:p>
        </w:tc>
      </w:tr>
    </w:tbl>
    <w:p w14:paraId="6C5D6672" w14:textId="77777777" w:rsidR="00E67F37" w:rsidRPr="00782C7B" w:rsidRDefault="00E67F37" w:rsidP="00E67F37">
      <w:pPr>
        <w:pStyle w:val="ProductList-Body"/>
        <w:shd w:val="clear" w:color="auto" w:fill="D9D9D9" w:themeFill="background1" w:themeFillShade="D9"/>
        <w:spacing w:before="120" w:after="120"/>
        <w:rPr>
          <w:b/>
        </w:rPr>
      </w:pPr>
      <w:r>
        <w:rPr>
          <w:b/>
        </w:rPr>
        <w:t>Zusätzliche Informationen</w:t>
      </w:r>
    </w:p>
    <w:p w14:paraId="6C5D6673" w14:textId="77777777" w:rsidR="00FC2B19" w:rsidRPr="0009164C" w:rsidRDefault="00FC2B19" w:rsidP="00FC2B19">
      <w:pPr>
        <w:pStyle w:val="ProductList-Body"/>
        <w:rPr>
          <w:b/>
        </w:rPr>
      </w:pPr>
      <w:r>
        <w:rPr>
          <w:b/>
          <w:color w:val="00188F"/>
        </w:rPr>
        <w:t>Add-On-Nutzer-ALs</w:t>
      </w:r>
    </w:p>
    <w:p w14:paraId="6C5D6674" w14:textId="77777777" w:rsidR="00FC2B19" w:rsidRDefault="00FC2B19" w:rsidP="00FC2B19">
      <w:pPr>
        <w:pStyle w:val="ProductList-Body"/>
      </w:pPr>
      <w:r>
        <w:t>Eine Add-On-Nutzer-Abonnementlizenz (Add-On-Nutzer-AL) ist eine Nutzer-Abonnementlizenz (AL), die zusätzlich zu (und in Verbindung mit) einer Qualifizierenden Lizenz (oder einem Set von Qualifizierenden Lizenzen) wie in der Tabelle unten beschrieben erworben wird und Zugriff zu Onlinediensten sowie Nutzungsrechte bietet, die denen einer vollen Nutzer-AL des gleichen Dienstes entsprechen.</w:t>
      </w:r>
    </w:p>
    <w:p w14:paraId="6C5D6675" w14:textId="77777777"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9"/>
        <w:gridCol w:w="7113"/>
      </w:tblGrid>
      <w:tr w:rsidR="00FC2B19" w14:paraId="6C5D6678" w14:textId="77777777" w:rsidTr="00292EC3">
        <w:trPr>
          <w:tblHeader/>
        </w:trPr>
        <w:tc>
          <w:tcPr>
            <w:tcW w:w="3600" w:type="dxa"/>
            <w:shd w:val="clear" w:color="auto" w:fill="0072C6"/>
          </w:tcPr>
          <w:p w14:paraId="6C5D6676"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6C5D6677"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rsidRPr="00A927BD" w14:paraId="6C5D667D" w14:textId="77777777" w:rsidTr="00292EC3">
        <w:tc>
          <w:tcPr>
            <w:tcW w:w="3600" w:type="dxa"/>
          </w:tcPr>
          <w:p w14:paraId="6C5D6679" w14:textId="77777777" w:rsidR="00FC2B19" w:rsidRDefault="00FC2B19" w:rsidP="00FC2B19">
            <w:pPr>
              <w:pStyle w:val="ProductList-Body"/>
            </w:pPr>
            <w:r>
              <w:t>CAL für Microsoft Dynamics CRM Professional</w:t>
            </w:r>
            <w:r>
              <w:rPr>
                <w:vertAlign w:val="superscript"/>
              </w:rPr>
              <w:t>1</w:t>
            </w:r>
          </w:p>
        </w:tc>
        <w:tc>
          <w:tcPr>
            <w:tcW w:w="7195" w:type="dxa"/>
          </w:tcPr>
          <w:p w14:paraId="6C5D667A" w14:textId="77777777" w:rsidR="00270CD4" w:rsidRPr="00381FD3" w:rsidRDefault="00270CD4" w:rsidP="00270CD4">
            <w:pPr>
              <w:pStyle w:val="ProductList-Body"/>
              <w:rPr>
                <w:lang w:val="en-US"/>
              </w:rPr>
            </w:pPr>
            <w:r w:rsidRPr="00381FD3">
              <w:rPr>
                <w:lang w:val="en-US"/>
              </w:rPr>
              <w:t>Add-On für Microsoft Social Listening Professional</w:t>
            </w:r>
          </w:p>
          <w:p w14:paraId="6C5D667B" w14:textId="77777777" w:rsidR="00FC2B19" w:rsidRPr="00381FD3" w:rsidRDefault="00FC2B19" w:rsidP="00FC2B19">
            <w:pPr>
              <w:pStyle w:val="ProductList-Body"/>
              <w:rPr>
                <w:lang w:val="en-US"/>
              </w:rPr>
            </w:pPr>
            <w:r w:rsidRPr="00381FD3">
              <w:rPr>
                <w:lang w:val="en-US"/>
              </w:rPr>
              <w:t>Microsoft Social Listening Professional Additional Posts</w:t>
            </w:r>
          </w:p>
          <w:p w14:paraId="6C5D667C" w14:textId="77777777" w:rsidR="00FC2B19" w:rsidRPr="00381FD3" w:rsidRDefault="00FC2B19" w:rsidP="00FC2B19">
            <w:pPr>
              <w:pStyle w:val="ProductList-Body"/>
              <w:rPr>
                <w:lang w:val="en-US"/>
              </w:rPr>
            </w:pPr>
            <w:r w:rsidRPr="00381FD3">
              <w:rPr>
                <w:lang w:val="en-US"/>
              </w:rPr>
              <w:t>Microsoft Social Listening Professional Education Additional Posts</w:t>
            </w:r>
          </w:p>
        </w:tc>
      </w:tr>
    </w:tbl>
    <w:p w14:paraId="6C5D667E" w14:textId="77777777" w:rsidR="00FC2B19" w:rsidRPr="0009164C" w:rsidRDefault="00FC2B19" w:rsidP="00FC2B19">
      <w:pPr>
        <w:pStyle w:val="ProductList-Body"/>
        <w:tabs>
          <w:tab w:val="clear" w:pos="158"/>
          <w:tab w:val="left" w:pos="180"/>
        </w:tabs>
        <w:rPr>
          <w:i/>
        </w:rPr>
      </w:pPr>
      <w:r>
        <w:rPr>
          <w:vertAlign w:val="superscript"/>
        </w:rPr>
        <w:t>1</w:t>
      </w:r>
      <w:r>
        <w:rPr>
          <w:i/>
        </w:rPr>
        <w:t>Mit aktiver SA</w:t>
      </w:r>
    </w:p>
    <w:p w14:paraId="6C5D667F" w14:textId="77777777" w:rsidR="00FC2B19" w:rsidRPr="00B74DA5" w:rsidRDefault="00FC2B19" w:rsidP="00FC2B19">
      <w:pPr>
        <w:pStyle w:val="ProductList-Body"/>
        <w:rPr>
          <w:sz w:val="12"/>
          <w:szCs w:val="18"/>
        </w:rPr>
      </w:pPr>
    </w:p>
    <w:p w14:paraId="6C5D6680" w14:textId="77777777" w:rsidR="00FC2B19" w:rsidRPr="0009164C" w:rsidRDefault="00FC2B19" w:rsidP="00FC2B19">
      <w:pPr>
        <w:pStyle w:val="ProductList-Body"/>
        <w:rPr>
          <w:b/>
        </w:rPr>
      </w:pPr>
      <w:r>
        <w:rPr>
          <w:b/>
          <w:color w:val="00188F"/>
        </w:rPr>
        <w:t>Zuweisung von Lizenzen</w:t>
      </w:r>
    </w:p>
    <w:p w14:paraId="6C5D6681" w14:textId="77777777" w:rsidR="00FC2B19"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6C5D6682" w14:textId="77777777" w:rsidR="00FC2B19" w:rsidRDefault="00FC2B19" w:rsidP="00FC2B19">
      <w:pPr>
        <w:pStyle w:val="ProductList-Body"/>
      </w:pPr>
    </w:p>
    <w:p w14:paraId="6C5D6683" w14:textId="77777777" w:rsidR="00FC2B19" w:rsidRPr="00014741" w:rsidRDefault="00FC2B19" w:rsidP="00FC2B19">
      <w:pPr>
        <w:pStyle w:val="ProductList-Body"/>
        <w:rPr>
          <w:b/>
        </w:rPr>
      </w:pPr>
      <w:r>
        <w:rPr>
          <w:b/>
          <w:color w:val="00188F"/>
        </w:rPr>
        <w:t>Nutzungsrechte</w:t>
      </w:r>
    </w:p>
    <w:p w14:paraId="6C5D6684" w14:textId="77777777" w:rsidR="00E67F37"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6C5D6685" w14:textId="77777777" w:rsidR="00002663" w:rsidRDefault="00002663" w:rsidP="00FC2B19">
      <w:pPr>
        <w:pStyle w:val="ProductList-Body"/>
      </w:pPr>
    </w:p>
    <w:p w14:paraId="6C5D6686" w14:textId="77777777" w:rsidR="00002663" w:rsidRPr="00241D62" w:rsidRDefault="00002663" w:rsidP="00002663">
      <w:pPr>
        <w:pStyle w:val="ProductList-Body"/>
        <w:rPr>
          <w:b/>
        </w:rPr>
      </w:pPr>
      <w:r>
        <w:rPr>
          <w:b/>
          <w:color w:val="00188F"/>
        </w:rPr>
        <w:t>Microsoft Social Listening-Supportangebote</w:t>
      </w:r>
    </w:p>
    <w:p w14:paraId="6C5D6687" w14:textId="77777777"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Social Listening sind </w:t>
      </w:r>
      <w:r>
        <w:rPr>
          <w:rStyle w:val="ProductList-BodyChar"/>
        </w:rPr>
        <w:t xml:space="preserve">unter </w:t>
      </w:r>
      <w:hyperlink r:id="rId52" w:anchor="support" w:history="1">
        <w:r>
          <w:rPr>
            <w:rStyle w:val="Hyperlink"/>
            <w:sz w:val="18"/>
          </w:rPr>
          <w:t>http://www.microsoft.com/en-us/dynamics/crm-purchase-online.aspx#support</w:t>
        </w:r>
      </w:hyperlink>
      <w:r>
        <w:rPr>
          <w:rFonts w:cstheme="minorHAnsi"/>
          <w:sz w:val="18"/>
          <w:szCs w:val="18"/>
        </w:rPr>
        <w:t xml:space="preserve"> verfügbar.</w:t>
      </w:r>
      <w:r w:rsidR="0066763C">
        <w:rPr>
          <w:rFonts w:cstheme="minorHAnsi"/>
          <w:sz w:val="18"/>
          <w:szCs w:val="18"/>
        </w:rPr>
        <w:t xml:space="preserve"> </w:t>
      </w:r>
      <w:r>
        <w:rPr>
          <w:sz w:val="18"/>
        </w:rPr>
        <w:t>Soweit nichts anderes zwischen einem Kunden und Microsoft schriftlich vereinbart wurde, wird der Support in englischer Sprache erbracht.</w:t>
      </w:r>
      <w:r w:rsidR="0066763C">
        <w:rPr>
          <w:sz w:val="18"/>
        </w:rPr>
        <w:t xml:space="preserve"> </w:t>
      </w:r>
      <w:r>
        <w:rPr>
          <w:sz w:val="18"/>
        </w:rPr>
        <w:t>Kunden werden gebeten, Supportfälle über das Internet zu melden und bei Einreichen der Supportanfrage den anfänglichen Schweregrad festzulegen.</w:t>
      </w:r>
    </w:p>
    <w:p w14:paraId="6C5D6688" w14:textId="77777777" w:rsidR="00E1260A" w:rsidRDefault="00D30371" w:rsidP="00E67F37">
      <w:pPr>
        <w:pStyle w:val="ProductList-Body"/>
        <w:shd w:val="clear" w:color="auto" w:fill="A6A6A6" w:themeFill="background1" w:themeFillShade="A6"/>
        <w:spacing w:before="120" w:after="240"/>
        <w:jc w:val="right"/>
        <w:rPr>
          <w:rStyle w:val="Hyperlink"/>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689" w14:textId="77777777" w:rsidR="00EE40B5" w:rsidRDefault="00EE40B5" w:rsidP="00E67F37">
      <w:pPr>
        <w:pStyle w:val="ProductList-OfferingGroupHeading"/>
        <w:outlineLvl w:val="1"/>
      </w:pPr>
      <w:bookmarkStart w:id="1091" w:name="_Toc380513350"/>
      <w:bookmarkStart w:id="1092" w:name="_Toc380655400"/>
      <w:bookmarkStart w:id="1093" w:name="_Toc404697947"/>
      <w:r>
        <w:t>Office 365-Dienste</w:t>
      </w:r>
      <w:bookmarkEnd w:id="1056"/>
      <w:bookmarkEnd w:id="1057"/>
      <w:bookmarkEnd w:id="1058"/>
      <w:bookmarkEnd w:id="1091"/>
      <w:bookmarkEnd w:id="1092"/>
      <w:bookmarkEnd w:id="1093"/>
    </w:p>
    <w:p w14:paraId="6C5D668A" w14:textId="77777777" w:rsidR="00EE40B5" w:rsidRDefault="00EE40B5" w:rsidP="00680B4D">
      <w:pPr>
        <w:pStyle w:val="ProductList-Offering2Heading"/>
        <w:outlineLvl w:val="2"/>
      </w:pPr>
      <w:r>
        <w:tab/>
      </w:r>
      <w:bookmarkStart w:id="1094" w:name="_Toc378147664"/>
      <w:bookmarkStart w:id="1095" w:name="_Toc378151561"/>
      <w:bookmarkStart w:id="1096" w:name="_Toc379797329"/>
      <w:bookmarkStart w:id="1097" w:name="_Toc380513351"/>
      <w:bookmarkStart w:id="1098" w:name="_Toc380655401"/>
      <w:bookmarkStart w:id="1099" w:name="_Toc404697948"/>
      <w:r>
        <w:t>Exchange Online</w:t>
      </w:r>
      <w:bookmarkEnd w:id="1094"/>
      <w:bookmarkEnd w:id="1095"/>
      <w:bookmarkEnd w:id="1096"/>
      <w:bookmarkEnd w:id="1097"/>
      <w:bookmarkEnd w:id="1098"/>
      <w:bookmarkEnd w:id="10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8251E9" w14:paraId="6C5D6696" w14:textId="77777777" w:rsidTr="00F26666">
        <w:trPr>
          <w:cantSplit/>
          <w:tblHeader/>
        </w:trPr>
        <w:tc>
          <w:tcPr>
            <w:tcW w:w="3352" w:type="dxa"/>
            <w:tcBorders>
              <w:bottom w:val="nil"/>
            </w:tcBorders>
            <w:shd w:val="clear" w:color="auto" w:fill="00188F"/>
          </w:tcPr>
          <w:p w14:paraId="6C5D668B" w14:textId="77777777" w:rsidR="008251E9" w:rsidRPr="00EE0836" w:rsidRDefault="008251E9"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68C" w14:textId="77777777" w:rsidR="008251E9" w:rsidRPr="00EE0836" w:rsidRDefault="008251E9"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68D"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68E"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68F"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690"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691"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692"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693"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694"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9" w:type="dxa"/>
            <w:shd w:val="clear" w:color="auto" w:fill="00188F"/>
            <w:vAlign w:val="center"/>
          </w:tcPr>
          <w:p w14:paraId="6C5D6695" w14:textId="77777777" w:rsidR="008251E9" w:rsidRPr="00C70E1D" w:rsidRDefault="008251E9" w:rsidP="008251E9">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8251E9" w14:paraId="6C5D66A2"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97" w14:textId="77777777" w:rsidR="008251E9" w:rsidRPr="00111ECD" w:rsidRDefault="008251E9" w:rsidP="0073317D">
            <w:pPr>
              <w:pStyle w:val="ProductList-Offering2"/>
            </w:pPr>
            <w:bookmarkStart w:id="1100" w:name="_Toc379797331"/>
            <w:bookmarkStart w:id="1101" w:name="_Toc380513353"/>
            <w:bookmarkStart w:id="1102" w:name="_Toc380655403"/>
            <w:bookmarkStart w:id="1103" w:name="_Toc404697949"/>
            <w:r>
              <w:t>Exchange Online-Archivierung für Exchange Online</w:t>
            </w:r>
            <w:r>
              <w:fldChar w:fldCharType="begin"/>
            </w:r>
            <w:r>
              <w:instrText>XE "Exchange Online-Archivierung für Exchange Online"</w:instrText>
            </w:r>
            <w:r>
              <w:fldChar w:fldCharType="end"/>
            </w:r>
            <w:r>
              <w:t xml:space="preserve"> (Nutzer-AL)</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698" w14:textId="77777777" w:rsidR="008251E9" w:rsidRDefault="008251E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699" w14:textId="77777777" w:rsidR="008251E9" w:rsidRDefault="008251E9" w:rsidP="0073317D">
            <w:pPr>
              <w:pStyle w:val="ProductList-OfferingBody"/>
              <w:ind w:left="-113"/>
              <w:jc w:val="center"/>
            </w:pPr>
          </w:p>
        </w:tc>
        <w:tc>
          <w:tcPr>
            <w:tcW w:w="739" w:type="dxa"/>
            <w:shd w:val="clear" w:color="auto" w:fill="70AD47" w:themeFill="accent6"/>
            <w:vAlign w:val="center"/>
          </w:tcPr>
          <w:p w14:paraId="6C5D669A" w14:textId="77777777" w:rsidR="008251E9" w:rsidRPr="001271C2" w:rsidRDefault="008251E9" w:rsidP="008251E9">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69B" w14:textId="77777777" w:rsidR="008251E9" w:rsidRDefault="008251E9" w:rsidP="0073317D">
            <w:pPr>
              <w:pStyle w:val="ProductList-OfferingBody"/>
              <w:ind w:left="-113"/>
              <w:jc w:val="center"/>
            </w:pPr>
          </w:p>
        </w:tc>
        <w:tc>
          <w:tcPr>
            <w:tcW w:w="739" w:type="dxa"/>
            <w:shd w:val="clear" w:color="auto" w:fill="70AD47" w:themeFill="accent6"/>
            <w:vAlign w:val="center"/>
          </w:tcPr>
          <w:p w14:paraId="6C5D669C" w14:textId="77777777" w:rsidR="008251E9" w:rsidRDefault="008251E9" w:rsidP="0073317D">
            <w:pPr>
              <w:pStyle w:val="ProductList-OfferingBody"/>
              <w:ind w:left="-113"/>
              <w:jc w:val="center"/>
            </w:pPr>
          </w:p>
        </w:tc>
        <w:tc>
          <w:tcPr>
            <w:tcW w:w="738" w:type="dxa"/>
            <w:shd w:val="clear" w:color="auto" w:fill="BFBFBF" w:themeFill="background1" w:themeFillShade="BF"/>
            <w:vAlign w:val="center"/>
          </w:tcPr>
          <w:p w14:paraId="6C5D669D"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9E"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9F"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A0" w14:textId="77777777" w:rsidR="008251E9" w:rsidRDefault="008251E9" w:rsidP="0073317D">
            <w:pPr>
              <w:pStyle w:val="ProductList-OfferingBody"/>
              <w:ind w:left="-113"/>
              <w:jc w:val="center"/>
            </w:pPr>
          </w:p>
        </w:tc>
        <w:tc>
          <w:tcPr>
            <w:tcW w:w="799" w:type="dxa"/>
            <w:shd w:val="clear" w:color="auto" w:fill="BFBFBF" w:themeFill="background1" w:themeFillShade="BF"/>
            <w:vAlign w:val="center"/>
          </w:tcPr>
          <w:p w14:paraId="6C5D66A1" w14:textId="77777777" w:rsidR="008251E9" w:rsidRDefault="008251E9" w:rsidP="0073317D">
            <w:pPr>
              <w:pStyle w:val="ProductList-OfferingBody"/>
              <w:ind w:left="-113"/>
              <w:jc w:val="center"/>
            </w:pPr>
          </w:p>
        </w:tc>
      </w:tr>
      <w:tr w:rsidR="00F26666" w14:paraId="6C5D66AE"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A3" w14:textId="77777777" w:rsidR="00F26666" w:rsidRPr="00111ECD" w:rsidRDefault="00F26666" w:rsidP="0073317D">
            <w:pPr>
              <w:pStyle w:val="ProductList-Offering2"/>
            </w:pPr>
            <w:bookmarkStart w:id="1104" w:name="_Toc379797332"/>
            <w:bookmarkStart w:id="1105" w:name="_Toc380513354"/>
            <w:bookmarkStart w:id="1106" w:name="_Toc380655404"/>
            <w:bookmarkStart w:id="1107" w:name="_Toc404697950"/>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6A4"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6A5" w14:textId="77777777" w:rsidR="00F26666" w:rsidRDefault="00F26666" w:rsidP="0073317D">
            <w:pPr>
              <w:pStyle w:val="ProductList-OfferingBody"/>
              <w:ind w:left="-113"/>
              <w:jc w:val="center"/>
            </w:pPr>
            <w:r>
              <w:t>1</w:t>
            </w:r>
          </w:p>
        </w:tc>
        <w:tc>
          <w:tcPr>
            <w:tcW w:w="739" w:type="dxa"/>
            <w:shd w:val="clear" w:color="auto" w:fill="BFBFBF" w:themeFill="background1" w:themeFillShade="BF"/>
            <w:vAlign w:val="center"/>
          </w:tcPr>
          <w:p w14:paraId="6C5D66A6"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6A7" w14:textId="77777777" w:rsidR="00F26666" w:rsidRDefault="00F26666" w:rsidP="0066763C">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14:paraId="6C5D66A8"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6A9"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AA"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AB"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AC"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6AD" w14:textId="77777777" w:rsidR="00F26666" w:rsidRDefault="00F26666" w:rsidP="0073317D">
            <w:pPr>
              <w:pStyle w:val="ProductList-OfferingBody"/>
              <w:ind w:left="-113"/>
              <w:jc w:val="center"/>
            </w:pPr>
          </w:p>
        </w:tc>
      </w:tr>
      <w:tr w:rsidR="008251E9" w14:paraId="6C5D66BA"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AF" w14:textId="77777777" w:rsidR="008251E9" w:rsidRPr="00111ECD" w:rsidRDefault="008251E9" w:rsidP="00FC3FF1">
            <w:pPr>
              <w:pStyle w:val="ProductList-Offering2"/>
            </w:pPr>
            <w:bookmarkStart w:id="1108" w:name="_Toc379797333"/>
            <w:bookmarkStart w:id="1109" w:name="_Toc380513355"/>
            <w:bookmarkStart w:id="1110" w:name="_Toc380655405"/>
            <w:bookmarkStart w:id="1111" w:name="_Toc404697951"/>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6B0" w14:textId="77777777" w:rsidR="008251E9" w:rsidRDefault="008251E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6B1" w14:textId="77777777" w:rsidR="008251E9" w:rsidRDefault="008251E9" w:rsidP="0073317D">
            <w:pPr>
              <w:pStyle w:val="ProductList-OfferingBody"/>
              <w:ind w:left="-113"/>
              <w:jc w:val="center"/>
            </w:pPr>
          </w:p>
        </w:tc>
        <w:tc>
          <w:tcPr>
            <w:tcW w:w="739" w:type="dxa"/>
            <w:shd w:val="clear" w:color="auto" w:fill="70AD47" w:themeFill="accent6"/>
            <w:vAlign w:val="center"/>
          </w:tcPr>
          <w:p w14:paraId="6C5D66B2" w14:textId="77777777" w:rsidR="008251E9" w:rsidRPr="001271C2" w:rsidRDefault="008251E9" w:rsidP="008251E9">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6B3" w14:textId="77777777" w:rsidR="008251E9" w:rsidRPr="005A0966" w:rsidRDefault="008251E9" w:rsidP="004D0ACF">
            <w:pPr>
              <w:pStyle w:val="ProductList-OfferingBody"/>
              <w:ind w:left="-113"/>
              <w:jc w:val="center"/>
            </w:pPr>
          </w:p>
        </w:tc>
        <w:tc>
          <w:tcPr>
            <w:tcW w:w="739" w:type="dxa"/>
            <w:shd w:val="clear" w:color="auto" w:fill="BFBFBF" w:themeFill="background1" w:themeFillShade="BF"/>
            <w:vAlign w:val="center"/>
          </w:tcPr>
          <w:p w14:paraId="6C5D66B4" w14:textId="77777777" w:rsidR="008251E9" w:rsidRDefault="008251E9" w:rsidP="0073317D">
            <w:pPr>
              <w:pStyle w:val="ProductList-OfferingBody"/>
              <w:ind w:left="-113"/>
              <w:jc w:val="center"/>
            </w:pPr>
          </w:p>
        </w:tc>
        <w:tc>
          <w:tcPr>
            <w:tcW w:w="738" w:type="dxa"/>
            <w:shd w:val="clear" w:color="auto" w:fill="BFBFBF" w:themeFill="background1" w:themeFillShade="BF"/>
            <w:vAlign w:val="center"/>
          </w:tcPr>
          <w:p w14:paraId="6C5D66B5"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B6"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B7"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B8" w14:textId="77777777" w:rsidR="008251E9" w:rsidRDefault="008251E9" w:rsidP="0073317D">
            <w:pPr>
              <w:pStyle w:val="ProductList-OfferingBody"/>
              <w:ind w:left="-113"/>
              <w:jc w:val="center"/>
            </w:pPr>
          </w:p>
        </w:tc>
        <w:tc>
          <w:tcPr>
            <w:tcW w:w="799" w:type="dxa"/>
            <w:shd w:val="clear" w:color="auto" w:fill="BFBFBF" w:themeFill="background1" w:themeFillShade="BF"/>
            <w:vAlign w:val="center"/>
          </w:tcPr>
          <w:p w14:paraId="6C5D66B9" w14:textId="77777777" w:rsidR="008251E9" w:rsidRDefault="008251E9" w:rsidP="0073317D">
            <w:pPr>
              <w:pStyle w:val="ProductList-OfferingBody"/>
              <w:ind w:left="-113"/>
              <w:jc w:val="center"/>
            </w:pPr>
          </w:p>
        </w:tc>
      </w:tr>
      <w:tr w:rsidR="00F26666" w14:paraId="6C5D66C6"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BB" w14:textId="77777777" w:rsidR="00F26666" w:rsidRPr="00111ECD" w:rsidRDefault="00F26666" w:rsidP="00766836">
            <w:pPr>
              <w:pStyle w:val="ProductList-Offering2"/>
            </w:pPr>
            <w:bookmarkStart w:id="1112" w:name="_Toc379797334"/>
            <w:bookmarkStart w:id="1113" w:name="_Toc380513356"/>
            <w:bookmarkStart w:id="1114" w:name="_Toc380655406"/>
            <w:bookmarkStart w:id="1115" w:name="_Toc404697952"/>
            <w:r>
              <w:t>Exchange Online-Archivierung für Exchange Server</w:t>
            </w:r>
            <w:r>
              <w:fldChar w:fldCharType="begin"/>
            </w:r>
            <w:r>
              <w:instrText>XE "Exchange Online-Archivierung für Exchange Server"</w:instrText>
            </w:r>
            <w:r>
              <w:fldChar w:fldCharType="end"/>
            </w:r>
            <w:r w:rsidR="00766836">
              <w:t> </w:t>
            </w:r>
            <w:r>
              <w:t>(Nutzer-AL)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6BC"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C5D66BD" w14:textId="77777777" w:rsidR="00F26666" w:rsidRDefault="00F26666" w:rsidP="0073317D">
            <w:pPr>
              <w:pStyle w:val="ProductList-OfferingBody"/>
              <w:ind w:left="-113"/>
              <w:jc w:val="center"/>
            </w:pPr>
            <w:r>
              <w:t>1</w:t>
            </w:r>
          </w:p>
        </w:tc>
        <w:tc>
          <w:tcPr>
            <w:tcW w:w="739" w:type="dxa"/>
            <w:shd w:val="clear" w:color="auto" w:fill="70AD47" w:themeFill="accent6"/>
            <w:vAlign w:val="center"/>
          </w:tcPr>
          <w:p w14:paraId="6C5D66BE" w14:textId="77777777" w:rsidR="00F26666" w:rsidRPr="001271C2" w:rsidRDefault="00F26666" w:rsidP="008251E9">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70AD47" w:themeFill="accent6"/>
            <w:vAlign w:val="center"/>
          </w:tcPr>
          <w:p w14:paraId="6C5D66BF" w14:textId="77777777" w:rsidR="00F26666" w:rsidRDefault="00F26666" w:rsidP="0066763C">
            <w:pPr>
              <w:pStyle w:val="ProductList-OfferingBody"/>
              <w:ind w:left="-113"/>
              <w:jc w:val="center"/>
            </w:pPr>
            <w:r w:rsidRPr="00102AE3">
              <w:fldChar w:fldCharType="begin"/>
            </w:r>
            <w:r w:rsidRPr="00102AE3">
              <w:rPr>
                <w:color w:val="1F497D"/>
              </w:rPr>
              <w:instrText>AutoTextList  \s NoStyle \t “</w:instrText>
            </w:r>
            <w:r w:rsidRPr="00102AE3">
              <w:instrText>Zusätzliches Produkt</w:instrText>
            </w:r>
            <w:r w:rsidRPr="00102AE3">
              <w:rPr>
                <w:color w:val="1F497D"/>
              </w:rPr>
              <w:instrText>”</w:instrText>
            </w:r>
            <w:r w:rsidRPr="00102AE3">
              <w:fldChar w:fldCharType="separate"/>
            </w:r>
            <w:r w:rsidRPr="00102AE3">
              <w:t xml:space="preserve"> A</w:t>
            </w:r>
            <w:r w:rsidRPr="00102AE3">
              <w:fldChar w:fldCharType="end"/>
            </w:r>
            <w:r>
              <w:t>,</w:t>
            </w:r>
            <w:r w:rsidRPr="00102AE3">
              <w:fldChar w:fldCharType="begin"/>
            </w:r>
            <w:r w:rsidRPr="00102AE3">
              <w:rPr>
                <w:color w:val="1F497D"/>
              </w:rPr>
              <w:instrText>AutoTextList  \s NoStyle \t “</w:instrText>
            </w:r>
            <w:r w:rsidRPr="00102AE3">
              <w:instrText>Studentenangebot</w:instrText>
            </w:r>
            <w:r w:rsidRPr="00102AE3">
              <w:rPr>
                <w:color w:val="1F497D"/>
              </w:rPr>
              <w:instrText>”</w:instrText>
            </w:r>
            <w:r w:rsidRPr="00102AE3">
              <w:fldChar w:fldCharType="separate"/>
            </w:r>
            <w:r w:rsidRPr="00102AE3">
              <w:t>ST</w:t>
            </w:r>
            <w:r w:rsidRPr="00102AE3">
              <w:fldChar w:fldCharType="end"/>
            </w:r>
          </w:p>
        </w:tc>
        <w:tc>
          <w:tcPr>
            <w:tcW w:w="739" w:type="dxa"/>
            <w:shd w:val="clear" w:color="auto" w:fill="70AD47" w:themeFill="accent6"/>
            <w:vAlign w:val="center"/>
          </w:tcPr>
          <w:p w14:paraId="6C5D66C0"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6C1"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C2"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C3"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C4"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6C5" w14:textId="77777777" w:rsidR="00F26666" w:rsidRDefault="00F26666" w:rsidP="0073317D">
            <w:pPr>
              <w:pStyle w:val="ProductList-OfferingBody"/>
              <w:ind w:left="-113"/>
              <w:jc w:val="center"/>
            </w:pPr>
          </w:p>
        </w:tc>
      </w:tr>
      <w:tr w:rsidR="00F26666" w14:paraId="6C5D66D2"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C7" w14:textId="77777777" w:rsidR="00F26666" w:rsidRPr="00111ECD" w:rsidRDefault="00F26666" w:rsidP="0066763C">
            <w:pPr>
              <w:pStyle w:val="ProductList-Offering2"/>
            </w:pPr>
            <w:bookmarkStart w:id="1116" w:name="_Toc379797335"/>
            <w:bookmarkStart w:id="1117" w:name="_Toc380513357"/>
            <w:bookmarkStart w:id="1118" w:name="_Toc380655407"/>
            <w:bookmarkStart w:id="1119" w:name="_Toc404697953"/>
            <w:r>
              <w:t>Exchange Online-Archivierung für Exchange Server</w:t>
            </w:r>
            <w:r w:rsidR="0066763C">
              <w:t> </w:t>
            </w:r>
            <w:r>
              <w:fldChar w:fldCharType="begin"/>
            </w:r>
            <w:r>
              <w:instrText>XE "Exchange Online-Archivierung für Exchange Server"</w:instrText>
            </w:r>
            <w:r>
              <w:fldChar w:fldCharType="end"/>
            </w:r>
            <w:r>
              <w:t>A</w:t>
            </w:r>
            <w:r>
              <w:fldChar w:fldCharType="begin"/>
            </w:r>
            <w:r>
              <w:instrText>XE "Exchange Online-Archivierung für Exchange Server A"</w:instrText>
            </w:r>
            <w:r>
              <w:fldChar w:fldCharType="end"/>
            </w:r>
            <w:r>
              <w:t xml:space="preserve"> (Nutzer-AL)</w:t>
            </w:r>
            <w:bookmarkEnd w:id="1116"/>
            <w:bookmarkEnd w:id="1117"/>
            <w:bookmarkEnd w:id="1118"/>
            <w:bookmarkEnd w:id="111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6C8"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6C9"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CA"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6CB" w14:textId="77777777" w:rsidR="00F26666" w:rsidRPr="008B568C" w:rsidRDefault="00F26666" w:rsidP="0066763C">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6C5D66CC"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6CD"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CE"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CF"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D0"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6D1" w14:textId="77777777" w:rsidR="00F26666" w:rsidRDefault="00F26666" w:rsidP="0073317D">
            <w:pPr>
              <w:pStyle w:val="ProductList-OfferingBody"/>
              <w:ind w:left="-113"/>
              <w:jc w:val="center"/>
            </w:pPr>
          </w:p>
        </w:tc>
      </w:tr>
      <w:tr w:rsidR="008251E9" w14:paraId="6C5D66DE"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D3" w14:textId="77777777" w:rsidR="008251E9" w:rsidRPr="00111ECD" w:rsidRDefault="008251E9" w:rsidP="004409BD">
            <w:pPr>
              <w:pStyle w:val="ProductList-Offering2"/>
            </w:pPr>
            <w:bookmarkStart w:id="1120" w:name="_Toc379797336"/>
            <w:bookmarkStart w:id="1121" w:name="_Toc380513358"/>
            <w:bookmarkStart w:id="1122" w:name="_Toc380655408"/>
            <w:bookmarkStart w:id="1123" w:name="_Toc404697954"/>
            <w:r>
              <w:t>Exchange Online-Archivierung für Exchange Server</w:t>
            </w:r>
            <w:r>
              <w:fldChar w:fldCharType="begin"/>
            </w:r>
            <w:r>
              <w:instrText>XE "Exchange Online-Archivierung für Exchange Server"</w:instrText>
            </w:r>
            <w:r>
              <w:fldChar w:fldCharType="end"/>
            </w:r>
            <w:r w:rsidR="004409BD">
              <w:t> </w:t>
            </w:r>
            <w:r>
              <w:t>G</w:t>
            </w:r>
            <w:r>
              <w:fldChar w:fldCharType="begin"/>
            </w:r>
            <w:r>
              <w:instrText>XE "Exchange Online-Archivierung für Exchange Server G"</w:instrText>
            </w:r>
            <w:r>
              <w:fldChar w:fldCharType="end"/>
            </w:r>
            <w:r>
              <w:t xml:space="preserve"> (Nutzer-AL)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6D4" w14:textId="77777777" w:rsidR="008251E9" w:rsidRDefault="008251E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6D5" w14:textId="77777777" w:rsidR="008251E9" w:rsidRDefault="008251E9" w:rsidP="0073317D">
            <w:pPr>
              <w:pStyle w:val="ProductList-OfferingBody"/>
              <w:ind w:left="-113"/>
              <w:jc w:val="center"/>
            </w:pPr>
          </w:p>
        </w:tc>
        <w:tc>
          <w:tcPr>
            <w:tcW w:w="739" w:type="dxa"/>
            <w:shd w:val="clear" w:color="auto" w:fill="70AD47" w:themeFill="accent6"/>
            <w:vAlign w:val="center"/>
          </w:tcPr>
          <w:p w14:paraId="6C5D66D6" w14:textId="77777777" w:rsidR="008251E9" w:rsidRPr="001271C2" w:rsidRDefault="008251E9" w:rsidP="008251E9">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6D7"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D8" w14:textId="77777777" w:rsidR="008251E9" w:rsidRDefault="008251E9" w:rsidP="0073317D">
            <w:pPr>
              <w:pStyle w:val="ProductList-OfferingBody"/>
              <w:ind w:left="-113"/>
              <w:jc w:val="center"/>
            </w:pPr>
          </w:p>
        </w:tc>
        <w:tc>
          <w:tcPr>
            <w:tcW w:w="738" w:type="dxa"/>
            <w:shd w:val="clear" w:color="auto" w:fill="BFBFBF" w:themeFill="background1" w:themeFillShade="BF"/>
            <w:vAlign w:val="center"/>
          </w:tcPr>
          <w:p w14:paraId="6C5D66D9"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DA"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DB"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6DC" w14:textId="77777777" w:rsidR="008251E9" w:rsidRDefault="008251E9" w:rsidP="0073317D">
            <w:pPr>
              <w:pStyle w:val="ProductList-OfferingBody"/>
              <w:ind w:left="-113"/>
              <w:jc w:val="center"/>
            </w:pPr>
          </w:p>
        </w:tc>
        <w:tc>
          <w:tcPr>
            <w:tcW w:w="799" w:type="dxa"/>
            <w:shd w:val="clear" w:color="auto" w:fill="BFBFBF" w:themeFill="background1" w:themeFillShade="BF"/>
            <w:vAlign w:val="center"/>
          </w:tcPr>
          <w:p w14:paraId="6C5D66DD" w14:textId="77777777" w:rsidR="008251E9" w:rsidRDefault="008251E9" w:rsidP="0073317D">
            <w:pPr>
              <w:pStyle w:val="ProductList-OfferingBody"/>
              <w:ind w:left="-113"/>
              <w:jc w:val="center"/>
            </w:pPr>
          </w:p>
        </w:tc>
      </w:tr>
      <w:tr w:rsidR="00F26666" w14:paraId="6C5D66EA"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DF" w14:textId="77777777" w:rsidR="00F26666" w:rsidRPr="00111ECD" w:rsidRDefault="00F26666" w:rsidP="0073317D">
            <w:pPr>
              <w:pStyle w:val="ProductList-Offering2"/>
            </w:pPr>
            <w:bookmarkStart w:id="1124" w:name="_Toc379797337"/>
            <w:bookmarkStart w:id="1125" w:name="_Toc380513359"/>
            <w:bookmarkStart w:id="1126" w:name="_Toc380655409"/>
            <w:bookmarkStart w:id="1127" w:name="_Toc404697955"/>
            <w:r>
              <w:t>Exchange Online Kiosk</w:t>
            </w:r>
            <w:r>
              <w:fldChar w:fldCharType="begin"/>
            </w:r>
            <w:r>
              <w:instrText>XE "Exchange Online Kiosk"</w:instrText>
            </w:r>
            <w:r>
              <w:fldChar w:fldCharType="end"/>
            </w:r>
            <w:r>
              <w:t xml:space="preserve"> (Nutzer-AL)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6E0"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6E1"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6E2" w14:textId="77777777" w:rsidR="00F26666" w:rsidRPr="001271C2" w:rsidRDefault="00F26666" w:rsidP="008251E9">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6E3"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6E4"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6E5"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E6"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E7"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6E8" w14:textId="77777777" w:rsidR="00F26666" w:rsidRDefault="00F26666" w:rsidP="0073317D">
            <w:pPr>
              <w:pStyle w:val="ProductList-OfferingBody"/>
              <w:ind w:left="-113"/>
              <w:jc w:val="center"/>
            </w:pPr>
          </w:p>
        </w:tc>
        <w:tc>
          <w:tcPr>
            <w:tcW w:w="799" w:type="dxa"/>
            <w:shd w:val="clear" w:color="auto" w:fill="70AD47" w:themeFill="accent6"/>
            <w:vAlign w:val="center"/>
          </w:tcPr>
          <w:p w14:paraId="6C5D66E9" w14:textId="77777777" w:rsidR="00F26666" w:rsidRPr="001271C2" w:rsidRDefault="00F26666" w:rsidP="0066763C">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DF2A90" w14:paraId="6C5D66F6"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EB" w14:textId="77777777" w:rsidR="00DF2A90" w:rsidRPr="00111ECD" w:rsidRDefault="00DF2A90" w:rsidP="0073317D">
            <w:pPr>
              <w:pStyle w:val="ProductList-Offering2"/>
            </w:pPr>
            <w:bookmarkStart w:id="1128" w:name="_Toc379797338"/>
            <w:bookmarkStart w:id="1129" w:name="_Toc380513360"/>
            <w:bookmarkStart w:id="1130" w:name="_Toc380655410"/>
            <w:bookmarkStart w:id="1131" w:name="_Toc404697956"/>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6EC"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6ED"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6C5D66EE"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6C5D66EF"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6C5D66F0"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6C5D66F1"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6C5D66F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6C5D66F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6C5D66F4"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6C5D66F5" w14:textId="77777777" w:rsidR="00DF2A90" w:rsidRPr="005A0966" w:rsidRDefault="00DF2A90" w:rsidP="0073317D">
            <w:pPr>
              <w:pStyle w:val="ProductList-OfferingBody"/>
              <w:ind w:left="-113"/>
              <w:jc w:val="center"/>
            </w:pPr>
          </w:p>
        </w:tc>
      </w:tr>
      <w:tr w:rsidR="00F26666" w14:paraId="6C5D6702"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6F7" w14:textId="77777777" w:rsidR="00F26666" w:rsidRPr="00111ECD" w:rsidRDefault="00F26666" w:rsidP="0073317D">
            <w:pPr>
              <w:pStyle w:val="ProductList-Offering2"/>
            </w:pPr>
            <w:bookmarkStart w:id="1132" w:name="_Toc379797339"/>
            <w:bookmarkStart w:id="1133" w:name="_Toc380513361"/>
            <w:bookmarkStart w:id="1134" w:name="_Toc380655411"/>
            <w:bookmarkStart w:id="1135" w:name="_Toc404697957"/>
            <w:r>
              <w:t>Exchange Online Plan 1</w:t>
            </w:r>
            <w:r>
              <w:fldChar w:fldCharType="begin"/>
            </w:r>
            <w:r>
              <w:instrText>XE "Exchange Online Plan 1"</w:instrText>
            </w:r>
            <w:r>
              <w:fldChar w:fldCharType="end"/>
            </w:r>
            <w:r>
              <w:t xml:space="preserve"> (Nutzer-AL)</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6F8"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6F9"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6FA" w14:textId="77777777" w:rsidR="00F26666" w:rsidRPr="001271C2" w:rsidRDefault="00F26666" w:rsidP="008251E9">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6FB"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6FC" w14:textId="77777777" w:rsidR="00F26666" w:rsidRDefault="00F26666" w:rsidP="0073317D">
            <w:pPr>
              <w:pStyle w:val="ProductList-OfferingBody"/>
              <w:ind w:left="-113"/>
              <w:jc w:val="center"/>
            </w:pPr>
          </w:p>
        </w:tc>
        <w:tc>
          <w:tcPr>
            <w:tcW w:w="738" w:type="dxa"/>
            <w:shd w:val="clear" w:color="auto" w:fill="70AD47" w:themeFill="accent6"/>
            <w:vAlign w:val="center"/>
          </w:tcPr>
          <w:p w14:paraId="6C5D66FD"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6FE" w14:textId="77777777" w:rsidR="00F26666" w:rsidRPr="00E964EA" w:rsidRDefault="00F26666"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6FF" w14:textId="77777777" w:rsidR="00F26666" w:rsidRPr="008B568C" w:rsidRDefault="00F26666" w:rsidP="0066763C">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6C5D6700" w14:textId="77777777" w:rsidR="00F26666" w:rsidRDefault="00F26666" w:rsidP="0073317D">
            <w:pPr>
              <w:pStyle w:val="ProductList-OfferingBody"/>
              <w:ind w:left="-113"/>
              <w:jc w:val="center"/>
            </w:pPr>
          </w:p>
        </w:tc>
        <w:tc>
          <w:tcPr>
            <w:tcW w:w="799" w:type="dxa"/>
            <w:shd w:val="clear" w:color="auto" w:fill="70AD47" w:themeFill="accent6"/>
            <w:vAlign w:val="center"/>
          </w:tcPr>
          <w:p w14:paraId="6C5D6701" w14:textId="77777777" w:rsidR="00F26666" w:rsidRPr="001271C2" w:rsidRDefault="00F26666" w:rsidP="0066763C">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8251E9" w14:paraId="6C5D670E"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03" w14:textId="77777777" w:rsidR="008251E9" w:rsidRPr="00111ECD" w:rsidRDefault="008251E9" w:rsidP="0073317D">
            <w:pPr>
              <w:pStyle w:val="ProductList-Offering2"/>
            </w:pPr>
            <w:bookmarkStart w:id="1136" w:name="_Toc379797340"/>
            <w:bookmarkStart w:id="1137" w:name="_Toc380513362"/>
            <w:bookmarkStart w:id="1138" w:name="_Toc380655412"/>
            <w:bookmarkStart w:id="1139" w:name="_Toc404697958"/>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704" w14:textId="77777777" w:rsidR="008251E9" w:rsidRDefault="008251E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05" w14:textId="77777777" w:rsidR="008251E9" w:rsidRDefault="008251E9" w:rsidP="0073317D">
            <w:pPr>
              <w:pStyle w:val="ProductList-OfferingBody"/>
              <w:ind w:left="-113"/>
              <w:jc w:val="center"/>
            </w:pPr>
          </w:p>
        </w:tc>
        <w:tc>
          <w:tcPr>
            <w:tcW w:w="739" w:type="dxa"/>
            <w:shd w:val="clear" w:color="auto" w:fill="70AD47" w:themeFill="accent6"/>
            <w:vAlign w:val="center"/>
          </w:tcPr>
          <w:p w14:paraId="6C5D6706" w14:textId="77777777" w:rsidR="008251E9" w:rsidRPr="001271C2" w:rsidRDefault="008251E9" w:rsidP="008251E9">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707" w14:textId="77777777" w:rsidR="008251E9" w:rsidRDefault="008251E9" w:rsidP="0073317D">
            <w:pPr>
              <w:pStyle w:val="ProductList-OfferingBody"/>
              <w:ind w:left="-113"/>
              <w:jc w:val="center"/>
            </w:pPr>
          </w:p>
        </w:tc>
        <w:tc>
          <w:tcPr>
            <w:tcW w:w="739" w:type="dxa"/>
            <w:shd w:val="clear" w:color="auto" w:fill="70AD47" w:themeFill="accent6"/>
            <w:vAlign w:val="center"/>
          </w:tcPr>
          <w:p w14:paraId="6C5D6708" w14:textId="77777777" w:rsidR="008251E9" w:rsidRDefault="008251E9" w:rsidP="0073317D">
            <w:pPr>
              <w:pStyle w:val="ProductList-OfferingBody"/>
              <w:ind w:left="-113"/>
              <w:jc w:val="center"/>
            </w:pPr>
          </w:p>
        </w:tc>
        <w:tc>
          <w:tcPr>
            <w:tcW w:w="738" w:type="dxa"/>
            <w:shd w:val="clear" w:color="auto" w:fill="BFBFBF" w:themeFill="background1" w:themeFillShade="BF"/>
            <w:vAlign w:val="center"/>
          </w:tcPr>
          <w:p w14:paraId="6C5D6709"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70A"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70B" w14:textId="77777777" w:rsidR="008251E9" w:rsidRDefault="008251E9" w:rsidP="0073317D">
            <w:pPr>
              <w:pStyle w:val="ProductList-OfferingBody"/>
              <w:ind w:left="-113"/>
              <w:jc w:val="center"/>
            </w:pPr>
          </w:p>
        </w:tc>
        <w:tc>
          <w:tcPr>
            <w:tcW w:w="739" w:type="dxa"/>
            <w:shd w:val="clear" w:color="auto" w:fill="BFBFBF" w:themeFill="background1" w:themeFillShade="BF"/>
            <w:vAlign w:val="center"/>
          </w:tcPr>
          <w:p w14:paraId="6C5D670C" w14:textId="77777777" w:rsidR="008251E9" w:rsidRDefault="008251E9" w:rsidP="0073317D">
            <w:pPr>
              <w:pStyle w:val="ProductList-OfferingBody"/>
              <w:ind w:left="-113"/>
              <w:jc w:val="center"/>
            </w:pPr>
          </w:p>
        </w:tc>
        <w:tc>
          <w:tcPr>
            <w:tcW w:w="799" w:type="dxa"/>
            <w:shd w:val="clear" w:color="auto" w:fill="BFBFBF" w:themeFill="background1" w:themeFillShade="BF"/>
            <w:vAlign w:val="center"/>
          </w:tcPr>
          <w:p w14:paraId="6C5D670D" w14:textId="77777777" w:rsidR="008251E9" w:rsidRDefault="008251E9" w:rsidP="0073317D">
            <w:pPr>
              <w:pStyle w:val="ProductList-OfferingBody"/>
              <w:ind w:left="-113"/>
              <w:jc w:val="center"/>
            </w:pPr>
          </w:p>
        </w:tc>
      </w:tr>
      <w:tr w:rsidR="00F26666" w14:paraId="6C5D671A"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0F" w14:textId="77777777" w:rsidR="00F26666" w:rsidRPr="00111ECD" w:rsidRDefault="00F26666" w:rsidP="0073317D">
            <w:pPr>
              <w:pStyle w:val="ProductList-Offering2"/>
            </w:pPr>
            <w:bookmarkStart w:id="1140" w:name="_Toc379797341"/>
            <w:bookmarkStart w:id="1141" w:name="_Toc380513363"/>
            <w:bookmarkStart w:id="1142" w:name="_Toc380655413"/>
            <w:bookmarkStart w:id="1143" w:name="_Toc404697959"/>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710"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11"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12"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13" w14:textId="77777777" w:rsidR="00F26666" w:rsidRPr="008B568C" w:rsidRDefault="00F26666" w:rsidP="0066763C">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6C5D6714"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715"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16"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17"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18"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719" w14:textId="77777777" w:rsidR="00F26666" w:rsidRDefault="00F26666" w:rsidP="0073317D">
            <w:pPr>
              <w:pStyle w:val="ProductList-OfferingBody"/>
              <w:ind w:left="-113"/>
              <w:jc w:val="center"/>
            </w:pPr>
          </w:p>
        </w:tc>
      </w:tr>
      <w:tr w:rsidR="00F26666" w14:paraId="6C5D6726"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1B" w14:textId="77777777" w:rsidR="00F26666" w:rsidRPr="00111ECD" w:rsidRDefault="00F26666" w:rsidP="00DF2A90">
            <w:pPr>
              <w:pStyle w:val="ProductList-Offering2"/>
            </w:pPr>
            <w:bookmarkStart w:id="1144" w:name="_Toc379797342"/>
            <w:bookmarkStart w:id="1145" w:name="_Toc380513364"/>
            <w:bookmarkStart w:id="1146" w:name="_Toc380655414"/>
            <w:bookmarkStart w:id="1147" w:name="_Toc404697960"/>
            <w:r>
              <w:t>Exchange Online Plan 1G</w:t>
            </w:r>
            <w:r>
              <w:fldChar w:fldCharType="begin"/>
            </w:r>
            <w:r>
              <w:instrText>XE "Exchange Online Plan 1G"</w:instrText>
            </w:r>
            <w:r>
              <w:fldChar w:fldCharType="end"/>
            </w:r>
            <w:r>
              <w:t xml:space="preserve"> (Nutzer-AL)</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71C"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1D"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1E" w14:textId="77777777" w:rsidR="00F26666" w:rsidRPr="001271C2" w:rsidRDefault="00F26666" w:rsidP="0066763C">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71F"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20"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721"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22"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23"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24"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725" w14:textId="77777777" w:rsidR="00F26666" w:rsidRPr="005A0966" w:rsidRDefault="00F26666" w:rsidP="0073317D">
            <w:pPr>
              <w:pStyle w:val="ProductList-OfferingBody"/>
              <w:ind w:left="-113"/>
              <w:jc w:val="center"/>
            </w:pPr>
          </w:p>
        </w:tc>
      </w:tr>
      <w:tr w:rsidR="00F26666" w14:paraId="6C5D6732"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27" w14:textId="77777777" w:rsidR="00F26666" w:rsidRPr="00111ECD" w:rsidRDefault="00F26666" w:rsidP="0073317D">
            <w:pPr>
              <w:pStyle w:val="ProductList-Offering2"/>
            </w:pPr>
            <w:bookmarkStart w:id="1148" w:name="_Toc379797343"/>
            <w:bookmarkStart w:id="1149" w:name="_Toc380513365"/>
            <w:bookmarkStart w:id="1150" w:name="_Toc380655415"/>
            <w:bookmarkStart w:id="1151" w:name="_Toc404697961"/>
            <w:r>
              <w:t>Exchange Online Plan 2</w:t>
            </w:r>
            <w:r>
              <w:fldChar w:fldCharType="begin"/>
            </w:r>
            <w:r>
              <w:instrText>XE "Exchange Online Plan 2"</w:instrText>
            </w:r>
            <w:r>
              <w:fldChar w:fldCharType="end"/>
            </w:r>
            <w:r>
              <w:t xml:space="preserve"> (Nutzer-AL)</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728"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29"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2A" w14:textId="77777777" w:rsidR="00F26666" w:rsidRPr="001271C2" w:rsidRDefault="00F26666" w:rsidP="0066763C">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72B"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2C" w14:textId="77777777" w:rsidR="00F26666" w:rsidRDefault="00F26666" w:rsidP="0073317D">
            <w:pPr>
              <w:pStyle w:val="ProductList-OfferingBody"/>
              <w:ind w:left="-113"/>
              <w:jc w:val="center"/>
            </w:pPr>
          </w:p>
        </w:tc>
        <w:tc>
          <w:tcPr>
            <w:tcW w:w="738" w:type="dxa"/>
            <w:shd w:val="clear" w:color="auto" w:fill="70AD47" w:themeFill="accent6"/>
            <w:vAlign w:val="center"/>
          </w:tcPr>
          <w:p w14:paraId="6C5D672D"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2E" w14:textId="77777777" w:rsidR="00F26666" w:rsidRPr="00E964EA" w:rsidRDefault="00F26666"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72F" w14:textId="77777777" w:rsidR="00F26666" w:rsidRPr="008B568C" w:rsidRDefault="00F26666" w:rsidP="0066763C">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6C5D6730" w14:textId="77777777" w:rsidR="00F26666" w:rsidRDefault="00F26666" w:rsidP="0073317D">
            <w:pPr>
              <w:pStyle w:val="ProductList-OfferingBody"/>
              <w:ind w:left="-113"/>
              <w:jc w:val="center"/>
            </w:pPr>
          </w:p>
        </w:tc>
        <w:tc>
          <w:tcPr>
            <w:tcW w:w="799" w:type="dxa"/>
            <w:shd w:val="clear" w:color="auto" w:fill="70AD47" w:themeFill="accent6"/>
            <w:vAlign w:val="center"/>
          </w:tcPr>
          <w:p w14:paraId="6C5D6731" w14:textId="77777777" w:rsidR="00F26666" w:rsidRPr="001271C2" w:rsidRDefault="00F26666" w:rsidP="0066763C">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F26666" w14:paraId="6C5D673E" w14:textId="77777777" w:rsidTr="00F26666">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33" w14:textId="77777777" w:rsidR="00F26666" w:rsidRPr="00111ECD" w:rsidRDefault="00F26666" w:rsidP="0073317D">
            <w:pPr>
              <w:pStyle w:val="ProductList-Offering2"/>
            </w:pPr>
            <w:bookmarkStart w:id="1152" w:name="_Toc379797344"/>
            <w:bookmarkStart w:id="1153" w:name="_Toc380513366"/>
            <w:bookmarkStart w:id="1154" w:name="_Toc380655416"/>
            <w:bookmarkStart w:id="1155" w:name="_Toc404697962"/>
            <w:r>
              <w:t>Exchange Online Plan 2A</w:t>
            </w:r>
            <w:r>
              <w:fldChar w:fldCharType="begin"/>
            </w:r>
            <w:r>
              <w:instrText>XE "Exchange Online Plan 2A"</w:instrText>
            </w:r>
            <w:r>
              <w:fldChar w:fldCharType="end"/>
            </w:r>
            <w:r>
              <w:t xml:space="preserve"> (Nutzer-AL)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734" w14:textId="77777777" w:rsidR="00F26666" w:rsidRDefault="00F26666"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C5D6735" w14:textId="77777777" w:rsidR="00F26666" w:rsidRDefault="00F26666" w:rsidP="0073317D">
            <w:pPr>
              <w:pStyle w:val="ProductList-OfferingBody"/>
              <w:ind w:left="-113"/>
              <w:jc w:val="center"/>
            </w:pPr>
            <w:r>
              <w:t>1</w:t>
            </w:r>
          </w:p>
        </w:tc>
        <w:tc>
          <w:tcPr>
            <w:tcW w:w="739" w:type="dxa"/>
            <w:shd w:val="clear" w:color="auto" w:fill="BFBFBF" w:themeFill="background1" w:themeFillShade="BF"/>
            <w:vAlign w:val="center"/>
          </w:tcPr>
          <w:p w14:paraId="6C5D6736"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37" w14:textId="77777777" w:rsidR="00F26666" w:rsidRPr="008B568C" w:rsidRDefault="00F26666" w:rsidP="0066763C">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r w:rsidRPr="008B568C">
              <w:t>,</w:t>
            </w:r>
            <w:r w:rsidRPr="008B568C">
              <w:fldChar w:fldCharType="begin"/>
            </w:r>
            <w:r w:rsidRPr="008B568C">
              <w:rPr>
                <w:color w:val="1F497D"/>
              </w:rPr>
              <w:instrText>AutoTextList  \s NoStyle \t “</w:instrText>
            </w:r>
            <w:r w:rsidRPr="008B568C">
              <w:instrText>Studentenangebot</w:instrText>
            </w:r>
            <w:r w:rsidRPr="008B568C">
              <w:rPr>
                <w:color w:val="1F497D"/>
              </w:rPr>
              <w:instrText>”</w:instrText>
            </w:r>
            <w:r w:rsidRPr="008B568C">
              <w:fldChar w:fldCharType="separate"/>
            </w:r>
            <w:r w:rsidRPr="008B568C">
              <w:t>ST</w:t>
            </w:r>
            <w:r w:rsidRPr="008B568C">
              <w:fldChar w:fldCharType="end"/>
            </w:r>
          </w:p>
        </w:tc>
        <w:tc>
          <w:tcPr>
            <w:tcW w:w="739" w:type="dxa"/>
            <w:shd w:val="clear" w:color="auto" w:fill="BFBFBF" w:themeFill="background1" w:themeFillShade="BF"/>
            <w:vAlign w:val="center"/>
          </w:tcPr>
          <w:p w14:paraId="6C5D6738"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739"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3A"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3B"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3C"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73D" w14:textId="77777777" w:rsidR="00F26666" w:rsidRDefault="00F26666" w:rsidP="0073317D">
            <w:pPr>
              <w:pStyle w:val="ProductList-OfferingBody"/>
              <w:ind w:left="-113"/>
              <w:jc w:val="center"/>
            </w:pPr>
          </w:p>
        </w:tc>
      </w:tr>
      <w:tr w:rsidR="00F26666" w14:paraId="6C5D674A" w14:textId="77777777" w:rsidTr="00F26666">
        <w:trPr>
          <w:cantSplit/>
          <w:tblHeader/>
        </w:trPr>
        <w:tc>
          <w:tcPr>
            <w:tcW w:w="3352" w:type="dxa"/>
            <w:tcBorders>
              <w:top w:val="dashSmallGap" w:sz="4" w:space="0" w:color="BFBFBF" w:themeColor="background1" w:themeShade="BF"/>
              <w:left w:val="nil"/>
              <w:bottom w:val="nil"/>
              <w:right w:val="nil"/>
            </w:tcBorders>
          </w:tcPr>
          <w:p w14:paraId="6C5D673F" w14:textId="77777777" w:rsidR="00F26666" w:rsidRPr="00111ECD" w:rsidRDefault="00F26666" w:rsidP="00DF2A90">
            <w:pPr>
              <w:pStyle w:val="ProductList-Offering2"/>
            </w:pPr>
            <w:bookmarkStart w:id="1156" w:name="_Toc379797345"/>
            <w:bookmarkStart w:id="1157" w:name="_Toc380513367"/>
            <w:bookmarkStart w:id="1158" w:name="_Toc380655417"/>
            <w:bookmarkStart w:id="1159" w:name="_Toc404697963"/>
            <w:r>
              <w:t>Exchange Online Plan 2G</w:t>
            </w:r>
            <w:r>
              <w:fldChar w:fldCharType="begin"/>
            </w:r>
            <w:r>
              <w:instrText>XE "Exchange Online Plan 2G"</w:instrText>
            </w:r>
            <w:r>
              <w:fldChar w:fldCharType="end"/>
            </w:r>
            <w:r>
              <w:t xml:space="preserve"> (Nutzer-AL)</w:t>
            </w:r>
            <w:bookmarkEnd w:id="1156"/>
            <w:bookmarkEnd w:id="1157"/>
            <w:bookmarkEnd w:id="1158"/>
            <w:bookmarkEnd w:id="1159"/>
          </w:p>
        </w:tc>
        <w:tc>
          <w:tcPr>
            <w:tcW w:w="738" w:type="dxa"/>
            <w:tcBorders>
              <w:top w:val="dashSmallGap" w:sz="4" w:space="0" w:color="BFBFBF" w:themeColor="background1" w:themeShade="BF"/>
              <w:left w:val="nil"/>
              <w:bottom w:val="nil"/>
              <w:right w:val="nil"/>
            </w:tcBorders>
            <w:shd w:val="clear" w:color="auto" w:fill="auto"/>
            <w:vAlign w:val="center"/>
          </w:tcPr>
          <w:p w14:paraId="6C5D6740"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41"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42" w14:textId="77777777" w:rsidR="00F26666" w:rsidRPr="001271C2" w:rsidRDefault="00F26666" w:rsidP="0066763C">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743"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44"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745"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46"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47"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48"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749" w14:textId="77777777" w:rsidR="00F26666" w:rsidRPr="005A0966" w:rsidRDefault="00F26666" w:rsidP="0073317D">
            <w:pPr>
              <w:pStyle w:val="ProductList-OfferingBody"/>
              <w:ind w:left="-113"/>
              <w:jc w:val="center"/>
            </w:pPr>
          </w:p>
        </w:tc>
      </w:tr>
      <w:tr w:rsidR="00F26666" w14:paraId="6C5D6756" w14:textId="77777777" w:rsidTr="00F26666">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4B" w14:textId="77777777" w:rsidR="00F26666" w:rsidRDefault="00F26666" w:rsidP="0073317D">
            <w:pPr>
              <w:pStyle w:val="ProductList-Offering2"/>
            </w:pPr>
            <w:bookmarkStart w:id="1160" w:name="_Toc379797346"/>
            <w:bookmarkStart w:id="1161" w:name="_Toc380513368"/>
            <w:bookmarkStart w:id="1162" w:name="_Toc380655418"/>
            <w:bookmarkStart w:id="1163" w:name="_Toc404697964"/>
            <w:r>
              <w:t>Exchange Online Protection</w:t>
            </w:r>
            <w:r>
              <w:fldChar w:fldCharType="begin"/>
            </w:r>
            <w:r>
              <w:instrText>XE "Exchange Online Protection"</w:instrText>
            </w:r>
            <w:r>
              <w:fldChar w:fldCharType="end"/>
            </w:r>
            <w:r>
              <w:t xml:space="preserve"> (Nutzer-AL)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74C"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4D"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4E" w14:textId="77777777" w:rsidR="00F26666" w:rsidRPr="001271C2" w:rsidRDefault="00F26666" w:rsidP="0066763C">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74F"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50" w14:textId="77777777" w:rsidR="00F26666" w:rsidRDefault="00F26666" w:rsidP="0073317D">
            <w:pPr>
              <w:pStyle w:val="ProductList-OfferingBody"/>
              <w:ind w:left="-113"/>
              <w:jc w:val="center"/>
            </w:pPr>
          </w:p>
        </w:tc>
        <w:tc>
          <w:tcPr>
            <w:tcW w:w="738" w:type="dxa"/>
            <w:shd w:val="clear" w:color="auto" w:fill="70AD47" w:themeFill="accent6"/>
            <w:vAlign w:val="center"/>
          </w:tcPr>
          <w:p w14:paraId="6C5D6751"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52" w14:textId="77777777" w:rsidR="00F26666" w:rsidRPr="00E964EA" w:rsidRDefault="00F26666"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753" w14:textId="77777777" w:rsidR="00F26666" w:rsidRPr="008B568C" w:rsidRDefault="00F26666" w:rsidP="0066763C">
            <w:pPr>
              <w:pStyle w:val="ProductList-OfferingBody"/>
              <w:ind w:left="-113"/>
              <w:jc w:val="center"/>
            </w:pPr>
            <w:r w:rsidRPr="008B568C">
              <w:fldChar w:fldCharType="begin"/>
            </w:r>
            <w:r w:rsidRPr="008B568C">
              <w:rPr>
                <w:color w:val="1F497D"/>
              </w:rPr>
              <w:instrText>AutoTextList  \s NoStyle \t “</w:instrText>
            </w:r>
            <w:r w:rsidRPr="008B568C">
              <w:instrText>Nicht organisationsweite Produkte in Open Value</w:instrText>
            </w:r>
            <w:r w:rsidRPr="008B568C">
              <w:rPr>
                <w:color w:val="1F497D"/>
              </w:rPr>
              <w:instrText>”</w:instrText>
            </w:r>
            <w:r w:rsidRPr="008B568C">
              <w:fldChar w:fldCharType="separate"/>
            </w:r>
            <w:r w:rsidRPr="008B568C">
              <w:t xml:space="preserve"> P </w:t>
            </w:r>
            <w:r w:rsidRPr="008B568C">
              <w:fldChar w:fldCharType="end"/>
            </w:r>
          </w:p>
        </w:tc>
        <w:tc>
          <w:tcPr>
            <w:tcW w:w="739" w:type="dxa"/>
            <w:shd w:val="clear" w:color="auto" w:fill="BFBFBF" w:themeFill="background1" w:themeFillShade="BF"/>
            <w:vAlign w:val="center"/>
          </w:tcPr>
          <w:p w14:paraId="6C5D6754" w14:textId="77777777" w:rsidR="00F26666" w:rsidRDefault="00F26666" w:rsidP="0073317D">
            <w:pPr>
              <w:pStyle w:val="ProductList-OfferingBody"/>
              <w:ind w:left="-113"/>
              <w:jc w:val="center"/>
            </w:pPr>
          </w:p>
        </w:tc>
        <w:tc>
          <w:tcPr>
            <w:tcW w:w="799" w:type="dxa"/>
            <w:shd w:val="clear" w:color="auto" w:fill="70AD47" w:themeFill="accent6"/>
            <w:vAlign w:val="center"/>
          </w:tcPr>
          <w:p w14:paraId="6C5D6755" w14:textId="77777777" w:rsidR="00F26666" w:rsidRPr="001271C2" w:rsidRDefault="00F26666" w:rsidP="0066763C">
            <w:pPr>
              <w:pStyle w:val="ProductList-OfferingBody"/>
              <w:ind w:left="-113"/>
              <w:jc w:val="center"/>
            </w:pPr>
            <w:r w:rsidRPr="001271C2">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1271C2">
              <w:fldChar w:fldCharType="separate"/>
            </w:r>
            <w:r w:rsidRPr="004F26F0">
              <w:rPr>
                <w:lang w:val="en-US"/>
              </w:rPr>
              <w:t xml:space="preserve"> </w:t>
            </w:r>
            <w:r w:rsidRPr="001271C2">
              <w:t xml:space="preserve">A </w:t>
            </w:r>
            <w:r w:rsidRPr="001271C2">
              <w:fldChar w:fldCharType="end"/>
            </w:r>
          </w:p>
        </w:tc>
      </w:tr>
      <w:tr w:rsidR="00F26666" w14:paraId="6C5D6762" w14:textId="77777777" w:rsidTr="00F26666">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57" w14:textId="77777777" w:rsidR="00F26666" w:rsidRPr="00111ECD" w:rsidRDefault="00F26666" w:rsidP="0073317D">
            <w:pPr>
              <w:pStyle w:val="ProductList-Offering2"/>
            </w:pPr>
            <w:bookmarkStart w:id="1164" w:name="_Toc379797347"/>
            <w:bookmarkStart w:id="1165" w:name="_Toc380513369"/>
            <w:bookmarkStart w:id="1166" w:name="_Toc380655419"/>
            <w:bookmarkStart w:id="1167" w:name="_Toc404697965"/>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758"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59"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5A" w14:textId="77777777" w:rsidR="00F26666" w:rsidRPr="001271C2" w:rsidRDefault="00F26666" w:rsidP="0066763C">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70AD47" w:themeFill="accent6"/>
            <w:vAlign w:val="center"/>
          </w:tcPr>
          <w:p w14:paraId="6C5D675B" w14:textId="77777777" w:rsidR="00F26666" w:rsidRPr="008B568C" w:rsidRDefault="00F26666" w:rsidP="0066763C">
            <w:pPr>
              <w:pStyle w:val="ProductList-OfferingBody"/>
              <w:ind w:left="-113"/>
              <w:jc w:val="center"/>
            </w:pPr>
            <w:r w:rsidRPr="008B568C">
              <w:fldChar w:fldCharType="begin"/>
            </w:r>
            <w:r w:rsidRPr="008B568C">
              <w:rPr>
                <w:color w:val="1F497D"/>
              </w:rPr>
              <w:instrText>AutoTextList  \s NoStyle \t “</w:instrText>
            </w:r>
            <w:r w:rsidRPr="008B568C">
              <w:instrText>Zusätzliches Produkt (nur EES)</w:instrText>
            </w:r>
            <w:r w:rsidRPr="008B568C">
              <w:rPr>
                <w:color w:val="1F497D"/>
              </w:rPr>
              <w:instrText>”</w:instrText>
            </w:r>
            <w:r w:rsidRPr="008B568C">
              <w:fldChar w:fldCharType="separate"/>
            </w:r>
            <w:r w:rsidRPr="008B568C">
              <w:t>AE</w:t>
            </w:r>
            <w:r w:rsidRPr="008B568C">
              <w:fldChar w:fldCharType="end"/>
            </w:r>
          </w:p>
        </w:tc>
        <w:tc>
          <w:tcPr>
            <w:tcW w:w="739" w:type="dxa"/>
            <w:shd w:val="clear" w:color="auto" w:fill="BFBFBF" w:themeFill="background1" w:themeFillShade="BF"/>
            <w:vAlign w:val="center"/>
          </w:tcPr>
          <w:p w14:paraId="6C5D675C"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75D"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5E"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5F"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60"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761" w14:textId="77777777" w:rsidR="00F26666" w:rsidRPr="005A0966" w:rsidRDefault="00F26666" w:rsidP="0073317D">
            <w:pPr>
              <w:pStyle w:val="ProductList-OfferingBody"/>
              <w:ind w:left="-113"/>
              <w:jc w:val="center"/>
            </w:pPr>
          </w:p>
        </w:tc>
      </w:tr>
      <w:tr w:rsidR="00F26666" w14:paraId="6C5D676E" w14:textId="77777777" w:rsidTr="00F26666">
        <w:trPr>
          <w:cantSplit/>
          <w:tblHeader/>
        </w:trPr>
        <w:tc>
          <w:tcPr>
            <w:tcW w:w="3352" w:type="dxa"/>
            <w:tcBorders>
              <w:top w:val="dashSmallGap" w:sz="4" w:space="0" w:color="BFBFBF" w:themeColor="background1" w:themeShade="BF"/>
              <w:left w:val="nil"/>
              <w:bottom w:val="nil"/>
              <w:right w:val="nil"/>
            </w:tcBorders>
          </w:tcPr>
          <w:p w14:paraId="6C5D6763" w14:textId="77777777" w:rsidR="00F26666" w:rsidRPr="00111ECD" w:rsidRDefault="00F26666" w:rsidP="0073317D">
            <w:pPr>
              <w:pStyle w:val="ProductList-Offering2"/>
            </w:pPr>
            <w:bookmarkStart w:id="1168" w:name="_Toc379797348"/>
            <w:bookmarkStart w:id="1169" w:name="_Toc380513370"/>
            <w:bookmarkStart w:id="1170" w:name="_Toc380655420"/>
            <w:bookmarkStart w:id="1171" w:name="_Toc404697966"/>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6C5D6764" w14:textId="77777777" w:rsidR="00F26666" w:rsidRDefault="00F2666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65" w14:textId="77777777" w:rsidR="00F26666" w:rsidRDefault="00F26666" w:rsidP="0073317D">
            <w:pPr>
              <w:pStyle w:val="ProductList-OfferingBody"/>
              <w:ind w:left="-113"/>
              <w:jc w:val="center"/>
            </w:pPr>
          </w:p>
        </w:tc>
        <w:tc>
          <w:tcPr>
            <w:tcW w:w="739" w:type="dxa"/>
            <w:shd w:val="clear" w:color="auto" w:fill="70AD47" w:themeFill="accent6"/>
            <w:vAlign w:val="center"/>
          </w:tcPr>
          <w:p w14:paraId="6C5D6766" w14:textId="77777777" w:rsidR="00F26666" w:rsidRPr="001271C2" w:rsidRDefault="00F26666" w:rsidP="0066763C">
            <w:pPr>
              <w:pStyle w:val="ProductList-OfferingBody"/>
              <w:ind w:left="-113"/>
              <w:jc w:val="center"/>
            </w:pPr>
            <w:r w:rsidRPr="001271C2">
              <w:fldChar w:fldCharType="begin"/>
            </w:r>
            <w:r w:rsidRPr="00F276B4">
              <w:rPr>
                <w:color w:val="1F497D"/>
              </w:rPr>
              <w:instrText>AutoTextList  \s NoStyle \t “</w:instrText>
            </w:r>
            <w:r w:rsidRPr="00F276B4">
              <w:instrText>Zusätzliches Produkt</w:instrText>
            </w:r>
            <w:r w:rsidRPr="00F276B4">
              <w:rPr>
                <w:color w:val="1F497D"/>
              </w:rPr>
              <w:instrText>”</w:instrText>
            </w:r>
            <w:r w:rsidRPr="001271C2">
              <w:fldChar w:fldCharType="separate"/>
            </w:r>
            <w:r w:rsidRPr="00F276B4">
              <w:t xml:space="preserve"> </w:t>
            </w:r>
            <w:r w:rsidRPr="001271C2">
              <w:t xml:space="preserve">A </w:t>
            </w:r>
            <w:r w:rsidRPr="001271C2">
              <w:fldChar w:fldCharType="end"/>
            </w:r>
          </w:p>
        </w:tc>
        <w:tc>
          <w:tcPr>
            <w:tcW w:w="739" w:type="dxa"/>
            <w:shd w:val="clear" w:color="auto" w:fill="BFBFBF" w:themeFill="background1" w:themeFillShade="BF"/>
            <w:vAlign w:val="center"/>
          </w:tcPr>
          <w:p w14:paraId="6C5D6767"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68" w14:textId="77777777" w:rsidR="00F26666" w:rsidRDefault="00F26666" w:rsidP="0073317D">
            <w:pPr>
              <w:pStyle w:val="ProductList-OfferingBody"/>
              <w:ind w:left="-113"/>
              <w:jc w:val="center"/>
            </w:pPr>
          </w:p>
        </w:tc>
        <w:tc>
          <w:tcPr>
            <w:tcW w:w="738" w:type="dxa"/>
            <w:shd w:val="clear" w:color="auto" w:fill="BFBFBF" w:themeFill="background1" w:themeFillShade="BF"/>
            <w:vAlign w:val="center"/>
          </w:tcPr>
          <w:p w14:paraId="6C5D6769"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6A"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6B" w14:textId="77777777" w:rsidR="00F26666" w:rsidRDefault="00F26666" w:rsidP="0073317D">
            <w:pPr>
              <w:pStyle w:val="ProductList-OfferingBody"/>
              <w:ind w:left="-113"/>
              <w:jc w:val="center"/>
            </w:pPr>
          </w:p>
        </w:tc>
        <w:tc>
          <w:tcPr>
            <w:tcW w:w="739" w:type="dxa"/>
            <w:shd w:val="clear" w:color="auto" w:fill="BFBFBF" w:themeFill="background1" w:themeFillShade="BF"/>
            <w:vAlign w:val="center"/>
          </w:tcPr>
          <w:p w14:paraId="6C5D676C" w14:textId="77777777" w:rsidR="00F26666" w:rsidRDefault="00F26666" w:rsidP="0073317D">
            <w:pPr>
              <w:pStyle w:val="ProductList-OfferingBody"/>
              <w:ind w:left="-113"/>
              <w:jc w:val="center"/>
            </w:pPr>
          </w:p>
        </w:tc>
        <w:tc>
          <w:tcPr>
            <w:tcW w:w="799" w:type="dxa"/>
            <w:shd w:val="clear" w:color="auto" w:fill="BFBFBF" w:themeFill="background1" w:themeFillShade="BF"/>
            <w:vAlign w:val="center"/>
          </w:tcPr>
          <w:p w14:paraId="6C5D676D" w14:textId="77777777" w:rsidR="00F26666" w:rsidRPr="005A0966" w:rsidRDefault="00F26666" w:rsidP="0073317D">
            <w:pPr>
              <w:pStyle w:val="ProductList-OfferingBody"/>
              <w:ind w:left="-113"/>
              <w:jc w:val="center"/>
            </w:pPr>
          </w:p>
        </w:tc>
      </w:tr>
    </w:tbl>
    <w:p w14:paraId="6C5D676F"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2"/>
        <w:gridCol w:w="4815"/>
        <w:gridCol w:w="2535"/>
      </w:tblGrid>
      <w:tr w:rsidR="00782C7B" w14:paraId="6C5D6773" w14:textId="77777777" w:rsidTr="00741FEC">
        <w:tc>
          <w:tcPr>
            <w:tcW w:w="3375" w:type="dxa"/>
          </w:tcPr>
          <w:p w14:paraId="6C5D6770" w14:textId="77777777" w:rsidR="00782C7B" w:rsidRDefault="0073317D" w:rsidP="0073317D">
            <w:pPr>
              <w:pStyle w:val="ProductList-Body"/>
              <w:spacing w:before="20" w:after="20"/>
            </w:pPr>
            <w:r>
              <w:t xml:space="preserve">Zur Verringerung berechtigt: </w:t>
            </w:r>
            <w:r>
              <w:rPr>
                <w:b/>
              </w:rPr>
              <w:t>Alle bis auf Encryption</w:t>
            </w:r>
          </w:p>
        </w:tc>
        <w:tc>
          <w:tcPr>
            <w:tcW w:w="4860" w:type="dxa"/>
          </w:tcPr>
          <w:p w14:paraId="6C5D6771" w14:textId="77777777" w:rsidR="00782C7B" w:rsidRDefault="0073317D" w:rsidP="00DF3BB8">
            <w:pPr>
              <w:pStyle w:val="ProductList-Body"/>
              <w:spacing w:before="20" w:after="20"/>
            </w:pPr>
            <w:r>
              <w:t xml:space="preserve">Produkt-Pool: </w:t>
            </w:r>
            <w:r>
              <w:rPr>
                <w:b/>
              </w:rPr>
              <w:t>Server</w:t>
            </w:r>
          </w:p>
        </w:tc>
        <w:tc>
          <w:tcPr>
            <w:tcW w:w="2555" w:type="dxa"/>
          </w:tcPr>
          <w:p w14:paraId="6C5D6772" w14:textId="77777777"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6C5D6777" w14:textId="77777777" w:rsidTr="00741FEC">
        <w:tc>
          <w:tcPr>
            <w:tcW w:w="3375" w:type="dxa"/>
          </w:tcPr>
          <w:p w14:paraId="6C5D6774" w14:textId="77777777" w:rsidR="00782C7B" w:rsidRPr="0073317D" w:rsidRDefault="0073317D" w:rsidP="0073317D">
            <w:pPr>
              <w:pStyle w:val="ProductList-Body"/>
              <w:spacing w:before="20" w:after="20"/>
              <w:rPr>
                <w:b/>
              </w:rPr>
            </w:pPr>
            <w:r>
              <w:t xml:space="preserve">True Up-berechtigt: </w:t>
            </w:r>
            <w:r>
              <w:rPr>
                <w:b/>
              </w:rPr>
              <w:t>Alle bis auf Encryption</w:t>
            </w:r>
          </w:p>
        </w:tc>
        <w:tc>
          <w:tcPr>
            <w:tcW w:w="4860" w:type="dxa"/>
          </w:tcPr>
          <w:p w14:paraId="6C5D6775" w14:textId="77777777" w:rsidR="00782C7B" w:rsidRDefault="0073317D" w:rsidP="0073317D">
            <w:pPr>
              <w:pStyle w:val="ProductList-Body"/>
              <w:spacing w:before="20" w:after="20"/>
            </w:pPr>
            <w:r>
              <w:t xml:space="preserve">Berechtigung zur Laufzeitverlängerung: </w:t>
            </w:r>
            <w:r>
              <w:rPr>
                <w:b/>
              </w:rPr>
              <w:t>Alle bis auf Encryption</w:t>
            </w:r>
          </w:p>
        </w:tc>
        <w:tc>
          <w:tcPr>
            <w:tcW w:w="2555" w:type="dxa"/>
          </w:tcPr>
          <w:p w14:paraId="6C5D6776" w14:textId="77777777" w:rsidR="00782C7B" w:rsidRDefault="00782C7B" w:rsidP="0073317D">
            <w:pPr>
              <w:pStyle w:val="ProductList-Body"/>
              <w:spacing w:before="20" w:after="20"/>
            </w:pPr>
          </w:p>
        </w:tc>
      </w:tr>
    </w:tbl>
    <w:p w14:paraId="6C5D6778"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779" w14:textId="77777777"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p>
    <w:p w14:paraId="6C5D677A" w14:textId="77777777" w:rsidR="0073317D"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6C5D677B" w14:textId="77777777" w:rsidR="0073317D" w:rsidRPr="008D5ADA" w:rsidRDefault="0073317D" w:rsidP="0073317D">
      <w:pPr>
        <w:pStyle w:val="ProductList-Body"/>
        <w:rPr>
          <w:sz w:val="14"/>
          <w:szCs w:val="20"/>
        </w:rPr>
      </w:pPr>
    </w:p>
    <w:p w14:paraId="6C5D677C" w14:textId="77777777" w:rsidR="0073317D" w:rsidRPr="008D5ADA" w:rsidRDefault="0073317D" w:rsidP="0073317D">
      <w:pPr>
        <w:pStyle w:val="ProductList-Body"/>
        <w:rPr>
          <w:spacing w:val="-2"/>
        </w:rPr>
      </w:pPr>
      <w:r w:rsidRPr="008D5ADA">
        <w:rPr>
          <w:spacing w:val="-2"/>
        </w:rPr>
        <w:t>Wenn ein Kunde von Exchange Hosted Archive</w:t>
      </w:r>
      <w:r w:rsidRPr="008D5ADA">
        <w:rPr>
          <w:spacing w:val="-2"/>
        </w:rPr>
        <w:fldChar w:fldCharType="begin"/>
      </w:r>
      <w:r w:rsidRPr="008D5ADA">
        <w:rPr>
          <w:spacing w:val="-2"/>
        </w:rPr>
        <w:instrText>XE "Exchange Hosted Archive"</w:instrText>
      </w:r>
      <w:r w:rsidRPr="008D5ADA">
        <w:rPr>
          <w:spacing w:val="-2"/>
        </w:rPr>
        <w:fldChar w:fldCharType="end"/>
      </w:r>
      <w:r w:rsidRPr="008D5ADA">
        <w:rPr>
          <w:spacing w:val="-2"/>
        </w:rPr>
        <w:t xml:space="preserve"> auf Exchange Online-Archivierung für Exchange Server</w:t>
      </w:r>
      <w:r w:rsidRPr="008D5ADA">
        <w:rPr>
          <w:spacing w:val="-2"/>
        </w:rPr>
        <w:fldChar w:fldCharType="begin"/>
      </w:r>
      <w:r w:rsidRPr="008D5ADA">
        <w:rPr>
          <w:spacing w:val="-2"/>
        </w:rPr>
        <w:instrText>XE "Exchange Online-Archivierung für Exchange Server"</w:instrText>
      </w:r>
      <w:r w:rsidRPr="008D5ADA">
        <w:rPr>
          <w:spacing w:val="-2"/>
        </w:rPr>
        <w:fldChar w:fldCharType="end"/>
      </w:r>
      <w:r w:rsidRPr="008D5ADA">
        <w:rPr>
          <w:spacing w:val="-2"/>
        </w:rPr>
        <w:t xml:space="preserve"> verlängern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6C5D677D" w14:textId="77777777" w:rsidR="0073317D" w:rsidRPr="008D5ADA" w:rsidRDefault="0073317D" w:rsidP="0073317D">
      <w:pPr>
        <w:pStyle w:val="ProductList-Body"/>
        <w:rPr>
          <w:sz w:val="14"/>
          <w:szCs w:val="14"/>
        </w:rPr>
      </w:pPr>
    </w:p>
    <w:p w14:paraId="6C5D677E" w14:textId="77777777"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r>
        <w:rPr>
          <w:b/>
          <w:color w:val="00188F"/>
        </w:rPr>
        <w:t xml:space="preserve"> A</w:t>
      </w:r>
      <w:r>
        <w:fldChar w:fldCharType="begin"/>
      </w:r>
      <w:r>
        <w:instrText>XE "Exchange Online-Archivierung für Exchange Server A"</w:instrText>
      </w:r>
      <w:r>
        <w:fldChar w:fldCharType="end"/>
      </w:r>
    </w:p>
    <w:p w14:paraId="6C5D677F" w14:textId="77777777" w:rsidR="0073317D"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6C5D6780" w14:textId="77777777" w:rsidR="0073317D" w:rsidRPr="008D5ADA" w:rsidRDefault="0073317D" w:rsidP="0073317D">
      <w:pPr>
        <w:pStyle w:val="ProductList-Body"/>
        <w:rPr>
          <w:sz w:val="14"/>
          <w:szCs w:val="14"/>
        </w:rPr>
      </w:pPr>
    </w:p>
    <w:p w14:paraId="6C5D6781" w14:textId="77777777" w:rsidR="0073317D" w:rsidRPr="00381FD3" w:rsidRDefault="0073317D" w:rsidP="0073317D">
      <w:pPr>
        <w:pStyle w:val="ProductList-Body"/>
        <w:rPr>
          <w:b/>
          <w:lang w:val="en-US"/>
        </w:rPr>
      </w:pPr>
      <w:r w:rsidRPr="00381FD3">
        <w:rPr>
          <w:b/>
          <w:color w:val="00188F"/>
          <w:lang w:val="en-US"/>
        </w:rPr>
        <w:t>Exchange Hosted Archive</w:t>
      </w:r>
      <w:r>
        <w:fldChar w:fldCharType="begin"/>
      </w:r>
      <w:r w:rsidRPr="00381FD3">
        <w:rPr>
          <w:lang w:val="en-US"/>
        </w:rPr>
        <w:instrText>XE "Exchange Hosted Archive"</w:instrText>
      </w:r>
      <w:r>
        <w:fldChar w:fldCharType="end"/>
      </w:r>
      <w:r w:rsidRPr="00381FD3">
        <w:rPr>
          <w:b/>
          <w:color w:val="00188F"/>
          <w:lang w:val="en-US"/>
        </w:rPr>
        <w:t xml:space="preserve">, Exchange Hosted Archive Extra Storage </w:t>
      </w:r>
    </w:p>
    <w:p w14:paraId="6C5D6782" w14:textId="77777777" w:rsidR="0073317D"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66763C">
        <w:t xml:space="preserve"> </w:t>
      </w:r>
      <w:r>
        <w:t xml:space="preserve">Weitere Einzelheiten finden Sie in der Produktliste März 2014 unter </w:t>
      </w:r>
      <w:hyperlink r:id="rId53" w:history="1">
        <w:r>
          <w:rPr>
            <w:rStyle w:val="Hyperlink"/>
          </w:rPr>
          <w:t>http://go.microsoft.com/?linkid=9839207</w:t>
        </w:r>
      </w:hyperlink>
      <w:r>
        <w:t xml:space="preserve">. </w:t>
      </w:r>
    </w:p>
    <w:p w14:paraId="6C5D6783" w14:textId="77777777" w:rsidR="0073317D" w:rsidRPr="008D5ADA" w:rsidRDefault="0073317D" w:rsidP="0073317D">
      <w:pPr>
        <w:pStyle w:val="ProductList-Body"/>
        <w:rPr>
          <w:sz w:val="14"/>
          <w:szCs w:val="14"/>
        </w:rPr>
      </w:pPr>
    </w:p>
    <w:p w14:paraId="6C5D6784" w14:textId="77777777"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6C5D6785" w14:textId="77777777" w:rsidR="0073317D" w:rsidRDefault="0073317D" w:rsidP="0073317D">
      <w:pPr>
        <w:pStyle w:val="ProductList-Body"/>
      </w:pPr>
      <w:r>
        <w:t>Da dieser Onlinedienst nach Domäne bereitgestellt wird, benötigen alle Nutzer in einer Domäne Nutzer-ALs.</w:t>
      </w:r>
      <w:r w:rsidR="0066763C">
        <w:t xml:space="preserve"> </w:t>
      </w:r>
      <w:r>
        <w:t>Kunden, die den Dienst für eine Untergruppe ihrer Nutzerbasis anbieten möchten, können für eine gezieltere Bereitstellung Unterdomänen erstellen.</w:t>
      </w:r>
      <w:r w:rsidR="0066763C">
        <w:t xml:space="preserve"> </w:t>
      </w:r>
      <w:r>
        <w:t>Nur die Nutzer innerhalb dieser Unterdomäne benötigen Nutzer-ALs.</w:t>
      </w:r>
    </w:p>
    <w:p w14:paraId="6C5D6786" w14:textId="77777777" w:rsidR="0073317D" w:rsidRPr="008D5ADA" w:rsidRDefault="0073317D" w:rsidP="0073317D">
      <w:pPr>
        <w:pStyle w:val="ProductList-Body"/>
        <w:rPr>
          <w:sz w:val="14"/>
          <w:szCs w:val="14"/>
        </w:rPr>
      </w:pPr>
    </w:p>
    <w:p w14:paraId="6C5D6787" w14:textId="77777777" w:rsidR="0073317D"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66763C">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6C5D6788" w14:textId="77777777" w:rsidR="00450EF0" w:rsidRPr="008D5ADA" w:rsidRDefault="00450EF0" w:rsidP="0073317D">
      <w:pPr>
        <w:pStyle w:val="ProductList-Body"/>
        <w:rPr>
          <w:sz w:val="14"/>
          <w:szCs w:val="14"/>
        </w:rPr>
      </w:pPr>
    </w:p>
    <w:p w14:paraId="6C5D6789" w14:textId="77777777" w:rsidR="00450EF0" w:rsidRPr="00450EF0" w:rsidRDefault="00450EF0" w:rsidP="00450EF0">
      <w:pPr>
        <w:pStyle w:val="ProductList-Body"/>
        <w:rPr>
          <w:b/>
        </w:rPr>
      </w:pPr>
      <w:r>
        <w:rPr>
          <w:b/>
          <w:color w:val="00188F"/>
        </w:rPr>
        <w:t>Add-On-Nutzer-ALs</w:t>
      </w:r>
    </w:p>
    <w:p w14:paraId="6C5D678A" w14:textId="77777777"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6C5D678B"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78C" w14:textId="77777777" w:rsidR="00EE40B5" w:rsidRDefault="00EE40B5" w:rsidP="00680B4D">
      <w:pPr>
        <w:pStyle w:val="ProductList-Offering2Heading"/>
        <w:outlineLvl w:val="2"/>
      </w:pPr>
      <w:r>
        <w:tab/>
      </w:r>
      <w:bookmarkStart w:id="1172" w:name="_Toc378147665"/>
      <w:bookmarkStart w:id="1173" w:name="_Toc378151562"/>
      <w:bookmarkStart w:id="1174" w:name="_Toc379797349"/>
      <w:bookmarkStart w:id="1175" w:name="_Toc380513371"/>
      <w:bookmarkStart w:id="1176" w:name="_Toc380655421"/>
      <w:bookmarkStart w:id="1177" w:name="Lync"/>
      <w:bookmarkStart w:id="1178" w:name="_Toc404697967"/>
      <w:r>
        <w:t>Lync Online</w:t>
      </w:r>
      <w:bookmarkEnd w:id="1172"/>
      <w:bookmarkEnd w:id="1173"/>
      <w:bookmarkEnd w:id="1174"/>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F339B" w14:paraId="6C5D6798" w14:textId="77777777" w:rsidTr="00AF339B">
        <w:trPr>
          <w:cantSplit/>
          <w:tblHeader/>
        </w:trPr>
        <w:tc>
          <w:tcPr>
            <w:tcW w:w="3352" w:type="dxa"/>
            <w:tcBorders>
              <w:bottom w:val="nil"/>
            </w:tcBorders>
            <w:shd w:val="clear" w:color="auto" w:fill="00188F"/>
          </w:tcPr>
          <w:p w14:paraId="6C5D678D" w14:textId="77777777" w:rsidR="00AF339B" w:rsidRPr="00EE0836" w:rsidRDefault="00AF339B"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78E" w14:textId="77777777" w:rsidR="00AF339B" w:rsidRPr="00EE0836" w:rsidRDefault="00AF339B"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78F"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790"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791"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792"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793"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794"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795"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796"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799" w:type="dxa"/>
            <w:shd w:val="clear" w:color="auto" w:fill="00188F"/>
            <w:vAlign w:val="center"/>
          </w:tcPr>
          <w:p w14:paraId="6C5D6797" w14:textId="77777777" w:rsidR="00AF339B" w:rsidRPr="00C70E1D" w:rsidRDefault="00AF339B"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AF339B" w14:paraId="6C5D67A4" w14:textId="77777777" w:rsidTr="00AF339B">
        <w:trPr>
          <w:cantSplit/>
          <w:tblHeader/>
        </w:trPr>
        <w:tc>
          <w:tcPr>
            <w:tcW w:w="3352" w:type="dxa"/>
            <w:tcBorders>
              <w:top w:val="nil"/>
              <w:left w:val="nil"/>
              <w:bottom w:val="dashSmallGap" w:sz="4" w:space="0" w:color="BFBFBF" w:themeColor="background1" w:themeShade="BF"/>
              <w:right w:val="nil"/>
            </w:tcBorders>
          </w:tcPr>
          <w:p w14:paraId="6C5D6799" w14:textId="77777777" w:rsidR="00AF339B" w:rsidRDefault="00AF339B" w:rsidP="00F73609">
            <w:pPr>
              <w:pStyle w:val="ProductList-Offering2"/>
            </w:pPr>
            <w:bookmarkStart w:id="1179" w:name="_Toc379797350"/>
            <w:bookmarkStart w:id="1180" w:name="_Toc380513372"/>
            <w:bookmarkStart w:id="1181" w:name="_Toc380655422"/>
            <w:bookmarkStart w:id="1182" w:name="_Toc404697968"/>
            <w:r>
              <w:t>Lync Online Plan 1</w:t>
            </w:r>
            <w:r>
              <w:fldChar w:fldCharType="begin"/>
            </w:r>
            <w:r>
              <w:instrText>XE "Lync Online Plan 1"</w:instrText>
            </w:r>
            <w:r>
              <w:fldChar w:fldCharType="end"/>
            </w:r>
            <w:r>
              <w:t xml:space="preserve"> (Nutzer-AL)</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14:paraId="6C5D679A" w14:textId="77777777" w:rsidR="00AF339B" w:rsidRDefault="00AF339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79B"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9C"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79D"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9E" w14:textId="77777777" w:rsidR="00AF339B" w:rsidRDefault="00AF339B" w:rsidP="00C4636F">
            <w:pPr>
              <w:pStyle w:val="ProductList-OfferingBody"/>
              <w:ind w:left="-113"/>
              <w:jc w:val="center"/>
            </w:pPr>
          </w:p>
        </w:tc>
        <w:tc>
          <w:tcPr>
            <w:tcW w:w="738" w:type="dxa"/>
            <w:shd w:val="clear" w:color="auto" w:fill="70AD47" w:themeFill="accent6"/>
            <w:vAlign w:val="center"/>
          </w:tcPr>
          <w:p w14:paraId="6C5D679F"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A0" w14:textId="77777777" w:rsidR="00AF339B" w:rsidRPr="00E964EA" w:rsidRDefault="00AF339B"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7A1" w14:textId="77777777" w:rsidR="00AF339B" w:rsidRPr="00B75F0E" w:rsidRDefault="00AF339B" w:rsidP="0066763C">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14:paraId="6C5D67A2" w14:textId="77777777" w:rsidR="00AF339B" w:rsidRPr="00B75F0E" w:rsidRDefault="00AF339B" w:rsidP="0066763C">
            <w:pPr>
              <w:pStyle w:val="ProductList-OfferingBody"/>
              <w:ind w:left="-113"/>
              <w:jc w:val="center"/>
            </w:pPr>
          </w:p>
        </w:tc>
        <w:tc>
          <w:tcPr>
            <w:tcW w:w="799" w:type="dxa"/>
            <w:shd w:val="clear" w:color="auto" w:fill="70AD47" w:themeFill="accent6"/>
            <w:vAlign w:val="center"/>
          </w:tcPr>
          <w:p w14:paraId="6C5D67A3"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F339B" w14:paraId="6C5D67B0" w14:textId="77777777" w:rsidTr="00AF339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A5" w14:textId="77777777" w:rsidR="00AF339B" w:rsidRDefault="00AF339B" w:rsidP="00F73609">
            <w:pPr>
              <w:pStyle w:val="ProductList-Offering2"/>
            </w:pPr>
            <w:bookmarkStart w:id="1183" w:name="_Toc379797351"/>
            <w:bookmarkStart w:id="1184" w:name="_Toc380513373"/>
            <w:bookmarkStart w:id="1185" w:name="_Toc380655423"/>
            <w:bookmarkStart w:id="1186" w:name="_Toc404697969"/>
            <w:r>
              <w:t>Add-On</w:t>
            </w:r>
            <w:r>
              <w:fldChar w:fldCharType="begin"/>
            </w:r>
            <w:r>
              <w:instrText>XE "Add-On für Lync Online Plan 1"</w:instrText>
            </w:r>
            <w:r>
              <w:fldChar w:fldCharType="end"/>
            </w:r>
            <w:r>
              <w:t xml:space="preserve"> für Lync Online Plan 1</w:t>
            </w:r>
            <w:r>
              <w:fldChar w:fldCharType="begin"/>
            </w:r>
            <w:r>
              <w:instrText>XE "Lync Online Plan 1"</w:instrText>
            </w:r>
            <w:r>
              <w:fldChar w:fldCharType="end"/>
            </w:r>
            <w:r>
              <w:t xml:space="preserve"> (Nutzer-AL)</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7A6" w14:textId="77777777" w:rsidR="00AF339B" w:rsidRDefault="00AF339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A7"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A8"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7A9"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AA" w14:textId="77777777" w:rsidR="00AF339B" w:rsidRDefault="00AF339B" w:rsidP="00C4636F">
            <w:pPr>
              <w:pStyle w:val="ProductList-OfferingBody"/>
              <w:ind w:left="-113"/>
              <w:jc w:val="center"/>
            </w:pPr>
          </w:p>
        </w:tc>
        <w:tc>
          <w:tcPr>
            <w:tcW w:w="738" w:type="dxa"/>
            <w:shd w:val="clear" w:color="auto" w:fill="BFBFBF" w:themeFill="background1" w:themeFillShade="BF"/>
            <w:vAlign w:val="center"/>
          </w:tcPr>
          <w:p w14:paraId="6C5D67AB"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AC" w14:textId="77777777" w:rsidR="00AF339B" w:rsidRDefault="00AF339B" w:rsidP="0066763C">
            <w:pPr>
              <w:pStyle w:val="ProductList-OfferingBody"/>
              <w:ind w:left="-113"/>
              <w:jc w:val="center"/>
            </w:pPr>
          </w:p>
        </w:tc>
        <w:tc>
          <w:tcPr>
            <w:tcW w:w="739" w:type="dxa"/>
            <w:shd w:val="clear" w:color="auto" w:fill="BFBFBF" w:themeFill="background1" w:themeFillShade="BF"/>
            <w:vAlign w:val="center"/>
          </w:tcPr>
          <w:p w14:paraId="6C5D67AD" w14:textId="77777777" w:rsidR="00AF339B" w:rsidRPr="00B75F0E" w:rsidRDefault="00AF339B" w:rsidP="0066763C">
            <w:pPr>
              <w:pStyle w:val="ProductList-OfferingBody"/>
              <w:ind w:left="-113"/>
              <w:jc w:val="center"/>
            </w:pPr>
          </w:p>
        </w:tc>
        <w:tc>
          <w:tcPr>
            <w:tcW w:w="739" w:type="dxa"/>
            <w:shd w:val="clear" w:color="auto" w:fill="BFBFBF" w:themeFill="background1" w:themeFillShade="BF"/>
            <w:vAlign w:val="center"/>
          </w:tcPr>
          <w:p w14:paraId="6C5D67AE" w14:textId="77777777" w:rsidR="00AF339B" w:rsidRPr="00B75F0E" w:rsidRDefault="00AF339B" w:rsidP="0066763C">
            <w:pPr>
              <w:pStyle w:val="ProductList-OfferingBody"/>
              <w:ind w:left="-113"/>
              <w:jc w:val="center"/>
            </w:pPr>
          </w:p>
        </w:tc>
        <w:tc>
          <w:tcPr>
            <w:tcW w:w="799" w:type="dxa"/>
            <w:shd w:val="clear" w:color="auto" w:fill="70AD47" w:themeFill="accent6"/>
            <w:vAlign w:val="center"/>
          </w:tcPr>
          <w:p w14:paraId="6C5D67AF"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F339B" w14:paraId="6C5D67BC" w14:textId="77777777" w:rsidTr="00AF339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B1" w14:textId="77777777" w:rsidR="00AF339B" w:rsidRDefault="00AF339B" w:rsidP="00F73609">
            <w:pPr>
              <w:pStyle w:val="ProductList-Offering2"/>
            </w:pPr>
            <w:bookmarkStart w:id="1187" w:name="_Toc379797352"/>
            <w:bookmarkStart w:id="1188" w:name="_Toc380513374"/>
            <w:bookmarkStart w:id="1189" w:name="_Toc380655424"/>
            <w:bookmarkStart w:id="1190" w:name="_Toc404697970"/>
            <w:r>
              <w:t>Lync Online Plan 1G</w:t>
            </w:r>
            <w:r>
              <w:fldChar w:fldCharType="begin"/>
            </w:r>
            <w:r>
              <w:instrText>XE "Lync Online Plan 1G"</w:instrText>
            </w:r>
            <w:r>
              <w:fldChar w:fldCharType="end"/>
            </w:r>
            <w:r>
              <w:t xml:space="preserve"> (Nutzer-AL)</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7B2" w14:textId="77777777" w:rsidR="00AF339B" w:rsidRDefault="00AF339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B3"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B4"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7B5"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B6" w14:textId="77777777" w:rsidR="00AF339B" w:rsidRDefault="00AF339B" w:rsidP="00C4636F">
            <w:pPr>
              <w:pStyle w:val="ProductList-OfferingBody"/>
              <w:ind w:left="-113"/>
              <w:jc w:val="center"/>
            </w:pPr>
          </w:p>
        </w:tc>
        <w:tc>
          <w:tcPr>
            <w:tcW w:w="738" w:type="dxa"/>
            <w:shd w:val="clear" w:color="auto" w:fill="BFBFBF" w:themeFill="background1" w:themeFillShade="BF"/>
            <w:vAlign w:val="center"/>
          </w:tcPr>
          <w:p w14:paraId="6C5D67B7"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B8" w14:textId="77777777" w:rsidR="00AF339B" w:rsidRDefault="00AF339B" w:rsidP="0066763C">
            <w:pPr>
              <w:pStyle w:val="ProductList-OfferingBody"/>
              <w:ind w:left="-113"/>
              <w:jc w:val="center"/>
            </w:pPr>
          </w:p>
        </w:tc>
        <w:tc>
          <w:tcPr>
            <w:tcW w:w="739" w:type="dxa"/>
            <w:shd w:val="clear" w:color="auto" w:fill="BFBFBF" w:themeFill="background1" w:themeFillShade="BF"/>
            <w:vAlign w:val="center"/>
          </w:tcPr>
          <w:p w14:paraId="6C5D67B9" w14:textId="77777777" w:rsidR="00AF339B" w:rsidRPr="00B75F0E" w:rsidRDefault="00AF339B" w:rsidP="0066763C">
            <w:pPr>
              <w:pStyle w:val="ProductList-OfferingBody"/>
              <w:ind w:left="-113"/>
              <w:jc w:val="center"/>
            </w:pPr>
          </w:p>
        </w:tc>
        <w:tc>
          <w:tcPr>
            <w:tcW w:w="739" w:type="dxa"/>
            <w:shd w:val="clear" w:color="auto" w:fill="BFBFBF" w:themeFill="background1" w:themeFillShade="BF"/>
            <w:vAlign w:val="center"/>
          </w:tcPr>
          <w:p w14:paraId="6C5D67BA" w14:textId="77777777" w:rsidR="00AF339B" w:rsidRPr="00B75F0E" w:rsidRDefault="00AF339B" w:rsidP="0066763C">
            <w:pPr>
              <w:pStyle w:val="ProductList-OfferingBody"/>
              <w:ind w:left="-113"/>
              <w:jc w:val="center"/>
            </w:pPr>
          </w:p>
        </w:tc>
        <w:tc>
          <w:tcPr>
            <w:tcW w:w="799" w:type="dxa"/>
            <w:shd w:val="clear" w:color="auto" w:fill="BFBFBF" w:themeFill="background1" w:themeFillShade="BF"/>
            <w:vAlign w:val="center"/>
          </w:tcPr>
          <w:p w14:paraId="6C5D67BB" w14:textId="77777777" w:rsidR="00AF339B" w:rsidRPr="00B75F0E" w:rsidRDefault="00AF339B" w:rsidP="0066763C">
            <w:pPr>
              <w:pStyle w:val="ProductList-OfferingBody"/>
              <w:ind w:left="-113"/>
              <w:jc w:val="center"/>
            </w:pPr>
          </w:p>
        </w:tc>
      </w:tr>
      <w:tr w:rsidR="00AF339B" w14:paraId="6C5D67C8" w14:textId="77777777" w:rsidTr="00AF339B">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C5D67BD" w14:textId="77777777" w:rsidR="00AF339B" w:rsidRDefault="00AF339B" w:rsidP="00F73609">
            <w:pPr>
              <w:pStyle w:val="ProductList-Offering2"/>
            </w:pPr>
            <w:bookmarkStart w:id="1191" w:name="_Toc379797353"/>
            <w:bookmarkStart w:id="1192" w:name="_Toc380513375"/>
            <w:bookmarkStart w:id="1193" w:name="_Toc380655425"/>
            <w:bookmarkStart w:id="1194" w:name="_Toc404697971"/>
            <w:r>
              <w:t>Lync Online Plan 2</w:t>
            </w:r>
            <w:r>
              <w:fldChar w:fldCharType="begin"/>
            </w:r>
            <w:r>
              <w:instrText>XE "Lync Online Plan 2"</w:instrText>
            </w:r>
            <w:r>
              <w:fldChar w:fldCharType="end"/>
            </w:r>
            <w:r>
              <w:t xml:space="preserve"> (Nutzer-AL)</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7BE" w14:textId="77777777" w:rsidR="00AF339B" w:rsidRDefault="00AF339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7BF"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C0"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7C1"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C2" w14:textId="77777777" w:rsidR="00AF339B" w:rsidRDefault="00AF339B" w:rsidP="00C4636F">
            <w:pPr>
              <w:pStyle w:val="ProductList-OfferingBody"/>
              <w:ind w:left="-113"/>
              <w:jc w:val="center"/>
            </w:pPr>
          </w:p>
        </w:tc>
        <w:tc>
          <w:tcPr>
            <w:tcW w:w="738" w:type="dxa"/>
            <w:shd w:val="clear" w:color="auto" w:fill="70AD47" w:themeFill="accent6"/>
            <w:vAlign w:val="center"/>
          </w:tcPr>
          <w:p w14:paraId="6C5D67C3"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C4" w14:textId="77777777" w:rsidR="00AF339B" w:rsidRPr="00E964EA" w:rsidRDefault="00AF339B"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7C5" w14:textId="77777777" w:rsidR="00AF339B" w:rsidRPr="00B75F0E" w:rsidRDefault="00AF339B" w:rsidP="0066763C">
            <w:pPr>
              <w:pStyle w:val="ProductList-OfferingBody"/>
              <w:ind w:left="-113"/>
              <w:jc w:val="center"/>
            </w:pPr>
            <w:r w:rsidRPr="00B75F0E">
              <w:fldChar w:fldCharType="begin"/>
            </w:r>
            <w:r w:rsidRPr="00B75F0E">
              <w:rPr>
                <w:color w:val="1F497D"/>
              </w:rPr>
              <w:instrText>AutoTextList  \s NoStyle \t “</w:instrText>
            </w:r>
            <w:r w:rsidRPr="00B75F0E">
              <w:instrText>Nicht organisationsweite Produkte in Open Value</w:instrText>
            </w:r>
            <w:r w:rsidRPr="00B75F0E">
              <w:rPr>
                <w:color w:val="1F497D"/>
              </w:rPr>
              <w:instrText>”</w:instrText>
            </w:r>
            <w:r w:rsidRPr="00B75F0E">
              <w:fldChar w:fldCharType="separate"/>
            </w:r>
            <w:r w:rsidRPr="00B75F0E">
              <w:t xml:space="preserve"> P </w:t>
            </w:r>
            <w:r w:rsidRPr="00B75F0E">
              <w:fldChar w:fldCharType="end"/>
            </w:r>
          </w:p>
        </w:tc>
        <w:tc>
          <w:tcPr>
            <w:tcW w:w="739" w:type="dxa"/>
            <w:shd w:val="clear" w:color="auto" w:fill="BFBFBF" w:themeFill="background1" w:themeFillShade="BF"/>
            <w:vAlign w:val="center"/>
          </w:tcPr>
          <w:p w14:paraId="6C5D67C6" w14:textId="77777777" w:rsidR="00AF339B" w:rsidRPr="00B75F0E" w:rsidRDefault="00AF339B" w:rsidP="0066763C">
            <w:pPr>
              <w:pStyle w:val="ProductList-OfferingBody"/>
              <w:ind w:left="-113"/>
              <w:jc w:val="center"/>
            </w:pPr>
          </w:p>
        </w:tc>
        <w:tc>
          <w:tcPr>
            <w:tcW w:w="799" w:type="dxa"/>
            <w:shd w:val="clear" w:color="auto" w:fill="70AD47" w:themeFill="accent6"/>
            <w:vAlign w:val="center"/>
          </w:tcPr>
          <w:p w14:paraId="6C5D67C7"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F339B" w14:paraId="6C5D67D4" w14:textId="77777777" w:rsidTr="00AF339B">
        <w:trPr>
          <w:cantSplit/>
          <w:tblHeader/>
        </w:trPr>
        <w:tc>
          <w:tcPr>
            <w:tcW w:w="3352" w:type="dxa"/>
            <w:tcBorders>
              <w:top w:val="dashSmallGap" w:sz="4" w:space="0" w:color="BFBFBF" w:themeColor="background1" w:themeShade="BF"/>
              <w:left w:val="nil"/>
              <w:bottom w:val="nil"/>
              <w:right w:val="nil"/>
            </w:tcBorders>
          </w:tcPr>
          <w:p w14:paraId="6C5D67C9" w14:textId="77777777" w:rsidR="00AF339B" w:rsidRDefault="00AF339B" w:rsidP="00F73609">
            <w:pPr>
              <w:pStyle w:val="ProductList-Offering2"/>
            </w:pPr>
            <w:bookmarkStart w:id="1195" w:name="_Toc379797354"/>
            <w:bookmarkStart w:id="1196" w:name="_Toc380513376"/>
            <w:bookmarkStart w:id="1197" w:name="_Toc380655426"/>
            <w:bookmarkStart w:id="1198" w:name="_Toc404697972"/>
            <w:r>
              <w:t>Lync Online Plan 2G</w:t>
            </w:r>
            <w:r>
              <w:fldChar w:fldCharType="begin"/>
            </w:r>
            <w:r>
              <w:instrText>XE "Lync Online Plan 2G"</w:instrText>
            </w:r>
            <w:r>
              <w:fldChar w:fldCharType="end"/>
            </w:r>
            <w:r>
              <w:t xml:space="preserve"> (Nutzer-AL)</w:t>
            </w:r>
            <w:bookmarkEnd w:id="1195"/>
            <w:bookmarkEnd w:id="1196"/>
            <w:bookmarkEnd w:id="1197"/>
            <w:bookmarkEnd w:id="1198"/>
          </w:p>
        </w:tc>
        <w:tc>
          <w:tcPr>
            <w:tcW w:w="738" w:type="dxa"/>
            <w:tcBorders>
              <w:top w:val="dashSmallGap" w:sz="4" w:space="0" w:color="BFBFBF" w:themeColor="background1" w:themeShade="BF"/>
              <w:left w:val="nil"/>
              <w:bottom w:val="nil"/>
              <w:right w:val="nil"/>
            </w:tcBorders>
            <w:shd w:val="clear" w:color="auto" w:fill="auto"/>
            <w:vAlign w:val="center"/>
          </w:tcPr>
          <w:p w14:paraId="6C5D67CA" w14:textId="77777777" w:rsidR="00AF339B" w:rsidRDefault="00AF339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CB" w14:textId="77777777" w:rsidR="00AF339B" w:rsidRDefault="00AF339B" w:rsidP="00C4636F">
            <w:pPr>
              <w:pStyle w:val="ProductList-OfferingBody"/>
              <w:ind w:left="-113"/>
              <w:jc w:val="center"/>
            </w:pPr>
          </w:p>
        </w:tc>
        <w:tc>
          <w:tcPr>
            <w:tcW w:w="739" w:type="dxa"/>
            <w:shd w:val="clear" w:color="auto" w:fill="70AD47" w:themeFill="accent6"/>
            <w:vAlign w:val="center"/>
          </w:tcPr>
          <w:p w14:paraId="6C5D67CC" w14:textId="77777777" w:rsidR="00AF339B" w:rsidRPr="001271C2" w:rsidRDefault="00AF339B"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7CD"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CE" w14:textId="77777777" w:rsidR="00AF339B" w:rsidRDefault="00AF339B" w:rsidP="00C4636F">
            <w:pPr>
              <w:pStyle w:val="ProductList-OfferingBody"/>
              <w:ind w:left="-113"/>
              <w:jc w:val="center"/>
            </w:pPr>
          </w:p>
        </w:tc>
        <w:tc>
          <w:tcPr>
            <w:tcW w:w="738" w:type="dxa"/>
            <w:shd w:val="clear" w:color="auto" w:fill="BFBFBF" w:themeFill="background1" w:themeFillShade="BF"/>
            <w:vAlign w:val="center"/>
          </w:tcPr>
          <w:p w14:paraId="6C5D67CF"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D0"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D1" w14:textId="77777777" w:rsidR="00AF339B" w:rsidRDefault="00AF339B" w:rsidP="00C4636F">
            <w:pPr>
              <w:pStyle w:val="ProductList-OfferingBody"/>
              <w:ind w:left="-113"/>
              <w:jc w:val="center"/>
            </w:pPr>
          </w:p>
        </w:tc>
        <w:tc>
          <w:tcPr>
            <w:tcW w:w="739" w:type="dxa"/>
            <w:shd w:val="clear" w:color="auto" w:fill="BFBFBF" w:themeFill="background1" w:themeFillShade="BF"/>
            <w:vAlign w:val="center"/>
          </w:tcPr>
          <w:p w14:paraId="6C5D67D2" w14:textId="77777777" w:rsidR="00AF339B" w:rsidRDefault="00AF339B" w:rsidP="00C4636F">
            <w:pPr>
              <w:pStyle w:val="ProductList-OfferingBody"/>
              <w:ind w:left="-113"/>
              <w:jc w:val="center"/>
            </w:pPr>
          </w:p>
        </w:tc>
        <w:tc>
          <w:tcPr>
            <w:tcW w:w="799" w:type="dxa"/>
            <w:shd w:val="clear" w:color="auto" w:fill="BFBFBF" w:themeFill="background1" w:themeFillShade="BF"/>
            <w:vAlign w:val="center"/>
          </w:tcPr>
          <w:p w14:paraId="6C5D67D3" w14:textId="77777777" w:rsidR="00AF339B" w:rsidRPr="005A0966" w:rsidRDefault="00AF339B" w:rsidP="00C4636F">
            <w:pPr>
              <w:pStyle w:val="ProductList-OfferingBody"/>
              <w:ind w:left="-113"/>
              <w:jc w:val="center"/>
            </w:pPr>
          </w:p>
        </w:tc>
      </w:tr>
    </w:tbl>
    <w:p w14:paraId="6C5D67D5" w14:textId="77777777" w:rsidR="00EE40B5" w:rsidRPr="008D5ADA" w:rsidRDefault="00EE40B5" w:rsidP="004F3C6D">
      <w:pPr>
        <w:pStyle w:val="ProductList-Body"/>
        <w:rPr>
          <w:sz w:val="14"/>
          <w:szCs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6C5D67D9" w14:textId="77777777" w:rsidTr="00AF339B">
        <w:tc>
          <w:tcPr>
            <w:tcW w:w="3596" w:type="dxa"/>
          </w:tcPr>
          <w:p w14:paraId="6C5D67D6" w14:textId="77777777" w:rsidR="00F73609" w:rsidRPr="00F73609" w:rsidRDefault="00F73609" w:rsidP="00F73609">
            <w:pPr>
              <w:pStyle w:val="ProductList-Body"/>
              <w:rPr>
                <w:b/>
              </w:rPr>
            </w:pPr>
            <w:r>
              <w:t xml:space="preserve">Zur Verringerung berechtigt: </w:t>
            </w:r>
            <w:r>
              <w:rPr>
                <w:b/>
              </w:rPr>
              <w:t>Alle</w:t>
            </w:r>
          </w:p>
        </w:tc>
        <w:tc>
          <w:tcPr>
            <w:tcW w:w="3597" w:type="dxa"/>
          </w:tcPr>
          <w:p w14:paraId="6C5D67D7" w14:textId="77777777" w:rsidR="00F73609" w:rsidRDefault="00F73609" w:rsidP="00DF3BB8">
            <w:pPr>
              <w:pStyle w:val="ProductList-Body"/>
              <w:spacing w:before="20" w:after="20"/>
            </w:pPr>
            <w:r>
              <w:t xml:space="preserve">Produkt-Pool: </w:t>
            </w:r>
            <w:r>
              <w:rPr>
                <w:b/>
              </w:rPr>
              <w:t>Server</w:t>
            </w:r>
          </w:p>
        </w:tc>
        <w:tc>
          <w:tcPr>
            <w:tcW w:w="3597" w:type="dxa"/>
          </w:tcPr>
          <w:p w14:paraId="6C5D67D8" w14:textId="77777777" w:rsidR="00F73609" w:rsidRDefault="00F73609" w:rsidP="00F73609">
            <w:pPr>
              <w:pStyle w:val="ProductList-Body"/>
            </w:pPr>
          </w:p>
        </w:tc>
      </w:tr>
      <w:tr w:rsidR="00F73609" w14:paraId="6C5D67DD" w14:textId="77777777" w:rsidTr="00AF339B">
        <w:tc>
          <w:tcPr>
            <w:tcW w:w="3596" w:type="dxa"/>
          </w:tcPr>
          <w:p w14:paraId="6C5D67DA" w14:textId="77777777" w:rsidR="00F73609" w:rsidRPr="00F73609" w:rsidRDefault="00F73609" w:rsidP="00F73609">
            <w:pPr>
              <w:pStyle w:val="ProductList-Body"/>
              <w:rPr>
                <w:b/>
              </w:rPr>
            </w:pPr>
            <w:r>
              <w:t xml:space="preserve">True Up-berechtigt: </w:t>
            </w:r>
            <w:r>
              <w:rPr>
                <w:b/>
              </w:rPr>
              <w:t>Alle</w:t>
            </w:r>
          </w:p>
        </w:tc>
        <w:tc>
          <w:tcPr>
            <w:tcW w:w="3597" w:type="dxa"/>
          </w:tcPr>
          <w:p w14:paraId="6C5D67DB" w14:textId="77777777" w:rsidR="00F73609" w:rsidRDefault="00F73609" w:rsidP="00F73609">
            <w:pPr>
              <w:pStyle w:val="ProductList-Body"/>
              <w:spacing w:before="20" w:after="20"/>
            </w:pPr>
            <w:r>
              <w:t xml:space="preserve">Berechtigung zur Laufzeitverlängerung: </w:t>
            </w:r>
            <w:r>
              <w:rPr>
                <w:b/>
              </w:rPr>
              <w:t>Alle</w:t>
            </w:r>
          </w:p>
        </w:tc>
        <w:tc>
          <w:tcPr>
            <w:tcW w:w="3597" w:type="dxa"/>
          </w:tcPr>
          <w:p w14:paraId="6C5D67DC" w14:textId="77777777" w:rsidR="00F73609" w:rsidRDefault="00F73609" w:rsidP="00F73609">
            <w:pPr>
              <w:pStyle w:val="ProductList-Body"/>
            </w:pPr>
          </w:p>
        </w:tc>
      </w:tr>
    </w:tbl>
    <w:p w14:paraId="6C5D67DE"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7DF" w14:textId="77777777" w:rsidR="00782C7B" w:rsidRDefault="00F73609" w:rsidP="00782C7B">
      <w:pPr>
        <w:pStyle w:val="ProductList-Body"/>
      </w:pPr>
      <w:r>
        <w:t>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erworben und installiert werden, damit alle Features von Lync Online Plan 1 und Plan 2 zur Verfügung stehen. Als zeitlich beschränktes Angebot erhalten Kunden, die für Lync Online lizenziert sind, mit jeder Testversion oder bezahlten Abonnementlizenz für Lync Online eine lizenzierte Kopie von Lync für Mac 2011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66763C">
        <w:t xml:space="preserve"> </w:t>
      </w:r>
      <w:r>
        <w:t>Kunden sind berechtigt, den kostenlosen Lync Basic 2013-Client für ihre Windows-basierten Endbenutzer zu nutzen.</w:t>
      </w:r>
    </w:p>
    <w:p w14:paraId="6C5D67E0" w14:textId="77777777" w:rsidR="00335B97" w:rsidRPr="008D5ADA" w:rsidRDefault="00335B97" w:rsidP="00782C7B">
      <w:pPr>
        <w:pStyle w:val="ProductList-Body"/>
        <w:rPr>
          <w:sz w:val="14"/>
          <w:szCs w:val="14"/>
        </w:rPr>
      </w:pPr>
    </w:p>
    <w:p w14:paraId="6C5D67E1" w14:textId="77777777" w:rsidR="00335B97" w:rsidRDefault="00EB401F" w:rsidP="00782C7B">
      <w:pPr>
        <w:pStyle w:val="ProductList-Body"/>
      </w:pPr>
      <w:r>
        <w:t>Für externe Nutzer und für Nutzer, die nicht durch den Lync Online-Dienst authentifiziert werden, sind keine Nutzer-ALs erforderlich.</w:t>
      </w:r>
    </w:p>
    <w:p w14:paraId="6C5D67E2" w14:textId="77777777" w:rsidR="00450EF0" w:rsidRPr="008D5ADA" w:rsidRDefault="00450EF0" w:rsidP="00450EF0">
      <w:pPr>
        <w:pStyle w:val="ProductList-Body"/>
        <w:rPr>
          <w:sz w:val="14"/>
          <w:szCs w:val="14"/>
        </w:rPr>
      </w:pPr>
    </w:p>
    <w:p w14:paraId="6C5D67E3" w14:textId="77777777" w:rsidR="00F910AC"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6C5D67E4"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7E5" w14:textId="77777777" w:rsidR="00405189" w:rsidRDefault="00405189" w:rsidP="00405189">
      <w:pPr>
        <w:pStyle w:val="ProductList-Offering2Heading"/>
        <w:outlineLvl w:val="2"/>
      </w:pPr>
      <w:bookmarkStart w:id="1199" w:name="_Toc379797317"/>
      <w:r>
        <w:tab/>
      </w:r>
      <w:bookmarkStart w:id="1200" w:name="_Toc380513377"/>
      <w:bookmarkStart w:id="1201" w:name="_Toc380655427"/>
      <w:bookmarkStart w:id="1202" w:name="_Toc404697973"/>
      <w:r>
        <w:t>Office 365-Anwendungen</w:t>
      </w:r>
      <w:bookmarkEnd w:id="1199"/>
      <w:bookmarkEnd w:id="1200"/>
      <w:bookmarkEnd w:id="1201"/>
      <w:bookmarkEnd w:id="120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01DA7" w14:paraId="6C5D67F1" w14:textId="77777777" w:rsidTr="00A01DA7">
        <w:trPr>
          <w:cantSplit/>
          <w:tblHeader/>
        </w:trPr>
        <w:tc>
          <w:tcPr>
            <w:tcW w:w="3337" w:type="dxa"/>
            <w:tcBorders>
              <w:bottom w:val="nil"/>
            </w:tcBorders>
            <w:shd w:val="clear" w:color="auto" w:fill="00188F"/>
          </w:tcPr>
          <w:p w14:paraId="6C5D67E6" w14:textId="77777777" w:rsidR="00A01DA7" w:rsidRPr="00EE0836" w:rsidRDefault="00A01DA7" w:rsidP="00FB719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7E7" w14:textId="77777777" w:rsidR="00A01DA7" w:rsidRPr="00EE0836" w:rsidRDefault="00A01DA7"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7E8"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39" w:type="dxa"/>
            <w:shd w:val="clear" w:color="auto" w:fill="00188F"/>
            <w:vAlign w:val="center"/>
          </w:tcPr>
          <w:p w14:paraId="6C5D67E9"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39" w:type="dxa"/>
            <w:shd w:val="clear" w:color="auto" w:fill="00188F"/>
            <w:vAlign w:val="center"/>
          </w:tcPr>
          <w:p w14:paraId="6C5D67EA"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7EB"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8" w:type="dxa"/>
            <w:shd w:val="clear" w:color="auto" w:fill="00188F"/>
            <w:vAlign w:val="center"/>
          </w:tcPr>
          <w:p w14:paraId="6C5D67EC"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00188F"/>
            <w:vAlign w:val="center"/>
          </w:tcPr>
          <w:p w14:paraId="6C5D67ED"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9" w:type="dxa"/>
            <w:shd w:val="clear" w:color="auto" w:fill="00188F"/>
            <w:vAlign w:val="center"/>
          </w:tcPr>
          <w:p w14:paraId="6C5D67EE"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9" w:type="dxa"/>
            <w:shd w:val="clear" w:color="auto" w:fill="00188F"/>
            <w:vAlign w:val="center"/>
          </w:tcPr>
          <w:p w14:paraId="6C5D67EF"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14" w:type="dxa"/>
            <w:shd w:val="clear" w:color="auto" w:fill="00188F"/>
            <w:vAlign w:val="center"/>
          </w:tcPr>
          <w:p w14:paraId="6C5D67F0"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A01DA7" w14:paraId="6C5D67FD" w14:textId="77777777" w:rsidTr="00A01DA7">
        <w:trPr>
          <w:cantSplit/>
          <w:tblHeader/>
        </w:trPr>
        <w:tc>
          <w:tcPr>
            <w:tcW w:w="3337" w:type="dxa"/>
            <w:tcBorders>
              <w:top w:val="nil"/>
              <w:left w:val="nil"/>
              <w:bottom w:val="dashSmallGap" w:sz="4" w:space="0" w:color="BFBFBF" w:themeColor="background1" w:themeShade="BF"/>
              <w:right w:val="nil"/>
            </w:tcBorders>
          </w:tcPr>
          <w:p w14:paraId="6C5D67F2" w14:textId="77777777" w:rsidR="00A01DA7" w:rsidRDefault="00A01DA7" w:rsidP="00237299">
            <w:pPr>
              <w:pStyle w:val="ProductList-Offering2"/>
            </w:pPr>
            <w:bookmarkStart w:id="1203" w:name="_Toc404697974"/>
            <w:r>
              <w:t>Office 365 Business</w:t>
            </w:r>
            <w:bookmarkEnd w:id="1203"/>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6C5D67F3" w14:textId="77777777" w:rsidR="00A01DA7" w:rsidRDefault="00A01DA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7F4"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7F5"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7F6"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7F7" w14:textId="77777777" w:rsidR="00A01DA7" w:rsidRDefault="00A01DA7" w:rsidP="00237299">
            <w:pPr>
              <w:pStyle w:val="ProductList-OfferingBody"/>
              <w:ind w:left="-113"/>
              <w:jc w:val="center"/>
            </w:pPr>
          </w:p>
        </w:tc>
        <w:tc>
          <w:tcPr>
            <w:tcW w:w="738" w:type="dxa"/>
            <w:shd w:val="clear" w:color="auto" w:fill="70AD47" w:themeFill="accent6"/>
            <w:vAlign w:val="center"/>
          </w:tcPr>
          <w:p w14:paraId="6C5D67F8"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7F9" w14:textId="77777777" w:rsidR="00A01DA7" w:rsidRPr="00E964EA" w:rsidRDefault="00A01DA7"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7FA"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6C5D67FB"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7FC" w14:textId="77777777" w:rsidR="00A01DA7" w:rsidRDefault="00A01DA7" w:rsidP="00237299">
            <w:pPr>
              <w:pStyle w:val="ProductList-OfferingBody"/>
              <w:ind w:left="-113"/>
              <w:jc w:val="center"/>
            </w:pPr>
          </w:p>
        </w:tc>
      </w:tr>
      <w:tr w:rsidR="00A01DA7" w14:paraId="6C5D6809" w14:textId="77777777" w:rsidTr="00A01DA7">
        <w:trPr>
          <w:cantSplit/>
          <w:tblHeader/>
        </w:trPr>
        <w:tc>
          <w:tcPr>
            <w:tcW w:w="3337" w:type="dxa"/>
            <w:tcBorders>
              <w:top w:val="nil"/>
              <w:left w:val="nil"/>
              <w:bottom w:val="dashSmallGap" w:sz="4" w:space="0" w:color="BFBFBF" w:themeColor="background1" w:themeShade="BF"/>
              <w:right w:val="nil"/>
            </w:tcBorders>
          </w:tcPr>
          <w:p w14:paraId="6C5D67FE" w14:textId="77777777" w:rsidR="00A01DA7" w:rsidRDefault="00A01DA7" w:rsidP="00237299">
            <w:pPr>
              <w:pStyle w:val="ProductList-Offering2"/>
            </w:pPr>
            <w:bookmarkStart w:id="1204" w:name="_Toc379797318"/>
            <w:bookmarkStart w:id="1205" w:name="_Toc380513378"/>
            <w:bookmarkStart w:id="1206" w:name="_Toc380655428"/>
            <w:bookmarkStart w:id="1207" w:name="_Toc404697975"/>
            <w:r>
              <w:t>Office 365 ProPlus</w:t>
            </w:r>
            <w:r>
              <w:fldChar w:fldCharType="begin"/>
            </w:r>
            <w:r>
              <w:instrText>XE "Office 365 ProPlus"</w:instrText>
            </w:r>
            <w:r>
              <w:fldChar w:fldCharType="end"/>
            </w:r>
            <w:r>
              <w:t xml:space="preserve"> (Nutzer-AL)</w:t>
            </w:r>
            <w:bookmarkEnd w:id="1204"/>
            <w:bookmarkEnd w:id="1205"/>
            <w:bookmarkEnd w:id="1206"/>
            <w:bookmarkEnd w:id="1207"/>
          </w:p>
        </w:tc>
        <w:tc>
          <w:tcPr>
            <w:tcW w:w="738" w:type="dxa"/>
            <w:tcBorders>
              <w:top w:val="nil"/>
              <w:left w:val="nil"/>
              <w:bottom w:val="dashSmallGap" w:sz="4" w:space="0" w:color="BFBFBF" w:themeColor="background1" w:themeShade="BF"/>
              <w:right w:val="nil"/>
            </w:tcBorders>
            <w:vAlign w:val="center"/>
          </w:tcPr>
          <w:p w14:paraId="6C5D67FF" w14:textId="77777777" w:rsidR="00A01DA7" w:rsidRDefault="00A01DA7"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6C5D6800"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01"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14:paraId="6C5D6802"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03" w14:textId="77777777" w:rsidR="00A01DA7" w:rsidRDefault="00A01DA7" w:rsidP="00237299">
            <w:pPr>
              <w:pStyle w:val="ProductList-OfferingBody"/>
              <w:ind w:left="-113"/>
              <w:jc w:val="center"/>
            </w:pPr>
          </w:p>
        </w:tc>
        <w:tc>
          <w:tcPr>
            <w:tcW w:w="738" w:type="dxa"/>
            <w:shd w:val="clear" w:color="auto" w:fill="70AD47" w:themeFill="accent6"/>
            <w:vAlign w:val="center"/>
          </w:tcPr>
          <w:p w14:paraId="6C5D6804"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05" w14:textId="77777777" w:rsidR="00A01DA7" w:rsidRPr="00E964EA" w:rsidRDefault="00A01DA7"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806" w14:textId="77777777" w:rsidR="00A01DA7" w:rsidRPr="00BE13E0" w:rsidRDefault="00A01DA7" w:rsidP="0066763C">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9" w:type="dxa"/>
            <w:shd w:val="clear" w:color="auto" w:fill="BFBFBF" w:themeFill="background1" w:themeFillShade="BF"/>
            <w:vAlign w:val="center"/>
          </w:tcPr>
          <w:p w14:paraId="6C5D6807"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08" w14:textId="77777777" w:rsidR="00A01DA7" w:rsidRDefault="00A01DA7" w:rsidP="00237299">
            <w:pPr>
              <w:pStyle w:val="ProductList-OfferingBody"/>
              <w:ind w:left="-113"/>
              <w:jc w:val="center"/>
            </w:pPr>
          </w:p>
        </w:tc>
      </w:tr>
      <w:tr w:rsidR="00A01DA7" w14:paraId="6C5D6815"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0A" w14:textId="77777777" w:rsidR="00A01DA7" w:rsidRDefault="00A01DA7" w:rsidP="00237299">
            <w:pPr>
              <w:pStyle w:val="ProductList-Offering2"/>
            </w:pPr>
            <w:bookmarkStart w:id="1208" w:name="_Toc379797319"/>
            <w:bookmarkStart w:id="1209" w:name="_Toc380513379"/>
            <w:bookmarkStart w:id="1210" w:name="_Toc380655429"/>
            <w:bookmarkStart w:id="1211" w:name="_Toc404697976"/>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0B" w14:textId="77777777" w:rsidR="00A01DA7" w:rsidRDefault="00A01DA7"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C5D680C" w14:textId="77777777" w:rsidR="00A01DA7" w:rsidRDefault="00A01DA7" w:rsidP="00237299">
            <w:pPr>
              <w:pStyle w:val="ProductList-OfferingBody"/>
              <w:ind w:left="-113"/>
              <w:jc w:val="center"/>
            </w:pPr>
            <w:r>
              <w:t>1</w:t>
            </w:r>
          </w:p>
        </w:tc>
        <w:tc>
          <w:tcPr>
            <w:tcW w:w="739" w:type="dxa"/>
            <w:shd w:val="clear" w:color="auto" w:fill="70AD47" w:themeFill="accent6"/>
            <w:vAlign w:val="center"/>
          </w:tcPr>
          <w:p w14:paraId="6C5D680D"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70AD47" w:themeFill="accent6"/>
            <w:vAlign w:val="center"/>
          </w:tcPr>
          <w:p w14:paraId="6C5D680E" w14:textId="77777777" w:rsidR="00A01DA7" w:rsidRPr="00381FE6" w:rsidRDefault="00A01DA7" w:rsidP="0066763C">
            <w:pPr>
              <w:pStyle w:val="ProductList-OfferingBody"/>
              <w:ind w:left="-113"/>
              <w:jc w:val="center"/>
            </w:pPr>
            <w:r w:rsidRPr="00381FE6">
              <w:fldChar w:fldCharType="begin"/>
            </w:r>
            <w:r w:rsidRPr="00381FE6">
              <w:rPr>
                <w:color w:val="1F497D"/>
              </w:rPr>
              <w:instrText>AutoTextList  \s NoStyle \t “</w:instrText>
            </w:r>
            <w:r w:rsidRPr="00381FE6">
              <w:instrText>Zusätzliches Produkt (nur OVS-ES)</w:instrText>
            </w:r>
            <w:r w:rsidRPr="00381FE6">
              <w:rPr>
                <w:color w:val="1F497D"/>
              </w:rPr>
              <w:instrText>”</w:instrText>
            </w:r>
            <w:r w:rsidRPr="00381FE6">
              <w:fldChar w:fldCharType="separate"/>
            </w:r>
            <w:r w:rsidRPr="00381FE6">
              <w:t>AV</w:t>
            </w:r>
            <w:r w:rsidRPr="00381FE6">
              <w:fldChar w:fldCharType="end"/>
            </w:r>
            <w:r w:rsidRPr="00381FE6">
              <w:t>,</w:t>
            </w: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14:paraId="6C5D680F" w14:textId="77777777" w:rsidR="00A01DA7" w:rsidRDefault="00A01DA7" w:rsidP="00237299">
            <w:pPr>
              <w:pStyle w:val="ProductList-OfferingBody"/>
              <w:ind w:left="-113"/>
              <w:jc w:val="center"/>
            </w:pPr>
          </w:p>
        </w:tc>
        <w:tc>
          <w:tcPr>
            <w:tcW w:w="738" w:type="dxa"/>
            <w:shd w:val="clear" w:color="auto" w:fill="70AD47" w:themeFill="accent6"/>
            <w:vAlign w:val="center"/>
          </w:tcPr>
          <w:p w14:paraId="6C5D6810"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11" w14:textId="77777777" w:rsidR="00A01DA7" w:rsidRPr="00C70E1D" w:rsidRDefault="00A01DA7"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9" w:type="dxa"/>
            <w:shd w:val="clear" w:color="auto" w:fill="70AD47" w:themeFill="accent6"/>
            <w:vAlign w:val="center"/>
          </w:tcPr>
          <w:p w14:paraId="6C5D6812"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6C5D6813"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14" w14:textId="77777777" w:rsidR="00A01DA7" w:rsidRDefault="00A01DA7" w:rsidP="00237299">
            <w:pPr>
              <w:pStyle w:val="ProductList-OfferingBody"/>
              <w:ind w:left="-113"/>
              <w:jc w:val="center"/>
            </w:pPr>
          </w:p>
        </w:tc>
      </w:tr>
      <w:tr w:rsidR="00A01DA7" w14:paraId="6C5D6821"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16" w14:textId="77777777" w:rsidR="00A01DA7" w:rsidRPr="00381FD3" w:rsidRDefault="00A01DA7" w:rsidP="00D315FF">
            <w:pPr>
              <w:pStyle w:val="ProductList-Offering2"/>
              <w:rPr>
                <w:lang w:val="en-US"/>
              </w:rPr>
            </w:pPr>
            <w:bookmarkStart w:id="1212" w:name="_Toc404697977"/>
            <w:r w:rsidRPr="00381FD3">
              <w:rPr>
                <w:lang w:val="en-US"/>
              </w:rPr>
              <w:t>Office 365 ProPlus for Education (Nutzer-AL)</w:t>
            </w:r>
            <w:bookmarkEnd w:id="121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817" w14:textId="77777777" w:rsidR="00A01DA7" w:rsidRPr="00381FD3" w:rsidRDefault="00A01DA7"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C5D6818" w14:textId="77777777" w:rsidR="00A01DA7" w:rsidRPr="00381FD3" w:rsidRDefault="00A01DA7" w:rsidP="00237299">
            <w:pPr>
              <w:pStyle w:val="ProductList-OfferingBody"/>
              <w:ind w:left="-113"/>
              <w:jc w:val="center"/>
              <w:rPr>
                <w:lang w:val="en-US"/>
              </w:rPr>
            </w:pPr>
          </w:p>
        </w:tc>
        <w:tc>
          <w:tcPr>
            <w:tcW w:w="739" w:type="dxa"/>
            <w:shd w:val="clear" w:color="auto" w:fill="BFBFBF" w:themeFill="background1" w:themeFillShade="BF"/>
            <w:vAlign w:val="center"/>
          </w:tcPr>
          <w:p w14:paraId="6C5D6819" w14:textId="77777777" w:rsidR="00A01DA7" w:rsidRPr="00381FD3" w:rsidRDefault="00A01DA7" w:rsidP="00237299">
            <w:pPr>
              <w:pStyle w:val="ProductList-OfferingBody"/>
              <w:ind w:left="-113"/>
              <w:jc w:val="center"/>
              <w:rPr>
                <w:lang w:val="en-US"/>
              </w:rPr>
            </w:pPr>
          </w:p>
        </w:tc>
        <w:tc>
          <w:tcPr>
            <w:tcW w:w="739" w:type="dxa"/>
            <w:shd w:val="clear" w:color="auto" w:fill="70AD47" w:themeFill="accent6"/>
            <w:vAlign w:val="center"/>
          </w:tcPr>
          <w:p w14:paraId="6C5D681A" w14:textId="77777777" w:rsidR="00A01DA7" w:rsidRPr="001271C2" w:rsidRDefault="00A01DA7" w:rsidP="0066763C">
            <w:pPr>
              <w:pStyle w:val="ProductList-OfferingBody"/>
              <w:ind w:left="-113"/>
              <w:jc w:val="center"/>
            </w:pPr>
            <w:r w:rsidRPr="001271C2">
              <w:fldChar w:fldCharType="begin"/>
            </w:r>
            <w:r w:rsidRPr="00A01DA7">
              <w:rPr>
                <w:color w:val="1F497D"/>
                <w:lang w:val="en-US"/>
              </w:rPr>
              <w:instrText>AutoTextList  \s NoStyle \t “</w:instrText>
            </w:r>
            <w:r w:rsidRPr="00A01DA7">
              <w:rPr>
                <w:lang w:val="en-US"/>
              </w:rPr>
              <w:instrText>Zusätzliches Produkt</w:instrText>
            </w:r>
            <w:r w:rsidRPr="00A01DA7">
              <w:rPr>
                <w:color w:val="1F497D"/>
                <w:lang w:val="en-US"/>
              </w:rPr>
              <w:instrText>”</w:instrText>
            </w:r>
            <w:r w:rsidRPr="001271C2">
              <w:fldChar w:fldCharType="separate"/>
            </w:r>
            <w:r w:rsidRPr="00A01DA7">
              <w:rPr>
                <w:lang w:val="en-US"/>
              </w:rPr>
              <w:t xml:space="preserve"> </w:t>
            </w:r>
            <w:r w:rsidRPr="001271C2">
              <w:t xml:space="preserve">A </w:t>
            </w:r>
            <w:r w:rsidRPr="001271C2">
              <w:fldChar w:fldCharType="end"/>
            </w:r>
          </w:p>
        </w:tc>
        <w:tc>
          <w:tcPr>
            <w:tcW w:w="739" w:type="dxa"/>
            <w:shd w:val="clear" w:color="auto" w:fill="BFBFBF" w:themeFill="background1" w:themeFillShade="BF"/>
            <w:vAlign w:val="center"/>
          </w:tcPr>
          <w:p w14:paraId="6C5D681B" w14:textId="77777777" w:rsidR="00A01DA7" w:rsidRDefault="00A01DA7" w:rsidP="00237299">
            <w:pPr>
              <w:pStyle w:val="ProductList-OfferingBody"/>
              <w:ind w:left="-113"/>
              <w:jc w:val="center"/>
            </w:pPr>
          </w:p>
        </w:tc>
        <w:tc>
          <w:tcPr>
            <w:tcW w:w="738" w:type="dxa"/>
            <w:shd w:val="clear" w:color="auto" w:fill="BFBFBF" w:themeFill="background1" w:themeFillShade="BF"/>
            <w:vAlign w:val="center"/>
          </w:tcPr>
          <w:p w14:paraId="6C5D681C"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1D"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1E"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1F"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20" w14:textId="77777777" w:rsidR="00A01DA7" w:rsidRDefault="00A01DA7" w:rsidP="00237299">
            <w:pPr>
              <w:pStyle w:val="ProductList-OfferingBody"/>
              <w:ind w:left="-113"/>
              <w:jc w:val="center"/>
            </w:pPr>
          </w:p>
        </w:tc>
      </w:tr>
      <w:tr w:rsidR="00A01DA7" w14:paraId="6C5D682D"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22" w14:textId="77777777" w:rsidR="00A01DA7" w:rsidRPr="00381FD3" w:rsidRDefault="00A01DA7" w:rsidP="00D315FF">
            <w:pPr>
              <w:pStyle w:val="ProductList-Offering2"/>
              <w:rPr>
                <w:lang w:val="en-US"/>
              </w:rPr>
            </w:pPr>
            <w:bookmarkStart w:id="1213" w:name="_Toc379797320"/>
            <w:bookmarkStart w:id="1214" w:name="_Toc380513380"/>
            <w:bookmarkStart w:id="1215" w:name="_Toc380655430"/>
            <w:bookmarkStart w:id="1216" w:name="_Toc404697978"/>
            <w:r w:rsidRPr="00381FD3">
              <w:rPr>
                <w:lang w:val="en-US"/>
              </w:rPr>
              <w:t>Office 365 ProPlus Government G</w:t>
            </w:r>
            <w:r>
              <w:fldChar w:fldCharType="begin"/>
            </w:r>
            <w:r w:rsidRPr="00381FD3">
              <w:rPr>
                <w:lang w:val="en-US"/>
              </w:rPr>
              <w:instrText>XE "Office 365 ProPlus Government G"</w:instrText>
            </w:r>
            <w:r>
              <w:fldChar w:fldCharType="end"/>
            </w:r>
            <w:r w:rsidRPr="00381FD3">
              <w:rPr>
                <w:lang w:val="en-US"/>
              </w:rPr>
              <w:t xml:space="preserve"> (Nutzer-AL)</w:t>
            </w:r>
            <w:bookmarkEnd w:id="1213"/>
            <w:bookmarkEnd w:id="1214"/>
            <w:bookmarkEnd w:id="1215"/>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823" w14:textId="77777777" w:rsidR="00A01DA7" w:rsidRPr="00381FD3" w:rsidRDefault="00A01DA7"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C5D6824" w14:textId="77777777" w:rsidR="00A01DA7" w:rsidRPr="00381FD3" w:rsidRDefault="00A01DA7" w:rsidP="00237299">
            <w:pPr>
              <w:pStyle w:val="ProductList-OfferingBody"/>
              <w:ind w:left="-113"/>
              <w:jc w:val="center"/>
              <w:rPr>
                <w:lang w:val="en-US"/>
              </w:rPr>
            </w:pPr>
          </w:p>
        </w:tc>
        <w:tc>
          <w:tcPr>
            <w:tcW w:w="739" w:type="dxa"/>
            <w:shd w:val="clear" w:color="auto" w:fill="70AD47" w:themeFill="accent6"/>
            <w:vAlign w:val="center"/>
          </w:tcPr>
          <w:p w14:paraId="6C5D6825" w14:textId="77777777" w:rsidR="00A01DA7" w:rsidRPr="00747F45" w:rsidRDefault="00FE57B6" w:rsidP="0066763C">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14:paraId="6C5D6826"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27" w14:textId="77777777" w:rsidR="00A01DA7" w:rsidRDefault="00A01DA7" w:rsidP="00237299">
            <w:pPr>
              <w:pStyle w:val="ProductList-OfferingBody"/>
              <w:ind w:left="-113"/>
              <w:jc w:val="center"/>
            </w:pPr>
          </w:p>
        </w:tc>
        <w:tc>
          <w:tcPr>
            <w:tcW w:w="738" w:type="dxa"/>
            <w:shd w:val="clear" w:color="auto" w:fill="BFBFBF" w:themeFill="background1" w:themeFillShade="BF"/>
            <w:vAlign w:val="center"/>
          </w:tcPr>
          <w:p w14:paraId="6C5D6828"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29"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2A"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2B"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2C" w14:textId="77777777" w:rsidR="00A01DA7" w:rsidRDefault="00A01DA7" w:rsidP="00237299">
            <w:pPr>
              <w:pStyle w:val="ProductList-OfferingBody"/>
              <w:ind w:left="-113"/>
              <w:jc w:val="center"/>
            </w:pPr>
          </w:p>
        </w:tc>
      </w:tr>
      <w:tr w:rsidR="00A01DA7" w14:paraId="6C5D6839"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2E" w14:textId="77777777" w:rsidR="00A01DA7" w:rsidRDefault="00A01DA7" w:rsidP="00237299">
            <w:pPr>
              <w:pStyle w:val="ProductList-Offering2"/>
            </w:pPr>
            <w:bookmarkStart w:id="1217" w:name="_Toc379797321"/>
            <w:bookmarkStart w:id="1218" w:name="_Toc380513381"/>
            <w:bookmarkStart w:id="1219" w:name="_Toc380655431"/>
            <w:bookmarkStart w:id="1220" w:name="_Toc404697979"/>
            <w:r>
              <w:t>Office 365 ProPlus von SA (Nutzer-AL)</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2F" w14:textId="77777777" w:rsidR="00A01DA7" w:rsidRDefault="00A01DA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830"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31"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Konzernprodukt</w:instrText>
            </w:r>
            <w:r w:rsidRPr="00747F45">
              <w:rPr>
                <w:color w:val="1F497D"/>
              </w:rPr>
              <w:instrText>”</w:instrText>
            </w:r>
            <w:r w:rsidRPr="00747F45">
              <w:fldChar w:fldCharType="separate"/>
            </w:r>
            <w:r w:rsidRPr="00747F45">
              <w:rPr>
                <w:color w:val="1F497D"/>
              </w:rPr>
              <w:t xml:space="preserve"> </w:t>
            </w:r>
            <w:r w:rsidRPr="00747F45">
              <w:t xml:space="preserve">E </w:t>
            </w:r>
            <w:r w:rsidRPr="00747F45">
              <w:fldChar w:fldCharType="end"/>
            </w:r>
          </w:p>
        </w:tc>
        <w:tc>
          <w:tcPr>
            <w:tcW w:w="739" w:type="dxa"/>
            <w:shd w:val="clear" w:color="auto" w:fill="BFBFBF" w:themeFill="background1" w:themeFillShade="BF"/>
            <w:vAlign w:val="center"/>
          </w:tcPr>
          <w:p w14:paraId="6C5D6832"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33" w14:textId="77777777" w:rsidR="00A01DA7" w:rsidRDefault="00A01DA7" w:rsidP="00237299">
            <w:pPr>
              <w:pStyle w:val="ProductList-OfferingBody"/>
              <w:ind w:left="-113"/>
              <w:jc w:val="center"/>
            </w:pPr>
          </w:p>
        </w:tc>
        <w:tc>
          <w:tcPr>
            <w:tcW w:w="738" w:type="dxa"/>
            <w:shd w:val="clear" w:color="auto" w:fill="BFBFBF" w:themeFill="background1" w:themeFillShade="BF"/>
            <w:vAlign w:val="center"/>
          </w:tcPr>
          <w:p w14:paraId="6C5D6834"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35"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36"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37"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38" w14:textId="77777777" w:rsidR="00A01DA7" w:rsidRDefault="00A01DA7" w:rsidP="00237299">
            <w:pPr>
              <w:pStyle w:val="ProductList-OfferingBody"/>
              <w:ind w:left="-113"/>
              <w:jc w:val="center"/>
            </w:pPr>
          </w:p>
        </w:tc>
      </w:tr>
      <w:tr w:rsidR="00A01DA7" w14:paraId="6C5D6845"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3A" w14:textId="77777777" w:rsidR="00A01DA7" w:rsidRDefault="00A01DA7" w:rsidP="00D315FF">
            <w:pPr>
              <w:pStyle w:val="ProductList-Offering2"/>
            </w:pPr>
            <w:bookmarkStart w:id="1221" w:name="_Toc379797323"/>
            <w:bookmarkStart w:id="1222" w:name="_Toc380513382"/>
            <w:bookmarkStart w:id="1223" w:name="_Toc380655432"/>
            <w:bookmarkStart w:id="1224" w:name="_Toc404697980"/>
            <w:r>
              <w:t>Project Online mit Project Pro für Offices 365</w:t>
            </w:r>
            <w:r>
              <w:fldChar w:fldCharType="begin"/>
            </w:r>
            <w:r>
              <w:instrText>XE "Project Online mit Project Pro für Offices 365"</w:instrText>
            </w:r>
            <w:r>
              <w:fldChar w:fldCharType="end"/>
            </w:r>
            <w:r>
              <w:t xml:space="preserve"> (Nutzer-AL)</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83B" w14:textId="77777777" w:rsidR="00A01DA7" w:rsidRDefault="00A01DA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83C"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3D"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83E"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3F" w14:textId="77777777" w:rsidR="00A01DA7" w:rsidRDefault="00A01DA7" w:rsidP="00237299">
            <w:pPr>
              <w:pStyle w:val="ProductList-OfferingBody"/>
              <w:ind w:left="-113"/>
              <w:jc w:val="center"/>
            </w:pPr>
          </w:p>
        </w:tc>
        <w:tc>
          <w:tcPr>
            <w:tcW w:w="738" w:type="dxa"/>
            <w:shd w:val="clear" w:color="auto" w:fill="BFBFBF" w:themeFill="background1" w:themeFillShade="BF"/>
            <w:vAlign w:val="center"/>
          </w:tcPr>
          <w:p w14:paraId="6C5D6840"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41"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42"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43"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44" w14:textId="77777777" w:rsidR="00A01DA7" w:rsidRPr="005A0966" w:rsidRDefault="00A01DA7" w:rsidP="00237299">
            <w:pPr>
              <w:pStyle w:val="ProductList-OfferingBody"/>
              <w:ind w:left="-113"/>
              <w:jc w:val="center"/>
            </w:pPr>
          </w:p>
        </w:tc>
      </w:tr>
      <w:tr w:rsidR="00A01DA7" w14:paraId="6C5D6851"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46" w14:textId="77777777" w:rsidR="00A01DA7" w:rsidRDefault="00A01DA7" w:rsidP="00D315FF">
            <w:pPr>
              <w:pStyle w:val="ProductList-Offering2"/>
            </w:pPr>
            <w:bookmarkStart w:id="1225" w:name="_Toc404697981"/>
            <w:r>
              <w:t xml:space="preserve">Project Online mit Project Pro für Offices 365 von SA </w:t>
            </w:r>
            <w:r>
              <w:fldChar w:fldCharType="begin"/>
            </w:r>
            <w:r>
              <w:instrText>XE "Project Online mit Project Pro für Office 365 von SA"</w:instrText>
            </w:r>
            <w:r>
              <w:fldChar w:fldCharType="end"/>
            </w:r>
            <w:r>
              <w:t>(Nutzer-AL)</w:t>
            </w:r>
            <w:bookmarkEnd w:id="12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47" w14:textId="77777777" w:rsidR="00A01DA7" w:rsidRDefault="00A01DA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848"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49"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84A"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4B" w14:textId="77777777" w:rsidR="00A01DA7" w:rsidRDefault="00A01DA7" w:rsidP="00237299">
            <w:pPr>
              <w:pStyle w:val="ProductList-OfferingBody"/>
              <w:ind w:left="-113"/>
              <w:jc w:val="center"/>
            </w:pPr>
          </w:p>
        </w:tc>
        <w:tc>
          <w:tcPr>
            <w:tcW w:w="738" w:type="dxa"/>
            <w:shd w:val="clear" w:color="auto" w:fill="BFBFBF" w:themeFill="background1" w:themeFillShade="BF"/>
            <w:vAlign w:val="center"/>
          </w:tcPr>
          <w:p w14:paraId="6C5D684C"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4D"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4E"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4F"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50" w14:textId="77777777" w:rsidR="00A01DA7" w:rsidRPr="005A0966" w:rsidRDefault="00A01DA7" w:rsidP="00237299">
            <w:pPr>
              <w:pStyle w:val="ProductList-OfferingBody"/>
              <w:ind w:left="-113"/>
              <w:jc w:val="center"/>
            </w:pPr>
          </w:p>
        </w:tc>
      </w:tr>
      <w:tr w:rsidR="00A01DA7" w14:paraId="6C5D685D"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52" w14:textId="77777777" w:rsidR="00A01DA7" w:rsidRDefault="00A01DA7" w:rsidP="00237299">
            <w:pPr>
              <w:pStyle w:val="ProductList-Offering2"/>
            </w:pPr>
            <w:bookmarkStart w:id="1226" w:name="_Toc379797324"/>
            <w:bookmarkStart w:id="1227" w:name="_Toc380513383"/>
            <w:bookmarkStart w:id="1228" w:name="_Toc380655433"/>
            <w:bookmarkStart w:id="1229" w:name="_Toc404697982"/>
            <w:r>
              <w:t>Project Pro für Office 365</w:t>
            </w:r>
            <w:bookmarkEnd w:id="1226"/>
            <w:bookmarkEnd w:id="1227"/>
            <w:bookmarkEnd w:id="1228"/>
            <w:bookmarkEnd w:id="1229"/>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53" w14:textId="77777777" w:rsidR="00A01DA7" w:rsidRDefault="00A01DA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854"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55"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856"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57" w14:textId="77777777" w:rsidR="00A01DA7" w:rsidRDefault="00A01DA7" w:rsidP="00237299">
            <w:pPr>
              <w:pStyle w:val="ProductList-OfferingBody"/>
              <w:ind w:left="-113"/>
              <w:jc w:val="center"/>
            </w:pPr>
          </w:p>
        </w:tc>
        <w:tc>
          <w:tcPr>
            <w:tcW w:w="738" w:type="dxa"/>
            <w:shd w:val="clear" w:color="auto" w:fill="70AD47" w:themeFill="accent6"/>
            <w:vAlign w:val="center"/>
          </w:tcPr>
          <w:p w14:paraId="6C5D6858"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59" w14:textId="77777777" w:rsidR="00A01DA7" w:rsidRPr="00E964EA" w:rsidRDefault="00A01DA7"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85A"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6C5D685B" w14:textId="77777777" w:rsidR="00A01DA7" w:rsidRDefault="00A01DA7" w:rsidP="00237299">
            <w:pPr>
              <w:pStyle w:val="ProductList-OfferingBody"/>
              <w:ind w:left="-113"/>
              <w:jc w:val="center"/>
            </w:pPr>
          </w:p>
        </w:tc>
        <w:tc>
          <w:tcPr>
            <w:tcW w:w="814" w:type="dxa"/>
            <w:shd w:val="clear" w:color="auto" w:fill="70AD47" w:themeFill="accent6"/>
            <w:vAlign w:val="center"/>
          </w:tcPr>
          <w:p w14:paraId="6C5D685C"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01DA7" w14:paraId="6C5D6869"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5E" w14:textId="77777777" w:rsidR="00A01DA7" w:rsidRPr="00381FD3" w:rsidRDefault="00A01DA7" w:rsidP="00D315FF">
            <w:pPr>
              <w:pStyle w:val="ProductList-Offering2"/>
              <w:rPr>
                <w:lang w:val="en-US"/>
              </w:rPr>
            </w:pPr>
            <w:bookmarkStart w:id="1230" w:name="_Toc379797325"/>
            <w:bookmarkStart w:id="1231" w:name="_Toc380513384"/>
            <w:bookmarkStart w:id="1232" w:name="_Toc380655434"/>
            <w:bookmarkStart w:id="1233" w:name="_Toc404697983"/>
            <w:r w:rsidRPr="00381FD3">
              <w:rPr>
                <w:lang w:val="en-US"/>
              </w:rPr>
              <w:t>Project Pro für Office 365 A</w:t>
            </w:r>
            <w:bookmarkEnd w:id="1230"/>
            <w:bookmarkEnd w:id="1231"/>
            <w:bookmarkEnd w:id="1232"/>
            <w:bookmarkEnd w:id="1233"/>
            <w:r>
              <w:fldChar w:fldCharType="begin"/>
            </w:r>
            <w:r w:rsidRPr="00381FD3">
              <w:rPr>
                <w:lang w:val="en-US"/>
              </w:rP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5F" w14:textId="77777777" w:rsidR="00A01DA7" w:rsidRDefault="00A01DA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C5D6860" w14:textId="77777777" w:rsidR="00A01DA7" w:rsidRDefault="00A01DA7" w:rsidP="00237299">
            <w:pPr>
              <w:pStyle w:val="ProductList-OfferingBody"/>
              <w:ind w:left="-113"/>
              <w:jc w:val="center"/>
            </w:pPr>
            <w:r>
              <w:t>1</w:t>
            </w:r>
          </w:p>
        </w:tc>
        <w:tc>
          <w:tcPr>
            <w:tcW w:w="739" w:type="dxa"/>
            <w:shd w:val="clear" w:color="auto" w:fill="70AD47" w:themeFill="accent6"/>
            <w:vAlign w:val="center"/>
          </w:tcPr>
          <w:p w14:paraId="6C5D6861"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862"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14:paraId="6C5D6863" w14:textId="77777777" w:rsidR="00A01DA7" w:rsidRDefault="00A01DA7" w:rsidP="00237299">
            <w:pPr>
              <w:pStyle w:val="ProductList-OfferingBody"/>
              <w:ind w:left="-113"/>
              <w:jc w:val="center"/>
            </w:pPr>
          </w:p>
        </w:tc>
        <w:tc>
          <w:tcPr>
            <w:tcW w:w="738" w:type="dxa"/>
            <w:shd w:val="clear" w:color="auto" w:fill="70AD47" w:themeFill="accent6"/>
            <w:vAlign w:val="center"/>
          </w:tcPr>
          <w:p w14:paraId="6C5D6864"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65" w14:textId="77777777" w:rsidR="00A01DA7" w:rsidRPr="00E964EA" w:rsidRDefault="00A01DA7"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866"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6C5D6867" w14:textId="77777777" w:rsidR="00A01DA7" w:rsidRDefault="00A01DA7" w:rsidP="00237299">
            <w:pPr>
              <w:pStyle w:val="ProductList-OfferingBody"/>
              <w:ind w:left="-113"/>
              <w:jc w:val="center"/>
            </w:pPr>
          </w:p>
        </w:tc>
        <w:tc>
          <w:tcPr>
            <w:tcW w:w="814" w:type="dxa"/>
            <w:shd w:val="clear" w:color="auto" w:fill="70AD47" w:themeFill="accent6"/>
            <w:vAlign w:val="center"/>
          </w:tcPr>
          <w:p w14:paraId="6C5D6868"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r>
      <w:tr w:rsidR="00A01DA7" w14:paraId="6C5D6875"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6A" w14:textId="77777777" w:rsidR="00A01DA7" w:rsidRDefault="00A01DA7" w:rsidP="00237299">
            <w:pPr>
              <w:pStyle w:val="ProductList-Offering2"/>
            </w:pPr>
            <w:bookmarkStart w:id="1234" w:name="_Toc404697984"/>
            <w:r>
              <w:t>Project Pro für Office 365 von SA</w:t>
            </w:r>
            <w:bookmarkEnd w:id="1234"/>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6B" w14:textId="77777777" w:rsidR="00A01DA7" w:rsidRDefault="00A01DA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86C"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6D"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86E"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6F" w14:textId="77777777" w:rsidR="00A01DA7" w:rsidRDefault="00A01DA7" w:rsidP="00237299">
            <w:pPr>
              <w:pStyle w:val="ProductList-OfferingBody"/>
              <w:ind w:left="-113"/>
              <w:jc w:val="center"/>
            </w:pPr>
          </w:p>
        </w:tc>
        <w:tc>
          <w:tcPr>
            <w:tcW w:w="738" w:type="dxa"/>
            <w:shd w:val="clear" w:color="auto" w:fill="BFBFBF" w:themeFill="background1" w:themeFillShade="BF"/>
            <w:vAlign w:val="center"/>
          </w:tcPr>
          <w:p w14:paraId="6C5D6870"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71"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72"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73"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74" w14:textId="77777777" w:rsidR="00A01DA7" w:rsidRDefault="00A01DA7" w:rsidP="00237299">
            <w:pPr>
              <w:pStyle w:val="ProductList-OfferingBody"/>
              <w:ind w:left="-113"/>
              <w:jc w:val="center"/>
            </w:pPr>
          </w:p>
        </w:tc>
      </w:tr>
      <w:tr w:rsidR="00A01DA7" w14:paraId="6C5D6881" w14:textId="77777777" w:rsidTr="00A01DA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76" w14:textId="77777777" w:rsidR="00A01DA7" w:rsidRDefault="00A01DA7" w:rsidP="00237299">
            <w:pPr>
              <w:pStyle w:val="ProductList-Offering2"/>
            </w:pPr>
            <w:bookmarkStart w:id="1235" w:name="_Toc379797326"/>
            <w:bookmarkStart w:id="1236" w:name="_Toc380513385"/>
            <w:bookmarkStart w:id="1237" w:name="_Toc380655435"/>
            <w:bookmarkStart w:id="1238" w:name="_Toc404697985"/>
            <w:r>
              <w:t>Visio Pro für Office 365</w:t>
            </w:r>
            <w:bookmarkEnd w:id="1235"/>
            <w:bookmarkEnd w:id="1236"/>
            <w:bookmarkEnd w:id="1237"/>
            <w:bookmarkEnd w:id="1238"/>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77" w14:textId="77777777" w:rsidR="00A01DA7" w:rsidRDefault="00A01DA7"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878"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79"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87A"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7B" w14:textId="77777777" w:rsidR="00A01DA7" w:rsidRDefault="00A01DA7" w:rsidP="00237299">
            <w:pPr>
              <w:pStyle w:val="ProductList-OfferingBody"/>
              <w:ind w:left="-113"/>
              <w:jc w:val="center"/>
            </w:pPr>
          </w:p>
        </w:tc>
        <w:tc>
          <w:tcPr>
            <w:tcW w:w="738" w:type="dxa"/>
            <w:shd w:val="clear" w:color="auto" w:fill="70AD47" w:themeFill="accent6"/>
            <w:vAlign w:val="center"/>
          </w:tcPr>
          <w:p w14:paraId="6C5D687C"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7D" w14:textId="77777777" w:rsidR="00A01DA7" w:rsidRPr="00E964EA" w:rsidRDefault="00A01DA7"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87E"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6C5D687F"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80" w14:textId="77777777" w:rsidR="00A01DA7" w:rsidRDefault="00A01DA7" w:rsidP="00237299">
            <w:pPr>
              <w:pStyle w:val="ProductList-OfferingBody"/>
              <w:ind w:left="-113"/>
              <w:jc w:val="center"/>
            </w:pPr>
          </w:p>
        </w:tc>
      </w:tr>
      <w:tr w:rsidR="00A01DA7" w14:paraId="6C5D688D" w14:textId="77777777" w:rsidTr="00A01DA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882" w14:textId="77777777" w:rsidR="00A01DA7" w:rsidRPr="00381FD3" w:rsidRDefault="00A01DA7" w:rsidP="00EB46C3">
            <w:pPr>
              <w:pStyle w:val="ProductList-Offering2"/>
              <w:rPr>
                <w:lang w:val="it-IT"/>
              </w:rPr>
            </w:pPr>
            <w:bookmarkStart w:id="1239" w:name="_Toc379797327"/>
            <w:bookmarkStart w:id="1240" w:name="_Toc380513386"/>
            <w:bookmarkStart w:id="1241" w:name="_Toc380655436"/>
            <w:bookmarkStart w:id="1242" w:name="_Toc404697986"/>
            <w:r w:rsidRPr="00381FD3">
              <w:rPr>
                <w:lang w:val="it-IT"/>
              </w:rPr>
              <w:t>Visio Pro für Office 365 A</w:t>
            </w:r>
            <w:bookmarkEnd w:id="1239"/>
            <w:bookmarkEnd w:id="1240"/>
            <w:bookmarkEnd w:id="1241"/>
            <w:bookmarkEnd w:id="1242"/>
            <w:r>
              <w:fldChar w:fldCharType="begin"/>
            </w:r>
            <w:r w:rsidRPr="00381FD3">
              <w:rPr>
                <w:lang w:val="it-IT"/>
              </w:rP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883" w14:textId="77777777" w:rsidR="00A01DA7" w:rsidRDefault="00A01DA7"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C5D6884" w14:textId="77777777" w:rsidR="00A01DA7" w:rsidRDefault="00A01DA7" w:rsidP="00237299">
            <w:pPr>
              <w:pStyle w:val="ProductList-OfferingBody"/>
              <w:ind w:left="-113"/>
              <w:jc w:val="center"/>
            </w:pPr>
            <w:r>
              <w:t>1</w:t>
            </w:r>
          </w:p>
        </w:tc>
        <w:tc>
          <w:tcPr>
            <w:tcW w:w="739" w:type="dxa"/>
            <w:shd w:val="clear" w:color="auto" w:fill="70AD47" w:themeFill="accent6"/>
            <w:vAlign w:val="center"/>
          </w:tcPr>
          <w:p w14:paraId="6C5D6885"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70AD47" w:themeFill="accent6"/>
            <w:vAlign w:val="center"/>
          </w:tcPr>
          <w:p w14:paraId="6C5D6886"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Zusätzliches Produkt (nur OVS-ES)</w:instrText>
            </w:r>
            <w:r w:rsidRPr="00747F45">
              <w:rPr>
                <w:color w:val="1F497D"/>
              </w:rPr>
              <w:instrText>”</w:instrText>
            </w:r>
            <w:r w:rsidRPr="00747F45">
              <w:fldChar w:fldCharType="separate"/>
            </w:r>
            <w:r w:rsidRPr="00747F45">
              <w:t>AV</w:t>
            </w:r>
            <w:r w:rsidRPr="00747F45">
              <w:fldChar w:fldCharType="end"/>
            </w:r>
            <w:r w:rsidRPr="00747F45">
              <w:t>,</w:t>
            </w:r>
            <w:r w:rsidRPr="00747F45">
              <w:fldChar w:fldCharType="begin"/>
            </w:r>
            <w:r w:rsidRPr="00747F45">
              <w:rPr>
                <w:color w:val="1F497D"/>
              </w:rPr>
              <w:instrText>AutoTextList  \s NoStyle \t “</w:instrText>
            </w:r>
            <w:r w:rsidRPr="00747F45">
              <w:instrText>Studentenangebot (nur EES)</w:instrText>
            </w:r>
            <w:r w:rsidRPr="00747F45">
              <w:rPr>
                <w:color w:val="1F497D"/>
              </w:rPr>
              <w:instrText>”</w:instrText>
            </w:r>
            <w:r w:rsidRPr="00747F45">
              <w:fldChar w:fldCharType="separate"/>
            </w:r>
            <w:r w:rsidRPr="00747F45">
              <w:t>SE</w:t>
            </w:r>
            <w:r w:rsidRPr="00747F45">
              <w:fldChar w:fldCharType="end"/>
            </w:r>
          </w:p>
        </w:tc>
        <w:tc>
          <w:tcPr>
            <w:tcW w:w="739" w:type="dxa"/>
            <w:shd w:val="clear" w:color="auto" w:fill="BFBFBF" w:themeFill="background1" w:themeFillShade="BF"/>
            <w:vAlign w:val="center"/>
          </w:tcPr>
          <w:p w14:paraId="6C5D6887" w14:textId="77777777" w:rsidR="00A01DA7" w:rsidRDefault="00A01DA7" w:rsidP="00237299">
            <w:pPr>
              <w:pStyle w:val="ProductList-OfferingBody"/>
              <w:ind w:left="-113"/>
              <w:jc w:val="center"/>
            </w:pPr>
          </w:p>
        </w:tc>
        <w:tc>
          <w:tcPr>
            <w:tcW w:w="738" w:type="dxa"/>
            <w:shd w:val="clear" w:color="auto" w:fill="70AD47" w:themeFill="accent6"/>
            <w:vAlign w:val="center"/>
          </w:tcPr>
          <w:p w14:paraId="6C5D6888"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89" w14:textId="77777777" w:rsidR="00A01DA7" w:rsidRPr="00E964EA" w:rsidRDefault="00A01DA7" w:rsidP="0066763C">
            <w:pPr>
              <w:pStyle w:val="ProductList-OfferingBody"/>
              <w:ind w:left="-113"/>
              <w:jc w:val="center"/>
            </w:pPr>
            <w:r w:rsidRPr="00E964EA">
              <w:fldChar w:fldCharType="begin"/>
            </w:r>
            <w:r w:rsidRPr="00E964EA">
              <w:rPr>
                <w:color w:val="1F497D"/>
              </w:rPr>
              <w:instrText>AutoTextList  \s NoStyle \t “</w:instrText>
            </w:r>
            <w:r w:rsidRPr="00E964EA">
              <w:instrText>Open-Lizenz und Open Value</w:instrText>
            </w:r>
            <w:r w:rsidRPr="00E964EA">
              <w:rPr>
                <w:color w:val="1F497D"/>
              </w:rPr>
              <w:instrText>”</w:instrText>
            </w:r>
            <w:r w:rsidRPr="00E964EA">
              <w:fldChar w:fldCharType="separate"/>
            </w:r>
            <w:r w:rsidRPr="00E964EA">
              <w:t>OF</w:t>
            </w:r>
            <w:r w:rsidRPr="00E964EA">
              <w:fldChar w:fldCharType="end"/>
            </w:r>
          </w:p>
        </w:tc>
        <w:tc>
          <w:tcPr>
            <w:tcW w:w="739" w:type="dxa"/>
            <w:shd w:val="clear" w:color="auto" w:fill="70AD47" w:themeFill="accent6"/>
            <w:vAlign w:val="center"/>
          </w:tcPr>
          <w:p w14:paraId="6C5D688A" w14:textId="77777777" w:rsidR="00A01DA7" w:rsidRPr="00747F45" w:rsidRDefault="00A01DA7" w:rsidP="0066763C">
            <w:pPr>
              <w:pStyle w:val="ProductList-OfferingBody"/>
              <w:ind w:left="-113"/>
              <w:jc w:val="center"/>
            </w:pPr>
            <w:r w:rsidRPr="00747F45">
              <w:fldChar w:fldCharType="begin"/>
            </w:r>
            <w:r w:rsidRPr="00747F45">
              <w:rPr>
                <w:color w:val="1F497D"/>
              </w:rPr>
              <w:instrText>AutoTextList  \s NoStyle \t “</w:instrText>
            </w:r>
            <w:r w:rsidRPr="00747F45">
              <w:instrText>Nicht organisationsweite Produkte in Open Value</w:instrText>
            </w:r>
            <w:r w:rsidRPr="00747F45">
              <w:rPr>
                <w:color w:val="1F497D"/>
              </w:rPr>
              <w:instrText>”</w:instrText>
            </w:r>
            <w:r w:rsidRPr="00747F45">
              <w:fldChar w:fldCharType="separate"/>
            </w:r>
            <w:r w:rsidRPr="00747F45">
              <w:t xml:space="preserve"> P </w:t>
            </w:r>
            <w:r w:rsidRPr="00747F45">
              <w:fldChar w:fldCharType="end"/>
            </w:r>
          </w:p>
        </w:tc>
        <w:tc>
          <w:tcPr>
            <w:tcW w:w="739" w:type="dxa"/>
            <w:shd w:val="clear" w:color="auto" w:fill="BFBFBF" w:themeFill="background1" w:themeFillShade="BF"/>
            <w:vAlign w:val="center"/>
          </w:tcPr>
          <w:p w14:paraId="6C5D688B"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8C" w14:textId="77777777" w:rsidR="00A01DA7" w:rsidRDefault="00A01DA7" w:rsidP="00237299">
            <w:pPr>
              <w:pStyle w:val="ProductList-OfferingBody"/>
              <w:ind w:left="-113"/>
              <w:jc w:val="center"/>
            </w:pPr>
          </w:p>
        </w:tc>
      </w:tr>
      <w:tr w:rsidR="00A01DA7" w14:paraId="6C5D6899" w14:textId="77777777" w:rsidTr="00A01DA7">
        <w:trPr>
          <w:cantSplit/>
          <w:tblHeader/>
        </w:trPr>
        <w:tc>
          <w:tcPr>
            <w:tcW w:w="3337" w:type="dxa"/>
            <w:tcBorders>
              <w:top w:val="dashSmallGap" w:sz="4" w:space="0" w:color="BFBFBF" w:themeColor="background1" w:themeShade="BF"/>
              <w:left w:val="nil"/>
              <w:bottom w:val="nil"/>
              <w:right w:val="nil"/>
            </w:tcBorders>
          </w:tcPr>
          <w:p w14:paraId="6C5D688E" w14:textId="77777777" w:rsidR="00A01DA7" w:rsidRDefault="00A01DA7" w:rsidP="00237299">
            <w:pPr>
              <w:pStyle w:val="ProductList-Offering2"/>
            </w:pPr>
            <w:bookmarkStart w:id="1243" w:name="_Toc404697987"/>
            <w:r>
              <w:t>Visio Pro für Office 365 von SA</w:t>
            </w:r>
            <w:bookmarkEnd w:id="1243"/>
            <w:r>
              <w:fldChar w:fldCharType="begin"/>
            </w:r>
            <w: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14:paraId="6C5D688F" w14:textId="77777777" w:rsidR="00A01DA7" w:rsidRDefault="00A01DA7"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890" w14:textId="77777777" w:rsidR="00A01DA7" w:rsidRDefault="00A01DA7" w:rsidP="00237299">
            <w:pPr>
              <w:pStyle w:val="ProductList-OfferingBody"/>
              <w:ind w:left="-113"/>
              <w:jc w:val="center"/>
            </w:pPr>
          </w:p>
        </w:tc>
        <w:tc>
          <w:tcPr>
            <w:tcW w:w="739" w:type="dxa"/>
            <w:shd w:val="clear" w:color="auto" w:fill="70AD47" w:themeFill="accent6"/>
            <w:vAlign w:val="center"/>
          </w:tcPr>
          <w:p w14:paraId="6C5D6891" w14:textId="77777777" w:rsidR="00A01DA7" w:rsidRPr="001271C2" w:rsidRDefault="00A01DA7" w:rsidP="0066763C">
            <w:pPr>
              <w:pStyle w:val="ProductList-OfferingBody"/>
              <w:ind w:left="-113"/>
              <w:jc w:val="center"/>
            </w:pPr>
            <w:r w:rsidRPr="001271C2">
              <w:fldChar w:fldCharType="begin"/>
            </w:r>
            <w:r w:rsidRPr="001271C2">
              <w:rPr>
                <w:color w:val="1F497D"/>
              </w:rPr>
              <w:instrText>AutoTextList  \s NoStyle \t “</w:instrText>
            </w:r>
            <w:r w:rsidRPr="001271C2">
              <w:instrText>Zusätzliches Produkt</w:instrText>
            </w:r>
            <w:r w:rsidRPr="001271C2">
              <w:rPr>
                <w:color w:val="1F497D"/>
              </w:rPr>
              <w:instrText>”</w:instrText>
            </w:r>
            <w:r w:rsidRPr="001271C2">
              <w:fldChar w:fldCharType="separate"/>
            </w:r>
            <w:r w:rsidRPr="001271C2">
              <w:t xml:space="preserve"> A </w:t>
            </w:r>
            <w:r w:rsidRPr="001271C2">
              <w:fldChar w:fldCharType="end"/>
            </w:r>
          </w:p>
        </w:tc>
        <w:tc>
          <w:tcPr>
            <w:tcW w:w="739" w:type="dxa"/>
            <w:shd w:val="clear" w:color="auto" w:fill="BFBFBF" w:themeFill="background1" w:themeFillShade="BF"/>
            <w:vAlign w:val="center"/>
          </w:tcPr>
          <w:p w14:paraId="6C5D6892"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93" w14:textId="77777777" w:rsidR="00A01DA7" w:rsidRDefault="00A01DA7" w:rsidP="00237299">
            <w:pPr>
              <w:pStyle w:val="ProductList-OfferingBody"/>
              <w:ind w:left="-113"/>
              <w:jc w:val="center"/>
            </w:pPr>
          </w:p>
        </w:tc>
        <w:tc>
          <w:tcPr>
            <w:tcW w:w="738" w:type="dxa"/>
            <w:shd w:val="clear" w:color="auto" w:fill="BFBFBF" w:themeFill="background1" w:themeFillShade="BF"/>
            <w:vAlign w:val="center"/>
          </w:tcPr>
          <w:p w14:paraId="6C5D6894"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95"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96" w14:textId="77777777" w:rsidR="00A01DA7" w:rsidRDefault="00A01DA7" w:rsidP="00237299">
            <w:pPr>
              <w:pStyle w:val="ProductList-OfferingBody"/>
              <w:ind w:left="-113"/>
              <w:jc w:val="center"/>
            </w:pPr>
          </w:p>
        </w:tc>
        <w:tc>
          <w:tcPr>
            <w:tcW w:w="739" w:type="dxa"/>
            <w:shd w:val="clear" w:color="auto" w:fill="BFBFBF" w:themeFill="background1" w:themeFillShade="BF"/>
            <w:vAlign w:val="center"/>
          </w:tcPr>
          <w:p w14:paraId="6C5D6897" w14:textId="77777777" w:rsidR="00A01DA7" w:rsidRDefault="00A01DA7" w:rsidP="00237299">
            <w:pPr>
              <w:pStyle w:val="ProductList-OfferingBody"/>
              <w:ind w:left="-113"/>
              <w:jc w:val="center"/>
            </w:pPr>
          </w:p>
        </w:tc>
        <w:tc>
          <w:tcPr>
            <w:tcW w:w="814" w:type="dxa"/>
            <w:shd w:val="clear" w:color="auto" w:fill="BFBFBF" w:themeFill="background1" w:themeFillShade="BF"/>
            <w:vAlign w:val="center"/>
          </w:tcPr>
          <w:p w14:paraId="6C5D6898" w14:textId="77777777" w:rsidR="00A01DA7" w:rsidRDefault="00A01DA7" w:rsidP="00237299">
            <w:pPr>
              <w:pStyle w:val="ProductList-OfferingBody"/>
              <w:ind w:left="-113"/>
              <w:jc w:val="center"/>
            </w:pPr>
          </w:p>
        </w:tc>
      </w:tr>
    </w:tbl>
    <w:p w14:paraId="6C5D689A"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0"/>
        <w:gridCol w:w="2852"/>
        <w:gridCol w:w="4730"/>
      </w:tblGrid>
      <w:tr w:rsidR="00405189" w14:paraId="6C5D689E" w14:textId="77777777" w:rsidTr="0094294C">
        <w:tc>
          <w:tcPr>
            <w:tcW w:w="3132" w:type="dxa"/>
          </w:tcPr>
          <w:p w14:paraId="6C5D689B" w14:textId="77777777" w:rsidR="00405189" w:rsidRPr="00777FB4" w:rsidRDefault="00405189" w:rsidP="00FB719E">
            <w:pPr>
              <w:pStyle w:val="ProductList-Body"/>
              <w:spacing w:before="20" w:after="20"/>
              <w:rPr>
                <w:b/>
              </w:rPr>
            </w:pPr>
            <w:r>
              <w:t xml:space="preserve">Zur Verringerung berechtigt: </w:t>
            </w:r>
            <w:r>
              <w:rPr>
                <w:b/>
              </w:rPr>
              <w:t>Alle</w:t>
            </w:r>
          </w:p>
        </w:tc>
        <w:tc>
          <w:tcPr>
            <w:tcW w:w="2880" w:type="dxa"/>
          </w:tcPr>
          <w:p w14:paraId="6C5D689C" w14:textId="77777777" w:rsidR="00405189" w:rsidRDefault="00405189" w:rsidP="00FB719E">
            <w:pPr>
              <w:pStyle w:val="ProductList-Body"/>
              <w:spacing w:before="20" w:after="20"/>
            </w:pPr>
            <w:r>
              <w:t xml:space="preserve">Produkt-Pool: </w:t>
            </w:r>
            <w:r>
              <w:rPr>
                <w:b/>
              </w:rPr>
              <w:t>Anwendung</w:t>
            </w:r>
          </w:p>
        </w:tc>
        <w:tc>
          <w:tcPr>
            <w:tcW w:w="4778" w:type="dxa"/>
          </w:tcPr>
          <w:p w14:paraId="6C5D689D" w14:textId="77777777" w:rsidR="00405189" w:rsidRPr="00B64912" w:rsidRDefault="00405189" w:rsidP="00FB719E">
            <w:pPr>
              <w:pStyle w:val="ProductList-Body"/>
              <w:spacing w:before="20" w:after="20"/>
              <w:rPr>
                <w:b/>
              </w:rPr>
            </w:pPr>
            <w:r>
              <w:t xml:space="preserve">Berechtigung zur Laufzeitverlängerung: </w:t>
            </w:r>
            <w:r>
              <w:rPr>
                <w:b/>
              </w:rPr>
              <w:t xml:space="preserve">Office 365 A, Project </w:t>
            </w:r>
          </w:p>
        </w:tc>
      </w:tr>
      <w:tr w:rsidR="00405189" w14:paraId="6C5D68A2" w14:textId="77777777" w:rsidTr="0094294C">
        <w:tc>
          <w:tcPr>
            <w:tcW w:w="3132" w:type="dxa"/>
          </w:tcPr>
          <w:p w14:paraId="6C5D689F" w14:textId="77777777" w:rsidR="00405189" w:rsidRDefault="00405189" w:rsidP="00FB719E">
            <w:pPr>
              <w:pStyle w:val="ProductList-Body"/>
              <w:spacing w:before="20" w:after="20"/>
            </w:pPr>
            <w:r>
              <w:t xml:space="preserve">Übergangsberechtigt: </w:t>
            </w:r>
            <w:r>
              <w:rPr>
                <w:b/>
              </w:rPr>
              <w:t>Alle</w:t>
            </w:r>
          </w:p>
        </w:tc>
        <w:tc>
          <w:tcPr>
            <w:tcW w:w="2880" w:type="dxa"/>
          </w:tcPr>
          <w:p w14:paraId="6C5D68A0" w14:textId="77777777" w:rsidR="00405189" w:rsidRPr="00777FB4" w:rsidRDefault="00405189" w:rsidP="00FB719E">
            <w:pPr>
              <w:pStyle w:val="ProductList-Body"/>
              <w:spacing w:before="20" w:after="20"/>
              <w:rPr>
                <w:b/>
              </w:rPr>
            </w:pPr>
            <w:r>
              <w:t xml:space="preserve">True Up-berechtigt: </w:t>
            </w:r>
            <w:r>
              <w:rPr>
                <w:b/>
              </w:rPr>
              <w:t>Alle</w:t>
            </w:r>
          </w:p>
        </w:tc>
        <w:tc>
          <w:tcPr>
            <w:tcW w:w="4778" w:type="dxa"/>
          </w:tcPr>
          <w:p w14:paraId="6C5D68A1" w14:textId="77777777" w:rsidR="00405189" w:rsidRPr="00B64912" w:rsidRDefault="00405189" w:rsidP="00FB719E">
            <w:pPr>
              <w:pStyle w:val="ProductList-Body"/>
              <w:spacing w:before="20" w:after="20"/>
              <w:ind w:left="169"/>
              <w:rPr>
                <w:b/>
              </w:rPr>
            </w:pPr>
            <w:r>
              <w:rPr>
                <w:b/>
              </w:rPr>
              <w:t>Pro für Office 365, Visio Pro für Office 365</w:t>
            </w:r>
            <w:r>
              <w:fldChar w:fldCharType="begin"/>
            </w:r>
            <w:r>
              <w:instrText>XE "Visio Pro für Office 365"</w:instrText>
            </w:r>
            <w:r>
              <w:fldChar w:fldCharType="end"/>
            </w:r>
          </w:p>
        </w:tc>
      </w:tr>
    </w:tbl>
    <w:p w14:paraId="6C5D68A3" w14:textId="77777777" w:rsidR="00405189" w:rsidRPr="00782C7B" w:rsidRDefault="00405189" w:rsidP="00405189">
      <w:pPr>
        <w:pStyle w:val="ProductList-Body"/>
        <w:shd w:val="clear" w:color="auto" w:fill="D9D9D9" w:themeFill="background1" w:themeFillShade="D9"/>
        <w:spacing w:before="120" w:after="120"/>
        <w:rPr>
          <w:b/>
        </w:rPr>
      </w:pPr>
      <w:r>
        <w:rPr>
          <w:b/>
        </w:rPr>
        <w:t>Zusätzliche Informationen</w:t>
      </w:r>
    </w:p>
    <w:p w14:paraId="6C5D68A4" w14:textId="77777777" w:rsidR="00E1260A" w:rsidRDefault="00E1260A" w:rsidP="00405189">
      <w:pPr>
        <w:pStyle w:val="ProductList-Body"/>
        <w:rPr>
          <w:b/>
          <w:color w:val="00188F"/>
        </w:rPr>
      </w:pPr>
    </w:p>
    <w:p w14:paraId="6C5D68A5" w14:textId="77777777" w:rsidR="00405189" w:rsidRPr="00B64912" w:rsidRDefault="00405189" w:rsidP="00405189">
      <w:pPr>
        <w:pStyle w:val="ProductList-Body"/>
        <w:rPr>
          <w:b/>
        </w:rPr>
      </w:pPr>
      <w:r>
        <w:rPr>
          <w:b/>
          <w:color w:val="00188F"/>
        </w:rPr>
        <w:t>Berechtigung zum Erwerb von Office 365-Anwendungen von SA (Nutzer-ALs)</w:t>
      </w:r>
    </w:p>
    <w:p w14:paraId="6C5D68A6" w14:textId="77777777" w:rsidR="00405189"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6C5D68A7" w14:textId="77777777"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6C5D68AA" w14:textId="77777777" w:rsidTr="00823A9F">
        <w:trPr>
          <w:tblHeader/>
        </w:trPr>
        <w:tc>
          <w:tcPr>
            <w:tcW w:w="3780" w:type="dxa"/>
            <w:shd w:val="clear" w:color="auto" w:fill="0072C6"/>
          </w:tcPr>
          <w:p w14:paraId="6C5D68A8" w14:textId="77777777"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6C5D68A9" w14:textId="77777777" w:rsidR="005D0C2F" w:rsidRPr="0009164C" w:rsidRDefault="005D0C2F" w:rsidP="00D979D3">
            <w:pPr>
              <w:pStyle w:val="ProductList-Body"/>
              <w:spacing w:before="20" w:after="20"/>
              <w:rPr>
                <w:color w:val="FFFFFF" w:themeColor="background1"/>
              </w:rPr>
            </w:pPr>
            <w:r>
              <w:rPr>
                <w:color w:val="FFFFFF" w:themeColor="background1"/>
              </w:rPr>
              <w:t>Entsprechend von SA (Nutzer AL)</w:t>
            </w:r>
          </w:p>
        </w:tc>
      </w:tr>
      <w:tr w:rsidR="005D0C2F" w14:paraId="6C5D68AD" w14:textId="77777777" w:rsidTr="00823A9F">
        <w:tc>
          <w:tcPr>
            <w:tcW w:w="3780" w:type="dxa"/>
          </w:tcPr>
          <w:p w14:paraId="6C5D68AB" w14:textId="77777777" w:rsidR="005D0C2F" w:rsidRDefault="005D0C2F" w:rsidP="00823A9F">
            <w:pPr>
              <w:pStyle w:val="ProductList-Body"/>
            </w:pPr>
            <w:r>
              <w:t>Office Professional Plus</w:t>
            </w:r>
          </w:p>
        </w:tc>
        <w:tc>
          <w:tcPr>
            <w:tcW w:w="6660" w:type="dxa"/>
          </w:tcPr>
          <w:p w14:paraId="6C5D68AC" w14:textId="77777777" w:rsidR="005D0C2F" w:rsidRDefault="005D0C2F" w:rsidP="005D0C2F">
            <w:pPr>
              <w:pStyle w:val="ProductList-Body"/>
            </w:pPr>
            <w:r>
              <w:t>Office 365 ProPlus von SA</w:t>
            </w:r>
          </w:p>
        </w:tc>
      </w:tr>
      <w:tr w:rsidR="00554F41" w14:paraId="6C5D68B0" w14:textId="77777777" w:rsidTr="00823A9F">
        <w:tc>
          <w:tcPr>
            <w:tcW w:w="3780" w:type="dxa"/>
          </w:tcPr>
          <w:p w14:paraId="6C5D68AE" w14:textId="77777777" w:rsidR="00554F41" w:rsidRDefault="00554F41" w:rsidP="00823A9F">
            <w:pPr>
              <w:pStyle w:val="ProductList-Body"/>
            </w:pPr>
            <w:r>
              <w:t>Project Professional</w:t>
            </w:r>
          </w:p>
        </w:tc>
        <w:tc>
          <w:tcPr>
            <w:tcW w:w="6660" w:type="dxa"/>
          </w:tcPr>
          <w:p w14:paraId="6C5D68AF" w14:textId="77777777" w:rsidR="00554F41" w:rsidRDefault="00554F41" w:rsidP="005D0C2F">
            <w:pPr>
              <w:pStyle w:val="ProductList-Body"/>
            </w:pPr>
            <w:r>
              <w:t>Project Pro für Office 365</w:t>
            </w:r>
          </w:p>
        </w:tc>
      </w:tr>
      <w:tr w:rsidR="00554F41" w14:paraId="6C5D68B3" w14:textId="77777777" w:rsidTr="00823A9F">
        <w:tc>
          <w:tcPr>
            <w:tcW w:w="3780" w:type="dxa"/>
          </w:tcPr>
          <w:p w14:paraId="6C5D68B1" w14:textId="77777777" w:rsidR="00554F41" w:rsidRDefault="00554F41" w:rsidP="00823A9F">
            <w:pPr>
              <w:pStyle w:val="ProductList-Body"/>
            </w:pPr>
            <w:r>
              <w:t>Visio Professional</w:t>
            </w:r>
          </w:p>
        </w:tc>
        <w:tc>
          <w:tcPr>
            <w:tcW w:w="6660" w:type="dxa"/>
          </w:tcPr>
          <w:p w14:paraId="6C5D68B2" w14:textId="77777777" w:rsidR="00554F41" w:rsidRDefault="00554F41" w:rsidP="005D0C2F">
            <w:pPr>
              <w:pStyle w:val="ProductList-Body"/>
            </w:pPr>
            <w:r>
              <w:t>Visio Pro für Office 365</w:t>
            </w:r>
          </w:p>
        </w:tc>
      </w:tr>
    </w:tbl>
    <w:p w14:paraId="6C5D68B4" w14:textId="77777777" w:rsidR="005D0C2F" w:rsidRDefault="005D0C2F" w:rsidP="00405189">
      <w:pPr>
        <w:pStyle w:val="ProductList-Body"/>
      </w:pPr>
    </w:p>
    <w:p w14:paraId="6C5D68B5" w14:textId="77777777" w:rsidR="00405189" w:rsidRPr="00125581" w:rsidRDefault="00405189" w:rsidP="00405189">
      <w:pPr>
        <w:pStyle w:val="ProductList-Body"/>
        <w:rPr>
          <w:b/>
          <w:color w:val="00188F"/>
        </w:rPr>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6C5D68B6" w14:textId="77777777" w:rsidR="00405189" w:rsidRDefault="00405189" w:rsidP="00FC1651">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w:t>
      </w:r>
      <w:r w:rsidR="00FC1651">
        <w:t> </w:t>
      </w:r>
      <w:r>
        <w:t>müssen ihre Geräte, die Office 365 ProPlus-Medien verwenden, bis zum 28. Februar 2014 upgraden.</w:t>
      </w:r>
    </w:p>
    <w:p w14:paraId="6C5D68B7" w14:textId="77777777" w:rsidR="0066696B" w:rsidRDefault="0066696B" w:rsidP="0066696B">
      <w:pPr>
        <w:pStyle w:val="ProductList-Body"/>
      </w:pPr>
    </w:p>
    <w:p w14:paraId="6C5D68B8" w14:textId="77777777" w:rsidR="0066696B" w:rsidRDefault="0066696B" w:rsidP="0066696B">
      <w:pPr>
        <w:pStyle w:val="ProductList-Body"/>
        <w:rPr>
          <w:b/>
          <w:color w:val="00188F"/>
        </w:rPr>
      </w:pPr>
      <w:r>
        <w:rPr>
          <w:b/>
          <w:color w:val="00188F"/>
        </w:rPr>
        <w:t>Nutzung der Anwendungen auf einem Netzwerkserver oder Microsoft Azure Platform mit Shared Computer Activation</w:t>
      </w:r>
    </w:p>
    <w:p w14:paraId="6C5D68B9" w14:textId="77777777" w:rsidR="0066696B"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14:paraId="6C5D68BA" w14:textId="77777777" w:rsidR="00846057" w:rsidRDefault="00846057" w:rsidP="006C77E2">
      <w:pPr>
        <w:pStyle w:val="ProductList-Body"/>
        <w:rPr>
          <w:b/>
          <w:color w:val="00188F"/>
        </w:rPr>
      </w:pPr>
    </w:p>
    <w:p w14:paraId="6C5D68BB" w14:textId="77777777" w:rsidR="006C77E2" w:rsidRPr="006C77E2" w:rsidRDefault="006C77E2" w:rsidP="006C77E2">
      <w:pPr>
        <w:pStyle w:val="ProductList-Body"/>
        <w:rPr>
          <w:b/>
          <w:color w:val="00188F"/>
        </w:rPr>
      </w:pPr>
      <w:r>
        <w:rPr>
          <w:b/>
          <w:color w:val="00188F"/>
        </w:rPr>
        <w:t>Kunden, die zuvor die Medienberechtigung mit Remotedesktopdiensten (RDS) für Office 365 Pro Plus, Project Pro für Office 365 und Project Pro für Office 365 angewendet haben</w:t>
      </w:r>
    </w:p>
    <w:p w14:paraId="6C5D68BC" w14:textId="77777777" w:rsidR="006C77E2" w:rsidRPr="006C77E2"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verwenden.</w:t>
      </w:r>
    </w:p>
    <w:p w14:paraId="6C5D68BD" w14:textId="77777777" w:rsidR="00405189" w:rsidRDefault="00405189" w:rsidP="00405189">
      <w:pPr>
        <w:pStyle w:val="ProductList-Body"/>
      </w:pPr>
    </w:p>
    <w:p w14:paraId="6C5D68BE" w14:textId="77777777" w:rsidR="00405189" w:rsidRPr="00B64912" w:rsidRDefault="00405189" w:rsidP="00405189">
      <w:pPr>
        <w:pStyle w:val="ProductList-Body"/>
        <w:rPr>
          <w:b/>
        </w:rPr>
      </w:pPr>
      <w:r>
        <w:rPr>
          <w:b/>
          <w:color w:val="00188F"/>
        </w:rPr>
        <w:t>Medienberechtigung für Office 365 Pro Plus mit Windows To Go-Rechten</w:t>
      </w:r>
    </w:p>
    <w:p w14:paraId="6C5D68BF" w14:textId="77777777" w:rsidR="00405189" w:rsidRDefault="00405189" w:rsidP="00405189">
      <w:pPr>
        <w:pStyle w:val="ProductList-Body"/>
      </w:pPr>
      <w:r>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6C5D68C0" w14:textId="77777777" w:rsidR="00405189" w:rsidRDefault="00405189" w:rsidP="00405189">
      <w:pPr>
        <w:pStyle w:val="ProductList-Body"/>
      </w:pPr>
    </w:p>
    <w:p w14:paraId="6C5D68C1" w14:textId="77777777" w:rsidR="00405189" w:rsidRPr="00B64912" w:rsidRDefault="00405189" w:rsidP="00405189">
      <w:pPr>
        <w:pStyle w:val="ProductList-Body"/>
        <w:rPr>
          <w:b/>
        </w:rPr>
      </w:pPr>
      <w:r>
        <w:rPr>
          <w:b/>
          <w:color w:val="00188F"/>
        </w:rPr>
        <w:t>Campus- und School-Vertrag, Beitritt für Bildungslösungen und Open Value Subscriptions – Bildungslösungen</w:t>
      </w:r>
    </w:p>
    <w:p w14:paraId="6C5D68C2" w14:textId="77777777" w:rsidR="00405189"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6C5D68C3" w14:textId="77777777" w:rsidR="00405189" w:rsidRDefault="00405189" w:rsidP="00405189">
      <w:pPr>
        <w:pStyle w:val="ProductList-Body"/>
      </w:pPr>
    </w:p>
    <w:p w14:paraId="6C5D68C4" w14:textId="77777777" w:rsidR="00405189"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66763C">
        <w:t xml:space="preserve"> </w:t>
      </w:r>
      <w:r>
        <w:t>Die Nutzung der Software unterliegt ansonsten den Lizenzbestimmungen für Office Professional Plus 2013.</w:t>
      </w:r>
    </w:p>
    <w:p w14:paraId="6C5D68C5" w14:textId="77777777" w:rsidR="00836411" w:rsidRDefault="00836411" w:rsidP="00405189">
      <w:pPr>
        <w:pStyle w:val="ProductList-Body"/>
      </w:pPr>
    </w:p>
    <w:p w14:paraId="6C5D68C6" w14:textId="77777777" w:rsidR="00836411" w:rsidRDefault="00836411" w:rsidP="0040518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6C5D68C7" w14:textId="77777777" w:rsidR="00405189" w:rsidRDefault="00405189" w:rsidP="00405189">
      <w:pPr>
        <w:pStyle w:val="ProductList-Body"/>
      </w:pPr>
    </w:p>
    <w:p w14:paraId="6C5D68C8" w14:textId="77777777" w:rsidR="00405189" w:rsidRPr="00241D62" w:rsidRDefault="00405189" w:rsidP="00405189">
      <w:pPr>
        <w:pStyle w:val="ProductList-Body"/>
        <w:rPr>
          <w:b/>
        </w:rPr>
      </w:pPr>
      <w:r>
        <w:rPr>
          <w:b/>
          <w:color w:val="00188F"/>
        </w:rPr>
        <w:t>Office Multi Language Pack</w:t>
      </w:r>
      <w:r>
        <w:rPr>
          <w:b/>
        </w:rPr>
        <w:t xml:space="preserve"> </w:t>
      </w:r>
    </w:p>
    <w:p w14:paraId="6C5D68C9" w14:textId="77777777" w:rsidR="00405189" w:rsidRDefault="00405189" w:rsidP="00405189">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6C5D68CA" w14:textId="77777777" w:rsidR="00405189" w:rsidRDefault="00405189" w:rsidP="00405189">
      <w:pPr>
        <w:pStyle w:val="ProductList-Body"/>
      </w:pPr>
    </w:p>
    <w:p w14:paraId="6C5D68CB" w14:textId="77777777" w:rsidR="00405189" w:rsidRPr="00105B4C" w:rsidRDefault="00405189" w:rsidP="00405189">
      <w:pPr>
        <w:pStyle w:val="ProductList-Body"/>
        <w:rPr>
          <w:b/>
        </w:rPr>
      </w:pPr>
      <w:r>
        <w:rPr>
          <w:b/>
          <w:color w:val="00188F"/>
        </w:rPr>
        <w:t>E-Learning</w:t>
      </w:r>
    </w:p>
    <w:p w14:paraId="6C5D68CC" w14:textId="77777777" w:rsidR="00405189" w:rsidRDefault="00405189" w:rsidP="00405189">
      <w:pPr>
        <w:pStyle w:val="ProductList-Body"/>
      </w:pPr>
      <w:r>
        <w:t>Office 365 ProPlus-Kunden sind berechtigt, gehostete E-Learning-Kurse für Anwendungen zu verwenden. Berechtigte Kunden erhalten einen Zugriffscode pro qualifizierendem Beitritt/Vertrag.</w:t>
      </w:r>
      <w:r w:rsidR="0066763C">
        <w:t xml:space="preserve"> </w:t>
      </w:r>
      <w:r>
        <w:t>Kunden können außerdem SCORM-kompatible, nur aus Inhalt bestehende E-Learning-Dateien (für Anwendungen) von VLSC herunterladen, um sie in ihr Learning Management System (LMS) zu importieren.</w:t>
      </w:r>
      <w:r w:rsidR="0066763C">
        <w:t xml:space="preserve"> </w:t>
      </w:r>
      <w:r>
        <w:t xml:space="preserve">Zum Herunterladen der Dateien von VLSC ist kein Zugriffscode erforderlich. </w:t>
      </w:r>
    </w:p>
    <w:p w14:paraId="6C5D68CD" w14:textId="77777777" w:rsidR="00405189" w:rsidRDefault="00405189" w:rsidP="00405189">
      <w:pPr>
        <w:pStyle w:val="ProductList-Body"/>
      </w:pPr>
    </w:p>
    <w:p w14:paraId="6C5D68CE" w14:textId="77777777" w:rsidR="00405189" w:rsidRDefault="00405189" w:rsidP="00E20BDC">
      <w:pPr>
        <w:pStyle w:val="ProductList-Body"/>
      </w:pPr>
      <w:r>
        <w:t>Die maximale Anzahl von Nutzern, für die der Kunde E-Learning-Schulungen verwenden darf, entspricht der Anzahl von erworbenen Office 365</w:t>
      </w:r>
      <w:r w:rsidR="00E20BDC">
        <w:t>­</w:t>
      </w:r>
      <w:r>
        <w:t>Abonnements. Kunden müssen für jede qualifizierende Lizenz einen Nutzer benennen.</w:t>
      </w:r>
      <w:r w:rsidR="0066763C">
        <w:t xml:space="preserve"> </w:t>
      </w:r>
      <w:r>
        <w:t>Der Zugriff kann nicht von einem Nutzer auf einen anderen übertragen werden.</w:t>
      </w:r>
      <w:r w:rsidR="0066763C">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66763C">
        <w:t xml:space="preserve"> </w:t>
      </w:r>
    </w:p>
    <w:p w14:paraId="6C5D68CF" w14:textId="77777777" w:rsidR="00405189" w:rsidRDefault="00405189" w:rsidP="00405189">
      <w:pPr>
        <w:pStyle w:val="ProductList-Body"/>
      </w:pPr>
    </w:p>
    <w:p w14:paraId="6C5D68D0" w14:textId="77777777" w:rsidR="00405189"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6C5D68D1" w14:textId="77777777" w:rsidR="00A11413" w:rsidRDefault="00A11413" w:rsidP="00405189">
      <w:pPr>
        <w:pStyle w:val="ProductList-Body"/>
      </w:pPr>
    </w:p>
    <w:p w14:paraId="6C5D68D2" w14:textId="77777777" w:rsidR="00A11413" w:rsidRDefault="00A11413" w:rsidP="00A11413">
      <w:pPr>
        <w:pStyle w:val="ProductList-Body"/>
      </w:pPr>
      <w:r>
        <w:rPr>
          <w:b/>
          <w:color w:val="00188F"/>
        </w:rPr>
        <w:t>Office Online</w:t>
      </w:r>
    </w:p>
    <w:p w14:paraId="6C5D68D3" w14:textId="77777777" w:rsidR="00A11413" w:rsidRDefault="00A11413" w:rsidP="00A11413">
      <w:pPr>
        <w:pStyle w:val="ProductList-Body"/>
        <w:tabs>
          <w:tab w:val="clear" w:pos="158"/>
          <w:tab w:val="left" w:pos="180"/>
        </w:tabs>
      </w:pPr>
      <w:r>
        <w:t>Kunden mit Office 365 ProPlus sind zur Nutzung von Office Online berechtigt.</w:t>
      </w:r>
      <w:r w:rsidR="0066763C">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6C5D68D4" w14:textId="77777777" w:rsidR="002731FA" w:rsidRDefault="002731FA" w:rsidP="002731FA">
      <w:pPr>
        <w:pStyle w:val="ProductList-Body"/>
        <w:rPr>
          <w:b/>
          <w:color w:val="00188F"/>
        </w:rPr>
      </w:pPr>
    </w:p>
    <w:p w14:paraId="6C5D68D5" w14:textId="77777777" w:rsidR="002731FA" w:rsidRPr="00330A7D" w:rsidRDefault="002731FA" w:rsidP="002731FA">
      <w:pPr>
        <w:pStyle w:val="ProductList-Body"/>
        <w:rPr>
          <w:b/>
          <w:color w:val="00188F"/>
        </w:rPr>
      </w:pPr>
      <w:r>
        <w:rPr>
          <w:b/>
          <w:color w:val="00188F"/>
        </w:rPr>
        <w:t>Open Value Subscription-Migrationszeitraum</w:t>
      </w:r>
    </w:p>
    <w:p w14:paraId="6C5D68D6" w14:textId="77777777" w:rsidR="00594255"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66763C">
        <w:t xml:space="preserve"> </w:t>
      </w:r>
      <w:r>
        <w:t>Dieses Recht endet 180 Tage nach dem Tag des Ablaufs.</w:t>
      </w:r>
      <w:r w:rsidR="0066763C">
        <w:t xml:space="preserve"> </w:t>
      </w:r>
      <w:r>
        <w:t>Die Nutzung von Office Standard oder Office Professional Plus während dieses Zeitraums unterliegt den am Datum des Ablaufs geltenden Nutzungsrechten.</w:t>
      </w:r>
    </w:p>
    <w:p w14:paraId="6C5D68D7" w14:textId="77777777" w:rsidR="00405189" w:rsidRPr="00585A48" w:rsidRDefault="00D30371" w:rsidP="00405189">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8D8" w14:textId="77777777" w:rsidR="00061A83" w:rsidRDefault="00061A83" w:rsidP="00061A83">
      <w:pPr>
        <w:pStyle w:val="ProductList-Offering2Heading"/>
        <w:pBdr>
          <w:bottom w:val="none" w:sz="0" w:space="0" w:color="auto"/>
        </w:pBdr>
        <w:outlineLvl w:val="2"/>
      </w:pPr>
    </w:p>
    <w:p w14:paraId="6C5D68D9" w14:textId="77777777" w:rsidR="00EE40B5" w:rsidRDefault="00EE40B5" w:rsidP="00680B4D">
      <w:pPr>
        <w:pStyle w:val="ProductList-Offering2Heading"/>
        <w:outlineLvl w:val="2"/>
      </w:pPr>
      <w:r>
        <w:tab/>
      </w:r>
      <w:bookmarkStart w:id="1244" w:name="_Toc378147666"/>
      <w:bookmarkStart w:id="1245" w:name="_Toc378151563"/>
      <w:bookmarkStart w:id="1246" w:name="_Toc379797355"/>
      <w:bookmarkStart w:id="1247" w:name="_Toc380513387"/>
      <w:bookmarkStart w:id="1248" w:name="_Toc380655437"/>
      <w:bookmarkStart w:id="1249" w:name="O365Suites"/>
      <w:bookmarkStart w:id="1250" w:name="_Toc404697988"/>
      <w:r>
        <w:t>Office 365 Suites</w:t>
      </w:r>
      <w:bookmarkEnd w:id="1244"/>
      <w:bookmarkEnd w:id="1245"/>
      <w:bookmarkEnd w:id="1246"/>
      <w:bookmarkEnd w:id="1247"/>
      <w:bookmarkEnd w:id="1248"/>
      <w:bookmarkEnd w:id="1249"/>
      <w:bookmarkEnd w:id="12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E93D4F" w14:paraId="6C5D68E5" w14:textId="77777777" w:rsidTr="00CE70FB">
        <w:trPr>
          <w:cantSplit/>
          <w:tblHeader/>
        </w:trPr>
        <w:tc>
          <w:tcPr>
            <w:tcW w:w="3329" w:type="dxa"/>
            <w:tcBorders>
              <w:bottom w:val="nil"/>
            </w:tcBorders>
            <w:shd w:val="clear" w:color="auto" w:fill="00188F"/>
          </w:tcPr>
          <w:p w14:paraId="6C5D68DA" w14:textId="77777777" w:rsidR="00E93D4F" w:rsidRPr="00EE0836" w:rsidRDefault="00E93D4F" w:rsidP="00C4636F">
            <w:pPr>
              <w:pStyle w:val="ProductList-OfferingBody"/>
              <w:ind w:left="-28"/>
              <w:rPr>
                <w:color w:val="FFFFFF" w:themeColor="background1"/>
              </w:rPr>
            </w:pPr>
            <w:r>
              <w:rPr>
                <w:color w:val="FFFFFF" w:themeColor="background1"/>
              </w:rPr>
              <w:t>Produkte</w:t>
            </w:r>
          </w:p>
        </w:tc>
        <w:tc>
          <w:tcPr>
            <w:tcW w:w="736" w:type="dxa"/>
            <w:tcBorders>
              <w:bottom w:val="nil"/>
            </w:tcBorders>
            <w:shd w:val="clear" w:color="auto" w:fill="00188F"/>
            <w:vAlign w:val="center"/>
          </w:tcPr>
          <w:p w14:paraId="6C5D68DB" w14:textId="77777777" w:rsidR="00E93D4F" w:rsidRPr="00EE0836" w:rsidRDefault="00E93D4F" w:rsidP="00C4636F">
            <w:pPr>
              <w:pStyle w:val="ProductList-OfferingBody"/>
              <w:ind w:left="-113"/>
              <w:jc w:val="center"/>
              <w:rPr>
                <w:color w:val="FFFFFF" w:themeColor="background1"/>
              </w:rPr>
            </w:pPr>
            <w:r>
              <w:rPr>
                <w:color w:val="FFFFFF" w:themeColor="background1"/>
              </w:rPr>
              <w:t>Punkt</w:t>
            </w:r>
          </w:p>
        </w:tc>
        <w:tc>
          <w:tcPr>
            <w:tcW w:w="737" w:type="dxa"/>
            <w:tcBorders>
              <w:left w:val="single" w:sz="12" w:space="0" w:color="FFFFFF" w:themeColor="background1"/>
            </w:tcBorders>
            <w:shd w:val="clear" w:color="auto" w:fill="00188F"/>
            <w:vAlign w:val="center"/>
          </w:tcPr>
          <w:p w14:paraId="6C5D68DC"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 xml:space="preserve"> Campus- und School-Vertrag</w:instrText>
            </w:r>
            <w:r w:rsidRPr="00C70E1D">
              <w:rPr>
                <w:color w:val="1F497D"/>
              </w:rPr>
              <w:instrText>”</w:instrText>
            </w:r>
            <w:r w:rsidRPr="00C70E1D">
              <w:rPr>
                <w:color w:val="000000" w:themeColor="text1"/>
              </w:rPr>
              <w:fldChar w:fldCharType="separate"/>
            </w:r>
            <w:r w:rsidRPr="00C70E1D">
              <w:t>CA/SA</w:t>
            </w:r>
            <w:r w:rsidRPr="00C70E1D">
              <w:rPr>
                <w:color w:val="000000" w:themeColor="text1"/>
              </w:rPr>
              <w:fldChar w:fldCharType="end"/>
            </w:r>
          </w:p>
        </w:tc>
        <w:tc>
          <w:tcPr>
            <w:tcW w:w="741" w:type="dxa"/>
            <w:shd w:val="clear" w:color="auto" w:fill="00188F"/>
            <w:vAlign w:val="center"/>
          </w:tcPr>
          <w:p w14:paraId="6C5D68DD"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Konzernvertrag und Konzern-Abonnement-Vertrag</w:instrText>
            </w:r>
            <w:r w:rsidRPr="00C70E1D">
              <w:rPr>
                <w:color w:val="1F497D"/>
              </w:rPr>
              <w:instrText>”</w:instrText>
            </w:r>
            <w:r w:rsidRPr="00C70E1D">
              <w:rPr>
                <w:color w:val="000000" w:themeColor="text1"/>
              </w:rPr>
              <w:fldChar w:fldCharType="separate"/>
            </w:r>
            <w:r w:rsidRPr="00C70E1D">
              <w:t>EA/EAS</w:t>
            </w:r>
            <w:r w:rsidRPr="00C70E1D">
              <w:rPr>
                <w:color w:val="000000" w:themeColor="text1"/>
              </w:rPr>
              <w:fldChar w:fldCharType="end"/>
            </w:r>
          </w:p>
        </w:tc>
        <w:tc>
          <w:tcPr>
            <w:tcW w:w="740" w:type="dxa"/>
            <w:shd w:val="clear" w:color="auto" w:fill="00188F"/>
            <w:vAlign w:val="center"/>
          </w:tcPr>
          <w:p w14:paraId="6C5D68DE"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Beitritt für Bildungslösungen (EES)</w:instrText>
            </w:r>
            <w:r w:rsidRPr="00C70E1D">
              <w:rPr>
                <w:color w:val="1F497D"/>
              </w:rPr>
              <w:instrText>”</w:instrText>
            </w:r>
            <w:r w:rsidRPr="00C70E1D">
              <w:rPr>
                <w:color w:val="000000" w:themeColor="text1"/>
              </w:rPr>
              <w:fldChar w:fldCharType="separate"/>
            </w:r>
            <w:r w:rsidRPr="00C70E1D">
              <w:t>EES</w:t>
            </w:r>
            <w:r w:rsidRPr="00C70E1D">
              <w:rPr>
                <w:color w:val="000000" w:themeColor="text1"/>
              </w:rPr>
              <w:fldChar w:fldCharType="end"/>
            </w:r>
          </w:p>
        </w:tc>
        <w:tc>
          <w:tcPr>
            <w:tcW w:w="739" w:type="dxa"/>
            <w:shd w:val="clear" w:color="auto" w:fill="00188F"/>
            <w:vAlign w:val="center"/>
          </w:tcPr>
          <w:p w14:paraId="6C5D68DF"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Microsoft Produkt- und Servicevertrag</w:instrText>
            </w:r>
            <w:r w:rsidRPr="00C70E1D">
              <w:rPr>
                <w:color w:val="1F497D"/>
              </w:rPr>
              <w:instrText>”</w:instrText>
            </w:r>
            <w:r w:rsidRPr="00C70E1D">
              <w:rPr>
                <w:color w:val="000000" w:themeColor="text1"/>
              </w:rPr>
              <w:fldChar w:fldCharType="separate"/>
            </w:r>
            <w:r w:rsidRPr="00C70E1D">
              <w:t>MPSA</w:t>
            </w:r>
            <w:r w:rsidRPr="00C70E1D">
              <w:rPr>
                <w:color w:val="000000" w:themeColor="text1"/>
              </w:rPr>
              <w:fldChar w:fldCharType="end"/>
            </w:r>
          </w:p>
        </w:tc>
        <w:tc>
          <w:tcPr>
            <w:tcW w:w="737" w:type="dxa"/>
            <w:shd w:val="clear" w:color="auto" w:fill="00188F"/>
            <w:vAlign w:val="center"/>
          </w:tcPr>
          <w:p w14:paraId="6C5D68E0"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Open-Lizenz</w:instrText>
            </w:r>
            <w:r w:rsidRPr="00C70E1D">
              <w:rPr>
                <w:color w:val="1F497D"/>
              </w:rPr>
              <w:instrText>”</w:instrText>
            </w:r>
            <w:r w:rsidRPr="00C70E1D">
              <w:rPr>
                <w:color w:val="000000" w:themeColor="text1"/>
              </w:rPr>
              <w:fldChar w:fldCharType="separate"/>
            </w:r>
            <w:r w:rsidRPr="00C70E1D">
              <w:t>OL</w:t>
            </w:r>
            <w:r w:rsidRPr="00C70E1D">
              <w:rPr>
                <w:color w:val="000000" w:themeColor="text1"/>
              </w:rPr>
              <w:fldChar w:fldCharType="end"/>
            </w:r>
          </w:p>
        </w:tc>
        <w:tc>
          <w:tcPr>
            <w:tcW w:w="738" w:type="dxa"/>
            <w:shd w:val="clear" w:color="auto" w:fill="00188F"/>
            <w:vAlign w:val="center"/>
          </w:tcPr>
          <w:p w14:paraId="6C5D68E1"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Mindestmenge bei Open-Programmen</w:instrText>
            </w:r>
            <w:r w:rsidRPr="00C70E1D">
              <w:rPr>
                <w:color w:val="1F497D"/>
              </w:rPr>
              <w:instrText>”</w:instrText>
            </w:r>
            <w:r w:rsidRPr="00C70E1D">
              <w:rPr>
                <w:color w:val="000000" w:themeColor="text1"/>
              </w:rPr>
              <w:fldChar w:fldCharType="separate"/>
            </w:r>
            <w:r w:rsidRPr="00C70E1D">
              <w:t>OM</w:t>
            </w:r>
            <w:r w:rsidRPr="00C70E1D">
              <w:rPr>
                <w:color w:val="000000" w:themeColor="text1"/>
              </w:rPr>
              <w:fldChar w:fldCharType="end"/>
            </w:r>
          </w:p>
        </w:tc>
        <w:tc>
          <w:tcPr>
            <w:tcW w:w="738" w:type="dxa"/>
            <w:shd w:val="clear" w:color="auto" w:fill="00188F"/>
            <w:vAlign w:val="center"/>
          </w:tcPr>
          <w:p w14:paraId="6C5D68E2"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rPr>
                <w:color w:val="000000" w:themeColor="text1"/>
              </w:rPr>
              <w:instrText>Open Value und Open Value Subscription</w:instrText>
            </w:r>
            <w:r w:rsidRPr="00C70E1D">
              <w:rPr>
                <w:color w:val="1F497D"/>
              </w:rPr>
              <w:instrText>”</w:instrText>
            </w:r>
            <w:r w:rsidRPr="00C70E1D">
              <w:rPr>
                <w:color w:val="000000" w:themeColor="text1"/>
              </w:rPr>
              <w:fldChar w:fldCharType="separate"/>
            </w:r>
            <w:r w:rsidRPr="00C70E1D">
              <w:t>OV/OVS</w:t>
            </w:r>
            <w:r w:rsidRPr="00C70E1D">
              <w:rPr>
                <w:color w:val="000000" w:themeColor="text1"/>
              </w:rPr>
              <w:fldChar w:fldCharType="end"/>
            </w:r>
          </w:p>
        </w:tc>
        <w:tc>
          <w:tcPr>
            <w:tcW w:w="738" w:type="dxa"/>
            <w:shd w:val="clear" w:color="auto" w:fill="00188F"/>
            <w:vAlign w:val="center"/>
          </w:tcPr>
          <w:p w14:paraId="6C5D68E3"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Select und Select Plus</w:instrText>
            </w:r>
            <w:r w:rsidRPr="00C70E1D">
              <w:rPr>
                <w:color w:val="1F497D"/>
              </w:rPr>
              <w:instrText>”</w:instrText>
            </w:r>
            <w:r w:rsidRPr="00C70E1D">
              <w:rPr>
                <w:color w:val="000000" w:themeColor="text1"/>
              </w:rPr>
              <w:fldChar w:fldCharType="separate"/>
            </w:r>
            <w:r w:rsidRPr="00C70E1D">
              <w:t>S/S+</w:t>
            </w:r>
            <w:r w:rsidRPr="00C70E1D">
              <w:rPr>
                <w:color w:val="000000" w:themeColor="text1"/>
              </w:rPr>
              <w:fldChar w:fldCharType="end"/>
            </w:r>
          </w:p>
        </w:tc>
        <w:tc>
          <w:tcPr>
            <w:tcW w:w="827" w:type="dxa"/>
            <w:shd w:val="clear" w:color="auto" w:fill="00188F"/>
            <w:vAlign w:val="center"/>
          </w:tcPr>
          <w:p w14:paraId="6C5D68E4" w14:textId="77777777" w:rsidR="00E93D4F" w:rsidRPr="00C70E1D" w:rsidRDefault="00E93D4F" w:rsidP="0066763C">
            <w:pPr>
              <w:pStyle w:val="ProductList-OfferingBody"/>
              <w:ind w:left="-113"/>
              <w:jc w:val="center"/>
              <w:rPr>
                <w:color w:val="FFFFFF" w:themeColor="background1"/>
              </w:rPr>
            </w:pPr>
            <w:r w:rsidRPr="00C70E1D">
              <w:rPr>
                <w:color w:val="000000" w:themeColor="text1"/>
              </w:rPr>
              <w:fldChar w:fldCharType="begin"/>
            </w:r>
            <w:r w:rsidRPr="00C70E1D">
              <w:rPr>
                <w:color w:val="1F497D"/>
              </w:rPr>
              <w:instrText>AutoTextList  \s NoStyle \t “</w:instrText>
            </w:r>
            <w:r w:rsidRPr="00C70E1D">
              <w:instrText>Server- und Cloud-Beitritt</w:instrText>
            </w:r>
            <w:r w:rsidRPr="00C70E1D">
              <w:rPr>
                <w:color w:val="1F497D"/>
              </w:rPr>
              <w:instrText>”</w:instrText>
            </w:r>
            <w:r w:rsidRPr="00C70E1D">
              <w:rPr>
                <w:color w:val="000000" w:themeColor="text1"/>
              </w:rPr>
              <w:fldChar w:fldCharType="separate"/>
            </w:r>
            <w:r w:rsidRPr="00C70E1D">
              <w:t>SCE</w:t>
            </w:r>
            <w:r w:rsidRPr="00C70E1D">
              <w:rPr>
                <w:color w:val="000000" w:themeColor="text1"/>
              </w:rPr>
              <w:fldChar w:fldCharType="end"/>
            </w:r>
          </w:p>
        </w:tc>
      </w:tr>
      <w:tr w:rsidR="00CE70FB" w14:paraId="6C5D68F1" w14:textId="77777777" w:rsidTr="00CE70FB">
        <w:trPr>
          <w:cantSplit/>
          <w:tblHeader/>
        </w:trPr>
        <w:tc>
          <w:tcPr>
            <w:tcW w:w="3329" w:type="dxa"/>
            <w:tcBorders>
              <w:top w:val="nil"/>
              <w:left w:val="nil"/>
              <w:bottom w:val="dashSmallGap" w:sz="4" w:space="0" w:color="BFBFBF" w:themeColor="background1" w:themeShade="BF"/>
              <w:right w:val="nil"/>
            </w:tcBorders>
          </w:tcPr>
          <w:p w14:paraId="6C5D68E6" w14:textId="77777777" w:rsidR="00CE70FB" w:rsidRDefault="00CE70FB" w:rsidP="004018BA">
            <w:pPr>
              <w:pStyle w:val="ProductList-Offering2"/>
            </w:pPr>
            <w:bookmarkStart w:id="1251" w:name="_Toc404697989"/>
            <w:r>
              <w:t>Office 365 Business Essentials</w:t>
            </w:r>
            <w:bookmarkEnd w:id="125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6C5D68E7" w14:textId="77777777" w:rsidR="00CE70FB" w:rsidRDefault="00CE70FB"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6C5D68E8" w14:textId="77777777" w:rsidR="00CE70FB" w:rsidRDefault="00CE70FB" w:rsidP="004018BA">
            <w:pPr>
              <w:pStyle w:val="ProductList-OfferingBody"/>
              <w:ind w:left="-113"/>
              <w:jc w:val="center"/>
            </w:pPr>
          </w:p>
        </w:tc>
        <w:tc>
          <w:tcPr>
            <w:tcW w:w="741" w:type="dxa"/>
            <w:shd w:val="clear" w:color="auto" w:fill="BFBFBF" w:themeFill="background1" w:themeFillShade="BF"/>
            <w:vAlign w:val="center"/>
          </w:tcPr>
          <w:p w14:paraId="6C5D68E9" w14:textId="77777777" w:rsidR="00CE70FB" w:rsidRDefault="00CE70FB" w:rsidP="004018BA">
            <w:pPr>
              <w:pStyle w:val="ProductList-OfferingBody"/>
              <w:ind w:left="-113"/>
              <w:jc w:val="center"/>
            </w:pPr>
          </w:p>
        </w:tc>
        <w:tc>
          <w:tcPr>
            <w:tcW w:w="740" w:type="dxa"/>
            <w:shd w:val="clear" w:color="auto" w:fill="BFBFBF" w:themeFill="background1" w:themeFillShade="BF"/>
            <w:vAlign w:val="center"/>
          </w:tcPr>
          <w:p w14:paraId="6C5D68EA" w14:textId="77777777" w:rsidR="00CE70FB" w:rsidRDefault="00CE70FB" w:rsidP="004018BA">
            <w:pPr>
              <w:pStyle w:val="ProductList-OfferingBody"/>
              <w:ind w:left="-113"/>
              <w:jc w:val="center"/>
            </w:pPr>
          </w:p>
        </w:tc>
        <w:tc>
          <w:tcPr>
            <w:tcW w:w="743" w:type="dxa"/>
            <w:shd w:val="clear" w:color="auto" w:fill="BFBFBF" w:themeFill="background1" w:themeFillShade="BF"/>
            <w:vAlign w:val="center"/>
          </w:tcPr>
          <w:p w14:paraId="6C5D68EB" w14:textId="77777777" w:rsidR="00CE70FB" w:rsidRDefault="00CE70FB" w:rsidP="004018BA">
            <w:pPr>
              <w:pStyle w:val="ProductList-OfferingBody"/>
              <w:ind w:left="-113"/>
              <w:jc w:val="center"/>
            </w:pPr>
          </w:p>
        </w:tc>
        <w:tc>
          <w:tcPr>
            <w:tcW w:w="737" w:type="dxa"/>
            <w:shd w:val="clear" w:color="auto" w:fill="70AD47" w:themeFill="accent6"/>
            <w:vAlign w:val="center"/>
          </w:tcPr>
          <w:p w14:paraId="6C5D68EC" w14:textId="77777777" w:rsidR="00CE70FB" w:rsidRDefault="00CE70FB" w:rsidP="004018BA">
            <w:pPr>
              <w:pStyle w:val="ProductList-OfferingBody"/>
              <w:ind w:left="-113"/>
              <w:jc w:val="center"/>
            </w:pPr>
          </w:p>
        </w:tc>
        <w:tc>
          <w:tcPr>
            <w:tcW w:w="738" w:type="dxa"/>
            <w:shd w:val="clear" w:color="auto" w:fill="70AD47" w:themeFill="accent6"/>
            <w:vAlign w:val="center"/>
          </w:tcPr>
          <w:p w14:paraId="6C5D68ED"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6C5D68EE"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6C5D68EF" w14:textId="77777777" w:rsidR="00CE70FB" w:rsidRDefault="00CE70FB" w:rsidP="004018BA">
            <w:pPr>
              <w:pStyle w:val="ProductList-OfferingBody"/>
              <w:ind w:left="-113"/>
              <w:jc w:val="center"/>
            </w:pPr>
          </w:p>
        </w:tc>
        <w:tc>
          <w:tcPr>
            <w:tcW w:w="818" w:type="dxa"/>
            <w:shd w:val="clear" w:color="auto" w:fill="BFBFBF" w:themeFill="background1" w:themeFillShade="BF"/>
            <w:vAlign w:val="center"/>
          </w:tcPr>
          <w:p w14:paraId="6C5D68F0" w14:textId="77777777" w:rsidR="00CE70FB" w:rsidRDefault="00CE70FB" w:rsidP="004018BA">
            <w:pPr>
              <w:pStyle w:val="ProductList-OfferingBody"/>
              <w:ind w:left="-113"/>
              <w:jc w:val="center"/>
            </w:pPr>
          </w:p>
        </w:tc>
      </w:tr>
      <w:tr w:rsidR="00CE70FB" w14:paraId="6C5D68FD" w14:textId="77777777" w:rsidTr="00CE70FB">
        <w:trPr>
          <w:cantSplit/>
          <w:tblHeader/>
        </w:trPr>
        <w:tc>
          <w:tcPr>
            <w:tcW w:w="3329" w:type="dxa"/>
            <w:tcBorders>
              <w:top w:val="nil"/>
              <w:left w:val="nil"/>
              <w:bottom w:val="dashSmallGap" w:sz="4" w:space="0" w:color="BFBFBF" w:themeColor="background1" w:themeShade="BF"/>
              <w:right w:val="nil"/>
            </w:tcBorders>
          </w:tcPr>
          <w:p w14:paraId="6C5D68F2" w14:textId="77777777" w:rsidR="00CE70FB" w:rsidRDefault="00CE70FB" w:rsidP="004018BA">
            <w:pPr>
              <w:pStyle w:val="ProductList-Offering2"/>
            </w:pPr>
            <w:bookmarkStart w:id="1252" w:name="_Toc404697990"/>
            <w:r>
              <w:t>Office 365 Business Premium</w:t>
            </w:r>
            <w:bookmarkEnd w:id="125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6C5D68F3" w14:textId="77777777" w:rsidR="00CE70FB" w:rsidRDefault="00CE70FB"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14:paraId="6C5D68F4" w14:textId="77777777" w:rsidR="00CE70FB" w:rsidRDefault="00CE70FB" w:rsidP="004018BA">
            <w:pPr>
              <w:pStyle w:val="ProductList-OfferingBody"/>
              <w:ind w:left="-113"/>
              <w:jc w:val="center"/>
            </w:pPr>
          </w:p>
        </w:tc>
        <w:tc>
          <w:tcPr>
            <w:tcW w:w="741" w:type="dxa"/>
            <w:shd w:val="clear" w:color="auto" w:fill="BFBFBF" w:themeFill="background1" w:themeFillShade="BF"/>
            <w:vAlign w:val="center"/>
          </w:tcPr>
          <w:p w14:paraId="6C5D68F5" w14:textId="77777777" w:rsidR="00CE70FB" w:rsidRDefault="00CE70FB" w:rsidP="004018BA">
            <w:pPr>
              <w:pStyle w:val="ProductList-OfferingBody"/>
              <w:ind w:left="-113"/>
              <w:jc w:val="center"/>
            </w:pPr>
          </w:p>
        </w:tc>
        <w:tc>
          <w:tcPr>
            <w:tcW w:w="740" w:type="dxa"/>
            <w:shd w:val="clear" w:color="auto" w:fill="BFBFBF" w:themeFill="background1" w:themeFillShade="BF"/>
            <w:vAlign w:val="center"/>
          </w:tcPr>
          <w:p w14:paraId="6C5D68F6" w14:textId="77777777" w:rsidR="00CE70FB" w:rsidRDefault="00CE70FB" w:rsidP="004018BA">
            <w:pPr>
              <w:pStyle w:val="ProductList-OfferingBody"/>
              <w:ind w:left="-113"/>
              <w:jc w:val="center"/>
            </w:pPr>
          </w:p>
        </w:tc>
        <w:tc>
          <w:tcPr>
            <w:tcW w:w="743" w:type="dxa"/>
            <w:shd w:val="clear" w:color="auto" w:fill="BFBFBF" w:themeFill="background1" w:themeFillShade="BF"/>
            <w:vAlign w:val="center"/>
          </w:tcPr>
          <w:p w14:paraId="6C5D68F7" w14:textId="77777777" w:rsidR="00CE70FB" w:rsidRDefault="00CE70FB" w:rsidP="004018BA">
            <w:pPr>
              <w:pStyle w:val="ProductList-OfferingBody"/>
              <w:ind w:left="-113"/>
              <w:jc w:val="center"/>
            </w:pPr>
          </w:p>
        </w:tc>
        <w:tc>
          <w:tcPr>
            <w:tcW w:w="737" w:type="dxa"/>
            <w:shd w:val="clear" w:color="auto" w:fill="70AD47" w:themeFill="accent6"/>
            <w:vAlign w:val="center"/>
          </w:tcPr>
          <w:p w14:paraId="6C5D68F8" w14:textId="77777777" w:rsidR="00CE70FB" w:rsidRDefault="00CE70FB" w:rsidP="004018BA">
            <w:pPr>
              <w:pStyle w:val="ProductList-OfferingBody"/>
              <w:ind w:left="-113"/>
              <w:jc w:val="center"/>
            </w:pPr>
          </w:p>
        </w:tc>
        <w:tc>
          <w:tcPr>
            <w:tcW w:w="738" w:type="dxa"/>
            <w:shd w:val="clear" w:color="auto" w:fill="70AD47" w:themeFill="accent6"/>
            <w:vAlign w:val="center"/>
          </w:tcPr>
          <w:p w14:paraId="6C5D68F9"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6C5D68FA"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6C5D68FB" w14:textId="77777777" w:rsidR="00CE70FB" w:rsidRDefault="00CE70FB" w:rsidP="004018BA">
            <w:pPr>
              <w:pStyle w:val="ProductList-OfferingBody"/>
              <w:ind w:left="-113"/>
              <w:jc w:val="center"/>
            </w:pPr>
          </w:p>
        </w:tc>
        <w:tc>
          <w:tcPr>
            <w:tcW w:w="818" w:type="dxa"/>
            <w:shd w:val="clear" w:color="auto" w:fill="BFBFBF" w:themeFill="background1" w:themeFillShade="BF"/>
            <w:vAlign w:val="center"/>
          </w:tcPr>
          <w:p w14:paraId="6C5D68FC" w14:textId="77777777" w:rsidR="00CE70FB" w:rsidRDefault="00CE70FB" w:rsidP="004018BA">
            <w:pPr>
              <w:pStyle w:val="ProductList-OfferingBody"/>
              <w:ind w:left="-113"/>
              <w:jc w:val="center"/>
            </w:pPr>
          </w:p>
        </w:tc>
      </w:tr>
      <w:tr w:rsidR="00E93D4F" w14:paraId="6C5D6909" w14:textId="77777777" w:rsidTr="00CE70FB">
        <w:trPr>
          <w:cantSplit/>
          <w:tblHeader/>
        </w:trPr>
        <w:tc>
          <w:tcPr>
            <w:tcW w:w="3329" w:type="dxa"/>
            <w:tcBorders>
              <w:top w:val="nil"/>
              <w:left w:val="nil"/>
              <w:bottom w:val="dashSmallGap" w:sz="4" w:space="0" w:color="BFBFBF" w:themeColor="background1" w:themeShade="BF"/>
              <w:right w:val="nil"/>
            </w:tcBorders>
          </w:tcPr>
          <w:p w14:paraId="6C5D68FE" w14:textId="77777777" w:rsidR="00E93D4F" w:rsidRPr="00D665E9" w:rsidRDefault="00E93D4F" w:rsidP="00FE57B6">
            <w:pPr>
              <w:pStyle w:val="ProductList-Offering2"/>
            </w:pPr>
            <w:bookmarkStart w:id="1253" w:name="_Toc379797356"/>
            <w:bookmarkStart w:id="1254" w:name="_Toc380513388"/>
            <w:bookmarkStart w:id="1255" w:name="_Toc380655438"/>
            <w:bookmarkStart w:id="1256" w:name="_Toc404697991"/>
            <w:r>
              <w:t>Office 365 Education E</w:t>
            </w:r>
            <w:r w:rsidR="00FE57B6">
              <w:t>1</w:t>
            </w:r>
            <w:r>
              <w:fldChar w:fldCharType="begin"/>
            </w:r>
            <w:r>
              <w:instrText>XE "Office 365 Education A2"</w:instrText>
            </w:r>
            <w:r>
              <w:fldChar w:fldCharType="end"/>
            </w:r>
            <w:r>
              <w:t xml:space="preserve"> (Nutzer-AL)</w:t>
            </w:r>
            <w:bookmarkEnd w:id="1253"/>
            <w:bookmarkEnd w:id="1254"/>
            <w:bookmarkEnd w:id="1255"/>
            <w:bookmarkEnd w:id="1256"/>
          </w:p>
        </w:tc>
        <w:tc>
          <w:tcPr>
            <w:tcW w:w="736" w:type="dxa"/>
            <w:tcBorders>
              <w:top w:val="nil"/>
              <w:left w:val="nil"/>
              <w:bottom w:val="dashSmallGap" w:sz="4" w:space="0" w:color="BFBFBF" w:themeColor="background1" w:themeShade="BF"/>
              <w:right w:val="nil"/>
            </w:tcBorders>
            <w:vAlign w:val="center"/>
          </w:tcPr>
          <w:p w14:paraId="6C5D68FF" w14:textId="77777777" w:rsidR="00E93D4F" w:rsidRDefault="00E93D4F"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6C5D6900" w14:textId="77777777" w:rsidR="00E93D4F" w:rsidRDefault="00E93D4F" w:rsidP="00F73609">
            <w:pPr>
              <w:pStyle w:val="ProductList-OfferingBody"/>
              <w:ind w:left="-113"/>
              <w:jc w:val="center"/>
            </w:pPr>
          </w:p>
        </w:tc>
        <w:tc>
          <w:tcPr>
            <w:tcW w:w="741" w:type="dxa"/>
            <w:shd w:val="clear" w:color="auto" w:fill="BFBFBF" w:themeFill="background1" w:themeFillShade="BF"/>
            <w:vAlign w:val="center"/>
          </w:tcPr>
          <w:p w14:paraId="6C5D6901" w14:textId="77777777" w:rsidR="00E93D4F" w:rsidRDefault="00E93D4F" w:rsidP="00F73609">
            <w:pPr>
              <w:pStyle w:val="ProductList-OfferingBody"/>
              <w:ind w:left="-113"/>
              <w:jc w:val="center"/>
            </w:pPr>
          </w:p>
        </w:tc>
        <w:tc>
          <w:tcPr>
            <w:tcW w:w="740" w:type="dxa"/>
            <w:shd w:val="clear" w:color="auto" w:fill="70AD47" w:themeFill="accent6"/>
            <w:vAlign w:val="center"/>
          </w:tcPr>
          <w:p w14:paraId="6C5D6902" w14:textId="77777777" w:rsidR="00E93D4F" w:rsidRDefault="00E93D4F" w:rsidP="0066763C">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14:paraId="6C5D6903" w14:textId="77777777" w:rsidR="00E93D4F" w:rsidRDefault="00E93D4F" w:rsidP="00F73609">
            <w:pPr>
              <w:pStyle w:val="ProductList-OfferingBody"/>
              <w:ind w:left="-113"/>
              <w:jc w:val="center"/>
            </w:pPr>
          </w:p>
        </w:tc>
        <w:tc>
          <w:tcPr>
            <w:tcW w:w="737" w:type="dxa"/>
            <w:shd w:val="clear" w:color="auto" w:fill="BFBFBF" w:themeFill="background1" w:themeFillShade="BF"/>
            <w:vAlign w:val="center"/>
          </w:tcPr>
          <w:p w14:paraId="6C5D6904"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05" w14:textId="77777777" w:rsidR="00E93D4F" w:rsidRDefault="00E93D4F" w:rsidP="0066763C">
            <w:pPr>
              <w:pStyle w:val="ProductList-OfferingBody"/>
              <w:ind w:left="-113"/>
              <w:jc w:val="center"/>
            </w:pPr>
          </w:p>
        </w:tc>
        <w:tc>
          <w:tcPr>
            <w:tcW w:w="738" w:type="dxa"/>
            <w:shd w:val="clear" w:color="auto" w:fill="BFBFBF" w:themeFill="background1" w:themeFillShade="BF"/>
            <w:vAlign w:val="center"/>
          </w:tcPr>
          <w:p w14:paraId="6C5D6906"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07"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08" w14:textId="77777777" w:rsidR="00E93D4F" w:rsidRDefault="00E93D4F" w:rsidP="00F73609">
            <w:pPr>
              <w:pStyle w:val="ProductList-OfferingBody"/>
              <w:ind w:left="-113"/>
              <w:jc w:val="center"/>
            </w:pPr>
          </w:p>
        </w:tc>
      </w:tr>
      <w:tr w:rsidR="00E93D4F" w14:paraId="6C5D6915"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0A" w14:textId="77777777" w:rsidR="00E93D4F" w:rsidRPr="00D665E9" w:rsidRDefault="00E93D4F" w:rsidP="009472AC">
            <w:pPr>
              <w:pStyle w:val="ProductList-Offering2"/>
            </w:pPr>
            <w:bookmarkStart w:id="1257" w:name="_Toc379797357"/>
            <w:bookmarkStart w:id="1258" w:name="_Toc380513389"/>
            <w:bookmarkStart w:id="1259" w:name="_Toc380655439"/>
            <w:bookmarkStart w:id="1260" w:name="_Toc404697992"/>
            <w:r>
              <w:t>Office 365 Education E3</w:t>
            </w:r>
            <w:r>
              <w:fldChar w:fldCharType="begin"/>
            </w:r>
            <w:r>
              <w:instrText>XE "Office 365 Education A3"</w:instrText>
            </w:r>
            <w:r>
              <w:fldChar w:fldCharType="end"/>
            </w:r>
            <w:r>
              <w:t xml:space="preserve"> (Nutzer-AL)</w:t>
            </w:r>
            <w:bookmarkEnd w:id="1257"/>
            <w:bookmarkEnd w:id="1258"/>
            <w:bookmarkEnd w:id="1259"/>
            <w:bookmarkEnd w:id="126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0B" w14:textId="77777777" w:rsidR="00E93D4F" w:rsidRDefault="00E93D4F"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6C5D690C" w14:textId="77777777" w:rsidR="00E93D4F" w:rsidRDefault="00E93D4F" w:rsidP="005D0C2F">
            <w:pPr>
              <w:pStyle w:val="ProductList-OfferingBody"/>
              <w:ind w:left="-113"/>
              <w:jc w:val="center"/>
            </w:pPr>
            <w:r>
              <w:t>1</w:t>
            </w:r>
          </w:p>
        </w:tc>
        <w:tc>
          <w:tcPr>
            <w:tcW w:w="741" w:type="dxa"/>
            <w:shd w:val="clear" w:color="auto" w:fill="BFBFBF" w:themeFill="background1" w:themeFillShade="BF"/>
            <w:vAlign w:val="center"/>
          </w:tcPr>
          <w:p w14:paraId="6C5D690D" w14:textId="77777777" w:rsidR="00E93D4F" w:rsidRDefault="00E93D4F" w:rsidP="00F73609">
            <w:pPr>
              <w:pStyle w:val="ProductList-OfferingBody"/>
              <w:ind w:left="-113"/>
              <w:jc w:val="center"/>
            </w:pPr>
          </w:p>
        </w:tc>
        <w:tc>
          <w:tcPr>
            <w:tcW w:w="740" w:type="dxa"/>
            <w:shd w:val="clear" w:color="auto" w:fill="70AD47" w:themeFill="accent6"/>
            <w:vAlign w:val="center"/>
          </w:tcPr>
          <w:p w14:paraId="6C5D690E" w14:textId="77777777" w:rsidR="00E93D4F" w:rsidRPr="00381FE6" w:rsidRDefault="00E93D4F" w:rsidP="00FE57B6">
            <w:pPr>
              <w:pStyle w:val="ProductList-OfferingBody"/>
              <w:ind w:left="-113"/>
              <w:jc w:val="center"/>
            </w:pPr>
            <w:r w:rsidRPr="00381FE6">
              <w:fldChar w:fldCharType="begin"/>
            </w:r>
            <w:r w:rsidRPr="00381FE6">
              <w:rPr>
                <w:color w:val="1F497D"/>
              </w:rPr>
              <w:instrText>AutoTextList  \s NoStyle \t “</w:instrText>
            </w:r>
            <w:r w:rsidRPr="00381FE6">
              <w:instrText>Zusätzliches Produkt (nur OVS-ES)</w:instrText>
            </w:r>
            <w:r w:rsidRPr="00381FE6">
              <w:rPr>
                <w:color w:val="1F497D"/>
              </w:rPr>
              <w:instrText>”</w:instrText>
            </w:r>
            <w:r w:rsidRPr="00381FE6">
              <w:fldChar w:fldCharType="separate"/>
            </w:r>
            <w:r w:rsidRPr="00381FE6">
              <w:t>A</w:t>
            </w:r>
            <w:r w:rsidR="00FE57B6" w:rsidRPr="00747F45">
              <w:fldChar w:fldCharType="begin"/>
            </w:r>
            <w:r w:rsidR="00FE57B6" w:rsidRPr="00747F45">
              <w:rPr>
                <w:color w:val="1F497D"/>
              </w:rPr>
              <w:instrText>AutoTextList  \s NoStyle \t “</w:instrText>
            </w:r>
            <w:r w:rsidR="00FE57B6" w:rsidRPr="00747F45">
              <w:instrText>Konzernprodukt</w:instrText>
            </w:r>
            <w:r w:rsidR="00FE57B6" w:rsidRPr="00747F45">
              <w:rPr>
                <w:color w:val="1F497D"/>
              </w:rPr>
              <w:instrText>”</w:instrText>
            </w:r>
            <w:r w:rsidR="00FE57B6" w:rsidRPr="00747F45">
              <w:fldChar w:fldCharType="separate"/>
            </w:r>
            <w:r w:rsidR="00FE57B6" w:rsidRPr="00747F45">
              <w:t>E</w:t>
            </w:r>
            <w:r w:rsidR="00FE57B6" w:rsidRPr="00747F45">
              <w:fldChar w:fldCharType="end"/>
            </w:r>
            <w:r w:rsidRPr="00381FE6">
              <w:fldChar w:fldCharType="end"/>
            </w:r>
            <w:r w:rsidRPr="00381FE6">
              <w:t>,</w:t>
            </w: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14:paraId="6C5D690F" w14:textId="77777777" w:rsidR="00E93D4F" w:rsidRDefault="00E93D4F" w:rsidP="00F73609">
            <w:pPr>
              <w:pStyle w:val="ProductList-OfferingBody"/>
              <w:ind w:left="-113"/>
              <w:jc w:val="center"/>
            </w:pPr>
          </w:p>
        </w:tc>
        <w:tc>
          <w:tcPr>
            <w:tcW w:w="737" w:type="dxa"/>
            <w:shd w:val="clear" w:color="auto" w:fill="70AD47" w:themeFill="accent6"/>
            <w:vAlign w:val="center"/>
          </w:tcPr>
          <w:p w14:paraId="6C5D6910" w14:textId="77777777" w:rsidR="00E93D4F" w:rsidRDefault="00E93D4F" w:rsidP="00F73609">
            <w:pPr>
              <w:pStyle w:val="ProductList-OfferingBody"/>
              <w:ind w:left="-113"/>
              <w:jc w:val="center"/>
            </w:pPr>
          </w:p>
        </w:tc>
        <w:tc>
          <w:tcPr>
            <w:tcW w:w="738" w:type="dxa"/>
            <w:shd w:val="clear" w:color="auto" w:fill="70AD47" w:themeFill="accent6"/>
            <w:vAlign w:val="center"/>
          </w:tcPr>
          <w:p w14:paraId="6C5D6911"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BFBFBF" w:themeFill="background1" w:themeFillShade="BF"/>
            <w:vAlign w:val="center"/>
          </w:tcPr>
          <w:p w14:paraId="6C5D6912"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13"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14" w14:textId="77777777" w:rsidR="00E93D4F" w:rsidRDefault="00E93D4F" w:rsidP="00F73609">
            <w:pPr>
              <w:pStyle w:val="ProductList-OfferingBody"/>
              <w:ind w:left="-113"/>
              <w:jc w:val="center"/>
            </w:pPr>
          </w:p>
        </w:tc>
      </w:tr>
      <w:tr w:rsidR="00E93D4F" w14:paraId="6C5D6921"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16" w14:textId="77777777" w:rsidR="00E93D4F" w:rsidRPr="00D665E9" w:rsidRDefault="00E93D4F" w:rsidP="009472AC">
            <w:pPr>
              <w:pStyle w:val="ProductList-Offering2"/>
            </w:pPr>
            <w:bookmarkStart w:id="1261" w:name="_Toc379797358"/>
            <w:bookmarkStart w:id="1262" w:name="_Toc380513390"/>
            <w:bookmarkStart w:id="1263" w:name="_Toc380655440"/>
            <w:bookmarkStart w:id="1264" w:name="_Toc404697993"/>
            <w:r>
              <w:t>Office 365 Education E4</w:t>
            </w:r>
            <w:r>
              <w:fldChar w:fldCharType="begin"/>
            </w:r>
            <w:r>
              <w:instrText>XE "Office 365 Education A4"</w:instrText>
            </w:r>
            <w:r>
              <w:fldChar w:fldCharType="end"/>
            </w:r>
            <w:r>
              <w:t xml:space="preserve"> (Nutzer-AL)</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17" w14:textId="77777777" w:rsidR="00E93D4F" w:rsidRDefault="00E93D4F" w:rsidP="00F73609">
            <w:pPr>
              <w:pStyle w:val="ProductList-OfferingBody"/>
              <w:ind w:left="-113"/>
              <w:jc w:val="center"/>
            </w:pPr>
          </w:p>
        </w:tc>
        <w:tc>
          <w:tcPr>
            <w:tcW w:w="737" w:type="dxa"/>
            <w:tcBorders>
              <w:left w:val="single" w:sz="12" w:space="0" w:color="FFFFFF" w:themeColor="background1"/>
            </w:tcBorders>
            <w:shd w:val="clear" w:color="auto" w:fill="70AD47" w:themeFill="accent6"/>
            <w:vAlign w:val="center"/>
          </w:tcPr>
          <w:p w14:paraId="6C5D6918" w14:textId="77777777" w:rsidR="00E93D4F" w:rsidRDefault="00E93D4F" w:rsidP="005D0C2F">
            <w:pPr>
              <w:pStyle w:val="ProductList-OfferingBody"/>
              <w:ind w:left="-113"/>
              <w:jc w:val="center"/>
            </w:pPr>
            <w:r>
              <w:t>1</w:t>
            </w:r>
          </w:p>
        </w:tc>
        <w:tc>
          <w:tcPr>
            <w:tcW w:w="741" w:type="dxa"/>
            <w:shd w:val="clear" w:color="auto" w:fill="BFBFBF" w:themeFill="background1" w:themeFillShade="BF"/>
            <w:vAlign w:val="center"/>
          </w:tcPr>
          <w:p w14:paraId="6C5D6919" w14:textId="77777777" w:rsidR="00E93D4F" w:rsidRDefault="00E93D4F" w:rsidP="00F73609">
            <w:pPr>
              <w:pStyle w:val="ProductList-OfferingBody"/>
              <w:ind w:left="-113"/>
              <w:jc w:val="center"/>
            </w:pPr>
          </w:p>
        </w:tc>
        <w:tc>
          <w:tcPr>
            <w:tcW w:w="740" w:type="dxa"/>
            <w:shd w:val="clear" w:color="auto" w:fill="70AD47" w:themeFill="accent6"/>
            <w:vAlign w:val="center"/>
          </w:tcPr>
          <w:p w14:paraId="6C5D691A"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 (nur EES)</w:instrText>
            </w:r>
            <w:r w:rsidRPr="00381FE6">
              <w:rPr>
                <w:color w:val="1F497D"/>
              </w:rPr>
              <w:instrText>”</w:instrText>
            </w:r>
            <w:r w:rsidRPr="00381FE6">
              <w:fldChar w:fldCharType="separate"/>
            </w:r>
            <w:r w:rsidRPr="00381FE6">
              <w:t>EE</w:t>
            </w:r>
            <w:r w:rsidRPr="00381FE6">
              <w:fldChar w:fldCharType="end"/>
            </w:r>
          </w:p>
        </w:tc>
        <w:tc>
          <w:tcPr>
            <w:tcW w:w="739" w:type="dxa"/>
            <w:shd w:val="clear" w:color="auto" w:fill="BFBFBF" w:themeFill="background1" w:themeFillShade="BF"/>
            <w:vAlign w:val="center"/>
          </w:tcPr>
          <w:p w14:paraId="6C5D691B" w14:textId="77777777" w:rsidR="00E93D4F" w:rsidRDefault="00E93D4F" w:rsidP="00F73609">
            <w:pPr>
              <w:pStyle w:val="ProductList-OfferingBody"/>
              <w:ind w:left="-113"/>
              <w:jc w:val="center"/>
            </w:pPr>
          </w:p>
        </w:tc>
        <w:tc>
          <w:tcPr>
            <w:tcW w:w="737" w:type="dxa"/>
            <w:shd w:val="clear" w:color="auto" w:fill="70AD47" w:themeFill="accent6"/>
            <w:vAlign w:val="center"/>
          </w:tcPr>
          <w:p w14:paraId="6C5D691C" w14:textId="77777777" w:rsidR="00E93D4F" w:rsidRDefault="00E93D4F" w:rsidP="00F73609">
            <w:pPr>
              <w:pStyle w:val="ProductList-OfferingBody"/>
              <w:ind w:left="-113"/>
              <w:jc w:val="center"/>
            </w:pPr>
          </w:p>
        </w:tc>
        <w:tc>
          <w:tcPr>
            <w:tcW w:w="738" w:type="dxa"/>
            <w:shd w:val="clear" w:color="auto" w:fill="70AD47" w:themeFill="accent6"/>
            <w:vAlign w:val="center"/>
          </w:tcPr>
          <w:p w14:paraId="6C5D691D"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BFBFBF" w:themeFill="background1" w:themeFillShade="BF"/>
            <w:vAlign w:val="center"/>
          </w:tcPr>
          <w:p w14:paraId="6C5D691E"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1F"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20" w14:textId="77777777" w:rsidR="00E93D4F" w:rsidRDefault="00E93D4F" w:rsidP="00F73609">
            <w:pPr>
              <w:pStyle w:val="ProductList-OfferingBody"/>
              <w:ind w:left="-113"/>
              <w:jc w:val="center"/>
            </w:pPr>
          </w:p>
        </w:tc>
      </w:tr>
      <w:tr w:rsidR="00E93D4F" w14:paraId="6C5D692D"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22" w14:textId="77777777" w:rsidR="00E93D4F" w:rsidRPr="00D665E9" w:rsidRDefault="00E93D4F" w:rsidP="00EB43B0">
            <w:pPr>
              <w:pStyle w:val="ProductList-Offering2"/>
            </w:pPr>
            <w:bookmarkStart w:id="1265" w:name="_Toc379797359"/>
            <w:bookmarkStart w:id="1266" w:name="_Toc380513391"/>
            <w:bookmarkStart w:id="1267" w:name="_Toc380655441"/>
            <w:bookmarkStart w:id="1268" w:name="_Toc404697994"/>
            <w:r>
              <w:t>Office 365 Education E3</w:t>
            </w:r>
            <w:r>
              <w:fldChar w:fldCharType="begin"/>
            </w:r>
            <w:r>
              <w:instrText>XE "Office 365 Education A3"</w:instrText>
            </w:r>
            <w:r>
              <w:fldChar w:fldCharType="end"/>
            </w:r>
            <w:r>
              <w:t>, Add-On auf E4</w:t>
            </w:r>
            <w:r>
              <w:fldChar w:fldCharType="begin"/>
            </w:r>
            <w:r>
              <w:instrText>XE "Office 365 Education A3, Add-On auf A4"</w:instrText>
            </w:r>
            <w:r>
              <w:fldChar w:fldCharType="end"/>
            </w:r>
            <w:r>
              <w:t xml:space="preserve"> (Nutzer</w:t>
            </w:r>
            <w:r w:rsidR="00EB43B0">
              <w:t>­</w:t>
            </w:r>
            <w:r>
              <w:t>AL)</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23" w14:textId="77777777" w:rsidR="00E93D4F" w:rsidRDefault="00E93D4F"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6C5D6924" w14:textId="77777777" w:rsidR="00E93D4F" w:rsidRDefault="00E93D4F" w:rsidP="00F73609">
            <w:pPr>
              <w:pStyle w:val="ProductList-OfferingBody"/>
              <w:ind w:left="-113"/>
              <w:jc w:val="center"/>
            </w:pPr>
            <w:r>
              <w:t>1</w:t>
            </w:r>
          </w:p>
        </w:tc>
        <w:tc>
          <w:tcPr>
            <w:tcW w:w="741" w:type="dxa"/>
            <w:shd w:val="clear" w:color="auto" w:fill="BFBFBF" w:themeFill="background1" w:themeFillShade="BF"/>
            <w:vAlign w:val="center"/>
          </w:tcPr>
          <w:p w14:paraId="6C5D6925" w14:textId="77777777" w:rsidR="00E93D4F" w:rsidRDefault="00E93D4F" w:rsidP="00F73609">
            <w:pPr>
              <w:pStyle w:val="ProductList-OfferingBody"/>
              <w:ind w:left="-113"/>
              <w:jc w:val="center"/>
            </w:pPr>
          </w:p>
        </w:tc>
        <w:tc>
          <w:tcPr>
            <w:tcW w:w="740" w:type="dxa"/>
            <w:shd w:val="clear" w:color="auto" w:fill="70AD47" w:themeFill="accent6"/>
            <w:vAlign w:val="center"/>
          </w:tcPr>
          <w:p w14:paraId="6C5D6926" w14:textId="77777777" w:rsidR="00E93D4F" w:rsidRPr="000E75BC" w:rsidRDefault="00E93D4F" w:rsidP="0066763C">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9" w:type="dxa"/>
            <w:shd w:val="clear" w:color="auto" w:fill="BFBFBF" w:themeFill="background1" w:themeFillShade="BF"/>
            <w:vAlign w:val="center"/>
          </w:tcPr>
          <w:p w14:paraId="6C5D6927" w14:textId="77777777" w:rsidR="00E93D4F" w:rsidRDefault="00E93D4F" w:rsidP="00F73609">
            <w:pPr>
              <w:pStyle w:val="ProductList-OfferingBody"/>
              <w:ind w:left="-113"/>
              <w:jc w:val="center"/>
            </w:pPr>
          </w:p>
        </w:tc>
        <w:tc>
          <w:tcPr>
            <w:tcW w:w="737" w:type="dxa"/>
            <w:shd w:val="clear" w:color="auto" w:fill="BFBFBF" w:themeFill="background1" w:themeFillShade="BF"/>
            <w:vAlign w:val="center"/>
          </w:tcPr>
          <w:p w14:paraId="6C5D6928"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29"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2A"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2B"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2C" w14:textId="77777777" w:rsidR="00E93D4F" w:rsidRDefault="00E93D4F" w:rsidP="00F73609">
            <w:pPr>
              <w:pStyle w:val="ProductList-OfferingBody"/>
              <w:ind w:left="-113"/>
              <w:jc w:val="center"/>
            </w:pPr>
          </w:p>
        </w:tc>
      </w:tr>
      <w:tr w:rsidR="00E93D4F" w14:paraId="6C5D6939"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2E" w14:textId="77777777" w:rsidR="00E93D4F" w:rsidRPr="00D665E9" w:rsidRDefault="00E93D4F" w:rsidP="009472AC">
            <w:pPr>
              <w:pStyle w:val="ProductList-Offering2"/>
            </w:pPr>
            <w:bookmarkStart w:id="1269" w:name="_Toc379797360"/>
            <w:bookmarkStart w:id="1270" w:name="_Toc380513392"/>
            <w:bookmarkStart w:id="1271" w:name="_Toc380655442"/>
            <w:bookmarkStart w:id="1272" w:name="_Toc404697995"/>
            <w:r>
              <w:t>Add-On für Office 365 Education E3 und E4 ohne ProPlus</w:t>
            </w:r>
            <w:r>
              <w:fldChar w:fldCharType="begin"/>
            </w:r>
            <w:r>
              <w:instrText>XE "Add-On für Office 365 Enterprise A2, A3, A4 ohne Office Pro Plus"</w:instrText>
            </w:r>
            <w:r>
              <w:fldChar w:fldCharType="end"/>
            </w:r>
            <w:r>
              <w:t xml:space="preserve"> (Nutzer-AL)</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2F" w14:textId="77777777" w:rsidR="00E93D4F" w:rsidRDefault="00E93D4F"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14:paraId="6C5D6930" w14:textId="77777777" w:rsidR="00E93D4F" w:rsidRDefault="00E93D4F" w:rsidP="00F73609">
            <w:pPr>
              <w:pStyle w:val="ProductList-OfferingBody"/>
              <w:ind w:left="-113"/>
              <w:jc w:val="center"/>
            </w:pPr>
            <w:r>
              <w:t>1</w:t>
            </w:r>
          </w:p>
        </w:tc>
        <w:tc>
          <w:tcPr>
            <w:tcW w:w="741" w:type="dxa"/>
            <w:shd w:val="clear" w:color="auto" w:fill="BFBFBF" w:themeFill="background1" w:themeFillShade="BF"/>
            <w:vAlign w:val="center"/>
          </w:tcPr>
          <w:p w14:paraId="6C5D6931" w14:textId="77777777" w:rsidR="00E93D4F" w:rsidRDefault="00E93D4F" w:rsidP="00F73609">
            <w:pPr>
              <w:pStyle w:val="ProductList-OfferingBody"/>
              <w:ind w:left="-113"/>
              <w:jc w:val="center"/>
            </w:pPr>
          </w:p>
        </w:tc>
        <w:tc>
          <w:tcPr>
            <w:tcW w:w="740" w:type="dxa"/>
            <w:shd w:val="clear" w:color="auto" w:fill="70AD47" w:themeFill="accent6"/>
            <w:vAlign w:val="center"/>
          </w:tcPr>
          <w:p w14:paraId="6C5D6932" w14:textId="77777777" w:rsidR="00E93D4F" w:rsidRPr="000E75BC" w:rsidRDefault="00E93D4F" w:rsidP="0066763C">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39" w:type="dxa"/>
            <w:shd w:val="clear" w:color="auto" w:fill="BFBFBF" w:themeFill="background1" w:themeFillShade="BF"/>
            <w:vAlign w:val="center"/>
          </w:tcPr>
          <w:p w14:paraId="6C5D6933" w14:textId="77777777" w:rsidR="00E93D4F" w:rsidRDefault="00E93D4F" w:rsidP="00F73609">
            <w:pPr>
              <w:pStyle w:val="ProductList-OfferingBody"/>
              <w:ind w:left="-113"/>
              <w:jc w:val="center"/>
            </w:pPr>
          </w:p>
        </w:tc>
        <w:tc>
          <w:tcPr>
            <w:tcW w:w="737" w:type="dxa"/>
            <w:shd w:val="clear" w:color="auto" w:fill="BFBFBF" w:themeFill="background1" w:themeFillShade="BF"/>
            <w:vAlign w:val="center"/>
          </w:tcPr>
          <w:p w14:paraId="6C5D6934"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35"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36"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37"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38" w14:textId="77777777" w:rsidR="00E93D4F" w:rsidRDefault="00E93D4F" w:rsidP="00F73609">
            <w:pPr>
              <w:pStyle w:val="ProductList-OfferingBody"/>
              <w:ind w:left="-113"/>
              <w:jc w:val="center"/>
            </w:pPr>
          </w:p>
        </w:tc>
      </w:tr>
      <w:tr w:rsidR="00CE70FB" w14:paraId="6C5D6945"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3A" w14:textId="77777777" w:rsidR="00CE70FB" w:rsidRPr="00D665E9" w:rsidRDefault="00CE70FB" w:rsidP="00C81E30">
            <w:pPr>
              <w:pStyle w:val="ProductList-Offering2"/>
            </w:pPr>
            <w:bookmarkStart w:id="1273" w:name="_Toc379797361"/>
            <w:bookmarkStart w:id="1274" w:name="_Toc380513393"/>
            <w:bookmarkStart w:id="1275" w:name="_Toc380655443"/>
            <w:bookmarkStart w:id="1276" w:name="_Toc404697996"/>
            <w:r>
              <w:t>Office 365 Enterprise E1</w:t>
            </w:r>
            <w:r>
              <w:fldChar w:fldCharType="begin"/>
            </w:r>
            <w:r>
              <w:instrText>XE "Office 365 Enterprise E1"</w:instrText>
            </w:r>
            <w:r>
              <w:fldChar w:fldCharType="end"/>
            </w:r>
            <w:r>
              <w:t xml:space="preserve"> (Nutzer-AL)</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3B" w14:textId="77777777" w:rsidR="00CE70FB" w:rsidRDefault="00CE70FB"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6C5D693C" w14:textId="77777777" w:rsidR="00CE70FB" w:rsidRDefault="00CE70FB" w:rsidP="00F73609">
            <w:pPr>
              <w:pStyle w:val="ProductList-OfferingBody"/>
              <w:ind w:left="-113"/>
              <w:jc w:val="center"/>
            </w:pPr>
          </w:p>
        </w:tc>
        <w:tc>
          <w:tcPr>
            <w:tcW w:w="741" w:type="dxa"/>
            <w:shd w:val="clear" w:color="auto" w:fill="70AD47" w:themeFill="accent6"/>
            <w:vAlign w:val="center"/>
          </w:tcPr>
          <w:p w14:paraId="6C5D693D"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3E" w14:textId="77777777" w:rsidR="00CE70FB" w:rsidRDefault="00CE70FB" w:rsidP="00F73609">
            <w:pPr>
              <w:pStyle w:val="ProductList-OfferingBody"/>
              <w:ind w:left="-113"/>
              <w:jc w:val="center"/>
            </w:pPr>
          </w:p>
        </w:tc>
        <w:tc>
          <w:tcPr>
            <w:tcW w:w="739" w:type="dxa"/>
            <w:shd w:val="clear" w:color="auto" w:fill="70AD47" w:themeFill="accent6"/>
            <w:vAlign w:val="center"/>
          </w:tcPr>
          <w:p w14:paraId="6C5D693F" w14:textId="77777777" w:rsidR="00CE70FB" w:rsidRDefault="00CE70FB" w:rsidP="00F73609">
            <w:pPr>
              <w:pStyle w:val="ProductList-OfferingBody"/>
              <w:ind w:left="-113"/>
              <w:jc w:val="center"/>
            </w:pPr>
          </w:p>
        </w:tc>
        <w:tc>
          <w:tcPr>
            <w:tcW w:w="737" w:type="dxa"/>
            <w:shd w:val="clear" w:color="auto" w:fill="70AD47" w:themeFill="accent6"/>
            <w:vAlign w:val="center"/>
          </w:tcPr>
          <w:p w14:paraId="6C5D6940" w14:textId="77777777" w:rsidR="00CE70FB" w:rsidRDefault="00CE70FB" w:rsidP="00F73609">
            <w:pPr>
              <w:pStyle w:val="ProductList-OfferingBody"/>
              <w:ind w:left="-113"/>
              <w:jc w:val="center"/>
            </w:pPr>
          </w:p>
        </w:tc>
        <w:tc>
          <w:tcPr>
            <w:tcW w:w="738" w:type="dxa"/>
            <w:shd w:val="clear" w:color="auto" w:fill="70AD47" w:themeFill="accent6"/>
            <w:vAlign w:val="center"/>
          </w:tcPr>
          <w:p w14:paraId="6C5D6941"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6C5D6942" w14:textId="77777777" w:rsidR="00CE70FB" w:rsidRPr="00BE13E0" w:rsidRDefault="00CE70FB" w:rsidP="0066763C">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8" w:type="dxa"/>
            <w:shd w:val="clear" w:color="auto" w:fill="BFBFBF" w:themeFill="background1" w:themeFillShade="BF"/>
            <w:vAlign w:val="center"/>
          </w:tcPr>
          <w:p w14:paraId="6C5D6943" w14:textId="77777777" w:rsidR="00CE70FB" w:rsidRDefault="00CE70FB" w:rsidP="00F73609">
            <w:pPr>
              <w:pStyle w:val="ProductList-OfferingBody"/>
              <w:ind w:left="-113"/>
              <w:jc w:val="center"/>
            </w:pPr>
          </w:p>
        </w:tc>
        <w:tc>
          <w:tcPr>
            <w:tcW w:w="827" w:type="dxa"/>
            <w:shd w:val="clear" w:color="auto" w:fill="BFBFBF" w:themeFill="background1" w:themeFillShade="BF"/>
            <w:vAlign w:val="center"/>
          </w:tcPr>
          <w:p w14:paraId="6C5D6944" w14:textId="77777777" w:rsidR="00CE70FB" w:rsidRDefault="00CE70FB" w:rsidP="00F73609">
            <w:pPr>
              <w:pStyle w:val="ProductList-OfferingBody"/>
              <w:ind w:left="-113"/>
              <w:jc w:val="center"/>
            </w:pPr>
          </w:p>
        </w:tc>
      </w:tr>
      <w:tr w:rsidR="00E93D4F" w14:paraId="6C5D6951"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46" w14:textId="77777777" w:rsidR="00E93D4F" w:rsidRPr="00381FD3" w:rsidRDefault="00E93D4F" w:rsidP="003A43D0">
            <w:pPr>
              <w:pStyle w:val="ProductList-Offering2"/>
              <w:rPr>
                <w:lang w:val="it-IT"/>
              </w:rPr>
            </w:pPr>
            <w:bookmarkStart w:id="1277" w:name="_Toc404697997"/>
            <w:r w:rsidRPr="00381FD3">
              <w:rPr>
                <w:lang w:val="it-IT"/>
              </w:rPr>
              <w:t>Office 365 Enterprise E1 Von SA (Nutzer-AL)</w:t>
            </w:r>
            <w:bookmarkEnd w:id="1277"/>
            <w:r>
              <w:fldChar w:fldCharType="begin"/>
            </w:r>
            <w:r w:rsidRPr="00381FD3">
              <w:rPr>
                <w:lang w:val="it-IT"/>
              </w:rPr>
              <w:instrText>XE "Office 365 Enterprise E1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47" w14:textId="77777777" w:rsidR="00E93D4F" w:rsidRPr="00381FD3" w:rsidRDefault="00E93D4F"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6C5D6948" w14:textId="77777777" w:rsidR="00E93D4F" w:rsidRPr="00381FD3" w:rsidRDefault="00E93D4F" w:rsidP="00F73609">
            <w:pPr>
              <w:pStyle w:val="ProductList-OfferingBody"/>
              <w:ind w:left="-113"/>
              <w:jc w:val="center"/>
              <w:rPr>
                <w:lang w:val="it-IT"/>
              </w:rPr>
            </w:pPr>
          </w:p>
        </w:tc>
        <w:tc>
          <w:tcPr>
            <w:tcW w:w="741" w:type="dxa"/>
            <w:shd w:val="clear" w:color="auto" w:fill="70AD47" w:themeFill="accent6"/>
            <w:vAlign w:val="center"/>
          </w:tcPr>
          <w:p w14:paraId="6C5D6949"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4A" w14:textId="77777777" w:rsidR="00E93D4F" w:rsidRDefault="00E93D4F" w:rsidP="00F73609">
            <w:pPr>
              <w:pStyle w:val="ProductList-OfferingBody"/>
              <w:ind w:left="-113"/>
              <w:jc w:val="center"/>
            </w:pPr>
          </w:p>
        </w:tc>
        <w:tc>
          <w:tcPr>
            <w:tcW w:w="739" w:type="dxa"/>
            <w:shd w:val="clear" w:color="auto" w:fill="BFBFBF" w:themeFill="background1" w:themeFillShade="BF"/>
            <w:vAlign w:val="center"/>
          </w:tcPr>
          <w:p w14:paraId="6C5D694B" w14:textId="77777777" w:rsidR="00E93D4F" w:rsidRDefault="00E93D4F" w:rsidP="00F73609">
            <w:pPr>
              <w:pStyle w:val="ProductList-OfferingBody"/>
              <w:ind w:left="-113"/>
              <w:jc w:val="center"/>
            </w:pPr>
          </w:p>
        </w:tc>
        <w:tc>
          <w:tcPr>
            <w:tcW w:w="737" w:type="dxa"/>
            <w:shd w:val="clear" w:color="auto" w:fill="BFBFBF" w:themeFill="background1" w:themeFillShade="BF"/>
            <w:vAlign w:val="center"/>
          </w:tcPr>
          <w:p w14:paraId="6C5D694C"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4D"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4E"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4F"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50" w14:textId="77777777" w:rsidR="00E93D4F" w:rsidRDefault="00E93D4F" w:rsidP="00F73609">
            <w:pPr>
              <w:pStyle w:val="ProductList-OfferingBody"/>
              <w:ind w:left="-113"/>
              <w:jc w:val="center"/>
            </w:pPr>
          </w:p>
        </w:tc>
      </w:tr>
      <w:tr w:rsidR="00CE70FB" w14:paraId="6C5D695D"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52" w14:textId="77777777" w:rsidR="00CE70FB" w:rsidRPr="00D665E9" w:rsidRDefault="00CE70FB" w:rsidP="00F73609">
            <w:pPr>
              <w:pStyle w:val="ProductList-Offering2"/>
            </w:pPr>
            <w:bookmarkStart w:id="1278" w:name="_Toc379797362"/>
            <w:bookmarkStart w:id="1279" w:name="_Toc380513394"/>
            <w:bookmarkStart w:id="1280" w:name="_Toc380655444"/>
            <w:bookmarkStart w:id="1281" w:name="_Toc404697998"/>
            <w:r>
              <w:t>Office 365 Enterprise E3</w:t>
            </w:r>
            <w:r>
              <w:fldChar w:fldCharType="begin"/>
            </w:r>
            <w:r>
              <w:instrText>XE "Office 365 Enterprise E3"</w:instrText>
            </w:r>
            <w:r>
              <w:fldChar w:fldCharType="end"/>
            </w:r>
            <w:r>
              <w:t xml:space="preserve"> (Nutzer-AL)</w:t>
            </w:r>
            <w:bookmarkEnd w:id="1278"/>
            <w:bookmarkEnd w:id="1279"/>
            <w:bookmarkEnd w:id="1280"/>
            <w:bookmarkEnd w:id="128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53" w14:textId="77777777" w:rsidR="00CE70FB" w:rsidRDefault="00CE70FB"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6C5D6954" w14:textId="77777777" w:rsidR="00CE70FB" w:rsidRDefault="00CE70FB" w:rsidP="00F73609">
            <w:pPr>
              <w:pStyle w:val="ProductList-OfferingBody"/>
              <w:ind w:left="-113"/>
              <w:jc w:val="center"/>
            </w:pPr>
          </w:p>
        </w:tc>
        <w:tc>
          <w:tcPr>
            <w:tcW w:w="741" w:type="dxa"/>
            <w:shd w:val="clear" w:color="auto" w:fill="70AD47" w:themeFill="accent6"/>
            <w:vAlign w:val="center"/>
          </w:tcPr>
          <w:p w14:paraId="6C5D6955"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56" w14:textId="77777777" w:rsidR="00CE70FB" w:rsidRDefault="00CE70FB" w:rsidP="00F73609">
            <w:pPr>
              <w:pStyle w:val="ProductList-OfferingBody"/>
              <w:ind w:left="-113"/>
              <w:jc w:val="center"/>
            </w:pPr>
          </w:p>
        </w:tc>
        <w:tc>
          <w:tcPr>
            <w:tcW w:w="739" w:type="dxa"/>
            <w:shd w:val="clear" w:color="auto" w:fill="70AD47" w:themeFill="accent6"/>
            <w:vAlign w:val="center"/>
          </w:tcPr>
          <w:p w14:paraId="6C5D6957" w14:textId="77777777" w:rsidR="00CE70FB" w:rsidRDefault="00CE70FB" w:rsidP="00F73609">
            <w:pPr>
              <w:pStyle w:val="ProductList-OfferingBody"/>
              <w:ind w:left="-113"/>
              <w:jc w:val="center"/>
            </w:pPr>
          </w:p>
        </w:tc>
        <w:tc>
          <w:tcPr>
            <w:tcW w:w="737" w:type="dxa"/>
            <w:shd w:val="clear" w:color="auto" w:fill="70AD47" w:themeFill="accent6"/>
            <w:vAlign w:val="center"/>
          </w:tcPr>
          <w:p w14:paraId="6C5D6958" w14:textId="77777777" w:rsidR="00CE70FB" w:rsidRDefault="00CE70FB" w:rsidP="00F73609">
            <w:pPr>
              <w:pStyle w:val="ProductList-OfferingBody"/>
              <w:ind w:left="-113"/>
              <w:jc w:val="center"/>
            </w:pPr>
          </w:p>
        </w:tc>
        <w:tc>
          <w:tcPr>
            <w:tcW w:w="738" w:type="dxa"/>
            <w:shd w:val="clear" w:color="auto" w:fill="70AD47" w:themeFill="accent6"/>
            <w:vAlign w:val="center"/>
          </w:tcPr>
          <w:p w14:paraId="6C5D6959"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6C5D695A" w14:textId="77777777" w:rsidR="00CE70FB" w:rsidRPr="00BE13E0" w:rsidRDefault="00CE70FB" w:rsidP="0066763C">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8" w:type="dxa"/>
            <w:shd w:val="clear" w:color="auto" w:fill="BFBFBF" w:themeFill="background1" w:themeFillShade="BF"/>
            <w:vAlign w:val="center"/>
          </w:tcPr>
          <w:p w14:paraId="6C5D695B" w14:textId="77777777" w:rsidR="00CE70FB" w:rsidRDefault="00CE70FB" w:rsidP="00F73609">
            <w:pPr>
              <w:pStyle w:val="ProductList-OfferingBody"/>
              <w:ind w:left="-113"/>
              <w:jc w:val="center"/>
            </w:pPr>
          </w:p>
        </w:tc>
        <w:tc>
          <w:tcPr>
            <w:tcW w:w="827" w:type="dxa"/>
            <w:shd w:val="clear" w:color="auto" w:fill="BFBFBF" w:themeFill="background1" w:themeFillShade="BF"/>
            <w:vAlign w:val="center"/>
          </w:tcPr>
          <w:p w14:paraId="6C5D695C" w14:textId="77777777" w:rsidR="00CE70FB" w:rsidRDefault="00CE70FB" w:rsidP="00F73609">
            <w:pPr>
              <w:pStyle w:val="ProductList-OfferingBody"/>
              <w:ind w:left="-113"/>
              <w:jc w:val="center"/>
            </w:pPr>
          </w:p>
        </w:tc>
      </w:tr>
      <w:tr w:rsidR="00E93D4F" w14:paraId="6C5D6969"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5E" w14:textId="77777777" w:rsidR="00E93D4F" w:rsidRPr="00381FD3" w:rsidRDefault="00E93D4F" w:rsidP="003A43D0">
            <w:pPr>
              <w:pStyle w:val="ProductList-Offering2"/>
              <w:rPr>
                <w:lang w:val="it-IT"/>
              </w:rPr>
            </w:pPr>
            <w:bookmarkStart w:id="1282" w:name="_Toc404697999"/>
            <w:r w:rsidRPr="00381FD3">
              <w:rPr>
                <w:lang w:val="it-IT"/>
              </w:rPr>
              <w:t>Office 365 Enterprise E3 Von SA (Nutzer-AL)</w:t>
            </w:r>
            <w:bookmarkEnd w:id="1282"/>
            <w:r>
              <w:fldChar w:fldCharType="begin"/>
            </w:r>
            <w:r w:rsidRPr="00381FD3">
              <w:rPr>
                <w:lang w:val="it-IT"/>
              </w:rPr>
              <w:instrText>XE "Office 365 Enterprise E3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5F" w14:textId="77777777" w:rsidR="00E93D4F" w:rsidRPr="00381FD3" w:rsidRDefault="00E93D4F"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6C5D6960" w14:textId="77777777" w:rsidR="00E93D4F" w:rsidRPr="00381FD3" w:rsidRDefault="00E93D4F" w:rsidP="00F73609">
            <w:pPr>
              <w:pStyle w:val="ProductList-OfferingBody"/>
              <w:ind w:left="-113"/>
              <w:jc w:val="center"/>
              <w:rPr>
                <w:lang w:val="it-IT"/>
              </w:rPr>
            </w:pPr>
          </w:p>
        </w:tc>
        <w:tc>
          <w:tcPr>
            <w:tcW w:w="741" w:type="dxa"/>
            <w:shd w:val="clear" w:color="auto" w:fill="70AD47" w:themeFill="accent6"/>
            <w:vAlign w:val="center"/>
          </w:tcPr>
          <w:p w14:paraId="6C5D6961"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62" w14:textId="77777777" w:rsidR="00E93D4F" w:rsidRDefault="00E93D4F" w:rsidP="00F73609">
            <w:pPr>
              <w:pStyle w:val="ProductList-OfferingBody"/>
              <w:ind w:left="-113"/>
              <w:jc w:val="center"/>
            </w:pPr>
          </w:p>
        </w:tc>
        <w:tc>
          <w:tcPr>
            <w:tcW w:w="739" w:type="dxa"/>
            <w:shd w:val="clear" w:color="auto" w:fill="BFBFBF" w:themeFill="background1" w:themeFillShade="BF"/>
            <w:vAlign w:val="center"/>
          </w:tcPr>
          <w:p w14:paraId="6C5D6963" w14:textId="77777777" w:rsidR="00E93D4F" w:rsidRDefault="00E93D4F" w:rsidP="00F73609">
            <w:pPr>
              <w:pStyle w:val="ProductList-OfferingBody"/>
              <w:ind w:left="-113"/>
              <w:jc w:val="center"/>
            </w:pPr>
          </w:p>
        </w:tc>
        <w:tc>
          <w:tcPr>
            <w:tcW w:w="737" w:type="dxa"/>
            <w:shd w:val="clear" w:color="auto" w:fill="BFBFBF" w:themeFill="background1" w:themeFillShade="BF"/>
            <w:vAlign w:val="center"/>
          </w:tcPr>
          <w:p w14:paraId="6C5D6964"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65"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66"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67"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68" w14:textId="77777777" w:rsidR="00E93D4F" w:rsidRDefault="00E93D4F" w:rsidP="00F73609">
            <w:pPr>
              <w:pStyle w:val="ProductList-OfferingBody"/>
              <w:ind w:left="-113"/>
              <w:jc w:val="center"/>
            </w:pPr>
          </w:p>
        </w:tc>
      </w:tr>
      <w:tr w:rsidR="00CE70FB" w14:paraId="6C5D6975"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6A" w14:textId="77777777" w:rsidR="00CE70FB" w:rsidRPr="00D665E9" w:rsidRDefault="00CE70FB" w:rsidP="00F73609">
            <w:pPr>
              <w:pStyle w:val="ProductList-Offering2"/>
            </w:pPr>
            <w:bookmarkStart w:id="1283" w:name="_Toc379797363"/>
            <w:bookmarkStart w:id="1284" w:name="_Toc380513395"/>
            <w:bookmarkStart w:id="1285" w:name="_Toc380655445"/>
            <w:bookmarkStart w:id="1286" w:name="_Toc404698000"/>
            <w:r>
              <w:t>Office 365 Enterprise E4</w:t>
            </w:r>
            <w:r>
              <w:fldChar w:fldCharType="begin"/>
            </w:r>
            <w:r>
              <w:instrText>XE "Office 365 Enterprise E4"</w:instrText>
            </w:r>
            <w:r>
              <w:fldChar w:fldCharType="end"/>
            </w:r>
            <w:r>
              <w:t xml:space="preserve"> (Nutzer-AL)</w:t>
            </w:r>
            <w:bookmarkEnd w:id="1283"/>
            <w:bookmarkEnd w:id="1284"/>
            <w:bookmarkEnd w:id="1285"/>
            <w:bookmarkEnd w:id="128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6B" w14:textId="77777777" w:rsidR="00CE70FB" w:rsidRDefault="00CE70FB"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6C5D696C" w14:textId="77777777" w:rsidR="00CE70FB" w:rsidRDefault="00CE70FB" w:rsidP="00F73609">
            <w:pPr>
              <w:pStyle w:val="ProductList-OfferingBody"/>
              <w:ind w:left="-113"/>
              <w:jc w:val="center"/>
            </w:pPr>
          </w:p>
        </w:tc>
        <w:tc>
          <w:tcPr>
            <w:tcW w:w="741" w:type="dxa"/>
            <w:shd w:val="clear" w:color="auto" w:fill="70AD47" w:themeFill="accent6"/>
            <w:vAlign w:val="center"/>
          </w:tcPr>
          <w:p w14:paraId="6C5D696D"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6E" w14:textId="77777777" w:rsidR="00CE70FB" w:rsidRDefault="00CE70FB" w:rsidP="00F73609">
            <w:pPr>
              <w:pStyle w:val="ProductList-OfferingBody"/>
              <w:ind w:left="-113"/>
              <w:jc w:val="center"/>
            </w:pPr>
          </w:p>
        </w:tc>
        <w:tc>
          <w:tcPr>
            <w:tcW w:w="739" w:type="dxa"/>
            <w:shd w:val="clear" w:color="auto" w:fill="70AD47" w:themeFill="accent6"/>
            <w:vAlign w:val="center"/>
          </w:tcPr>
          <w:p w14:paraId="6C5D696F" w14:textId="77777777" w:rsidR="00CE70FB" w:rsidRDefault="00CE70FB" w:rsidP="00F73609">
            <w:pPr>
              <w:pStyle w:val="ProductList-OfferingBody"/>
              <w:ind w:left="-113"/>
              <w:jc w:val="center"/>
            </w:pPr>
          </w:p>
        </w:tc>
        <w:tc>
          <w:tcPr>
            <w:tcW w:w="737" w:type="dxa"/>
            <w:shd w:val="clear" w:color="auto" w:fill="70AD47" w:themeFill="accent6"/>
            <w:vAlign w:val="center"/>
          </w:tcPr>
          <w:p w14:paraId="6C5D6970" w14:textId="77777777" w:rsidR="00CE70FB" w:rsidRDefault="00CE70FB" w:rsidP="00F73609">
            <w:pPr>
              <w:pStyle w:val="ProductList-OfferingBody"/>
              <w:ind w:left="-113"/>
              <w:jc w:val="center"/>
            </w:pPr>
          </w:p>
        </w:tc>
        <w:tc>
          <w:tcPr>
            <w:tcW w:w="738" w:type="dxa"/>
            <w:shd w:val="clear" w:color="auto" w:fill="70AD47" w:themeFill="accent6"/>
            <w:vAlign w:val="center"/>
          </w:tcPr>
          <w:p w14:paraId="6C5D6971"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6C5D6972" w14:textId="77777777" w:rsidR="00CE70FB" w:rsidRPr="00BE13E0" w:rsidRDefault="00CE70FB" w:rsidP="0066763C">
            <w:pPr>
              <w:pStyle w:val="ProductList-OfferingBody"/>
              <w:ind w:left="-126"/>
              <w:jc w:val="center"/>
              <w:rPr>
                <w:bCs/>
              </w:rPr>
            </w:pPr>
            <w:r w:rsidRPr="00BE13E0">
              <w:rPr>
                <w:bCs/>
              </w:rPr>
              <w:fldChar w:fldCharType="begin"/>
            </w:r>
            <w:r w:rsidRPr="00BE13E0">
              <w:rPr>
                <w:bCs/>
                <w:color w:val="1F497D"/>
              </w:rPr>
              <w:instrText>AutoTextList  \s NoStyle \t “</w:instrText>
            </w:r>
            <w:r w:rsidRPr="00BE13E0">
              <w:rPr>
                <w:bCs/>
              </w:rPr>
              <w:instrText>Konzern-Onlinedienst</w:instrText>
            </w:r>
            <w:r w:rsidRPr="00BE13E0">
              <w:rPr>
                <w:bCs/>
                <w:color w:val="1F497D"/>
              </w:rPr>
              <w:instrText>”</w:instrText>
            </w:r>
            <w:r w:rsidRPr="00BE13E0">
              <w:rPr>
                <w:bCs/>
              </w:rPr>
              <w:fldChar w:fldCharType="separate"/>
            </w:r>
            <w:r w:rsidRPr="00BE13E0">
              <w:rPr>
                <w:bCs/>
              </w:rPr>
              <w:t>EO</w:t>
            </w:r>
            <w:r w:rsidRPr="00BE13E0">
              <w:rPr>
                <w:bCs/>
              </w:rPr>
              <w:fldChar w:fldCharType="end"/>
            </w:r>
            <w:r w:rsidRPr="00BE13E0">
              <w:rPr>
                <w:bCs/>
              </w:rPr>
              <w:t>,</w:t>
            </w:r>
            <w:r w:rsidRPr="00BE13E0">
              <w:rPr>
                <w:bCs/>
              </w:rPr>
              <w:fldChar w:fldCharType="begin"/>
            </w:r>
            <w:r w:rsidRPr="00BE13E0">
              <w:rPr>
                <w:bCs/>
                <w:color w:val="1F497D"/>
              </w:rPr>
              <w:instrText>AutoTextList  \s NoStyle \t “</w:instrText>
            </w:r>
            <w:r w:rsidRPr="00BE13E0">
              <w:rPr>
                <w:bCs/>
              </w:rPr>
              <w:instrText>Nicht organisationsweite Produkte in Open Value</w:instrText>
            </w:r>
            <w:r w:rsidRPr="00BE13E0">
              <w:rPr>
                <w:bCs/>
                <w:color w:val="1F497D"/>
              </w:rPr>
              <w:instrText>”</w:instrText>
            </w:r>
            <w:r w:rsidRPr="00BE13E0">
              <w:rPr>
                <w:bCs/>
              </w:rPr>
              <w:fldChar w:fldCharType="separate"/>
            </w:r>
            <w:r w:rsidRPr="00BE13E0">
              <w:rPr>
                <w:bCs/>
              </w:rPr>
              <w:t xml:space="preserve"> P</w:t>
            </w:r>
            <w:r w:rsidRPr="00BE13E0">
              <w:rPr>
                <w:bCs/>
              </w:rPr>
              <w:fldChar w:fldCharType="end"/>
            </w:r>
          </w:p>
        </w:tc>
        <w:tc>
          <w:tcPr>
            <w:tcW w:w="738" w:type="dxa"/>
            <w:shd w:val="clear" w:color="auto" w:fill="BFBFBF" w:themeFill="background1" w:themeFillShade="BF"/>
            <w:vAlign w:val="center"/>
          </w:tcPr>
          <w:p w14:paraId="6C5D6973" w14:textId="77777777" w:rsidR="00CE70FB" w:rsidRDefault="00CE70FB" w:rsidP="00F73609">
            <w:pPr>
              <w:pStyle w:val="ProductList-OfferingBody"/>
              <w:ind w:left="-113"/>
              <w:jc w:val="center"/>
            </w:pPr>
          </w:p>
        </w:tc>
        <w:tc>
          <w:tcPr>
            <w:tcW w:w="827" w:type="dxa"/>
            <w:shd w:val="clear" w:color="auto" w:fill="BFBFBF" w:themeFill="background1" w:themeFillShade="BF"/>
            <w:vAlign w:val="center"/>
          </w:tcPr>
          <w:p w14:paraId="6C5D6974" w14:textId="77777777" w:rsidR="00CE70FB" w:rsidRDefault="00CE70FB" w:rsidP="00F73609">
            <w:pPr>
              <w:pStyle w:val="ProductList-OfferingBody"/>
              <w:ind w:left="-113"/>
              <w:jc w:val="center"/>
            </w:pPr>
          </w:p>
        </w:tc>
      </w:tr>
      <w:tr w:rsidR="00E93D4F" w14:paraId="6C5D6981"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76" w14:textId="77777777" w:rsidR="00E93D4F" w:rsidRPr="00381FD3" w:rsidRDefault="00E93D4F" w:rsidP="003A43D0">
            <w:pPr>
              <w:pStyle w:val="ProductList-Offering2"/>
              <w:rPr>
                <w:lang w:val="it-IT"/>
              </w:rPr>
            </w:pPr>
            <w:bookmarkStart w:id="1287" w:name="_Toc404698001"/>
            <w:r w:rsidRPr="00381FD3">
              <w:rPr>
                <w:lang w:val="it-IT"/>
              </w:rPr>
              <w:t>Office 365 Enterprise E4 Von SA (Nutzer-AL)</w:t>
            </w:r>
            <w:bookmarkEnd w:id="1287"/>
            <w:r>
              <w:fldChar w:fldCharType="begin"/>
            </w:r>
            <w:r w:rsidRPr="00381FD3">
              <w:rPr>
                <w:lang w:val="it-IT"/>
              </w:rPr>
              <w:instrText>XE "Office 365 Enterprise E4 von SA (Nutzer-AL)"</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77" w14:textId="77777777" w:rsidR="00E93D4F" w:rsidRPr="00381FD3" w:rsidRDefault="00E93D4F" w:rsidP="00F73609">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6C5D6978" w14:textId="77777777" w:rsidR="00E93D4F" w:rsidRPr="00381FD3" w:rsidRDefault="00E93D4F" w:rsidP="00F73609">
            <w:pPr>
              <w:pStyle w:val="ProductList-OfferingBody"/>
              <w:ind w:left="-113"/>
              <w:jc w:val="center"/>
              <w:rPr>
                <w:lang w:val="it-IT"/>
              </w:rPr>
            </w:pPr>
          </w:p>
        </w:tc>
        <w:tc>
          <w:tcPr>
            <w:tcW w:w="741" w:type="dxa"/>
            <w:shd w:val="clear" w:color="auto" w:fill="70AD47" w:themeFill="accent6"/>
            <w:vAlign w:val="center"/>
          </w:tcPr>
          <w:p w14:paraId="6C5D6979"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7A" w14:textId="77777777" w:rsidR="00E93D4F" w:rsidRDefault="00E93D4F" w:rsidP="00F73609">
            <w:pPr>
              <w:pStyle w:val="ProductList-OfferingBody"/>
              <w:ind w:left="-113"/>
              <w:jc w:val="center"/>
            </w:pPr>
          </w:p>
        </w:tc>
        <w:tc>
          <w:tcPr>
            <w:tcW w:w="739" w:type="dxa"/>
            <w:shd w:val="clear" w:color="auto" w:fill="BFBFBF" w:themeFill="background1" w:themeFillShade="BF"/>
            <w:vAlign w:val="center"/>
          </w:tcPr>
          <w:p w14:paraId="6C5D697B" w14:textId="77777777" w:rsidR="00E93D4F" w:rsidRDefault="00E93D4F" w:rsidP="00F73609">
            <w:pPr>
              <w:pStyle w:val="ProductList-OfferingBody"/>
              <w:ind w:left="-113"/>
              <w:jc w:val="center"/>
            </w:pPr>
          </w:p>
        </w:tc>
        <w:tc>
          <w:tcPr>
            <w:tcW w:w="737" w:type="dxa"/>
            <w:shd w:val="clear" w:color="auto" w:fill="BFBFBF" w:themeFill="background1" w:themeFillShade="BF"/>
            <w:vAlign w:val="center"/>
          </w:tcPr>
          <w:p w14:paraId="6C5D697C"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7D"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7E" w14:textId="77777777" w:rsidR="00E93D4F" w:rsidRDefault="00E93D4F" w:rsidP="00F73609">
            <w:pPr>
              <w:pStyle w:val="ProductList-OfferingBody"/>
              <w:ind w:left="-113"/>
              <w:jc w:val="center"/>
            </w:pPr>
          </w:p>
        </w:tc>
        <w:tc>
          <w:tcPr>
            <w:tcW w:w="738" w:type="dxa"/>
            <w:shd w:val="clear" w:color="auto" w:fill="BFBFBF" w:themeFill="background1" w:themeFillShade="BF"/>
            <w:vAlign w:val="center"/>
          </w:tcPr>
          <w:p w14:paraId="6C5D697F" w14:textId="77777777" w:rsidR="00E93D4F" w:rsidRDefault="00E93D4F" w:rsidP="00F73609">
            <w:pPr>
              <w:pStyle w:val="ProductList-OfferingBody"/>
              <w:ind w:left="-113"/>
              <w:jc w:val="center"/>
            </w:pPr>
          </w:p>
        </w:tc>
        <w:tc>
          <w:tcPr>
            <w:tcW w:w="827" w:type="dxa"/>
            <w:shd w:val="clear" w:color="auto" w:fill="BFBFBF" w:themeFill="background1" w:themeFillShade="BF"/>
            <w:vAlign w:val="center"/>
          </w:tcPr>
          <w:p w14:paraId="6C5D6980" w14:textId="77777777" w:rsidR="00E93D4F" w:rsidRDefault="00E93D4F" w:rsidP="00F73609">
            <w:pPr>
              <w:pStyle w:val="ProductList-OfferingBody"/>
              <w:ind w:left="-113"/>
              <w:jc w:val="center"/>
            </w:pPr>
          </w:p>
        </w:tc>
      </w:tr>
      <w:tr w:rsidR="00CE70FB" w14:paraId="6C5D698D"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82" w14:textId="77777777" w:rsidR="00CE70FB" w:rsidRPr="00D665E9" w:rsidRDefault="00CE70FB" w:rsidP="001F4A2A">
            <w:pPr>
              <w:pStyle w:val="ProductList-Offering2"/>
            </w:pPr>
            <w:bookmarkStart w:id="1288" w:name="_Toc379797364"/>
            <w:bookmarkStart w:id="1289" w:name="_Toc380513396"/>
            <w:bookmarkStart w:id="1290" w:name="_Toc380655446"/>
            <w:bookmarkStart w:id="1291" w:name="_Toc404698002"/>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88"/>
            <w:bookmarkEnd w:id="1289"/>
            <w:bookmarkEnd w:id="1290"/>
            <w:bookmarkEnd w:id="129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83" w14:textId="77777777" w:rsidR="00CE70FB" w:rsidRDefault="00CE70FB"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6C5D6984" w14:textId="77777777" w:rsidR="00CE70FB" w:rsidRDefault="00CE70FB" w:rsidP="00F73609">
            <w:pPr>
              <w:pStyle w:val="ProductList-OfferingBody"/>
              <w:ind w:left="-113"/>
              <w:jc w:val="center"/>
            </w:pPr>
          </w:p>
        </w:tc>
        <w:tc>
          <w:tcPr>
            <w:tcW w:w="741" w:type="dxa"/>
            <w:shd w:val="clear" w:color="auto" w:fill="70AD47" w:themeFill="accent6"/>
            <w:vAlign w:val="center"/>
          </w:tcPr>
          <w:p w14:paraId="6C5D6985"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86" w14:textId="77777777" w:rsidR="00CE70FB" w:rsidRDefault="00CE70FB" w:rsidP="00F73609">
            <w:pPr>
              <w:pStyle w:val="ProductList-OfferingBody"/>
              <w:ind w:left="-113"/>
              <w:jc w:val="center"/>
            </w:pPr>
          </w:p>
        </w:tc>
        <w:tc>
          <w:tcPr>
            <w:tcW w:w="739" w:type="dxa"/>
            <w:shd w:val="clear" w:color="auto" w:fill="70AD47" w:themeFill="accent6"/>
            <w:vAlign w:val="center"/>
          </w:tcPr>
          <w:p w14:paraId="6C5D6987" w14:textId="77777777" w:rsidR="00CE70FB" w:rsidRDefault="00CE70FB" w:rsidP="00F73609">
            <w:pPr>
              <w:pStyle w:val="ProductList-OfferingBody"/>
              <w:ind w:left="-113"/>
              <w:jc w:val="center"/>
            </w:pPr>
          </w:p>
        </w:tc>
        <w:tc>
          <w:tcPr>
            <w:tcW w:w="737" w:type="dxa"/>
            <w:shd w:val="clear" w:color="auto" w:fill="BFBFBF" w:themeFill="background1" w:themeFillShade="BF"/>
            <w:vAlign w:val="center"/>
          </w:tcPr>
          <w:p w14:paraId="6C5D6988" w14:textId="77777777" w:rsidR="00CE70FB" w:rsidRDefault="00CE70FB" w:rsidP="00F73609">
            <w:pPr>
              <w:pStyle w:val="ProductList-OfferingBody"/>
              <w:ind w:left="-113"/>
              <w:jc w:val="center"/>
            </w:pPr>
          </w:p>
        </w:tc>
        <w:tc>
          <w:tcPr>
            <w:tcW w:w="738" w:type="dxa"/>
            <w:shd w:val="clear" w:color="auto" w:fill="BFBFBF" w:themeFill="background1" w:themeFillShade="BF"/>
            <w:vAlign w:val="center"/>
          </w:tcPr>
          <w:p w14:paraId="6C5D6989" w14:textId="77777777" w:rsidR="00CE70FB" w:rsidRDefault="00CE70FB" w:rsidP="00F73609">
            <w:pPr>
              <w:pStyle w:val="ProductList-OfferingBody"/>
              <w:ind w:left="-113"/>
              <w:jc w:val="center"/>
            </w:pPr>
          </w:p>
        </w:tc>
        <w:tc>
          <w:tcPr>
            <w:tcW w:w="738" w:type="dxa"/>
            <w:shd w:val="clear" w:color="auto" w:fill="70AD47" w:themeFill="accent6"/>
            <w:vAlign w:val="center"/>
          </w:tcPr>
          <w:p w14:paraId="6C5D698A"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Organisationsweit</w:instrText>
            </w:r>
            <w:r w:rsidRPr="00381FE6">
              <w:rPr>
                <w:color w:val="1F497D"/>
              </w:rPr>
              <w:instrText>”</w:instrText>
            </w:r>
            <w:r w:rsidRPr="00381FE6">
              <w:fldChar w:fldCharType="separate"/>
            </w:r>
            <w:r w:rsidRPr="00381FE6">
              <w:t>OW</w:t>
            </w:r>
            <w:r w:rsidRPr="00381FE6">
              <w:fldChar w:fldCharType="end"/>
            </w:r>
          </w:p>
        </w:tc>
        <w:tc>
          <w:tcPr>
            <w:tcW w:w="738" w:type="dxa"/>
            <w:shd w:val="clear" w:color="auto" w:fill="BFBFBF" w:themeFill="background1" w:themeFillShade="BF"/>
            <w:vAlign w:val="center"/>
          </w:tcPr>
          <w:p w14:paraId="6C5D698B" w14:textId="77777777" w:rsidR="00CE70FB" w:rsidRDefault="00CE70FB" w:rsidP="00F73609">
            <w:pPr>
              <w:pStyle w:val="ProductList-OfferingBody"/>
              <w:ind w:left="-113"/>
              <w:jc w:val="center"/>
            </w:pPr>
          </w:p>
        </w:tc>
        <w:tc>
          <w:tcPr>
            <w:tcW w:w="827" w:type="dxa"/>
            <w:shd w:val="clear" w:color="auto" w:fill="BFBFBF" w:themeFill="background1" w:themeFillShade="BF"/>
            <w:vAlign w:val="center"/>
          </w:tcPr>
          <w:p w14:paraId="6C5D698C" w14:textId="77777777" w:rsidR="00CE70FB" w:rsidRDefault="00CE70FB" w:rsidP="00F73609">
            <w:pPr>
              <w:pStyle w:val="ProductList-OfferingBody"/>
              <w:ind w:left="-113"/>
              <w:jc w:val="center"/>
            </w:pPr>
          </w:p>
        </w:tc>
      </w:tr>
      <w:tr w:rsidR="00E93D4F" w14:paraId="6C5D6999"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8E" w14:textId="77777777" w:rsidR="00E93D4F" w:rsidRPr="00D665E9" w:rsidRDefault="00E93D4F" w:rsidP="001F4A2A">
            <w:pPr>
              <w:pStyle w:val="ProductList-Offering2"/>
            </w:pPr>
            <w:bookmarkStart w:id="1292" w:name="_Toc404698003"/>
            <w:r>
              <w:t>Add-On für Office 365 Enterprise E4</w:t>
            </w:r>
            <w:r>
              <w:fldChar w:fldCharType="begin"/>
            </w:r>
            <w:r>
              <w:instrText>XE "Add-On für Office 365 Enterprise E1, E3, E4"</w:instrText>
            </w:r>
            <w:r>
              <w:fldChar w:fldCharType="end"/>
            </w:r>
            <w:r>
              <w:t xml:space="preserve"> (Nutzer-AL)</w:t>
            </w:r>
            <w:bookmarkEnd w:id="129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8F" w14:textId="77777777" w:rsidR="00E93D4F" w:rsidRDefault="00E93D4F"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6C5D6990" w14:textId="77777777" w:rsidR="00E93D4F" w:rsidRDefault="00E93D4F" w:rsidP="001F4A2A">
            <w:pPr>
              <w:pStyle w:val="ProductList-OfferingBody"/>
              <w:ind w:left="-113"/>
              <w:jc w:val="center"/>
            </w:pPr>
          </w:p>
        </w:tc>
        <w:tc>
          <w:tcPr>
            <w:tcW w:w="741" w:type="dxa"/>
            <w:shd w:val="clear" w:color="auto" w:fill="70AD47" w:themeFill="accent6"/>
            <w:vAlign w:val="center"/>
          </w:tcPr>
          <w:p w14:paraId="6C5D6991"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92" w14:textId="77777777" w:rsidR="00E93D4F" w:rsidRDefault="00E93D4F" w:rsidP="001F4A2A">
            <w:pPr>
              <w:pStyle w:val="ProductList-OfferingBody"/>
              <w:ind w:left="-113"/>
              <w:jc w:val="center"/>
            </w:pPr>
          </w:p>
        </w:tc>
        <w:tc>
          <w:tcPr>
            <w:tcW w:w="739" w:type="dxa"/>
            <w:shd w:val="clear" w:color="auto" w:fill="70AD47" w:themeFill="accent6"/>
            <w:vAlign w:val="center"/>
          </w:tcPr>
          <w:p w14:paraId="6C5D6993" w14:textId="77777777" w:rsidR="00E93D4F" w:rsidRDefault="00E93D4F" w:rsidP="001F4A2A">
            <w:pPr>
              <w:pStyle w:val="ProductList-OfferingBody"/>
              <w:ind w:left="-113"/>
              <w:jc w:val="center"/>
            </w:pPr>
          </w:p>
        </w:tc>
        <w:tc>
          <w:tcPr>
            <w:tcW w:w="737" w:type="dxa"/>
            <w:shd w:val="clear" w:color="auto" w:fill="BFBFBF" w:themeFill="background1" w:themeFillShade="BF"/>
            <w:vAlign w:val="center"/>
          </w:tcPr>
          <w:p w14:paraId="6C5D6994"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95"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96"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97" w14:textId="77777777" w:rsidR="00E93D4F" w:rsidRDefault="00E93D4F" w:rsidP="001F4A2A">
            <w:pPr>
              <w:pStyle w:val="ProductList-OfferingBody"/>
              <w:ind w:left="-113"/>
              <w:jc w:val="center"/>
            </w:pPr>
          </w:p>
        </w:tc>
        <w:tc>
          <w:tcPr>
            <w:tcW w:w="827" w:type="dxa"/>
            <w:shd w:val="clear" w:color="auto" w:fill="BFBFBF" w:themeFill="background1" w:themeFillShade="BF"/>
            <w:vAlign w:val="center"/>
          </w:tcPr>
          <w:p w14:paraId="6C5D6998" w14:textId="77777777" w:rsidR="00E93D4F" w:rsidRDefault="00E93D4F" w:rsidP="001F4A2A">
            <w:pPr>
              <w:pStyle w:val="ProductList-OfferingBody"/>
              <w:ind w:left="-113"/>
              <w:jc w:val="center"/>
            </w:pPr>
          </w:p>
        </w:tc>
      </w:tr>
      <w:tr w:rsidR="00E93D4F" w14:paraId="6C5D69A5"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9A" w14:textId="77777777" w:rsidR="00E93D4F" w:rsidRPr="00D665E9" w:rsidRDefault="00E93D4F" w:rsidP="001F4A2A">
            <w:pPr>
              <w:pStyle w:val="ProductList-Offering2"/>
            </w:pPr>
            <w:bookmarkStart w:id="1293" w:name="_Toc379797365"/>
            <w:bookmarkStart w:id="1294" w:name="_Toc380513397"/>
            <w:bookmarkStart w:id="1295" w:name="_Toc380655447"/>
            <w:bookmarkStart w:id="1296" w:name="_Toc404698004"/>
            <w:r>
              <w:t xml:space="preserve">Add-On für Office 365 Enterprise </w:t>
            </w:r>
            <w:r>
              <w:fldChar w:fldCharType="begin"/>
            </w:r>
            <w:r>
              <w:instrText>XE "Office 365 Enterprise E1"</w:instrText>
            </w:r>
            <w:r>
              <w:fldChar w:fldCharType="end"/>
            </w:r>
            <w:r>
              <w:t>E3 und E4 ohne ProPlus</w:t>
            </w:r>
            <w:r>
              <w:fldChar w:fldCharType="begin"/>
            </w:r>
            <w:r>
              <w:instrText>XE "Add-On für Office 365 Enterprise E1, E3, E4 ohne Office Pro Plus"</w:instrText>
            </w:r>
            <w:r>
              <w:fldChar w:fldCharType="end"/>
            </w:r>
            <w:r>
              <w:t xml:space="preserve"> (Nutzer-AL)</w:t>
            </w:r>
            <w:bookmarkEnd w:id="1293"/>
            <w:bookmarkEnd w:id="1294"/>
            <w:bookmarkEnd w:id="1295"/>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9B" w14:textId="77777777" w:rsidR="00E93D4F" w:rsidRDefault="00E93D4F"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6C5D699C" w14:textId="77777777" w:rsidR="00E93D4F" w:rsidRDefault="00E93D4F" w:rsidP="001F4A2A">
            <w:pPr>
              <w:pStyle w:val="ProductList-OfferingBody"/>
              <w:ind w:left="-113"/>
              <w:jc w:val="center"/>
            </w:pPr>
          </w:p>
        </w:tc>
        <w:tc>
          <w:tcPr>
            <w:tcW w:w="741" w:type="dxa"/>
            <w:shd w:val="clear" w:color="auto" w:fill="70AD47" w:themeFill="accent6"/>
            <w:vAlign w:val="center"/>
          </w:tcPr>
          <w:p w14:paraId="6C5D699D"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9E" w14:textId="77777777" w:rsidR="00E93D4F" w:rsidRDefault="00E93D4F" w:rsidP="001F4A2A">
            <w:pPr>
              <w:pStyle w:val="ProductList-OfferingBody"/>
              <w:ind w:left="-113"/>
              <w:jc w:val="center"/>
            </w:pPr>
          </w:p>
        </w:tc>
        <w:tc>
          <w:tcPr>
            <w:tcW w:w="739" w:type="dxa"/>
            <w:shd w:val="clear" w:color="auto" w:fill="BFBFBF" w:themeFill="background1" w:themeFillShade="BF"/>
            <w:vAlign w:val="center"/>
          </w:tcPr>
          <w:p w14:paraId="6C5D699F" w14:textId="77777777" w:rsidR="00E93D4F" w:rsidRDefault="00E93D4F" w:rsidP="001F4A2A">
            <w:pPr>
              <w:pStyle w:val="ProductList-OfferingBody"/>
              <w:ind w:left="-113"/>
              <w:jc w:val="center"/>
            </w:pPr>
          </w:p>
        </w:tc>
        <w:tc>
          <w:tcPr>
            <w:tcW w:w="737" w:type="dxa"/>
            <w:shd w:val="clear" w:color="auto" w:fill="BFBFBF" w:themeFill="background1" w:themeFillShade="BF"/>
            <w:vAlign w:val="center"/>
          </w:tcPr>
          <w:p w14:paraId="6C5D69A0"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A1"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A2"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A3" w14:textId="77777777" w:rsidR="00E93D4F" w:rsidRDefault="00E93D4F" w:rsidP="001F4A2A">
            <w:pPr>
              <w:pStyle w:val="ProductList-OfferingBody"/>
              <w:ind w:left="-113"/>
              <w:jc w:val="center"/>
            </w:pPr>
          </w:p>
        </w:tc>
        <w:tc>
          <w:tcPr>
            <w:tcW w:w="827" w:type="dxa"/>
            <w:shd w:val="clear" w:color="auto" w:fill="BFBFBF" w:themeFill="background1" w:themeFillShade="BF"/>
            <w:vAlign w:val="center"/>
          </w:tcPr>
          <w:p w14:paraId="6C5D69A4" w14:textId="77777777" w:rsidR="00E93D4F" w:rsidRDefault="00E93D4F" w:rsidP="001F4A2A">
            <w:pPr>
              <w:pStyle w:val="ProductList-OfferingBody"/>
              <w:ind w:left="-113"/>
              <w:jc w:val="center"/>
            </w:pPr>
          </w:p>
        </w:tc>
      </w:tr>
      <w:tr w:rsidR="00E93D4F" w14:paraId="6C5D69B1"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A6" w14:textId="77777777" w:rsidR="00E93D4F" w:rsidRPr="00D665E9" w:rsidRDefault="00E93D4F" w:rsidP="001F4A2A">
            <w:pPr>
              <w:pStyle w:val="ProductList-Offering2"/>
            </w:pPr>
            <w:bookmarkStart w:id="1297" w:name="_Toc379797366"/>
            <w:bookmarkStart w:id="1298" w:name="_Toc380513398"/>
            <w:bookmarkStart w:id="1299" w:name="_Toc380655448"/>
            <w:bookmarkStart w:id="1300" w:name="_Toc404698005"/>
            <w:r>
              <w:t>Office 365 Enterprise K1</w:t>
            </w:r>
            <w:r>
              <w:fldChar w:fldCharType="begin"/>
            </w:r>
            <w:r>
              <w:instrText>XE "Office 365 Enterprise K1"</w:instrText>
            </w:r>
            <w:r>
              <w:fldChar w:fldCharType="end"/>
            </w:r>
            <w:r>
              <w:t xml:space="preserve"> (Nutzer-AL)</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A7" w14:textId="77777777" w:rsidR="00E93D4F" w:rsidRDefault="00E93D4F"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6C5D69A8" w14:textId="77777777" w:rsidR="00E93D4F" w:rsidRDefault="00E93D4F" w:rsidP="001F4A2A">
            <w:pPr>
              <w:pStyle w:val="ProductList-OfferingBody"/>
              <w:ind w:left="-113"/>
              <w:jc w:val="center"/>
            </w:pPr>
          </w:p>
        </w:tc>
        <w:tc>
          <w:tcPr>
            <w:tcW w:w="741" w:type="dxa"/>
            <w:shd w:val="clear" w:color="auto" w:fill="70AD47" w:themeFill="accent6"/>
            <w:vAlign w:val="center"/>
          </w:tcPr>
          <w:p w14:paraId="6C5D69A9" w14:textId="77777777" w:rsidR="00E93D4F" w:rsidRPr="000E75BC" w:rsidRDefault="00E93D4F" w:rsidP="0066763C">
            <w:pPr>
              <w:pStyle w:val="ProductList-OfferingBody"/>
              <w:ind w:left="-113"/>
              <w:jc w:val="center"/>
            </w:pPr>
            <w:r w:rsidRPr="000E75BC">
              <w:fldChar w:fldCharType="begin"/>
            </w:r>
            <w:r w:rsidRPr="005A0966">
              <w:instrText xml:space="preserve"> AutoTextList  \sNoStyle\t "Additional Product"</w:instrText>
            </w:r>
            <w:r w:rsidRPr="000E75BC">
              <w:fldChar w:fldCharType="separate"/>
            </w:r>
            <w:r w:rsidRPr="000E75BC">
              <w:fldChar w:fldCharType="begin"/>
            </w:r>
            <w:r w:rsidRPr="000E75BC">
              <w:rPr>
                <w:color w:val="1F497D"/>
              </w:rPr>
              <w:instrText>AutoTextList  \s NoStyle \t “</w:instrText>
            </w:r>
            <w:r w:rsidRPr="000E75BC">
              <w:instrText>Zusätzliches Produkt</w:instrText>
            </w:r>
            <w:r w:rsidRPr="000E75BC">
              <w:rPr>
                <w:color w:val="1F497D"/>
              </w:rPr>
              <w:instrText>”</w:instrText>
            </w:r>
            <w:r w:rsidRPr="000E75BC">
              <w:fldChar w:fldCharType="separate"/>
            </w:r>
            <w:r w:rsidRPr="000E75BC">
              <w:t xml:space="preserve"> A </w:t>
            </w:r>
            <w:r w:rsidRPr="000E75BC">
              <w:fldChar w:fldCharType="end"/>
            </w:r>
            <w:r w:rsidRPr="000E75BC">
              <w:fldChar w:fldCharType="end"/>
            </w:r>
          </w:p>
        </w:tc>
        <w:tc>
          <w:tcPr>
            <w:tcW w:w="740" w:type="dxa"/>
            <w:shd w:val="clear" w:color="auto" w:fill="BFBFBF" w:themeFill="background1" w:themeFillShade="BF"/>
            <w:vAlign w:val="center"/>
          </w:tcPr>
          <w:p w14:paraId="6C5D69AA" w14:textId="77777777" w:rsidR="00E93D4F" w:rsidRDefault="00E93D4F" w:rsidP="001F4A2A">
            <w:pPr>
              <w:pStyle w:val="ProductList-OfferingBody"/>
              <w:ind w:left="-113"/>
              <w:jc w:val="center"/>
            </w:pPr>
          </w:p>
        </w:tc>
        <w:tc>
          <w:tcPr>
            <w:tcW w:w="739" w:type="dxa"/>
            <w:shd w:val="clear" w:color="auto" w:fill="70AD47" w:themeFill="accent6"/>
            <w:vAlign w:val="center"/>
          </w:tcPr>
          <w:p w14:paraId="6C5D69AB" w14:textId="77777777" w:rsidR="00E93D4F" w:rsidRDefault="00E93D4F" w:rsidP="001F4A2A">
            <w:pPr>
              <w:pStyle w:val="ProductList-OfferingBody"/>
              <w:ind w:left="-113"/>
              <w:jc w:val="center"/>
            </w:pPr>
          </w:p>
        </w:tc>
        <w:tc>
          <w:tcPr>
            <w:tcW w:w="737" w:type="dxa"/>
            <w:shd w:val="clear" w:color="auto" w:fill="BFBFBF" w:themeFill="background1" w:themeFillShade="BF"/>
            <w:vAlign w:val="center"/>
          </w:tcPr>
          <w:p w14:paraId="6C5D69AC"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AD"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AE"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AF" w14:textId="77777777" w:rsidR="00E93D4F" w:rsidRDefault="00E93D4F" w:rsidP="001F4A2A">
            <w:pPr>
              <w:pStyle w:val="ProductList-OfferingBody"/>
              <w:ind w:left="-113"/>
              <w:jc w:val="center"/>
            </w:pPr>
          </w:p>
        </w:tc>
        <w:tc>
          <w:tcPr>
            <w:tcW w:w="827" w:type="dxa"/>
            <w:shd w:val="clear" w:color="auto" w:fill="BFBFBF" w:themeFill="background1" w:themeFillShade="BF"/>
            <w:vAlign w:val="center"/>
          </w:tcPr>
          <w:p w14:paraId="6C5D69B0" w14:textId="77777777" w:rsidR="00E93D4F" w:rsidRDefault="00E93D4F" w:rsidP="001F4A2A">
            <w:pPr>
              <w:pStyle w:val="ProductList-OfferingBody"/>
              <w:ind w:left="-113"/>
              <w:jc w:val="center"/>
            </w:pPr>
          </w:p>
        </w:tc>
      </w:tr>
      <w:tr w:rsidR="00E93D4F" w14:paraId="6C5D69BD"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B2" w14:textId="77777777" w:rsidR="00E93D4F" w:rsidRPr="00381FD3" w:rsidRDefault="00E93D4F" w:rsidP="009472AC">
            <w:pPr>
              <w:pStyle w:val="ProductList-Offering2"/>
              <w:rPr>
                <w:lang w:val="it-IT"/>
              </w:rPr>
            </w:pPr>
            <w:bookmarkStart w:id="1301" w:name="_Toc379797367"/>
            <w:bookmarkStart w:id="1302" w:name="_Toc380513399"/>
            <w:bookmarkStart w:id="1303" w:name="_Toc380655449"/>
            <w:bookmarkStart w:id="1304" w:name="_Toc404698006"/>
            <w:r w:rsidRPr="00381FD3">
              <w:rPr>
                <w:lang w:val="it-IT"/>
              </w:rPr>
              <w:t>Office 365 Government E1, E3, E4</w:t>
            </w:r>
            <w:r>
              <w:fldChar w:fldCharType="begin"/>
            </w:r>
            <w:r w:rsidRPr="00381FD3">
              <w:rPr>
                <w:lang w:val="it-IT"/>
              </w:rPr>
              <w:instrText>XE "Office 365 Government G1, G3, G4"</w:instrText>
            </w:r>
            <w:r>
              <w:fldChar w:fldCharType="end"/>
            </w:r>
            <w:r w:rsidRPr="00381FD3">
              <w:rPr>
                <w:lang w:val="it-IT"/>
              </w:rPr>
              <w:t xml:space="preserve"> (Nutzer-AL)</w:t>
            </w:r>
            <w:bookmarkEnd w:id="1301"/>
            <w:bookmarkEnd w:id="1302"/>
            <w:bookmarkEnd w:id="1303"/>
            <w:bookmarkEnd w:id="130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B3" w14:textId="77777777" w:rsidR="00E93D4F" w:rsidRPr="00381FD3" w:rsidRDefault="00E93D4F"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6C5D69B4" w14:textId="77777777" w:rsidR="00E93D4F" w:rsidRPr="00381FD3" w:rsidRDefault="00E93D4F" w:rsidP="001F4A2A">
            <w:pPr>
              <w:pStyle w:val="ProductList-OfferingBody"/>
              <w:ind w:left="-113"/>
              <w:jc w:val="center"/>
              <w:rPr>
                <w:lang w:val="it-IT"/>
              </w:rPr>
            </w:pPr>
          </w:p>
        </w:tc>
        <w:tc>
          <w:tcPr>
            <w:tcW w:w="741" w:type="dxa"/>
            <w:shd w:val="clear" w:color="auto" w:fill="70AD47" w:themeFill="accent6"/>
            <w:vAlign w:val="center"/>
          </w:tcPr>
          <w:p w14:paraId="6C5D69B5"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B6" w14:textId="77777777" w:rsidR="00E93D4F" w:rsidRDefault="00E93D4F" w:rsidP="001F4A2A">
            <w:pPr>
              <w:pStyle w:val="ProductList-OfferingBody"/>
              <w:ind w:left="-113"/>
              <w:jc w:val="center"/>
            </w:pPr>
          </w:p>
        </w:tc>
        <w:tc>
          <w:tcPr>
            <w:tcW w:w="739" w:type="dxa"/>
            <w:shd w:val="clear" w:color="auto" w:fill="BFBFBF" w:themeFill="background1" w:themeFillShade="BF"/>
            <w:vAlign w:val="center"/>
          </w:tcPr>
          <w:p w14:paraId="6C5D69B7" w14:textId="77777777" w:rsidR="00E93D4F" w:rsidRDefault="00E93D4F" w:rsidP="001F4A2A">
            <w:pPr>
              <w:pStyle w:val="ProductList-OfferingBody"/>
              <w:ind w:left="-113"/>
              <w:jc w:val="center"/>
            </w:pPr>
          </w:p>
        </w:tc>
        <w:tc>
          <w:tcPr>
            <w:tcW w:w="737" w:type="dxa"/>
            <w:shd w:val="clear" w:color="auto" w:fill="BFBFBF" w:themeFill="background1" w:themeFillShade="BF"/>
            <w:vAlign w:val="center"/>
          </w:tcPr>
          <w:p w14:paraId="6C5D69B8"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B9"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BA"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BB" w14:textId="77777777" w:rsidR="00E93D4F" w:rsidRDefault="00E93D4F" w:rsidP="001F4A2A">
            <w:pPr>
              <w:pStyle w:val="ProductList-OfferingBody"/>
              <w:ind w:left="-113"/>
              <w:jc w:val="center"/>
            </w:pPr>
          </w:p>
        </w:tc>
        <w:tc>
          <w:tcPr>
            <w:tcW w:w="827" w:type="dxa"/>
            <w:shd w:val="clear" w:color="auto" w:fill="BFBFBF" w:themeFill="background1" w:themeFillShade="BF"/>
            <w:vAlign w:val="center"/>
          </w:tcPr>
          <w:p w14:paraId="6C5D69BC" w14:textId="77777777" w:rsidR="00E93D4F" w:rsidRDefault="00E93D4F" w:rsidP="001F4A2A">
            <w:pPr>
              <w:pStyle w:val="ProductList-OfferingBody"/>
              <w:ind w:left="-113"/>
              <w:jc w:val="center"/>
            </w:pPr>
          </w:p>
        </w:tc>
      </w:tr>
      <w:tr w:rsidR="00E93D4F" w14:paraId="6C5D69C9"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BE" w14:textId="77777777" w:rsidR="00E93D4F" w:rsidRPr="00381FD3" w:rsidRDefault="00E93D4F" w:rsidP="009472AC">
            <w:pPr>
              <w:pStyle w:val="ProductList-Offering2"/>
              <w:rPr>
                <w:lang w:val="it-IT"/>
              </w:rPr>
            </w:pPr>
            <w:bookmarkStart w:id="1305" w:name="_Toc404698007"/>
            <w:r w:rsidRPr="00381FD3">
              <w:rPr>
                <w:lang w:val="it-IT"/>
              </w:rPr>
              <w:t>Office 365 Government E1, E3, E4 Von SA</w:t>
            </w:r>
            <w:r>
              <w:fldChar w:fldCharType="begin"/>
            </w:r>
            <w:r w:rsidRPr="00381FD3">
              <w:rPr>
                <w:lang w:val="it-IT"/>
              </w:rPr>
              <w:instrText>XE "Office 365 Government G1, G3, G4 Von SA"</w:instrText>
            </w:r>
            <w:r>
              <w:fldChar w:fldCharType="end"/>
            </w:r>
            <w:r w:rsidRPr="00381FD3">
              <w:rPr>
                <w:lang w:val="it-IT"/>
              </w:rPr>
              <w:t xml:space="preserve"> (Nutzer-AL)</w:t>
            </w:r>
            <w:bookmarkEnd w:id="130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BF" w14:textId="77777777" w:rsidR="00E93D4F" w:rsidRPr="00381FD3" w:rsidRDefault="00E93D4F"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6C5D69C0" w14:textId="77777777" w:rsidR="00E93D4F" w:rsidRPr="00381FD3" w:rsidRDefault="00E93D4F" w:rsidP="001F4A2A">
            <w:pPr>
              <w:pStyle w:val="ProductList-OfferingBody"/>
              <w:ind w:left="-113"/>
              <w:jc w:val="center"/>
              <w:rPr>
                <w:lang w:val="it-IT"/>
              </w:rPr>
            </w:pPr>
          </w:p>
        </w:tc>
        <w:tc>
          <w:tcPr>
            <w:tcW w:w="741" w:type="dxa"/>
            <w:shd w:val="clear" w:color="auto" w:fill="70AD47" w:themeFill="accent6"/>
            <w:vAlign w:val="center"/>
          </w:tcPr>
          <w:p w14:paraId="6C5D69C1"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C2" w14:textId="77777777" w:rsidR="00E93D4F" w:rsidRDefault="00E93D4F" w:rsidP="001F4A2A">
            <w:pPr>
              <w:pStyle w:val="ProductList-OfferingBody"/>
              <w:ind w:left="-113"/>
              <w:jc w:val="center"/>
            </w:pPr>
          </w:p>
        </w:tc>
        <w:tc>
          <w:tcPr>
            <w:tcW w:w="739" w:type="dxa"/>
            <w:shd w:val="clear" w:color="auto" w:fill="BFBFBF" w:themeFill="background1" w:themeFillShade="BF"/>
            <w:vAlign w:val="center"/>
          </w:tcPr>
          <w:p w14:paraId="6C5D69C3" w14:textId="77777777" w:rsidR="00E93D4F" w:rsidRDefault="00E93D4F" w:rsidP="001F4A2A">
            <w:pPr>
              <w:pStyle w:val="ProductList-OfferingBody"/>
              <w:ind w:left="-113"/>
              <w:jc w:val="center"/>
            </w:pPr>
          </w:p>
        </w:tc>
        <w:tc>
          <w:tcPr>
            <w:tcW w:w="737" w:type="dxa"/>
            <w:shd w:val="clear" w:color="auto" w:fill="BFBFBF" w:themeFill="background1" w:themeFillShade="BF"/>
            <w:vAlign w:val="center"/>
          </w:tcPr>
          <w:p w14:paraId="6C5D69C4"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C5"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C6"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C7" w14:textId="77777777" w:rsidR="00E93D4F" w:rsidRDefault="00E93D4F" w:rsidP="001F4A2A">
            <w:pPr>
              <w:pStyle w:val="ProductList-OfferingBody"/>
              <w:ind w:left="-113"/>
              <w:jc w:val="center"/>
            </w:pPr>
          </w:p>
        </w:tc>
        <w:tc>
          <w:tcPr>
            <w:tcW w:w="827" w:type="dxa"/>
            <w:shd w:val="clear" w:color="auto" w:fill="BFBFBF" w:themeFill="background1" w:themeFillShade="BF"/>
            <w:vAlign w:val="center"/>
          </w:tcPr>
          <w:p w14:paraId="6C5D69C8" w14:textId="77777777" w:rsidR="00E93D4F" w:rsidRDefault="00E93D4F" w:rsidP="001F4A2A">
            <w:pPr>
              <w:pStyle w:val="ProductList-OfferingBody"/>
              <w:ind w:left="-113"/>
              <w:jc w:val="center"/>
            </w:pPr>
          </w:p>
        </w:tc>
      </w:tr>
      <w:tr w:rsidR="00E93D4F" w14:paraId="6C5D69D5"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CA" w14:textId="77777777" w:rsidR="00E93D4F" w:rsidRPr="00381FD3" w:rsidRDefault="00E93D4F" w:rsidP="009472AC">
            <w:pPr>
              <w:pStyle w:val="ProductList-Offering2"/>
              <w:rPr>
                <w:lang w:val="it-IT"/>
              </w:rPr>
            </w:pPr>
            <w:bookmarkStart w:id="1306" w:name="_Toc379797368"/>
            <w:bookmarkStart w:id="1307" w:name="_Toc380513400"/>
            <w:bookmarkStart w:id="1308" w:name="_Toc380655450"/>
            <w:bookmarkStart w:id="1309" w:name="_Toc404698008"/>
            <w:r w:rsidRPr="00381FD3">
              <w:rPr>
                <w:lang w:val="it-IT"/>
              </w:rPr>
              <w:t>Add-On</w:t>
            </w:r>
            <w:r>
              <w:fldChar w:fldCharType="begin"/>
            </w:r>
            <w:r w:rsidRPr="00381FD3">
              <w:rPr>
                <w:lang w:val="it-IT"/>
              </w:rPr>
              <w:instrText>XE "Add-On für Office 365 Government G1, G3, G4"</w:instrText>
            </w:r>
            <w:r>
              <w:fldChar w:fldCharType="end"/>
            </w:r>
            <w:r w:rsidRPr="00381FD3">
              <w:rPr>
                <w:lang w:val="it-IT"/>
              </w:rPr>
              <w:t xml:space="preserve"> für Office 365 Government E1, E3, E4</w:t>
            </w:r>
            <w:r>
              <w:fldChar w:fldCharType="begin"/>
            </w:r>
            <w:r w:rsidRPr="00381FD3">
              <w:rPr>
                <w:lang w:val="it-IT"/>
              </w:rPr>
              <w:instrText>XE "Office 365 Government G1, G3, G4"</w:instrText>
            </w:r>
            <w:r>
              <w:fldChar w:fldCharType="end"/>
            </w:r>
            <w:r w:rsidRPr="00381FD3">
              <w:rPr>
                <w:lang w:val="it-IT"/>
              </w:rPr>
              <w:t xml:space="preserve"> (Nutzer-AL)</w:t>
            </w:r>
            <w:bookmarkEnd w:id="1306"/>
            <w:bookmarkEnd w:id="1307"/>
            <w:bookmarkEnd w:id="1308"/>
            <w:bookmarkEnd w:id="130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CB" w14:textId="77777777" w:rsidR="00E93D4F" w:rsidRPr="00381FD3" w:rsidRDefault="00E93D4F" w:rsidP="001F4A2A">
            <w:pPr>
              <w:pStyle w:val="ProductList-OfferingBody"/>
              <w:ind w:left="-113"/>
              <w:jc w:val="center"/>
              <w:rPr>
                <w:lang w:val="it-IT"/>
              </w:rPr>
            </w:pPr>
          </w:p>
        </w:tc>
        <w:tc>
          <w:tcPr>
            <w:tcW w:w="737" w:type="dxa"/>
            <w:tcBorders>
              <w:left w:val="single" w:sz="12" w:space="0" w:color="FFFFFF" w:themeColor="background1"/>
            </w:tcBorders>
            <w:shd w:val="clear" w:color="auto" w:fill="BFBFBF" w:themeFill="background1" w:themeFillShade="BF"/>
            <w:vAlign w:val="center"/>
          </w:tcPr>
          <w:p w14:paraId="6C5D69CC" w14:textId="77777777" w:rsidR="00E93D4F" w:rsidRPr="00381FD3" w:rsidRDefault="00E93D4F" w:rsidP="001F4A2A">
            <w:pPr>
              <w:pStyle w:val="ProductList-OfferingBody"/>
              <w:ind w:left="-113"/>
              <w:jc w:val="center"/>
              <w:rPr>
                <w:lang w:val="it-IT"/>
              </w:rPr>
            </w:pPr>
          </w:p>
        </w:tc>
        <w:tc>
          <w:tcPr>
            <w:tcW w:w="741" w:type="dxa"/>
            <w:shd w:val="clear" w:color="auto" w:fill="70AD47" w:themeFill="accent6"/>
            <w:vAlign w:val="center"/>
          </w:tcPr>
          <w:p w14:paraId="6C5D69CD"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CE" w14:textId="77777777" w:rsidR="00E93D4F" w:rsidRDefault="00E93D4F" w:rsidP="001F4A2A">
            <w:pPr>
              <w:pStyle w:val="ProductList-OfferingBody"/>
              <w:ind w:left="-113"/>
              <w:jc w:val="center"/>
            </w:pPr>
          </w:p>
        </w:tc>
        <w:tc>
          <w:tcPr>
            <w:tcW w:w="739" w:type="dxa"/>
            <w:shd w:val="clear" w:color="auto" w:fill="BFBFBF" w:themeFill="background1" w:themeFillShade="BF"/>
            <w:vAlign w:val="center"/>
          </w:tcPr>
          <w:p w14:paraId="6C5D69CF" w14:textId="77777777" w:rsidR="00E93D4F" w:rsidRDefault="00E93D4F" w:rsidP="001F4A2A">
            <w:pPr>
              <w:pStyle w:val="ProductList-OfferingBody"/>
              <w:ind w:left="-113"/>
              <w:jc w:val="center"/>
            </w:pPr>
          </w:p>
        </w:tc>
        <w:tc>
          <w:tcPr>
            <w:tcW w:w="737" w:type="dxa"/>
            <w:shd w:val="clear" w:color="auto" w:fill="BFBFBF" w:themeFill="background1" w:themeFillShade="BF"/>
            <w:vAlign w:val="center"/>
          </w:tcPr>
          <w:p w14:paraId="6C5D69D0"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D1"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D2"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D3" w14:textId="77777777" w:rsidR="00E93D4F" w:rsidRDefault="00E93D4F" w:rsidP="001F4A2A">
            <w:pPr>
              <w:pStyle w:val="ProductList-OfferingBody"/>
              <w:ind w:left="-113"/>
              <w:jc w:val="center"/>
            </w:pPr>
          </w:p>
        </w:tc>
        <w:tc>
          <w:tcPr>
            <w:tcW w:w="827" w:type="dxa"/>
            <w:shd w:val="clear" w:color="auto" w:fill="BFBFBF" w:themeFill="background1" w:themeFillShade="BF"/>
            <w:vAlign w:val="center"/>
          </w:tcPr>
          <w:p w14:paraId="6C5D69D4" w14:textId="77777777" w:rsidR="00E93D4F" w:rsidRDefault="00E93D4F" w:rsidP="001F4A2A">
            <w:pPr>
              <w:pStyle w:val="ProductList-OfferingBody"/>
              <w:ind w:left="-113"/>
              <w:jc w:val="center"/>
            </w:pPr>
          </w:p>
        </w:tc>
      </w:tr>
      <w:tr w:rsidR="00E93D4F" w14:paraId="6C5D69E1" w14:textId="77777777" w:rsidTr="00CE70FB">
        <w:trPr>
          <w:cantSplit/>
          <w:trHeight w:val="44"/>
          <w:tblHeader/>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6C5D69D6" w14:textId="77777777" w:rsidR="00E93D4F" w:rsidRPr="00D665E9" w:rsidRDefault="00E93D4F" w:rsidP="009472AC">
            <w:pPr>
              <w:pStyle w:val="ProductList-Offering2"/>
            </w:pPr>
            <w:bookmarkStart w:id="1310" w:name="_Toc379797369"/>
            <w:bookmarkStart w:id="1311" w:name="_Toc380513401"/>
            <w:bookmarkStart w:id="1312" w:name="_Toc380655451"/>
            <w:bookmarkStart w:id="1313" w:name="_Toc404698009"/>
            <w:r>
              <w:t>Add-On</w:t>
            </w:r>
            <w:r>
              <w:fldChar w:fldCharType="begin"/>
            </w:r>
            <w:r>
              <w:instrText>XE "Add-On für Office 365 Government G1, G3, G4 ohne Office Pro Plus"</w:instrText>
            </w:r>
            <w:r>
              <w:fldChar w:fldCharType="end"/>
            </w:r>
            <w:r>
              <w:t xml:space="preserve"> für Office 365 Government E3 and E4</w:t>
            </w:r>
            <w:r>
              <w:fldChar w:fldCharType="begin"/>
            </w:r>
            <w:r>
              <w:instrText>XE "Office 365 Government G1, G3, G4"</w:instrText>
            </w:r>
            <w:r>
              <w:fldChar w:fldCharType="end"/>
            </w:r>
            <w:r>
              <w:t xml:space="preserve"> ohne ProPlus (Nutzer-AL)</w:t>
            </w:r>
            <w:bookmarkEnd w:id="1310"/>
            <w:bookmarkEnd w:id="1311"/>
            <w:bookmarkEnd w:id="1312"/>
            <w:bookmarkEnd w:id="131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6C5D69D7" w14:textId="77777777" w:rsidR="00E93D4F" w:rsidRDefault="00E93D4F"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14:paraId="6C5D69D8" w14:textId="77777777" w:rsidR="00E93D4F" w:rsidRDefault="00E93D4F" w:rsidP="001F4A2A">
            <w:pPr>
              <w:pStyle w:val="ProductList-OfferingBody"/>
              <w:ind w:left="-113"/>
              <w:jc w:val="center"/>
            </w:pPr>
          </w:p>
        </w:tc>
        <w:tc>
          <w:tcPr>
            <w:tcW w:w="741" w:type="dxa"/>
            <w:shd w:val="clear" w:color="auto" w:fill="70AD47" w:themeFill="accent6"/>
            <w:vAlign w:val="center"/>
          </w:tcPr>
          <w:p w14:paraId="6C5D69D9" w14:textId="77777777" w:rsidR="00E93D4F" w:rsidRPr="00381FE6" w:rsidRDefault="00E93D4F" w:rsidP="0066763C">
            <w:pPr>
              <w:pStyle w:val="ProductList-OfferingBody"/>
              <w:ind w:left="-113"/>
              <w:jc w:val="center"/>
            </w:pPr>
            <w:r w:rsidRPr="00381FE6">
              <w:fldChar w:fldCharType="begin"/>
            </w:r>
            <w:r w:rsidRPr="00381FE6">
              <w:rPr>
                <w:color w:val="1F497D"/>
              </w:rPr>
              <w:instrText>AutoTextList  \s NoStyle \t “</w:instrText>
            </w:r>
            <w:r w:rsidRPr="00381FE6">
              <w:instrText>Konzern-Onlinedienst</w:instrText>
            </w:r>
            <w:r w:rsidRPr="00381FE6">
              <w:rPr>
                <w:color w:val="1F497D"/>
              </w:rPr>
              <w:instrText>”</w:instrText>
            </w:r>
            <w:r w:rsidRPr="00381FE6">
              <w:fldChar w:fldCharType="separate"/>
            </w:r>
            <w:r w:rsidRPr="00381FE6">
              <w:t>EO</w:t>
            </w:r>
            <w:r w:rsidRPr="00381FE6">
              <w:fldChar w:fldCharType="end"/>
            </w:r>
          </w:p>
        </w:tc>
        <w:tc>
          <w:tcPr>
            <w:tcW w:w="740" w:type="dxa"/>
            <w:shd w:val="clear" w:color="auto" w:fill="BFBFBF" w:themeFill="background1" w:themeFillShade="BF"/>
            <w:vAlign w:val="center"/>
          </w:tcPr>
          <w:p w14:paraId="6C5D69DA" w14:textId="77777777" w:rsidR="00E93D4F" w:rsidRDefault="00E93D4F" w:rsidP="001F4A2A">
            <w:pPr>
              <w:pStyle w:val="ProductList-OfferingBody"/>
              <w:ind w:left="-113"/>
              <w:jc w:val="center"/>
            </w:pPr>
          </w:p>
        </w:tc>
        <w:tc>
          <w:tcPr>
            <w:tcW w:w="739" w:type="dxa"/>
            <w:shd w:val="clear" w:color="auto" w:fill="BFBFBF" w:themeFill="background1" w:themeFillShade="BF"/>
            <w:vAlign w:val="center"/>
          </w:tcPr>
          <w:p w14:paraId="6C5D69DB" w14:textId="77777777" w:rsidR="00E93D4F" w:rsidRDefault="00E93D4F" w:rsidP="001F4A2A">
            <w:pPr>
              <w:pStyle w:val="ProductList-OfferingBody"/>
              <w:ind w:left="-113"/>
              <w:jc w:val="center"/>
            </w:pPr>
          </w:p>
        </w:tc>
        <w:tc>
          <w:tcPr>
            <w:tcW w:w="737" w:type="dxa"/>
            <w:shd w:val="clear" w:color="auto" w:fill="BFBFBF" w:themeFill="background1" w:themeFillShade="BF"/>
            <w:vAlign w:val="center"/>
          </w:tcPr>
          <w:p w14:paraId="6C5D69DC"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DD"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DE" w14:textId="77777777" w:rsidR="00E93D4F" w:rsidRDefault="00E93D4F" w:rsidP="001F4A2A">
            <w:pPr>
              <w:pStyle w:val="ProductList-OfferingBody"/>
              <w:ind w:left="-113"/>
              <w:jc w:val="center"/>
            </w:pPr>
          </w:p>
        </w:tc>
        <w:tc>
          <w:tcPr>
            <w:tcW w:w="738" w:type="dxa"/>
            <w:shd w:val="clear" w:color="auto" w:fill="BFBFBF" w:themeFill="background1" w:themeFillShade="BF"/>
            <w:vAlign w:val="center"/>
          </w:tcPr>
          <w:p w14:paraId="6C5D69DF" w14:textId="77777777" w:rsidR="00E93D4F" w:rsidRDefault="00E93D4F" w:rsidP="001F4A2A">
            <w:pPr>
              <w:pStyle w:val="ProductList-OfferingBody"/>
              <w:ind w:left="-113"/>
              <w:jc w:val="center"/>
            </w:pPr>
          </w:p>
        </w:tc>
        <w:tc>
          <w:tcPr>
            <w:tcW w:w="827" w:type="dxa"/>
            <w:shd w:val="clear" w:color="auto" w:fill="BFBFBF" w:themeFill="background1" w:themeFillShade="BF"/>
            <w:vAlign w:val="center"/>
          </w:tcPr>
          <w:p w14:paraId="6C5D69E0" w14:textId="77777777" w:rsidR="00E93D4F" w:rsidRDefault="00E93D4F" w:rsidP="001F4A2A">
            <w:pPr>
              <w:pStyle w:val="ProductList-OfferingBody"/>
              <w:ind w:left="-113"/>
              <w:jc w:val="center"/>
            </w:pPr>
          </w:p>
        </w:tc>
      </w:tr>
      <w:tr w:rsidR="00CE70FB" w14:paraId="6C5D69ED" w14:textId="77777777" w:rsidTr="00CE70FB">
        <w:trPr>
          <w:cantSplit/>
          <w:trHeight w:val="44"/>
          <w:tblHeader/>
        </w:trPr>
        <w:tc>
          <w:tcPr>
            <w:tcW w:w="3329" w:type="dxa"/>
            <w:tcBorders>
              <w:top w:val="dashSmallGap" w:sz="4" w:space="0" w:color="BFBFBF" w:themeColor="background1" w:themeShade="BF"/>
              <w:left w:val="nil"/>
              <w:bottom w:val="nil"/>
              <w:right w:val="nil"/>
            </w:tcBorders>
          </w:tcPr>
          <w:p w14:paraId="6C5D69E2" w14:textId="77777777" w:rsidR="00CE70FB" w:rsidRDefault="00CE70FB" w:rsidP="005A5401">
            <w:pPr>
              <w:pStyle w:val="ProductList-Offering2"/>
            </w:pPr>
            <w:bookmarkStart w:id="1314" w:name="_Toc379797370"/>
            <w:bookmarkStart w:id="1315" w:name="_Toc380513402"/>
            <w:bookmarkStart w:id="1316" w:name="_Toc380655452"/>
            <w:bookmarkStart w:id="1317" w:name="_Toc404698010"/>
            <w:r>
              <w:t>Office 365 Midsize Business</w:t>
            </w:r>
            <w:r>
              <w:fldChar w:fldCharType="begin"/>
            </w:r>
            <w:r>
              <w:instrText>XE "Office 365 Midsize Business"</w:instrText>
            </w:r>
            <w:r>
              <w:fldChar w:fldCharType="end"/>
            </w:r>
            <w:r>
              <w:t xml:space="preserve"> (Nutzer-AL)</w:t>
            </w:r>
            <w:bookmarkEnd w:id="1314"/>
            <w:bookmarkEnd w:id="1315"/>
            <w:bookmarkEnd w:id="1316"/>
            <w:bookmarkEnd w:id="1317"/>
          </w:p>
        </w:tc>
        <w:tc>
          <w:tcPr>
            <w:tcW w:w="736" w:type="dxa"/>
            <w:tcBorders>
              <w:top w:val="dashSmallGap" w:sz="4" w:space="0" w:color="BFBFBF" w:themeColor="background1" w:themeShade="BF"/>
              <w:left w:val="nil"/>
              <w:bottom w:val="nil"/>
              <w:right w:val="nil"/>
            </w:tcBorders>
            <w:vAlign w:val="center"/>
          </w:tcPr>
          <w:p w14:paraId="6C5D69E3" w14:textId="77777777" w:rsidR="00CE70FB" w:rsidRDefault="00CE70FB"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14:paraId="6C5D69E4" w14:textId="77777777" w:rsidR="00CE70FB" w:rsidRDefault="00CE70FB" w:rsidP="001F4A2A">
            <w:pPr>
              <w:pStyle w:val="ProductList-OfferingBody"/>
              <w:ind w:left="-113"/>
              <w:jc w:val="center"/>
            </w:pPr>
          </w:p>
        </w:tc>
        <w:tc>
          <w:tcPr>
            <w:tcW w:w="741" w:type="dxa"/>
            <w:shd w:val="clear" w:color="auto" w:fill="BFBFBF" w:themeFill="background1" w:themeFillShade="BF"/>
            <w:vAlign w:val="center"/>
          </w:tcPr>
          <w:p w14:paraId="6C5D69E5" w14:textId="77777777" w:rsidR="00CE70FB" w:rsidRDefault="00CE70FB" w:rsidP="001F4A2A">
            <w:pPr>
              <w:pStyle w:val="ProductList-OfferingBody"/>
              <w:ind w:left="-113"/>
              <w:jc w:val="center"/>
            </w:pPr>
          </w:p>
        </w:tc>
        <w:tc>
          <w:tcPr>
            <w:tcW w:w="740" w:type="dxa"/>
            <w:shd w:val="clear" w:color="auto" w:fill="BFBFBF" w:themeFill="background1" w:themeFillShade="BF"/>
            <w:vAlign w:val="center"/>
          </w:tcPr>
          <w:p w14:paraId="6C5D69E6" w14:textId="77777777" w:rsidR="00CE70FB" w:rsidRDefault="00CE70FB" w:rsidP="001F4A2A">
            <w:pPr>
              <w:pStyle w:val="ProductList-OfferingBody"/>
              <w:ind w:left="-113"/>
              <w:jc w:val="center"/>
            </w:pPr>
          </w:p>
        </w:tc>
        <w:tc>
          <w:tcPr>
            <w:tcW w:w="739" w:type="dxa"/>
            <w:shd w:val="clear" w:color="auto" w:fill="BFBFBF" w:themeFill="background1" w:themeFillShade="BF"/>
            <w:vAlign w:val="center"/>
          </w:tcPr>
          <w:p w14:paraId="6C5D69E7" w14:textId="77777777" w:rsidR="00CE70FB" w:rsidRDefault="00CE70FB" w:rsidP="001F4A2A">
            <w:pPr>
              <w:pStyle w:val="ProductList-OfferingBody"/>
              <w:ind w:left="-113"/>
              <w:jc w:val="center"/>
            </w:pPr>
          </w:p>
        </w:tc>
        <w:tc>
          <w:tcPr>
            <w:tcW w:w="737" w:type="dxa"/>
            <w:shd w:val="clear" w:color="auto" w:fill="70AD47" w:themeFill="accent6"/>
            <w:vAlign w:val="center"/>
          </w:tcPr>
          <w:p w14:paraId="6C5D69E8" w14:textId="77777777" w:rsidR="00CE70FB" w:rsidRDefault="00CE70FB" w:rsidP="001F4A2A">
            <w:pPr>
              <w:pStyle w:val="ProductList-OfferingBody"/>
              <w:ind w:left="-113"/>
              <w:jc w:val="center"/>
            </w:pPr>
          </w:p>
        </w:tc>
        <w:tc>
          <w:tcPr>
            <w:tcW w:w="738" w:type="dxa"/>
            <w:shd w:val="clear" w:color="auto" w:fill="70AD47" w:themeFill="accent6"/>
            <w:vAlign w:val="center"/>
          </w:tcPr>
          <w:p w14:paraId="6C5D69E9"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8" w:type="dxa"/>
            <w:shd w:val="clear" w:color="auto" w:fill="70AD47" w:themeFill="accent6"/>
            <w:vAlign w:val="center"/>
          </w:tcPr>
          <w:p w14:paraId="6C5D69EA" w14:textId="77777777" w:rsidR="00CE70FB" w:rsidRPr="00381FE6" w:rsidRDefault="00CE70FB" w:rsidP="0066763C">
            <w:pPr>
              <w:pStyle w:val="ProductList-OfferingBody"/>
              <w:ind w:left="-113"/>
              <w:jc w:val="center"/>
            </w:pPr>
            <w:r w:rsidRPr="00381FE6">
              <w:fldChar w:fldCharType="begin"/>
            </w:r>
            <w:r w:rsidRPr="00381FE6">
              <w:rPr>
                <w:color w:val="1F497D"/>
              </w:rPr>
              <w:instrText>AutoTextList  \s NoStyle \t “</w:instrText>
            </w:r>
            <w:r w:rsidRPr="00381FE6">
              <w:instrText>Nicht organisationsweite Produkte in Open Value</w:instrText>
            </w:r>
            <w:r w:rsidRPr="00381FE6">
              <w:rPr>
                <w:color w:val="1F497D"/>
              </w:rPr>
              <w:instrText>”</w:instrText>
            </w:r>
            <w:r w:rsidRPr="00381FE6">
              <w:fldChar w:fldCharType="separate"/>
            </w:r>
            <w:r w:rsidRPr="00381FE6">
              <w:t xml:space="preserve"> P </w:t>
            </w:r>
            <w:r w:rsidRPr="00381FE6">
              <w:fldChar w:fldCharType="end"/>
            </w:r>
          </w:p>
        </w:tc>
        <w:tc>
          <w:tcPr>
            <w:tcW w:w="738" w:type="dxa"/>
            <w:shd w:val="clear" w:color="auto" w:fill="BFBFBF" w:themeFill="background1" w:themeFillShade="BF"/>
            <w:vAlign w:val="center"/>
          </w:tcPr>
          <w:p w14:paraId="6C5D69EB" w14:textId="77777777" w:rsidR="00CE70FB" w:rsidRDefault="00CE70FB" w:rsidP="001F4A2A">
            <w:pPr>
              <w:pStyle w:val="ProductList-OfferingBody"/>
              <w:ind w:left="-113"/>
              <w:jc w:val="center"/>
            </w:pPr>
          </w:p>
        </w:tc>
        <w:tc>
          <w:tcPr>
            <w:tcW w:w="827" w:type="dxa"/>
            <w:shd w:val="clear" w:color="auto" w:fill="BFBFBF" w:themeFill="background1" w:themeFillShade="BF"/>
            <w:vAlign w:val="center"/>
          </w:tcPr>
          <w:p w14:paraId="6C5D69EC" w14:textId="77777777" w:rsidR="00CE70FB" w:rsidRDefault="00CE70FB" w:rsidP="001F4A2A">
            <w:pPr>
              <w:pStyle w:val="ProductList-OfferingBody"/>
              <w:ind w:left="-113"/>
              <w:jc w:val="center"/>
            </w:pPr>
          </w:p>
        </w:tc>
      </w:tr>
    </w:tbl>
    <w:p w14:paraId="6C5D69EE" w14:textId="77777777" w:rsidR="00EE40B5" w:rsidRPr="00A03E63"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782C7B" w14:paraId="6C5D69F6" w14:textId="77777777" w:rsidTr="00CE70FB">
        <w:tc>
          <w:tcPr>
            <w:tcW w:w="3780" w:type="dxa"/>
          </w:tcPr>
          <w:p w14:paraId="6C5D69EF" w14:textId="77777777" w:rsidR="00782C7B" w:rsidRDefault="00594501" w:rsidP="00594501">
            <w:pPr>
              <w:pStyle w:val="ProductList-Body"/>
              <w:spacing w:before="20" w:after="20"/>
              <w:rPr>
                <w:b/>
              </w:rPr>
            </w:pPr>
            <w:r>
              <w:t xml:space="preserve">Zur Verringerung berechtigt: </w:t>
            </w:r>
            <w:r>
              <w:rPr>
                <w:b/>
              </w:rPr>
              <w:t>Alle Enterprise, Government und K</w:t>
            </w:r>
          </w:p>
          <w:p w14:paraId="6C5D69F0" w14:textId="77777777" w:rsidR="00E44A07" w:rsidRDefault="00E44A07" w:rsidP="00594501">
            <w:pPr>
              <w:pStyle w:val="ProductList-Body"/>
              <w:spacing w:before="20" w:after="20"/>
            </w:pPr>
            <w:r>
              <w:t xml:space="preserve">True Up-berechtigt: </w:t>
            </w:r>
            <w:r>
              <w:rPr>
                <w:b/>
              </w:rPr>
              <w:t>Alle Enterprise, Government und K</w:t>
            </w:r>
          </w:p>
        </w:tc>
        <w:tc>
          <w:tcPr>
            <w:tcW w:w="3600" w:type="dxa"/>
          </w:tcPr>
          <w:p w14:paraId="6C5D69F1" w14:textId="77777777" w:rsidR="00704223" w:rsidRDefault="00594501" w:rsidP="009472AC">
            <w:pPr>
              <w:pStyle w:val="ProductList-Body"/>
              <w:spacing w:before="20" w:after="20"/>
              <w:ind w:left="167" w:hanging="167"/>
              <w:rPr>
                <w:b/>
              </w:rPr>
            </w:pPr>
            <w:r>
              <w:t xml:space="preserve">Produkt-Pool: </w:t>
            </w:r>
            <w:r>
              <w:rPr>
                <w:b/>
              </w:rPr>
              <w:t xml:space="preserve">Alle Anwendungen und Server, </w:t>
            </w:r>
          </w:p>
          <w:p w14:paraId="6C5D69F2" w14:textId="77777777" w:rsidR="00782C7B" w:rsidRDefault="00CB4A17" w:rsidP="00704223">
            <w:pPr>
              <w:pStyle w:val="ProductList-Body"/>
              <w:spacing w:before="20" w:after="20"/>
              <w:ind w:left="167" w:hanging="5"/>
              <w:rPr>
                <w:b/>
              </w:rPr>
            </w:pPr>
            <w:r>
              <w:rPr>
                <w:b/>
              </w:rPr>
              <w:t>E1 und K1 nur Server (außer MPSA, wo Server und Anwendung)</w:t>
            </w:r>
          </w:p>
          <w:p w14:paraId="6C5D69F3" w14:textId="77777777"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420" w:type="dxa"/>
          </w:tcPr>
          <w:p w14:paraId="6C5D69F4" w14:textId="77777777" w:rsidR="00782C7B"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p w14:paraId="6C5D69F5" w14:textId="77777777" w:rsidR="00E12A9E" w:rsidRDefault="00E12A9E" w:rsidP="00085D21">
            <w:pPr>
              <w:pStyle w:val="ProductList-Body"/>
              <w:spacing w:before="20" w:after="20"/>
            </w:pPr>
            <w:r>
              <w:t>Übergangsberechtigt:</w:t>
            </w:r>
            <w:r>
              <w:rPr>
                <w:b/>
              </w:rPr>
              <w:t xml:space="preserve"> Alle Enterprise und Government (nur E1 Core CAL) bis auf Add-On</w:t>
            </w:r>
          </w:p>
        </w:tc>
      </w:tr>
    </w:tbl>
    <w:p w14:paraId="6C5D69F7"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9F8" w14:textId="77777777" w:rsidR="0009164C" w:rsidRPr="0009164C" w:rsidRDefault="0009164C" w:rsidP="0009164C">
      <w:pPr>
        <w:pStyle w:val="ProductList-Body"/>
        <w:rPr>
          <w:b/>
        </w:rPr>
      </w:pPr>
      <w:r>
        <w:rPr>
          <w:b/>
          <w:color w:val="00188F"/>
        </w:rPr>
        <w:t>Lync-Lizenzgewährung für Office 365-Dienste</w:t>
      </w:r>
    </w:p>
    <w:p w14:paraId="6C5D69F9" w14:textId="77777777" w:rsidR="0009164C"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Lync Online Plan 1 und 2 als „qualifizierende Lizenzen“. Für Lync Online Plan 1</w:t>
      </w:r>
      <w:r>
        <w:fldChar w:fldCharType="begin"/>
      </w:r>
      <w:r>
        <w:instrText>XE "Lync Online Plan 1"</w:instrText>
      </w:r>
      <w:r>
        <w:fldChar w:fldCharType="end"/>
      </w:r>
      <w:r>
        <w:t xml:space="preserve"> und Plan 2 muss Microsoft Lync 2013</w:t>
      </w:r>
      <w:r>
        <w:fldChar w:fldCharType="begin"/>
      </w:r>
      <w:r>
        <w:instrText>XE "Lync 2013"</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Lync Online genutzt werden, und alle Rechte zur Nutzung der Software enden bei Ablauf der zugrunde liegende Abonnementlizenz oder bei Migration auf die nächste Hauptversion von Lync Online, je nachdem, welches Ereignis zuerst eintritt. Kunden sind berechtigt, den kostenlosen Lync Basic 2013-Client (außerhalb der Volumenlizenzprogramme separat lizenziert) für ihre Windows-basierten Endbenutzer zu nutzen.</w:t>
      </w:r>
    </w:p>
    <w:p w14:paraId="6C5D69FA" w14:textId="77777777" w:rsidR="0009164C" w:rsidRPr="00A03E63" w:rsidRDefault="0009164C" w:rsidP="0009164C">
      <w:pPr>
        <w:pStyle w:val="ProductList-Body"/>
      </w:pPr>
    </w:p>
    <w:p w14:paraId="6C5D69FB" w14:textId="77777777" w:rsidR="0009164C"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66763C">
        <w:t xml:space="preserve">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6C5D69FC" w14:textId="77777777" w:rsidR="0009164C" w:rsidRDefault="0009164C" w:rsidP="0009164C">
      <w:pPr>
        <w:pStyle w:val="ProductList-Body"/>
      </w:pPr>
    </w:p>
    <w:p w14:paraId="6C5D69FD" w14:textId="77777777" w:rsidR="0009164C" w:rsidRPr="00125581" w:rsidRDefault="0009164C" w:rsidP="0009164C">
      <w:pPr>
        <w:pStyle w:val="ProductList-Body"/>
        <w:rPr>
          <w:b/>
          <w:color w:val="00188F"/>
        </w:rPr>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6C5D69FE" w14:textId="77777777" w:rsidR="0009164C" w:rsidRPr="00606601"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6C5D69FF" w14:textId="77777777" w:rsidR="0009164C" w:rsidRDefault="0009164C" w:rsidP="0009164C">
      <w:pPr>
        <w:pStyle w:val="ProductList-Body"/>
      </w:pPr>
    </w:p>
    <w:p w14:paraId="6C5D6A00" w14:textId="77777777" w:rsidR="0009164C" w:rsidRPr="0009164C" w:rsidRDefault="0009164C" w:rsidP="0009164C">
      <w:pPr>
        <w:pStyle w:val="ProductList-Body"/>
        <w:rPr>
          <w:b/>
        </w:rPr>
      </w:pPr>
      <w:r>
        <w:rPr>
          <w:b/>
          <w:color w:val="00188F"/>
        </w:rPr>
        <w:t>Verwendung in frei zugänglichen Räumlichkeiten oder Bibliotheken nach Campus- und School-Vertrag</w:t>
      </w:r>
      <w:r>
        <w:rPr>
          <w:b/>
        </w:rPr>
        <w:t xml:space="preserve"> </w:t>
      </w:r>
    </w:p>
    <w:p w14:paraId="6C5D6A01" w14:textId="77777777" w:rsidR="0009164C"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6C5D6A02" w14:textId="77777777" w:rsidR="0009164C" w:rsidRDefault="0009164C" w:rsidP="0009164C">
      <w:pPr>
        <w:pStyle w:val="ProductList-Body"/>
      </w:pPr>
    </w:p>
    <w:p w14:paraId="6C5D6A03" w14:textId="77777777" w:rsidR="0009164C" w:rsidRDefault="0009164C" w:rsidP="0009164C">
      <w:pPr>
        <w:pStyle w:val="ProductList-Body"/>
        <w:rPr>
          <w:b/>
          <w:color w:val="00188F"/>
        </w:rPr>
      </w:pPr>
      <w:bookmarkStart w:id="1318" w:name="AddOn"/>
      <w:r>
        <w:rPr>
          <w:b/>
          <w:color w:val="00188F"/>
        </w:rPr>
        <w:t>Add-On-Nutzer-ALs</w:t>
      </w:r>
      <w:bookmarkEnd w:id="1318"/>
    </w:p>
    <w:p w14:paraId="6C5D6A04" w14:textId="77777777" w:rsidR="00125581" w:rsidRPr="0009164C" w:rsidRDefault="00125581" w:rsidP="00125581">
      <w:pPr>
        <w:pStyle w:val="ProductList-Body"/>
        <w:ind w:left="180"/>
        <w:rPr>
          <w:b/>
        </w:rPr>
      </w:pPr>
      <w:r>
        <w:rPr>
          <w:b/>
          <w:color w:val="00188F"/>
        </w:rPr>
        <w:t>Qualifizierende Lizenz und Add-On-Nutzer-AL</w:t>
      </w:r>
    </w:p>
    <w:p w14:paraId="6C5D6A05" w14:textId="77777777" w:rsidR="00782C7B"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6C5D6A06" w14:textId="77777777"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14:paraId="6C5D6A09" w14:textId="77777777" w:rsidTr="00AA483D">
        <w:trPr>
          <w:tblHeader/>
        </w:trPr>
        <w:tc>
          <w:tcPr>
            <w:tcW w:w="3780" w:type="dxa"/>
            <w:shd w:val="clear" w:color="auto" w:fill="0072C6"/>
          </w:tcPr>
          <w:p w14:paraId="6C5D6A07"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6C5D6A08"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RPr="00A927BD" w14:paraId="6C5D6A14" w14:textId="77777777" w:rsidTr="00FB1558">
        <w:tc>
          <w:tcPr>
            <w:tcW w:w="3780" w:type="dxa"/>
          </w:tcPr>
          <w:p w14:paraId="6C5D6A0A" w14:textId="77777777" w:rsidR="00FB1558" w:rsidRDefault="00FB1558" w:rsidP="004F3C6D">
            <w:pPr>
              <w:pStyle w:val="ProductList-Body"/>
            </w:pPr>
            <w:r>
              <w:t>Core CAL</w:t>
            </w:r>
            <w:r>
              <w:rPr>
                <w:vertAlign w:val="superscript"/>
              </w:rPr>
              <w:t>1</w:t>
            </w:r>
          </w:p>
        </w:tc>
        <w:tc>
          <w:tcPr>
            <w:tcW w:w="6660" w:type="dxa"/>
          </w:tcPr>
          <w:p w14:paraId="6C5D6A0B" w14:textId="77777777"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6C5D6A0C" w14:textId="77777777" w:rsidR="00FB1558" w:rsidRDefault="00FB1558" w:rsidP="00DC38ED">
            <w:pPr>
              <w:pStyle w:val="ProductList-Body"/>
              <w:rPr>
                <w:vertAlign w:val="superscript"/>
              </w:rPr>
            </w:pPr>
            <w:r>
              <w:t>- Add-On für Office 365 Enterprise E1</w:t>
            </w:r>
            <w:r>
              <w:fldChar w:fldCharType="begin"/>
            </w:r>
            <w:r>
              <w:instrText>XE "Office 365 Enterprise E1"</w:instrText>
            </w:r>
            <w:r>
              <w:fldChar w:fldCharType="end"/>
            </w:r>
            <w:r>
              <w:rPr>
                <w:vertAlign w:val="superscript"/>
              </w:rPr>
              <w:t>2</w:t>
            </w:r>
          </w:p>
          <w:p w14:paraId="6C5D6A0D" w14:textId="77777777" w:rsidR="009130AF" w:rsidRDefault="009130AF" w:rsidP="00DC38ED">
            <w:pPr>
              <w:pStyle w:val="ProductList-Body"/>
            </w:pPr>
            <w:r>
              <w:t>- Add-On für Office 365 Enterprise E1 mit Exchange Online Archiving</w:t>
            </w:r>
            <w:r>
              <w:rPr>
                <w:vertAlign w:val="superscript"/>
              </w:rPr>
              <w:t>2,3,4</w:t>
            </w:r>
          </w:p>
          <w:p w14:paraId="6C5D6A0E" w14:textId="77777777" w:rsidR="00AD7853" w:rsidRPr="00BF5B57" w:rsidRDefault="00FB1558" w:rsidP="00DC38ED">
            <w:pPr>
              <w:pStyle w:val="ProductList-Body"/>
              <w:rPr>
                <w:lang w:val="en-US"/>
              </w:rPr>
            </w:pPr>
            <w:r w:rsidRPr="00BF5B57">
              <w:rPr>
                <w:lang w:val="en-US"/>
              </w:rPr>
              <w:t xml:space="preserve">- Add-On für Office 365 </w:t>
            </w:r>
            <w:r>
              <w:fldChar w:fldCharType="begin"/>
            </w:r>
            <w:r w:rsidRPr="00BF5B57">
              <w:rPr>
                <w:lang w:val="en-US"/>
              </w:rPr>
              <w:instrText>XE "Office 365 Enterprise E1"</w:instrText>
            </w:r>
            <w:r>
              <w:fldChar w:fldCharType="end"/>
            </w:r>
            <w:r w:rsidRPr="00BF5B57">
              <w:rPr>
                <w:lang w:val="en-US"/>
              </w:rPr>
              <w:t>Government E1</w:t>
            </w:r>
          </w:p>
          <w:p w14:paraId="6C5D6A0F" w14:textId="77777777" w:rsidR="00FB1558" w:rsidRPr="00BF5B57" w:rsidRDefault="00FB1558" w:rsidP="00DC38ED">
            <w:pPr>
              <w:pStyle w:val="ProductList-Body"/>
              <w:rPr>
                <w:lang w:val="en-US"/>
              </w:rPr>
            </w:pPr>
            <w:r w:rsidRPr="00BF5B57">
              <w:rPr>
                <w:lang w:val="en-US"/>
              </w:rPr>
              <w:t>- Add-Ons für Office 365 Enterprise und</w:t>
            </w:r>
            <w:r>
              <w:fldChar w:fldCharType="begin"/>
            </w:r>
            <w:r w:rsidRPr="00BF5B57">
              <w:rPr>
                <w:lang w:val="en-US"/>
              </w:rPr>
              <w:instrText>XE "Office 365 Enterprise E3"</w:instrText>
            </w:r>
            <w:r>
              <w:fldChar w:fldCharType="end"/>
            </w:r>
            <w:r w:rsidRPr="00BF5B57">
              <w:rPr>
                <w:lang w:val="en-US"/>
              </w:rPr>
              <w:t xml:space="preserve"> Government E3 ohne ProPlus</w:t>
            </w:r>
          </w:p>
          <w:p w14:paraId="6C5D6A10" w14:textId="77777777" w:rsidR="00FB1558" w:rsidRPr="00BF5B57" w:rsidRDefault="00FB1558" w:rsidP="00DC38ED">
            <w:pPr>
              <w:pStyle w:val="ProductList-Body"/>
              <w:rPr>
                <w:lang w:val="en-US"/>
              </w:rPr>
            </w:pPr>
            <w:r w:rsidRPr="00BF5B57">
              <w:rPr>
                <w:lang w:val="en-US"/>
              </w:rPr>
              <w:t>- Add-Ons für Office 365 Enterprise und Government E4 ohne ProPlus</w:t>
            </w:r>
          </w:p>
          <w:p w14:paraId="6C5D6A11" w14:textId="77777777" w:rsidR="00FB1558" w:rsidRPr="00BF5B57" w:rsidRDefault="00FB1558" w:rsidP="00D8251F">
            <w:pPr>
              <w:pStyle w:val="ProductList-Body"/>
              <w:rPr>
                <w:lang w:val="en-US"/>
              </w:rPr>
            </w:pPr>
            <w:r w:rsidRPr="00BF5B57">
              <w:rPr>
                <w:lang w:val="en-US"/>
              </w:rPr>
              <w:t>- Add-On für Exchange Online Plan 1</w:t>
            </w:r>
            <w:r>
              <w:fldChar w:fldCharType="begin"/>
            </w:r>
            <w:r w:rsidRPr="00BF5B57">
              <w:rPr>
                <w:lang w:val="en-US"/>
              </w:rPr>
              <w:instrText>XE "Exchange Online Plan 1"</w:instrText>
            </w:r>
            <w:r>
              <w:fldChar w:fldCharType="end"/>
            </w:r>
            <w:r>
              <w:fldChar w:fldCharType="begin"/>
            </w:r>
            <w:r w:rsidRPr="00BF5B57">
              <w:rPr>
                <w:lang w:val="en-US"/>
              </w:rPr>
              <w:instrText>XE "Add-On für Exchange Online Plan 1"</w:instrText>
            </w:r>
            <w:r>
              <w:fldChar w:fldCharType="end"/>
            </w:r>
            <w:r w:rsidRPr="00BF5B57">
              <w:rPr>
                <w:lang w:val="en-US"/>
              </w:rPr>
              <w:t xml:space="preserve"> </w:t>
            </w:r>
          </w:p>
          <w:p w14:paraId="6C5D6A12" w14:textId="77777777" w:rsidR="00FB1558" w:rsidRPr="00381FD3" w:rsidRDefault="00FB1558" w:rsidP="00D8251F">
            <w:pPr>
              <w:pStyle w:val="ProductList-Body"/>
              <w:rPr>
                <w:lang w:val="en-US"/>
              </w:rPr>
            </w:pPr>
            <w:r w:rsidRPr="00381FD3">
              <w:rPr>
                <w:lang w:val="en-US"/>
              </w:rPr>
              <w:t>- Add-On für Lync Online Plan 1</w:t>
            </w:r>
            <w:r>
              <w:fldChar w:fldCharType="begin"/>
            </w:r>
            <w:r w:rsidRPr="00381FD3">
              <w:rPr>
                <w:lang w:val="en-US"/>
              </w:rPr>
              <w:instrText>XE "Lync Online Plan 1"</w:instrText>
            </w:r>
            <w:r>
              <w:fldChar w:fldCharType="end"/>
            </w:r>
            <w:r>
              <w:fldChar w:fldCharType="begin"/>
            </w:r>
            <w:r w:rsidRPr="00381FD3">
              <w:rPr>
                <w:lang w:val="en-US"/>
              </w:rPr>
              <w:instrText>XE "Add-On für Lync Online Plan 1"</w:instrText>
            </w:r>
            <w:r>
              <w:fldChar w:fldCharType="end"/>
            </w:r>
            <w:r w:rsidRPr="00381FD3">
              <w:rPr>
                <w:lang w:val="en-US"/>
              </w:rPr>
              <w:t xml:space="preserve"> </w:t>
            </w:r>
          </w:p>
          <w:p w14:paraId="6C5D6A13" w14:textId="77777777" w:rsidR="00FB1558" w:rsidRPr="00381FD3" w:rsidRDefault="00FB1558" w:rsidP="00FD7C04">
            <w:pPr>
              <w:pStyle w:val="ProductList-Body"/>
              <w:rPr>
                <w:lang w:val="en-US"/>
              </w:rPr>
            </w:pPr>
            <w:r w:rsidRPr="00381FD3">
              <w:rPr>
                <w:lang w:val="en-US"/>
              </w:rPr>
              <w:t>- Add-On für SharePoint Online Plan 1</w:t>
            </w:r>
            <w:r>
              <w:fldChar w:fldCharType="begin"/>
            </w:r>
            <w:r w:rsidRPr="00381FD3">
              <w:rPr>
                <w:lang w:val="en-US"/>
              </w:rPr>
              <w:instrText>XE "SharePoint Online Plan 1"</w:instrText>
            </w:r>
            <w:r>
              <w:fldChar w:fldCharType="end"/>
            </w:r>
          </w:p>
        </w:tc>
      </w:tr>
      <w:tr w:rsidR="00FB1558" w:rsidRPr="00A927BD" w14:paraId="6C5D6A21" w14:textId="77777777" w:rsidTr="00FB1558">
        <w:tc>
          <w:tcPr>
            <w:tcW w:w="3780" w:type="dxa"/>
          </w:tcPr>
          <w:p w14:paraId="6C5D6A15" w14:textId="77777777" w:rsidR="00FB1558" w:rsidRPr="00381FD3" w:rsidRDefault="00FB1558" w:rsidP="00FB1558">
            <w:pPr>
              <w:pStyle w:val="ProductList-Body"/>
              <w:rPr>
                <w:lang w:val="fr-FR"/>
              </w:rPr>
            </w:pPr>
            <w:r w:rsidRPr="00381FD3">
              <w:rPr>
                <w:lang w:val="fr-FR"/>
              </w:rPr>
              <w:t>Core CAL Suite</w:t>
            </w:r>
            <w:r w:rsidRPr="00381FD3">
              <w:rPr>
                <w:vertAlign w:val="superscript"/>
                <w:lang w:val="fr-FR"/>
              </w:rPr>
              <w:t>1</w:t>
            </w:r>
            <w:r w:rsidRPr="00381FD3">
              <w:rPr>
                <w:lang w:val="fr-FR"/>
              </w:rPr>
              <w:t xml:space="preserve"> + Office Professional Plus</w:t>
            </w:r>
            <w:r w:rsidRPr="00381FD3">
              <w:rPr>
                <w:vertAlign w:val="superscript"/>
                <w:lang w:val="fr-FR"/>
              </w:rPr>
              <w:t>1</w:t>
            </w:r>
          </w:p>
        </w:tc>
        <w:tc>
          <w:tcPr>
            <w:tcW w:w="6660" w:type="dxa"/>
          </w:tcPr>
          <w:p w14:paraId="6C5D6A16" w14:textId="77777777" w:rsidR="00FB1558" w:rsidRPr="00381FD3" w:rsidRDefault="00FB1558" w:rsidP="00DC38ED">
            <w:pPr>
              <w:pStyle w:val="ProductList-Body"/>
              <w:rPr>
                <w:lang w:val="en-US"/>
              </w:rPr>
            </w:pPr>
            <w:r w:rsidRPr="00381FD3">
              <w:rPr>
                <w:lang w:val="en-US"/>
              </w:rPr>
              <w:t>- Add-Ons für Office 365 Education E3</w:t>
            </w:r>
            <w:r>
              <w:fldChar w:fldCharType="begin"/>
            </w:r>
            <w:r w:rsidRPr="00381FD3">
              <w:rPr>
                <w:lang w:val="en-US"/>
              </w:rPr>
              <w:instrText>XE "Office 365 Education A3"</w:instrText>
            </w:r>
            <w:r>
              <w:fldChar w:fldCharType="end"/>
            </w:r>
            <w:r w:rsidRPr="00381FD3">
              <w:rPr>
                <w:lang w:val="en-US"/>
              </w:rPr>
              <w:t xml:space="preserve"> oder E4</w:t>
            </w:r>
          </w:p>
          <w:p w14:paraId="6C5D6A17" w14:textId="77777777" w:rsidR="00FB1558" w:rsidRPr="00381FD3" w:rsidRDefault="00FB1558" w:rsidP="00DC38ED">
            <w:pPr>
              <w:pStyle w:val="ProductList-Body"/>
              <w:rPr>
                <w:lang w:val="en-US"/>
              </w:rPr>
            </w:pPr>
            <w:r w:rsidRPr="00381FD3">
              <w:rPr>
                <w:lang w:val="en-US"/>
              </w:rPr>
              <w:t>- Add-Ons für Office 365 Enterprise E1</w:t>
            </w:r>
            <w:r>
              <w:fldChar w:fldCharType="begin"/>
            </w:r>
            <w:r w:rsidRPr="00381FD3">
              <w:rPr>
                <w:lang w:val="en-US"/>
              </w:rPr>
              <w:instrText>XE "Office 365 Enterprise E1"</w:instrText>
            </w:r>
            <w:r>
              <w:fldChar w:fldCharType="end"/>
            </w:r>
            <w:r w:rsidRPr="00381FD3">
              <w:rPr>
                <w:lang w:val="en-US"/>
              </w:rPr>
              <w:t>/Government E1</w:t>
            </w:r>
          </w:p>
          <w:p w14:paraId="6C5D6A18" w14:textId="77777777" w:rsidR="00FB1558" w:rsidRPr="00381FD3" w:rsidRDefault="00FB1558" w:rsidP="00DC38ED">
            <w:pPr>
              <w:pStyle w:val="ProductList-Body"/>
              <w:rPr>
                <w:lang w:val="en-US"/>
              </w:rPr>
            </w:pPr>
            <w:r w:rsidRPr="00381FD3">
              <w:rPr>
                <w:lang w:val="en-US"/>
              </w:rPr>
              <w:t>- Add-On für Office 365 Enterprise E3</w:t>
            </w:r>
            <w:r>
              <w:fldChar w:fldCharType="begin"/>
            </w:r>
            <w:r w:rsidRPr="00381FD3">
              <w:rPr>
                <w:lang w:val="en-US"/>
              </w:rPr>
              <w:instrText>XE "Office 365 Enterprise E3"</w:instrText>
            </w:r>
            <w:r>
              <w:fldChar w:fldCharType="end"/>
            </w:r>
            <w:r w:rsidRPr="00381FD3">
              <w:rPr>
                <w:vertAlign w:val="superscript"/>
                <w:lang w:val="en-US"/>
              </w:rPr>
              <w:t>2</w:t>
            </w:r>
            <w:r w:rsidRPr="00381FD3">
              <w:rPr>
                <w:lang w:val="en-US"/>
              </w:rPr>
              <w:t xml:space="preserve"> </w:t>
            </w:r>
          </w:p>
          <w:p w14:paraId="6C5D6A19" w14:textId="77777777" w:rsidR="00FB1558" w:rsidRPr="00381FD3" w:rsidRDefault="00FB1558" w:rsidP="00DC38ED">
            <w:pPr>
              <w:pStyle w:val="ProductList-Body"/>
              <w:rPr>
                <w:lang w:val="en-US"/>
              </w:rPr>
            </w:pPr>
            <w:r w:rsidRPr="00381FD3">
              <w:rPr>
                <w:lang w:val="en-US"/>
              </w:rPr>
              <w:t>- Add-On für Office 365 Government E3</w:t>
            </w:r>
          </w:p>
          <w:p w14:paraId="6C5D6A1A" w14:textId="77777777" w:rsidR="00FB1558" w:rsidRPr="00381FD3" w:rsidRDefault="00FB1558" w:rsidP="00DC38ED">
            <w:pPr>
              <w:pStyle w:val="ProductList-Body"/>
              <w:rPr>
                <w:lang w:val="en-US"/>
              </w:rPr>
            </w:pPr>
            <w:r w:rsidRPr="00381FD3">
              <w:rPr>
                <w:lang w:val="en-US"/>
              </w:rPr>
              <w:t>- Add-Ons für Office 365 Enterprise und</w:t>
            </w:r>
            <w:r>
              <w:fldChar w:fldCharType="begin"/>
            </w:r>
            <w:r w:rsidRPr="00381FD3">
              <w:rPr>
                <w:lang w:val="en-US"/>
              </w:rPr>
              <w:instrText>XE "Office 365 Enterprise E4"</w:instrText>
            </w:r>
            <w:r>
              <w:fldChar w:fldCharType="end"/>
            </w:r>
            <w:r w:rsidRPr="00381FD3">
              <w:rPr>
                <w:lang w:val="en-US"/>
              </w:rPr>
              <w:t xml:space="preserve"> Government E4 </w:t>
            </w:r>
          </w:p>
          <w:p w14:paraId="6C5D6A1B" w14:textId="77777777" w:rsidR="00FB1558" w:rsidRPr="00381FD3" w:rsidRDefault="00FB1558" w:rsidP="00DC38ED">
            <w:pPr>
              <w:pStyle w:val="ProductList-Body"/>
              <w:rPr>
                <w:lang w:val="en-US"/>
              </w:rPr>
            </w:pPr>
            <w:r w:rsidRPr="00381FD3">
              <w:rPr>
                <w:lang w:val="en-US"/>
              </w:rPr>
              <w:t>- Add-Ons für Office 365 Enterprise und</w:t>
            </w:r>
            <w:r>
              <w:fldChar w:fldCharType="begin"/>
            </w:r>
            <w:r w:rsidRPr="00381FD3">
              <w:rPr>
                <w:lang w:val="en-US"/>
              </w:rPr>
              <w:instrText>XE "Office 365 Enterprise E3"</w:instrText>
            </w:r>
            <w:r>
              <w:fldChar w:fldCharType="end"/>
            </w:r>
            <w:r w:rsidRPr="00381FD3">
              <w:rPr>
                <w:lang w:val="en-US"/>
              </w:rPr>
              <w:t xml:space="preserve"> Government E3 ohne ProPlus</w:t>
            </w:r>
          </w:p>
          <w:p w14:paraId="6C5D6A1C" w14:textId="77777777" w:rsidR="00FB1558" w:rsidRPr="00381FD3" w:rsidRDefault="00FB1558" w:rsidP="00DC38ED">
            <w:pPr>
              <w:pStyle w:val="ProductList-Body"/>
              <w:rPr>
                <w:lang w:val="en-US"/>
              </w:rPr>
            </w:pPr>
            <w:r w:rsidRPr="00381FD3">
              <w:rPr>
                <w:lang w:val="en-US"/>
              </w:rPr>
              <w:t>- Add-Ons für Office 365 Enterprise und</w:t>
            </w:r>
            <w:r>
              <w:fldChar w:fldCharType="begin"/>
            </w:r>
            <w:r w:rsidRPr="00381FD3">
              <w:rPr>
                <w:lang w:val="en-US"/>
              </w:rPr>
              <w:instrText>XE "Office 365 Enterprise E4"</w:instrText>
            </w:r>
            <w:r>
              <w:fldChar w:fldCharType="end"/>
            </w:r>
            <w:r w:rsidRPr="00381FD3">
              <w:rPr>
                <w:lang w:val="en-US"/>
              </w:rPr>
              <w:t xml:space="preserve"> Government E4 ohne ProPlus</w:t>
            </w:r>
          </w:p>
          <w:p w14:paraId="6C5D6A1D" w14:textId="77777777" w:rsidR="00FB1558" w:rsidRPr="00381FD3" w:rsidRDefault="00FB1558" w:rsidP="00DC38ED">
            <w:pPr>
              <w:pStyle w:val="ProductList-Body"/>
              <w:rPr>
                <w:vertAlign w:val="superscript"/>
                <w:lang w:val="en-US"/>
              </w:rPr>
            </w:pPr>
            <w:r w:rsidRPr="00381FD3">
              <w:rPr>
                <w:lang w:val="en-US"/>
              </w:rPr>
              <w:t>- Add-On für Office 365 Midsize Business</w:t>
            </w:r>
            <w:r>
              <w:fldChar w:fldCharType="begin"/>
            </w:r>
            <w:r w:rsidRPr="00381FD3">
              <w:rPr>
                <w:lang w:val="en-US"/>
              </w:rPr>
              <w:instrText>XE "Office 365 Midsize Business"</w:instrText>
            </w:r>
            <w:r>
              <w:fldChar w:fldCharType="end"/>
            </w:r>
            <w:r w:rsidRPr="00381FD3">
              <w:rPr>
                <w:vertAlign w:val="superscript"/>
                <w:lang w:val="en-US"/>
              </w:rPr>
              <w:t>2</w:t>
            </w:r>
          </w:p>
          <w:p w14:paraId="6C5D6A1E" w14:textId="77777777" w:rsidR="00FB1558" w:rsidRPr="00381FD3" w:rsidRDefault="00FB1558" w:rsidP="002D77A2">
            <w:pPr>
              <w:pStyle w:val="ProductList-Body"/>
              <w:rPr>
                <w:lang w:val="en-US"/>
              </w:rPr>
            </w:pPr>
            <w:r w:rsidRPr="00381FD3">
              <w:rPr>
                <w:lang w:val="en-US"/>
              </w:rPr>
              <w:t>- Add-On für Exchange Online Plan 1</w:t>
            </w:r>
            <w:r>
              <w:fldChar w:fldCharType="begin"/>
            </w:r>
            <w:r w:rsidRPr="00381FD3">
              <w:rPr>
                <w:lang w:val="en-US"/>
              </w:rPr>
              <w:instrText>XE "Exchange Online Plan 1"</w:instrText>
            </w:r>
            <w:r>
              <w:fldChar w:fldCharType="end"/>
            </w:r>
            <w:r>
              <w:fldChar w:fldCharType="begin"/>
            </w:r>
            <w:r w:rsidRPr="00381FD3">
              <w:rPr>
                <w:lang w:val="en-US"/>
              </w:rPr>
              <w:instrText>XE "Add-On für Exchange Online Plan 1"</w:instrText>
            </w:r>
            <w:r>
              <w:fldChar w:fldCharType="end"/>
            </w:r>
            <w:r w:rsidRPr="00381FD3">
              <w:rPr>
                <w:lang w:val="en-US"/>
              </w:rPr>
              <w:t xml:space="preserve"> </w:t>
            </w:r>
          </w:p>
          <w:p w14:paraId="6C5D6A1F" w14:textId="77777777" w:rsidR="00FB1558" w:rsidRPr="00381FD3" w:rsidRDefault="00FB1558" w:rsidP="002D77A2">
            <w:pPr>
              <w:pStyle w:val="ProductList-Body"/>
              <w:rPr>
                <w:lang w:val="en-US"/>
              </w:rPr>
            </w:pPr>
            <w:r w:rsidRPr="00381FD3">
              <w:rPr>
                <w:lang w:val="en-US"/>
              </w:rPr>
              <w:t>- Add-On für Lync Online Plan 1</w:t>
            </w:r>
            <w:r>
              <w:fldChar w:fldCharType="begin"/>
            </w:r>
            <w:r w:rsidRPr="00381FD3">
              <w:rPr>
                <w:lang w:val="en-US"/>
              </w:rPr>
              <w:instrText>XE "Lync Online Plan 1"</w:instrText>
            </w:r>
            <w:r>
              <w:fldChar w:fldCharType="end"/>
            </w:r>
            <w:r>
              <w:fldChar w:fldCharType="begin"/>
            </w:r>
            <w:r w:rsidRPr="00381FD3">
              <w:rPr>
                <w:lang w:val="en-US"/>
              </w:rPr>
              <w:instrText>XE "Add-On für Lync Online Plan 1"</w:instrText>
            </w:r>
            <w:r>
              <w:fldChar w:fldCharType="end"/>
            </w:r>
            <w:r w:rsidRPr="00381FD3">
              <w:rPr>
                <w:lang w:val="en-US"/>
              </w:rPr>
              <w:t xml:space="preserve"> </w:t>
            </w:r>
          </w:p>
          <w:p w14:paraId="6C5D6A20" w14:textId="77777777" w:rsidR="00FB1558" w:rsidRPr="00381FD3" w:rsidRDefault="00FB1558" w:rsidP="002D77A2">
            <w:pPr>
              <w:pStyle w:val="ProductList-Body"/>
              <w:rPr>
                <w:lang w:val="en-US"/>
              </w:rPr>
            </w:pPr>
            <w:r w:rsidRPr="00381FD3">
              <w:rPr>
                <w:lang w:val="en-US"/>
              </w:rPr>
              <w:t>- Add-On für SharePoint Online Plan 1</w:t>
            </w:r>
            <w:r>
              <w:fldChar w:fldCharType="begin"/>
            </w:r>
            <w:r w:rsidRPr="00381FD3">
              <w:rPr>
                <w:lang w:val="en-US"/>
              </w:rPr>
              <w:instrText>XE "SharePoint Online Plan 1"</w:instrText>
            </w:r>
            <w:r>
              <w:fldChar w:fldCharType="end"/>
            </w:r>
          </w:p>
        </w:tc>
      </w:tr>
      <w:tr w:rsidR="00FB1558" w14:paraId="6C5D6A27" w14:textId="77777777" w:rsidTr="00FB1558">
        <w:tc>
          <w:tcPr>
            <w:tcW w:w="3780" w:type="dxa"/>
          </w:tcPr>
          <w:p w14:paraId="6C5D6A22" w14:textId="77777777" w:rsidR="00FB1558" w:rsidRDefault="00FB1558" w:rsidP="004F3C6D">
            <w:pPr>
              <w:pStyle w:val="ProductList-Body"/>
            </w:pPr>
            <w:r>
              <w:t>Enterprise CAL Suite</w:t>
            </w:r>
            <w:r>
              <w:rPr>
                <w:vertAlign w:val="superscript"/>
              </w:rPr>
              <w:t>1</w:t>
            </w:r>
          </w:p>
        </w:tc>
        <w:tc>
          <w:tcPr>
            <w:tcW w:w="6660" w:type="dxa"/>
          </w:tcPr>
          <w:p w14:paraId="6C5D6A23" w14:textId="77777777" w:rsidR="00FB1558" w:rsidRDefault="00FB1558" w:rsidP="00DC38ED">
            <w:pPr>
              <w:pStyle w:val="ProductList-Body"/>
            </w:pPr>
            <w:r>
              <w:t>- Add-Ons für Office 365 Education E3</w:t>
            </w:r>
            <w:r>
              <w:fldChar w:fldCharType="begin"/>
            </w:r>
            <w:r>
              <w:instrText>XE "Office 365 Education A3"</w:instrText>
            </w:r>
            <w:r>
              <w:fldChar w:fldCharType="end"/>
            </w:r>
            <w:r>
              <w:t xml:space="preserve"> oder E4</w:t>
            </w:r>
          </w:p>
          <w:p w14:paraId="6C5D6A24" w14:textId="77777777" w:rsidR="00FB1558" w:rsidRDefault="00FB1558" w:rsidP="00DC38ED">
            <w:pPr>
              <w:pStyle w:val="ProductList-Body"/>
            </w:pPr>
            <w:r>
              <w:t>- Add-Ons für Office 365 Enterprise und Government E3</w:t>
            </w:r>
            <w:r>
              <w:fldChar w:fldCharType="begin"/>
            </w:r>
            <w:r>
              <w:instrText>XE "Office 365 Enterprise E3"</w:instrText>
            </w:r>
            <w:r>
              <w:fldChar w:fldCharType="end"/>
            </w:r>
            <w:r>
              <w:t xml:space="preserve"> ohne ProPlus</w:t>
            </w:r>
          </w:p>
          <w:p w14:paraId="6C5D6A25" w14:textId="77777777" w:rsidR="00FB1558" w:rsidRDefault="00FB1558" w:rsidP="00DC38ED">
            <w:pPr>
              <w:pStyle w:val="ProductList-Body"/>
            </w:pPr>
            <w:r>
              <w:t>- Add-Ons für Office 365 Enterprise und Government E4 ohne ProPlus</w:t>
            </w:r>
          </w:p>
          <w:p w14:paraId="6C5D6A26" w14:textId="77777777" w:rsidR="00FB1558" w:rsidRDefault="00FB1558" w:rsidP="006A3CC0">
            <w:pPr>
              <w:pStyle w:val="ProductList-Body"/>
            </w:pPr>
            <w:r>
              <w:t>- Add-On für Azure-Rechteverwaltung</w:t>
            </w:r>
            <w:r>
              <w:fldChar w:fldCharType="begin"/>
            </w:r>
            <w:r>
              <w:instrText>XE "Add-On für Azure-Rechteverwaltung "</w:instrText>
            </w:r>
            <w:r>
              <w:fldChar w:fldCharType="end"/>
            </w:r>
          </w:p>
        </w:tc>
      </w:tr>
      <w:tr w:rsidR="00FB1558" w:rsidRPr="00A927BD" w14:paraId="6C5D6A2C" w14:textId="77777777" w:rsidTr="00FB1558">
        <w:tc>
          <w:tcPr>
            <w:tcW w:w="3780" w:type="dxa"/>
          </w:tcPr>
          <w:p w14:paraId="6C5D6A28" w14:textId="77777777" w:rsidR="00FB1558" w:rsidRPr="00381FD3" w:rsidRDefault="00FB1558" w:rsidP="004F3C6D">
            <w:pPr>
              <w:pStyle w:val="ProductList-Body"/>
              <w:rPr>
                <w:lang w:val="fr-FR"/>
              </w:rPr>
            </w:pPr>
            <w:r w:rsidRPr="00381FD3">
              <w:rPr>
                <w:lang w:val="fr-FR"/>
              </w:rPr>
              <w:t>Enterprise CAL Suite</w:t>
            </w:r>
            <w:r w:rsidRPr="00381FD3">
              <w:rPr>
                <w:vertAlign w:val="superscript"/>
                <w:lang w:val="fr-FR"/>
              </w:rPr>
              <w:t>1</w:t>
            </w:r>
            <w:r w:rsidRPr="00381FD3">
              <w:rPr>
                <w:lang w:val="fr-FR"/>
              </w:rPr>
              <w:t xml:space="preserve"> + Office Professional Plus</w:t>
            </w:r>
            <w:r w:rsidRPr="00381FD3">
              <w:rPr>
                <w:vertAlign w:val="superscript"/>
                <w:lang w:val="fr-FR"/>
              </w:rPr>
              <w:t>1</w:t>
            </w:r>
          </w:p>
        </w:tc>
        <w:tc>
          <w:tcPr>
            <w:tcW w:w="6660" w:type="dxa"/>
          </w:tcPr>
          <w:p w14:paraId="6C5D6A29" w14:textId="77777777" w:rsidR="00FB1558" w:rsidRPr="00381FD3" w:rsidRDefault="00FB1558" w:rsidP="00DC38ED">
            <w:pPr>
              <w:pStyle w:val="ProductList-Body"/>
              <w:rPr>
                <w:lang w:val="en-US"/>
              </w:rPr>
            </w:pPr>
            <w:r w:rsidRPr="00381FD3">
              <w:rPr>
                <w:lang w:val="en-US"/>
              </w:rPr>
              <w:t>- Add-On für Office 365 Education E3</w:t>
            </w:r>
            <w:r>
              <w:fldChar w:fldCharType="begin"/>
            </w:r>
            <w:r w:rsidRPr="00381FD3">
              <w:rPr>
                <w:lang w:val="en-US"/>
              </w:rPr>
              <w:instrText>XE "Office 365 Education A3"</w:instrText>
            </w:r>
            <w:r>
              <w:fldChar w:fldCharType="end"/>
            </w:r>
            <w:r w:rsidRPr="00381FD3">
              <w:rPr>
                <w:lang w:val="en-US"/>
              </w:rPr>
              <w:t xml:space="preserve"> oder E4</w:t>
            </w:r>
          </w:p>
          <w:p w14:paraId="6C5D6A2A" w14:textId="77777777" w:rsidR="00FB1558" w:rsidRPr="00381FD3" w:rsidRDefault="00FB1558" w:rsidP="00DC38ED">
            <w:pPr>
              <w:pStyle w:val="ProductList-Body"/>
              <w:rPr>
                <w:lang w:val="en-US"/>
              </w:rPr>
            </w:pPr>
            <w:r w:rsidRPr="00381FD3">
              <w:rPr>
                <w:lang w:val="en-US"/>
              </w:rPr>
              <w:t>- Add-Ons für Office 365 Enterprise und Government E3</w:t>
            </w:r>
            <w:r w:rsidRPr="00381FD3">
              <w:rPr>
                <w:vertAlign w:val="superscript"/>
                <w:lang w:val="en-US"/>
              </w:rPr>
              <w:t>2</w:t>
            </w:r>
            <w:r w:rsidRPr="00381FD3">
              <w:rPr>
                <w:lang w:val="en-US"/>
              </w:rPr>
              <w:t xml:space="preserve"> oder E4</w:t>
            </w:r>
          </w:p>
          <w:p w14:paraId="6C5D6A2B" w14:textId="77777777" w:rsidR="00FB1558" w:rsidRPr="00381FD3" w:rsidRDefault="00FB1558" w:rsidP="00882C43">
            <w:pPr>
              <w:pStyle w:val="ProductList-Body"/>
              <w:rPr>
                <w:lang w:val="en-US"/>
              </w:rPr>
            </w:pPr>
            <w:r w:rsidRPr="00381FD3">
              <w:rPr>
                <w:lang w:val="en-US"/>
              </w:rPr>
              <w:t>- Add-Ons für Office 365 Enterprise und Government E3 oder E4 ohne ProPlus</w:t>
            </w:r>
          </w:p>
        </w:tc>
      </w:tr>
      <w:tr w:rsidR="00FB1558" w14:paraId="6C5D6A31" w14:textId="77777777" w:rsidTr="00FB1558">
        <w:tc>
          <w:tcPr>
            <w:tcW w:w="3780" w:type="dxa"/>
          </w:tcPr>
          <w:p w14:paraId="6C5D6A2D" w14:textId="77777777" w:rsidR="00FB1558" w:rsidRDefault="00FB1558" w:rsidP="004F3C6D">
            <w:pPr>
              <w:pStyle w:val="ProductList-Body"/>
            </w:pPr>
            <w:r>
              <w:t>Office Professional Plus</w:t>
            </w:r>
            <w:r>
              <w:rPr>
                <w:vertAlign w:val="superscript"/>
              </w:rPr>
              <w:t>1</w:t>
            </w:r>
          </w:p>
        </w:tc>
        <w:tc>
          <w:tcPr>
            <w:tcW w:w="6660" w:type="dxa"/>
          </w:tcPr>
          <w:p w14:paraId="6C5D6A2E" w14:textId="77777777" w:rsidR="00FB1558" w:rsidRPr="00381FD3" w:rsidRDefault="00FB1558" w:rsidP="00DC38ED">
            <w:pPr>
              <w:pStyle w:val="ProductList-Body"/>
              <w:rPr>
                <w:lang w:val="en-US"/>
              </w:rPr>
            </w:pPr>
            <w:r w:rsidRPr="00381FD3">
              <w:rPr>
                <w:lang w:val="en-US"/>
              </w:rPr>
              <w:t>- Add-On für Office 365 Education E3</w:t>
            </w:r>
            <w:r>
              <w:fldChar w:fldCharType="begin"/>
            </w:r>
            <w:r w:rsidRPr="00381FD3">
              <w:rPr>
                <w:lang w:val="en-US"/>
              </w:rPr>
              <w:instrText>XE "Office 365 Education A3"</w:instrText>
            </w:r>
            <w:r>
              <w:fldChar w:fldCharType="end"/>
            </w:r>
            <w:r w:rsidRPr="00381FD3">
              <w:rPr>
                <w:lang w:val="en-US"/>
              </w:rPr>
              <w:t xml:space="preserve"> oder E4</w:t>
            </w:r>
          </w:p>
          <w:p w14:paraId="6C5D6A2F" w14:textId="77777777" w:rsidR="00FB1558" w:rsidRPr="00381FD3" w:rsidRDefault="00FB1558" w:rsidP="00DC38ED">
            <w:pPr>
              <w:pStyle w:val="ProductList-Body"/>
              <w:rPr>
                <w:lang w:val="en-US"/>
              </w:rPr>
            </w:pPr>
            <w:r w:rsidRPr="00381FD3">
              <w:rPr>
                <w:lang w:val="en-US"/>
              </w:rPr>
              <w:t>- Add-On für Office 365 Midsize Business</w:t>
            </w:r>
            <w:r>
              <w:fldChar w:fldCharType="begin"/>
            </w:r>
            <w:r w:rsidRPr="00381FD3">
              <w:rPr>
                <w:lang w:val="en-US"/>
              </w:rPr>
              <w:instrText>XE "Office 365 Midsize Business"</w:instrText>
            </w:r>
            <w:r>
              <w:fldChar w:fldCharType="end"/>
            </w:r>
            <w:r w:rsidRPr="00381FD3">
              <w:rPr>
                <w:vertAlign w:val="superscript"/>
                <w:lang w:val="en-US"/>
              </w:rPr>
              <w:t>2,3</w:t>
            </w:r>
          </w:p>
          <w:p w14:paraId="6C5D6A30" w14:textId="77777777"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6C5D6A32" w14:textId="77777777" w:rsidR="0009164C" w:rsidRPr="0009164C" w:rsidRDefault="0009164C" w:rsidP="00125581">
      <w:pPr>
        <w:pStyle w:val="ProductList-Body"/>
        <w:tabs>
          <w:tab w:val="clear" w:pos="158"/>
          <w:tab w:val="left" w:pos="180"/>
        </w:tabs>
        <w:ind w:left="180"/>
        <w:rPr>
          <w:i/>
        </w:rPr>
      </w:pPr>
      <w:r>
        <w:rPr>
          <w:vertAlign w:val="superscript"/>
        </w:rPr>
        <w:t>1</w:t>
      </w:r>
      <w:r>
        <w:rPr>
          <w:i/>
        </w:rPr>
        <w:t>Mit aktiver SA</w:t>
      </w:r>
    </w:p>
    <w:p w14:paraId="6C5D6A33" w14:textId="77777777" w:rsidR="00AB64F8" w:rsidRPr="00AB64F8" w:rsidRDefault="00AB64F8" w:rsidP="00125581">
      <w:pPr>
        <w:pStyle w:val="ProductList-Body"/>
        <w:tabs>
          <w:tab w:val="clear" w:pos="158"/>
          <w:tab w:val="left" w:pos="180"/>
        </w:tabs>
        <w:ind w:left="180"/>
        <w:rPr>
          <w:i/>
        </w:rPr>
      </w:pPr>
      <w:r>
        <w:rPr>
          <w:vertAlign w:val="superscript"/>
        </w:rPr>
        <w:t>2</w:t>
      </w:r>
      <w:r>
        <w:rPr>
          <w:i/>
        </w:rPr>
        <w:t>Hierbei handelt es sich um die einzigen für Open Value- und Open Value Subscription-Kunden verfügbaren Angebote.</w:t>
      </w:r>
    </w:p>
    <w:p w14:paraId="6C5D6A34" w14:textId="77777777" w:rsidR="0009164C" w:rsidRDefault="00AB64F8" w:rsidP="00125581">
      <w:pPr>
        <w:pStyle w:val="ProductList-Body"/>
        <w:tabs>
          <w:tab w:val="clear" w:pos="158"/>
          <w:tab w:val="left" w:pos="180"/>
        </w:tabs>
        <w:ind w:left="180"/>
        <w:rPr>
          <w:i/>
        </w:rPr>
      </w:pPr>
      <w:r w:rsidRPr="006910F9">
        <w:rPr>
          <w:iCs/>
          <w:vertAlign w:val="superscript"/>
        </w:rPr>
        <w:t>3</w:t>
      </w:r>
      <w:r>
        <w:rPr>
          <w:i/>
        </w:rPr>
        <w:t>Ausschließlich für Open Value- (organisationsweit) oder Open Value Subscription-Kunden</w:t>
      </w:r>
    </w:p>
    <w:p w14:paraId="6C5D6A35" w14:textId="77777777" w:rsidR="009130AF" w:rsidRPr="0009164C" w:rsidRDefault="009130AF" w:rsidP="00125581">
      <w:pPr>
        <w:pStyle w:val="ProductList-Body"/>
        <w:tabs>
          <w:tab w:val="clear" w:pos="158"/>
          <w:tab w:val="left" w:pos="180"/>
        </w:tabs>
        <w:ind w:left="180"/>
        <w:rPr>
          <w:i/>
        </w:rPr>
      </w:pPr>
      <w:r w:rsidRPr="006910F9">
        <w:rPr>
          <w:iCs/>
          <w:vertAlign w:val="superscript"/>
        </w:rPr>
        <w:t>4</w:t>
      </w:r>
      <w:r>
        <w:rPr>
          <w:i/>
        </w:rPr>
        <w:t>Nur für Verwaltungseinrichtungen</w:t>
      </w:r>
    </w:p>
    <w:p w14:paraId="6C5D6A36" w14:textId="77777777" w:rsidR="00E1260A" w:rsidRPr="00F37E8F" w:rsidRDefault="00E1260A" w:rsidP="00125581">
      <w:pPr>
        <w:pStyle w:val="ProductList-Body"/>
        <w:ind w:left="180"/>
        <w:rPr>
          <w:b/>
          <w:color w:val="00188F"/>
          <w:sz w:val="8"/>
          <w:szCs w:val="14"/>
        </w:rPr>
      </w:pPr>
    </w:p>
    <w:p w14:paraId="6C5D6A37" w14:textId="77777777" w:rsidR="0009164C" w:rsidRPr="0009164C" w:rsidRDefault="0009164C" w:rsidP="00125581">
      <w:pPr>
        <w:pStyle w:val="ProductList-Body"/>
        <w:ind w:left="180"/>
        <w:rPr>
          <w:b/>
        </w:rPr>
      </w:pPr>
      <w:r>
        <w:rPr>
          <w:b/>
          <w:color w:val="00188F"/>
        </w:rPr>
        <w:t>Zuweisung von Lizenzen</w:t>
      </w:r>
    </w:p>
    <w:p w14:paraId="6C5D6A38" w14:textId="77777777" w:rsidR="0009164C"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6C5D6A39" w14:textId="77777777" w:rsidR="0009164C" w:rsidRDefault="0009164C" w:rsidP="00125581">
      <w:pPr>
        <w:pStyle w:val="ProductList-Body"/>
        <w:ind w:left="180"/>
      </w:pPr>
    </w:p>
    <w:p w14:paraId="6C5D6A3A" w14:textId="77777777" w:rsidR="0009164C" w:rsidRPr="0009164C" w:rsidRDefault="0009164C" w:rsidP="00125581">
      <w:pPr>
        <w:pStyle w:val="ProductList-Body"/>
        <w:ind w:left="180"/>
        <w:rPr>
          <w:b/>
        </w:rPr>
      </w:pPr>
      <w:r>
        <w:rPr>
          <w:b/>
          <w:color w:val="00188F"/>
        </w:rPr>
        <w:t>Nutzungsrechte</w:t>
      </w:r>
    </w:p>
    <w:p w14:paraId="6C5D6A3B" w14:textId="77777777" w:rsidR="0009164C"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6C5D6A3C" w14:textId="77777777" w:rsidR="0009164C" w:rsidRDefault="0009164C" w:rsidP="0009164C">
      <w:pPr>
        <w:pStyle w:val="ProductList-Body"/>
      </w:pPr>
      <w:r>
        <w:t xml:space="preserve"> </w:t>
      </w:r>
    </w:p>
    <w:p w14:paraId="6C5D6A3D" w14:textId="77777777" w:rsidR="0009164C" w:rsidRPr="0009164C" w:rsidRDefault="0009164C" w:rsidP="0009164C">
      <w:pPr>
        <w:pStyle w:val="ProductList-Body"/>
        <w:rPr>
          <w:b/>
        </w:rPr>
      </w:pPr>
      <w:r>
        <w:rPr>
          <w:b/>
          <w:color w:val="00188F"/>
        </w:rPr>
        <w:t>Zugriff auf Windows Server</w:t>
      </w:r>
    </w:p>
    <w:p w14:paraId="6C5D6A3E" w14:textId="77777777" w:rsidR="0009164C" w:rsidRDefault="0009164C" w:rsidP="0009164C">
      <w:pPr>
        <w:pStyle w:val="ProductList-Body"/>
      </w:pPr>
      <w:r>
        <w:t xml:space="preserve">Die Zugriffsrechte eines lizenzierten Nutzers einer Add-On-Nutzer-AL (mit Ausnahme des Add-Ons für Office 365 Midsize Business) entsprechen der CAL für Windows Server 2012, und lizenzierte Nutzer haben von jedem beliebigen nicht-Qualifizierten Gerät aus Zugriff auf die Standardfunktionen von Windows Server 2012 (oder früherer Versionen von Windows Server). </w:t>
      </w:r>
    </w:p>
    <w:p w14:paraId="6C5D6A3F" w14:textId="77777777" w:rsidR="0009164C" w:rsidRDefault="0009164C" w:rsidP="0009164C">
      <w:pPr>
        <w:pStyle w:val="ProductList-Body"/>
      </w:pPr>
    </w:p>
    <w:p w14:paraId="6C5D6A40" w14:textId="77777777" w:rsidR="0009164C" w:rsidRPr="0009164C" w:rsidRDefault="0009164C" w:rsidP="0009164C">
      <w:pPr>
        <w:pStyle w:val="ProductList-Body"/>
        <w:rPr>
          <w:b/>
        </w:rPr>
      </w:pPr>
      <w:r>
        <w:rPr>
          <w:b/>
          <w:color w:val="00188F"/>
        </w:rPr>
        <w:t>Preise und Zahlungsbestimmungen für Onlinedienste</w:t>
      </w:r>
    </w:p>
    <w:p w14:paraId="6C5D6A41" w14:textId="77777777" w:rsidR="0009164C" w:rsidRDefault="0009164C" w:rsidP="0009164C">
      <w:pPr>
        <w:pStyle w:val="ProductList-Body"/>
      </w:pPr>
      <w:r>
        <w:t>Die auf volle Nutzer-ALs anwendbaren Preise und Zahlungsbestimmungen für Onlinedienste gelten auch für die Add-On-Nutzer-ALs.</w:t>
      </w:r>
    </w:p>
    <w:p w14:paraId="6C5D6A42" w14:textId="77777777" w:rsidR="0009164C" w:rsidRDefault="0009164C" w:rsidP="0009164C">
      <w:pPr>
        <w:pStyle w:val="ProductList-Body"/>
      </w:pPr>
    </w:p>
    <w:p w14:paraId="6C5D6A43" w14:textId="77777777" w:rsidR="0009164C" w:rsidRPr="0009164C" w:rsidRDefault="0009164C" w:rsidP="0009164C">
      <w:pPr>
        <w:pStyle w:val="ProductList-Body"/>
        <w:rPr>
          <w:b/>
        </w:rPr>
      </w:pPr>
      <w:r>
        <w:rPr>
          <w:b/>
          <w:color w:val="00188F"/>
        </w:rPr>
        <w:t>Kaufberechtigung</w:t>
      </w:r>
    </w:p>
    <w:p w14:paraId="6C5D6A44" w14:textId="77777777" w:rsidR="0009164C"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6C5D6A45" w14:textId="77777777" w:rsidR="0009164C" w:rsidRDefault="0009164C" w:rsidP="0009164C">
      <w:pPr>
        <w:pStyle w:val="ProductList-Body"/>
      </w:pPr>
    </w:p>
    <w:p w14:paraId="6C5D6A46" w14:textId="77777777" w:rsidR="0009164C" w:rsidRDefault="0009164C" w:rsidP="0009164C">
      <w:pPr>
        <w:pStyle w:val="ProductList-Body"/>
      </w:pPr>
      <w:r>
        <w:t>Kunden mit einer MBSA-Version, die älter als 2010 ist, müssen die Ergänzende Bestimmungen zu Onlinediensten unterzeichnen.</w:t>
      </w:r>
    </w:p>
    <w:p w14:paraId="6C5D6A47" w14:textId="77777777" w:rsidR="0009164C" w:rsidRDefault="0009164C" w:rsidP="0009164C">
      <w:pPr>
        <w:pStyle w:val="ProductList-Body"/>
      </w:pPr>
    </w:p>
    <w:p w14:paraId="6C5D6A48" w14:textId="77777777" w:rsidR="0009164C" w:rsidRPr="0009164C" w:rsidRDefault="0009164C" w:rsidP="0009164C">
      <w:pPr>
        <w:pStyle w:val="ProductList-Body"/>
        <w:rPr>
          <w:b/>
        </w:rPr>
      </w:pPr>
      <w:r>
        <w:rPr>
          <w:b/>
          <w:color w:val="00188F"/>
        </w:rPr>
        <w:t>Kaufeinschränkungen</w:t>
      </w:r>
    </w:p>
    <w:p w14:paraId="6C5D6A49" w14:textId="77777777" w:rsidR="0009164C"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6C5D6A4A" w14:textId="77777777" w:rsidR="0009164C" w:rsidRDefault="0009164C" w:rsidP="0009164C">
      <w:pPr>
        <w:pStyle w:val="ProductList-Body"/>
      </w:pPr>
    </w:p>
    <w:p w14:paraId="6C5D6A4B" w14:textId="77777777" w:rsidR="0009164C" w:rsidRDefault="0009164C" w:rsidP="0009164C">
      <w:pPr>
        <w:pStyle w:val="ProductList-Body"/>
      </w:pPr>
      <w:r>
        <w:t>Kunden können Add-On-Nutzer-ALs für Nutzer oder Nutzer von Geräten, die zwischen True 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Set von Qualifizierenden Lizenzen) gilt.</w:t>
      </w:r>
    </w:p>
    <w:p w14:paraId="6C5D6A4C" w14:textId="77777777" w:rsidR="0009164C" w:rsidRDefault="0009164C" w:rsidP="0009164C">
      <w:pPr>
        <w:pStyle w:val="ProductList-Body"/>
      </w:pPr>
    </w:p>
    <w:p w14:paraId="6C5D6A4D" w14:textId="77777777" w:rsidR="0009164C"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6C5D6A4E" w14:textId="77777777" w:rsidR="0009164C" w:rsidRDefault="0009164C" w:rsidP="0009164C">
      <w:pPr>
        <w:pStyle w:val="ProductList-Body"/>
      </w:pPr>
    </w:p>
    <w:p w14:paraId="6C5D6A4F" w14:textId="77777777" w:rsidR="0009164C" w:rsidRPr="0009164C" w:rsidRDefault="0009164C" w:rsidP="0009164C">
      <w:pPr>
        <w:pStyle w:val="ProductList-Body"/>
        <w:rPr>
          <w:b/>
        </w:rPr>
      </w:pPr>
      <w:r>
        <w:rPr>
          <w:b/>
          <w:color w:val="00188F"/>
        </w:rPr>
        <w:t>Bestimmungen des Volumenlizenzprogramms</w:t>
      </w:r>
    </w:p>
    <w:p w14:paraId="6C5D6A50" w14:textId="77777777" w:rsidR="0009164C"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6C5D6A51" w14:textId="77777777" w:rsidR="0009164C" w:rsidRDefault="0009164C" w:rsidP="0009164C">
      <w:pPr>
        <w:pStyle w:val="ProductList-Body"/>
      </w:pPr>
    </w:p>
    <w:p w14:paraId="6C5D6A52" w14:textId="77777777" w:rsidR="005D0C2F" w:rsidRPr="00B64912" w:rsidRDefault="005D0C2F" w:rsidP="005D0C2F">
      <w:pPr>
        <w:pStyle w:val="ProductList-Body"/>
        <w:rPr>
          <w:b/>
        </w:rPr>
      </w:pPr>
      <w:r>
        <w:rPr>
          <w:b/>
          <w:color w:val="00188F"/>
        </w:rPr>
        <w:t>Berechtigung zum Erwerb von Office 365 von SA (Nutzer-ALs)</w:t>
      </w:r>
    </w:p>
    <w:p w14:paraId="6C5D6A53" w14:textId="77777777" w:rsidR="005D0C2F" w:rsidRDefault="005D0C2F" w:rsidP="004E058A">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von SA (Nutzer</w:t>
      </w:r>
      <w:r w:rsidR="004E058A">
        <w:t>­</w:t>
      </w:r>
      <w:r>
        <w:t>AL) erworben wurde.</w:t>
      </w:r>
    </w:p>
    <w:p w14:paraId="6C5D6A54"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6C5D6A58" w14:textId="77777777" w:rsidTr="007265EF">
        <w:trPr>
          <w:trHeight w:val="60"/>
          <w:tblHeader/>
        </w:trPr>
        <w:tc>
          <w:tcPr>
            <w:tcW w:w="3780" w:type="dxa"/>
            <w:shd w:val="clear" w:color="auto" w:fill="0072C6"/>
            <w:vAlign w:val="center"/>
          </w:tcPr>
          <w:p w14:paraId="6C5D6A55" w14:textId="77777777"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6C5D6A56" w14:textId="77777777" w:rsidR="005D0C2F" w:rsidRPr="00717EC0" w:rsidRDefault="005D0C2F" w:rsidP="00376CFE">
            <w:pPr>
              <w:pStyle w:val="ProductList-Body"/>
              <w:spacing w:before="20" w:after="20"/>
            </w:pPr>
            <w:r>
              <w:rPr>
                <w:color w:val="FFFFFF" w:themeColor="background1"/>
              </w:rPr>
              <w:t>Entsprechend von SA (Nutzer AL)</w:t>
            </w:r>
          </w:p>
        </w:tc>
        <w:tc>
          <w:tcPr>
            <w:tcW w:w="2970" w:type="dxa"/>
            <w:shd w:val="clear" w:color="auto" w:fill="0072C6"/>
            <w:vAlign w:val="center"/>
          </w:tcPr>
          <w:p w14:paraId="6C5D6A57" w14:textId="77777777" w:rsidR="005D0C2F" w:rsidRPr="00717EC0" w:rsidRDefault="005D0C2F" w:rsidP="005D0C2F">
            <w:pPr>
              <w:pStyle w:val="ProductList-Body"/>
              <w:spacing w:before="20" w:after="20"/>
            </w:pPr>
            <w:r>
              <w:rPr>
                <w:color w:val="FFFFFF" w:themeColor="background1"/>
              </w:rPr>
              <w:t>Erforderliche CAL Suite Bridge</w:t>
            </w:r>
          </w:p>
        </w:tc>
      </w:tr>
      <w:tr w:rsidR="007265EF" w:rsidRPr="00717EC0" w14:paraId="6C5D6A5C" w14:textId="77777777" w:rsidTr="007265EF">
        <w:trPr>
          <w:trHeight w:val="224"/>
        </w:trPr>
        <w:tc>
          <w:tcPr>
            <w:tcW w:w="3780" w:type="dxa"/>
            <w:vAlign w:val="center"/>
          </w:tcPr>
          <w:p w14:paraId="6C5D6A59" w14:textId="77777777" w:rsidR="005D0C2F" w:rsidRPr="00717EC0" w:rsidRDefault="005D0C2F" w:rsidP="005D0C2F">
            <w:pPr>
              <w:pStyle w:val="ProductList-Body"/>
              <w:rPr>
                <w:color w:val="000000"/>
              </w:rPr>
            </w:pPr>
            <w:r>
              <w:t>Core CAL Suite</w:t>
            </w:r>
          </w:p>
        </w:tc>
        <w:tc>
          <w:tcPr>
            <w:tcW w:w="3690" w:type="dxa"/>
            <w:vAlign w:val="center"/>
          </w:tcPr>
          <w:p w14:paraId="6C5D6A5A" w14:textId="77777777" w:rsidR="005D0C2F" w:rsidRPr="00717EC0" w:rsidRDefault="005D0C2F" w:rsidP="00535A01">
            <w:pPr>
              <w:pStyle w:val="ProductList-Body"/>
              <w:rPr>
                <w:color w:val="000000"/>
              </w:rPr>
            </w:pPr>
            <w:r>
              <w:t>Office 365 (Enterprise und Government E1) von SA</w:t>
            </w:r>
            <w:r>
              <w:rPr>
                <w:vertAlign w:val="superscript"/>
              </w:rPr>
              <w:t>1</w:t>
            </w:r>
            <w:r>
              <w:t xml:space="preserve"> Nur die folgenden beiden Personen</w:t>
            </w:r>
          </w:p>
        </w:tc>
        <w:tc>
          <w:tcPr>
            <w:tcW w:w="2970" w:type="dxa"/>
            <w:vAlign w:val="center"/>
          </w:tcPr>
          <w:p w14:paraId="6C5D6A5B"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6C5D6A60" w14:textId="77777777" w:rsidTr="007265EF">
        <w:trPr>
          <w:trHeight w:val="314"/>
        </w:trPr>
        <w:tc>
          <w:tcPr>
            <w:tcW w:w="3780" w:type="dxa"/>
            <w:vAlign w:val="center"/>
          </w:tcPr>
          <w:p w14:paraId="6C5D6A5D" w14:textId="77777777" w:rsidR="005D0C2F" w:rsidRPr="00381FD3" w:rsidRDefault="005D0C2F" w:rsidP="005D0C2F">
            <w:pPr>
              <w:pStyle w:val="ProductList-Body"/>
              <w:rPr>
                <w:color w:val="000000"/>
                <w:lang w:val="fr-FR"/>
              </w:rPr>
            </w:pPr>
            <w:r w:rsidRPr="00381FD3">
              <w:rPr>
                <w:lang w:val="fr-FR"/>
              </w:rPr>
              <w:t>Office Professional Plus und Core CAL Suite</w:t>
            </w:r>
          </w:p>
        </w:tc>
        <w:tc>
          <w:tcPr>
            <w:tcW w:w="3690" w:type="dxa"/>
            <w:vAlign w:val="center"/>
          </w:tcPr>
          <w:p w14:paraId="6C5D6A5E" w14:textId="77777777" w:rsidR="005D0C2F" w:rsidRPr="00381FD3" w:rsidRDefault="005D0C2F" w:rsidP="00535A01">
            <w:pPr>
              <w:pStyle w:val="ProductList-Body"/>
              <w:rPr>
                <w:color w:val="000000"/>
                <w:lang w:val="it-IT"/>
              </w:rPr>
            </w:pPr>
            <w:r w:rsidRPr="00381FD3">
              <w:rPr>
                <w:lang w:val="it-IT"/>
              </w:rPr>
              <w:t>Office 365 (Enterprise und Government E3, E4) von SA</w:t>
            </w:r>
            <w:r w:rsidRPr="00381FD3">
              <w:rPr>
                <w:vertAlign w:val="superscript"/>
                <w:lang w:val="it-IT"/>
              </w:rPr>
              <w:t xml:space="preserve">1 </w:t>
            </w:r>
          </w:p>
        </w:tc>
        <w:tc>
          <w:tcPr>
            <w:tcW w:w="2970" w:type="dxa"/>
            <w:vAlign w:val="center"/>
          </w:tcPr>
          <w:p w14:paraId="6C5D6A5F" w14:textId="77777777" w:rsidR="005D0C2F" w:rsidRPr="00717EC0" w:rsidRDefault="005D0C2F" w:rsidP="005D0C2F">
            <w:pPr>
              <w:pStyle w:val="ProductList-Body"/>
              <w:rPr>
                <w:color w:val="000000"/>
              </w:rPr>
            </w:pPr>
            <w:r>
              <w:t>Core CAL Bridge</w:t>
            </w:r>
            <w:r>
              <w:rPr>
                <w:vertAlign w:val="superscript"/>
              </w:rPr>
              <w:t>2</w:t>
            </w:r>
          </w:p>
        </w:tc>
      </w:tr>
      <w:tr w:rsidR="005D0C2F" w:rsidRPr="00717EC0" w14:paraId="6C5D6A64" w14:textId="77777777" w:rsidTr="007265EF">
        <w:trPr>
          <w:trHeight w:val="287"/>
        </w:trPr>
        <w:tc>
          <w:tcPr>
            <w:tcW w:w="3780" w:type="dxa"/>
            <w:vAlign w:val="center"/>
          </w:tcPr>
          <w:p w14:paraId="6C5D6A61" w14:textId="77777777" w:rsidR="005D0C2F" w:rsidRPr="00381FD3" w:rsidRDefault="005D0C2F" w:rsidP="005D0C2F">
            <w:pPr>
              <w:pStyle w:val="ProductList-Body"/>
              <w:rPr>
                <w:color w:val="000000"/>
                <w:lang w:val="fr-FR"/>
              </w:rPr>
            </w:pPr>
            <w:r w:rsidRPr="00381FD3">
              <w:rPr>
                <w:lang w:val="fr-FR"/>
              </w:rPr>
              <w:t>Office Professional Plus und Enterprise CAL Suite</w:t>
            </w:r>
          </w:p>
        </w:tc>
        <w:tc>
          <w:tcPr>
            <w:tcW w:w="3690" w:type="dxa"/>
            <w:vAlign w:val="center"/>
          </w:tcPr>
          <w:p w14:paraId="6C5D6A62" w14:textId="77777777" w:rsidR="005D0C2F" w:rsidRPr="00381FD3" w:rsidRDefault="005D0C2F" w:rsidP="00535A01">
            <w:pPr>
              <w:pStyle w:val="ProductList-Body"/>
              <w:rPr>
                <w:color w:val="000000"/>
                <w:lang w:val="it-IT"/>
              </w:rPr>
            </w:pPr>
            <w:r w:rsidRPr="00381FD3">
              <w:rPr>
                <w:lang w:val="it-IT"/>
              </w:rPr>
              <w:t>Office 365 (Enterprise und Government E3, E4) von SA</w:t>
            </w:r>
            <w:r w:rsidRPr="00381FD3">
              <w:rPr>
                <w:vertAlign w:val="superscript"/>
                <w:lang w:val="it-IT"/>
              </w:rPr>
              <w:t xml:space="preserve">1 </w:t>
            </w:r>
          </w:p>
        </w:tc>
        <w:tc>
          <w:tcPr>
            <w:tcW w:w="2970" w:type="dxa"/>
            <w:vAlign w:val="center"/>
          </w:tcPr>
          <w:p w14:paraId="6C5D6A63" w14:textId="77777777" w:rsidR="005D0C2F" w:rsidRPr="00717EC0" w:rsidRDefault="005D0C2F" w:rsidP="005D0C2F">
            <w:pPr>
              <w:pStyle w:val="ProductList-Body"/>
              <w:rPr>
                <w:color w:val="000000"/>
              </w:rPr>
            </w:pPr>
            <w:r>
              <w:t>Enterprise CAL Bridge</w:t>
            </w:r>
            <w:r>
              <w:rPr>
                <w:vertAlign w:val="superscript"/>
              </w:rPr>
              <w:t>2</w:t>
            </w:r>
          </w:p>
        </w:tc>
      </w:tr>
    </w:tbl>
    <w:p w14:paraId="6C5D6A65" w14:textId="77777777" w:rsidR="005D0C2F" w:rsidRDefault="003A43D0" w:rsidP="009857C8">
      <w:pPr>
        <w:pStyle w:val="ProductList-Body"/>
        <w:ind w:left="180"/>
      </w:pPr>
      <w:r>
        <w:rPr>
          <w:vertAlign w:val="superscript"/>
        </w:rPr>
        <w:t>1</w:t>
      </w:r>
      <w:r>
        <w:t>Zum Jahrestag des Beitritts oder zu Beginn einer neuen Laufzeit des Beitritts zum Kauf verfügbar.</w:t>
      </w:r>
    </w:p>
    <w:p w14:paraId="6C5D6A66" w14:textId="77777777" w:rsidR="009857C8" w:rsidRPr="009857C8" w:rsidRDefault="009857C8" w:rsidP="009857C8">
      <w:pPr>
        <w:pStyle w:val="ProductList-Body"/>
        <w:ind w:left="180"/>
      </w:pPr>
      <w:r>
        <w:rPr>
          <w:vertAlign w:val="superscript"/>
        </w:rPr>
        <w:t>2</w:t>
      </w:r>
      <w:r>
        <w:t>Nur für Erwerb am Jahrestag des Beitritts erforderlich.</w:t>
      </w:r>
    </w:p>
    <w:p w14:paraId="6C5D6A67" w14:textId="77777777" w:rsidR="00E1260A" w:rsidRPr="00D062B2" w:rsidRDefault="00E1260A" w:rsidP="0009164C">
      <w:pPr>
        <w:pStyle w:val="ProductList-Body"/>
        <w:rPr>
          <w:b/>
          <w:color w:val="00188F"/>
          <w:sz w:val="8"/>
          <w:szCs w:val="14"/>
        </w:rPr>
      </w:pPr>
    </w:p>
    <w:p w14:paraId="6C5D6A68" w14:textId="77777777" w:rsidR="00300AFC"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14:paraId="6C5D6A69" w14:textId="77777777" w:rsidR="00300AFC" w:rsidRDefault="00300AFC" w:rsidP="0009164C">
      <w:pPr>
        <w:pStyle w:val="ProductList-Body"/>
        <w:rPr>
          <w:b/>
          <w:color w:val="00188F"/>
        </w:rPr>
      </w:pPr>
    </w:p>
    <w:p w14:paraId="6C5D6A6A" w14:textId="77777777" w:rsidR="0009164C" w:rsidRPr="0009164C" w:rsidRDefault="0009164C" w:rsidP="0009164C">
      <w:pPr>
        <w:pStyle w:val="ProductList-Body"/>
        <w:rPr>
          <w:b/>
        </w:rPr>
      </w:pPr>
      <w:r>
        <w:rPr>
          <w:b/>
          <w:color w:val="00188F"/>
        </w:rPr>
        <w:t>Office 365 Enterprise K1</w:t>
      </w:r>
      <w:r>
        <w:fldChar w:fldCharType="begin"/>
      </w:r>
      <w:r>
        <w:instrText>XE "Office 365 Enterprise K1"</w:instrText>
      </w:r>
      <w:r>
        <w:fldChar w:fldCharType="end"/>
      </w:r>
    </w:p>
    <w:p w14:paraId="6C5D6A6B" w14:textId="77777777" w:rsidR="0009164C" w:rsidRDefault="0009164C" w:rsidP="0009164C">
      <w:pPr>
        <w:pStyle w:val="ProductList-Body"/>
      </w:pPr>
      <w:r>
        <w:t>Office 365 Enterprise K1</w:t>
      </w:r>
      <w:r>
        <w:fldChar w:fldCharType="begin"/>
      </w:r>
      <w:r>
        <w:instrText>XE "Office 365 Enterprise K1"</w:instrText>
      </w:r>
      <w:r>
        <w:fldChar w:fldCharType="end"/>
      </w:r>
      <w:r>
        <w:t xml:space="preserve"> hieß zuvor Business Productivity Online Deskless Suite (BPOS Deskless).</w:t>
      </w:r>
      <w:r w:rsidR="0066763C">
        <w:t xml:space="preserve"> </w:t>
      </w:r>
      <w:r>
        <w:t>Kunden in Brasilien und Chile, die Office 365 Enterprise K1 erwerben, werden für BPOS Deskless freigeschaltet.</w:t>
      </w:r>
      <w:r w:rsidR="0066763C">
        <w:t xml:space="preserve"> </w:t>
      </w:r>
      <w:r>
        <w:t>Diese Kunden sind berechtigt, später auf Office 365 Enterprise K1 zu migrieren.</w:t>
      </w:r>
    </w:p>
    <w:p w14:paraId="6C5D6A6C" w14:textId="77777777" w:rsidR="00F6031E" w:rsidRDefault="00F6031E" w:rsidP="0009164C">
      <w:pPr>
        <w:pStyle w:val="ProductList-Body"/>
      </w:pPr>
    </w:p>
    <w:p w14:paraId="6C5D6A6D" w14:textId="77777777" w:rsidR="00F6031E" w:rsidRPr="005B337C" w:rsidRDefault="00F6031E" w:rsidP="00F6031E">
      <w:pPr>
        <w:pStyle w:val="ProductList-Body"/>
        <w:rPr>
          <w:b/>
        </w:rPr>
      </w:pPr>
      <w:r>
        <w:rPr>
          <w:b/>
          <w:color w:val="00188F"/>
        </w:rPr>
        <w:t xml:space="preserve">Office Multi Language Pack </w:t>
      </w:r>
    </w:p>
    <w:p w14:paraId="6C5D6A6E" w14:textId="77777777" w:rsidR="00F6031E" w:rsidRDefault="00F6031E" w:rsidP="00F6031E">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66763C">
        <w:t xml:space="preserve"> </w:t>
      </w:r>
      <w:r>
        <w:t xml:space="preserve">Andernfalls läuft das Recht zur Nutzung des Office Multi Language Pack mit Ablauf der Rechte unter der qualifizierenden Office System-Lizenz im Rahmen des Office 365-Abonnements ab. </w:t>
      </w:r>
    </w:p>
    <w:p w14:paraId="6C5D6A6F" w14:textId="77777777" w:rsidR="00105B4C" w:rsidRDefault="00105B4C" w:rsidP="00F6031E">
      <w:pPr>
        <w:pStyle w:val="ProductList-Body"/>
      </w:pPr>
    </w:p>
    <w:p w14:paraId="6C5D6A70" w14:textId="77777777" w:rsidR="00105B4C" w:rsidRPr="00105B4C" w:rsidRDefault="00105B4C" w:rsidP="00105B4C">
      <w:pPr>
        <w:pStyle w:val="ProductList-Body"/>
        <w:rPr>
          <w:b/>
        </w:rPr>
      </w:pPr>
      <w:r>
        <w:rPr>
          <w:b/>
          <w:color w:val="00188F"/>
        </w:rPr>
        <w:t>E-Learning</w:t>
      </w:r>
    </w:p>
    <w:p w14:paraId="6C5D6A71" w14:textId="77777777" w:rsidR="00105B4C"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66763C">
        <w:t xml:space="preserve"> </w:t>
      </w:r>
      <w:r>
        <w:t>Kunden können außerdem SCORM-kompatible, nur aus Inhalt bestehende E-Learning-Dateien (für Anwendungen) von VLSC herunterladen, um sie in ihr Learning Management System (LMS) zu importieren.</w:t>
      </w:r>
      <w:r w:rsidR="0066763C">
        <w:t xml:space="preserve"> </w:t>
      </w:r>
      <w:r>
        <w:t xml:space="preserve">Zum Herunterladen der Dateien von VLSC ist kein Zugriffscode erforderlich. </w:t>
      </w:r>
    </w:p>
    <w:p w14:paraId="6C5D6A72" w14:textId="77777777" w:rsidR="00105B4C" w:rsidRDefault="00105B4C" w:rsidP="00105B4C">
      <w:pPr>
        <w:pStyle w:val="ProductList-Body"/>
      </w:pPr>
    </w:p>
    <w:p w14:paraId="6C5D6A73" w14:textId="77777777" w:rsidR="00105B4C"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66763C">
        <w:t xml:space="preserve"> </w:t>
      </w:r>
      <w:r>
        <w:t>Der Zugriff kann nicht von einem Nutzer auf einen anderen übertragen werden.</w:t>
      </w:r>
      <w:r w:rsidR="0066763C">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66763C">
        <w:t xml:space="preserve"> </w:t>
      </w:r>
    </w:p>
    <w:p w14:paraId="6C5D6A74" w14:textId="77777777" w:rsidR="00105B4C" w:rsidRDefault="00105B4C" w:rsidP="00105B4C">
      <w:pPr>
        <w:pStyle w:val="ProductList-Body"/>
      </w:pPr>
    </w:p>
    <w:p w14:paraId="6C5D6A75" w14:textId="77777777" w:rsidR="00A11413"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6C5D6A76" w14:textId="77777777" w:rsidR="00A11413" w:rsidRDefault="00A11413" w:rsidP="00105B4C">
      <w:pPr>
        <w:pStyle w:val="ProductList-Body"/>
      </w:pPr>
    </w:p>
    <w:p w14:paraId="6C5D6A77" w14:textId="77777777" w:rsidR="00A11413" w:rsidRDefault="00A11413" w:rsidP="00105B4C">
      <w:pPr>
        <w:pStyle w:val="ProductList-Body"/>
      </w:pPr>
      <w:r>
        <w:rPr>
          <w:b/>
          <w:color w:val="00188F"/>
        </w:rPr>
        <w:t>Office Online</w:t>
      </w:r>
    </w:p>
    <w:p w14:paraId="6C5D6A78" w14:textId="77777777" w:rsidR="00A11413" w:rsidRDefault="00A11413" w:rsidP="00A11413">
      <w:pPr>
        <w:pStyle w:val="ProductList-Body"/>
        <w:tabs>
          <w:tab w:val="clear" w:pos="158"/>
          <w:tab w:val="left" w:pos="180"/>
        </w:tabs>
      </w:pPr>
      <w:r>
        <w:t>Kunden mit Office 365 Suites, die Office 365 ProPlus umfassen, sind zur Nutzung von Office Online berechtigt.</w:t>
      </w:r>
      <w:r w:rsidR="0066763C">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6C5D6A79" w14:textId="77777777" w:rsidR="00882C43" w:rsidRDefault="00882C43" w:rsidP="00A11413">
      <w:pPr>
        <w:pStyle w:val="ProductList-Body"/>
        <w:tabs>
          <w:tab w:val="clear" w:pos="158"/>
          <w:tab w:val="left" w:pos="180"/>
        </w:tabs>
      </w:pPr>
    </w:p>
    <w:p w14:paraId="6C5D6A7A" w14:textId="77777777" w:rsidR="00882C43" w:rsidRPr="00125581" w:rsidRDefault="00882C43" w:rsidP="00882C43">
      <w:pPr>
        <w:pStyle w:val="ProductList-Body"/>
        <w:rPr>
          <w:b/>
          <w:color w:val="00188F"/>
        </w:rPr>
      </w:pPr>
      <w:r>
        <w:rPr>
          <w:b/>
          <w:color w:val="00188F"/>
        </w:rPr>
        <w:t>Einlösung des Produktschlüssels für Office 365 Midsize Business</w:t>
      </w:r>
    </w:p>
    <w:p w14:paraId="6C5D6A7B" w14:textId="77777777" w:rsidR="00882C43" w:rsidRPr="00685ABF"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6C5D6A7C"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A7D" w14:textId="77777777" w:rsidR="002C2D16" w:rsidRDefault="00EE40B5" w:rsidP="002C2D16">
      <w:pPr>
        <w:pStyle w:val="ProductList-Offering2Heading"/>
        <w:outlineLvl w:val="2"/>
      </w:pPr>
      <w:r>
        <w:tab/>
      </w:r>
      <w:bookmarkStart w:id="1319" w:name="_Toc404698011"/>
      <w:bookmarkStart w:id="1320" w:name="_Toc379797371"/>
      <w:bookmarkStart w:id="1321" w:name="_Toc380513403"/>
      <w:bookmarkStart w:id="1322" w:name="_Toc380655453"/>
      <w:bookmarkStart w:id="1323" w:name="_Toc378147667"/>
      <w:bookmarkStart w:id="1324" w:name="_Toc378151564"/>
      <w:r>
        <w:t>OneDrive for Business</w:t>
      </w:r>
      <w:bookmarkEnd w:id="1319"/>
      <w:r>
        <w:fldChar w:fldCharType="begin"/>
      </w:r>
      <w: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920D00" w14:paraId="6C5D6A89" w14:textId="77777777" w:rsidTr="00920D00">
        <w:trPr>
          <w:cantSplit/>
          <w:tblHeader/>
        </w:trPr>
        <w:tc>
          <w:tcPr>
            <w:tcW w:w="3367" w:type="dxa"/>
            <w:tcBorders>
              <w:bottom w:val="nil"/>
            </w:tcBorders>
            <w:shd w:val="clear" w:color="auto" w:fill="00188F"/>
          </w:tcPr>
          <w:p w14:paraId="6C5D6A7E" w14:textId="77777777" w:rsidR="00920D00" w:rsidRPr="00EE0836" w:rsidRDefault="00920D00"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A7F" w14:textId="77777777" w:rsidR="00920D00" w:rsidRPr="00EE0836" w:rsidRDefault="00920D00"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A80"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A81"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A82"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A83"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A84"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A85"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A86"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A87"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A88" w14:textId="77777777" w:rsidR="00920D00" w:rsidRPr="00CA6D54" w:rsidRDefault="00920D00"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920D00" w14:paraId="6C5D6A95" w14:textId="77777777" w:rsidTr="00920D00">
        <w:trPr>
          <w:cantSplit/>
          <w:tblHeader/>
        </w:trPr>
        <w:tc>
          <w:tcPr>
            <w:tcW w:w="3367" w:type="dxa"/>
            <w:tcBorders>
              <w:top w:val="nil"/>
              <w:left w:val="nil"/>
              <w:bottom w:val="dashSmallGap" w:sz="4" w:space="0" w:color="BFBFBF" w:themeColor="background1" w:themeShade="BF"/>
              <w:right w:val="nil"/>
            </w:tcBorders>
          </w:tcPr>
          <w:p w14:paraId="6C5D6A8A" w14:textId="77777777" w:rsidR="00920D00" w:rsidRPr="00381FD3" w:rsidRDefault="00920D00" w:rsidP="00C332CA">
            <w:pPr>
              <w:pStyle w:val="ProductList-Offering2"/>
              <w:rPr>
                <w:lang w:val="en-US"/>
              </w:rPr>
            </w:pPr>
            <w:bookmarkStart w:id="1325" w:name="_Toc404698012"/>
            <w:r w:rsidRPr="00381FD3">
              <w:rPr>
                <w:lang w:val="en-US"/>
              </w:rPr>
              <w:t>OneDrive for Business mit Office Online (Nutzer</w:t>
            </w:r>
            <w:r w:rsidR="00C332CA">
              <w:rPr>
                <w:lang w:val="en-US"/>
              </w:rPr>
              <w:t>­</w:t>
            </w:r>
            <w:r w:rsidRPr="00381FD3">
              <w:rPr>
                <w:lang w:val="en-US"/>
              </w:rPr>
              <w:t>AL)</w:t>
            </w:r>
            <w:bookmarkEnd w:id="1325"/>
            <w:r>
              <w:fldChar w:fldCharType="begin"/>
            </w:r>
            <w:r w:rsidRPr="00381FD3">
              <w:rPr>
                <w:lang w:val="en-US"/>
              </w:rPr>
              <w:instrText>XE "OneDrive for Business mit Office Online (Nutzer-AL)"</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C5D6A8B" w14:textId="77777777" w:rsidR="00920D00" w:rsidRDefault="00920D00"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A8C" w14:textId="77777777" w:rsidR="00920D00" w:rsidRDefault="00920D00" w:rsidP="00AA69BE">
            <w:pPr>
              <w:pStyle w:val="ProductList-OfferingBody"/>
              <w:ind w:left="-113"/>
              <w:jc w:val="center"/>
            </w:pPr>
          </w:p>
        </w:tc>
        <w:tc>
          <w:tcPr>
            <w:tcW w:w="739" w:type="dxa"/>
            <w:shd w:val="clear" w:color="auto" w:fill="70AD47" w:themeFill="accent6"/>
            <w:vAlign w:val="center"/>
          </w:tcPr>
          <w:p w14:paraId="6C5D6A8D" w14:textId="77777777" w:rsidR="00920D00" w:rsidRPr="0096676A" w:rsidRDefault="00920D00" w:rsidP="0066763C">
            <w:pPr>
              <w:pStyle w:val="ProductList-OfferingBody"/>
              <w:ind w:left="-113"/>
              <w:jc w:val="center"/>
              <w:rPr>
                <w:lang w:val="en-US"/>
              </w:rP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96676A">
              <w:rPr>
                <w:lang w:val="en-US"/>
              </w:rPr>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A8E" w14:textId="77777777" w:rsidR="00920D00" w:rsidRDefault="00920D00" w:rsidP="00AA69BE">
            <w:pPr>
              <w:pStyle w:val="ProductList-OfferingBody"/>
              <w:ind w:left="-113"/>
              <w:jc w:val="center"/>
            </w:pPr>
          </w:p>
        </w:tc>
        <w:tc>
          <w:tcPr>
            <w:tcW w:w="739" w:type="dxa"/>
            <w:shd w:val="clear" w:color="auto" w:fill="70AD47" w:themeFill="accent6"/>
            <w:vAlign w:val="center"/>
          </w:tcPr>
          <w:p w14:paraId="6C5D6A8F" w14:textId="77777777" w:rsidR="00920D00" w:rsidRDefault="00920D00" w:rsidP="00AA69BE">
            <w:pPr>
              <w:pStyle w:val="ProductList-OfferingBody"/>
              <w:ind w:left="-113"/>
              <w:jc w:val="center"/>
            </w:pPr>
          </w:p>
        </w:tc>
        <w:tc>
          <w:tcPr>
            <w:tcW w:w="738" w:type="dxa"/>
            <w:shd w:val="clear" w:color="auto" w:fill="70AD47" w:themeFill="accent6"/>
            <w:vAlign w:val="center"/>
          </w:tcPr>
          <w:p w14:paraId="6C5D6A90" w14:textId="77777777" w:rsidR="00920D00" w:rsidRDefault="00920D00" w:rsidP="00AA69BE">
            <w:pPr>
              <w:pStyle w:val="ProductList-OfferingBody"/>
              <w:ind w:left="-113"/>
              <w:jc w:val="center"/>
            </w:pPr>
          </w:p>
        </w:tc>
        <w:tc>
          <w:tcPr>
            <w:tcW w:w="739" w:type="dxa"/>
            <w:shd w:val="clear" w:color="auto" w:fill="70AD47" w:themeFill="accent6"/>
            <w:vAlign w:val="center"/>
          </w:tcPr>
          <w:p w14:paraId="6C5D6A91" w14:textId="77777777" w:rsidR="00920D00" w:rsidRPr="00381FE6" w:rsidRDefault="00920D00" w:rsidP="0066763C">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6C5D6A92" w14:textId="77777777" w:rsidR="00920D00" w:rsidRPr="00AA5ECF" w:rsidRDefault="00920D00" w:rsidP="0066763C">
            <w:pPr>
              <w:pStyle w:val="ProductList-OfferingBody"/>
              <w:ind w:left="-113"/>
              <w:jc w:val="center"/>
            </w:pPr>
            <w:r w:rsidRPr="00AA5ECF">
              <w:fldChar w:fldCharType="begin"/>
            </w:r>
            <w:r w:rsidRPr="00AA5ECF">
              <w:rPr>
                <w:color w:val="1F497D"/>
              </w:rPr>
              <w:instrText>AutoTextList  \s NoStyle \t “</w:instrText>
            </w:r>
            <w:r w:rsidRPr="00AA5ECF">
              <w:instrText>Nicht organisationsweite Produkte in Open Value</w:instrText>
            </w:r>
            <w:r w:rsidRPr="00AA5ECF">
              <w:rPr>
                <w:color w:val="1F497D"/>
              </w:rPr>
              <w:instrText>”</w:instrText>
            </w:r>
            <w:r w:rsidRPr="00AA5ECF">
              <w:fldChar w:fldCharType="separate"/>
            </w:r>
            <w:r w:rsidRPr="00AA5ECF">
              <w:t xml:space="preserve"> P </w:t>
            </w:r>
            <w:r w:rsidRPr="00AA5ECF">
              <w:fldChar w:fldCharType="end"/>
            </w:r>
          </w:p>
        </w:tc>
        <w:tc>
          <w:tcPr>
            <w:tcW w:w="739" w:type="dxa"/>
            <w:shd w:val="clear" w:color="auto" w:fill="BFBFBF" w:themeFill="background1" w:themeFillShade="BF"/>
            <w:vAlign w:val="center"/>
          </w:tcPr>
          <w:p w14:paraId="6C5D6A93" w14:textId="77777777" w:rsidR="00920D00" w:rsidRPr="00AA5ECF" w:rsidRDefault="00920D00" w:rsidP="0066763C">
            <w:pPr>
              <w:pStyle w:val="ProductList-OfferingBody"/>
              <w:ind w:left="-113"/>
              <w:jc w:val="center"/>
            </w:pPr>
          </w:p>
        </w:tc>
        <w:tc>
          <w:tcPr>
            <w:tcW w:w="784" w:type="dxa"/>
            <w:shd w:val="clear" w:color="auto" w:fill="70AD47" w:themeFill="accent6"/>
            <w:vAlign w:val="center"/>
          </w:tcPr>
          <w:p w14:paraId="6C5D6A94" w14:textId="77777777" w:rsidR="00920D00" w:rsidRPr="000E75BC" w:rsidRDefault="00920D00"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920D00" w14:paraId="6C5D6AA1" w14:textId="77777777" w:rsidTr="00920D00">
        <w:trPr>
          <w:cantSplit/>
          <w:tblHeader/>
        </w:trPr>
        <w:tc>
          <w:tcPr>
            <w:tcW w:w="3367" w:type="dxa"/>
            <w:tcBorders>
              <w:top w:val="dashSmallGap" w:sz="4" w:space="0" w:color="BFBFBF" w:themeColor="background1" w:themeShade="BF"/>
              <w:left w:val="nil"/>
              <w:bottom w:val="nil"/>
              <w:right w:val="nil"/>
            </w:tcBorders>
          </w:tcPr>
          <w:p w14:paraId="6C5D6A96" w14:textId="77777777" w:rsidR="00920D00" w:rsidRPr="00381FD3" w:rsidRDefault="00920D00" w:rsidP="00C332CA">
            <w:pPr>
              <w:pStyle w:val="ProductList-Offering2"/>
              <w:rPr>
                <w:lang w:val="en-US"/>
              </w:rPr>
            </w:pPr>
            <w:bookmarkStart w:id="1326" w:name="_Toc404698013"/>
            <w:r w:rsidRPr="00381FD3">
              <w:rPr>
                <w:lang w:val="en-US"/>
              </w:rPr>
              <w:t>OneDrive for Business mit Office Online G (Nutzer</w:t>
            </w:r>
            <w:r w:rsidR="00C332CA">
              <w:rPr>
                <w:lang w:val="en-US"/>
              </w:rPr>
              <w:t>­</w:t>
            </w:r>
            <w:r w:rsidRPr="00381FD3">
              <w:rPr>
                <w:lang w:val="en-US"/>
              </w:rPr>
              <w:t>AL)</w:t>
            </w:r>
            <w:bookmarkEnd w:id="1326"/>
            <w:r>
              <w:fldChar w:fldCharType="begin"/>
            </w:r>
            <w:r w:rsidRPr="00381FD3">
              <w:rPr>
                <w:lang w:val="en-US"/>
              </w:rP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C5D6A97" w14:textId="77777777" w:rsidR="00920D00" w:rsidRPr="00381FD3" w:rsidRDefault="00920D00"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C5D6A98" w14:textId="77777777" w:rsidR="00920D00" w:rsidRPr="00381FD3" w:rsidRDefault="00920D00" w:rsidP="00AA69BE">
            <w:pPr>
              <w:pStyle w:val="ProductList-OfferingBody"/>
              <w:ind w:left="-113"/>
              <w:jc w:val="center"/>
              <w:rPr>
                <w:lang w:val="en-US"/>
              </w:rPr>
            </w:pPr>
          </w:p>
        </w:tc>
        <w:tc>
          <w:tcPr>
            <w:tcW w:w="739" w:type="dxa"/>
            <w:shd w:val="clear" w:color="auto" w:fill="70AD47" w:themeFill="accent6"/>
            <w:vAlign w:val="center"/>
          </w:tcPr>
          <w:p w14:paraId="6C5D6A99" w14:textId="77777777" w:rsidR="00920D00" w:rsidRPr="000E75BC" w:rsidRDefault="00920D00"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A9A" w14:textId="77777777" w:rsidR="00920D00" w:rsidRDefault="00920D00" w:rsidP="00AA69BE">
            <w:pPr>
              <w:pStyle w:val="ProductList-OfferingBody"/>
              <w:ind w:left="-113"/>
              <w:jc w:val="center"/>
            </w:pPr>
          </w:p>
        </w:tc>
        <w:tc>
          <w:tcPr>
            <w:tcW w:w="739" w:type="dxa"/>
            <w:shd w:val="clear" w:color="auto" w:fill="BFBFBF" w:themeFill="background1" w:themeFillShade="BF"/>
            <w:vAlign w:val="center"/>
          </w:tcPr>
          <w:p w14:paraId="6C5D6A9B" w14:textId="77777777" w:rsidR="00920D00" w:rsidRDefault="00920D00" w:rsidP="00AA69BE">
            <w:pPr>
              <w:pStyle w:val="ProductList-OfferingBody"/>
              <w:ind w:left="-113"/>
              <w:jc w:val="center"/>
            </w:pPr>
          </w:p>
        </w:tc>
        <w:tc>
          <w:tcPr>
            <w:tcW w:w="738" w:type="dxa"/>
            <w:shd w:val="clear" w:color="auto" w:fill="BFBFBF" w:themeFill="background1" w:themeFillShade="BF"/>
            <w:vAlign w:val="center"/>
          </w:tcPr>
          <w:p w14:paraId="6C5D6A9C" w14:textId="77777777" w:rsidR="00920D00" w:rsidRDefault="00920D00" w:rsidP="00AA69BE">
            <w:pPr>
              <w:pStyle w:val="ProductList-OfferingBody"/>
              <w:ind w:left="-113"/>
              <w:jc w:val="center"/>
            </w:pPr>
          </w:p>
        </w:tc>
        <w:tc>
          <w:tcPr>
            <w:tcW w:w="739" w:type="dxa"/>
            <w:shd w:val="clear" w:color="auto" w:fill="BFBFBF" w:themeFill="background1" w:themeFillShade="BF"/>
            <w:vAlign w:val="center"/>
          </w:tcPr>
          <w:p w14:paraId="6C5D6A9D" w14:textId="77777777" w:rsidR="00920D00" w:rsidRDefault="00920D00" w:rsidP="00AA69BE">
            <w:pPr>
              <w:pStyle w:val="ProductList-OfferingBody"/>
              <w:ind w:left="-113"/>
              <w:jc w:val="center"/>
            </w:pPr>
          </w:p>
        </w:tc>
        <w:tc>
          <w:tcPr>
            <w:tcW w:w="739" w:type="dxa"/>
            <w:shd w:val="clear" w:color="auto" w:fill="BFBFBF" w:themeFill="background1" w:themeFillShade="BF"/>
            <w:vAlign w:val="center"/>
          </w:tcPr>
          <w:p w14:paraId="6C5D6A9E" w14:textId="77777777" w:rsidR="00920D00" w:rsidRDefault="00920D00" w:rsidP="00AA69BE">
            <w:pPr>
              <w:pStyle w:val="ProductList-OfferingBody"/>
              <w:ind w:left="-113"/>
              <w:jc w:val="center"/>
            </w:pPr>
          </w:p>
        </w:tc>
        <w:tc>
          <w:tcPr>
            <w:tcW w:w="739" w:type="dxa"/>
            <w:shd w:val="clear" w:color="auto" w:fill="BFBFBF" w:themeFill="background1" w:themeFillShade="BF"/>
            <w:vAlign w:val="center"/>
          </w:tcPr>
          <w:p w14:paraId="6C5D6A9F" w14:textId="77777777" w:rsidR="00920D00" w:rsidRDefault="00920D00" w:rsidP="00AA69BE">
            <w:pPr>
              <w:pStyle w:val="ProductList-OfferingBody"/>
              <w:ind w:left="-113"/>
              <w:jc w:val="center"/>
            </w:pPr>
          </w:p>
        </w:tc>
        <w:tc>
          <w:tcPr>
            <w:tcW w:w="784" w:type="dxa"/>
            <w:shd w:val="clear" w:color="auto" w:fill="BFBFBF" w:themeFill="background1" w:themeFillShade="BF"/>
            <w:vAlign w:val="center"/>
          </w:tcPr>
          <w:p w14:paraId="6C5D6AA0" w14:textId="77777777" w:rsidR="00920D00" w:rsidRDefault="00920D00" w:rsidP="00AA69BE">
            <w:pPr>
              <w:pStyle w:val="ProductList-OfferingBody"/>
              <w:ind w:left="-113"/>
              <w:jc w:val="center"/>
            </w:pPr>
          </w:p>
        </w:tc>
      </w:tr>
    </w:tbl>
    <w:p w14:paraId="6C5D6AA2" w14:textId="77777777"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6C5D6AA8" w14:textId="77777777" w:rsidTr="00920D00">
        <w:tc>
          <w:tcPr>
            <w:tcW w:w="3596" w:type="dxa"/>
          </w:tcPr>
          <w:p w14:paraId="6C5D6AA3" w14:textId="77777777" w:rsidR="002C2D16" w:rsidRDefault="002C2D16" w:rsidP="00AA69BE">
            <w:pPr>
              <w:pStyle w:val="ProductList-Body"/>
              <w:spacing w:before="20" w:after="20"/>
            </w:pPr>
            <w:r>
              <w:t>Zur Verringerung berechtigt:</w:t>
            </w:r>
            <w:r>
              <w:rPr>
                <w:b/>
              </w:rPr>
              <w:t xml:space="preserve"> Alle</w:t>
            </w:r>
          </w:p>
          <w:p w14:paraId="6C5D6AA4" w14:textId="77777777" w:rsidR="002C2D16" w:rsidRDefault="002C2D16" w:rsidP="00AA69BE">
            <w:pPr>
              <w:pStyle w:val="ProductList-Body"/>
              <w:spacing w:before="20" w:after="20"/>
            </w:pPr>
            <w:r>
              <w:t xml:space="preserve">True Up-berechtigt: </w:t>
            </w:r>
            <w:r>
              <w:rPr>
                <w:b/>
              </w:rPr>
              <w:t>Alle</w:t>
            </w:r>
          </w:p>
        </w:tc>
        <w:tc>
          <w:tcPr>
            <w:tcW w:w="4054" w:type="dxa"/>
          </w:tcPr>
          <w:p w14:paraId="6C5D6AA5" w14:textId="77777777" w:rsidR="002C2D16" w:rsidRDefault="002C2D16" w:rsidP="00AA69BE">
            <w:pPr>
              <w:pStyle w:val="ProductList-Body"/>
              <w:spacing w:before="20" w:after="20"/>
              <w:rPr>
                <w:b/>
              </w:rPr>
            </w:pPr>
            <w:r>
              <w:t xml:space="preserve">Produkt-Pool: </w:t>
            </w:r>
            <w:r>
              <w:rPr>
                <w:b/>
              </w:rPr>
              <w:t>Server</w:t>
            </w:r>
          </w:p>
          <w:p w14:paraId="6C5D6AA6"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150" w:type="dxa"/>
          </w:tcPr>
          <w:p w14:paraId="6C5D6AA7" w14:textId="77777777" w:rsidR="002C2D16" w:rsidRPr="001C3EDC" w:rsidRDefault="002C2D16" w:rsidP="00AA69BE">
            <w:pPr>
              <w:pStyle w:val="ProductList-Body"/>
              <w:spacing w:before="20" w:after="20"/>
              <w:rPr>
                <w:b/>
              </w:rPr>
            </w:pPr>
          </w:p>
        </w:tc>
      </w:tr>
    </w:tbl>
    <w:p w14:paraId="6C5D6AA9" w14:textId="77777777" w:rsidR="002C2D16" w:rsidRPr="00585A48" w:rsidRDefault="00D30371" w:rsidP="002C2D16">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AAA" w14:textId="77777777" w:rsidR="009176B2" w:rsidRDefault="009176B2" w:rsidP="009176B2">
      <w:pPr>
        <w:pStyle w:val="ProductList-Offering2Heading"/>
        <w:pBdr>
          <w:bottom w:val="none" w:sz="0" w:space="0" w:color="auto"/>
        </w:pBdr>
        <w:outlineLvl w:val="2"/>
      </w:pPr>
      <w:bookmarkStart w:id="1327" w:name="_Toc379797374"/>
      <w:bookmarkStart w:id="1328" w:name="_Toc380513406"/>
      <w:bookmarkStart w:id="1329" w:name="_Toc380655456"/>
      <w:bookmarkEnd w:id="1320"/>
      <w:bookmarkEnd w:id="1321"/>
      <w:bookmarkEnd w:id="1322"/>
    </w:p>
    <w:p w14:paraId="6C5D6AAB" w14:textId="77777777" w:rsidR="00EE40B5" w:rsidRDefault="006E3B3F" w:rsidP="00680B4D">
      <w:pPr>
        <w:pStyle w:val="ProductList-Offering2Heading"/>
        <w:outlineLvl w:val="2"/>
      </w:pPr>
      <w:r>
        <w:tab/>
      </w:r>
      <w:bookmarkStart w:id="1330" w:name="_Toc404698014"/>
      <w:r>
        <w:t>Project Online</w:t>
      </w:r>
      <w:bookmarkEnd w:id="1323"/>
      <w:bookmarkEnd w:id="1324"/>
      <w:bookmarkEnd w:id="1327"/>
      <w:bookmarkEnd w:id="1328"/>
      <w:bookmarkEnd w:id="1329"/>
      <w:bookmarkEnd w:id="1330"/>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502E5" w14:paraId="6C5D6AB7" w14:textId="77777777" w:rsidTr="00B502E5">
        <w:trPr>
          <w:cantSplit/>
          <w:tblHeader/>
        </w:trPr>
        <w:tc>
          <w:tcPr>
            <w:tcW w:w="3367" w:type="dxa"/>
            <w:tcBorders>
              <w:bottom w:val="nil"/>
            </w:tcBorders>
            <w:shd w:val="clear" w:color="auto" w:fill="00188F"/>
          </w:tcPr>
          <w:p w14:paraId="6C5D6AAC" w14:textId="77777777" w:rsidR="00B502E5" w:rsidRPr="00EE0836" w:rsidRDefault="00B502E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AAD" w14:textId="77777777" w:rsidR="00B502E5" w:rsidRPr="00EE0836" w:rsidRDefault="00B502E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AAE"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AAF"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AB0"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AB1"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AB2"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AB3"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AB4"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AB5"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AB6" w14:textId="77777777" w:rsidR="00B502E5" w:rsidRPr="00CA6D54" w:rsidRDefault="00B502E5"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B502E5" w14:paraId="6C5D6AC3" w14:textId="77777777" w:rsidTr="00B502E5">
        <w:trPr>
          <w:cantSplit/>
          <w:tblHeader/>
        </w:trPr>
        <w:tc>
          <w:tcPr>
            <w:tcW w:w="3367" w:type="dxa"/>
            <w:tcBorders>
              <w:top w:val="nil"/>
              <w:left w:val="nil"/>
              <w:bottom w:val="dashSmallGap" w:sz="4" w:space="0" w:color="BFBFBF" w:themeColor="background1" w:themeShade="BF"/>
              <w:right w:val="nil"/>
            </w:tcBorders>
          </w:tcPr>
          <w:p w14:paraId="6C5D6AB8" w14:textId="77777777" w:rsidR="00B502E5" w:rsidRDefault="00B502E5" w:rsidP="002F0E74">
            <w:pPr>
              <w:pStyle w:val="ProductList-Offering2"/>
            </w:pPr>
            <w:bookmarkStart w:id="1331" w:name="_Toc379797375"/>
            <w:bookmarkStart w:id="1332" w:name="_Toc380513407"/>
            <w:bookmarkStart w:id="1333" w:name="_Toc380655457"/>
            <w:bookmarkStart w:id="1334" w:name="_Toc404698015"/>
            <w:r>
              <w:t>Project Online</w:t>
            </w:r>
            <w:bookmarkEnd w:id="1331"/>
            <w:bookmarkEnd w:id="1332"/>
            <w:bookmarkEnd w:id="1333"/>
            <w:bookmarkEnd w:id="133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C5D6AB9" w14:textId="77777777" w:rsidR="00B502E5" w:rsidRDefault="00B502E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ABA" w14:textId="77777777" w:rsidR="00B502E5" w:rsidRDefault="00B502E5" w:rsidP="00C4636F">
            <w:pPr>
              <w:pStyle w:val="ProductList-OfferingBody"/>
              <w:ind w:left="-113"/>
              <w:jc w:val="center"/>
            </w:pPr>
          </w:p>
        </w:tc>
        <w:tc>
          <w:tcPr>
            <w:tcW w:w="739" w:type="dxa"/>
            <w:shd w:val="clear" w:color="auto" w:fill="70AD47" w:themeFill="accent6"/>
            <w:vAlign w:val="center"/>
          </w:tcPr>
          <w:p w14:paraId="6C5D6ABB" w14:textId="77777777" w:rsidR="00B502E5" w:rsidRPr="000E75BC" w:rsidRDefault="00B502E5"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ABC" w14:textId="77777777" w:rsidR="00B502E5" w:rsidRDefault="00B502E5" w:rsidP="00C4636F">
            <w:pPr>
              <w:pStyle w:val="ProductList-OfferingBody"/>
              <w:ind w:left="-113"/>
              <w:jc w:val="center"/>
            </w:pPr>
          </w:p>
        </w:tc>
        <w:tc>
          <w:tcPr>
            <w:tcW w:w="739" w:type="dxa"/>
            <w:shd w:val="clear" w:color="auto" w:fill="70AD47" w:themeFill="accent6"/>
            <w:vAlign w:val="center"/>
          </w:tcPr>
          <w:p w14:paraId="6C5D6ABD" w14:textId="77777777" w:rsidR="00B502E5" w:rsidRDefault="00B502E5" w:rsidP="00C4636F">
            <w:pPr>
              <w:pStyle w:val="ProductList-OfferingBody"/>
              <w:ind w:left="-113"/>
              <w:jc w:val="center"/>
            </w:pPr>
          </w:p>
        </w:tc>
        <w:tc>
          <w:tcPr>
            <w:tcW w:w="738" w:type="dxa"/>
            <w:shd w:val="clear" w:color="auto" w:fill="70AD47" w:themeFill="accent6"/>
            <w:vAlign w:val="center"/>
          </w:tcPr>
          <w:p w14:paraId="6C5D6ABE" w14:textId="77777777" w:rsidR="00B502E5" w:rsidRDefault="00B502E5" w:rsidP="00C4636F">
            <w:pPr>
              <w:pStyle w:val="ProductList-OfferingBody"/>
              <w:ind w:left="-113"/>
              <w:jc w:val="center"/>
            </w:pPr>
          </w:p>
        </w:tc>
        <w:tc>
          <w:tcPr>
            <w:tcW w:w="739" w:type="dxa"/>
            <w:shd w:val="clear" w:color="auto" w:fill="70AD47" w:themeFill="accent6"/>
            <w:vAlign w:val="center"/>
          </w:tcPr>
          <w:p w14:paraId="6C5D6ABF" w14:textId="77777777" w:rsidR="00B502E5" w:rsidRPr="00381FE6" w:rsidRDefault="00B502E5" w:rsidP="0066763C">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6C5D6AC0" w14:textId="77777777" w:rsidR="00B502E5" w:rsidRPr="008C6079" w:rsidRDefault="00B502E5" w:rsidP="0066763C">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6C5D6AC1" w14:textId="77777777" w:rsidR="00B502E5" w:rsidRDefault="00B502E5" w:rsidP="00C4636F">
            <w:pPr>
              <w:pStyle w:val="ProductList-OfferingBody"/>
              <w:ind w:left="-113"/>
              <w:jc w:val="center"/>
            </w:pPr>
          </w:p>
        </w:tc>
        <w:tc>
          <w:tcPr>
            <w:tcW w:w="784" w:type="dxa"/>
            <w:shd w:val="clear" w:color="auto" w:fill="70AD47" w:themeFill="accent6"/>
            <w:vAlign w:val="center"/>
          </w:tcPr>
          <w:p w14:paraId="6C5D6AC2" w14:textId="77777777" w:rsidR="00B502E5" w:rsidRPr="000E75BC" w:rsidRDefault="00B502E5"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B502E5" w14:paraId="6C5D6ACF" w14:textId="77777777" w:rsidTr="00B502E5">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AC4" w14:textId="77777777" w:rsidR="00B502E5" w:rsidRDefault="00B502E5" w:rsidP="002F0E74">
            <w:pPr>
              <w:pStyle w:val="ProductList-Offering2"/>
            </w:pPr>
            <w:bookmarkStart w:id="1335" w:name="_Toc379797376"/>
            <w:bookmarkStart w:id="1336" w:name="_Toc380513408"/>
            <w:bookmarkStart w:id="1337" w:name="_Toc380655458"/>
            <w:bookmarkStart w:id="1338" w:name="_Toc404698016"/>
            <w:r>
              <w:t>Project Online</w:t>
            </w:r>
            <w:r>
              <w:fldChar w:fldCharType="begin"/>
            </w:r>
            <w:r>
              <w:instrText>XE "Project Online"</w:instrText>
            </w:r>
            <w:r>
              <w:fldChar w:fldCharType="end"/>
            </w:r>
            <w:r>
              <w:t xml:space="preserve"> A</w:t>
            </w:r>
            <w:bookmarkEnd w:id="1335"/>
            <w:bookmarkEnd w:id="1336"/>
            <w:bookmarkEnd w:id="1337"/>
            <w:bookmarkEnd w:id="133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AC5" w14:textId="77777777" w:rsidR="00B502E5" w:rsidRDefault="00B502E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C5D6AC6" w14:textId="77777777" w:rsidR="00B502E5" w:rsidRDefault="00B502E5" w:rsidP="00C4636F">
            <w:pPr>
              <w:pStyle w:val="ProductList-OfferingBody"/>
              <w:ind w:left="-113"/>
              <w:jc w:val="center"/>
            </w:pPr>
            <w:r>
              <w:t>1</w:t>
            </w:r>
          </w:p>
        </w:tc>
        <w:tc>
          <w:tcPr>
            <w:tcW w:w="739" w:type="dxa"/>
            <w:shd w:val="clear" w:color="auto" w:fill="70AD47" w:themeFill="accent6"/>
            <w:vAlign w:val="center"/>
          </w:tcPr>
          <w:p w14:paraId="6C5D6AC7" w14:textId="77777777" w:rsidR="00B502E5" w:rsidRPr="008C6079" w:rsidRDefault="00B502E5" w:rsidP="0066763C">
            <w:pPr>
              <w:pStyle w:val="ProductList-OfferingBody"/>
              <w:ind w:left="-113"/>
              <w:jc w:val="center"/>
            </w:pPr>
          </w:p>
        </w:tc>
        <w:tc>
          <w:tcPr>
            <w:tcW w:w="739" w:type="dxa"/>
            <w:shd w:val="clear" w:color="auto" w:fill="70AD47" w:themeFill="accent6"/>
            <w:vAlign w:val="center"/>
          </w:tcPr>
          <w:p w14:paraId="6C5D6AC8" w14:textId="77777777" w:rsidR="00B502E5" w:rsidRPr="008C6079" w:rsidRDefault="00B502E5" w:rsidP="0066763C">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14:paraId="6C5D6AC9" w14:textId="77777777" w:rsidR="00B502E5" w:rsidRDefault="00B502E5" w:rsidP="00C4636F">
            <w:pPr>
              <w:pStyle w:val="ProductList-OfferingBody"/>
              <w:ind w:left="-113"/>
              <w:jc w:val="center"/>
            </w:pPr>
          </w:p>
        </w:tc>
        <w:tc>
          <w:tcPr>
            <w:tcW w:w="738" w:type="dxa"/>
            <w:shd w:val="clear" w:color="auto" w:fill="70AD47" w:themeFill="accent6"/>
            <w:vAlign w:val="center"/>
          </w:tcPr>
          <w:p w14:paraId="6C5D6ACA" w14:textId="77777777" w:rsidR="00B502E5" w:rsidRDefault="00B502E5" w:rsidP="00C4636F">
            <w:pPr>
              <w:pStyle w:val="ProductList-OfferingBody"/>
              <w:ind w:left="-113"/>
              <w:jc w:val="center"/>
            </w:pPr>
          </w:p>
        </w:tc>
        <w:tc>
          <w:tcPr>
            <w:tcW w:w="739" w:type="dxa"/>
            <w:shd w:val="clear" w:color="auto" w:fill="70AD47" w:themeFill="accent6"/>
            <w:vAlign w:val="center"/>
          </w:tcPr>
          <w:p w14:paraId="6C5D6ACB" w14:textId="77777777" w:rsidR="00B502E5" w:rsidRPr="00381FE6" w:rsidRDefault="00B502E5" w:rsidP="0066763C">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6C5D6ACC" w14:textId="77777777" w:rsidR="00B502E5" w:rsidRPr="008C6079" w:rsidRDefault="00B502E5" w:rsidP="0066763C">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6C5D6ACD" w14:textId="77777777" w:rsidR="00B502E5" w:rsidRDefault="00B502E5" w:rsidP="00C4636F">
            <w:pPr>
              <w:pStyle w:val="ProductList-OfferingBody"/>
              <w:ind w:left="-113"/>
              <w:jc w:val="center"/>
            </w:pPr>
          </w:p>
        </w:tc>
        <w:tc>
          <w:tcPr>
            <w:tcW w:w="784" w:type="dxa"/>
            <w:shd w:val="clear" w:color="auto" w:fill="70AD47" w:themeFill="accent6"/>
            <w:vAlign w:val="center"/>
          </w:tcPr>
          <w:p w14:paraId="6C5D6ACE" w14:textId="77777777" w:rsidR="00B502E5" w:rsidRPr="000E75BC" w:rsidRDefault="00B502E5"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B502E5" w14:paraId="6C5D6ADB" w14:textId="77777777" w:rsidTr="00B502E5">
        <w:trPr>
          <w:cantSplit/>
          <w:tblHeader/>
        </w:trPr>
        <w:tc>
          <w:tcPr>
            <w:tcW w:w="3367" w:type="dxa"/>
            <w:tcBorders>
              <w:top w:val="dashSmallGap" w:sz="4" w:space="0" w:color="BFBFBF" w:themeColor="background1" w:themeShade="BF"/>
              <w:left w:val="nil"/>
              <w:bottom w:val="nil"/>
              <w:right w:val="nil"/>
            </w:tcBorders>
          </w:tcPr>
          <w:p w14:paraId="6C5D6AD0" w14:textId="77777777" w:rsidR="00B502E5" w:rsidRDefault="00B502E5" w:rsidP="001838D6">
            <w:pPr>
              <w:pStyle w:val="ProductList-Offering2"/>
            </w:pPr>
            <w:bookmarkStart w:id="1339" w:name="_Toc404698017"/>
            <w:r>
              <w:t>Project Lite</w:t>
            </w:r>
            <w:bookmarkEnd w:id="133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C5D6AD1" w14:textId="77777777" w:rsidR="00B502E5" w:rsidRDefault="00B502E5"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AD2" w14:textId="77777777" w:rsidR="00B502E5" w:rsidRDefault="00B502E5" w:rsidP="001838D6">
            <w:pPr>
              <w:pStyle w:val="ProductList-OfferingBody"/>
              <w:ind w:left="-113"/>
              <w:jc w:val="center"/>
            </w:pPr>
          </w:p>
        </w:tc>
        <w:tc>
          <w:tcPr>
            <w:tcW w:w="739" w:type="dxa"/>
            <w:shd w:val="clear" w:color="auto" w:fill="70AD47" w:themeFill="accent6"/>
            <w:vAlign w:val="center"/>
          </w:tcPr>
          <w:p w14:paraId="6C5D6AD3" w14:textId="77777777" w:rsidR="00B502E5" w:rsidRPr="000E75BC" w:rsidRDefault="00B502E5"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AD4" w14:textId="77777777" w:rsidR="00B502E5" w:rsidRDefault="00B502E5" w:rsidP="001838D6">
            <w:pPr>
              <w:pStyle w:val="ProductList-OfferingBody"/>
              <w:ind w:left="-113"/>
              <w:jc w:val="center"/>
            </w:pPr>
          </w:p>
        </w:tc>
        <w:tc>
          <w:tcPr>
            <w:tcW w:w="739" w:type="dxa"/>
            <w:shd w:val="clear" w:color="auto" w:fill="BFBFBF" w:themeFill="background1" w:themeFillShade="BF"/>
            <w:vAlign w:val="center"/>
          </w:tcPr>
          <w:p w14:paraId="6C5D6AD5" w14:textId="77777777" w:rsidR="00B502E5" w:rsidRDefault="00B502E5" w:rsidP="001838D6">
            <w:pPr>
              <w:pStyle w:val="ProductList-OfferingBody"/>
              <w:ind w:left="-113"/>
              <w:jc w:val="center"/>
            </w:pPr>
          </w:p>
        </w:tc>
        <w:tc>
          <w:tcPr>
            <w:tcW w:w="738" w:type="dxa"/>
            <w:shd w:val="clear" w:color="auto" w:fill="70AD47" w:themeFill="accent6"/>
            <w:vAlign w:val="center"/>
          </w:tcPr>
          <w:p w14:paraId="6C5D6AD6" w14:textId="77777777" w:rsidR="00B502E5" w:rsidRDefault="00B502E5" w:rsidP="001838D6">
            <w:pPr>
              <w:pStyle w:val="ProductList-OfferingBody"/>
              <w:ind w:left="-113"/>
              <w:jc w:val="center"/>
            </w:pPr>
          </w:p>
        </w:tc>
        <w:tc>
          <w:tcPr>
            <w:tcW w:w="739" w:type="dxa"/>
            <w:shd w:val="clear" w:color="auto" w:fill="70AD47" w:themeFill="accent6"/>
            <w:vAlign w:val="center"/>
          </w:tcPr>
          <w:p w14:paraId="6C5D6AD7" w14:textId="77777777" w:rsidR="00B502E5" w:rsidRPr="00381FE6" w:rsidRDefault="00B502E5" w:rsidP="0066763C">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6C5D6AD8" w14:textId="77777777" w:rsidR="00B502E5" w:rsidRPr="008C6079" w:rsidRDefault="00B502E5" w:rsidP="0066763C">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6C5D6AD9" w14:textId="77777777" w:rsidR="00B502E5" w:rsidRDefault="00B502E5" w:rsidP="001838D6">
            <w:pPr>
              <w:pStyle w:val="ProductList-OfferingBody"/>
              <w:ind w:left="-113"/>
              <w:jc w:val="center"/>
            </w:pPr>
          </w:p>
        </w:tc>
        <w:tc>
          <w:tcPr>
            <w:tcW w:w="784" w:type="dxa"/>
            <w:shd w:val="clear" w:color="auto" w:fill="BFBFBF" w:themeFill="background1" w:themeFillShade="BF"/>
            <w:vAlign w:val="center"/>
          </w:tcPr>
          <w:p w14:paraId="6C5D6ADA" w14:textId="77777777" w:rsidR="00B502E5" w:rsidRPr="005A0966" w:rsidRDefault="00B502E5" w:rsidP="001838D6">
            <w:pPr>
              <w:pStyle w:val="ProductList-OfferingBody"/>
              <w:ind w:left="-113"/>
              <w:jc w:val="center"/>
            </w:pPr>
          </w:p>
        </w:tc>
      </w:tr>
    </w:tbl>
    <w:p w14:paraId="6C5D6AD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8"/>
        <w:gridCol w:w="3567"/>
      </w:tblGrid>
      <w:tr w:rsidR="00782C7B" w14:paraId="6C5D6AE0" w14:textId="77777777" w:rsidTr="00B502E5">
        <w:tc>
          <w:tcPr>
            <w:tcW w:w="3596" w:type="dxa"/>
          </w:tcPr>
          <w:p w14:paraId="6C5D6ADD" w14:textId="77777777"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6C5D6ADE"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6C5D6ADF" w14:textId="77777777"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6C5D6AE4" w14:textId="77777777" w:rsidTr="00B502E5">
        <w:tc>
          <w:tcPr>
            <w:tcW w:w="3596" w:type="dxa"/>
          </w:tcPr>
          <w:p w14:paraId="6C5D6AE1" w14:textId="77777777" w:rsidR="00782C7B" w:rsidRDefault="001C3EDC" w:rsidP="001C3EDC">
            <w:pPr>
              <w:pStyle w:val="ProductList-Body"/>
              <w:spacing w:before="20" w:after="20"/>
            </w:pPr>
            <w:r>
              <w:t xml:space="preserve">True Up-berechtigt: </w:t>
            </w:r>
            <w:r>
              <w:rPr>
                <w:b/>
              </w:rPr>
              <w:t>Alle</w:t>
            </w:r>
            <w:r>
              <w:fldChar w:fldCharType="begin"/>
            </w:r>
            <w:r>
              <w:instrText>XE "Project Online"</w:instrText>
            </w:r>
            <w:r>
              <w:fldChar w:fldCharType="end"/>
            </w:r>
          </w:p>
        </w:tc>
        <w:tc>
          <w:tcPr>
            <w:tcW w:w="3597" w:type="dxa"/>
          </w:tcPr>
          <w:p w14:paraId="6C5D6AE2" w14:textId="77777777"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6C5D6AE3" w14:textId="77777777" w:rsidR="00782C7B" w:rsidRDefault="00782C7B" w:rsidP="001C3EDC">
            <w:pPr>
              <w:pStyle w:val="ProductList-Body"/>
              <w:spacing w:before="20" w:after="20"/>
            </w:pPr>
          </w:p>
        </w:tc>
      </w:tr>
    </w:tbl>
    <w:p w14:paraId="6C5D6AE5"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AE6" w14:textId="77777777" w:rsidR="00EE40B5" w:rsidRDefault="00FA00BF" w:rsidP="00680B4D">
      <w:pPr>
        <w:pStyle w:val="ProductList-Offering2Heading"/>
        <w:outlineLvl w:val="2"/>
      </w:pPr>
      <w:r>
        <w:tab/>
      </w:r>
      <w:bookmarkStart w:id="1340" w:name="_Toc378147668"/>
      <w:bookmarkStart w:id="1341" w:name="_Toc378151565"/>
      <w:bookmarkStart w:id="1342" w:name="_Toc379797377"/>
      <w:bookmarkStart w:id="1343" w:name="_Toc380513409"/>
      <w:bookmarkStart w:id="1344" w:name="_Toc380655459"/>
      <w:bookmarkStart w:id="1345" w:name="SharePointOnline"/>
      <w:bookmarkStart w:id="1346" w:name="_Toc404698018"/>
      <w:r>
        <w:t>SharePoint Online</w:t>
      </w:r>
      <w:bookmarkEnd w:id="1340"/>
      <w:bookmarkEnd w:id="1341"/>
      <w:bookmarkEnd w:id="1342"/>
      <w:bookmarkEnd w:id="1343"/>
      <w:bookmarkEnd w:id="1344"/>
      <w:bookmarkEnd w:id="1345"/>
      <w:bookmarkEnd w:id="13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116CBC" w14:paraId="6C5D6AF2" w14:textId="77777777" w:rsidTr="00116CBC">
        <w:trPr>
          <w:cantSplit/>
          <w:tblHeader/>
        </w:trPr>
        <w:tc>
          <w:tcPr>
            <w:tcW w:w="3337" w:type="dxa"/>
            <w:tcBorders>
              <w:bottom w:val="nil"/>
            </w:tcBorders>
            <w:shd w:val="clear" w:color="auto" w:fill="00188F"/>
          </w:tcPr>
          <w:p w14:paraId="6C5D6AE7" w14:textId="77777777" w:rsidR="00116CBC" w:rsidRPr="00EE0836" w:rsidRDefault="00116CB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AE8" w14:textId="77777777" w:rsidR="00116CBC" w:rsidRPr="00EE0836" w:rsidRDefault="00116CB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AE9"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AEA"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AEB"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AEC"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AED"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AEE"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AEF"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AF0"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814" w:type="dxa"/>
            <w:shd w:val="clear" w:color="auto" w:fill="00188F"/>
            <w:vAlign w:val="center"/>
          </w:tcPr>
          <w:p w14:paraId="6C5D6AF1" w14:textId="77777777" w:rsidR="00116CBC" w:rsidRPr="00CA6D54" w:rsidRDefault="00116CB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116CBC" w14:paraId="6C5D6AFE" w14:textId="77777777" w:rsidTr="00116CBC">
        <w:trPr>
          <w:cantSplit/>
          <w:tblHeader/>
        </w:trPr>
        <w:tc>
          <w:tcPr>
            <w:tcW w:w="3337" w:type="dxa"/>
            <w:tcBorders>
              <w:top w:val="nil"/>
              <w:left w:val="nil"/>
              <w:bottom w:val="dashSmallGap" w:sz="4" w:space="0" w:color="BFBFBF" w:themeColor="background1" w:themeShade="BF"/>
              <w:right w:val="nil"/>
            </w:tcBorders>
          </w:tcPr>
          <w:p w14:paraId="6C5D6AF3" w14:textId="77777777" w:rsidR="00116CBC" w:rsidRPr="00381FD3" w:rsidRDefault="00116CBC" w:rsidP="00E366FD">
            <w:pPr>
              <w:pStyle w:val="ProductList-Offering2"/>
              <w:rPr>
                <w:lang w:val="en-US"/>
              </w:rPr>
            </w:pPr>
            <w:bookmarkStart w:id="1347" w:name="_Toc379797378"/>
            <w:bookmarkStart w:id="1348" w:name="_Toc380513410"/>
            <w:bookmarkStart w:id="1349" w:name="_Toc380655460"/>
            <w:bookmarkStart w:id="1350" w:name="_Toc404698019"/>
            <w:r w:rsidRPr="00381FD3">
              <w:rPr>
                <w:lang w:val="en-US"/>
              </w:rPr>
              <w:t>Office 365 Extra File Storage 1 GB</w:t>
            </w:r>
            <w:r>
              <w:fldChar w:fldCharType="begin"/>
            </w:r>
            <w:r w:rsidRPr="00381FD3">
              <w:rPr>
                <w:lang w:val="en-US"/>
              </w:rPr>
              <w:instrText>XE "SharePoint Online Extra Storage 1 GB"</w:instrText>
            </w:r>
            <w:r>
              <w:fldChar w:fldCharType="end"/>
            </w:r>
            <w:r w:rsidRPr="00381FD3">
              <w:rPr>
                <w:lang w:val="en-US"/>
              </w:rPr>
              <w:t xml:space="preserve"> (Add-On-AL)</w:t>
            </w:r>
            <w:bookmarkEnd w:id="1347"/>
            <w:bookmarkEnd w:id="1348"/>
            <w:bookmarkEnd w:id="1349"/>
            <w:bookmarkEnd w:id="1350"/>
          </w:p>
        </w:tc>
        <w:tc>
          <w:tcPr>
            <w:tcW w:w="738" w:type="dxa"/>
            <w:tcBorders>
              <w:top w:val="nil"/>
              <w:left w:val="nil"/>
              <w:bottom w:val="dashSmallGap" w:sz="4" w:space="0" w:color="BFBFBF" w:themeColor="background1" w:themeShade="BF"/>
              <w:right w:val="nil"/>
            </w:tcBorders>
            <w:vAlign w:val="center"/>
          </w:tcPr>
          <w:p w14:paraId="6C5D6AF4" w14:textId="77777777" w:rsidR="00116CBC" w:rsidRDefault="00116CB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AF5"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AF6"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AF7"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AF8" w14:textId="77777777" w:rsidR="00116CBC" w:rsidRDefault="00116CBC" w:rsidP="001C3EDC">
            <w:pPr>
              <w:pStyle w:val="ProductList-OfferingBody"/>
              <w:ind w:left="-113"/>
              <w:jc w:val="center"/>
            </w:pPr>
          </w:p>
        </w:tc>
        <w:tc>
          <w:tcPr>
            <w:tcW w:w="738" w:type="dxa"/>
            <w:shd w:val="clear" w:color="auto" w:fill="BFBFBF" w:themeFill="background1" w:themeFillShade="BF"/>
            <w:vAlign w:val="center"/>
          </w:tcPr>
          <w:p w14:paraId="6C5D6AF9"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AFA"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AFB"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AFC" w14:textId="77777777" w:rsidR="00116CBC" w:rsidRDefault="00116CBC" w:rsidP="001C3EDC">
            <w:pPr>
              <w:pStyle w:val="ProductList-OfferingBody"/>
              <w:ind w:left="-113"/>
              <w:jc w:val="center"/>
            </w:pPr>
          </w:p>
        </w:tc>
        <w:tc>
          <w:tcPr>
            <w:tcW w:w="814" w:type="dxa"/>
            <w:shd w:val="clear" w:color="auto" w:fill="70AD47" w:themeFill="accent6"/>
            <w:vAlign w:val="center"/>
          </w:tcPr>
          <w:p w14:paraId="6C5D6AFD"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116CBC" w14:paraId="6C5D6B0A" w14:textId="77777777" w:rsidTr="00116CB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AFF" w14:textId="77777777" w:rsidR="00116CBC" w:rsidRPr="0021292E" w:rsidRDefault="00116CBC" w:rsidP="00E366FD">
            <w:pPr>
              <w:pStyle w:val="ProductList-Offering2"/>
            </w:pPr>
            <w:bookmarkStart w:id="1351" w:name="_Toc379797379"/>
            <w:bookmarkStart w:id="1352" w:name="_Toc380513411"/>
            <w:bookmarkStart w:id="1353" w:name="_Toc380655461"/>
            <w:bookmarkStart w:id="1354" w:name="_Toc404698020"/>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(Add-On-AL)</w:t>
            </w:r>
            <w:bookmarkEnd w:id="1351"/>
            <w:bookmarkEnd w:id="1352"/>
            <w:bookmarkEnd w:id="1353"/>
            <w:bookmarkEnd w:id="13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00" w14:textId="77777777" w:rsidR="00116CBC" w:rsidRDefault="00116CB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B01"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02"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03" w14:textId="77777777" w:rsidR="00116CBC" w:rsidRDefault="00116CBC" w:rsidP="0066763C">
            <w:pPr>
              <w:pStyle w:val="ProductList-OfferingBody"/>
              <w:ind w:left="-113"/>
              <w:jc w:val="center"/>
            </w:pPr>
            <w:r w:rsidRPr="0089758D">
              <w:fldChar w:fldCharType="begin"/>
            </w:r>
            <w:r w:rsidRPr="0089758D">
              <w:rPr>
                <w:color w:val="1F497D"/>
              </w:rPr>
              <w:instrText>AutoTextList  \s NoStyle \t “</w:instrText>
            </w:r>
            <w:r w:rsidRPr="0089758D">
              <w:instrText>Zusätzliches Produkt</w:instrText>
            </w:r>
            <w:r w:rsidRPr="0089758D">
              <w:rPr>
                <w:color w:val="1F497D"/>
              </w:rPr>
              <w:instrText>”</w:instrText>
            </w:r>
            <w:r w:rsidRPr="0089758D">
              <w:fldChar w:fldCharType="separate"/>
            </w:r>
            <w:r w:rsidRPr="0089758D">
              <w:t xml:space="preserve"> A</w:t>
            </w:r>
            <w:r w:rsidRPr="0089758D">
              <w:fldChar w:fldCharType="end"/>
            </w:r>
            <w:r>
              <w:t>,</w:t>
            </w:r>
            <w:r w:rsidRPr="0089758D">
              <w:fldChar w:fldCharType="begin"/>
            </w:r>
            <w:r w:rsidRPr="0089758D">
              <w:rPr>
                <w:color w:val="1F497D"/>
              </w:rPr>
              <w:instrText>AutoTextList  \s NoStyle \t “</w:instrText>
            </w:r>
            <w:r w:rsidRPr="0089758D">
              <w:instrText>Studentenangebot (nur EES)</w:instrText>
            </w:r>
            <w:r w:rsidRPr="0089758D">
              <w:rPr>
                <w:color w:val="1F497D"/>
              </w:rPr>
              <w:instrText>”</w:instrText>
            </w:r>
            <w:r w:rsidRPr="0089758D">
              <w:fldChar w:fldCharType="separate"/>
            </w:r>
            <w:r w:rsidRPr="0089758D">
              <w:t>SE</w:t>
            </w:r>
            <w:r w:rsidRPr="0089758D">
              <w:fldChar w:fldCharType="end"/>
            </w:r>
          </w:p>
        </w:tc>
        <w:tc>
          <w:tcPr>
            <w:tcW w:w="739" w:type="dxa"/>
            <w:shd w:val="clear" w:color="auto" w:fill="BFBFBF" w:themeFill="background1" w:themeFillShade="BF"/>
            <w:vAlign w:val="center"/>
          </w:tcPr>
          <w:p w14:paraId="6C5D6B04" w14:textId="77777777" w:rsidR="00116CBC" w:rsidRDefault="00116CBC" w:rsidP="001C3EDC">
            <w:pPr>
              <w:pStyle w:val="ProductList-OfferingBody"/>
              <w:ind w:left="-113"/>
              <w:jc w:val="center"/>
            </w:pPr>
          </w:p>
        </w:tc>
        <w:tc>
          <w:tcPr>
            <w:tcW w:w="738" w:type="dxa"/>
            <w:shd w:val="clear" w:color="auto" w:fill="BFBFBF" w:themeFill="background1" w:themeFillShade="BF"/>
            <w:vAlign w:val="center"/>
          </w:tcPr>
          <w:p w14:paraId="6C5D6B05"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06"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07"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08" w14:textId="77777777" w:rsidR="00116CBC" w:rsidRDefault="00116CBC" w:rsidP="001C3EDC">
            <w:pPr>
              <w:pStyle w:val="ProductList-OfferingBody"/>
              <w:ind w:left="-113"/>
              <w:jc w:val="center"/>
            </w:pPr>
          </w:p>
        </w:tc>
        <w:tc>
          <w:tcPr>
            <w:tcW w:w="814" w:type="dxa"/>
            <w:shd w:val="clear" w:color="auto" w:fill="BFBFBF" w:themeFill="background1" w:themeFillShade="BF"/>
            <w:vAlign w:val="center"/>
          </w:tcPr>
          <w:p w14:paraId="6C5D6B09" w14:textId="77777777" w:rsidR="00116CBC" w:rsidRDefault="00116CBC" w:rsidP="0066763C">
            <w:pPr>
              <w:pStyle w:val="ProductList-OfferingBody"/>
              <w:ind w:left="-113"/>
              <w:jc w:val="center"/>
            </w:pPr>
          </w:p>
        </w:tc>
      </w:tr>
      <w:tr w:rsidR="00116CBC" w14:paraId="6C5D6B16" w14:textId="77777777" w:rsidTr="00116CB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B0B" w14:textId="77777777" w:rsidR="00116CBC" w:rsidRPr="0021292E" w:rsidRDefault="00116CBC" w:rsidP="001C3EDC">
            <w:pPr>
              <w:pStyle w:val="ProductList-Offering2"/>
            </w:pPr>
            <w:bookmarkStart w:id="1355" w:name="_Toc379797380"/>
            <w:bookmarkStart w:id="1356" w:name="_Toc380513412"/>
            <w:bookmarkStart w:id="1357" w:name="_Toc380655462"/>
            <w:bookmarkStart w:id="1358" w:name="_Toc404698021"/>
            <w:r>
              <w:t>SharePoint Online Plan 1</w:t>
            </w:r>
            <w:r>
              <w:fldChar w:fldCharType="begin"/>
            </w:r>
            <w:r>
              <w:instrText>XE "SharePoint Online Plan 1"</w:instrText>
            </w:r>
            <w:r>
              <w:fldChar w:fldCharType="end"/>
            </w:r>
            <w:r>
              <w:t xml:space="preserve"> (Nutzer-AL)</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0C" w14:textId="77777777" w:rsidR="00116CBC" w:rsidRDefault="00116CB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B0D"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0E"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B0F"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10" w14:textId="77777777" w:rsidR="00116CBC" w:rsidRDefault="00116CBC" w:rsidP="001C3EDC">
            <w:pPr>
              <w:pStyle w:val="ProductList-OfferingBody"/>
              <w:ind w:left="-113"/>
              <w:jc w:val="center"/>
            </w:pPr>
          </w:p>
        </w:tc>
        <w:tc>
          <w:tcPr>
            <w:tcW w:w="738" w:type="dxa"/>
            <w:shd w:val="clear" w:color="auto" w:fill="70AD47" w:themeFill="accent6"/>
            <w:vAlign w:val="center"/>
          </w:tcPr>
          <w:p w14:paraId="6C5D6B11"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12" w14:textId="77777777" w:rsidR="00116CBC" w:rsidRPr="00381FE6" w:rsidRDefault="00116CBC" w:rsidP="0066763C">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6C5D6B13" w14:textId="77777777" w:rsidR="00116CBC" w:rsidRPr="008C6079" w:rsidRDefault="00116CBC" w:rsidP="0066763C">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6C5D6B14" w14:textId="77777777" w:rsidR="00116CBC" w:rsidRDefault="00116CBC" w:rsidP="001C3EDC">
            <w:pPr>
              <w:pStyle w:val="ProductList-OfferingBody"/>
              <w:ind w:left="-113"/>
              <w:jc w:val="center"/>
            </w:pPr>
          </w:p>
        </w:tc>
        <w:tc>
          <w:tcPr>
            <w:tcW w:w="814" w:type="dxa"/>
            <w:shd w:val="clear" w:color="auto" w:fill="70AD47" w:themeFill="accent6"/>
            <w:vAlign w:val="center"/>
          </w:tcPr>
          <w:p w14:paraId="6C5D6B15"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116CBC" w14:paraId="6C5D6B22" w14:textId="77777777" w:rsidTr="00116CB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B17" w14:textId="77777777" w:rsidR="00116CBC" w:rsidRPr="0021292E" w:rsidRDefault="00116CBC" w:rsidP="00167128">
            <w:pPr>
              <w:pStyle w:val="ProductList-Offering2"/>
              <w:tabs>
                <w:tab w:val="right" w:pos="3312"/>
              </w:tabs>
            </w:pPr>
            <w:bookmarkStart w:id="1359" w:name="_Toc379797381"/>
            <w:bookmarkStart w:id="1360" w:name="_Toc380513413"/>
            <w:bookmarkStart w:id="1361" w:name="_Toc380655463"/>
            <w:bookmarkStart w:id="1362" w:name="_Toc404698022"/>
            <w:r>
              <w:t>Add-On</w:t>
            </w:r>
            <w:r>
              <w:fldChar w:fldCharType="begin"/>
            </w:r>
            <w:r>
              <w:instrText>XE "Add-On für SharePoint Online Plan 1"</w:instrText>
            </w:r>
            <w:r>
              <w:fldChar w:fldCharType="end"/>
            </w:r>
            <w:r>
              <w:t xml:space="preserve"> für SharePoint Online Plan 1</w:t>
            </w:r>
            <w:r>
              <w:fldChar w:fldCharType="begin"/>
            </w:r>
            <w:r>
              <w:instrText>XE "SharePoint Online Plan 1"</w:instrText>
            </w:r>
            <w:r>
              <w:fldChar w:fldCharType="end"/>
            </w:r>
            <w:r>
              <w:t xml:space="preserve"> (Nutzer-AL)</w:t>
            </w:r>
            <w:bookmarkEnd w:id="1359"/>
            <w:bookmarkEnd w:id="1360"/>
            <w:bookmarkEnd w:id="1361"/>
            <w:bookmarkEnd w:id="136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18" w14:textId="77777777" w:rsidR="00116CBC" w:rsidRDefault="00116CB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B19"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1A"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B1B"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1C" w14:textId="77777777" w:rsidR="00116CBC" w:rsidRDefault="00116CBC" w:rsidP="001C3EDC">
            <w:pPr>
              <w:pStyle w:val="ProductList-OfferingBody"/>
              <w:ind w:left="-113"/>
              <w:jc w:val="center"/>
            </w:pPr>
          </w:p>
        </w:tc>
        <w:tc>
          <w:tcPr>
            <w:tcW w:w="738" w:type="dxa"/>
            <w:shd w:val="clear" w:color="auto" w:fill="BFBFBF" w:themeFill="background1" w:themeFillShade="BF"/>
            <w:vAlign w:val="center"/>
          </w:tcPr>
          <w:p w14:paraId="6C5D6B1D"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1E"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1F"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20" w14:textId="77777777" w:rsidR="00116CBC" w:rsidRDefault="00116CBC" w:rsidP="001C3EDC">
            <w:pPr>
              <w:pStyle w:val="ProductList-OfferingBody"/>
              <w:ind w:left="-113"/>
              <w:jc w:val="center"/>
            </w:pPr>
          </w:p>
        </w:tc>
        <w:tc>
          <w:tcPr>
            <w:tcW w:w="814" w:type="dxa"/>
            <w:shd w:val="clear" w:color="auto" w:fill="70AD47" w:themeFill="accent6"/>
            <w:vAlign w:val="center"/>
          </w:tcPr>
          <w:p w14:paraId="6C5D6B21"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r>
      <w:tr w:rsidR="00116CBC" w14:paraId="6C5D6B2E" w14:textId="77777777" w:rsidTr="00116CB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B23" w14:textId="77777777" w:rsidR="00116CBC" w:rsidRPr="0021292E" w:rsidRDefault="00116CBC" w:rsidP="00167128">
            <w:pPr>
              <w:pStyle w:val="ProductList-Offering2"/>
              <w:tabs>
                <w:tab w:val="right" w:pos="3312"/>
              </w:tabs>
            </w:pPr>
            <w:bookmarkStart w:id="1363" w:name="_Toc379797382"/>
            <w:bookmarkStart w:id="1364" w:name="_Toc380513414"/>
            <w:bookmarkStart w:id="1365" w:name="_Toc380655464"/>
            <w:bookmarkStart w:id="1366" w:name="_Toc404698023"/>
            <w:r>
              <w:t>SharePoint Online Plan 1G</w:t>
            </w:r>
            <w:r>
              <w:fldChar w:fldCharType="begin"/>
            </w:r>
            <w:r>
              <w:instrText>XE "SharePoint Online Plan 1G"</w:instrText>
            </w:r>
            <w:r>
              <w:fldChar w:fldCharType="end"/>
            </w:r>
            <w:r>
              <w:t xml:space="preserve"> (Nutzer-AL)</w:t>
            </w:r>
            <w:bookmarkEnd w:id="1363"/>
            <w:bookmarkEnd w:id="1364"/>
            <w:bookmarkEnd w:id="1365"/>
            <w:bookmarkEnd w:id="13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B24" w14:textId="77777777" w:rsidR="00116CBC" w:rsidRDefault="00116CB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B25"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26"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B27"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28" w14:textId="77777777" w:rsidR="00116CBC" w:rsidRDefault="00116CBC" w:rsidP="001C3EDC">
            <w:pPr>
              <w:pStyle w:val="ProductList-OfferingBody"/>
              <w:ind w:left="-113"/>
              <w:jc w:val="center"/>
            </w:pPr>
          </w:p>
        </w:tc>
        <w:tc>
          <w:tcPr>
            <w:tcW w:w="738" w:type="dxa"/>
            <w:shd w:val="clear" w:color="auto" w:fill="BFBFBF" w:themeFill="background1" w:themeFillShade="BF"/>
            <w:vAlign w:val="center"/>
          </w:tcPr>
          <w:p w14:paraId="6C5D6B29"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2A"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2B"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2C" w14:textId="77777777" w:rsidR="00116CBC" w:rsidRDefault="00116CBC" w:rsidP="001C3EDC">
            <w:pPr>
              <w:pStyle w:val="ProductList-OfferingBody"/>
              <w:ind w:left="-113"/>
              <w:jc w:val="center"/>
            </w:pPr>
          </w:p>
        </w:tc>
        <w:tc>
          <w:tcPr>
            <w:tcW w:w="814" w:type="dxa"/>
            <w:shd w:val="clear" w:color="auto" w:fill="BFBFBF" w:themeFill="background1" w:themeFillShade="BF"/>
            <w:vAlign w:val="center"/>
          </w:tcPr>
          <w:p w14:paraId="6C5D6B2D" w14:textId="77777777" w:rsidR="00116CBC" w:rsidRPr="005A0966" w:rsidRDefault="00116CBC" w:rsidP="001C3EDC">
            <w:pPr>
              <w:pStyle w:val="ProductList-OfferingBody"/>
              <w:ind w:left="-113"/>
              <w:jc w:val="center"/>
            </w:pPr>
          </w:p>
        </w:tc>
      </w:tr>
      <w:tr w:rsidR="00116CBC" w14:paraId="6C5D6B3A" w14:textId="77777777" w:rsidTr="00116CB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C5D6B2F" w14:textId="77777777" w:rsidR="00116CBC" w:rsidRPr="0021292E" w:rsidRDefault="00116CBC" w:rsidP="001C3EDC">
            <w:pPr>
              <w:pStyle w:val="ProductList-Offering2"/>
            </w:pPr>
            <w:bookmarkStart w:id="1367" w:name="_Toc379797384"/>
            <w:bookmarkStart w:id="1368" w:name="_Toc380513416"/>
            <w:bookmarkStart w:id="1369" w:name="_Toc380655466"/>
            <w:bookmarkStart w:id="1370" w:name="_Toc404698024"/>
            <w:r>
              <w:t>SharePoint Online Plan 2</w:t>
            </w:r>
            <w:r>
              <w:fldChar w:fldCharType="begin"/>
            </w:r>
            <w:r>
              <w:instrText>XE "SharePoint Online Plan 2"</w:instrText>
            </w:r>
            <w:r>
              <w:fldChar w:fldCharType="end"/>
            </w:r>
            <w:r>
              <w:t xml:space="preserve"> (Nutzer-AL)</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B30" w14:textId="77777777" w:rsidR="00116CBC" w:rsidRDefault="00116CBC"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B31"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32"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B33"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34" w14:textId="77777777" w:rsidR="00116CBC" w:rsidRDefault="00116CBC" w:rsidP="001C3EDC">
            <w:pPr>
              <w:pStyle w:val="ProductList-OfferingBody"/>
              <w:ind w:left="-113"/>
              <w:jc w:val="center"/>
            </w:pPr>
          </w:p>
        </w:tc>
        <w:tc>
          <w:tcPr>
            <w:tcW w:w="738" w:type="dxa"/>
            <w:shd w:val="clear" w:color="auto" w:fill="70AD47" w:themeFill="accent6"/>
            <w:vAlign w:val="center"/>
          </w:tcPr>
          <w:p w14:paraId="6C5D6B35"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36" w14:textId="77777777" w:rsidR="00116CBC" w:rsidRPr="00381FE6" w:rsidRDefault="00116CBC" w:rsidP="0066763C">
            <w:pPr>
              <w:pStyle w:val="ProductList-OfferingBody"/>
              <w:ind w:left="-113"/>
              <w:jc w:val="center"/>
            </w:pPr>
            <w:r w:rsidRPr="00381FE6">
              <w:fldChar w:fldCharType="begin"/>
            </w:r>
            <w:r w:rsidRPr="0096676A">
              <w:rPr>
                <w:color w:val="1F497D"/>
                <w:lang w:val="en-US"/>
              </w:rPr>
              <w:instrText xml:space="preserve">AutoTextList </w:instrText>
            </w:r>
            <w:r w:rsidRPr="00381FE6">
              <w:rPr>
                <w:color w:val="1F497D"/>
              </w:rPr>
              <w:instrText xml:space="preserve"> \s NoStyle \t “</w:instrText>
            </w:r>
            <w:r w:rsidRPr="00381FE6">
              <w:instrText>Open-Lizenz und Open Value</w:instrText>
            </w:r>
            <w:r w:rsidRPr="00381FE6">
              <w:rPr>
                <w:color w:val="1F497D"/>
              </w:rPr>
              <w:instrText>”</w:instrText>
            </w:r>
            <w:r w:rsidRPr="00381FE6">
              <w:fldChar w:fldCharType="separate"/>
            </w:r>
            <w:r w:rsidRPr="00381FE6">
              <w:t>OF</w:t>
            </w:r>
            <w:r w:rsidRPr="00381FE6">
              <w:fldChar w:fldCharType="end"/>
            </w:r>
          </w:p>
        </w:tc>
        <w:tc>
          <w:tcPr>
            <w:tcW w:w="739" w:type="dxa"/>
            <w:shd w:val="clear" w:color="auto" w:fill="70AD47" w:themeFill="accent6"/>
            <w:vAlign w:val="center"/>
          </w:tcPr>
          <w:p w14:paraId="6C5D6B37" w14:textId="77777777" w:rsidR="00116CBC" w:rsidRPr="008C6079" w:rsidRDefault="00116CBC" w:rsidP="0066763C">
            <w:pPr>
              <w:pStyle w:val="ProductList-OfferingBody"/>
              <w:ind w:left="-113"/>
              <w:jc w:val="center"/>
            </w:pPr>
            <w:r w:rsidRPr="008C6079">
              <w:fldChar w:fldCharType="begin"/>
            </w:r>
            <w:r w:rsidRPr="008C6079">
              <w:rPr>
                <w:color w:val="1F497D"/>
              </w:rPr>
              <w:instrText>AutoTextList  \s NoStyle \t “</w:instrText>
            </w:r>
            <w:r w:rsidRPr="008C6079">
              <w:instrText>Nicht organisationsweite Produkte in Open Value</w:instrText>
            </w:r>
            <w:r w:rsidRPr="008C6079">
              <w:rPr>
                <w:color w:val="1F497D"/>
              </w:rPr>
              <w:instrText>”</w:instrText>
            </w:r>
            <w:r w:rsidRPr="008C6079">
              <w:fldChar w:fldCharType="separate"/>
            </w:r>
            <w:r w:rsidRPr="008C6079">
              <w:t xml:space="preserve"> P </w:t>
            </w:r>
            <w:r w:rsidRPr="008C6079">
              <w:fldChar w:fldCharType="end"/>
            </w:r>
          </w:p>
        </w:tc>
        <w:tc>
          <w:tcPr>
            <w:tcW w:w="739" w:type="dxa"/>
            <w:shd w:val="clear" w:color="auto" w:fill="BFBFBF" w:themeFill="background1" w:themeFillShade="BF"/>
            <w:vAlign w:val="center"/>
          </w:tcPr>
          <w:p w14:paraId="6C5D6B38" w14:textId="77777777" w:rsidR="00116CBC" w:rsidRDefault="00116CBC" w:rsidP="001C3EDC">
            <w:pPr>
              <w:pStyle w:val="ProductList-OfferingBody"/>
              <w:ind w:left="-113"/>
              <w:jc w:val="center"/>
            </w:pPr>
          </w:p>
        </w:tc>
        <w:tc>
          <w:tcPr>
            <w:tcW w:w="814" w:type="dxa"/>
            <w:shd w:val="clear" w:color="auto" w:fill="BFBFBF" w:themeFill="background1" w:themeFillShade="BF"/>
            <w:vAlign w:val="center"/>
          </w:tcPr>
          <w:p w14:paraId="6C5D6B39" w14:textId="77777777" w:rsidR="00116CBC" w:rsidRPr="005A0966" w:rsidRDefault="00116CBC" w:rsidP="001C3EDC">
            <w:pPr>
              <w:pStyle w:val="ProductList-OfferingBody"/>
              <w:ind w:left="-113"/>
              <w:jc w:val="center"/>
            </w:pPr>
          </w:p>
        </w:tc>
      </w:tr>
      <w:tr w:rsidR="00116CBC" w14:paraId="6C5D6B46" w14:textId="77777777" w:rsidTr="00116CBC">
        <w:trPr>
          <w:cantSplit/>
          <w:tblHeader/>
        </w:trPr>
        <w:tc>
          <w:tcPr>
            <w:tcW w:w="3337" w:type="dxa"/>
            <w:tcBorders>
              <w:top w:val="dashSmallGap" w:sz="4" w:space="0" w:color="BFBFBF" w:themeColor="background1" w:themeShade="BF"/>
              <w:left w:val="nil"/>
              <w:bottom w:val="nil"/>
              <w:right w:val="nil"/>
            </w:tcBorders>
          </w:tcPr>
          <w:p w14:paraId="6C5D6B3B" w14:textId="77777777" w:rsidR="00116CBC" w:rsidRPr="0021292E" w:rsidRDefault="00116CBC" w:rsidP="001C3EDC">
            <w:pPr>
              <w:pStyle w:val="ProductList-Offering2"/>
            </w:pPr>
            <w:bookmarkStart w:id="1371" w:name="_Toc379797385"/>
            <w:bookmarkStart w:id="1372" w:name="_Toc380513417"/>
            <w:bookmarkStart w:id="1373" w:name="_Toc380655467"/>
            <w:bookmarkStart w:id="1374" w:name="_Toc404698025"/>
            <w:r>
              <w:t>SharePoint Online Plan 2G</w:t>
            </w:r>
            <w:r>
              <w:fldChar w:fldCharType="begin"/>
            </w:r>
            <w:r>
              <w:instrText>XE "SharePoint Online Plan 2G"</w:instrText>
            </w:r>
            <w:r>
              <w:fldChar w:fldCharType="end"/>
            </w:r>
            <w:r>
              <w:t xml:space="preserve"> (Nutzer-AL)</w:t>
            </w:r>
            <w:bookmarkEnd w:id="1371"/>
            <w:bookmarkEnd w:id="1372"/>
            <w:bookmarkEnd w:id="1373"/>
            <w:bookmarkEnd w:id="1374"/>
          </w:p>
        </w:tc>
        <w:tc>
          <w:tcPr>
            <w:tcW w:w="738" w:type="dxa"/>
            <w:tcBorders>
              <w:top w:val="dashSmallGap" w:sz="4" w:space="0" w:color="BFBFBF" w:themeColor="background1" w:themeShade="BF"/>
              <w:left w:val="nil"/>
              <w:bottom w:val="nil"/>
              <w:right w:val="nil"/>
            </w:tcBorders>
            <w:shd w:val="clear" w:color="auto" w:fill="auto"/>
            <w:vAlign w:val="center"/>
          </w:tcPr>
          <w:p w14:paraId="6C5D6B3C" w14:textId="77777777" w:rsidR="00116CBC" w:rsidRDefault="00116CB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B3D" w14:textId="77777777" w:rsidR="00116CBC" w:rsidRDefault="00116CBC" w:rsidP="001C3EDC">
            <w:pPr>
              <w:pStyle w:val="ProductList-OfferingBody"/>
              <w:ind w:left="-113"/>
              <w:jc w:val="center"/>
            </w:pPr>
          </w:p>
        </w:tc>
        <w:tc>
          <w:tcPr>
            <w:tcW w:w="739" w:type="dxa"/>
            <w:shd w:val="clear" w:color="auto" w:fill="70AD47" w:themeFill="accent6"/>
            <w:vAlign w:val="center"/>
          </w:tcPr>
          <w:p w14:paraId="6C5D6B3E" w14:textId="77777777" w:rsidR="00116CBC" w:rsidRPr="000E75BC" w:rsidRDefault="00116CBC" w:rsidP="0066763C">
            <w:pPr>
              <w:pStyle w:val="ProductList-OfferingBody"/>
              <w:ind w:left="-113"/>
              <w:jc w:val="center"/>
            </w:pPr>
            <w:r w:rsidRPr="000E75BC">
              <w:fldChar w:fldCharType="begin"/>
            </w:r>
            <w:r w:rsidRPr="004F26F0">
              <w:rPr>
                <w:lang w:val="en-US"/>
              </w:rPr>
              <w:instrText xml:space="preserve"> AutoTextList  \sNoStyle\t "Additional Product"</w:instrText>
            </w:r>
            <w:r w:rsidRPr="000E75BC">
              <w:fldChar w:fldCharType="separate"/>
            </w:r>
            <w:r w:rsidRPr="000E75BC">
              <w:fldChar w:fldCharType="begin"/>
            </w:r>
            <w:r w:rsidRPr="004F26F0">
              <w:rPr>
                <w:color w:val="1F497D"/>
                <w:lang w:val="en-US"/>
              </w:rPr>
              <w:instrText>AutoTextList  \s NoStyle \t “</w:instrText>
            </w:r>
            <w:r w:rsidRPr="004F26F0">
              <w:rPr>
                <w:lang w:val="en-US"/>
              </w:rPr>
              <w:instrText>Zusätzliches Produkt</w:instrText>
            </w:r>
            <w:r w:rsidRPr="004F26F0">
              <w:rPr>
                <w:color w:val="1F497D"/>
                <w:lang w:val="en-US"/>
              </w:rPr>
              <w:instrText>”</w:instrText>
            </w:r>
            <w:r w:rsidRPr="000E75BC">
              <w:fldChar w:fldCharType="separate"/>
            </w:r>
            <w:r w:rsidRPr="004F26F0">
              <w:rPr>
                <w:lang w:val="en-US"/>
              </w:rPr>
              <w:t xml:space="preserve"> </w:t>
            </w:r>
            <w:r w:rsidRPr="000E75BC">
              <w:t xml:space="preserve">A </w:t>
            </w:r>
            <w:r w:rsidRPr="000E75BC">
              <w:fldChar w:fldCharType="end"/>
            </w:r>
            <w:r w:rsidRPr="000E75BC">
              <w:fldChar w:fldCharType="end"/>
            </w:r>
          </w:p>
        </w:tc>
        <w:tc>
          <w:tcPr>
            <w:tcW w:w="739" w:type="dxa"/>
            <w:shd w:val="clear" w:color="auto" w:fill="BFBFBF" w:themeFill="background1" w:themeFillShade="BF"/>
            <w:vAlign w:val="center"/>
          </w:tcPr>
          <w:p w14:paraId="6C5D6B3F"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40" w14:textId="77777777" w:rsidR="00116CBC" w:rsidRDefault="00116CBC" w:rsidP="001C3EDC">
            <w:pPr>
              <w:pStyle w:val="ProductList-OfferingBody"/>
              <w:ind w:left="-113"/>
              <w:jc w:val="center"/>
            </w:pPr>
          </w:p>
        </w:tc>
        <w:tc>
          <w:tcPr>
            <w:tcW w:w="738" w:type="dxa"/>
            <w:shd w:val="clear" w:color="auto" w:fill="BFBFBF" w:themeFill="background1" w:themeFillShade="BF"/>
            <w:vAlign w:val="center"/>
          </w:tcPr>
          <w:p w14:paraId="6C5D6B41"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42"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43" w14:textId="77777777" w:rsidR="00116CBC" w:rsidRDefault="00116CBC" w:rsidP="001C3EDC">
            <w:pPr>
              <w:pStyle w:val="ProductList-OfferingBody"/>
              <w:ind w:left="-113"/>
              <w:jc w:val="center"/>
            </w:pPr>
          </w:p>
        </w:tc>
        <w:tc>
          <w:tcPr>
            <w:tcW w:w="739" w:type="dxa"/>
            <w:shd w:val="clear" w:color="auto" w:fill="BFBFBF" w:themeFill="background1" w:themeFillShade="BF"/>
            <w:vAlign w:val="center"/>
          </w:tcPr>
          <w:p w14:paraId="6C5D6B44" w14:textId="77777777" w:rsidR="00116CBC" w:rsidRDefault="00116CBC" w:rsidP="001C3EDC">
            <w:pPr>
              <w:pStyle w:val="ProductList-OfferingBody"/>
              <w:ind w:left="-113"/>
              <w:jc w:val="center"/>
            </w:pPr>
          </w:p>
        </w:tc>
        <w:tc>
          <w:tcPr>
            <w:tcW w:w="814" w:type="dxa"/>
            <w:shd w:val="clear" w:color="auto" w:fill="BFBFBF" w:themeFill="background1" w:themeFillShade="BF"/>
            <w:vAlign w:val="center"/>
          </w:tcPr>
          <w:p w14:paraId="6C5D6B45" w14:textId="77777777" w:rsidR="00116CBC" w:rsidRPr="005A0966" w:rsidRDefault="00116CBC" w:rsidP="001C3EDC">
            <w:pPr>
              <w:pStyle w:val="ProductList-OfferingBody"/>
              <w:ind w:left="-113"/>
              <w:jc w:val="center"/>
            </w:pPr>
          </w:p>
        </w:tc>
      </w:tr>
    </w:tbl>
    <w:p w14:paraId="6C5D6B47"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1"/>
        <w:gridCol w:w="3561"/>
      </w:tblGrid>
      <w:tr w:rsidR="00782C7B" w14:paraId="6C5D6B4B" w14:textId="77777777" w:rsidTr="00116CBC">
        <w:tc>
          <w:tcPr>
            <w:tcW w:w="3596" w:type="dxa"/>
          </w:tcPr>
          <w:p w14:paraId="6C5D6B48" w14:textId="77777777" w:rsidR="00782C7B" w:rsidRDefault="001C3EDC" w:rsidP="00DE44BF">
            <w:pPr>
              <w:pStyle w:val="ProductList-Body"/>
              <w:spacing w:before="20" w:after="20"/>
            </w:pPr>
            <w:r>
              <w:t xml:space="preserve">Zur Verringerung berechtigt: </w:t>
            </w:r>
            <w:r>
              <w:rPr>
                <w:b/>
              </w:rPr>
              <w:t>Alle</w:t>
            </w:r>
          </w:p>
        </w:tc>
        <w:tc>
          <w:tcPr>
            <w:tcW w:w="3597" w:type="dxa"/>
          </w:tcPr>
          <w:p w14:paraId="6C5D6B49" w14:textId="77777777" w:rsidR="00782C7B" w:rsidRDefault="001C3EDC" w:rsidP="001C3EDC">
            <w:pPr>
              <w:pStyle w:val="ProductList-Body"/>
              <w:spacing w:before="20" w:after="20"/>
            </w:pPr>
            <w:r>
              <w:t xml:space="preserve">Produkt-Pool: </w:t>
            </w:r>
            <w:r>
              <w:rPr>
                <w:b/>
              </w:rPr>
              <w:t>Server</w:t>
            </w:r>
          </w:p>
        </w:tc>
        <w:tc>
          <w:tcPr>
            <w:tcW w:w="3597" w:type="dxa"/>
          </w:tcPr>
          <w:p w14:paraId="6C5D6B4A" w14:textId="77777777" w:rsidR="00782C7B" w:rsidRDefault="00981B7C" w:rsidP="001C3EDC">
            <w:pPr>
              <w:pStyle w:val="ProductList-Body"/>
              <w:spacing w:before="20" w:after="20"/>
            </w:pPr>
            <w:r>
              <w:t xml:space="preserve">Ausnahme Qualifizierter Nutzer: </w:t>
            </w:r>
            <w:r>
              <w:rPr>
                <w:b/>
              </w:rPr>
              <w:t>nur K</w:t>
            </w:r>
          </w:p>
        </w:tc>
      </w:tr>
      <w:tr w:rsidR="00782C7B" w14:paraId="6C5D6B4F" w14:textId="77777777" w:rsidTr="00116CBC">
        <w:tc>
          <w:tcPr>
            <w:tcW w:w="3596" w:type="dxa"/>
          </w:tcPr>
          <w:p w14:paraId="6C5D6B4C" w14:textId="77777777" w:rsidR="00782C7B" w:rsidRDefault="001C3EDC" w:rsidP="001C3EDC">
            <w:pPr>
              <w:pStyle w:val="ProductList-Body"/>
              <w:spacing w:before="20" w:after="20"/>
            </w:pPr>
            <w:r>
              <w:t xml:space="preserve">True Up-berechtigt: </w:t>
            </w:r>
            <w:r>
              <w:rPr>
                <w:b/>
              </w:rPr>
              <w:t>Alle</w:t>
            </w:r>
          </w:p>
        </w:tc>
        <w:tc>
          <w:tcPr>
            <w:tcW w:w="3597" w:type="dxa"/>
          </w:tcPr>
          <w:p w14:paraId="6C5D6B4D" w14:textId="77777777"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6C5D6B4E" w14:textId="77777777" w:rsidR="00782C7B" w:rsidRDefault="00782C7B" w:rsidP="001C3EDC">
            <w:pPr>
              <w:pStyle w:val="ProductList-Body"/>
              <w:spacing w:before="20" w:after="20"/>
            </w:pPr>
          </w:p>
        </w:tc>
      </w:tr>
    </w:tbl>
    <w:p w14:paraId="6C5D6B5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B51" w14:textId="77777777" w:rsidR="001D7C37" w:rsidRPr="00381FD3" w:rsidRDefault="001D7C37" w:rsidP="001D7C37">
      <w:pPr>
        <w:pStyle w:val="ProductList-Body"/>
        <w:rPr>
          <w:lang w:val="en-US"/>
        </w:rPr>
      </w:pPr>
      <w:r w:rsidRPr="00381FD3">
        <w:rPr>
          <w:lang w:val="en-US"/>
        </w:rPr>
        <w:t>SharePoint Online Plan 1</w:t>
      </w:r>
      <w:r>
        <w:fldChar w:fldCharType="begin"/>
      </w:r>
      <w:r w:rsidRPr="00381FD3">
        <w:rPr>
          <w:lang w:val="en-US"/>
        </w:rPr>
        <w:instrText>XE "SharePoint Online Plan 1"</w:instrText>
      </w:r>
      <w:r>
        <w:fldChar w:fldCharType="end"/>
      </w:r>
      <w:r w:rsidRPr="00381FD3">
        <w:rPr>
          <w:lang w:val="en-US"/>
        </w:rPr>
        <w:t xml:space="preserve"> hieß zuvor SharePoint Online Standard.</w:t>
      </w:r>
    </w:p>
    <w:p w14:paraId="6C5D6B52" w14:textId="77777777" w:rsidR="001D7C37" w:rsidRPr="00381FD3" w:rsidRDefault="001D7C37" w:rsidP="001D7C37">
      <w:pPr>
        <w:pStyle w:val="ProductList-Body"/>
        <w:rPr>
          <w:lang w:val="en-US"/>
        </w:rPr>
      </w:pPr>
    </w:p>
    <w:p w14:paraId="6C5D6B53" w14:textId="77777777" w:rsidR="00782C7B"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66763C">
        <w:t xml:space="preserve"> </w:t>
      </w:r>
      <w:r>
        <w:t>Diese Kunden sind berechtigt, später auf SharePoint Online Plan 1 zu migrieren.</w:t>
      </w:r>
    </w:p>
    <w:p w14:paraId="6C5D6B54" w14:textId="77777777" w:rsidR="00450EF0" w:rsidRDefault="00450EF0" w:rsidP="00450EF0">
      <w:pPr>
        <w:pStyle w:val="ProductList-Body"/>
      </w:pPr>
    </w:p>
    <w:p w14:paraId="6C5D6B55" w14:textId="77777777"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6C5D6B56" w14:textId="77777777" w:rsidR="00AB66E8" w:rsidRDefault="00AB66E8" w:rsidP="00450EF0">
      <w:pPr>
        <w:pStyle w:val="ProductList-Body"/>
      </w:pPr>
    </w:p>
    <w:p w14:paraId="6C5D6B57" w14:textId="77777777" w:rsidR="00AB66E8" w:rsidRDefault="00AB66E8" w:rsidP="00AB66E8">
      <w:pPr>
        <w:pStyle w:val="ProductList-Body"/>
        <w:rPr>
          <w:b/>
          <w:bCs/>
          <w:color w:val="00188F"/>
        </w:rPr>
      </w:pPr>
      <w:r>
        <w:rPr>
          <w:b/>
          <w:bCs/>
          <w:color w:val="00188F"/>
        </w:rPr>
        <w:t>SharePoint Online Plan 1 mit Yammer und SharePoint Online Plan 2 mit Einlösung des Produktschlüssels für Yammer</w:t>
      </w:r>
    </w:p>
    <w:p w14:paraId="6C5D6B58" w14:textId="77777777" w:rsidR="00AB66E8"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75" w:name="_Toc378147669"/>
    <w:bookmarkStart w:id="1376" w:name="_Toc378151566"/>
    <w:p w14:paraId="6C5D6B59" w14:textId="77777777" w:rsidR="00585A48" w:rsidRPr="00585A48" w:rsidRDefault="003627FC"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6C5D6B5A" w14:textId="77777777" w:rsidR="00EE40B5" w:rsidRDefault="00FA00BF" w:rsidP="00680B4D">
      <w:pPr>
        <w:pStyle w:val="ProductList-OfferingGroupHeading"/>
        <w:outlineLvl w:val="1"/>
      </w:pPr>
      <w:bookmarkStart w:id="1377" w:name="_Toc378147671"/>
      <w:bookmarkStart w:id="1378" w:name="_Toc378151568"/>
      <w:bookmarkStart w:id="1379" w:name="_Toc379797395"/>
      <w:bookmarkStart w:id="1380" w:name="_Toc380513427"/>
      <w:bookmarkStart w:id="1381" w:name="_Toc380655477"/>
      <w:bookmarkStart w:id="1382" w:name="_Toc404698026"/>
      <w:bookmarkEnd w:id="1375"/>
      <w:bookmarkEnd w:id="1376"/>
      <w:r>
        <w:t>Sonstige Onlinedienste</w:t>
      </w:r>
      <w:bookmarkEnd w:id="1377"/>
      <w:bookmarkEnd w:id="1378"/>
      <w:bookmarkEnd w:id="1379"/>
      <w:bookmarkEnd w:id="1380"/>
      <w:bookmarkEnd w:id="1381"/>
      <w:bookmarkEnd w:id="1382"/>
    </w:p>
    <w:p w14:paraId="6C5D6B5B" w14:textId="77777777" w:rsidR="00EE40B5" w:rsidRDefault="00FA00BF" w:rsidP="00930D5E">
      <w:pPr>
        <w:pStyle w:val="ProductList-Offering2Heading"/>
        <w:outlineLvl w:val="2"/>
      </w:pPr>
      <w:r>
        <w:tab/>
      </w:r>
      <w:bookmarkStart w:id="1383" w:name="_Toc378147673"/>
      <w:bookmarkStart w:id="1384" w:name="_Toc378151570"/>
      <w:bookmarkStart w:id="1385" w:name="_Toc379797400"/>
      <w:bookmarkStart w:id="1386" w:name="_Toc380513432"/>
      <w:bookmarkStart w:id="1387" w:name="_Toc380655482"/>
      <w:bookmarkStart w:id="1388" w:name="_Toc404698027"/>
      <w:r>
        <w:t>Bing Maps</w:t>
      </w:r>
      <w:bookmarkEnd w:id="1383"/>
      <w:bookmarkEnd w:id="1384"/>
      <w:bookmarkEnd w:id="1385"/>
      <w:bookmarkEnd w:id="1386"/>
      <w:bookmarkEnd w:id="1387"/>
      <w:bookmarkEnd w:id="13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F62A0F" w14:paraId="6C5D6B67" w14:textId="77777777" w:rsidTr="00C2791E">
        <w:trPr>
          <w:cantSplit/>
          <w:tblHeader/>
        </w:trPr>
        <w:tc>
          <w:tcPr>
            <w:tcW w:w="3367" w:type="dxa"/>
            <w:tcBorders>
              <w:bottom w:val="nil"/>
            </w:tcBorders>
            <w:shd w:val="clear" w:color="auto" w:fill="00188F"/>
          </w:tcPr>
          <w:p w14:paraId="6C5D6B5C" w14:textId="77777777" w:rsidR="00F62A0F" w:rsidRPr="00EE0836" w:rsidRDefault="00F62A0F"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B5D" w14:textId="77777777" w:rsidR="00F62A0F" w:rsidRPr="00EE0836" w:rsidRDefault="00F62A0F"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B5E"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B5F"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B60"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B61"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B62"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B63"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B64"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B65"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B66" w14:textId="77777777" w:rsidR="00F62A0F" w:rsidRPr="00CA6D54" w:rsidRDefault="00F62A0F"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F62A0F" w14:paraId="6C5D6B73" w14:textId="77777777" w:rsidTr="00C2791E">
        <w:trPr>
          <w:cantSplit/>
        </w:trPr>
        <w:tc>
          <w:tcPr>
            <w:tcW w:w="3367" w:type="dxa"/>
            <w:tcBorders>
              <w:top w:val="nil"/>
              <w:left w:val="nil"/>
              <w:bottom w:val="dashSmallGap" w:sz="4" w:space="0" w:color="BFBFBF" w:themeColor="background1" w:themeShade="BF"/>
              <w:right w:val="nil"/>
            </w:tcBorders>
          </w:tcPr>
          <w:p w14:paraId="6C5D6B68" w14:textId="77777777" w:rsidR="00F62A0F" w:rsidRPr="00381FD3" w:rsidRDefault="00F62A0F" w:rsidP="00C2472D">
            <w:pPr>
              <w:pStyle w:val="ProductList-Offering2"/>
              <w:rPr>
                <w:lang w:val="en-US"/>
              </w:rPr>
            </w:pPr>
            <w:bookmarkStart w:id="1389" w:name="_Toc379797401"/>
            <w:bookmarkStart w:id="1390" w:name="_Toc380513433"/>
            <w:bookmarkStart w:id="1391" w:name="_Toc380655483"/>
            <w:bookmarkStart w:id="1392" w:name="_Toc404698028"/>
            <w:r w:rsidRPr="00381FD3">
              <w:rPr>
                <w:lang w:val="en-US"/>
              </w:rPr>
              <w:t>Bing Maps Consumer Tracked Per Asset Monthly Subscription</w:t>
            </w:r>
            <w:bookmarkEnd w:id="1389"/>
            <w:bookmarkEnd w:id="1390"/>
            <w:bookmarkEnd w:id="1391"/>
            <w:bookmarkEnd w:id="1392"/>
            <w:r>
              <w:fldChar w:fldCharType="begin"/>
            </w:r>
            <w:r w:rsidRPr="00381FD3">
              <w:rPr>
                <w:lang w:val="en-US"/>
              </w:rP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6C5D6B69" w14:textId="77777777" w:rsidR="00F62A0F" w:rsidRDefault="00F62A0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B6A"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6B"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6C"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6D"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6E"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6F"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70"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71"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72"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7F"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74" w14:textId="77777777" w:rsidR="00F62A0F" w:rsidRPr="00381FD3" w:rsidRDefault="00F62A0F" w:rsidP="00C2472D">
            <w:pPr>
              <w:pStyle w:val="ProductList-Offering2"/>
              <w:rPr>
                <w:lang w:val="en-US"/>
              </w:rPr>
            </w:pPr>
            <w:bookmarkStart w:id="1393" w:name="_Toc379797402"/>
            <w:bookmarkStart w:id="1394" w:name="_Toc380513434"/>
            <w:bookmarkStart w:id="1395" w:name="_Toc380655484"/>
            <w:bookmarkStart w:id="1396" w:name="_Toc404698029"/>
            <w:r w:rsidRPr="00381FD3">
              <w:rPr>
                <w:lang w:val="en-US"/>
              </w:rPr>
              <w:t>Bing Maps Enterprise Fee Monthly Subscription</w:t>
            </w:r>
            <w:bookmarkEnd w:id="1393"/>
            <w:bookmarkEnd w:id="1394"/>
            <w:bookmarkEnd w:id="1395"/>
            <w:bookmarkEnd w:id="1396"/>
            <w:r>
              <w:fldChar w:fldCharType="begin"/>
            </w:r>
            <w:r w:rsidRPr="00381FD3">
              <w:rPr>
                <w:lang w:val="en-US"/>
              </w:rP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75" w14:textId="77777777" w:rsidR="00F62A0F" w:rsidRDefault="00F62A0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C5D6B76"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77"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78"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79"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7A"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7B"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7C"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7D"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7E"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8B"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80" w14:textId="77777777" w:rsidR="00F62A0F" w:rsidRPr="00381FD3" w:rsidRDefault="00F62A0F" w:rsidP="00C2472D">
            <w:pPr>
              <w:pStyle w:val="ProductList-Offering2"/>
              <w:rPr>
                <w:lang w:val="en-US"/>
              </w:rPr>
            </w:pPr>
            <w:bookmarkStart w:id="1397" w:name="_Toc379797403"/>
            <w:bookmarkStart w:id="1398" w:name="_Toc380513435"/>
            <w:bookmarkStart w:id="1399" w:name="_Toc380655485"/>
            <w:bookmarkStart w:id="1400" w:name="_Toc404698030"/>
            <w:r w:rsidRPr="00381FD3">
              <w:rPr>
                <w:lang w:val="en-US"/>
              </w:rPr>
              <w:t>Bing Maps Internal Website Usage</w:t>
            </w:r>
            <w:r>
              <w:fldChar w:fldCharType="begin"/>
            </w:r>
            <w:r w:rsidRPr="00381FD3">
              <w:rPr>
                <w:lang w:val="en-US"/>
              </w:rPr>
              <w:instrText>XE "Bing Maps Internal Website Usage"</w:instrText>
            </w:r>
            <w:r>
              <w:fldChar w:fldCharType="end"/>
            </w:r>
            <w:r w:rsidRPr="00381FD3">
              <w:rPr>
                <w:lang w:val="en-US"/>
              </w:rPr>
              <w:t xml:space="preserve"> 100k Transactions Monthly Subscription</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81" w14:textId="77777777" w:rsidR="00F62A0F" w:rsidRDefault="00F62A0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6C5D6B82"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83"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84"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85"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86"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87"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88"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89"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8A"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97"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8C" w14:textId="77777777" w:rsidR="00F62A0F" w:rsidRPr="00C2472D" w:rsidRDefault="00F62A0F" w:rsidP="00C2791E">
            <w:pPr>
              <w:pStyle w:val="ProductList-Offering2"/>
            </w:pPr>
            <w:bookmarkStart w:id="1401" w:name="_Toc379797404"/>
            <w:bookmarkStart w:id="1402" w:name="_Toc380513436"/>
            <w:bookmarkStart w:id="1403" w:name="_Toc380655486"/>
            <w:bookmarkStart w:id="1404" w:name="_Toc404698031"/>
            <w:r>
              <w:t>Bing Maps Internal Website Usage</w:t>
            </w:r>
            <w:r>
              <w:fldChar w:fldCharType="begin"/>
            </w:r>
            <w:r>
              <w:instrText>XE "Bing Maps Internal Website Usage"</w:instrText>
            </w:r>
            <w:r>
              <w:fldChar w:fldCharType="end"/>
            </w:r>
            <w:r>
              <w:t xml:space="preserve"> 250K (und</w:t>
            </w:r>
            <w:r w:rsidR="00C2791E">
              <w:t> </w:t>
            </w:r>
            <w:r>
              <w:t>höher) Transactions Monthly Subscription</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8D" w14:textId="77777777" w:rsidR="00F62A0F" w:rsidRDefault="00F62A0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C5D6B8E"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8F" w14:textId="77777777" w:rsidR="00F62A0F" w:rsidRPr="00BC7CF0" w:rsidRDefault="00F62A0F" w:rsidP="0066763C">
            <w:pPr>
              <w:pStyle w:val="ProductList-OfferingBody"/>
              <w:ind w:left="-113"/>
              <w:jc w:val="center"/>
              <w:rPr>
                <w:lang w:val="en-US"/>
              </w:rPr>
            </w:pPr>
            <w:r w:rsidRPr="00C9641A">
              <w:fldChar w:fldCharType="begin"/>
            </w:r>
            <w:r w:rsidRPr="00BC7CF0">
              <w:rPr>
                <w:color w:val="1F497D"/>
                <w:lang w:val="en-US"/>
              </w:rPr>
              <w:instrText>AutoTextList  \s NoStyle \t “</w:instrText>
            </w:r>
            <w:r w:rsidRPr="00BC7CF0">
              <w:rPr>
                <w:lang w:val="en-US"/>
              </w:rPr>
              <w:instrText>Zusätzliches Produkt</w:instrText>
            </w:r>
            <w:r w:rsidRPr="00BC7CF0">
              <w:rPr>
                <w:color w:val="1F497D"/>
                <w:lang w:val="en-US"/>
              </w:rPr>
              <w:instrText>”</w:instrText>
            </w:r>
            <w:r w:rsidRPr="00C9641A">
              <w:fldChar w:fldCharType="separate"/>
            </w:r>
            <w:r w:rsidRPr="00BC7CF0">
              <w:rPr>
                <w:lang w:val="en-US"/>
              </w:rPr>
              <w:t xml:space="preserve"> A </w:t>
            </w:r>
            <w:r w:rsidRPr="00C9641A">
              <w:fldChar w:fldCharType="end"/>
            </w:r>
          </w:p>
        </w:tc>
        <w:tc>
          <w:tcPr>
            <w:tcW w:w="739" w:type="dxa"/>
            <w:shd w:val="clear" w:color="auto" w:fill="BFBFBF" w:themeFill="background1" w:themeFillShade="BF"/>
            <w:vAlign w:val="center"/>
          </w:tcPr>
          <w:p w14:paraId="6C5D6B90"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91"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92"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93" w14:textId="77777777" w:rsidR="00F62A0F" w:rsidRPr="00BC7CF0" w:rsidRDefault="00F62A0F" w:rsidP="0066763C">
            <w:pPr>
              <w:pStyle w:val="ProductList-OfferingBody"/>
              <w:ind w:left="-113"/>
              <w:jc w:val="center"/>
              <w:rPr>
                <w:lang w:val="en-US"/>
              </w:rPr>
            </w:pPr>
            <w:r w:rsidRPr="00083852">
              <w:fldChar w:fldCharType="begin"/>
            </w:r>
            <w:r w:rsidRPr="00BC7CF0">
              <w:rPr>
                <w:color w:val="1F497D"/>
                <w:lang w:val="en-US"/>
              </w:rPr>
              <w:instrText>AutoTextList  \s NoStyle \t “</w:instrText>
            </w:r>
            <w:r w:rsidRPr="00BC7CF0">
              <w:rPr>
                <w:lang w:val="en-US"/>
              </w:rPr>
              <w:instrText>Open-Lizenz und Open Value</w:instrText>
            </w:r>
            <w:r w:rsidRPr="00BC7CF0">
              <w:rPr>
                <w:color w:val="1F497D"/>
                <w:lang w:val="en-US"/>
              </w:rPr>
              <w:instrText>”</w:instrText>
            </w:r>
            <w:r w:rsidRPr="00083852">
              <w:fldChar w:fldCharType="separate"/>
            </w:r>
            <w:r w:rsidRPr="00BC7CF0">
              <w:rPr>
                <w:lang w:val="en-US"/>
              </w:rPr>
              <w:t>OF</w:t>
            </w:r>
            <w:r w:rsidRPr="00083852">
              <w:fldChar w:fldCharType="end"/>
            </w:r>
          </w:p>
        </w:tc>
        <w:tc>
          <w:tcPr>
            <w:tcW w:w="739" w:type="dxa"/>
            <w:shd w:val="clear" w:color="auto" w:fill="70AD47" w:themeFill="accent6"/>
            <w:vAlign w:val="center"/>
          </w:tcPr>
          <w:p w14:paraId="6C5D6B94" w14:textId="77777777" w:rsidR="00F62A0F" w:rsidRPr="00EA7503" w:rsidRDefault="00F62A0F" w:rsidP="0066763C">
            <w:pPr>
              <w:pStyle w:val="ProductList-OfferingBody"/>
              <w:ind w:left="-113"/>
              <w:jc w:val="center"/>
            </w:pPr>
            <w:r w:rsidRPr="00EA7503">
              <w:fldChar w:fldCharType="begin"/>
            </w:r>
            <w:r w:rsidRPr="00BC7CF0">
              <w:rPr>
                <w:color w:val="1F497D"/>
                <w:lang w:val="en-US"/>
              </w:rPr>
              <w:instrText>AutoTextList  \s NoStyle \t “</w:instrText>
            </w:r>
            <w:r w:rsidRPr="00BC7CF0">
              <w:rPr>
                <w:lang w:val="en-US"/>
              </w:rPr>
              <w:instrText>Nicht organisationsweite Produkte in Open Value</w:instrText>
            </w:r>
            <w:r w:rsidRPr="00BC7CF0">
              <w:rPr>
                <w:color w:val="1F497D"/>
                <w:lang w:val="en-US"/>
              </w:rPr>
              <w:instrText>”</w:instrText>
            </w:r>
            <w:r w:rsidRPr="00EA7503">
              <w:fldChar w:fldCharType="separate"/>
            </w:r>
            <w:r w:rsidRPr="00BC7CF0">
              <w:rPr>
                <w:lang w:val="en-US"/>
              </w:rPr>
              <w:t xml:space="preserve"> </w:t>
            </w:r>
            <w:r w:rsidRPr="00EA7503">
              <w:t xml:space="preserve">P </w:t>
            </w:r>
            <w:r w:rsidRPr="00EA7503">
              <w:fldChar w:fldCharType="end"/>
            </w:r>
          </w:p>
        </w:tc>
        <w:tc>
          <w:tcPr>
            <w:tcW w:w="739" w:type="dxa"/>
            <w:shd w:val="clear" w:color="auto" w:fill="70AD47" w:themeFill="accent6"/>
            <w:vAlign w:val="center"/>
          </w:tcPr>
          <w:p w14:paraId="6C5D6B95"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96"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A3"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98" w14:textId="77777777" w:rsidR="00F62A0F" w:rsidRPr="00381FD3" w:rsidRDefault="00F62A0F" w:rsidP="00C2472D">
            <w:pPr>
              <w:pStyle w:val="ProductList-Offering2"/>
              <w:rPr>
                <w:lang w:val="en-US"/>
              </w:rPr>
            </w:pPr>
            <w:bookmarkStart w:id="1405" w:name="_Toc379797405"/>
            <w:bookmarkStart w:id="1406" w:name="_Toc380513437"/>
            <w:bookmarkStart w:id="1407" w:name="_Toc380655487"/>
            <w:bookmarkStart w:id="1408" w:name="_Toc404698032"/>
            <w:r w:rsidRPr="00381FD3">
              <w:rPr>
                <w:lang w:val="en-US"/>
              </w:rPr>
              <w:t>Bing Maps Known Per User Monthly Subscription</w:t>
            </w:r>
            <w:bookmarkEnd w:id="1405"/>
            <w:bookmarkEnd w:id="1406"/>
            <w:bookmarkEnd w:id="1407"/>
            <w:bookmarkEnd w:id="1408"/>
            <w:r>
              <w:fldChar w:fldCharType="begin"/>
            </w:r>
            <w:r w:rsidRPr="00381FD3">
              <w:rPr>
                <w:lang w:val="en-US"/>
              </w:rP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99" w14:textId="77777777" w:rsidR="00F62A0F" w:rsidRDefault="00F62A0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B9A"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9B"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9C"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9D"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9E"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9F"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A0"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A1"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A2"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AF"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A4" w14:textId="77777777" w:rsidR="00F62A0F" w:rsidRPr="00381FD3" w:rsidRDefault="00F62A0F" w:rsidP="00C2472D">
            <w:pPr>
              <w:pStyle w:val="ProductList-Offering2"/>
              <w:rPr>
                <w:lang w:val="en-US"/>
              </w:rPr>
            </w:pPr>
            <w:bookmarkStart w:id="1409" w:name="_Toc379797406"/>
            <w:bookmarkStart w:id="1410" w:name="_Toc380513438"/>
            <w:bookmarkStart w:id="1411" w:name="_Toc380655488"/>
            <w:bookmarkStart w:id="1412" w:name="_Toc404698033"/>
            <w:r w:rsidRPr="00381FD3">
              <w:rPr>
                <w:lang w:val="en-US"/>
              </w:rPr>
              <w:t>Bing Maps Known 5K User Monthly Subscription</w:t>
            </w:r>
            <w:bookmarkEnd w:id="1409"/>
            <w:bookmarkEnd w:id="1410"/>
            <w:bookmarkEnd w:id="1411"/>
            <w:bookmarkEnd w:id="1412"/>
            <w:r>
              <w:fldChar w:fldCharType="begin"/>
            </w:r>
            <w:r w:rsidRPr="00381FD3">
              <w:rPr>
                <w:lang w:val="en-US"/>
              </w:rP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A5" w14:textId="77777777" w:rsidR="00F62A0F" w:rsidRDefault="00F62A0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C5D6BA6"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A7"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A8"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A9"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AA"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AB"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AC"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AD"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AE"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BB"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B0" w14:textId="77777777" w:rsidR="00F62A0F" w:rsidRPr="00381FD3" w:rsidRDefault="00F62A0F" w:rsidP="00C2472D">
            <w:pPr>
              <w:pStyle w:val="ProductList-Offering2"/>
              <w:rPr>
                <w:lang w:val="en-US"/>
              </w:rPr>
            </w:pPr>
            <w:bookmarkStart w:id="1413" w:name="_Toc379797407"/>
            <w:bookmarkStart w:id="1414" w:name="_Toc380513439"/>
            <w:bookmarkStart w:id="1415" w:name="_Toc380655489"/>
            <w:bookmarkStart w:id="1416" w:name="_Toc404698034"/>
            <w:r w:rsidRPr="00381FD3">
              <w:rPr>
                <w:lang w:val="en-US"/>
              </w:rPr>
              <w:t>Bing Maps Light Known Per User Monthly Subscription</w:t>
            </w:r>
            <w:bookmarkEnd w:id="1413"/>
            <w:bookmarkEnd w:id="1414"/>
            <w:bookmarkEnd w:id="1415"/>
            <w:bookmarkEnd w:id="1416"/>
            <w:r>
              <w:fldChar w:fldCharType="begin"/>
            </w:r>
            <w:r w:rsidRPr="00381FD3">
              <w:rPr>
                <w:lang w:val="en-US"/>
              </w:rP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B1" w14:textId="77777777" w:rsidR="00F62A0F" w:rsidRDefault="00F62A0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BB2"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B3"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B4"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B5"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B6"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B7"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B8"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B9"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BA"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C7"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BC" w14:textId="77777777" w:rsidR="00F62A0F" w:rsidRPr="00381FD3" w:rsidRDefault="00F62A0F" w:rsidP="00C2472D">
            <w:pPr>
              <w:pStyle w:val="ProductList-Offering2"/>
              <w:rPr>
                <w:lang w:val="en-US"/>
              </w:rPr>
            </w:pPr>
            <w:bookmarkStart w:id="1417" w:name="_Toc379797408"/>
            <w:bookmarkStart w:id="1418" w:name="_Toc380513440"/>
            <w:bookmarkStart w:id="1419" w:name="_Toc380655490"/>
            <w:bookmarkStart w:id="1420" w:name="_Toc404698035"/>
            <w:r w:rsidRPr="00381FD3">
              <w:rPr>
                <w:lang w:val="en-US"/>
              </w:rPr>
              <w:t>Bing Maps Light Known 5K User Monthly Subscription</w:t>
            </w:r>
            <w:bookmarkEnd w:id="1417"/>
            <w:bookmarkEnd w:id="1418"/>
            <w:bookmarkEnd w:id="1419"/>
            <w:bookmarkEnd w:id="1420"/>
            <w:r>
              <w:fldChar w:fldCharType="begin"/>
            </w:r>
            <w:r w:rsidRPr="00381FD3">
              <w:rPr>
                <w:lang w:val="en-US"/>
              </w:rP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BD" w14:textId="77777777" w:rsidR="00F62A0F" w:rsidRDefault="00F62A0F"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6C5D6BBE"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BF"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C0"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C1"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C2"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C3"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C4"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C5"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C6"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D3"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C8" w14:textId="77777777" w:rsidR="00F62A0F" w:rsidRPr="00381FD3" w:rsidRDefault="00F62A0F" w:rsidP="00F9064F">
            <w:pPr>
              <w:pStyle w:val="ProductList-Offering2"/>
              <w:rPr>
                <w:lang w:val="en-US"/>
              </w:rPr>
            </w:pPr>
            <w:bookmarkStart w:id="1421" w:name="_Toc404698036"/>
            <w:bookmarkStart w:id="1422" w:name="_Toc379797409"/>
            <w:bookmarkStart w:id="1423" w:name="_Toc380513441"/>
            <w:bookmarkStart w:id="1424" w:name="_Toc380655491"/>
            <w:r w:rsidRPr="00381FD3">
              <w:rPr>
                <w:lang w:val="en-US"/>
              </w:rPr>
              <w:t>Bing Maps Asset Management for Windows Europe oder North America</w:t>
            </w:r>
            <w:bookmarkEnd w:id="1421"/>
            <w:r>
              <w:fldChar w:fldCharType="begin"/>
            </w:r>
            <w:r w:rsidRPr="00381FD3">
              <w:rPr>
                <w:lang w:val="en-US"/>
              </w:rPr>
              <w:instrText>XE "Bing Maps Mobile Asset Management Europe"</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C9" w14:textId="77777777" w:rsidR="00F62A0F" w:rsidRDefault="00F62A0F"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BCA"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CB"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CC"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CD"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CE"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CF"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D0"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D1"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D2"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DF"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D4" w14:textId="77777777" w:rsidR="00F62A0F" w:rsidRPr="00381FD3" w:rsidRDefault="00F62A0F" w:rsidP="00F9064F">
            <w:pPr>
              <w:pStyle w:val="ProductList-Offering2"/>
              <w:rPr>
                <w:lang w:val="en-US"/>
              </w:rPr>
            </w:pPr>
            <w:bookmarkStart w:id="1425" w:name="_Toc379797413"/>
            <w:bookmarkStart w:id="1426" w:name="_Toc380513445"/>
            <w:bookmarkStart w:id="1427" w:name="_Toc380655495"/>
            <w:bookmarkStart w:id="1428" w:name="_Toc404698037"/>
            <w:r w:rsidRPr="00381FD3">
              <w:rPr>
                <w:lang w:val="en-US"/>
              </w:rPr>
              <w:t>Bing Maps Asset Management for Windows Platform Fee Monthly Subscription</w:t>
            </w:r>
            <w:bookmarkEnd w:id="1425"/>
            <w:bookmarkEnd w:id="1426"/>
            <w:bookmarkEnd w:id="1427"/>
            <w:bookmarkEnd w:id="1428"/>
            <w:r>
              <w:fldChar w:fldCharType="begin"/>
            </w:r>
            <w:r w:rsidRPr="00381FD3">
              <w:rPr>
                <w:lang w:val="en-US"/>
              </w:rP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D5" w14:textId="77777777" w:rsidR="00F62A0F" w:rsidRDefault="00F62A0F"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6C5D6BD6"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D7"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D8"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D9"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DA"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DB"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DC"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DD"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DE"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EB" w14:textId="77777777" w:rsidTr="00C2791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BE0" w14:textId="77777777" w:rsidR="00F62A0F" w:rsidRPr="00381FD3" w:rsidRDefault="00F62A0F" w:rsidP="00C2472D">
            <w:pPr>
              <w:pStyle w:val="ProductList-Offering2"/>
              <w:rPr>
                <w:lang w:val="en-US"/>
              </w:rPr>
            </w:pPr>
            <w:bookmarkStart w:id="1429" w:name="_Toc379797414"/>
            <w:bookmarkStart w:id="1430" w:name="_Toc380513446"/>
            <w:bookmarkStart w:id="1431" w:name="_Toc380655496"/>
            <w:bookmarkStart w:id="1432" w:name="_Toc404698038"/>
            <w:r w:rsidRPr="00381FD3">
              <w:rPr>
                <w:lang w:val="en-US"/>
              </w:rPr>
              <w:t>Bing Maps Public Website Usage 100K Transactions Monthly Subscription</w:t>
            </w:r>
            <w:bookmarkEnd w:id="1429"/>
            <w:bookmarkEnd w:id="1430"/>
            <w:bookmarkEnd w:id="1431"/>
            <w:bookmarkEnd w:id="1432"/>
            <w:r>
              <w:fldChar w:fldCharType="begin"/>
            </w:r>
            <w:r w:rsidRPr="00381FD3">
              <w:rPr>
                <w:lang w:val="en-US"/>
              </w:rP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C5D6BE1" w14:textId="77777777" w:rsidR="00F62A0F" w:rsidRDefault="00F62A0F"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6C5D6BE2"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E3"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BE4"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E5"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E6"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E7" w14:textId="77777777" w:rsidR="00F62A0F" w:rsidRPr="00083852" w:rsidRDefault="00F62A0F"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BE8" w14:textId="77777777" w:rsidR="00F62A0F" w:rsidRPr="00EA7503" w:rsidRDefault="00F62A0F" w:rsidP="0066763C">
            <w:pPr>
              <w:pStyle w:val="ProductList-OfferingBody"/>
              <w:ind w:left="-113"/>
              <w:jc w:val="center"/>
            </w:pPr>
            <w:r w:rsidRPr="00EA7503">
              <w:fldChar w:fldCharType="begin"/>
            </w:r>
            <w:r w:rsidRPr="00EA7503">
              <w:rPr>
                <w:color w:val="1F497D"/>
              </w:rPr>
              <w:instrText>AutoTextList  \s NoStyle \t “</w:instrText>
            </w:r>
            <w:r w:rsidRPr="00EA7503">
              <w:instrText>Nicht organisationsweite Produkte in Open Value</w:instrText>
            </w:r>
            <w:r w:rsidRPr="00EA7503">
              <w:rPr>
                <w:color w:val="1F497D"/>
              </w:rPr>
              <w:instrText>”</w:instrText>
            </w:r>
            <w:r w:rsidRPr="00EA7503">
              <w:fldChar w:fldCharType="separate"/>
            </w:r>
            <w:r w:rsidRPr="00EA7503">
              <w:t xml:space="preserve"> P </w:t>
            </w:r>
            <w:r w:rsidRPr="00EA7503">
              <w:fldChar w:fldCharType="end"/>
            </w:r>
          </w:p>
        </w:tc>
        <w:tc>
          <w:tcPr>
            <w:tcW w:w="739" w:type="dxa"/>
            <w:shd w:val="clear" w:color="auto" w:fill="70AD47" w:themeFill="accent6"/>
            <w:vAlign w:val="center"/>
          </w:tcPr>
          <w:p w14:paraId="6C5D6BE9"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EA"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F62A0F" w14:paraId="6C5D6BF7" w14:textId="77777777" w:rsidTr="00C2791E">
        <w:trPr>
          <w:cantSplit/>
        </w:trPr>
        <w:tc>
          <w:tcPr>
            <w:tcW w:w="3367" w:type="dxa"/>
            <w:tcBorders>
              <w:top w:val="dashSmallGap" w:sz="4" w:space="0" w:color="BFBFBF" w:themeColor="background1" w:themeShade="BF"/>
              <w:left w:val="nil"/>
              <w:bottom w:val="nil"/>
              <w:right w:val="nil"/>
            </w:tcBorders>
          </w:tcPr>
          <w:p w14:paraId="6C5D6BEC" w14:textId="77777777" w:rsidR="00F62A0F" w:rsidRPr="00381FD3" w:rsidRDefault="00F62A0F" w:rsidP="00C2472D">
            <w:pPr>
              <w:pStyle w:val="ProductList-Offering2"/>
              <w:rPr>
                <w:lang w:val="en-US"/>
              </w:rPr>
            </w:pPr>
            <w:bookmarkStart w:id="1433" w:name="_Toc379797415"/>
            <w:bookmarkStart w:id="1434" w:name="_Toc380513447"/>
            <w:bookmarkStart w:id="1435" w:name="_Toc380655497"/>
            <w:bookmarkStart w:id="1436" w:name="_Toc404698039"/>
            <w:r w:rsidRPr="00381FD3">
              <w:rPr>
                <w:lang w:val="en-US"/>
              </w:rPr>
              <w:t>Bing Maps Public Website Usage 420K (und höher) Transactions Monthly Subscription</w:t>
            </w:r>
            <w:bookmarkEnd w:id="1433"/>
            <w:bookmarkEnd w:id="1434"/>
            <w:bookmarkEnd w:id="1435"/>
            <w:bookmarkEnd w:id="1436"/>
            <w:r>
              <w:fldChar w:fldCharType="begin"/>
            </w:r>
            <w:r w:rsidRPr="00381FD3">
              <w:rPr>
                <w:lang w:val="en-US"/>
              </w:rP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6C5D6BED" w14:textId="77777777" w:rsidR="00F62A0F" w:rsidRDefault="00F62A0F"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6C5D6BEE"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EF" w14:textId="77777777" w:rsidR="00F62A0F" w:rsidRPr="00BC7CF0" w:rsidRDefault="00F62A0F" w:rsidP="0066763C">
            <w:pPr>
              <w:pStyle w:val="ProductList-OfferingBody"/>
              <w:ind w:left="-113"/>
              <w:jc w:val="center"/>
              <w:rPr>
                <w:lang w:val="en-US"/>
              </w:rPr>
            </w:pPr>
            <w:r w:rsidRPr="00C9641A">
              <w:fldChar w:fldCharType="begin"/>
            </w:r>
            <w:r w:rsidRPr="00BC7CF0">
              <w:rPr>
                <w:color w:val="1F497D"/>
                <w:lang w:val="en-US"/>
              </w:rPr>
              <w:instrText>AutoTextList  \s NoStyle \t “</w:instrText>
            </w:r>
            <w:r w:rsidRPr="00BC7CF0">
              <w:rPr>
                <w:lang w:val="en-US"/>
              </w:rPr>
              <w:instrText>Zusätzliches Produkt</w:instrText>
            </w:r>
            <w:r w:rsidRPr="00BC7CF0">
              <w:rPr>
                <w:color w:val="1F497D"/>
                <w:lang w:val="en-US"/>
              </w:rPr>
              <w:instrText>”</w:instrText>
            </w:r>
            <w:r w:rsidRPr="00C9641A">
              <w:fldChar w:fldCharType="separate"/>
            </w:r>
            <w:r w:rsidRPr="00BC7CF0">
              <w:rPr>
                <w:lang w:val="en-US"/>
              </w:rPr>
              <w:t xml:space="preserve"> A </w:t>
            </w:r>
            <w:r w:rsidRPr="00C9641A">
              <w:fldChar w:fldCharType="end"/>
            </w:r>
          </w:p>
        </w:tc>
        <w:tc>
          <w:tcPr>
            <w:tcW w:w="739" w:type="dxa"/>
            <w:shd w:val="clear" w:color="auto" w:fill="BFBFBF" w:themeFill="background1" w:themeFillShade="BF"/>
            <w:vAlign w:val="center"/>
          </w:tcPr>
          <w:p w14:paraId="6C5D6BF0"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F1" w14:textId="77777777" w:rsidR="00F62A0F" w:rsidRDefault="00F62A0F" w:rsidP="008F2449">
            <w:pPr>
              <w:pStyle w:val="ProductList-OfferingBody"/>
              <w:ind w:left="-113"/>
              <w:jc w:val="center"/>
            </w:pPr>
          </w:p>
        </w:tc>
        <w:tc>
          <w:tcPr>
            <w:tcW w:w="738" w:type="dxa"/>
            <w:shd w:val="clear" w:color="auto" w:fill="70AD47" w:themeFill="accent6"/>
            <w:vAlign w:val="center"/>
          </w:tcPr>
          <w:p w14:paraId="6C5D6BF2" w14:textId="77777777" w:rsidR="00F62A0F" w:rsidRDefault="00F62A0F" w:rsidP="008F2449">
            <w:pPr>
              <w:pStyle w:val="ProductList-OfferingBody"/>
              <w:ind w:left="-113"/>
              <w:jc w:val="center"/>
            </w:pPr>
          </w:p>
        </w:tc>
        <w:tc>
          <w:tcPr>
            <w:tcW w:w="739" w:type="dxa"/>
            <w:shd w:val="clear" w:color="auto" w:fill="70AD47" w:themeFill="accent6"/>
            <w:vAlign w:val="center"/>
          </w:tcPr>
          <w:p w14:paraId="6C5D6BF3" w14:textId="77777777" w:rsidR="00F62A0F" w:rsidRPr="00BC7CF0" w:rsidRDefault="00F62A0F" w:rsidP="0066763C">
            <w:pPr>
              <w:pStyle w:val="ProductList-OfferingBody"/>
              <w:ind w:left="-113"/>
              <w:jc w:val="center"/>
              <w:rPr>
                <w:lang w:val="en-US"/>
              </w:rPr>
            </w:pPr>
            <w:r w:rsidRPr="00083852">
              <w:fldChar w:fldCharType="begin"/>
            </w:r>
            <w:r w:rsidRPr="00BC7CF0">
              <w:rPr>
                <w:color w:val="1F497D"/>
                <w:lang w:val="en-US"/>
              </w:rPr>
              <w:instrText>AutoTextList  \s NoStyle \t “</w:instrText>
            </w:r>
            <w:r w:rsidRPr="00BC7CF0">
              <w:rPr>
                <w:lang w:val="en-US"/>
              </w:rPr>
              <w:instrText>Open-Lizenz und Open Value</w:instrText>
            </w:r>
            <w:r w:rsidRPr="00BC7CF0">
              <w:rPr>
                <w:color w:val="1F497D"/>
                <w:lang w:val="en-US"/>
              </w:rPr>
              <w:instrText>”</w:instrText>
            </w:r>
            <w:r w:rsidRPr="00083852">
              <w:fldChar w:fldCharType="separate"/>
            </w:r>
            <w:r w:rsidRPr="00BC7CF0">
              <w:rPr>
                <w:lang w:val="en-US"/>
              </w:rPr>
              <w:t>OF</w:t>
            </w:r>
            <w:r w:rsidRPr="00083852">
              <w:fldChar w:fldCharType="end"/>
            </w:r>
          </w:p>
        </w:tc>
        <w:tc>
          <w:tcPr>
            <w:tcW w:w="739" w:type="dxa"/>
            <w:shd w:val="clear" w:color="auto" w:fill="70AD47" w:themeFill="accent6"/>
            <w:vAlign w:val="center"/>
          </w:tcPr>
          <w:p w14:paraId="6C5D6BF4" w14:textId="77777777" w:rsidR="00F62A0F" w:rsidRPr="00EA7503" w:rsidRDefault="00F62A0F" w:rsidP="0066763C">
            <w:pPr>
              <w:pStyle w:val="ProductList-OfferingBody"/>
              <w:ind w:left="-113"/>
              <w:jc w:val="center"/>
            </w:pPr>
            <w:r w:rsidRPr="00EA7503">
              <w:fldChar w:fldCharType="begin"/>
            </w:r>
            <w:r w:rsidRPr="00BC7CF0">
              <w:rPr>
                <w:color w:val="1F497D"/>
                <w:lang w:val="en-US"/>
              </w:rPr>
              <w:instrText>AutoTextList  \s NoStyle \t “</w:instrText>
            </w:r>
            <w:r w:rsidRPr="00BC7CF0">
              <w:rPr>
                <w:lang w:val="en-US"/>
              </w:rPr>
              <w:instrText>Nicht organisationsweite Produkte in Open Value</w:instrText>
            </w:r>
            <w:r w:rsidRPr="00BC7CF0">
              <w:rPr>
                <w:color w:val="1F497D"/>
                <w:lang w:val="en-US"/>
              </w:rPr>
              <w:instrText>”</w:instrText>
            </w:r>
            <w:r w:rsidRPr="00EA7503">
              <w:fldChar w:fldCharType="separate"/>
            </w:r>
            <w:r w:rsidRPr="00BC7CF0">
              <w:rPr>
                <w:lang w:val="en-US"/>
              </w:rPr>
              <w:t xml:space="preserve"> </w:t>
            </w:r>
            <w:r w:rsidRPr="00EA7503">
              <w:t xml:space="preserve">P </w:t>
            </w:r>
            <w:r w:rsidRPr="00EA7503">
              <w:fldChar w:fldCharType="end"/>
            </w:r>
          </w:p>
        </w:tc>
        <w:tc>
          <w:tcPr>
            <w:tcW w:w="739" w:type="dxa"/>
            <w:shd w:val="clear" w:color="auto" w:fill="70AD47" w:themeFill="accent6"/>
            <w:vAlign w:val="center"/>
          </w:tcPr>
          <w:p w14:paraId="6C5D6BF5" w14:textId="77777777" w:rsidR="00F62A0F" w:rsidRDefault="00F62A0F" w:rsidP="008F2449">
            <w:pPr>
              <w:pStyle w:val="ProductList-OfferingBody"/>
              <w:ind w:left="-113"/>
              <w:jc w:val="center"/>
            </w:pPr>
          </w:p>
        </w:tc>
        <w:tc>
          <w:tcPr>
            <w:tcW w:w="784" w:type="dxa"/>
            <w:shd w:val="clear" w:color="auto" w:fill="70AD47" w:themeFill="accent6"/>
            <w:vAlign w:val="center"/>
          </w:tcPr>
          <w:p w14:paraId="6C5D6BF6" w14:textId="77777777" w:rsidR="00F62A0F" w:rsidRPr="00C9641A" w:rsidRDefault="00F62A0F"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6C5D6BF8"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C5D6BFC" w14:textId="77777777" w:rsidTr="00F62A0F">
        <w:tc>
          <w:tcPr>
            <w:tcW w:w="3596" w:type="dxa"/>
          </w:tcPr>
          <w:p w14:paraId="6C5D6BF9" w14:textId="77777777" w:rsidR="00782C7B" w:rsidRDefault="00782C7B" w:rsidP="008F2449">
            <w:pPr>
              <w:pStyle w:val="ProductList-Body"/>
              <w:spacing w:before="20" w:after="20"/>
            </w:pPr>
          </w:p>
        </w:tc>
        <w:tc>
          <w:tcPr>
            <w:tcW w:w="3597" w:type="dxa"/>
          </w:tcPr>
          <w:p w14:paraId="6C5D6BFA"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6C5D6BFB" w14:textId="77777777" w:rsidR="00782C7B" w:rsidRDefault="00782C7B" w:rsidP="008F2449">
            <w:pPr>
              <w:pStyle w:val="ProductList-Body"/>
              <w:spacing w:before="20" w:after="20"/>
            </w:pPr>
          </w:p>
        </w:tc>
      </w:tr>
    </w:tbl>
    <w:p w14:paraId="6C5D6BF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BFE" w14:textId="77777777" w:rsidR="00C2472D"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265B9A">
        <w:t xml:space="preserve"> </w:t>
      </w:r>
      <w:r>
        <w:t>Nicht genutzte monatliche Abrechenbare Transaktionen können bis zum Ablauf des Beitrittsdatums monatlich vorgetragen werden.</w:t>
      </w:r>
      <w:r w:rsidR="0066763C">
        <w:t xml:space="preserve"> </w:t>
      </w:r>
      <w:r>
        <w:t>Am Ablaufdatum des Beitrittsdatums verfallen alle erworbenen und bis dahin nicht genutzten Abrechenbaren Transaktionen.</w:t>
      </w:r>
      <w:r w:rsidR="0066763C">
        <w:t xml:space="preserve">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w:t>
      </w:r>
    </w:p>
    <w:p w14:paraId="6C5D6BFF" w14:textId="77777777" w:rsidR="00C2472D" w:rsidRDefault="00C2472D" w:rsidP="00C2472D">
      <w:pPr>
        <w:pStyle w:val="ProductList-Body"/>
      </w:pPr>
    </w:p>
    <w:p w14:paraId="6C5D6C00" w14:textId="77777777" w:rsidR="00C2472D" w:rsidRPr="00C2472D" w:rsidRDefault="00C2472D" w:rsidP="00C2472D">
      <w:pPr>
        <w:pStyle w:val="ProductList-Body"/>
        <w:rPr>
          <w:b/>
        </w:rPr>
      </w:pPr>
      <w:r>
        <w:rPr>
          <w:b/>
          <w:color w:val="00188F"/>
        </w:rPr>
        <w:t>Kundensupport für Bing Maps</w:t>
      </w:r>
    </w:p>
    <w:p w14:paraId="6C5D6C01" w14:textId="77777777" w:rsidR="00C2472D" w:rsidRDefault="00C2472D" w:rsidP="00C2472D">
      <w:pPr>
        <w:pStyle w:val="ProductList-Body"/>
      </w:pPr>
      <w:r>
        <w:t xml:space="preserve">Der Kundensupport steht allen Kunden, die Bing Maps erworben haben, zur Verfügung. Weitere Informationen zum Support finden Sie unter: </w:t>
      </w:r>
      <w:hyperlink r:id="rId54" w:history="1">
        <w:r>
          <w:rPr>
            <w:rStyle w:val="Hyperlink"/>
          </w:rPr>
          <w:t>http://www.microsoft.com/maps/support</w:t>
        </w:r>
      </w:hyperlink>
      <w:r>
        <w:t>.</w:t>
      </w:r>
    </w:p>
    <w:p w14:paraId="6C5D6C02" w14:textId="77777777" w:rsidR="00C2472D" w:rsidRDefault="00C2472D" w:rsidP="00C2472D">
      <w:pPr>
        <w:pStyle w:val="ProductList-Body"/>
      </w:pPr>
    </w:p>
    <w:p w14:paraId="6C5D6C03" w14:textId="77777777" w:rsidR="00C2472D" w:rsidRPr="00C2472D" w:rsidRDefault="00C2472D" w:rsidP="00C2472D">
      <w:pPr>
        <w:pStyle w:val="ProductList-Body"/>
        <w:rPr>
          <w:b/>
        </w:rPr>
      </w:pPr>
      <w:r>
        <w:rPr>
          <w:b/>
          <w:color w:val="00188F"/>
        </w:rPr>
        <w:t>So greifen Sie auf den Bing Maps-Dienst zu</w:t>
      </w:r>
    </w:p>
    <w:p w14:paraId="6C5D6C04" w14:textId="77777777" w:rsidR="00C2472D" w:rsidRDefault="00AB1667" w:rsidP="00C2472D">
      <w:pPr>
        <w:pStyle w:val="ProductList-Body"/>
      </w:pPr>
      <w:r>
        <w:t>Ein Kunde kann seine Bing Maps Account-ID(s) unter seinem Volumenlizenzvertrag mithilfe des Produktionszugriff-Bereitstellungsformulars im Bing Maps Account Center (</w:t>
      </w:r>
      <w:hyperlink r:id="rId55" w:history="1">
        <w:r>
          <w:rPr>
            <w:rStyle w:val="Hyperlink"/>
          </w:rPr>
          <w:t>https://www.bingmapsportal.com</w:t>
        </w:r>
      </w:hyperlink>
      <w:r>
        <w:t>) freischalten.</w:t>
      </w:r>
      <w:r w:rsidR="0066763C">
        <w:t xml:space="preserve"> </w:t>
      </w:r>
      <w:r>
        <w:t>Der Produktionszugriff für die Bing Maps Account-ID(s) wird gewährt, sobald der Kunde die Nummer seines Volumenlizenzvertrages/Beitritts bereitgestellt und die mit seiner Erwerbung verbundene Produktfamilie ausgewählt hat.</w:t>
      </w:r>
    </w:p>
    <w:p w14:paraId="6C5D6C05" w14:textId="77777777" w:rsidR="00C2472D" w:rsidRDefault="00C2472D" w:rsidP="00C2472D">
      <w:pPr>
        <w:pStyle w:val="ProductList-Body"/>
      </w:pPr>
    </w:p>
    <w:p w14:paraId="6C5D6C06" w14:textId="77777777" w:rsidR="00782C7B"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6C5D6C07"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C08" w14:textId="77777777" w:rsidR="00FA00BF" w:rsidRDefault="00FA00BF" w:rsidP="00930D5E">
      <w:pPr>
        <w:pStyle w:val="ProductList-Offering2Heading"/>
        <w:outlineLvl w:val="2"/>
      </w:pPr>
      <w:r>
        <w:tab/>
      </w:r>
      <w:bookmarkStart w:id="1437" w:name="_Toc378147674"/>
      <w:bookmarkStart w:id="1438" w:name="_Toc378151571"/>
      <w:bookmarkStart w:id="1439" w:name="_Toc379797416"/>
      <w:bookmarkStart w:id="1440" w:name="_Toc380513450"/>
      <w:bookmarkStart w:id="1441" w:name="_Toc380655500"/>
      <w:bookmarkStart w:id="1442" w:name="_Toc404698040"/>
      <w:r>
        <w:t>Forefront Online</w:t>
      </w:r>
      <w:bookmarkEnd w:id="1437"/>
      <w:bookmarkEnd w:id="1438"/>
      <w:bookmarkEnd w:id="1439"/>
      <w:bookmarkEnd w:id="1440"/>
      <w:bookmarkEnd w:id="1441"/>
      <w:bookmarkEnd w:id="14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CC231C" w14:paraId="6C5D6C14" w14:textId="77777777" w:rsidTr="00CC231C">
        <w:trPr>
          <w:cantSplit/>
          <w:tblHeader/>
        </w:trPr>
        <w:tc>
          <w:tcPr>
            <w:tcW w:w="3352" w:type="dxa"/>
            <w:tcBorders>
              <w:bottom w:val="nil"/>
            </w:tcBorders>
            <w:shd w:val="clear" w:color="auto" w:fill="00188F"/>
          </w:tcPr>
          <w:p w14:paraId="6C5D6C09" w14:textId="77777777" w:rsidR="00CC231C" w:rsidRPr="00EE0836" w:rsidRDefault="00CC231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C0A" w14:textId="77777777" w:rsidR="00CC231C" w:rsidRPr="00EE0836" w:rsidRDefault="00CC231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C0B"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C0C"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C0D"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C0E"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C0F"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C10"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C11"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C12"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99" w:type="dxa"/>
            <w:shd w:val="clear" w:color="auto" w:fill="00188F"/>
            <w:vAlign w:val="center"/>
          </w:tcPr>
          <w:p w14:paraId="6C5D6C13"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CC231C" w14:paraId="6C5D6C20" w14:textId="77777777" w:rsidTr="00CC231C">
        <w:trPr>
          <w:cantSplit/>
          <w:tblHeader/>
        </w:trPr>
        <w:tc>
          <w:tcPr>
            <w:tcW w:w="3352" w:type="dxa"/>
            <w:tcBorders>
              <w:top w:val="dashSmallGap" w:sz="4" w:space="0" w:color="BFBFBF" w:themeColor="background1" w:themeShade="BF"/>
              <w:left w:val="nil"/>
              <w:bottom w:val="nil"/>
              <w:right w:val="nil"/>
            </w:tcBorders>
          </w:tcPr>
          <w:p w14:paraId="6C5D6C15" w14:textId="77777777" w:rsidR="00CC231C" w:rsidRPr="00381FD3" w:rsidRDefault="00CC231C" w:rsidP="002F3019">
            <w:pPr>
              <w:pStyle w:val="ProductList-Offering2"/>
              <w:rPr>
                <w:lang w:val="en-US"/>
              </w:rPr>
            </w:pPr>
            <w:bookmarkStart w:id="1443" w:name="_Toc379797418"/>
            <w:bookmarkStart w:id="1444" w:name="_Toc380513452"/>
            <w:bookmarkStart w:id="1445" w:name="_Toc380655502"/>
            <w:bookmarkStart w:id="1446" w:name="_Toc404698041"/>
            <w:r w:rsidRPr="00381FD3">
              <w:rPr>
                <w:lang w:val="en-US"/>
              </w:rPr>
              <w:t>Forefront Protection 2010 for SharePoint</w:t>
            </w:r>
            <w:r>
              <w:fldChar w:fldCharType="begin"/>
            </w:r>
            <w:r w:rsidRPr="00381FD3">
              <w:rPr>
                <w:lang w:val="en-US"/>
              </w:rPr>
              <w:instrText>XE "Forefront Protection 2010 for SharePoint"</w:instrText>
            </w:r>
            <w:r>
              <w:fldChar w:fldCharType="end"/>
            </w:r>
            <w:r w:rsidRPr="00381FD3">
              <w:rPr>
                <w:lang w:val="en-US"/>
              </w:rPr>
              <w:t xml:space="preserve"> for Internet Sites</w:t>
            </w:r>
            <w:r>
              <w:fldChar w:fldCharType="begin"/>
            </w:r>
            <w:r w:rsidRPr="00381FD3">
              <w:rPr>
                <w:lang w:val="en-US"/>
              </w:rPr>
              <w:instrText>XE "Forefront Protection 2010 for SharePoint for Internet Sites"</w:instrText>
            </w:r>
            <w:r>
              <w:fldChar w:fldCharType="end"/>
            </w:r>
            <w:r w:rsidRPr="00381FD3">
              <w:rPr>
                <w:lang w:val="en-US"/>
              </w:rPr>
              <w:t xml:space="preserve"> (Add-On-AL)</w:t>
            </w:r>
            <w:bookmarkEnd w:id="1443"/>
            <w:bookmarkEnd w:id="1444"/>
            <w:bookmarkEnd w:id="1445"/>
            <w:bookmarkEnd w:id="1446"/>
          </w:p>
        </w:tc>
        <w:tc>
          <w:tcPr>
            <w:tcW w:w="738" w:type="dxa"/>
            <w:tcBorders>
              <w:top w:val="dashSmallGap" w:sz="4" w:space="0" w:color="BFBFBF" w:themeColor="background1" w:themeShade="BF"/>
              <w:left w:val="nil"/>
              <w:bottom w:val="nil"/>
              <w:right w:val="nil"/>
            </w:tcBorders>
            <w:vAlign w:val="center"/>
          </w:tcPr>
          <w:p w14:paraId="6C5D6C16" w14:textId="77777777" w:rsidR="00CC231C" w:rsidRDefault="00CC231C"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6C5D6C17" w14:textId="77777777" w:rsidR="00CC231C" w:rsidRDefault="00CC231C" w:rsidP="002F3019">
            <w:pPr>
              <w:pStyle w:val="ProductList-OfferingBody"/>
              <w:ind w:left="-113"/>
              <w:jc w:val="center"/>
            </w:pPr>
            <w:r>
              <w:t>25</w:t>
            </w:r>
          </w:p>
        </w:tc>
        <w:tc>
          <w:tcPr>
            <w:tcW w:w="739" w:type="dxa"/>
            <w:shd w:val="clear" w:color="auto" w:fill="70AD47" w:themeFill="accent6"/>
            <w:vAlign w:val="center"/>
          </w:tcPr>
          <w:p w14:paraId="6C5D6C18"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6C5D6C19"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C1A" w14:textId="77777777" w:rsidR="00CC231C" w:rsidRDefault="00CC231C" w:rsidP="0066763C">
            <w:pPr>
              <w:pStyle w:val="ProductList-OfferingBody"/>
              <w:ind w:left="-113"/>
              <w:jc w:val="center"/>
            </w:pPr>
          </w:p>
        </w:tc>
        <w:tc>
          <w:tcPr>
            <w:tcW w:w="738" w:type="dxa"/>
            <w:shd w:val="clear" w:color="auto" w:fill="BFBFBF" w:themeFill="background1" w:themeFillShade="BF"/>
            <w:vAlign w:val="center"/>
          </w:tcPr>
          <w:p w14:paraId="6C5D6C1B" w14:textId="77777777" w:rsidR="00CC231C" w:rsidRDefault="00CC231C" w:rsidP="0066763C">
            <w:pPr>
              <w:pStyle w:val="ProductList-OfferingBody"/>
              <w:ind w:left="-113"/>
              <w:jc w:val="center"/>
            </w:pPr>
          </w:p>
        </w:tc>
        <w:tc>
          <w:tcPr>
            <w:tcW w:w="739" w:type="dxa"/>
            <w:shd w:val="clear" w:color="auto" w:fill="70AD47" w:themeFill="accent6"/>
            <w:vAlign w:val="center"/>
          </w:tcPr>
          <w:p w14:paraId="6C5D6C1C" w14:textId="77777777" w:rsidR="00CC231C" w:rsidRPr="002A28A0" w:rsidRDefault="00CC231C" w:rsidP="0066763C">
            <w:pPr>
              <w:pStyle w:val="ProductList-OfferingBody"/>
              <w:ind w:left="-113"/>
              <w:jc w:val="center"/>
            </w:pPr>
            <w:r w:rsidRPr="002A28A0">
              <w:rPr>
                <w:color w:val="000000" w:themeColor="text1"/>
              </w:rPr>
              <w:fldChar w:fldCharType="begin"/>
            </w:r>
            <w:r w:rsidRPr="002A28A0">
              <w:rPr>
                <w:color w:val="1F497D"/>
              </w:rPr>
              <w:instrText>AutoTextList  \s NoStyle \t “</w:instrText>
            </w:r>
            <w:r w:rsidRPr="002A28A0">
              <w:instrText>Open Value</w:instrText>
            </w:r>
            <w:r w:rsidRPr="002A28A0">
              <w:rPr>
                <w:color w:val="1F497D"/>
              </w:rPr>
              <w:instrText>”</w:instrText>
            </w:r>
            <w:r w:rsidRPr="002A28A0">
              <w:rPr>
                <w:color w:val="000000" w:themeColor="text1"/>
              </w:rPr>
              <w:fldChar w:fldCharType="separate"/>
            </w:r>
            <w:r w:rsidRPr="002A28A0">
              <w:t>OV</w:t>
            </w:r>
            <w:r w:rsidRPr="002A28A0">
              <w:rPr>
                <w:color w:val="000000" w:themeColor="text1"/>
              </w:rPr>
              <w:fldChar w:fldCharType="end"/>
            </w:r>
          </w:p>
        </w:tc>
        <w:tc>
          <w:tcPr>
            <w:tcW w:w="739" w:type="dxa"/>
            <w:shd w:val="clear" w:color="auto" w:fill="70AD47" w:themeFill="accent6"/>
            <w:vAlign w:val="center"/>
          </w:tcPr>
          <w:p w14:paraId="6C5D6C1D" w14:textId="77777777" w:rsidR="00CC231C" w:rsidRDefault="00CC231C" w:rsidP="0066763C">
            <w:pPr>
              <w:pStyle w:val="ProductList-OfferingBody"/>
              <w:ind w:left="-113"/>
              <w:jc w:val="center"/>
            </w:pPr>
            <w:r w:rsidRPr="00677D92">
              <w:fldChar w:fldCharType="begin"/>
            </w:r>
            <w:r w:rsidRPr="00677D92">
              <w:rPr>
                <w:color w:val="1F497D"/>
              </w:rPr>
              <w:instrText>AutoTextList  \s NoStyle \t “</w:instrText>
            </w:r>
            <w:r w:rsidRPr="00677D92">
              <w:instrText>Zusätzliches Produkt</w:instrText>
            </w:r>
            <w:r w:rsidRPr="00677D92">
              <w:rPr>
                <w:color w:val="1F497D"/>
              </w:rPr>
              <w:instrText>”</w:instrText>
            </w:r>
            <w:r w:rsidRPr="00677D92">
              <w:fldChar w:fldCharType="separate"/>
            </w:r>
            <w:r w:rsidRPr="00677D92">
              <w:t xml:space="preserve"> A</w:t>
            </w:r>
            <w:r>
              <w:t>,</w:t>
            </w:r>
            <w:r w:rsidRPr="00677D92">
              <w:fldChar w:fldCharType="end"/>
            </w:r>
            <w:r w:rsidRPr="00677D92">
              <w:fldChar w:fldCharType="begin"/>
            </w:r>
            <w:r w:rsidRPr="00677D92">
              <w:rPr>
                <w:color w:val="1F497D"/>
              </w:rPr>
              <w:instrText>AutoTextList  \s NoStyle \t “</w:instrText>
            </w:r>
            <w:r w:rsidRPr="00677D92">
              <w:instrText>Nicht organisationsweite Produkte in Open Value</w:instrText>
            </w:r>
            <w:r w:rsidRPr="00677D92">
              <w:rPr>
                <w:color w:val="1F497D"/>
              </w:rPr>
              <w:instrText>”</w:instrText>
            </w:r>
            <w:r w:rsidRPr="00677D92">
              <w:fldChar w:fldCharType="separate"/>
            </w:r>
            <w:r w:rsidRPr="00677D92">
              <w:t>P</w:t>
            </w:r>
            <w:r w:rsidRPr="00677D92">
              <w:fldChar w:fldCharType="end"/>
            </w:r>
          </w:p>
        </w:tc>
        <w:tc>
          <w:tcPr>
            <w:tcW w:w="739" w:type="dxa"/>
            <w:shd w:val="clear" w:color="auto" w:fill="70AD47" w:themeFill="accent6"/>
            <w:vAlign w:val="center"/>
          </w:tcPr>
          <w:p w14:paraId="6C5D6C1E" w14:textId="77777777" w:rsidR="00CC231C" w:rsidRDefault="00CC231C" w:rsidP="0066763C">
            <w:pPr>
              <w:pStyle w:val="ProductList-OfferingBody"/>
              <w:ind w:left="-113"/>
              <w:jc w:val="center"/>
            </w:pPr>
          </w:p>
        </w:tc>
        <w:tc>
          <w:tcPr>
            <w:tcW w:w="799" w:type="dxa"/>
            <w:shd w:val="clear" w:color="auto" w:fill="70AD47" w:themeFill="accent6"/>
            <w:vAlign w:val="center"/>
          </w:tcPr>
          <w:p w14:paraId="6C5D6C1F"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6C5D6C21"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6C5D6C25" w14:textId="77777777" w:rsidTr="00CC231C">
        <w:tc>
          <w:tcPr>
            <w:tcW w:w="3596" w:type="dxa"/>
          </w:tcPr>
          <w:p w14:paraId="6C5D6C22" w14:textId="77777777" w:rsidR="00C2472D" w:rsidRDefault="00C2472D" w:rsidP="00DC7CDF">
            <w:pPr>
              <w:pStyle w:val="ProductList-Body"/>
            </w:pPr>
          </w:p>
        </w:tc>
        <w:tc>
          <w:tcPr>
            <w:tcW w:w="3597" w:type="dxa"/>
          </w:tcPr>
          <w:p w14:paraId="6C5D6C23" w14:textId="77777777" w:rsidR="00C2472D" w:rsidRPr="00C2472D" w:rsidRDefault="00C2472D" w:rsidP="00DC7CDF">
            <w:pPr>
              <w:pStyle w:val="ProductList-Body"/>
              <w:rPr>
                <w:b/>
              </w:rPr>
            </w:pPr>
            <w:r>
              <w:t xml:space="preserve">Produkt-Pool: </w:t>
            </w:r>
            <w:r>
              <w:rPr>
                <w:b/>
              </w:rPr>
              <w:t>Server</w:t>
            </w:r>
          </w:p>
        </w:tc>
        <w:tc>
          <w:tcPr>
            <w:tcW w:w="3597" w:type="dxa"/>
          </w:tcPr>
          <w:p w14:paraId="6C5D6C24" w14:textId="77777777" w:rsidR="00C2472D" w:rsidRDefault="00C2472D" w:rsidP="00DC7CDF">
            <w:pPr>
              <w:pStyle w:val="ProductList-Body"/>
            </w:pPr>
          </w:p>
        </w:tc>
      </w:tr>
    </w:tbl>
    <w:p w14:paraId="6C5D6C26" w14:textId="77777777" w:rsidR="00A0377F" w:rsidRPr="00113A89" w:rsidRDefault="00D30371"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C27" w14:textId="77777777" w:rsidR="00F87B96" w:rsidRDefault="00F87B96" w:rsidP="00F87B96">
      <w:pPr>
        <w:pStyle w:val="ProductList-Offering2Heading"/>
        <w:pBdr>
          <w:bottom w:val="none" w:sz="0" w:space="0" w:color="auto"/>
        </w:pBdr>
        <w:outlineLvl w:val="2"/>
      </w:pPr>
    </w:p>
    <w:p w14:paraId="6C5D6C28" w14:textId="77777777" w:rsidR="00FA00BF" w:rsidRDefault="00FA00BF" w:rsidP="00930D5E">
      <w:pPr>
        <w:pStyle w:val="ProductList-Offering2Heading"/>
        <w:outlineLvl w:val="2"/>
      </w:pPr>
      <w:r>
        <w:tab/>
      </w:r>
      <w:bookmarkStart w:id="1447" w:name="_Toc378147675"/>
      <w:bookmarkStart w:id="1448" w:name="_Toc378151572"/>
      <w:bookmarkStart w:id="1449" w:name="_Toc379797419"/>
      <w:bookmarkStart w:id="1450" w:name="_Toc380513453"/>
      <w:bookmarkStart w:id="1451" w:name="_Toc380655503"/>
      <w:bookmarkStart w:id="1452" w:name="_Toc404698042"/>
      <w:r>
        <w:t>Microsoft Learning</w:t>
      </w:r>
      <w:bookmarkEnd w:id="1447"/>
      <w:bookmarkEnd w:id="1448"/>
      <w:bookmarkEnd w:id="1449"/>
      <w:bookmarkEnd w:id="1450"/>
      <w:bookmarkEnd w:id="1451"/>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C231C" w14:paraId="6C5D6C34" w14:textId="77777777" w:rsidTr="00CC231C">
        <w:trPr>
          <w:cantSplit/>
          <w:tblHeader/>
        </w:trPr>
        <w:tc>
          <w:tcPr>
            <w:tcW w:w="3367" w:type="dxa"/>
            <w:tcBorders>
              <w:bottom w:val="nil"/>
            </w:tcBorders>
            <w:shd w:val="clear" w:color="auto" w:fill="00188F"/>
          </w:tcPr>
          <w:p w14:paraId="6C5D6C29" w14:textId="77777777" w:rsidR="00CC231C" w:rsidRPr="00EE0836" w:rsidRDefault="00CC231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C2A" w14:textId="77777777" w:rsidR="00CC231C" w:rsidRPr="00EE0836" w:rsidRDefault="00CC231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C2B"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C2C"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C2D"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C2E"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C2F"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C30"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C31"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C32"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C33" w14:textId="77777777" w:rsidR="00CC231C" w:rsidRPr="00CA6D54" w:rsidRDefault="00CC23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CC231C" w14:paraId="6C5D6C40" w14:textId="77777777" w:rsidTr="00CC231C">
        <w:trPr>
          <w:cantSplit/>
          <w:tblHeader/>
        </w:trPr>
        <w:tc>
          <w:tcPr>
            <w:tcW w:w="3367" w:type="dxa"/>
            <w:tcBorders>
              <w:top w:val="nil"/>
              <w:left w:val="nil"/>
              <w:bottom w:val="dashSmallGap" w:sz="4" w:space="0" w:color="BFBFBF" w:themeColor="background1" w:themeShade="BF"/>
              <w:right w:val="nil"/>
            </w:tcBorders>
          </w:tcPr>
          <w:p w14:paraId="6C5D6C35" w14:textId="77777777" w:rsidR="00CC231C" w:rsidRPr="00762CEC" w:rsidRDefault="00CC231C" w:rsidP="00EC113B">
            <w:pPr>
              <w:pStyle w:val="ProductList-Offering2"/>
            </w:pPr>
            <w:bookmarkStart w:id="1453" w:name="_Toc379797420"/>
            <w:bookmarkStart w:id="1454" w:name="_Toc380513454"/>
            <w:bookmarkStart w:id="1455" w:name="_Toc380655504"/>
            <w:bookmarkStart w:id="1456" w:name="_Toc404698043"/>
            <w:r>
              <w:t>Microsoft Learning E-Reference Library</w:t>
            </w:r>
            <w:r>
              <w:fldChar w:fldCharType="begin"/>
            </w:r>
            <w:r>
              <w:instrText>XE "Microsoft Learning E-Reference Library"</w:instrText>
            </w:r>
            <w:r>
              <w:fldChar w:fldCharType="end"/>
            </w:r>
            <w:r>
              <w:t xml:space="preserve"> (Nutzer</w:t>
            </w:r>
            <w:r w:rsidR="00EC113B">
              <w:t>­</w:t>
            </w:r>
            <w:r>
              <w:t>AL)</w:t>
            </w:r>
            <w:bookmarkEnd w:id="1453"/>
            <w:bookmarkEnd w:id="1454"/>
            <w:bookmarkEnd w:id="1455"/>
            <w:bookmarkEnd w:id="1456"/>
          </w:p>
        </w:tc>
        <w:tc>
          <w:tcPr>
            <w:tcW w:w="738" w:type="dxa"/>
            <w:tcBorders>
              <w:top w:val="nil"/>
              <w:left w:val="nil"/>
              <w:bottom w:val="dashSmallGap" w:sz="4" w:space="0" w:color="BFBFBF" w:themeColor="background1" w:themeShade="BF"/>
              <w:right w:val="nil"/>
            </w:tcBorders>
            <w:shd w:val="clear" w:color="auto" w:fill="auto"/>
            <w:vAlign w:val="center"/>
          </w:tcPr>
          <w:p w14:paraId="6C5D6C36" w14:textId="77777777" w:rsidR="00CC231C" w:rsidRDefault="00CC231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C37"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38"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6C5D6C39"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6C5D6C3A" w14:textId="77777777" w:rsidR="00CC231C" w:rsidRDefault="00CC231C" w:rsidP="00C2472D">
            <w:pPr>
              <w:pStyle w:val="ProductList-OfferingBody"/>
              <w:ind w:left="-113"/>
              <w:jc w:val="center"/>
            </w:pPr>
          </w:p>
        </w:tc>
        <w:tc>
          <w:tcPr>
            <w:tcW w:w="738" w:type="dxa"/>
            <w:shd w:val="clear" w:color="auto" w:fill="BFBFBF" w:themeFill="background1" w:themeFillShade="BF"/>
            <w:vAlign w:val="center"/>
          </w:tcPr>
          <w:p w14:paraId="6C5D6C3B" w14:textId="77777777" w:rsidR="00CC231C" w:rsidRDefault="00CC231C" w:rsidP="00C2472D">
            <w:pPr>
              <w:pStyle w:val="ProductList-OfferingBody"/>
              <w:ind w:left="-113"/>
              <w:jc w:val="center"/>
            </w:pPr>
          </w:p>
        </w:tc>
        <w:tc>
          <w:tcPr>
            <w:tcW w:w="739" w:type="dxa"/>
            <w:shd w:val="clear" w:color="auto" w:fill="BFBFBF" w:themeFill="background1" w:themeFillShade="BF"/>
            <w:vAlign w:val="center"/>
          </w:tcPr>
          <w:p w14:paraId="6C5D6C3C" w14:textId="77777777" w:rsidR="00CC231C" w:rsidRDefault="00CC231C" w:rsidP="00C2472D">
            <w:pPr>
              <w:pStyle w:val="ProductList-OfferingBody"/>
              <w:ind w:left="-113"/>
              <w:jc w:val="center"/>
            </w:pPr>
          </w:p>
        </w:tc>
        <w:tc>
          <w:tcPr>
            <w:tcW w:w="739" w:type="dxa"/>
            <w:shd w:val="clear" w:color="auto" w:fill="BFBFBF" w:themeFill="background1" w:themeFillShade="BF"/>
            <w:vAlign w:val="center"/>
          </w:tcPr>
          <w:p w14:paraId="6C5D6C3D"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3E" w14:textId="77777777" w:rsidR="00CC231C" w:rsidRDefault="00CC231C" w:rsidP="00C2472D">
            <w:pPr>
              <w:pStyle w:val="ProductList-OfferingBody"/>
              <w:ind w:left="-113"/>
              <w:jc w:val="center"/>
            </w:pPr>
          </w:p>
        </w:tc>
        <w:tc>
          <w:tcPr>
            <w:tcW w:w="784" w:type="dxa"/>
            <w:shd w:val="clear" w:color="auto" w:fill="70AD47" w:themeFill="accent6"/>
            <w:vAlign w:val="center"/>
          </w:tcPr>
          <w:p w14:paraId="6C5D6C3F"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C231C" w14:paraId="6C5D6C4C" w14:textId="77777777" w:rsidTr="00CC23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C41" w14:textId="77777777" w:rsidR="00CC231C" w:rsidRPr="00381FD3" w:rsidRDefault="00CC231C" w:rsidP="00C2472D">
            <w:pPr>
              <w:pStyle w:val="ProductList-Offering2"/>
              <w:rPr>
                <w:lang w:val="en-US"/>
              </w:rPr>
            </w:pPr>
            <w:bookmarkStart w:id="1457" w:name="_Toc379797421"/>
            <w:bookmarkStart w:id="1458" w:name="_Toc380513455"/>
            <w:bookmarkStart w:id="1459" w:name="_Toc380655505"/>
            <w:bookmarkStart w:id="1460" w:name="_Toc404698044"/>
            <w:r w:rsidRPr="00381FD3">
              <w:rPr>
                <w:lang w:val="en-US"/>
              </w:rPr>
              <w:t>Microsoft Learning IT Academy</w:t>
            </w:r>
            <w:r>
              <w:fldChar w:fldCharType="begin"/>
            </w:r>
            <w:r w:rsidRPr="00381FD3">
              <w:rPr>
                <w:lang w:val="en-US"/>
              </w:rPr>
              <w:instrText>XE "Microsoft Learning IT Academy"</w:instrText>
            </w:r>
            <w:r>
              <w:fldChar w:fldCharType="end"/>
            </w:r>
            <w:r w:rsidRPr="00381FD3">
              <w:rPr>
                <w:lang w:val="en-US"/>
              </w:rPr>
              <w:t xml:space="preserve"> (Nutzer-AL)</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C42" w14:textId="77777777" w:rsidR="00CC231C" w:rsidRDefault="00CC231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6C5D6C43" w14:textId="77777777" w:rsidR="00CC231C" w:rsidRDefault="00CC231C" w:rsidP="00C2472D">
            <w:pPr>
              <w:pStyle w:val="ProductList-OfferingBody"/>
              <w:ind w:left="-113"/>
              <w:jc w:val="center"/>
            </w:pPr>
            <w:r>
              <w:t>75</w:t>
            </w:r>
          </w:p>
        </w:tc>
        <w:tc>
          <w:tcPr>
            <w:tcW w:w="739" w:type="dxa"/>
            <w:shd w:val="clear" w:color="auto" w:fill="BFBFBF" w:themeFill="background1" w:themeFillShade="BF"/>
            <w:vAlign w:val="center"/>
          </w:tcPr>
          <w:p w14:paraId="6C5D6C44"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45"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C46" w14:textId="77777777" w:rsidR="00CC231C" w:rsidRDefault="00CC231C" w:rsidP="00C2472D">
            <w:pPr>
              <w:pStyle w:val="ProductList-OfferingBody"/>
              <w:ind w:left="-113"/>
              <w:jc w:val="center"/>
            </w:pPr>
          </w:p>
        </w:tc>
        <w:tc>
          <w:tcPr>
            <w:tcW w:w="738" w:type="dxa"/>
            <w:shd w:val="clear" w:color="auto" w:fill="BFBFBF" w:themeFill="background1" w:themeFillShade="BF"/>
            <w:vAlign w:val="center"/>
          </w:tcPr>
          <w:p w14:paraId="6C5D6C47"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48" w14:textId="77777777" w:rsidR="00CC231C" w:rsidRPr="00FC4B4E" w:rsidRDefault="00CC231C" w:rsidP="0066763C">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14:paraId="6C5D6C49"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4A" w14:textId="77777777" w:rsidR="00CC231C" w:rsidRDefault="00CC231C" w:rsidP="00C2472D">
            <w:pPr>
              <w:pStyle w:val="ProductList-OfferingBody"/>
              <w:ind w:left="-113"/>
              <w:jc w:val="center"/>
            </w:pPr>
          </w:p>
        </w:tc>
        <w:tc>
          <w:tcPr>
            <w:tcW w:w="784" w:type="dxa"/>
            <w:shd w:val="clear" w:color="auto" w:fill="BFBFBF" w:themeFill="background1" w:themeFillShade="BF"/>
            <w:vAlign w:val="center"/>
          </w:tcPr>
          <w:p w14:paraId="6C5D6C4B" w14:textId="77777777" w:rsidR="00CC231C" w:rsidRDefault="00CC231C" w:rsidP="0066763C">
            <w:pPr>
              <w:pStyle w:val="ProductList-OfferingBody"/>
              <w:ind w:left="-113"/>
              <w:jc w:val="center"/>
            </w:pPr>
          </w:p>
        </w:tc>
      </w:tr>
      <w:tr w:rsidR="00CC231C" w14:paraId="6C5D6C58" w14:textId="77777777" w:rsidTr="00CC23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C4D" w14:textId="77777777" w:rsidR="00CC231C" w:rsidRPr="00762CEC" w:rsidRDefault="00CC231C" w:rsidP="00C2472D">
            <w:pPr>
              <w:pStyle w:val="ProductList-Offering2"/>
            </w:pPr>
            <w:bookmarkStart w:id="1461" w:name="_Toc379797422"/>
            <w:bookmarkStart w:id="1462" w:name="_Toc380513456"/>
            <w:bookmarkStart w:id="1463" w:name="_Toc380655506"/>
            <w:bookmarkStart w:id="1464" w:name="_Toc404698045"/>
            <w:r>
              <w:t>Microsoft Learning MCP</w:t>
            </w:r>
            <w:r>
              <w:fldChar w:fldCharType="begin"/>
            </w:r>
            <w:r>
              <w:instrText>XE "Microsoft Learning MCP"</w:instrText>
            </w:r>
            <w:r>
              <w:fldChar w:fldCharType="end"/>
            </w:r>
            <w:r>
              <w:t xml:space="preserve"> 1 Prüfungsgutschein (Dienste-AL)</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C4E" w14:textId="77777777" w:rsidR="00CC231C" w:rsidRDefault="00CC231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C4F"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50"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6C5D6C51"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70AD47" w:themeFill="accent6"/>
            <w:vAlign w:val="center"/>
          </w:tcPr>
          <w:p w14:paraId="6C5D6C52" w14:textId="77777777" w:rsidR="00CC231C" w:rsidRDefault="00CC231C" w:rsidP="00C2472D">
            <w:pPr>
              <w:pStyle w:val="ProductList-OfferingBody"/>
              <w:ind w:left="-113"/>
              <w:jc w:val="center"/>
            </w:pPr>
          </w:p>
        </w:tc>
        <w:tc>
          <w:tcPr>
            <w:tcW w:w="738" w:type="dxa"/>
            <w:shd w:val="clear" w:color="auto" w:fill="BFBFBF" w:themeFill="background1" w:themeFillShade="BF"/>
            <w:vAlign w:val="center"/>
          </w:tcPr>
          <w:p w14:paraId="6C5D6C53" w14:textId="77777777" w:rsidR="00CC231C" w:rsidRDefault="00CC231C" w:rsidP="00C2472D">
            <w:pPr>
              <w:pStyle w:val="ProductList-OfferingBody"/>
              <w:ind w:left="-113"/>
              <w:jc w:val="center"/>
            </w:pPr>
          </w:p>
        </w:tc>
        <w:tc>
          <w:tcPr>
            <w:tcW w:w="739" w:type="dxa"/>
            <w:shd w:val="clear" w:color="auto" w:fill="BFBFBF" w:themeFill="background1" w:themeFillShade="BF"/>
            <w:vAlign w:val="center"/>
          </w:tcPr>
          <w:p w14:paraId="6C5D6C54" w14:textId="77777777" w:rsidR="00CC231C" w:rsidRPr="00A405CB" w:rsidRDefault="00CC231C" w:rsidP="00C2472D">
            <w:pPr>
              <w:pStyle w:val="ProductList-OfferingBody"/>
              <w:ind w:left="-113"/>
              <w:jc w:val="center"/>
            </w:pPr>
          </w:p>
        </w:tc>
        <w:tc>
          <w:tcPr>
            <w:tcW w:w="739" w:type="dxa"/>
            <w:shd w:val="clear" w:color="auto" w:fill="70AD47" w:themeFill="accent6"/>
            <w:vAlign w:val="center"/>
          </w:tcPr>
          <w:p w14:paraId="6C5D6C55" w14:textId="77777777" w:rsidR="00CC231C" w:rsidRPr="00FC4B4E" w:rsidRDefault="00CC231C" w:rsidP="0066763C">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70AD47" w:themeFill="accent6"/>
            <w:vAlign w:val="center"/>
          </w:tcPr>
          <w:p w14:paraId="6C5D6C56" w14:textId="77777777" w:rsidR="00CC231C" w:rsidRDefault="00CC231C" w:rsidP="00C2472D">
            <w:pPr>
              <w:pStyle w:val="ProductList-OfferingBody"/>
              <w:ind w:left="-113"/>
              <w:jc w:val="center"/>
            </w:pPr>
          </w:p>
        </w:tc>
        <w:tc>
          <w:tcPr>
            <w:tcW w:w="784" w:type="dxa"/>
            <w:shd w:val="clear" w:color="auto" w:fill="70AD47" w:themeFill="accent6"/>
            <w:vAlign w:val="center"/>
          </w:tcPr>
          <w:p w14:paraId="6C5D6C57" w14:textId="77777777" w:rsidR="00CC231C" w:rsidRPr="00C9641A" w:rsidRDefault="00CC23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CC231C" w14:paraId="6C5D6C64" w14:textId="77777777" w:rsidTr="00CC23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C59" w14:textId="77777777" w:rsidR="00CC231C" w:rsidRPr="00762CEC" w:rsidRDefault="00CC231C" w:rsidP="00C2472D">
            <w:pPr>
              <w:pStyle w:val="ProductList-Offering2"/>
            </w:pPr>
            <w:bookmarkStart w:id="1465" w:name="_Toc379797423"/>
            <w:bookmarkStart w:id="1466" w:name="_Toc380513457"/>
            <w:bookmarkStart w:id="1467" w:name="_Toc380655507"/>
            <w:bookmarkStart w:id="1468" w:name="_Toc404698046"/>
            <w:r>
              <w:t>Microsoft Learning MCP</w:t>
            </w:r>
            <w:r>
              <w:fldChar w:fldCharType="begin"/>
            </w:r>
            <w:r>
              <w:instrText>XE "Microsoft Learning MCP"</w:instrText>
            </w:r>
            <w:r>
              <w:fldChar w:fldCharType="end"/>
            </w:r>
            <w:r>
              <w:t xml:space="preserve"> 30 Prüfungsgutscheine (Nutzer-AL)</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C5A" w14:textId="77777777" w:rsidR="00CC231C" w:rsidRDefault="00CC231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6C5D6C5B" w14:textId="77777777" w:rsidR="00CC231C" w:rsidRDefault="00CC231C" w:rsidP="00C2472D">
            <w:pPr>
              <w:pStyle w:val="ProductList-OfferingBody"/>
              <w:ind w:left="-113"/>
              <w:jc w:val="center"/>
            </w:pPr>
            <w:r>
              <w:t>75</w:t>
            </w:r>
          </w:p>
        </w:tc>
        <w:tc>
          <w:tcPr>
            <w:tcW w:w="739" w:type="dxa"/>
            <w:shd w:val="clear" w:color="auto" w:fill="BFBFBF" w:themeFill="background1" w:themeFillShade="BF"/>
            <w:vAlign w:val="center"/>
          </w:tcPr>
          <w:p w14:paraId="6C5D6C5C" w14:textId="77777777" w:rsidR="00CC231C" w:rsidRDefault="00CC231C" w:rsidP="00C2472D">
            <w:pPr>
              <w:pStyle w:val="ProductList-OfferingBody"/>
              <w:ind w:left="-113"/>
              <w:jc w:val="center"/>
            </w:pPr>
          </w:p>
        </w:tc>
        <w:tc>
          <w:tcPr>
            <w:tcW w:w="739" w:type="dxa"/>
            <w:shd w:val="clear" w:color="auto" w:fill="BFBFBF" w:themeFill="background1" w:themeFillShade="BF"/>
            <w:vAlign w:val="center"/>
          </w:tcPr>
          <w:p w14:paraId="6C5D6C5D" w14:textId="77777777" w:rsidR="00CC231C" w:rsidRDefault="00CC231C" w:rsidP="00C2472D">
            <w:pPr>
              <w:pStyle w:val="ProductList-OfferingBody"/>
              <w:ind w:left="-113"/>
              <w:jc w:val="center"/>
            </w:pPr>
          </w:p>
        </w:tc>
        <w:tc>
          <w:tcPr>
            <w:tcW w:w="739" w:type="dxa"/>
            <w:shd w:val="clear" w:color="auto" w:fill="BFBFBF" w:themeFill="background1" w:themeFillShade="BF"/>
            <w:vAlign w:val="center"/>
          </w:tcPr>
          <w:p w14:paraId="6C5D6C5E" w14:textId="77777777" w:rsidR="00CC231C" w:rsidRDefault="00CC231C" w:rsidP="00C2472D">
            <w:pPr>
              <w:pStyle w:val="ProductList-OfferingBody"/>
              <w:ind w:left="-113"/>
              <w:jc w:val="center"/>
            </w:pPr>
          </w:p>
        </w:tc>
        <w:tc>
          <w:tcPr>
            <w:tcW w:w="738" w:type="dxa"/>
            <w:shd w:val="clear" w:color="auto" w:fill="BFBFBF" w:themeFill="background1" w:themeFillShade="BF"/>
            <w:vAlign w:val="center"/>
          </w:tcPr>
          <w:p w14:paraId="6C5D6C5F"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60" w14:textId="77777777" w:rsidR="00CC231C" w:rsidRPr="00FC4B4E" w:rsidRDefault="00CC231C" w:rsidP="0066763C">
            <w:pPr>
              <w:pStyle w:val="ProductList-OfferingBody"/>
              <w:ind w:left="-113"/>
              <w:jc w:val="center"/>
            </w:pPr>
            <w:r w:rsidRPr="00FC4B4E">
              <w:rPr>
                <w:color w:val="000000" w:themeColor="text1"/>
              </w:rPr>
              <w:fldChar w:fldCharType="begin"/>
            </w:r>
            <w:r w:rsidRPr="00FC4B4E">
              <w:rPr>
                <w:color w:val="1F497D"/>
              </w:rPr>
              <w:instrText>AutoTextList  \s NoStyle \t “</w:instrText>
            </w:r>
            <w:r w:rsidRPr="00FC4B4E">
              <w:instrText>Open-Lizenz</w:instrText>
            </w:r>
            <w:r w:rsidRPr="00FC4B4E">
              <w:rPr>
                <w:color w:val="1F497D"/>
              </w:rPr>
              <w:instrText>”</w:instrText>
            </w:r>
            <w:r w:rsidRPr="00FC4B4E">
              <w:rPr>
                <w:color w:val="000000" w:themeColor="text1"/>
              </w:rPr>
              <w:fldChar w:fldCharType="separate"/>
            </w:r>
            <w:r w:rsidRPr="00FC4B4E">
              <w:t>OL</w:t>
            </w:r>
            <w:r w:rsidRPr="00FC4B4E">
              <w:rPr>
                <w:color w:val="000000" w:themeColor="text1"/>
              </w:rPr>
              <w:fldChar w:fldCharType="end"/>
            </w:r>
          </w:p>
        </w:tc>
        <w:tc>
          <w:tcPr>
            <w:tcW w:w="739" w:type="dxa"/>
            <w:shd w:val="clear" w:color="auto" w:fill="BFBFBF" w:themeFill="background1" w:themeFillShade="BF"/>
            <w:vAlign w:val="center"/>
          </w:tcPr>
          <w:p w14:paraId="6C5D6C61" w14:textId="77777777" w:rsidR="00CC231C" w:rsidRDefault="00CC231C" w:rsidP="00C2472D">
            <w:pPr>
              <w:pStyle w:val="ProductList-OfferingBody"/>
              <w:ind w:left="-113"/>
              <w:jc w:val="center"/>
            </w:pPr>
          </w:p>
        </w:tc>
        <w:tc>
          <w:tcPr>
            <w:tcW w:w="739" w:type="dxa"/>
            <w:shd w:val="clear" w:color="auto" w:fill="70AD47" w:themeFill="accent6"/>
            <w:vAlign w:val="center"/>
          </w:tcPr>
          <w:p w14:paraId="6C5D6C62" w14:textId="77777777" w:rsidR="00CC231C" w:rsidRDefault="00CC231C" w:rsidP="00C2472D">
            <w:pPr>
              <w:pStyle w:val="ProductList-OfferingBody"/>
              <w:ind w:left="-113"/>
              <w:jc w:val="center"/>
            </w:pPr>
          </w:p>
        </w:tc>
        <w:tc>
          <w:tcPr>
            <w:tcW w:w="784" w:type="dxa"/>
            <w:shd w:val="clear" w:color="auto" w:fill="BFBFBF" w:themeFill="background1" w:themeFillShade="BF"/>
            <w:vAlign w:val="center"/>
          </w:tcPr>
          <w:p w14:paraId="6C5D6C63" w14:textId="77777777" w:rsidR="00CC231C" w:rsidRDefault="00CC231C" w:rsidP="00C2472D">
            <w:pPr>
              <w:pStyle w:val="ProductList-OfferingBody"/>
              <w:ind w:left="-113"/>
              <w:jc w:val="center"/>
            </w:pPr>
          </w:p>
        </w:tc>
      </w:tr>
      <w:tr w:rsidR="00C2472D" w14:paraId="6C5D6C70" w14:textId="77777777" w:rsidTr="00CC23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C5D6C65" w14:textId="77777777" w:rsidR="00C2472D" w:rsidRPr="00762CEC" w:rsidRDefault="00C2472D" w:rsidP="00C2472D">
            <w:pPr>
              <w:pStyle w:val="ProductList-Offering2"/>
            </w:pPr>
            <w:bookmarkStart w:id="1469" w:name="_Toc379797424"/>
            <w:bookmarkStart w:id="1470" w:name="_Toc380513458"/>
            <w:bookmarkStart w:id="1471" w:name="_Toc380655508"/>
            <w:bookmarkStart w:id="1472" w:name="_Toc404698047"/>
            <w:r>
              <w:t>Microsoft Learning MOS</w:t>
            </w:r>
            <w:r>
              <w:fldChar w:fldCharType="begin"/>
            </w:r>
            <w:r>
              <w:instrText>XE "Microsoft Learning MOS"</w:instrText>
            </w:r>
            <w:r>
              <w:fldChar w:fldCharType="end"/>
            </w:r>
            <w:r>
              <w:t xml:space="preserve"> 500 Exam Site License (Dienste-AL)</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C5D6C66"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6C5D6C67"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6C5D6C6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6A"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6C5D6C6B"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6C"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6D" w14:textId="77777777" w:rsidR="00C2472D" w:rsidRDefault="00C2472D" w:rsidP="00C2472D">
            <w:pPr>
              <w:pStyle w:val="ProductList-OfferingBody"/>
              <w:ind w:left="-113"/>
              <w:jc w:val="center"/>
            </w:pPr>
          </w:p>
        </w:tc>
        <w:tc>
          <w:tcPr>
            <w:tcW w:w="739" w:type="dxa"/>
            <w:shd w:val="clear" w:color="auto" w:fill="70AD47" w:themeFill="accent6"/>
            <w:vAlign w:val="center"/>
          </w:tcPr>
          <w:p w14:paraId="6C5D6C6E"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6C5D6C6F" w14:textId="77777777" w:rsidR="00C2472D" w:rsidRDefault="00C2472D" w:rsidP="00C2472D">
            <w:pPr>
              <w:pStyle w:val="ProductList-OfferingBody"/>
              <w:ind w:left="-113"/>
              <w:jc w:val="center"/>
            </w:pPr>
          </w:p>
        </w:tc>
      </w:tr>
      <w:tr w:rsidR="00C2472D" w14:paraId="6C5D6C7C" w14:textId="77777777" w:rsidTr="00CC231C">
        <w:trPr>
          <w:cantSplit/>
          <w:tblHeader/>
        </w:trPr>
        <w:tc>
          <w:tcPr>
            <w:tcW w:w="3367" w:type="dxa"/>
            <w:tcBorders>
              <w:top w:val="dashSmallGap" w:sz="4" w:space="0" w:color="BFBFBF" w:themeColor="background1" w:themeShade="BF"/>
              <w:left w:val="nil"/>
              <w:bottom w:val="nil"/>
              <w:right w:val="nil"/>
            </w:tcBorders>
          </w:tcPr>
          <w:p w14:paraId="6C5D6C71" w14:textId="77777777" w:rsidR="00C2472D" w:rsidRDefault="00C2472D" w:rsidP="00C2472D">
            <w:pPr>
              <w:pStyle w:val="ProductList-Offering2"/>
            </w:pPr>
            <w:bookmarkStart w:id="1473" w:name="_Toc379797425"/>
            <w:bookmarkStart w:id="1474" w:name="_Toc380513459"/>
            <w:bookmarkStart w:id="1475" w:name="_Toc380655509"/>
            <w:bookmarkStart w:id="1476" w:name="_Toc404698048"/>
            <w:r>
              <w:t>Microsoft Learning MTA</w:t>
            </w:r>
            <w:r>
              <w:fldChar w:fldCharType="begin"/>
            </w:r>
            <w:r>
              <w:instrText>XE "Microsoft Learning MTA"</w:instrText>
            </w:r>
            <w:r>
              <w:fldChar w:fldCharType="end"/>
            </w:r>
            <w:r>
              <w:t xml:space="preserve"> 250 Exam Site License (Dienste-AL)</w:t>
            </w:r>
            <w:bookmarkEnd w:id="1473"/>
            <w:bookmarkEnd w:id="1474"/>
            <w:bookmarkEnd w:id="1475"/>
            <w:bookmarkEnd w:id="1476"/>
          </w:p>
        </w:tc>
        <w:tc>
          <w:tcPr>
            <w:tcW w:w="738" w:type="dxa"/>
            <w:tcBorders>
              <w:top w:val="dashSmallGap" w:sz="4" w:space="0" w:color="BFBFBF" w:themeColor="background1" w:themeShade="BF"/>
              <w:left w:val="nil"/>
              <w:bottom w:val="nil"/>
              <w:right w:val="nil"/>
            </w:tcBorders>
            <w:shd w:val="clear" w:color="auto" w:fill="auto"/>
            <w:vAlign w:val="center"/>
          </w:tcPr>
          <w:p w14:paraId="6C5D6C72"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6C5D6C73"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6C5D6C7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76"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6C5D6C7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7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6C5D6C79" w14:textId="77777777" w:rsidR="00C2472D" w:rsidRDefault="00C2472D" w:rsidP="00C2472D">
            <w:pPr>
              <w:pStyle w:val="ProductList-OfferingBody"/>
              <w:ind w:left="-113"/>
              <w:jc w:val="center"/>
            </w:pPr>
          </w:p>
        </w:tc>
        <w:tc>
          <w:tcPr>
            <w:tcW w:w="739" w:type="dxa"/>
            <w:shd w:val="clear" w:color="auto" w:fill="70AD47" w:themeFill="accent6"/>
            <w:vAlign w:val="center"/>
          </w:tcPr>
          <w:p w14:paraId="6C5D6C7A"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6C5D6C7B" w14:textId="77777777" w:rsidR="00C2472D" w:rsidRDefault="00C2472D" w:rsidP="00C2472D">
            <w:pPr>
              <w:pStyle w:val="ProductList-OfferingBody"/>
              <w:ind w:left="-113"/>
              <w:jc w:val="center"/>
            </w:pPr>
          </w:p>
        </w:tc>
      </w:tr>
    </w:tbl>
    <w:p w14:paraId="6C5D6C7D"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C5D6C81" w14:textId="77777777" w:rsidTr="00CC231C">
        <w:tc>
          <w:tcPr>
            <w:tcW w:w="3596" w:type="dxa"/>
          </w:tcPr>
          <w:p w14:paraId="6C5D6C7E" w14:textId="77777777" w:rsidR="00782C7B" w:rsidRDefault="00782C7B" w:rsidP="00C4636F">
            <w:pPr>
              <w:pStyle w:val="ProductList-Body"/>
            </w:pPr>
          </w:p>
        </w:tc>
        <w:tc>
          <w:tcPr>
            <w:tcW w:w="3597" w:type="dxa"/>
          </w:tcPr>
          <w:p w14:paraId="6C5D6C7F" w14:textId="77777777" w:rsidR="00782C7B" w:rsidRPr="00C2472D" w:rsidRDefault="00C2472D" w:rsidP="00C4636F">
            <w:pPr>
              <w:pStyle w:val="ProductList-Body"/>
              <w:rPr>
                <w:b/>
              </w:rPr>
            </w:pPr>
            <w:r>
              <w:t xml:space="preserve">Produkt-Pool: </w:t>
            </w:r>
            <w:r>
              <w:rPr>
                <w:b/>
              </w:rPr>
              <w:t>Server</w:t>
            </w:r>
          </w:p>
        </w:tc>
        <w:tc>
          <w:tcPr>
            <w:tcW w:w="3597" w:type="dxa"/>
          </w:tcPr>
          <w:p w14:paraId="6C5D6C80" w14:textId="77777777" w:rsidR="00782C7B" w:rsidRDefault="00782C7B" w:rsidP="00C4636F">
            <w:pPr>
              <w:pStyle w:val="ProductList-Body"/>
            </w:pPr>
          </w:p>
        </w:tc>
      </w:tr>
    </w:tbl>
    <w:p w14:paraId="6C5D6C82"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6C5D6C83" w14:textId="77777777" w:rsidR="00C2472D" w:rsidRDefault="00C2472D" w:rsidP="00C2472D">
      <w:pPr>
        <w:pStyle w:val="ProductList-Body"/>
      </w:pPr>
      <w:r>
        <w:t xml:space="preserve">Alle Gutscheine werden sofort bereitgestellt und können jederzeit innerhalb von 12 Monaten ab Kaufdatum verwendet werden. </w:t>
      </w:r>
    </w:p>
    <w:p w14:paraId="6C5D6C84" w14:textId="77777777" w:rsidR="00C2472D" w:rsidRDefault="00C2472D" w:rsidP="00C2472D">
      <w:pPr>
        <w:pStyle w:val="ProductList-Body"/>
      </w:pPr>
    </w:p>
    <w:p w14:paraId="6C5D6C85" w14:textId="77777777" w:rsidR="00C2472D" w:rsidRPr="00C2472D" w:rsidRDefault="00C2472D" w:rsidP="00C2472D">
      <w:pPr>
        <w:pStyle w:val="ProductList-Body"/>
        <w:rPr>
          <w:b/>
        </w:rPr>
      </w:pPr>
      <w:r>
        <w:rPr>
          <w:b/>
          <w:color w:val="00188F"/>
        </w:rPr>
        <w:t>Microsoft Office Specialist (MOS) und Microsoft Technology Associate (MTA) Certification Exam Site License</w:t>
      </w:r>
    </w:p>
    <w:p w14:paraId="6C5D6C86" w14:textId="77777777" w:rsidR="00782C7B" w:rsidRDefault="00AB1667" w:rsidP="00C2472D">
      <w:pPr>
        <w:pStyle w:val="ProductList-Body"/>
      </w:pPr>
      <w:r>
        <w:t>Ein Kunde ist verpflichtet, ein autorisiertes Certiport-Testzentrum zu sein, um die Websitelizenz zu nutzen.</w:t>
      </w:r>
      <w:r w:rsidR="0066763C">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6C5D6C87"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C88" w14:textId="77777777" w:rsidR="00FA00BF" w:rsidRDefault="00FA00BF" w:rsidP="00930D5E">
      <w:pPr>
        <w:pStyle w:val="ProductList-Offering2Heading"/>
        <w:outlineLvl w:val="2"/>
      </w:pPr>
      <w:r>
        <w:tab/>
      </w:r>
      <w:bookmarkStart w:id="1477" w:name="_Toc378147676"/>
      <w:bookmarkStart w:id="1478" w:name="_Toc378151573"/>
      <w:bookmarkStart w:id="1479" w:name="_Toc379797426"/>
      <w:bookmarkStart w:id="1480" w:name="_Toc380513460"/>
      <w:bookmarkStart w:id="1481" w:name="_Toc380655510"/>
      <w:bookmarkStart w:id="1482" w:name="_Toc404698049"/>
      <w:r>
        <w:t>Microsoft Translator</w:t>
      </w:r>
      <w:bookmarkEnd w:id="1477"/>
      <w:bookmarkEnd w:id="1478"/>
      <w:bookmarkEnd w:id="1479"/>
      <w:bookmarkEnd w:id="1480"/>
      <w:bookmarkEnd w:id="1481"/>
      <w:bookmarkEnd w:id="14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73442" w14:paraId="6C5D6C94" w14:textId="77777777" w:rsidTr="00373442">
        <w:trPr>
          <w:cantSplit/>
          <w:tblHeader/>
        </w:trPr>
        <w:tc>
          <w:tcPr>
            <w:tcW w:w="3367" w:type="dxa"/>
            <w:tcBorders>
              <w:bottom w:val="nil"/>
            </w:tcBorders>
            <w:shd w:val="clear" w:color="auto" w:fill="00188F"/>
          </w:tcPr>
          <w:p w14:paraId="6C5D6C89" w14:textId="77777777" w:rsidR="00373442" w:rsidRPr="00EE0836" w:rsidRDefault="003734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C8A" w14:textId="77777777" w:rsidR="00373442" w:rsidRPr="00EE0836" w:rsidRDefault="003734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C8B"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C8C"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C8D"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C8E"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C8F"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C90"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C91"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C92"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C93"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373442" w14:paraId="6C5D6CA0" w14:textId="77777777" w:rsidTr="00373442">
        <w:trPr>
          <w:cantSplit/>
          <w:tblHeader/>
        </w:trPr>
        <w:tc>
          <w:tcPr>
            <w:tcW w:w="3367" w:type="dxa"/>
            <w:tcBorders>
              <w:top w:val="nil"/>
              <w:left w:val="nil"/>
              <w:bottom w:val="nil"/>
              <w:right w:val="nil"/>
            </w:tcBorders>
          </w:tcPr>
          <w:p w14:paraId="6C5D6C95" w14:textId="77777777" w:rsidR="00373442" w:rsidRDefault="00373442" w:rsidP="00C2472D">
            <w:pPr>
              <w:pStyle w:val="ProductList-Offering2"/>
            </w:pPr>
            <w:bookmarkStart w:id="1483" w:name="_Toc379797427"/>
            <w:bookmarkStart w:id="1484" w:name="_Toc380513461"/>
            <w:bookmarkStart w:id="1485" w:name="_Toc380655511"/>
            <w:bookmarkStart w:id="1486" w:name="_Toc404698050"/>
            <w:r>
              <w:t>Microsoft Translator API</w:t>
            </w:r>
            <w:bookmarkEnd w:id="1483"/>
            <w:bookmarkEnd w:id="1484"/>
            <w:bookmarkEnd w:id="1485"/>
            <w:bookmarkEnd w:id="1486"/>
            <w:r>
              <w:fldChar w:fldCharType="begin"/>
            </w:r>
            <w:r>
              <w:instrText>XE "Microsoft Translator API"</w:instrText>
            </w:r>
            <w:r>
              <w:fldChar w:fldCharType="end"/>
            </w:r>
          </w:p>
        </w:tc>
        <w:tc>
          <w:tcPr>
            <w:tcW w:w="738" w:type="dxa"/>
            <w:tcBorders>
              <w:top w:val="nil"/>
              <w:left w:val="nil"/>
              <w:bottom w:val="nil"/>
              <w:right w:val="nil"/>
            </w:tcBorders>
            <w:vAlign w:val="center"/>
          </w:tcPr>
          <w:p w14:paraId="6C5D6C96" w14:textId="77777777" w:rsidR="00373442" w:rsidRDefault="0037344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C5D6C97" w14:textId="77777777" w:rsidR="00373442" w:rsidRDefault="00373442" w:rsidP="00C4636F">
            <w:pPr>
              <w:pStyle w:val="ProductList-OfferingBody"/>
              <w:ind w:left="-113"/>
              <w:jc w:val="center"/>
            </w:pPr>
          </w:p>
        </w:tc>
        <w:tc>
          <w:tcPr>
            <w:tcW w:w="739" w:type="dxa"/>
            <w:shd w:val="clear" w:color="auto" w:fill="70AD47" w:themeFill="accent6"/>
            <w:vAlign w:val="center"/>
          </w:tcPr>
          <w:p w14:paraId="6C5D6C98" w14:textId="77777777" w:rsidR="00373442" w:rsidRPr="00C9641A" w:rsidRDefault="00373442"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C99" w14:textId="77777777" w:rsidR="00373442" w:rsidRDefault="00373442" w:rsidP="00C4636F">
            <w:pPr>
              <w:pStyle w:val="ProductList-OfferingBody"/>
              <w:ind w:left="-113"/>
              <w:jc w:val="center"/>
            </w:pPr>
          </w:p>
        </w:tc>
        <w:tc>
          <w:tcPr>
            <w:tcW w:w="739" w:type="dxa"/>
            <w:shd w:val="clear" w:color="auto" w:fill="BFBFBF" w:themeFill="background1" w:themeFillShade="BF"/>
            <w:vAlign w:val="center"/>
          </w:tcPr>
          <w:p w14:paraId="6C5D6C9A" w14:textId="77777777" w:rsidR="00373442" w:rsidRDefault="00373442" w:rsidP="00C4636F">
            <w:pPr>
              <w:pStyle w:val="ProductList-OfferingBody"/>
              <w:ind w:left="-113"/>
              <w:jc w:val="center"/>
            </w:pPr>
          </w:p>
        </w:tc>
        <w:tc>
          <w:tcPr>
            <w:tcW w:w="738" w:type="dxa"/>
            <w:shd w:val="clear" w:color="auto" w:fill="BFBFBF" w:themeFill="background1" w:themeFillShade="BF"/>
            <w:vAlign w:val="center"/>
          </w:tcPr>
          <w:p w14:paraId="6C5D6C9B" w14:textId="77777777" w:rsidR="00373442" w:rsidRDefault="00373442" w:rsidP="00C4636F">
            <w:pPr>
              <w:pStyle w:val="ProductList-OfferingBody"/>
              <w:ind w:left="-113"/>
              <w:jc w:val="center"/>
            </w:pPr>
          </w:p>
        </w:tc>
        <w:tc>
          <w:tcPr>
            <w:tcW w:w="739" w:type="dxa"/>
            <w:shd w:val="clear" w:color="auto" w:fill="BFBFBF" w:themeFill="background1" w:themeFillShade="BF"/>
            <w:vAlign w:val="center"/>
          </w:tcPr>
          <w:p w14:paraId="6C5D6C9C" w14:textId="77777777" w:rsidR="00373442" w:rsidRDefault="00373442" w:rsidP="00C4636F">
            <w:pPr>
              <w:pStyle w:val="ProductList-OfferingBody"/>
              <w:ind w:left="-113"/>
              <w:jc w:val="center"/>
            </w:pPr>
          </w:p>
        </w:tc>
        <w:tc>
          <w:tcPr>
            <w:tcW w:w="739" w:type="dxa"/>
            <w:shd w:val="clear" w:color="auto" w:fill="BFBFBF" w:themeFill="background1" w:themeFillShade="BF"/>
            <w:vAlign w:val="center"/>
          </w:tcPr>
          <w:p w14:paraId="6C5D6C9D" w14:textId="77777777" w:rsidR="00373442" w:rsidRDefault="00373442" w:rsidP="00C4636F">
            <w:pPr>
              <w:pStyle w:val="ProductList-OfferingBody"/>
              <w:ind w:left="-113"/>
              <w:jc w:val="center"/>
            </w:pPr>
          </w:p>
        </w:tc>
        <w:tc>
          <w:tcPr>
            <w:tcW w:w="739" w:type="dxa"/>
            <w:shd w:val="clear" w:color="auto" w:fill="BFBFBF" w:themeFill="background1" w:themeFillShade="BF"/>
            <w:vAlign w:val="center"/>
          </w:tcPr>
          <w:p w14:paraId="6C5D6C9E" w14:textId="77777777" w:rsidR="00373442" w:rsidRDefault="00373442" w:rsidP="00C4636F">
            <w:pPr>
              <w:pStyle w:val="ProductList-OfferingBody"/>
              <w:ind w:left="-113"/>
              <w:jc w:val="center"/>
            </w:pPr>
          </w:p>
        </w:tc>
        <w:tc>
          <w:tcPr>
            <w:tcW w:w="784" w:type="dxa"/>
            <w:shd w:val="clear" w:color="auto" w:fill="70AD47" w:themeFill="accent6"/>
            <w:vAlign w:val="center"/>
          </w:tcPr>
          <w:p w14:paraId="6C5D6C9F" w14:textId="77777777" w:rsidR="00373442" w:rsidRPr="00C9641A" w:rsidRDefault="00373442"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6C5D6CA1"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C5D6CA5" w14:textId="77777777" w:rsidTr="00373442">
        <w:tc>
          <w:tcPr>
            <w:tcW w:w="3596" w:type="dxa"/>
          </w:tcPr>
          <w:p w14:paraId="6C5D6CA2" w14:textId="77777777" w:rsidR="00782C7B" w:rsidRDefault="00782C7B" w:rsidP="00434703">
            <w:pPr>
              <w:pStyle w:val="ProductList-Body"/>
              <w:spacing w:before="20" w:after="20"/>
            </w:pPr>
          </w:p>
        </w:tc>
        <w:tc>
          <w:tcPr>
            <w:tcW w:w="3597" w:type="dxa"/>
          </w:tcPr>
          <w:p w14:paraId="6C5D6CA3"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6C5D6CA4" w14:textId="77777777" w:rsidR="00782C7B" w:rsidRDefault="00782C7B" w:rsidP="00434703">
            <w:pPr>
              <w:pStyle w:val="ProductList-Body"/>
              <w:spacing w:before="20" w:after="20"/>
            </w:pPr>
          </w:p>
        </w:tc>
      </w:tr>
    </w:tbl>
    <w:p w14:paraId="6C5D6CA6"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CA7" w14:textId="77777777" w:rsidR="00C55E46" w:rsidRDefault="00C55E46" w:rsidP="00C55E46">
      <w:pPr>
        <w:pStyle w:val="ProductList-Offering2Heading"/>
        <w:outlineLvl w:val="2"/>
      </w:pPr>
      <w:r>
        <w:tab/>
      </w:r>
      <w:bookmarkStart w:id="1487" w:name="_Toc404698051"/>
      <w:r>
        <w:t>Power BI für Office 365</w:t>
      </w:r>
      <w:bookmarkEnd w:id="1487"/>
      <w:r>
        <w:fldChar w:fldCharType="begin"/>
      </w:r>
      <w:r>
        <w:instrText>XE "Power BI für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73442" w14:paraId="6C5D6CB3" w14:textId="77777777" w:rsidTr="00373442">
        <w:trPr>
          <w:cantSplit/>
          <w:tblHeader/>
        </w:trPr>
        <w:tc>
          <w:tcPr>
            <w:tcW w:w="3367" w:type="dxa"/>
            <w:tcBorders>
              <w:bottom w:val="nil"/>
            </w:tcBorders>
            <w:shd w:val="clear" w:color="auto" w:fill="00188F"/>
          </w:tcPr>
          <w:p w14:paraId="6C5D6CA8" w14:textId="77777777" w:rsidR="00373442" w:rsidRPr="00EE0836" w:rsidRDefault="00373442"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CA9" w14:textId="77777777" w:rsidR="00373442" w:rsidRPr="00EE0836" w:rsidRDefault="00373442"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CAA"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CAB"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CAC"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CAD"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CAE"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CAF"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CB0"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CB1"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CB2"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373442" w14:paraId="6C5D6CBF" w14:textId="77777777" w:rsidTr="00373442">
        <w:trPr>
          <w:cantSplit/>
          <w:tblHeader/>
        </w:trPr>
        <w:tc>
          <w:tcPr>
            <w:tcW w:w="3367" w:type="dxa"/>
            <w:tcBorders>
              <w:top w:val="nil"/>
              <w:left w:val="nil"/>
              <w:bottom w:val="dashSmallGap" w:sz="4" w:space="0" w:color="BFBFBF" w:themeColor="background1" w:themeShade="BF"/>
              <w:right w:val="nil"/>
            </w:tcBorders>
          </w:tcPr>
          <w:p w14:paraId="6C5D6CB4" w14:textId="77777777" w:rsidR="00373442" w:rsidRDefault="00373442" w:rsidP="000137E9">
            <w:pPr>
              <w:pStyle w:val="ProductList-Offering2"/>
            </w:pPr>
            <w:bookmarkStart w:id="1488" w:name="_Toc404698052"/>
            <w:r>
              <w:t>Power BI für Office 365</w:t>
            </w:r>
            <w:bookmarkEnd w:id="1488"/>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C5D6CB5" w14:textId="77777777" w:rsidR="00373442" w:rsidRDefault="00373442"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CB6" w14:textId="77777777" w:rsidR="00373442" w:rsidRDefault="00373442" w:rsidP="000137E9">
            <w:pPr>
              <w:pStyle w:val="ProductList-OfferingBody"/>
              <w:ind w:left="-113"/>
              <w:jc w:val="center"/>
            </w:pPr>
          </w:p>
        </w:tc>
        <w:tc>
          <w:tcPr>
            <w:tcW w:w="739" w:type="dxa"/>
            <w:shd w:val="clear" w:color="auto" w:fill="70AD47" w:themeFill="accent6"/>
            <w:vAlign w:val="center"/>
          </w:tcPr>
          <w:p w14:paraId="6C5D6CB7" w14:textId="77777777" w:rsidR="00373442" w:rsidRPr="00C9641A" w:rsidRDefault="00373442"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CB8" w14:textId="77777777" w:rsidR="00373442" w:rsidRDefault="00373442" w:rsidP="0066763C">
            <w:pPr>
              <w:pStyle w:val="ProductList-OfferingBody"/>
              <w:ind w:left="-113"/>
              <w:jc w:val="center"/>
            </w:pPr>
          </w:p>
        </w:tc>
        <w:tc>
          <w:tcPr>
            <w:tcW w:w="739" w:type="dxa"/>
            <w:shd w:val="clear" w:color="auto" w:fill="70AD47" w:themeFill="accent6"/>
            <w:vAlign w:val="center"/>
          </w:tcPr>
          <w:p w14:paraId="6C5D6CB9" w14:textId="77777777" w:rsidR="00373442" w:rsidRDefault="00373442" w:rsidP="0066763C">
            <w:pPr>
              <w:pStyle w:val="ProductList-OfferingBody"/>
              <w:ind w:left="-113"/>
              <w:jc w:val="center"/>
            </w:pPr>
          </w:p>
        </w:tc>
        <w:tc>
          <w:tcPr>
            <w:tcW w:w="738" w:type="dxa"/>
            <w:shd w:val="clear" w:color="auto" w:fill="70AD47" w:themeFill="accent6"/>
            <w:vAlign w:val="center"/>
          </w:tcPr>
          <w:p w14:paraId="6C5D6CBA" w14:textId="77777777" w:rsidR="00373442" w:rsidRDefault="00373442" w:rsidP="0066763C">
            <w:pPr>
              <w:pStyle w:val="ProductList-OfferingBody"/>
              <w:ind w:left="-113"/>
              <w:jc w:val="center"/>
            </w:pPr>
          </w:p>
        </w:tc>
        <w:tc>
          <w:tcPr>
            <w:tcW w:w="739" w:type="dxa"/>
            <w:shd w:val="clear" w:color="auto" w:fill="70AD47" w:themeFill="accent6"/>
            <w:vAlign w:val="center"/>
          </w:tcPr>
          <w:p w14:paraId="6C5D6CBB" w14:textId="77777777" w:rsidR="00373442" w:rsidRPr="00083852" w:rsidRDefault="00373442"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CBC" w14:textId="77777777" w:rsidR="00373442" w:rsidRPr="00FC4B4E" w:rsidRDefault="00373442" w:rsidP="0066763C">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BFBFBF" w:themeFill="background1" w:themeFillShade="BF"/>
            <w:vAlign w:val="center"/>
          </w:tcPr>
          <w:p w14:paraId="6C5D6CBD" w14:textId="77777777" w:rsidR="00373442" w:rsidRDefault="00373442" w:rsidP="0066763C">
            <w:pPr>
              <w:pStyle w:val="ProductList-OfferingBody"/>
              <w:ind w:left="-113"/>
              <w:jc w:val="center"/>
            </w:pPr>
          </w:p>
        </w:tc>
        <w:tc>
          <w:tcPr>
            <w:tcW w:w="784" w:type="dxa"/>
            <w:shd w:val="clear" w:color="auto" w:fill="70AD47" w:themeFill="accent6"/>
            <w:vAlign w:val="center"/>
          </w:tcPr>
          <w:p w14:paraId="6C5D6CBE" w14:textId="77777777" w:rsidR="00373442" w:rsidRPr="00C9641A" w:rsidRDefault="00373442"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r w:rsidR="00373442" w14:paraId="6C5D6CCB" w14:textId="77777777" w:rsidTr="00373442">
        <w:trPr>
          <w:cantSplit/>
          <w:tblHeader/>
        </w:trPr>
        <w:tc>
          <w:tcPr>
            <w:tcW w:w="3367" w:type="dxa"/>
            <w:tcBorders>
              <w:top w:val="dashSmallGap" w:sz="4" w:space="0" w:color="BFBFBF" w:themeColor="background1" w:themeShade="BF"/>
              <w:left w:val="nil"/>
              <w:bottom w:val="nil"/>
              <w:right w:val="nil"/>
            </w:tcBorders>
          </w:tcPr>
          <w:p w14:paraId="6C5D6CC0" w14:textId="77777777" w:rsidR="00373442" w:rsidRPr="00381FD3" w:rsidRDefault="00373442" w:rsidP="000137E9">
            <w:pPr>
              <w:pStyle w:val="ProductList-Offering2"/>
              <w:rPr>
                <w:lang w:val="en-US"/>
              </w:rPr>
            </w:pPr>
            <w:bookmarkStart w:id="1489" w:name="_Toc404698053"/>
            <w:r w:rsidRPr="00381FD3">
              <w:rPr>
                <w:lang w:val="en-US"/>
              </w:rPr>
              <w:t>Power BI für Office 365</w:t>
            </w:r>
            <w:r>
              <w:fldChar w:fldCharType="begin"/>
            </w:r>
            <w:r w:rsidRPr="00381FD3">
              <w:rPr>
                <w:lang w:val="en-US"/>
              </w:rPr>
              <w:instrText>XE "Power BI für Office 365"</w:instrText>
            </w:r>
            <w:r>
              <w:fldChar w:fldCharType="end"/>
            </w:r>
            <w:r w:rsidRPr="00381FD3">
              <w:rPr>
                <w:lang w:val="en-US"/>
              </w:rPr>
              <w:t xml:space="preserve"> A</w:t>
            </w:r>
            <w:bookmarkEnd w:id="1489"/>
            <w:r>
              <w:fldChar w:fldCharType="begin"/>
            </w:r>
            <w:r w:rsidRPr="00381FD3">
              <w:rPr>
                <w:lang w:val="en-US"/>
              </w:rP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C5D6CC1" w14:textId="77777777" w:rsidR="00373442" w:rsidRDefault="00373442"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C5D6CC2" w14:textId="77777777" w:rsidR="00373442" w:rsidRDefault="00373442" w:rsidP="000137E9">
            <w:pPr>
              <w:pStyle w:val="ProductList-OfferingBody"/>
              <w:ind w:left="-113"/>
              <w:jc w:val="center"/>
            </w:pPr>
            <w:r>
              <w:t>1</w:t>
            </w:r>
          </w:p>
        </w:tc>
        <w:tc>
          <w:tcPr>
            <w:tcW w:w="739" w:type="dxa"/>
            <w:shd w:val="clear" w:color="auto" w:fill="70AD47" w:themeFill="accent6"/>
            <w:vAlign w:val="center"/>
          </w:tcPr>
          <w:p w14:paraId="6C5D6CC3" w14:textId="77777777" w:rsidR="00373442" w:rsidRDefault="00373442" w:rsidP="0066763C">
            <w:pPr>
              <w:pStyle w:val="ProductList-OfferingBody"/>
              <w:ind w:left="-113"/>
              <w:jc w:val="center"/>
            </w:pPr>
          </w:p>
        </w:tc>
        <w:tc>
          <w:tcPr>
            <w:tcW w:w="739" w:type="dxa"/>
            <w:shd w:val="clear" w:color="auto" w:fill="70AD47" w:themeFill="accent6"/>
            <w:vAlign w:val="center"/>
          </w:tcPr>
          <w:p w14:paraId="6C5D6CC4" w14:textId="77777777" w:rsidR="00373442" w:rsidRPr="008C6079" w:rsidRDefault="00373442" w:rsidP="0066763C">
            <w:pPr>
              <w:pStyle w:val="ProductList-OfferingBody"/>
              <w:ind w:left="-113"/>
              <w:jc w:val="center"/>
            </w:pPr>
            <w:r w:rsidRPr="008C6079">
              <w:fldChar w:fldCharType="begin"/>
            </w:r>
            <w:r w:rsidRPr="008C6079">
              <w:rPr>
                <w:color w:val="1F497D"/>
              </w:rPr>
              <w:instrText>AutoTextList  \s NoStyle \t “</w:instrText>
            </w:r>
            <w:r w:rsidRPr="008C6079">
              <w:instrText>Zusätzliches Produkt (nur OVS-ES)</w:instrText>
            </w:r>
            <w:r w:rsidRPr="008C6079">
              <w:rPr>
                <w:color w:val="1F497D"/>
              </w:rPr>
              <w:instrText>”</w:instrText>
            </w:r>
            <w:r w:rsidRPr="008C6079">
              <w:fldChar w:fldCharType="separate"/>
            </w:r>
            <w:r w:rsidRPr="008C6079">
              <w:t>AV</w:t>
            </w:r>
            <w:r w:rsidRPr="008C6079">
              <w:fldChar w:fldCharType="end"/>
            </w:r>
            <w:r w:rsidRPr="008C6079">
              <w:t>,</w:t>
            </w:r>
            <w:r w:rsidRPr="008C6079">
              <w:fldChar w:fldCharType="begin"/>
            </w:r>
            <w:r w:rsidRPr="008C6079">
              <w:rPr>
                <w:color w:val="1F497D"/>
              </w:rPr>
              <w:instrText>AutoTextList  \s NoStyle \t “</w:instrText>
            </w:r>
            <w:r w:rsidRPr="008C6079">
              <w:instrText>Studentenangebot (nur EES)</w:instrText>
            </w:r>
            <w:r w:rsidRPr="008C6079">
              <w:rPr>
                <w:color w:val="1F497D"/>
              </w:rPr>
              <w:instrText>”</w:instrText>
            </w:r>
            <w:r w:rsidRPr="008C6079">
              <w:fldChar w:fldCharType="separate"/>
            </w:r>
            <w:r w:rsidRPr="008C6079">
              <w:t>SE</w:t>
            </w:r>
            <w:r w:rsidRPr="008C6079">
              <w:fldChar w:fldCharType="end"/>
            </w:r>
          </w:p>
        </w:tc>
        <w:tc>
          <w:tcPr>
            <w:tcW w:w="739" w:type="dxa"/>
            <w:shd w:val="clear" w:color="auto" w:fill="BFBFBF" w:themeFill="background1" w:themeFillShade="BF"/>
            <w:vAlign w:val="center"/>
          </w:tcPr>
          <w:p w14:paraId="6C5D6CC5" w14:textId="77777777" w:rsidR="00373442" w:rsidRDefault="00373442" w:rsidP="0066763C">
            <w:pPr>
              <w:pStyle w:val="ProductList-OfferingBody"/>
              <w:ind w:left="-113"/>
              <w:jc w:val="center"/>
            </w:pPr>
          </w:p>
        </w:tc>
        <w:tc>
          <w:tcPr>
            <w:tcW w:w="738" w:type="dxa"/>
            <w:shd w:val="clear" w:color="auto" w:fill="70AD47" w:themeFill="accent6"/>
            <w:vAlign w:val="center"/>
          </w:tcPr>
          <w:p w14:paraId="6C5D6CC6" w14:textId="77777777" w:rsidR="00373442" w:rsidRDefault="00373442" w:rsidP="0066763C">
            <w:pPr>
              <w:pStyle w:val="ProductList-OfferingBody"/>
              <w:ind w:left="-113"/>
              <w:jc w:val="center"/>
            </w:pPr>
          </w:p>
        </w:tc>
        <w:tc>
          <w:tcPr>
            <w:tcW w:w="739" w:type="dxa"/>
            <w:shd w:val="clear" w:color="auto" w:fill="70AD47" w:themeFill="accent6"/>
            <w:vAlign w:val="center"/>
          </w:tcPr>
          <w:p w14:paraId="6C5D6CC7" w14:textId="77777777" w:rsidR="00373442" w:rsidRPr="00083852" w:rsidRDefault="00373442"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CC8" w14:textId="77777777" w:rsidR="00373442" w:rsidRPr="00FC4B4E" w:rsidRDefault="00373442" w:rsidP="0066763C">
            <w:pPr>
              <w:pStyle w:val="ProductList-OfferingBody"/>
              <w:ind w:left="-113"/>
              <w:jc w:val="center"/>
            </w:pPr>
            <w:r w:rsidRPr="00FC4B4E">
              <w:fldChar w:fldCharType="begin"/>
            </w:r>
            <w:r w:rsidRPr="00FC4B4E">
              <w:rPr>
                <w:color w:val="1F497D"/>
              </w:rPr>
              <w:instrText>AutoTextList  \s NoStyle \t “</w:instrText>
            </w:r>
            <w:r w:rsidRPr="00FC4B4E">
              <w:instrText>Nicht organisationsweite Produkte in Open Value</w:instrText>
            </w:r>
            <w:r w:rsidRPr="00FC4B4E">
              <w:rPr>
                <w:color w:val="1F497D"/>
              </w:rPr>
              <w:instrText>”</w:instrText>
            </w:r>
            <w:r w:rsidRPr="00FC4B4E">
              <w:fldChar w:fldCharType="separate"/>
            </w:r>
            <w:r w:rsidRPr="00FC4B4E">
              <w:t xml:space="preserve"> P </w:t>
            </w:r>
            <w:r w:rsidRPr="00FC4B4E">
              <w:fldChar w:fldCharType="end"/>
            </w:r>
          </w:p>
        </w:tc>
        <w:tc>
          <w:tcPr>
            <w:tcW w:w="739" w:type="dxa"/>
            <w:shd w:val="clear" w:color="auto" w:fill="BFBFBF" w:themeFill="background1" w:themeFillShade="BF"/>
            <w:vAlign w:val="center"/>
          </w:tcPr>
          <w:p w14:paraId="6C5D6CC9" w14:textId="77777777" w:rsidR="00373442" w:rsidRDefault="00373442" w:rsidP="0066763C">
            <w:pPr>
              <w:pStyle w:val="ProductList-OfferingBody"/>
              <w:ind w:left="-113"/>
              <w:jc w:val="center"/>
            </w:pPr>
          </w:p>
        </w:tc>
        <w:tc>
          <w:tcPr>
            <w:tcW w:w="784" w:type="dxa"/>
            <w:shd w:val="clear" w:color="auto" w:fill="70AD47" w:themeFill="accent6"/>
            <w:vAlign w:val="center"/>
          </w:tcPr>
          <w:p w14:paraId="6C5D6CCA" w14:textId="77777777" w:rsidR="00373442" w:rsidRPr="00C9641A" w:rsidRDefault="00373442"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r>
    </w:tbl>
    <w:p w14:paraId="6C5D6CCC"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6"/>
        <w:gridCol w:w="3558"/>
      </w:tblGrid>
      <w:tr w:rsidR="00C55E46" w14:paraId="6C5D6CD1" w14:textId="77777777" w:rsidTr="00373442">
        <w:tc>
          <w:tcPr>
            <w:tcW w:w="3596" w:type="dxa"/>
          </w:tcPr>
          <w:p w14:paraId="6C5D6CCD" w14:textId="77777777" w:rsidR="00C55E46" w:rsidRDefault="00C55E46" w:rsidP="000137E9">
            <w:pPr>
              <w:pStyle w:val="ProductList-Body"/>
              <w:spacing w:before="20" w:after="20"/>
            </w:pPr>
            <w:r>
              <w:t>Zur Verringerung berechtigt:</w:t>
            </w:r>
            <w:r>
              <w:rPr>
                <w:b/>
              </w:rPr>
              <w:t xml:space="preserve"> Alle</w:t>
            </w:r>
          </w:p>
          <w:p w14:paraId="6C5D6CCE" w14:textId="77777777" w:rsidR="00C55E46" w:rsidRDefault="00C55E46" w:rsidP="000137E9">
            <w:pPr>
              <w:pStyle w:val="ProductList-Body"/>
              <w:spacing w:before="20" w:after="20"/>
            </w:pPr>
            <w:r>
              <w:t xml:space="preserve">True Up-berechtigt: </w:t>
            </w:r>
            <w:r>
              <w:rPr>
                <w:b/>
              </w:rPr>
              <w:t>Alle</w:t>
            </w:r>
          </w:p>
        </w:tc>
        <w:tc>
          <w:tcPr>
            <w:tcW w:w="3597" w:type="dxa"/>
          </w:tcPr>
          <w:p w14:paraId="6C5D6CCF"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6C5D6CD0" w14:textId="77777777" w:rsidR="00C55E46" w:rsidRPr="001C3EDC" w:rsidRDefault="00C55E46" w:rsidP="000137E9">
            <w:pPr>
              <w:pStyle w:val="ProductList-Body"/>
              <w:spacing w:before="20" w:after="20"/>
              <w:rPr>
                <w:b/>
              </w:rPr>
            </w:pPr>
          </w:p>
        </w:tc>
      </w:tr>
    </w:tbl>
    <w:p w14:paraId="6C5D6CD2" w14:textId="77777777" w:rsidR="00C55E46" w:rsidRPr="00585A48" w:rsidRDefault="00D30371" w:rsidP="00C55E46">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CD3" w14:textId="77777777" w:rsidR="00FA00BF" w:rsidRDefault="005442A2" w:rsidP="00930D5E">
      <w:pPr>
        <w:pStyle w:val="ProductList-Offering2Heading"/>
        <w:outlineLvl w:val="2"/>
      </w:pPr>
      <w:bookmarkStart w:id="1490" w:name="_Toc378147677"/>
      <w:bookmarkStart w:id="1491" w:name="_Toc378151574"/>
      <w:bookmarkStart w:id="1492" w:name="_Toc379797428"/>
      <w:bookmarkStart w:id="1493" w:name="_Toc380513462"/>
      <w:bookmarkStart w:id="1494" w:name="_Toc380655512"/>
      <w:r>
        <w:tab/>
      </w:r>
      <w:bookmarkStart w:id="1495" w:name="_Toc404698054"/>
      <w:r>
        <w:t>System Center Endpoint Protection</w:t>
      </w:r>
      <w:bookmarkEnd w:id="1490"/>
      <w:bookmarkEnd w:id="1491"/>
      <w:bookmarkEnd w:id="1492"/>
      <w:bookmarkEnd w:id="1493"/>
      <w:bookmarkEnd w:id="1494"/>
      <w:bookmarkEnd w:id="14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73442" w14:paraId="6C5D6CDF" w14:textId="77777777" w:rsidTr="00373442">
        <w:trPr>
          <w:cantSplit/>
          <w:tblHeader/>
        </w:trPr>
        <w:tc>
          <w:tcPr>
            <w:tcW w:w="3367" w:type="dxa"/>
            <w:tcBorders>
              <w:bottom w:val="nil"/>
            </w:tcBorders>
            <w:shd w:val="clear" w:color="auto" w:fill="00188F"/>
          </w:tcPr>
          <w:p w14:paraId="6C5D6CD4" w14:textId="77777777" w:rsidR="00373442" w:rsidRPr="00EE0836" w:rsidRDefault="00373442"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CD5" w14:textId="77777777" w:rsidR="00373442" w:rsidRPr="00EE0836" w:rsidRDefault="00373442"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CD6"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CD7"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CD8"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CD9"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CDA"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CDB"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CDC"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CDD"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CDE" w14:textId="77777777" w:rsidR="00373442" w:rsidRPr="00CA6D54" w:rsidRDefault="00373442"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373442" w14:paraId="6C5D6CEB" w14:textId="77777777" w:rsidTr="00373442">
        <w:trPr>
          <w:cantSplit/>
          <w:tblHeader/>
        </w:trPr>
        <w:tc>
          <w:tcPr>
            <w:tcW w:w="3367" w:type="dxa"/>
            <w:tcBorders>
              <w:top w:val="nil"/>
              <w:left w:val="nil"/>
              <w:bottom w:val="nil"/>
              <w:right w:val="nil"/>
            </w:tcBorders>
          </w:tcPr>
          <w:p w14:paraId="6C5D6CE0" w14:textId="77777777" w:rsidR="00373442" w:rsidRDefault="00373442" w:rsidP="00C2472D">
            <w:pPr>
              <w:pStyle w:val="ProductList-Offering2"/>
            </w:pPr>
            <w:bookmarkStart w:id="1496" w:name="_Toc379797429"/>
            <w:bookmarkStart w:id="1497" w:name="_Toc380513463"/>
            <w:bookmarkStart w:id="1498" w:name="_Toc380655513"/>
            <w:bookmarkStart w:id="1499" w:name="_Toc404698055"/>
            <w:r>
              <w:t>System Center 2012 R2 Endpoint Protection</w:t>
            </w:r>
            <w:r>
              <w:fldChar w:fldCharType="begin"/>
            </w:r>
            <w:r>
              <w:instrText>XE "System Center 2012 R2 Endpoint Protection"</w:instrText>
            </w:r>
            <w:r>
              <w:fldChar w:fldCharType="end"/>
            </w:r>
            <w:r>
              <w:t xml:space="preserve"> (Geräte- oder Nutzer-AL)</w:t>
            </w:r>
            <w:bookmarkEnd w:id="1496"/>
            <w:bookmarkEnd w:id="1497"/>
            <w:bookmarkEnd w:id="1498"/>
            <w:bookmarkEnd w:id="1499"/>
          </w:p>
        </w:tc>
        <w:tc>
          <w:tcPr>
            <w:tcW w:w="738" w:type="dxa"/>
            <w:tcBorders>
              <w:top w:val="nil"/>
              <w:left w:val="nil"/>
              <w:bottom w:val="nil"/>
              <w:right w:val="nil"/>
            </w:tcBorders>
            <w:vAlign w:val="center"/>
          </w:tcPr>
          <w:p w14:paraId="6C5D6CE1" w14:textId="77777777" w:rsidR="00373442" w:rsidRDefault="0037344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6C5D6CE2" w14:textId="77777777" w:rsidR="00373442" w:rsidRDefault="00373442" w:rsidP="00C4636F">
            <w:pPr>
              <w:pStyle w:val="ProductList-OfferingBody"/>
              <w:ind w:left="-113"/>
              <w:jc w:val="center"/>
            </w:pPr>
            <w:r>
              <w:t>1</w:t>
            </w:r>
          </w:p>
        </w:tc>
        <w:tc>
          <w:tcPr>
            <w:tcW w:w="739" w:type="dxa"/>
            <w:shd w:val="clear" w:color="auto" w:fill="70AD47" w:themeFill="accent6"/>
            <w:vAlign w:val="center"/>
          </w:tcPr>
          <w:p w14:paraId="6C5D6CE3" w14:textId="77777777" w:rsidR="00373442" w:rsidRPr="00791DC8" w:rsidRDefault="00373442" w:rsidP="0066763C">
            <w:pPr>
              <w:pStyle w:val="ProductList-OfferingBody"/>
              <w:ind w:left="-113"/>
              <w:jc w:val="center"/>
            </w:pPr>
            <w:r w:rsidRPr="00791DC8">
              <w:fldChar w:fldCharType="begin"/>
            </w:r>
            <w:r w:rsidRPr="00791DC8">
              <w:rPr>
                <w:color w:val="1F497D"/>
              </w:rPr>
              <w:instrText>AutoTextList  \s NoStyle \t “</w:instrText>
            </w:r>
            <w:r w:rsidRPr="00791DC8">
              <w:instrText>Organisationsweites Zusätzliches Produkt</w:instrText>
            </w:r>
            <w:r w:rsidRPr="00791DC8">
              <w:rPr>
                <w:color w:val="1F497D"/>
              </w:rPr>
              <w:instrText>”</w:instrText>
            </w:r>
            <w:r w:rsidRPr="00791DC8">
              <w:fldChar w:fldCharType="separate"/>
            </w:r>
            <w:r w:rsidRPr="00791DC8">
              <w:t>AO</w:t>
            </w:r>
            <w:r w:rsidRPr="00791DC8">
              <w:fldChar w:fldCharType="end"/>
            </w:r>
            <w:r w:rsidRPr="00791DC8">
              <w:t>,</w:t>
            </w:r>
            <w:r w:rsidRPr="00791DC8">
              <w:fldChar w:fldCharType="begin"/>
            </w:r>
            <w:r w:rsidRPr="00791DC8">
              <w:rPr>
                <w:color w:val="1F497D"/>
              </w:rPr>
              <w:instrText>AutoTextList  \s NoStyle \t “</w:instrText>
            </w:r>
            <w:r w:rsidRPr="00791DC8">
              <w:instrText>Studentenangebot</w:instrText>
            </w:r>
            <w:r w:rsidRPr="00791DC8">
              <w:rPr>
                <w:color w:val="1F497D"/>
              </w:rPr>
              <w:instrText>”</w:instrText>
            </w:r>
            <w:r w:rsidRPr="00791DC8">
              <w:fldChar w:fldCharType="separate"/>
            </w:r>
            <w:r w:rsidRPr="00791DC8">
              <w:t>ST</w:t>
            </w:r>
            <w:r w:rsidRPr="00791DC8">
              <w:fldChar w:fldCharType="end"/>
            </w:r>
          </w:p>
        </w:tc>
        <w:tc>
          <w:tcPr>
            <w:tcW w:w="739" w:type="dxa"/>
            <w:shd w:val="clear" w:color="auto" w:fill="BFBFBF" w:themeFill="background1" w:themeFillShade="BF"/>
            <w:vAlign w:val="center"/>
          </w:tcPr>
          <w:p w14:paraId="6C5D6CE4" w14:textId="77777777" w:rsidR="00373442" w:rsidRDefault="00373442" w:rsidP="0066763C">
            <w:pPr>
              <w:pStyle w:val="ProductList-OfferingBody"/>
              <w:ind w:left="-113"/>
              <w:jc w:val="center"/>
            </w:pPr>
          </w:p>
        </w:tc>
        <w:tc>
          <w:tcPr>
            <w:tcW w:w="739" w:type="dxa"/>
            <w:shd w:val="clear" w:color="auto" w:fill="70AD47" w:themeFill="accent6"/>
            <w:vAlign w:val="center"/>
          </w:tcPr>
          <w:p w14:paraId="6C5D6CE5" w14:textId="77777777" w:rsidR="00373442" w:rsidRDefault="00373442" w:rsidP="0066763C">
            <w:pPr>
              <w:pStyle w:val="ProductList-OfferingBody"/>
              <w:ind w:left="-113"/>
              <w:jc w:val="center"/>
            </w:pPr>
          </w:p>
        </w:tc>
        <w:tc>
          <w:tcPr>
            <w:tcW w:w="738" w:type="dxa"/>
            <w:shd w:val="clear" w:color="auto" w:fill="BFBFBF" w:themeFill="background1" w:themeFillShade="BF"/>
            <w:vAlign w:val="center"/>
          </w:tcPr>
          <w:p w14:paraId="6C5D6CE6" w14:textId="77777777" w:rsidR="00373442" w:rsidRDefault="00373442" w:rsidP="0066763C">
            <w:pPr>
              <w:pStyle w:val="ProductList-OfferingBody"/>
              <w:ind w:left="-113"/>
              <w:jc w:val="center"/>
            </w:pPr>
          </w:p>
        </w:tc>
        <w:tc>
          <w:tcPr>
            <w:tcW w:w="739" w:type="dxa"/>
            <w:shd w:val="clear" w:color="auto" w:fill="BFBFBF" w:themeFill="background1" w:themeFillShade="BF"/>
            <w:vAlign w:val="center"/>
          </w:tcPr>
          <w:p w14:paraId="6C5D6CE7" w14:textId="77777777" w:rsidR="00373442" w:rsidRDefault="00373442" w:rsidP="0066763C">
            <w:pPr>
              <w:pStyle w:val="ProductList-OfferingBody"/>
              <w:ind w:left="-113"/>
              <w:jc w:val="center"/>
            </w:pPr>
          </w:p>
        </w:tc>
        <w:tc>
          <w:tcPr>
            <w:tcW w:w="739" w:type="dxa"/>
            <w:shd w:val="clear" w:color="auto" w:fill="70AD47" w:themeFill="accent6"/>
            <w:vAlign w:val="center"/>
          </w:tcPr>
          <w:p w14:paraId="6C5D6CE8" w14:textId="77777777" w:rsidR="00373442" w:rsidRPr="00791DC8" w:rsidRDefault="00373442" w:rsidP="0066763C">
            <w:pPr>
              <w:pStyle w:val="ProductList-OfferingBody"/>
              <w:ind w:left="-113"/>
              <w:jc w:val="center"/>
            </w:pPr>
            <w:r w:rsidRPr="00791DC8">
              <w:fldChar w:fldCharType="begin"/>
            </w:r>
            <w:r w:rsidRPr="00791DC8">
              <w:rPr>
                <w:color w:val="1F497D"/>
              </w:rPr>
              <w:instrText>AutoTextList  \s NoStyle \t “</w:instrText>
            </w:r>
            <w:r w:rsidRPr="00791DC8">
              <w:instrText>Nicht organisationsweite Produkte in Open Value</w:instrText>
            </w:r>
            <w:r w:rsidRPr="00791DC8">
              <w:rPr>
                <w:color w:val="1F497D"/>
              </w:rPr>
              <w:instrText>”</w:instrText>
            </w:r>
            <w:r w:rsidRPr="00791DC8">
              <w:fldChar w:fldCharType="separate"/>
            </w:r>
            <w:r w:rsidRPr="00791DC8">
              <w:t xml:space="preserve"> P </w:t>
            </w:r>
            <w:r w:rsidRPr="00791DC8">
              <w:fldChar w:fldCharType="end"/>
            </w:r>
          </w:p>
        </w:tc>
        <w:tc>
          <w:tcPr>
            <w:tcW w:w="739" w:type="dxa"/>
            <w:shd w:val="clear" w:color="auto" w:fill="70AD47" w:themeFill="accent6"/>
            <w:vAlign w:val="center"/>
          </w:tcPr>
          <w:p w14:paraId="6C5D6CE9" w14:textId="77777777" w:rsidR="00373442" w:rsidRDefault="00373442" w:rsidP="00C4636F">
            <w:pPr>
              <w:pStyle w:val="ProductList-OfferingBody"/>
              <w:ind w:left="-113"/>
              <w:jc w:val="center"/>
            </w:pPr>
          </w:p>
        </w:tc>
        <w:tc>
          <w:tcPr>
            <w:tcW w:w="784" w:type="dxa"/>
            <w:shd w:val="clear" w:color="auto" w:fill="BFBFBF" w:themeFill="background1" w:themeFillShade="BF"/>
            <w:vAlign w:val="center"/>
          </w:tcPr>
          <w:p w14:paraId="6C5D6CEA" w14:textId="77777777" w:rsidR="00373442" w:rsidRDefault="00373442" w:rsidP="00C4636F">
            <w:pPr>
              <w:pStyle w:val="ProductList-OfferingBody"/>
              <w:ind w:left="-113"/>
              <w:jc w:val="center"/>
            </w:pPr>
          </w:p>
        </w:tc>
      </w:tr>
    </w:tbl>
    <w:p w14:paraId="6C5D6CE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6C5D6CF0" w14:textId="77777777" w:rsidTr="00373442">
        <w:tc>
          <w:tcPr>
            <w:tcW w:w="3596" w:type="dxa"/>
          </w:tcPr>
          <w:p w14:paraId="6C5D6CED" w14:textId="77777777" w:rsidR="00782C7B" w:rsidRDefault="00782C7B" w:rsidP="00434703">
            <w:pPr>
              <w:pStyle w:val="ProductList-Body"/>
              <w:spacing w:before="20" w:after="20"/>
            </w:pPr>
          </w:p>
        </w:tc>
        <w:tc>
          <w:tcPr>
            <w:tcW w:w="3597" w:type="dxa"/>
          </w:tcPr>
          <w:p w14:paraId="6C5D6CEE" w14:textId="77777777" w:rsidR="00782C7B" w:rsidRDefault="00434703" w:rsidP="00434703">
            <w:pPr>
              <w:pStyle w:val="ProductList-Body"/>
              <w:spacing w:before="20" w:after="20"/>
            </w:pPr>
            <w:r>
              <w:t xml:space="preserve">Produkt-Pool: </w:t>
            </w:r>
            <w:r>
              <w:rPr>
                <w:b/>
              </w:rPr>
              <w:t>Server</w:t>
            </w:r>
          </w:p>
        </w:tc>
        <w:tc>
          <w:tcPr>
            <w:tcW w:w="3597" w:type="dxa"/>
          </w:tcPr>
          <w:p w14:paraId="6C5D6CEF" w14:textId="77777777" w:rsidR="00782C7B" w:rsidRDefault="00782C7B" w:rsidP="00434703">
            <w:pPr>
              <w:pStyle w:val="ProductList-Body"/>
              <w:spacing w:before="20" w:after="20"/>
            </w:pPr>
          </w:p>
        </w:tc>
      </w:tr>
    </w:tbl>
    <w:p w14:paraId="6C5D6CF1" w14:textId="77777777" w:rsidR="00782C7B" w:rsidRPr="00782C7B" w:rsidRDefault="00782C7B" w:rsidP="003767EB">
      <w:pPr>
        <w:pStyle w:val="ProductList-Body"/>
        <w:keepNext/>
        <w:shd w:val="clear" w:color="auto" w:fill="D9D9D9" w:themeFill="background1" w:themeFillShade="D9"/>
        <w:spacing w:before="120" w:after="120"/>
        <w:rPr>
          <w:b/>
        </w:rPr>
      </w:pPr>
      <w:r>
        <w:rPr>
          <w:b/>
        </w:rPr>
        <w:t>Zusätzliche Informationen</w:t>
      </w:r>
    </w:p>
    <w:p w14:paraId="6C5D6CF2" w14:textId="77777777" w:rsidR="00434703" w:rsidRPr="00434703" w:rsidRDefault="00434703" w:rsidP="00434703">
      <w:pPr>
        <w:pStyle w:val="ProductList-Body"/>
        <w:rPr>
          <w:b/>
        </w:rPr>
      </w:pPr>
      <w:r>
        <w:rPr>
          <w:b/>
          <w:color w:val="00188F"/>
        </w:rPr>
        <w:t>Upgrades/Downgrade</w:t>
      </w:r>
    </w:p>
    <w:p w14:paraId="6C5D6CF3" w14:textId="77777777" w:rsidR="00434703"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6C5D6CF4" w14:textId="77777777" w:rsidR="00434703" w:rsidRDefault="00434703" w:rsidP="00434703">
      <w:pPr>
        <w:pStyle w:val="ProductList-Body"/>
      </w:pPr>
    </w:p>
    <w:p w14:paraId="6C5D6CF5" w14:textId="77777777" w:rsidR="00434703"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6C5D6CF6" w14:textId="77777777" w:rsidR="00434703" w:rsidRDefault="00434703" w:rsidP="00434703">
      <w:pPr>
        <w:pStyle w:val="ProductList-Body"/>
      </w:pPr>
    </w:p>
    <w:p w14:paraId="6C5D6CF7" w14:textId="77777777" w:rsidR="00434703"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66763C">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66763C">
        <w:t xml:space="preserve"> </w:t>
      </w:r>
      <w:r>
        <w:t>Alternativ kann System Center 2012 R2 Endpoint Protection unverwaltet verwendet werden, ohne dass System Center 2012 R2 Configuration Manager lizenziert werden muss.</w:t>
      </w:r>
      <w:r w:rsidR="0066763C">
        <w:t xml:space="preserve"> </w:t>
      </w:r>
    </w:p>
    <w:p w14:paraId="6C5D6CF8"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CF9" w14:textId="77777777" w:rsidR="009A0C93" w:rsidRDefault="0014192B" w:rsidP="0014192B">
      <w:pPr>
        <w:pStyle w:val="ProductList-Offering2Heading"/>
        <w:outlineLvl w:val="2"/>
      </w:pPr>
      <w:bookmarkStart w:id="1500" w:name="_Toc378147678"/>
      <w:bookmarkStart w:id="1501" w:name="_Toc378151575"/>
      <w:bookmarkStart w:id="1502" w:name="_Toc379797430"/>
      <w:r>
        <w:tab/>
      </w:r>
      <w:bookmarkStart w:id="1503" w:name="_Toc380513466"/>
      <w:bookmarkStart w:id="1504" w:name="_Toc380655516"/>
      <w:bookmarkStart w:id="1505" w:name="Yammer"/>
      <w:bookmarkStart w:id="1506" w:name="_Toc404698056"/>
      <w:r>
        <w:t>Yammer</w:t>
      </w:r>
      <w:bookmarkEnd w:id="1500"/>
      <w:bookmarkEnd w:id="1501"/>
      <w:bookmarkEnd w:id="1502"/>
      <w:r>
        <w:t xml:space="preserve"> Enterprise</w:t>
      </w:r>
      <w:bookmarkEnd w:id="1503"/>
      <w:bookmarkEnd w:id="1504"/>
      <w:bookmarkEnd w:id="1505"/>
      <w:bookmarkEnd w:id="1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C94F1C" w14:paraId="6C5D6D05" w14:textId="77777777" w:rsidTr="00C94F1C">
        <w:trPr>
          <w:cantSplit/>
          <w:tblHeader/>
        </w:trPr>
        <w:tc>
          <w:tcPr>
            <w:tcW w:w="3367" w:type="dxa"/>
            <w:tcBorders>
              <w:bottom w:val="nil"/>
            </w:tcBorders>
            <w:shd w:val="clear" w:color="auto" w:fill="00188F"/>
          </w:tcPr>
          <w:p w14:paraId="6C5D6CFA" w14:textId="77777777" w:rsidR="00C94F1C" w:rsidRPr="00EE0836" w:rsidRDefault="00C94F1C"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C5D6CFB" w14:textId="77777777" w:rsidR="00C94F1C" w:rsidRPr="00EE0836" w:rsidRDefault="00C94F1C"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C5D6CFC"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 xml:space="preserve"> Campus- und School-Vertrag</w:instrText>
            </w:r>
            <w:r w:rsidRPr="00CA6D54">
              <w:rPr>
                <w:color w:val="1F497D"/>
              </w:rPr>
              <w:instrText>”</w:instrText>
            </w:r>
            <w:r w:rsidRPr="00CA6D54">
              <w:rPr>
                <w:color w:val="000000" w:themeColor="text1"/>
              </w:rPr>
              <w:fldChar w:fldCharType="separate"/>
            </w:r>
            <w:r w:rsidRPr="00CA6D54">
              <w:t>CA/SA</w:t>
            </w:r>
            <w:r w:rsidRPr="00CA6D54">
              <w:rPr>
                <w:color w:val="000000" w:themeColor="text1"/>
              </w:rPr>
              <w:fldChar w:fldCharType="end"/>
            </w:r>
          </w:p>
        </w:tc>
        <w:tc>
          <w:tcPr>
            <w:tcW w:w="739" w:type="dxa"/>
            <w:shd w:val="clear" w:color="auto" w:fill="00188F"/>
            <w:vAlign w:val="center"/>
          </w:tcPr>
          <w:p w14:paraId="6C5D6CFD"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Konzernvertrag und Konzern-Abonnement-Vertrag</w:instrText>
            </w:r>
            <w:r w:rsidRPr="00CA6D54">
              <w:rPr>
                <w:color w:val="1F497D"/>
              </w:rPr>
              <w:instrText>”</w:instrText>
            </w:r>
            <w:r w:rsidRPr="00CA6D54">
              <w:rPr>
                <w:color w:val="000000" w:themeColor="text1"/>
              </w:rPr>
              <w:fldChar w:fldCharType="separate"/>
            </w:r>
            <w:r w:rsidRPr="00CA6D54">
              <w:t>EA/EAS</w:t>
            </w:r>
            <w:r w:rsidRPr="00CA6D54">
              <w:rPr>
                <w:color w:val="000000" w:themeColor="text1"/>
              </w:rPr>
              <w:fldChar w:fldCharType="end"/>
            </w:r>
          </w:p>
        </w:tc>
        <w:tc>
          <w:tcPr>
            <w:tcW w:w="739" w:type="dxa"/>
            <w:shd w:val="clear" w:color="auto" w:fill="00188F"/>
            <w:vAlign w:val="center"/>
          </w:tcPr>
          <w:p w14:paraId="6C5D6CFE"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Beitritt für Bildungslösungen (EES)</w:instrText>
            </w:r>
            <w:r w:rsidRPr="00CA6D54">
              <w:rPr>
                <w:color w:val="1F497D"/>
              </w:rPr>
              <w:instrText>”</w:instrText>
            </w:r>
            <w:r w:rsidRPr="00CA6D54">
              <w:rPr>
                <w:color w:val="000000" w:themeColor="text1"/>
              </w:rPr>
              <w:fldChar w:fldCharType="separate"/>
            </w:r>
            <w:r w:rsidRPr="00CA6D54">
              <w:t>EES</w:t>
            </w:r>
            <w:r w:rsidRPr="00CA6D54">
              <w:rPr>
                <w:color w:val="000000" w:themeColor="text1"/>
              </w:rPr>
              <w:fldChar w:fldCharType="end"/>
            </w:r>
          </w:p>
        </w:tc>
        <w:tc>
          <w:tcPr>
            <w:tcW w:w="739" w:type="dxa"/>
            <w:shd w:val="clear" w:color="auto" w:fill="00188F"/>
            <w:vAlign w:val="center"/>
          </w:tcPr>
          <w:p w14:paraId="6C5D6CFF"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Microsoft Produkt- und Servicevertrag</w:instrText>
            </w:r>
            <w:r w:rsidRPr="00CA6D54">
              <w:rPr>
                <w:color w:val="1F497D"/>
              </w:rPr>
              <w:instrText>”</w:instrText>
            </w:r>
            <w:r w:rsidRPr="00CA6D54">
              <w:rPr>
                <w:color w:val="000000" w:themeColor="text1"/>
              </w:rPr>
              <w:fldChar w:fldCharType="separate"/>
            </w:r>
            <w:r w:rsidRPr="00CA6D54">
              <w:t>MPSA</w:t>
            </w:r>
            <w:r w:rsidRPr="00CA6D54">
              <w:rPr>
                <w:color w:val="000000" w:themeColor="text1"/>
              </w:rPr>
              <w:fldChar w:fldCharType="end"/>
            </w:r>
          </w:p>
        </w:tc>
        <w:tc>
          <w:tcPr>
            <w:tcW w:w="738" w:type="dxa"/>
            <w:shd w:val="clear" w:color="auto" w:fill="00188F"/>
            <w:vAlign w:val="center"/>
          </w:tcPr>
          <w:p w14:paraId="6C5D6D00"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Open-Lizenz</w:instrText>
            </w:r>
            <w:r w:rsidRPr="00CA6D54">
              <w:rPr>
                <w:color w:val="1F497D"/>
              </w:rPr>
              <w:instrText>”</w:instrText>
            </w:r>
            <w:r w:rsidRPr="00CA6D54">
              <w:rPr>
                <w:color w:val="000000" w:themeColor="text1"/>
              </w:rPr>
              <w:fldChar w:fldCharType="separate"/>
            </w:r>
            <w:r w:rsidRPr="00CA6D54">
              <w:t>OL</w:t>
            </w:r>
            <w:r w:rsidRPr="00CA6D54">
              <w:rPr>
                <w:color w:val="000000" w:themeColor="text1"/>
              </w:rPr>
              <w:fldChar w:fldCharType="end"/>
            </w:r>
          </w:p>
        </w:tc>
        <w:tc>
          <w:tcPr>
            <w:tcW w:w="739" w:type="dxa"/>
            <w:shd w:val="clear" w:color="auto" w:fill="00188F"/>
            <w:vAlign w:val="center"/>
          </w:tcPr>
          <w:p w14:paraId="6C5D6D01"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Mindestmenge bei Open-Programmen</w:instrText>
            </w:r>
            <w:r w:rsidRPr="00CA6D54">
              <w:rPr>
                <w:color w:val="1F497D"/>
              </w:rPr>
              <w:instrText>”</w:instrText>
            </w:r>
            <w:r w:rsidRPr="00CA6D54">
              <w:rPr>
                <w:color w:val="000000" w:themeColor="text1"/>
              </w:rPr>
              <w:fldChar w:fldCharType="separate"/>
            </w:r>
            <w:r w:rsidRPr="00CA6D54">
              <w:t>OM</w:t>
            </w:r>
            <w:r w:rsidRPr="00CA6D54">
              <w:rPr>
                <w:color w:val="000000" w:themeColor="text1"/>
              </w:rPr>
              <w:fldChar w:fldCharType="end"/>
            </w:r>
          </w:p>
        </w:tc>
        <w:tc>
          <w:tcPr>
            <w:tcW w:w="739" w:type="dxa"/>
            <w:shd w:val="clear" w:color="auto" w:fill="00188F"/>
            <w:vAlign w:val="center"/>
          </w:tcPr>
          <w:p w14:paraId="6C5D6D02"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rPr>
                <w:color w:val="000000" w:themeColor="text1"/>
              </w:rPr>
              <w:instrText>Open Value und Open Value Subscription</w:instrText>
            </w:r>
            <w:r w:rsidRPr="00CA6D54">
              <w:rPr>
                <w:color w:val="1F497D"/>
              </w:rPr>
              <w:instrText>”</w:instrText>
            </w:r>
            <w:r w:rsidRPr="00CA6D54">
              <w:rPr>
                <w:color w:val="000000" w:themeColor="text1"/>
              </w:rPr>
              <w:fldChar w:fldCharType="separate"/>
            </w:r>
            <w:r w:rsidRPr="00CA6D54">
              <w:t>OV/OVS</w:t>
            </w:r>
            <w:r w:rsidRPr="00CA6D54">
              <w:rPr>
                <w:color w:val="000000" w:themeColor="text1"/>
              </w:rPr>
              <w:fldChar w:fldCharType="end"/>
            </w:r>
          </w:p>
        </w:tc>
        <w:tc>
          <w:tcPr>
            <w:tcW w:w="739" w:type="dxa"/>
            <w:shd w:val="clear" w:color="auto" w:fill="00188F"/>
            <w:vAlign w:val="center"/>
          </w:tcPr>
          <w:p w14:paraId="6C5D6D03"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Select und Select Plus</w:instrText>
            </w:r>
            <w:r w:rsidRPr="00CA6D54">
              <w:rPr>
                <w:color w:val="1F497D"/>
              </w:rPr>
              <w:instrText>”</w:instrText>
            </w:r>
            <w:r w:rsidRPr="00CA6D54">
              <w:rPr>
                <w:color w:val="000000" w:themeColor="text1"/>
              </w:rPr>
              <w:fldChar w:fldCharType="separate"/>
            </w:r>
            <w:r w:rsidRPr="00CA6D54">
              <w:t>S/S+</w:t>
            </w:r>
            <w:r w:rsidRPr="00CA6D54">
              <w:rPr>
                <w:color w:val="000000" w:themeColor="text1"/>
              </w:rPr>
              <w:fldChar w:fldCharType="end"/>
            </w:r>
          </w:p>
        </w:tc>
        <w:tc>
          <w:tcPr>
            <w:tcW w:w="784" w:type="dxa"/>
            <w:shd w:val="clear" w:color="auto" w:fill="00188F"/>
            <w:vAlign w:val="center"/>
          </w:tcPr>
          <w:p w14:paraId="6C5D6D04" w14:textId="77777777" w:rsidR="00C94F1C" w:rsidRPr="00CA6D54" w:rsidRDefault="00C94F1C" w:rsidP="0066763C">
            <w:pPr>
              <w:pStyle w:val="ProductList-OfferingBody"/>
              <w:ind w:left="-113"/>
              <w:jc w:val="center"/>
              <w:rPr>
                <w:color w:val="FFFFFF" w:themeColor="background1"/>
              </w:rPr>
            </w:pPr>
            <w:r w:rsidRPr="00CA6D54">
              <w:rPr>
                <w:color w:val="000000" w:themeColor="text1"/>
              </w:rPr>
              <w:fldChar w:fldCharType="begin"/>
            </w:r>
            <w:r w:rsidRPr="00CA6D54">
              <w:rPr>
                <w:color w:val="1F497D"/>
              </w:rPr>
              <w:instrText>AutoTextList  \s NoStyle \t “</w:instrText>
            </w:r>
            <w:r w:rsidRPr="00CA6D54">
              <w:instrText>Server- und Cloud-Beitritt</w:instrText>
            </w:r>
            <w:r w:rsidRPr="00CA6D54">
              <w:rPr>
                <w:color w:val="1F497D"/>
              </w:rPr>
              <w:instrText>”</w:instrText>
            </w:r>
            <w:r w:rsidRPr="00CA6D54">
              <w:rPr>
                <w:color w:val="000000" w:themeColor="text1"/>
              </w:rPr>
              <w:fldChar w:fldCharType="separate"/>
            </w:r>
            <w:r w:rsidRPr="00CA6D54">
              <w:t>SCE</w:t>
            </w:r>
            <w:r w:rsidRPr="00CA6D54">
              <w:rPr>
                <w:color w:val="000000" w:themeColor="text1"/>
              </w:rPr>
              <w:fldChar w:fldCharType="end"/>
            </w:r>
          </w:p>
        </w:tc>
      </w:tr>
      <w:tr w:rsidR="00C94F1C" w14:paraId="6C5D6D11" w14:textId="77777777" w:rsidTr="00C94F1C">
        <w:trPr>
          <w:cantSplit/>
          <w:tblHeader/>
        </w:trPr>
        <w:tc>
          <w:tcPr>
            <w:tcW w:w="3367" w:type="dxa"/>
            <w:tcBorders>
              <w:top w:val="nil"/>
              <w:left w:val="nil"/>
              <w:bottom w:val="nil"/>
              <w:right w:val="nil"/>
            </w:tcBorders>
          </w:tcPr>
          <w:p w14:paraId="6C5D6D06" w14:textId="77777777" w:rsidR="00C94F1C" w:rsidRDefault="00C94F1C" w:rsidP="001D7C37">
            <w:pPr>
              <w:pStyle w:val="ProductList-Offering2"/>
            </w:pPr>
            <w:bookmarkStart w:id="1507" w:name="_Toc379797431"/>
            <w:bookmarkStart w:id="1508" w:name="_Toc380513467"/>
            <w:bookmarkStart w:id="1509" w:name="_Toc380655517"/>
            <w:bookmarkStart w:id="1510" w:name="_Toc404698057"/>
            <w:r>
              <w:t>Yammer Enterprise</w:t>
            </w:r>
            <w:bookmarkEnd w:id="1507"/>
            <w:bookmarkEnd w:id="1508"/>
            <w:bookmarkEnd w:id="1509"/>
            <w:bookmarkEnd w:id="1510"/>
            <w:r>
              <w:fldChar w:fldCharType="begin"/>
            </w:r>
            <w:r>
              <w:instrText>XE "Yammer Enterprise"</w:instrText>
            </w:r>
            <w:r>
              <w:fldChar w:fldCharType="end"/>
            </w:r>
          </w:p>
        </w:tc>
        <w:tc>
          <w:tcPr>
            <w:tcW w:w="738" w:type="dxa"/>
            <w:tcBorders>
              <w:top w:val="nil"/>
              <w:left w:val="nil"/>
              <w:bottom w:val="nil"/>
              <w:right w:val="nil"/>
            </w:tcBorders>
            <w:vAlign w:val="center"/>
          </w:tcPr>
          <w:p w14:paraId="6C5D6D07" w14:textId="77777777" w:rsidR="00C94F1C" w:rsidRDefault="00C94F1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C5D6D08" w14:textId="77777777" w:rsidR="00C94F1C" w:rsidRDefault="00C94F1C" w:rsidP="00C4636F">
            <w:pPr>
              <w:pStyle w:val="ProductList-OfferingBody"/>
              <w:ind w:left="-113"/>
              <w:jc w:val="center"/>
            </w:pPr>
          </w:p>
        </w:tc>
        <w:tc>
          <w:tcPr>
            <w:tcW w:w="739" w:type="dxa"/>
            <w:shd w:val="clear" w:color="auto" w:fill="70AD47" w:themeFill="accent6"/>
            <w:vAlign w:val="center"/>
          </w:tcPr>
          <w:p w14:paraId="6C5D6D09" w14:textId="77777777" w:rsidR="00C94F1C" w:rsidRPr="00C9641A" w:rsidRDefault="00C94F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D0A" w14:textId="77777777" w:rsidR="00C94F1C" w:rsidRDefault="00C94F1C" w:rsidP="0066763C">
            <w:pPr>
              <w:pStyle w:val="ProductList-OfferingBody"/>
              <w:ind w:left="-113"/>
              <w:jc w:val="center"/>
            </w:pPr>
          </w:p>
        </w:tc>
        <w:tc>
          <w:tcPr>
            <w:tcW w:w="739" w:type="dxa"/>
            <w:shd w:val="clear" w:color="auto" w:fill="70AD47" w:themeFill="accent6"/>
            <w:vAlign w:val="center"/>
          </w:tcPr>
          <w:p w14:paraId="6C5D6D0B" w14:textId="77777777" w:rsidR="00C94F1C" w:rsidRDefault="00C94F1C" w:rsidP="0066763C">
            <w:pPr>
              <w:pStyle w:val="ProductList-OfferingBody"/>
              <w:ind w:left="-113"/>
              <w:jc w:val="center"/>
            </w:pPr>
          </w:p>
        </w:tc>
        <w:tc>
          <w:tcPr>
            <w:tcW w:w="738" w:type="dxa"/>
            <w:shd w:val="clear" w:color="auto" w:fill="70AD47" w:themeFill="accent6"/>
            <w:vAlign w:val="center"/>
          </w:tcPr>
          <w:p w14:paraId="6C5D6D0C" w14:textId="77777777" w:rsidR="00C94F1C" w:rsidRDefault="00C94F1C" w:rsidP="0066763C">
            <w:pPr>
              <w:pStyle w:val="ProductList-OfferingBody"/>
              <w:ind w:left="-113"/>
              <w:jc w:val="center"/>
            </w:pPr>
          </w:p>
        </w:tc>
        <w:tc>
          <w:tcPr>
            <w:tcW w:w="739" w:type="dxa"/>
            <w:shd w:val="clear" w:color="auto" w:fill="70AD47" w:themeFill="accent6"/>
            <w:vAlign w:val="center"/>
          </w:tcPr>
          <w:p w14:paraId="6C5D6D0D" w14:textId="77777777" w:rsidR="00C94F1C" w:rsidRPr="00083852" w:rsidRDefault="00C94F1C" w:rsidP="0066763C">
            <w:pPr>
              <w:pStyle w:val="ProductList-OfferingBody"/>
              <w:ind w:left="-113"/>
              <w:jc w:val="center"/>
            </w:pPr>
            <w:r w:rsidRPr="00083852">
              <w:fldChar w:fldCharType="begin"/>
            </w:r>
            <w:r w:rsidRPr="00083852">
              <w:rPr>
                <w:color w:val="1F497D"/>
              </w:rPr>
              <w:instrText>AutoTextList  \s NoStyle \t “</w:instrText>
            </w:r>
            <w:r w:rsidRPr="00083852">
              <w:instrText>Open-Lizenz und Open Value</w:instrText>
            </w:r>
            <w:r w:rsidRPr="00083852">
              <w:rPr>
                <w:color w:val="1F497D"/>
              </w:rPr>
              <w:instrText>”</w:instrText>
            </w:r>
            <w:r w:rsidRPr="00083852">
              <w:fldChar w:fldCharType="separate"/>
            </w:r>
            <w:r w:rsidRPr="00083852">
              <w:t>OF</w:t>
            </w:r>
            <w:r w:rsidRPr="00083852">
              <w:fldChar w:fldCharType="end"/>
            </w:r>
          </w:p>
        </w:tc>
        <w:tc>
          <w:tcPr>
            <w:tcW w:w="739" w:type="dxa"/>
            <w:shd w:val="clear" w:color="auto" w:fill="70AD47" w:themeFill="accent6"/>
            <w:vAlign w:val="center"/>
          </w:tcPr>
          <w:p w14:paraId="6C5D6D0E" w14:textId="77777777" w:rsidR="00C94F1C" w:rsidRPr="00C9641A" w:rsidRDefault="00C94F1C" w:rsidP="0066763C">
            <w:pPr>
              <w:pStyle w:val="ProductList-OfferingBody"/>
              <w:ind w:left="-113"/>
              <w:jc w:val="center"/>
            </w:pPr>
            <w:r w:rsidRPr="00C9641A">
              <w:fldChar w:fldCharType="begin"/>
            </w:r>
            <w:r w:rsidRPr="00C9641A">
              <w:rPr>
                <w:color w:val="1F497D"/>
              </w:rPr>
              <w:instrText>AutoTextList  \s NoStyle \t “</w:instrText>
            </w:r>
            <w:r w:rsidRPr="00C9641A">
              <w:instrText>Zusätzliches Produkt</w:instrText>
            </w:r>
            <w:r w:rsidRPr="00C9641A">
              <w:rPr>
                <w:color w:val="1F497D"/>
              </w:rPr>
              <w:instrText>”</w:instrText>
            </w:r>
            <w:r w:rsidRPr="00C9641A">
              <w:fldChar w:fldCharType="separate"/>
            </w:r>
            <w:r w:rsidRPr="00C9641A">
              <w:t xml:space="preserve"> A </w:t>
            </w:r>
            <w:r w:rsidRPr="00C9641A">
              <w:fldChar w:fldCharType="end"/>
            </w:r>
          </w:p>
        </w:tc>
        <w:tc>
          <w:tcPr>
            <w:tcW w:w="739" w:type="dxa"/>
            <w:shd w:val="clear" w:color="auto" w:fill="BFBFBF" w:themeFill="background1" w:themeFillShade="BF"/>
            <w:vAlign w:val="center"/>
          </w:tcPr>
          <w:p w14:paraId="6C5D6D0F" w14:textId="77777777" w:rsidR="00C94F1C" w:rsidRDefault="00C94F1C" w:rsidP="00C4636F">
            <w:pPr>
              <w:pStyle w:val="ProductList-OfferingBody"/>
              <w:ind w:left="-113"/>
              <w:jc w:val="center"/>
            </w:pPr>
          </w:p>
        </w:tc>
        <w:tc>
          <w:tcPr>
            <w:tcW w:w="784" w:type="dxa"/>
            <w:shd w:val="clear" w:color="auto" w:fill="BFBFBF" w:themeFill="background1" w:themeFillShade="BF"/>
            <w:vAlign w:val="center"/>
          </w:tcPr>
          <w:p w14:paraId="6C5D6D10" w14:textId="77777777" w:rsidR="00C94F1C" w:rsidRDefault="00C94F1C" w:rsidP="00C4636F">
            <w:pPr>
              <w:pStyle w:val="ProductList-OfferingBody"/>
              <w:ind w:left="-113"/>
              <w:jc w:val="center"/>
            </w:pPr>
          </w:p>
        </w:tc>
      </w:tr>
    </w:tbl>
    <w:p w14:paraId="6C5D6D12"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782C7B" w14:paraId="6C5D6D16" w14:textId="77777777" w:rsidTr="00C94F1C">
        <w:tc>
          <w:tcPr>
            <w:tcW w:w="3596" w:type="dxa"/>
          </w:tcPr>
          <w:p w14:paraId="6C5D6D13"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6C5D6D14"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6C5D6D15"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6C5D6D1A" w14:textId="77777777" w:rsidTr="00C94F1C">
        <w:tc>
          <w:tcPr>
            <w:tcW w:w="3596" w:type="dxa"/>
          </w:tcPr>
          <w:p w14:paraId="6C5D6D17" w14:textId="77777777" w:rsidR="00782C7B" w:rsidRPr="001D7C37" w:rsidRDefault="001D7C37" w:rsidP="001D7C37">
            <w:pPr>
              <w:pStyle w:val="ProductList-Body"/>
              <w:spacing w:before="20" w:after="20"/>
              <w:rPr>
                <w:b/>
              </w:rPr>
            </w:pPr>
            <w:r>
              <w:t xml:space="preserve">True Up-berechtigt: </w:t>
            </w:r>
            <w:r>
              <w:rPr>
                <w:b/>
              </w:rPr>
              <w:t>Alle</w:t>
            </w:r>
          </w:p>
        </w:tc>
        <w:tc>
          <w:tcPr>
            <w:tcW w:w="3597" w:type="dxa"/>
          </w:tcPr>
          <w:p w14:paraId="6C5D6D18" w14:textId="77777777" w:rsidR="00782C7B" w:rsidRDefault="00782C7B" w:rsidP="001D7C37">
            <w:pPr>
              <w:pStyle w:val="ProductList-Body"/>
              <w:spacing w:before="20" w:after="20"/>
            </w:pPr>
          </w:p>
        </w:tc>
        <w:tc>
          <w:tcPr>
            <w:tcW w:w="3597" w:type="dxa"/>
          </w:tcPr>
          <w:p w14:paraId="6C5D6D19" w14:textId="77777777" w:rsidR="00782C7B" w:rsidRDefault="00782C7B" w:rsidP="001D7C37">
            <w:pPr>
              <w:pStyle w:val="ProductList-Body"/>
              <w:spacing w:before="20" w:after="20"/>
            </w:pPr>
          </w:p>
        </w:tc>
      </w:tr>
    </w:tbl>
    <w:p w14:paraId="6C5D6D1B" w14:textId="77777777" w:rsidR="004E3E63" w:rsidRPr="00782C7B" w:rsidRDefault="004E3E63" w:rsidP="004E3E63">
      <w:pPr>
        <w:pStyle w:val="ProductList-Body"/>
        <w:shd w:val="clear" w:color="auto" w:fill="D9D9D9" w:themeFill="background1" w:themeFillShade="D9"/>
        <w:spacing w:before="120" w:after="120"/>
        <w:rPr>
          <w:b/>
        </w:rPr>
      </w:pPr>
      <w:r>
        <w:rPr>
          <w:b/>
        </w:rPr>
        <w:t>Zusätzliche Informationen</w:t>
      </w:r>
    </w:p>
    <w:p w14:paraId="6C5D6D1C" w14:textId="77777777" w:rsidR="004E3E63" w:rsidRPr="004E3E63" w:rsidRDefault="004E3E63" w:rsidP="004E3E63">
      <w:pPr>
        <w:pStyle w:val="ProductList-Body"/>
        <w:rPr>
          <w:b/>
        </w:rPr>
      </w:pPr>
      <w:r>
        <w:rPr>
          <w:b/>
          <w:color w:val="00188F"/>
        </w:rPr>
        <w:t>Yammer Enterprise mit Office 365 Enterprise K1</w:t>
      </w:r>
    </w:p>
    <w:p w14:paraId="6C5D6D1D" w14:textId="77777777" w:rsidR="004E3E63" w:rsidRDefault="004E3E63" w:rsidP="004E3E63">
      <w:pPr>
        <w:pStyle w:val="ProductList-Body"/>
      </w:pPr>
      <w:r>
        <w:t>Ab dem 1. Oktober 2014 ist Yammer Enterprise zur Verwendung mit der Office 365 Enterprise K1 Suite verfügbar.</w:t>
      </w:r>
    </w:p>
    <w:p w14:paraId="6C5D6D1E" w14:textId="77777777" w:rsidR="00585A48" w:rsidRPr="00585A48" w:rsidRDefault="00D30371" w:rsidP="00585A48">
      <w:pPr>
        <w:pStyle w:val="ProductList-Body"/>
        <w:shd w:val="clear" w:color="auto" w:fill="A6A6A6" w:themeFill="background1" w:themeFillShade="A6"/>
        <w:spacing w:before="120" w:after="240"/>
        <w:jc w:val="right"/>
        <w:rPr>
          <w:sz w:val="16"/>
          <w:szCs w:val="16"/>
        </w:rPr>
      </w:pPr>
      <w:hyperlink w:anchor="ToC" w:history="1">
        <w:r w:rsidR="003627FC">
          <w:rPr>
            <w:rStyle w:val="Hyperlink"/>
            <w:sz w:val="16"/>
            <w:szCs w:val="16"/>
          </w:rPr>
          <w:t>Inhaltsverzeichnis</w:t>
        </w:r>
      </w:hyperlink>
      <w:r w:rsidR="003627FC">
        <w:rPr>
          <w:sz w:val="16"/>
          <w:szCs w:val="16"/>
        </w:rPr>
        <w:t>/</w:t>
      </w:r>
      <w:hyperlink w:anchor="ChartKey" w:history="1">
        <w:r w:rsidR="003627FC">
          <w:rPr>
            <w:rStyle w:val="Hyperlink"/>
            <w:sz w:val="16"/>
            <w:szCs w:val="16"/>
          </w:rPr>
          <w:t>Tabellenlegende</w:t>
        </w:r>
      </w:hyperlink>
      <w:r w:rsidR="003627FC">
        <w:rPr>
          <w:sz w:val="16"/>
          <w:szCs w:val="16"/>
        </w:rPr>
        <w:t>/</w:t>
      </w:r>
      <w:hyperlink w:anchor="Index" w:history="1">
        <w:r w:rsidR="003627FC">
          <w:rPr>
            <w:rStyle w:val="Hyperlink"/>
            <w:sz w:val="16"/>
            <w:szCs w:val="16"/>
          </w:rPr>
          <w:t>Index</w:t>
        </w:r>
      </w:hyperlink>
    </w:p>
    <w:p w14:paraId="6C5D6D1F" w14:textId="77777777" w:rsidR="009A0C93" w:rsidRDefault="009A0C93" w:rsidP="004F3C6D">
      <w:pPr>
        <w:pStyle w:val="ProductList-Body"/>
      </w:pPr>
    </w:p>
    <w:p w14:paraId="6C5D6D20" w14:textId="77777777" w:rsidR="006B2591" w:rsidRDefault="006B2591" w:rsidP="004F3C6D">
      <w:pPr>
        <w:pStyle w:val="ProductList-Body"/>
        <w:sectPr w:rsidR="006B2591" w:rsidSect="00F20AFE">
          <w:footerReference w:type="default" r:id="rId56"/>
          <w:pgSz w:w="12240" w:h="15840"/>
          <w:pgMar w:top="1440" w:right="720" w:bottom="1440" w:left="720" w:header="720" w:footer="720" w:gutter="0"/>
          <w:cols w:space="720"/>
          <w:docGrid w:linePitch="360"/>
        </w:sectPr>
      </w:pPr>
    </w:p>
    <w:p w14:paraId="6C5D6D21" w14:textId="77777777" w:rsidR="009A0C93" w:rsidRDefault="006B2591" w:rsidP="00661180">
      <w:pPr>
        <w:pStyle w:val="ProductList-SectionHeading"/>
        <w:outlineLvl w:val="0"/>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404698058"/>
      <w:r>
        <w:t>Software Assurance</w:t>
      </w:r>
      <w:bookmarkEnd w:id="1511"/>
      <w:bookmarkEnd w:id="1512"/>
      <w:bookmarkEnd w:id="1513"/>
      <w:bookmarkEnd w:id="1514"/>
      <w:bookmarkEnd w:id="1515"/>
      <w:bookmarkEnd w:id="1516"/>
      <w:bookmarkEnd w:id="1517"/>
    </w:p>
    <w:p w14:paraId="6C5D6D22" w14:textId="77777777" w:rsidR="00AA0B21" w:rsidRPr="00AA0B21" w:rsidRDefault="00AA0B21" w:rsidP="00692F0C">
      <w:pPr>
        <w:pStyle w:val="ProductList-Body"/>
      </w:pPr>
      <w:bookmarkStart w:id="1518" w:name="_Toc379797433"/>
      <w:bookmarkStart w:id="1519" w:name="_Toc380513469"/>
      <w:bookmarkStart w:id="1520" w:name="_Toc380655519"/>
      <w:bookmarkStart w:id="1521" w:name="_Toc378147680"/>
      <w:bookmarkStart w:id="1522" w:name="_Toc378151577"/>
      <w:r>
        <w:t>Bei Microsoft Software Assurance für Volumenlizenzierung (SA) handelt es sich um eine Reihe von Tools und Ressourcen, die die Bereitstellung und Verwaltung von Microsoft-Produkten vereinfachen soll.</w:t>
      </w:r>
      <w:bookmarkEnd w:id="1518"/>
      <w:bookmarkEnd w:id="1519"/>
      <w:bookmarkEnd w:id="1520"/>
    </w:p>
    <w:p w14:paraId="6C5D6D23" w14:textId="77777777" w:rsidR="009A0C93" w:rsidRDefault="00FA00BF" w:rsidP="002E202B">
      <w:pPr>
        <w:pStyle w:val="ProductList-Offering1Heading"/>
        <w:outlineLvl w:val="1"/>
      </w:pPr>
      <w:bookmarkStart w:id="1523" w:name="_Toc379797434"/>
      <w:bookmarkStart w:id="1524" w:name="_Toc380513470"/>
      <w:bookmarkStart w:id="1525" w:name="_Toc380655520"/>
      <w:bookmarkStart w:id="1526" w:name="_Toc404698059"/>
      <w:r>
        <w:t>Erwerb von Software Assurance</w:t>
      </w:r>
      <w:bookmarkEnd w:id="1521"/>
      <w:bookmarkEnd w:id="1522"/>
      <w:bookmarkEnd w:id="1523"/>
      <w:bookmarkEnd w:id="1524"/>
      <w:bookmarkEnd w:id="1525"/>
      <w:bookmarkEnd w:id="1526"/>
    </w:p>
    <w:p w14:paraId="6C5D6D24" w14:textId="77777777" w:rsidR="00AA0B21" w:rsidRDefault="00AA0B21" w:rsidP="00AA0B21">
      <w:pPr>
        <w:pStyle w:val="ProductList-Body"/>
      </w:pPr>
      <w:r>
        <w:t>Es gibt drei verschiedene Abnahmestufen, die ein Kunde beim Erwerb von Software Assurance auswählen kann. Diese können nach Programm variieren.</w:t>
      </w:r>
      <w:r w:rsidR="0066763C">
        <w:t xml:space="preserve"> </w:t>
      </w:r>
      <w:r>
        <w:t xml:space="preserve">Ein Kunde kann: </w:t>
      </w:r>
    </w:p>
    <w:p w14:paraId="6C5D6D25" w14:textId="77777777" w:rsidR="00362758" w:rsidRDefault="00362758" w:rsidP="00D73C40">
      <w:pPr>
        <w:pStyle w:val="ProductList-Body"/>
        <w:numPr>
          <w:ilvl w:val="0"/>
          <w:numId w:val="77"/>
        </w:numPr>
        <w:ind w:left="450" w:hanging="270"/>
      </w:pPr>
      <w:r>
        <w:t>sich verpflichten, Software Assurance für alle Plattformprodukte zu erwerben.</w:t>
      </w:r>
      <w:r w:rsidR="0066763C">
        <w:t xml:space="preserve"> </w:t>
      </w:r>
    </w:p>
    <w:p w14:paraId="6C5D6D26" w14:textId="77777777" w:rsidR="00362758" w:rsidRDefault="00362758" w:rsidP="00D73C40">
      <w:pPr>
        <w:pStyle w:val="ProductList-Body"/>
        <w:numPr>
          <w:ilvl w:val="0"/>
          <w:numId w:val="77"/>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6C5D6D27" w14:textId="77777777" w:rsidR="00362758" w:rsidRDefault="00362758" w:rsidP="00D73C40">
      <w:pPr>
        <w:pStyle w:val="ProductList-Body"/>
        <w:numPr>
          <w:ilvl w:val="0"/>
          <w:numId w:val="77"/>
        </w:numPr>
        <w:ind w:left="450" w:hanging="270"/>
      </w:pPr>
      <w:r>
        <w:t>Software Assurance für einzelne Produkte erwerben, ohne sich zur Ausweitung von Software Assurance auf andere Produkte zu verpflichten.</w:t>
      </w:r>
    </w:p>
    <w:p w14:paraId="6C5D6D28" w14:textId="77777777" w:rsidR="00362758" w:rsidRDefault="00362758" w:rsidP="00362758">
      <w:pPr>
        <w:pStyle w:val="ProductList-Body"/>
      </w:pPr>
    </w:p>
    <w:p w14:paraId="6C5D6D29" w14:textId="77777777" w:rsidR="00362758" w:rsidRDefault="00ED080D" w:rsidP="00362758">
      <w:pPr>
        <w:pStyle w:val="ProductList-Body"/>
      </w:pPr>
      <w:r>
        <w:t>SA muss zeitgleich mit der Lizenz oder bei Verlängerung einer bestehenden SA-Laufzeit erworben werden.</w:t>
      </w:r>
      <w:r w:rsidR="0066763C">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6C5D6D2A" w14:textId="77777777" w:rsidR="00362758" w:rsidRDefault="00362758" w:rsidP="00362758">
      <w:pPr>
        <w:pStyle w:val="ProductList-Body"/>
      </w:pPr>
    </w:p>
    <w:p w14:paraId="6C5D6D2B" w14:textId="77777777" w:rsidR="00362758"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66763C">
        <w:t xml:space="preserve"> </w:t>
      </w:r>
    </w:p>
    <w:p w14:paraId="6C5D6D2C" w14:textId="77777777" w:rsidR="00362758" w:rsidRDefault="00362758" w:rsidP="00362758">
      <w:pPr>
        <w:pStyle w:val="ProductList-Body"/>
      </w:pPr>
    </w:p>
    <w:p w14:paraId="6C5D6D2D" w14:textId="77777777" w:rsidR="009A0C93" w:rsidRPr="00362758" w:rsidRDefault="00ED080D" w:rsidP="00362758">
      <w:pPr>
        <w:pStyle w:val="ProductList-Body"/>
        <w:rPr>
          <w:color w:val="000000" w:themeColor="text1"/>
        </w:rPr>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66763C">
        <w:t xml:space="preserve"> </w:t>
      </w:r>
      <w:r>
        <w:t>Unter dem Open Value-Programm gilt diese Option nur für nicht organisationsweite/unternehmensweite Produkte.</w:t>
      </w:r>
      <w:r w:rsidR="0066763C">
        <w:t xml:space="preserve"> </w:t>
      </w:r>
      <w:r>
        <w:t>Unter Konzernverträgen gilt sie nur für Zusätzliche Produkte innerhalb von 90 Tagen ab dem Kaufdatum.</w:t>
      </w:r>
      <w:r w:rsidR="0066763C">
        <w:t xml:space="preserve"> </w:t>
      </w:r>
      <w:r>
        <w:t>Kunden, die Software Assurance für OEM- oder Einzelhandelslizenzen erwerben, haben die Möglichkeit, die Volumenlizenzsoftware für die aktuelle Version jederzeit zu installieren und zu verwenden.</w:t>
      </w:r>
    </w:p>
    <w:p w14:paraId="6C5D6D2E"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1"/>
        <w:gridCol w:w="1958"/>
        <w:gridCol w:w="1963"/>
        <w:gridCol w:w="5060"/>
      </w:tblGrid>
      <w:tr w:rsidR="00362758" w:rsidRPr="00362758" w14:paraId="6C5D6D33" w14:textId="77777777" w:rsidTr="00454CF5">
        <w:trPr>
          <w:trHeight w:val="242"/>
          <w:tblHeader/>
        </w:trPr>
        <w:tc>
          <w:tcPr>
            <w:tcW w:w="1710" w:type="dxa"/>
            <w:shd w:val="clear" w:color="auto" w:fill="0072C6"/>
          </w:tcPr>
          <w:p w14:paraId="6C5D6D2F"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6C5D6D30"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6C5D6D31"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6C5D6D32"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6C5D6D38" w14:textId="77777777" w:rsidTr="00454CF5">
        <w:tc>
          <w:tcPr>
            <w:tcW w:w="1710" w:type="dxa"/>
          </w:tcPr>
          <w:p w14:paraId="6C5D6D34" w14:textId="77777777" w:rsidR="00362758" w:rsidRPr="00362758" w:rsidRDefault="00362758" w:rsidP="00362758">
            <w:pPr>
              <w:pStyle w:val="ProductList-Body"/>
              <w:rPr>
                <w:b/>
              </w:rPr>
            </w:pPr>
            <w:r>
              <w:rPr>
                <w:b/>
              </w:rPr>
              <w:t>Anwendungs-Pool</w:t>
            </w:r>
          </w:p>
        </w:tc>
        <w:tc>
          <w:tcPr>
            <w:tcW w:w="1980" w:type="dxa"/>
          </w:tcPr>
          <w:p w14:paraId="6C5D6D35" w14:textId="77777777" w:rsidR="00362758" w:rsidRDefault="00362758" w:rsidP="004F3C6D">
            <w:pPr>
              <w:pStyle w:val="ProductList-Body"/>
            </w:pPr>
            <w:r>
              <w:t>n. z.</w:t>
            </w:r>
          </w:p>
        </w:tc>
        <w:tc>
          <w:tcPr>
            <w:tcW w:w="1980" w:type="dxa"/>
          </w:tcPr>
          <w:p w14:paraId="6C5D6D36" w14:textId="77777777" w:rsidR="00362758" w:rsidRDefault="00362758" w:rsidP="004F3C6D">
            <w:pPr>
              <w:pStyle w:val="ProductList-Body"/>
            </w:pPr>
            <w:r>
              <w:t>SA nur wie nachstehend aufgeführt verfügbar</w:t>
            </w:r>
          </w:p>
        </w:tc>
        <w:tc>
          <w:tcPr>
            <w:tcW w:w="5125" w:type="dxa"/>
            <w:vMerge w:val="restart"/>
          </w:tcPr>
          <w:p w14:paraId="6C5D6D37" w14:textId="77777777" w:rsidR="00362758" w:rsidRDefault="00362758" w:rsidP="00692548">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57" w:history="1">
              <w:r>
                <w:rPr>
                  <w:rStyle w:val="Hyperlink"/>
                </w:rPr>
                <w:t>MPSA-Lizenzierungshandbuch</w:t>
              </w:r>
            </w:hyperlink>
            <w:r>
              <w:t>.</w:t>
            </w:r>
          </w:p>
        </w:tc>
      </w:tr>
      <w:tr w:rsidR="00362758" w14:paraId="6C5D6D3D" w14:textId="77777777" w:rsidTr="00454CF5">
        <w:tc>
          <w:tcPr>
            <w:tcW w:w="1710" w:type="dxa"/>
          </w:tcPr>
          <w:p w14:paraId="6C5D6D39" w14:textId="77777777" w:rsidR="00362758" w:rsidRPr="00362758" w:rsidRDefault="00362758" w:rsidP="00362758">
            <w:pPr>
              <w:pStyle w:val="ProductList-Body"/>
              <w:rPr>
                <w:b/>
              </w:rPr>
            </w:pPr>
            <w:r>
              <w:rPr>
                <w:b/>
              </w:rPr>
              <w:t>System-Pool</w:t>
            </w:r>
          </w:p>
        </w:tc>
        <w:tc>
          <w:tcPr>
            <w:tcW w:w="1980" w:type="dxa"/>
          </w:tcPr>
          <w:p w14:paraId="6C5D6D3A" w14:textId="77777777" w:rsidR="00362758" w:rsidRDefault="00362758" w:rsidP="004F3C6D">
            <w:pPr>
              <w:pStyle w:val="ProductList-Body"/>
            </w:pPr>
            <w:r>
              <w:t>SA verfügbar</w:t>
            </w:r>
          </w:p>
        </w:tc>
        <w:tc>
          <w:tcPr>
            <w:tcW w:w="1980" w:type="dxa"/>
          </w:tcPr>
          <w:p w14:paraId="6C5D6D3B" w14:textId="77777777" w:rsidR="00362758" w:rsidRDefault="00362758" w:rsidP="00D8533F">
            <w:pPr>
              <w:pStyle w:val="ProductList-Body"/>
            </w:pPr>
            <w:r>
              <w:t>SA verfügbar</w:t>
            </w:r>
          </w:p>
        </w:tc>
        <w:tc>
          <w:tcPr>
            <w:tcW w:w="5125" w:type="dxa"/>
            <w:vMerge/>
          </w:tcPr>
          <w:p w14:paraId="6C5D6D3C" w14:textId="77777777" w:rsidR="00362758" w:rsidRDefault="00362758" w:rsidP="004F3C6D">
            <w:pPr>
              <w:pStyle w:val="ProductList-Body"/>
            </w:pPr>
          </w:p>
        </w:tc>
      </w:tr>
      <w:tr w:rsidR="00362758" w14:paraId="6C5D6D42" w14:textId="77777777" w:rsidTr="00454CF5">
        <w:tc>
          <w:tcPr>
            <w:tcW w:w="1710" w:type="dxa"/>
          </w:tcPr>
          <w:p w14:paraId="6C5D6D3E" w14:textId="77777777" w:rsidR="00362758" w:rsidRPr="00362758" w:rsidRDefault="00362758" w:rsidP="004F3C6D">
            <w:pPr>
              <w:pStyle w:val="ProductList-Body"/>
              <w:rPr>
                <w:b/>
              </w:rPr>
            </w:pPr>
            <w:r>
              <w:rPr>
                <w:b/>
              </w:rPr>
              <w:t>Server-Pool</w:t>
            </w:r>
          </w:p>
        </w:tc>
        <w:tc>
          <w:tcPr>
            <w:tcW w:w="1980" w:type="dxa"/>
          </w:tcPr>
          <w:p w14:paraId="6C5D6D3F" w14:textId="77777777" w:rsidR="00362758" w:rsidRDefault="00362758" w:rsidP="004F3C6D">
            <w:pPr>
              <w:pStyle w:val="ProductList-Body"/>
            </w:pPr>
            <w:r>
              <w:t>SA verfügbar</w:t>
            </w:r>
          </w:p>
        </w:tc>
        <w:tc>
          <w:tcPr>
            <w:tcW w:w="1980" w:type="dxa"/>
          </w:tcPr>
          <w:p w14:paraId="6C5D6D40" w14:textId="77777777" w:rsidR="00362758" w:rsidRDefault="00362758" w:rsidP="004F3C6D">
            <w:pPr>
              <w:pStyle w:val="ProductList-Body"/>
            </w:pPr>
            <w:r>
              <w:t>SA verfügbar</w:t>
            </w:r>
          </w:p>
        </w:tc>
        <w:tc>
          <w:tcPr>
            <w:tcW w:w="5125" w:type="dxa"/>
            <w:vMerge/>
          </w:tcPr>
          <w:p w14:paraId="6C5D6D41" w14:textId="77777777" w:rsidR="00362758" w:rsidRDefault="00362758" w:rsidP="004F3C6D">
            <w:pPr>
              <w:pStyle w:val="ProductList-Body"/>
            </w:pPr>
          </w:p>
        </w:tc>
      </w:tr>
    </w:tbl>
    <w:p w14:paraId="6C5D6D43" w14:textId="77777777" w:rsidR="00362758" w:rsidRDefault="00362758" w:rsidP="004F3C6D">
      <w:pPr>
        <w:pStyle w:val="ProductList-Body"/>
      </w:pPr>
    </w:p>
    <w:p w14:paraId="6C5D6D44" w14:textId="77777777" w:rsidR="00362758"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6C5D6D45" w14:textId="77777777" w:rsidR="00BE318B" w:rsidRDefault="00BE318B" w:rsidP="004F3C6D">
      <w:pPr>
        <w:pStyle w:val="ProductList-Body"/>
      </w:pPr>
    </w:p>
    <w:p w14:paraId="6C5D6D46" w14:textId="77777777" w:rsidR="00BE318B"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58" w:history="1">
        <w:r>
          <w:rPr>
            <w:rStyle w:val="Hyperlink"/>
          </w:rPr>
          <w:t>http://www.microsoftvolumelicensing.com/DocumentSearch.aspx?Mode=1&amp;Category=3</w:t>
        </w:r>
      </w:hyperlink>
      <w:r>
        <w:t xml:space="preserve">. </w:t>
      </w:r>
    </w:p>
    <w:p w14:paraId="6C5D6D47" w14:textId="77777777" w:rsidR="00362758" w:rsidRDefault="00362758" w:rsidP="004F3C6D">
      <w:pPr>
        <w:pStyle w:val="ProductList-Body"/>
      </w:pPr>
    </w:p>
    <w:p w14:paraId="6C5D6D48" w14:textId="77777777" w:rsidR="009A0C93" w:rsidRDefault="00FA00BF" w:rsidP="002E202B">
      <w:pPr>
        <w:pStyle w:val="ProductList-Offering1Heading"/>
        <w:outlineLvl w:val="1"/>
      </w:pPr>
      <w:bookmarkStart w:id="1527" w:name="_Toc378147681"/>
      <w:bookmarkStart w:id="1528" w:name="_Toc378151578"/>
      <w:bookmarkStart w:id="1529" w:name="_Toc379797435"/>
      <w:bookmarkStart w:id="1530" w:name="_Toc380513471"/>
      <w:bookmarkStart w:id="1531" w:name="_Toc380655521"/>
      <w:bookmarkStart w:id="1532" w:name="_Toc404698060"/>
      <w:r>
        <w:t>Verlängerung von Software Assurance</w:t>
      </w:r>
      <w:bookmarkEnd w:id="1527"/>
      <w:bookmarkEnd w:id="1528"/>
      <w:bookmarkEnd w:id="1529"/>
      <w:bookmarkEnd w:id="1530"/>
      <w:bookmarkEnd w:id="1531"/>
      <w:bookmarkEnd w:id="1532"/>
    </w:p>
    <w:p w14:paraId="6C5D6D49" w14:textId="77777777" w:rsidR="00362758" w:rsidRPr="00362758" w:rsidRDefault="009C45A3" w:rsidP="00362758">
      <w:pPr>
        <w:pStyle w:val="ProductList-Body"/>
        <w:rPr>
          <w:b/>
        </w:rPr>
      </w:pPr>
      <w:r>
        <w:rPr>
          <w:b/>
          <w:color w:val="00188F"/>
        </w:rPr>
        <w:t>Verlängerung im Rahmen des gleichen Vertrages</w:t>
      </w:r>
    </w:p>
    <w:p w14:paraId="6C5D6D4A" w14:textId="77777777" w:rsidR="00362758"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6C5D6D4B" w14:textId="77777777" w:rsidR="00362758" w:rsidRDefault="00362758" w:rsidP="00362758">
      <w:pPr>
        <w:pStyle w:val="ProductList-Body"/>
      </w:pPr>
    </w:p>
    <w:p w14:paraId="6C5D6D4C" w14:textId="77777777" w:rsidR="00362758" w:rsidRDefault="00362758" w:rsidP="0076318C">
      <w:pPr>
        <w:pStyle w:val="ProductList-Body"/>
      </w:pPr>
      <w:r>
        <w:rPr>
          <w:b/>
        </w:rPr>
        <w:t>Open-Lizenz</w:t>
      </w:r>
      <w:r w:rsidRPr="0076318C">
        <w:rPr>
          <w:b/>
          <w:bCs/>
        </w:rPr>
        <w:t>:</w:t>
      </w:r>
      <w:r>
        <w:t xml:space="preserve"> Software Assurance, die im Rahmen einer Open-Lizenz-Autorisierungsnummer bestellt wird, endet nach Ablauf dieser Nummer. Zur</w:t>
      </w:r>
      <w:r w:rsidR="0076318C">
        <w:t> </w:t>
      </w:r>
      <w:r>
        <w:t>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6C5D6D4D" w14:textId="77777777" w:rsidR="00362758" w:rsidRDefault="00362758" w:rsidP="00362758">
      <w:pPr>
        <w:pStyle w:val="ProductList-Body"/>
      </w:pPr>
    </w:p>
    <w:p w14:paraId="6C5D6D4E" w14:textId="77777777" w:rsidR="00362758" w:rsidRDefault="00362758" w:rsidP="0076318C">
      <w:pPr>
        <w:pStyle w:val="ProductList-Body"/>
      </w:pPr>
      <w:r>
        <w:rPr>
          <w:b/>
        </w:rPr>
        <w:t>Konzernvertrag</w:t>
      </w:r>
      <w:r w:rsidRPr="0076318C">
        <w:rPr>
          <w:b/>
          <w:bCs/>
        </w:rPr>
        <w:t>:</w:t>
      </w:r>
      <w: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w:t>
      </w:r>
      <w:r w:rsidR="0076318C">
        <w:t> </w:t>
      </w:r>
      <w:r>
        <w:t>Onlinedienste zur Berücksichtigung von Übergängen (sofern anwendbar) eine Verlängerungsbestellung für Software Assurance abgeben.</w:t>
      </w:r>
      <w:r w:rsidR="0066763C">
        <w:t xml:space="preserve"> </w:t>
      </w:r>
    </w:p>
    <w:p w14:paraId="6C5D6D4F" w14:textId="77777777" w:rsidR="00362758" w:rsidRDefault="00362758" w:rsidP="00362758">
      <w:pPr>
        <w:pStyle w:val="ProductList-Body"/>
      </w:pPr>
    </w:p>
    <w:p w14:paraId="6C5D6D50" w14:textId="77777777" w:rsidR="00362758" w:rsidRDefault="00362758" w:rsidP="00362758">
      <w:pPr>
        <w:pStyle w:val="ProductList-Body"/>
      </w:pPr>
      <w:r>
        <w:rPr>
          <w:b/>
        </w:rPr>
        <w:t>Beitritt zur Anwendungsplattform</w:t>
      </w:r>
      <w:r w:rsidRPr="00BF2487">
        <w:rPr>
          <w:b/>
          <w:bCs/>
        </w:rPr>
        <w:t>:</w:t>
      </w:r>
      <w:r>
        <w:t xml:space="preserve"> EAP-Kunden, die zuvor Lizenzen über SA prior L-SKUs zurückgestellt haben, müssen ein Buy-Out ihrer Lizenzen durchführen, bevor sie Software Assurance verlängern können.</w:t>
      </w:r>
    </w:p>
    <w:p w14:paraId="6C5D6D51" w14:textId="77777777" w:rsidR="00E1260A" w:rsidRDefault="00E1260A" w:rsidP="00362758">
      <w:pPr>
        <w:pStyle w:val="ProductList-Body"/>
        <w:rPr>
          <w:b/>
          <w:color w:val="00188F"/>
        </w:rPr>
      </w:pPr>
    </w:p>
    <w:p w14:paraId="6C5D6D52" w14:textId="77777777" w:rsidR="00362758" w:rsidRPr="00362758" w:rsidRDefault="00362758" w:rsidP="00362758">
      <w:pPr>
        <w:pStyle w:val="ProductList-Body"/>
        <w:rPr>
          <w:b/>
        </w:rPr>
      </w:pPr>
      <w:r>
        <w:rPr>
          <w:b/>
          <w:color w:val="00188F"/>
        </w:rPr>
        <w:t>Verlängerung im Rahmen eines separaten Vertrages</w:t>
      </w:r>
    </w:p>
    <w:p w14:paraId="6C5D6D53" w14:textId="77777777" w:rsidR="00362758"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6C5D6D54" w14:textId="77777777" w:rsidR="00362758" w:rsidRDefault="00362758" w:rsidP="00362758">
      <w:pPr>
        <w:pStyle w:val="ProductList-Body"/>
      </w:pPr>
    </w:p>
    <w:p w14:paraId="6C5D6D55" w14:textId="77777777" w:rsidR="00362758" w:rsidRPr="00362758" w:rsidRDefault="00362758" w:rsidP="00362758">
      <w:pPr>
        <w:pStyle w:val="ProductList-Body"/>
        <w:rPr>
          <w:b/>
        </w:rPr>
      </w:pPr>
      <w:r>
        <w:rPr>
          <w:b/>
          <w:color w:val="00188F"/>
        </w:rPr>
        <w:t>Programmübergreifende Verlängerung</w:t>
      </w:r>
    </w:p>
    <w:p w14:paraId="6C5D6D56" w14:textId="77777777" w:rsidR="00362758" w:rsidRDefault="00362758" w:rsidP="00362758">
      <w:pPr>
        <w:pStyle w:val="ProductList-Body"/>
      </w:pPr>
      <w:r>
        <w:t>Als Ausnahme von den oben genannten Regeln können Kunden Software Assurance verlängern, indem sie Software Assurance im Rahmen eines bestehenden Open Value-Vertrages,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Select Plus muss sich die Bestellung auf die Restlaufzeit des bestehenden Vertrages oder Beitritts beziehen (d. h., SA x Anzahl der ab Bestelldatum verbleibenden Jahre der Laufzeit des Beitritts, einschließlich angefangener Jahre). Bei Select Plus umfasst die Bestellung 36 Monate.</w:t>
      </w:r>
      <w:r w:rsidR="0066763C">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6C5D6D57" w14:textId="77777777" w:rsidR="00362758" w:rsidRDefault="00362758" w:rsidP="00362758">
      <w:pPr>
        <w:pStyle w:val="ProductList-Body"/>
      </w:pPr>
    </w:p>
    <w:p w14:paraId="6C5D6D58" w14:textId="77777777" w:rsidR="00362758" w:rsidRPr="00362758" w:rsidRDefault="00362758" w:rsidP="00362758">
      <w:pPr>
        <w:pStyle w:val="ProductList-Body"/>
        <w:rPr>
          <w:b/>
        </w:rPr>
      </w:pPr>
      <w:r>
        <w:rPr>
          <w:b/>
          <w:color w:val="00188F"/>
        </w:rPr>
        <w:t>Verlängerung von Software Assurance für Client-Zugriffslizenzen (CALs) und Client-Management-Lizenzen (MLs)</w:t>
      </w:r>
    </w:p>
    <w:p w14:paraId="6C5D6D59" w14:textId="77777777" w:rsidR="00362758" w:rsidRDefault="00362758" w:rsidP="00362758">
      <w:pPr>
        <w:pStyle w:val="ProductList-Body"/>
      </w:pPr>
      <w:r>
        <w:rPr>
          <w:b/>
        </w:rPr>
        <w:t>Wechsel zwischen Nutzer- und Geräte-CALs</w:t>
      </w:r>
      <w:r w:rsidRPr="00631BE1">
        <w:rPr>
          <w:b/>
          <w:bCs/>
        </w:rPr>
        <w:t>:</w:t>
      </w:r>
      <w:r>
        <w:t xml:space="preserve"> Kunden, die SA für CALs verlängern, können zwischen Nutzer und Gerät wechseln.</w:t>
      </w:r>
      <w:r w:rsidR="0066763C">
        <w:t xml:space="preserve"> </w:t>
      </w:r>
      <w:r>
        <w:t xml:space="preserve">Durch diesen Wechsel ändert sich die CAL-Edition (also Standard zu Enterprise) nicht. </w:t>
      </w:r>
    </w:p>
    <w:p w14:paraId="6C5D6D5A" w14:textId="77777777" w:rsidR="00362758" w:rsidRDefault="00362758" w:rsidP="00362758">
      <w:pPr>
        <w:pStyle w:val="ProductList-Body"/>
      </w:pPr>
    </w:p>
    <w:p w14:paraId="6C5D6D5B" w14:textId="77777777" w:rsidR="00362758" w:rsidRDefault="00362758" w:rsidP="00362758">
      <w:pPr>
        <w:pStyle w:val="ProductList-Body"/>
      </w:pPr>
      <w:r>
        <w:rPr>
          <w:b/>
        </w:rPr>
        <w:t>Wechsel zwischen Nutzer- und OSE-Client-MLs</w:t>
      </w:r>
      <w:r w:rsidRPr="00631BE1">
        <w:rPr>
          <w:b/>
          <w:bCs/>
        </w:rPr>
        <w:t xml:space="preserve">: </w:t>
      </w:r>
      <w:r>
        <w:t>Kunden, die SA für Client-MLs verlängern, können zwischen Nutzer und Betriebssystemumgebung wechseln.</w:t>
      </w:r>
    </w:p>
    <w:p w14:paraId="6C5D6D5C" w14:textId="77777777" w:rsidR="00FA00BF" w:rsidRDefault="00FA00BF" w:rsidP="004F3C6D">
      <w:pPr>
        <w:pStyle w:val="ProductList-Body"/>
      </w:pPr>
    </w:p>
    <w:p w14:paraId="6C5D6D5D" w14:textId="77777777" w:rsidR="00FA00BF" w:rsidRDefault="00FA00BF" w:rsidP="002E202B">
      <w:pPr>
        <w:pStyle w:val="ProductList-Offering1Heading"/>
        <w:outlineLvl w:val="1"/>
      </w:pPr>
      <w:bookmarkStart w:id="1533" w:name="_Toc378147682"/>
      <w:bookmarkStart w:id="1534" w:name="_Toc378151579"/>
      <w:bookmarkStart w:id="1535" w:name="_Toc379797436"/>
      <w:bookmarkStart w:id="1536" w:name="_Toc380513472"/>
      <w:bookmarkStart w:id="1537" w:name="_Toc380655522"/>
      <w:bookmarkStart w:id="1538" w:name="_Toc404698061"/>
      <w:r>
        <w:t>Migrationslizenzen für Eingestellte Produkte oder Produkte mit Status End-Of-Life (EOL)</w:t>
      </w:r>
      <w:bookmarkEnd w:id="1533"/>
      <w:bookmarkEnd w:id="1534"/>
      <w:bookmarkEnd w:id="1535"/>
      <w:bookmarkEnd w:id="1536"/>
      <w:bookmarkEnd w:id="1537"/>
      <w:bookmarkEnd w:id="1538"/>
    </w:p>
    <w:p w14:paraId="6C5D6D5E" w14:textId="77777777" w:rsidR="00362758"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6C5D6D5F" w14:textId="77777777" w:rsidR="00362758" w:rsidRDefault="00362758" w:rsidP="00362758">
      <w:pPr>
        <w:pStyle w:val="ProductList-Body"/>
      </w:pPr>
    </w:p>
    <w:p w14:paraId="6C5D6D60" w14:textId="77777777" w:rsidR="00362758" w:rsidRDefault="00362758" w:rsidP="00362758">
      <w:pPr>
        <w:pStyle w:val="ProductList-Body"/>
      </w:pPr>
      <w:r>
        <w:t>Eine „Migrationslizenz“ in der hierin verwendeten Bedeutung bezieht sich auf eine im Produkthinweis, der auf diesen Abschnitt Bezug nimmt, gewährte Lizenz.</w:t>
      </w:r>
    </w:p>
    <w:p w14:paraId="6C5D6D61" w14:textId="77777777" w:rsidR="00362758" w:rsidRDefault="00362758" w:rsidP="00362758">
      <w:pPr>
        <w:pStyle w:val="ProductList-Body"/>
      </w:pPr>
    </w:p>
    <w:p w14:paraId="6C5D6D62" w14:textId="77777777" w:rsidR="00362758" w:rsidRDefault="00362758" w:rsidP="00362758">
      <w:pPr>
        <w:pStyle w:val="ProductList-Body"/>
      </w:pPr>
      <w:r>
        <w:t>Sofern nichts anderes im Produkthinweis angegeben ist, gilt Folgendes:</w:t>
      </w:r>
    </w:p>
    <w:p w14:paraId="6C5D6D63" w14:textId="77777777" w:rsidR="00362758" w:rsidRDefault="00362758" w:rsidP="00D73C40">
      <w:pPr>
        <w:pStyle w:val="ProductList-Body"/>
        <w:numPr>
          <w:ilvl w:val="0"/>
          <w:numId w:val="11"/>
        </w:numPr>
        <w:ind w:left="450" w:hanging="270"/>
      </w:pPr>
      <w:r>
        <w:t>Ein Kunde ist berechtigt, Software anstelle von durch eine Qualifizierende Lizenz abgedeckte Software unter einer Migrationslizenz upzugraden und zu nutzen.</w:t>
      </w:r>
      <w:r w:rsidR="0066763C">
        <w:t xml:space="preserve"> </w:t>
      </w:r>
      <w:r>
        <w:t>Der Kunde ist nicht berechtigt, die Software unter beiden Lizenzen gleichzeitig zu verwenden.</w:t>
      </w:r>
    </w:p>
    <w:p w14:paraId="6C5D6D64" w14:textId="77777777" w:rsidR="00362758" w:rsidRDefault="00362758" w:rsidP="00D73C40">
      <w:pPr>
        <w:pStyle w:val="ProductList-Body"/>
        <w:numPr>
          <w:ilvl w:val="0"/>
          <w:numId w:val="11"/>
        </w:numPr>
        <w:ind w:left="450" w:hanging="270"/>
      </w:pPr>
      <w:r>
        <w:t>Migrationslizenzen werden eins zu eins für jede Qualifizierende Lizenz des Kunden gewährt.</w:t>
      </w:r>
    </w:p>
    <w:p w14:paraId="6C5D6D65" w14:textId="77777777" w:rsidR="00362758" w:rsidRDefault="00362758" w:rsidP="00D73C40">
      <w:pPr>
        <w:pStyle w:val="ProductList-Body"/>
        <w:numPr>
          <w:ilvl w:val="0"/>
          <w:numId w:val="11"/>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6C5D6D66" w14:textId="77777777" w:rsidR="00362758" w:rsidRDefault="00362758" w:rsidP="00D73C40">
      <w:pPr>
        <w:pStyle w:val="ProductList-Body"/>
        <w:numPr>
          <w:ilvl w:val="0"/>
          <w:numId w:val="11"/>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6C5D6D67" w14:textId="77777777" w:rsidR="00362758" w:rsidRDefault="00362758" w:rsidP="00D73C40">
      <w:pPr>
        <w:pStyle w:val="ProductList-Body"/>
        <w:numPr>
          <w:ilvl w:val="0"/>
          <w:numId w:val="11"/>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C5D6D68" w14:textId="77777777" w:rsidR="00362758" w:rsidRDefault="00362758" w:rsidP="00D73C40">
      <w:pPr>
        <w:pStyle w:val="ProductList-Body"/>
        <w:numPr>
          <w:ilvl w:val="0"/>
          <w:numId w:val="11"/>
        </w:numPr>
        <w:ind w:left="450" w:hanging="270"/>
      </w:pPr>
      <w:r>
        <w:t>Ein Kunde ist nicht berechtigt, Migrationslizenzen getrennt von Qualifizierenden Lizenzen zu übertragen.</w:t>
      </w:r>
    </w:p>
    <w:p w14:paraId="6C5D6D69" w14:textId="77777777" w:rsidR="00362758" w:rsidRDefault="00362758" w:rsidP="00D73C40">
      <w:pPr>
        <w:pStyle w:val="ProductList-Body"/>
        <w:numPr>
          <w:ilvl w:val="0"/>
          <w:numId w:val="11"/>
        </w:numPr>
        <w:ind w:left="450" w:hanging="270"/>
      </w:pPr>
      <w:r>
        <w:t>Lizenzen für dasselbe eingestellte Produkt, die danach unter derselben Beitrittslaufzeit im Rahmen eines planmäßigen True 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6C5D6D6A" w14:textId="77777777" w:rsidR="00FA00BF" w:rsidRDefault="00362758" w:rsidP="00D73C40">
      <w:pPr>
        <w:pStyle w:val="ProductList-Body"/>
        <w:numPr>
          <w:ilvl w:val="0"/>
          <w:numId w:val="11"/>
        </w:numPr>
        <w:ind w:left="450" w:hanging="270"/>
      </w:pPr>
      <w:r>
        <w:t>Der Produkthinweis, der Volumenlizenzvertrag des Kunden und die Belege zu Qualifizierenden Lizenzen stellen Beweise der Rechte des Kunden unter Migrationslizenzen dar.</w:t>
      </w:r>
    </w:p>
    <w:p w14:paraId="6C5D6D6B" w14:textId="77777777" w:rsidR="00FA00BF" w:rsidRDefault="00FA00BF" w:rsidP="004F3C6D">
      <w:pPr>
        <w:pStyle w:val="ProductList-Body"/>
      </w:pPr>
    </w:p>
    <w:p w14:paraId="6C5D6D6C" w14:textId="77777777" w:rsidR="00FA00BF" w:rsidRDefault="00FA00BF" w:rsidP="002E202B">
      <w:pPr>
        <w:pStyle w:val="ProductList-Offering1Heading"/>
        <w:outlineLvl w:val="1"/>
      </w:pPr>
      <w:bookmarkStart w:id="1539" w:name="_Toc378147683"/>
      <w:bookmarkStart w:id="1540" w:name="_Toc378151580"/>
      <w:bookmarkStart w:id="1541" w:name="_Toc379797437"/>
      <w:bookmarkStart w:id="1542" w:name="_Toc380513473"/>
      <w:bookmarkStart w:id="1543" w:name="_Toc380655523"/>
      <w:bookmarkStart w:id="1544" w:name="_Toc404698062"/>
      <w:r>
        <w:t>Software Assurance-Vergünstigungen</w:t>
      </w:r>
      <w:bookmarkEnd w:id="1539"/>
      <w:bookmarkEnd w:id="1540"/>
      <w:bookmarkEnd w:id="1541"/>
      <w:bookmarkEnd w:id="1542"/>
      <w:bookmarkEnd w:id="1543"/>
      <w:bookmarkEnd w:id="1544"/>
    </w:p>
    <w:p w14:paraId="6C5D6D6D" w14:textId="77777777" w:rsidR="00362758" w:rsidRPr="00717EC0"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66763C">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66763C">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6C5D6D6E"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6C5D6D75" w14:textId="77777777" w:rsidTr="00631BE1">
        <w:trPr>
          <w:tblHeader/>
        </w:trPr>
        <w:tc>
          <w:tcPr>
            <w:tcW w:w="2250" w:type="dxa"/>
            <w:shd w:val="clear" w:color="auto" w:fill="0072C6"/>
          </w:tcPr>
          <w:p w14:paraId="6C5D6D6F"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6C5D6D70"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6C5D6D71"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6C5D6D72"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696" w:type="dxa"/>
            <w:shd w:val="clear" w:color="auto" w:fill="0072C6"/>
          </w:tcPr>
          <w:p w14:paraId="6C5D6D73"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1799" w:type="dxa"/>
            <w:shd w:val="clear" w:color="auto" w:fill="0072C6"/>
          </w:tcPr>
          <w:p w14:paraId="6C5D6D74"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6C5D6D7C" w14:textId="77777777" w:rsidTr="00631BE1">
        <w:tc>
          <w:tcPr>
            <w:tcW w:w="2250" w:type="dxa"/>
          </w:tcPr>
          <w:p w14:paraId="6C5D6D76" w14:textId="77777777" w:rsidR="00DB5001" w:rsidRDefault="00DB5001" w:rsidP="004F3C6D">
            <w:pPr>
              <w:pStyle w:val="ProductList-Body"/>
            </w:pPr>
            <w:r>
              <w:t>Vergünstigungen sind verfügbar nach:</w:t>
            </w:r>
          </w:p>
        </w:tc>
        <w:tc>
          <w:tcPr>
            <w:tcW w:w="1440" w:type="dxa"/>
          </w:tcPr>
          <w:p w14:paraId="6C5D6D77" w14:textId="77777777" w:rsidR="00DB5001" w:rsidRDefault="00DB5001" w:rsidP="00DB5001">
            <w:pPr>
              <w:pStyle w:val="ProductList-Body"/>
            </w:pPr>
            <w:r>
              <w:t>Lizenzanzahl</w:t>
            </w:r>
          </w:p>
        </w:tc>
        <w:tc>
          <w:tcPr>
            <w:tcW w:w="1080" w:type="dxa"/>
          </w:tcPr>
          <w:p w14:paraId="6C5D6D78" w14:textId="77777777" w:rsidR="00DB5001" w:rsidRDefault="00DB5001" w:rsidP="004F3C6D">
            <w:pPr>
              <w:pStyle w:val="ProductList-Body"/>
            </w:pPr>
            <w:r>
              <w:t>Vertrag</w:t>
            </w:r>
          </w:p>
        </w:tc>
        <w:tc>
          <w:tcPr>
            <w:tcW w:w="1530" w:type="dxa"/>
          </w:tcPr>
          <w:p w14:paraId="6C5D6D79" w14:textId="77777777" w:rsidR="00DB5001" w:rsidRDefault="00DB5001" w:rsidP="004F3C6D">
            <w:pPr>
              <w:pStyle w:val="ProductList-Body"/>
            </w:pPr>
            <w:r>
              <w:t>Vertrag</w:t>
            </w:r>
          </w:p>
        </w:tc>
        <w:tc>
          <w:tcPr>
            <w:tcW w:w="2696" w:type="dxa"/>
          </w:tcPr>
          <w:p w14:paraId="6C5D6D7A" w14:textId="77777777" w:rsidR="00DB5001" w:rsidRDefault="00DB5001" w:rsidP="004F3C6D">
            <w:pPr>
              <w:pStyle w:val="ProductList-Body"/>
            </w:pPr>
            <w:r>
              <w:t>Beitritt</w:t>
            </w:r>
          </w:p>
        </w:tc>
        <w:tc>
          <w:tcPr>
            <w:tcW w:w="1799" w:type="dxa"/>
          </w:tcPr>
          <w:p w14:paraId="6C5D6D7B" w14:textId="77777777" w:rsidR="00DB5001" w:rsidRDefault="00DB5001" w:rsidP="004F3C6D">
            <w:pPr>
              <w:pStyle w:val="ProductList-Body"/>
            </w:pPr>
            <w:r>
              <w:t>Registriertes Verbundenes Unternehmen</w:t>
            </w:r>
          </w:p>
        </w:tc>
      </w:tr>
    </w:tbl>
    <w:p w14:paraId="6C5D6D7D" w14:textId="77777777" w:rsidR="00DB5001" w:rsidRPr="00DB5001" w:rsidRDefault="00DB5001" w:rsidP="008E676F">
      <w:pPr>
        <w:pStyle w:val="ProductList-Body"/>
        <w:tabs>
          <w:tab w:val="clear" w:pos="158"/>
          <w:tab w:val="left" w:pos="180"/>
        </w:tabs>
        <w:rPr>
          <w:i/>
        </w:rPr>
      </w:pPr>
      <w:r>
        <w:rPr>
          <w:i/>
        </w:rPr>
        <w:t>Anmerkung: *Kunden, die Canadian HealthCare-Volumenlizenz-Konzernverträge schließen, erhalten SA-Vergünstigungen, die den Software Assurance-Vergünstigungen für Kunden entsprechen, die Produkte über Microsoft Open Value erwerben.</w:t>
      </w:r>
    </w:p>
    <w:p w14:paraId="6C5D6D7E" w14:textId="77777777" w:rsidR="00DB5001" w:rsidRDefault="00DB5001" w:rsidP="00DB5001">
      <w:pPr>
        <w:pStyle w:val="ProductList-Body"/>
      </w:pPr>
    </w:p>
    <w:p w14:paraId="6C5D6D7F" w14:textId="77777777" w:rsidR="00DB5001"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66763C">
        <w:t xml:space="preserve"> </w:t>
      </w:r>
      <w:r>
        <w:t>Die qualifizierenden Produkte werden in den einzelnen Produktabschnitten genannt.</w:t>
      </w:r>
      <w:r w:rsidR="0066763C">
        <w:t xml:space="preserve"> </w:t>
      </w:r>
      <w:r>
        <w:t>Einige Vergünstigungen werden auf Grundlage der SA-Ausgaben des Kunden für einen bestimmten Satz qualifizierender Produkte innerhalb eines Pools gewährt.</w:t>
      </w:r>
      <w:r w:rsidR="0066763C">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66763C">
        <w:t xml:space="preserve"> </w:t>
      </w:r>
      <w:r>
        <w:t>Für Kunden unter Abonnementprogrammen handelt es sich um einen Überschlag des Gesamtbetrags, den der Kunde für die Lizenzierung dieser Produkte unter seinem Beitritt bzw. Vertrag ausgegeben hat.</w:t>
      </w:r>
      <w:r w:rsidR="0066763C">
        <w:t xml:space="preserve"> </w:t>
      </w:r>
      <w:r>
        <w:t>Andere Vergünstigungen entsprechen der Mitgliedschaft bei Software Assurance; die Mitgliedschaft bei Software Assurance für den jeweiligen Produkt-Pool qualifiziert den Kunden für diese Vergünstigungen.</w:t>
      </w:r>
    </w:p>
    <w:p w14:paraId="6C5D6D80" w14:textId="77777777" w:rsidR="00500791" w:rsidRDefault="00500791" w:rsidP="00507D7B">
      <w:pPr>
        <w:pStyle w:val="ProductList-Body"/>
      </w:pPr>
    </w:p>
    <w:p w14:paraId="6C5D6D81" w14:textId="77777777" w:rsidR="00500791"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59" w:history="1">
        <w:r>
          <w:rPr>
            <w:rStyle w:val="Hyperlink"/>
          </w:rPr>
          <w:t>http://www.microsoftvolumelicensing.com/DocumentSearch.aspx?Mode=1&amp;Category=3</w:t>
        </w:r>
      </w:hyperlink>
      <w:r>
        <w:t>.</w:t>
      </w:r>
    </w:p>
    <w:p w14:paraId="6C5D6D82"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6C5D6D87" w14:textId="77777777" w:rsidTr="00631BE1">
        <w:trPr>
          <w:trHeight w:val="187"/>
          <w:tblHeader/>
        </w:trPr>
        <w:tc>
          <w:tcPr>
            <w:tcW w:w="5320" w:type="dxa"/>
            <w:shd w:val="clear" w:color="auto" w:fill="0072C6"/>
            <w:vAlign w:val="center"/>
          </w:tcPr>
          <w:p w14:paraId="6C5D6D83"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14:paraId="6C5D6D84"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6C5D6D85"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6C5D6D86"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6C5D6D8C" w14:textId="77777777" w:rsidTr="00631BE1">
        <w:trPr>
          <w:trHeight w:val="255"/>
        </w:trPr>
        <w:tc>
          <w:tcPr>
            <w:tcW w:w="5320" w:type="dxa"/>
            <w:vAlign w:val="bottom"/>
          </w:tcPr>
          <w:p w14:paraId="6C5D6D88" w14:textId="77777777" w:rsidR="004A3FA6" w:rsidRPr="00717EC0" w:rsidRDefault="00D30371" w:rsidP="004A3FA6">
            <w:pPr>
              <w:pStyle w:val="ProductList-Body"/>
            </w:pPr>
            <w:hyperlink w:anchor="SA_NewVersionRights" w:history="1">
              <w:r w:rsidR="00ED72FB">
                <w:rPr>
                  <w:rStyle w:val="Hyperlink"/>
                </w:rPr>
                <w:t>Rechte für neue Versionen</w:t>
              </w:r>
            </w:hyperlink>
          </w:p>
        </w:tc>
        <w:tc>
          <w:tcPr>
            <w:tcW w:w="1828" w:type="dxa"/>
          </w:tcPr>
          <w:p w14:paraId="6C5D6D89"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C5D6D8A"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6C5D6D8B"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C5D6D91" w14:textId="77777777" w:rsidTr="00631BE1">
        <w:trPr>
          <w:trHeight w:val="255"/>
        </w:trPr>
        <w:tc>
          <w:tcPr>
            <w:tcW w:w="5320" w:type="dxa"/>
            <w:vAlign w:val="bottom"/>
          </w:tcPr>
          <w:p w14:paraId="6C5D6D8D" w14:textId="77777777" w:rsidR="004A3FA6" w:rsidRPr="00717EC0" w:rsidRDefault="00D30371" w:rsidP="004A3FA6">
            <w:pPr>
              <w:pStyle w:val="ProductList-Body"/>
            </w:pPr>
            <w:hyperlink w:anchor="SA_OfficeMultiLanguagePack" w:history="1">
              <w:r w:rsidR="00ED72FB">
                <w:rPr>
                  <w:rStyle w:val="Hyperlink"/>
                </w:rPr>
                <w:t>Office Multi Language Pack</w:t>
              </w:r>
            </w:hyperlink>
          </w:p>
        </w:tc>
        <w:tc>
          <w:tcPr>
            <w:tcW w:w="1828" w:type="dxa"/>
          </w:tcPr>
          <w:p w14:paraId="6C5D6D8E"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C5D6D8F" w14:textId="77777777" w:rsidR="004A3FA6" w:rsidRPr="00717EC0" w:rsidRDefault="004A3FA6" w:rsidP="00197FAD">
            <w:pPr>
              <w:pStyle w:val="ProductList-Body"/>
              <w:jc w:val="center"/>
            </w:pPr>
          </w:p>
        </w:tc>
        <w:tc>
          <w:tcPr>
            <w:tcW w:w="1829" w:type="dxa"/>
            <w:vAlign w:val="center"/>
          </w:tcPr>
          <w:p w14:paraId="6C5D6D90" w14:textId="77777777" w:rsidR="004A3FA6" w:rsidRPr="00717EC0" w:rsidRDefault="004A3FA6" w:rsidP="00197FAD">
            <w:pPr>
              <w:pStyle w:val="ProductList-Body"/>
              <w:jc w:val="center"/>
              <w:rPr>
                <w:rStyle w:val="CommentReference"/>
                <w:rFonts w:cs="Tahoma"/>
                <w:szCs w:val="18"/>
              </w:rPr>
            </w:pPr>
          </w:p>
        </w:tc>
      </w:tr>
      <w:tr w:rsidR="004A3FA6" w:rsidRPr="00717EC0" w14:paraId="6C5D6D96" w14:textId="77777777" w:rsidTr="00631BE1">
        <w:trPr>
          <w:trHeight w:val="255"/>
        </w:trPr>
        <w:tc>
          <w:tcPr>
            <w:tcW w:w="5320" w:type="dxa"/>
            <w:vAlign w:val="bottom"/>
          </w:tcPr>
          <w:p w14:paraId="6C5D6D92" w14:textId="77777777" w:rsidR="004A3FA6" w:rsidRPr="00717EC0" w:rsidRDefault="00D30371" w:rsidP="004A3FA6">
            <w:pPr>
              <w:pStyle w:val="ProductList-Body"/>
            </w:pPr>
            <w:hyperlink w:anchor="SA_OfficeOnline" w:history="1">
              <w:r w:rsidR="00ED72FB">
                <w:rPr>
                  <w:rStyle w:val="Hyperlink"/>
                </w:rPr>
                <w:t>Office Online</w:t>
              </w:r>
            </w:hyperlink>
          </w:p>
        </w:tc>
        <w:tc>
          <w:tcPr>
            <w:tcW w:w="1828" w:type="dxa"/>
          </w:tcPr>
          <w:p w14:paraId="6C5D6D93"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C5D6D94" w14:textId="77777777" w:rsidR="004A3FA6" w:rsidRPr="00717EC0" w:rsidRDefault="004A3FA6" w:rsidP="00197FAD">
            <w:pPr>
              <w:pStyle w:val="ProductList-Body"/>
              <w:jc w:val="center"/>
            </w:pPr>
          </w:p>
        </w:tc>
        <w:tc>
          <w:tcPr>
            <w:tcW w:w="1829" w:type="dxa"/>
            <w:vAlign w:val="center"/>
          </w:tcPr>
          <w:p w14:paraId="6C5D6D95" w14:textId="77777777" w:rsidR="004A3FA6" w:rsidRPr="00717EC0" w:rsidRDefault="004A3FA6" w:rsidP="00197FAD">
            <w:pPr>
              <w:pStyle w:val="ProductList-Body"/>
              <w:jc w:val="center"/>
              <w:rPr>
                <w:rStyle w:val="CommentReference"/>
                <w:rFonts w:cs="Tahoma"/>
                <w:szCs w:val="18"/>
              </w:rPr>
            </w:pPr>
          </w:p>
        </w:tc>
      </w:tr>
      <w:tr w:rsidR="004A3FA6" w:rsidRPr="00717EC0" w14:paraId="6C5D6D9B" w14:textId="77777777" w:rsidTr="00631BE1">
        <w:trPr>
          <w:trHeight w:val="255"/>
        </w:trPr>
        <w:tc>
          <w:tcPr>
            <w:tcW w:w="5320" w:type="dxa"/>
            <w:vAlign w:val="bottom"/>
          </w:tcPr>
          <w:p w14:paraId="6C5D6D97" w14:textId="77777777" w:rsidR="004A3FA6" w:rsidRPr="00717EC0" w:rsidRDefault="00D30371" w:rsidP="004A3FA6">
            <w:pPr>
              <w:pStyle w:val="ProductList-Body"/>
            </w:pPr>
            <w:hyperlink w:anchor="SA_PlanningServices" w:history="1">
              <w:r w:rsidR="00ED72FB">
                <w:rPr>
                  <w:rStyle w:val="Hyperlink"/>
                </w:rPr>
                <w:t>Planning Services</w:t>
              </w:r>
            </w:hyperlink>
          </w:p>
        </w:tc>
        <w:tc>
          <w:tcPr>
            <w:tcW w:w="1828" w:type="dxa"/>
          </w:tcPr>
          <w:p w14:paraId="6C5D6D98"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C5D6D99" w14:textId="77777777" w:rsidR="004A3FA6" w:rsidRPr="00717EC0" w:rsidRDefault="004A3FA6" w:rsidP="00197FAD">
            <w:pPr>
              <w:pStyle w:val="ProductList-Body"/>
              <w:jc w:val="center"/>
            </w:pPr>
          </w:p>
        </w:tc>
        <w:tc>
          <w:tcPr>
            <w:tcW w:w="1829" w:type="dxa"/>
            <w:vAlign w:val="center"/>
          </w:tcPr>
          <w:p w14:paraId="6C5D6D9A"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6C5D6DA0" w14:textId="77777777" w:rsidTr="00631BE1">
        <w:trPr>
          <w:trHeight w:val="255"/>
        </w:trPr>
        <w:tc>
          <w:tcPr>
            <w:tcW w:w="5320" w:type="dxa"/>
            <w:vAlign w:val="bottom"/>
          </w:tcPr>
          <w:p w14:paraId="6C5D6D9C" w14:textId="77777777" w:rsidR="00A41808" w:rsidRPr="000953A4" w:rsidRDefault="00D30371" w:rsidP="00680642">
            <w:pPr>
              <w:pStyle w:val="ProductList-Body"/>
            </w:pPr>
            <w:hyperlink w:anchor="SA_EnhancedEditionBenefits" w:history="1">
              <w:r w:rsidR="00ED72FB">
                <w:rPr>
                  <w:rStyle w:val="Hyperlink"/>
                </w:rPr>
                <w:t xml:space="preserve">Erweiterte Edition-Vergünstigungen </w:t>
              </w:r>
              <w:r w:rsidR="00680642">
                <w:rPr>
                  <w:rStyle w:val="Hyperlink"/>
                </w:rPr>
                <w:t>–</w:t>
              </w:r>
              <w:r w:rsidR="00ED72FB">
                <w:rPr>
                  <w:rStyle w:val="Hyperlink"/>
                </w:rPr>
                <w:t xml:space="preserve"> Windows und Windows Embedded</w:t>
              </w:r>
            </w:hyperlink>
          </w:p>
        </w:tc>
        <w:tc>
          <w:tcPr>
            <w:tcW w:w="1828" w:type="dxa"/>
            <w:vAlign w:val="center"/>
          </w:tcPr>
          <w:p w14:paraId="6C5D6D9D" w14:textId="77777777" w:rsidR="00A41808" w:rsidRPr="00717EC0" w:rsidRDefault="00A41808" w:rsidP="00197FAD">
            <w:pPr>
              <w:pStyle w:val="ProductList-Body"/>
              <w:jc w:val="center"/>
            </w:pPr>
          </w:p>
        </w:tc>
        <w:tc>
          <w:tcPr>
            <w:tcW w:w="1828" w:type="dxa"/>
            <w:vAlign w:val="center"/>
          </w:tcPr>
          <w:p w14:paraId="6C5D6D9E"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6C5D6D9F" w14:textId="77777777" w:rsidR="00A41808" w:rsidRPr="00717EC0" w:rsidRDefault="00A41808" w:rsidP="00197FAD">
            <w:pPr>
              <w:pStyle w:val="ProductList-Body"/>
              <w:jc w:val="center"/>
            </w:pPr>
          </w:p>
        </w:tc>
      </w:tr>
      <w:tr w:rsidR="004A3FA6" w:rsidRPr="00717EC0" w14:paraId="6C5D6DA5" w14:textId="77777777" w:rsidTr="00631BE1">
        <w:trPr>
          <w:trHeight w:val="255"/>
        </w:trPr>
        <w:tc>
          <w:tcPr>
            <w:tcW w:w="5320" w:type="dxa"/>
            <w:vAlign w:val="bottom"/>
          </w:tcPr>
          <w:p w14:paraId="6C5D6DA1" w14:textId="77777777" w:rsidR="004A3FA6" w:rsidRPr="00717EC0" w:rsidRDefault="00D30371" w:rsidP="004A3FA6">
            <w:pPr>
              <w:pStyle w:val="ProductList-Body"/>
            </w:pPr>
            <w:hyperlink w:anchor="SA_EnterpriseSideloading" w:history="1">
              <w:r w:rsidR="00ED72FB">
                <w:rPr>
                  <w:rStyle w:val="Hyperlink"/>
                </w:rPr>
                <w:t>Enterprise Sideloading</w:t>
              </w:r>
            </w:hyperlink>
          </w:p>
        </w:tc>
        <w:tc>
          <w:tcPr>
            <w:tcW w:w="1828" w:type="dxa"/>
            <w:vAlign w:val="center"/>
          </w:tcPr>
          <w:p w14:paraId="6C5D6DA2" w14:textId="77777777" w:rsidR="004A3FA6" w:rsidRPr="00717EC0" w:rsidRDefault="004A3FA6" w:rsidP="00197FAD">
            <w:pPr>
              <w:pStyle w:val="ProductList-Body"/>
              <w:jc w:val="center"/>
            </w:pPr>
          </w:p>
        </w:tc>
        <w:tc>
          <w:tcPr>
            <w:tcW w:w="1828" w:type="dxa"/>
          </w:tcPr>
          <w:p w14:paraId="6C5D6DA3"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C5D6DA4" w14:textId="77777777" w:rsidR="004A3FA6" w:rsidRPr="00717EC0" w:rsidRDefault="004A3FA6" w:rsidP="00197FAD">
            <w:pPr>
              <w:pStyle w:val="ProductList-Body"/>
              <w:jc w:val="center"/>
            </w:pPr>
          </w:p>
        </w:tc>
      </w:tr>
      <w:tr w:rsidR="004A3FA6" w:rsidRPr="00717EC0" w14:paraId="6C5D6DAA" w14:textId="77777777" w:rsidTr="00631BE1">
        <w:trPr>
          <w:trHeight w:val="255"/>
        </w:trPr>
        <w:tc>
          <w:tcPr>
            <w:tcW w:w="5320" w:type="dxa"/>
            <w:vAlign w:val="bottom"/>
          </w:tcPr>
          <w:p w14:paraId="6C5D6DA6" w14:textId="77777777" w:rsidR="004A3FA6" w:rsidRPr="00717EC0" w:rsidRDefault="00D30371" w:rsidP="004A3FA6">
            <w:pPr>
              <w:pStyle w:val="ProductList-Body"/>
            </w:pPr>
            <w:hyperlink w:anchor="SA_WindowsCompanionSubscription" w:history="1">
              <w:r w:rsidR="00ED72FB">
                <w:rPr>
                  <w:rStyle w:val="Hyperlink"/>
                </w:rPr>
                <w:t>Erwerbsrechte für Windows Software Assurance-Add-Ons pro Nutzer</w:t>
              </w:r>
            </w:hyperlink>
            <w:r w:rsidR="00ED72FB">
              <w:fldChar w:fldCharType="begin"/>
            </w:r>
            <w:r w:rsidR="00ED72FB">
              <w:instrText>XE "Windows Companion-Abonnement"</w:instrText>
            </w:r>
            <w:r w:rsidR="00ED72FB">
              <w:fldChar w:fldCharType="end"/>
            </w:r>
          </w:p>
        </w:tc>
        <w:tc>
          <w:tcPr>
            <w:tcW w:w="1828" w:type="dxa"/>
            <w:vAlign w:val="center"/>
          </w:tcPr>
          <w:p w14:paraId="6C5D6DA7" w14:textId="77777777" w:rsidR="004A3FA6" w:rsidRPr="00717EC0" w:rsidRDefault="004A3FA6" w:rsidP="00197FAD">
            <w:pPr>
              <w:pStyle w:val="ProductList-Body"/>
              <w:jc w:val="center"/>
            </w:pPr>
          </w:p>
        </w:tc>
        <w:tc>
          <w:tcPr>
            <w:tcW w:w="1828" w:type="dxa"/>
          </w:tcPr>
          <w:p w14:paraId="6C5D6DA8"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C5D6DA9" w14:textId="77777777" w:rsidR="004A3FA6" w:rsidRPr="00717EC0" w:rsidRDefault="004A3FA6" w:rsidP="00197FAD">
            <w:pPr>
              <w:pStyle w:val="ProductList-Body"/>
              <w:jc w:val="center"/>
            </w:pPr>
          </w:p>
        </w:tc>
      </w:tr>
      <w:tr w:rsidR="004A3FA6" w:rsidRPr="00717EC0" w14:paraId="6C5D6DAF" w14:textId="77777777" w:rsidTr="00631BE1">
        <w:trPr>
          <w:trHeight w:val="255"/>
        </w:trPr>
        <w:tc>
          <w:tcPr>
            <w:tcW w:w="5320" w:type="dxa"/>
            <w:vAlign w:val="bottom"/>
          </w:tcPr>
          <w:p w14:paraId="6C5D6DAB" w14:textId="77777777" w:rsidR="004A3FA6" w:rsidRPr="00717EC0" w:rsidRDefault="00D30371" w:rsidP="004A3FA6">
            <w:pPr>
              <w:pStyle w:val="ProductList-Body"/>
            </w:pPr>
            <w:hyperlink w:anchor="SA_TrainingVouchers" w:history="1">
              <w:r w:rsidR="00ED72FB">
                <w:rPr>
                  <w:rStyle w:val="Hyperlink"/>
                </w:rPr>
                <w:t>Trainingsgutscheine</w:t>
              </w:r>
            </w:hyperlink>
          </w:p>
        </w:tc>
        <w:tc>
          <w:tcPr>
            <w:tcW w:w="1828" w:type="dxa"/>
          </w:tcPr>
          <w:p w14:paraId="6C5D6DAC"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C5D6DAD"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C5D6DAE" w14:textId="77777777" w:rsidR="004A3FA6" w:rsidRPr="00717EC0" w:rsidRDefault="004A3FA6" w:rsidP="00197FAD">
            <w:pPr>
              <w:pStyle w:val="ProductList-Body"/>
              <w:jc w:val="center"/>
            </w:pPr>
          </w:p>
        </w:tc>
      </w:tr>
      <w:tr w:rsidR="004A3FA6" w:rsidRPr="00717EC0" w14:paraId="6C5D6DB4" w14:textId="77777777" w:rsidTr="00631BE1">
        <w:trPr>
          <w:trHeight w:val="255"/>
        </w:trPr>
        <w:tc>
          <w:tcPr>
            <w:tcW w:w="5320" w:type="dxa"/>
            <w:vAlign w:val="bottom"/>
          </w:tcPr>
          <w:p w14:paraId="6C5D6DB0" w14:textId="77777777" w:rsidR="004A3FA6" w:rsidRPr="00717EC0" w:rsidRDefault="00D30371" w:rsidP="004A3FA6">
            <w:pPr>
              <w:pStyle w:val="ProductList-Body"/>
            </w:pPr>
            <w:hyperlink w:anchor="SA_ELearning" w:history="1">
              <w:r w:rsidR="00ED72FB">
                <w:rPr>
                  <w:rStyle w:val="Hyperlink"/>
                </w:rPr>
                <w:t>E-Learning</w:t>
              </w:r>
            </w:hyperlink>
          </w:p>
        </w:tc>
        <w:tc>
          <w:tcPr>
            <w:tcW w:w="1828" w:type="dxa"/>
          </w:tcPr>
          <w:p w14:paraId="6C5D6DB1"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C5D6DB2"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C5D6DB3"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C5D6DB9" w14:textId="77777777" w:rsidTr="00631BE1">
        <w:trPr>
          <w:trHeight w:val="255"/>
        </w:trPr>
        <w:tc>
          <w:tcPr>
            <w:tcW w:w="5320" w:type="dxa"/>
            <w:vAlign w:val="bottom"/>
          </w:tcPr>
          <w:p w14:paraId="6C5D6DB5" w14:textId="77777777" w:rsidR="004A3FA6" w:rsidRPr="00717EC0" w:rsidRDefault="00D30371" w:rsidP="004A3FA6">
            <w:pPr>
              <w:pStyle w:val="ProductList-Body"/>
            </w:pPr>
            <w:hyperlink w:anchor="SA_HomeUseProgram" w:history="1">
              <w:r w:rsidR="00ED72FB">
                <w:rPr>
                  <w:rStyle w:val="Hyperlink"/>
                </w:rPr>
                <w:t>Home Use Program</w:t>
              </w:r>
            </w:hyperlink>
          </w:p>
        </w:tc>
        <w:tc>
          <w:tcPr>
            <w:tcW w:w="1828" w:type="dxa"/>
          </w:tcPr>
          <w:p w14:paraId="6C5D6DB6"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C5D6DB7" w14:textId="77777777" w:rsidR="004A3FA6" w:rsidRPr="00717EC0" w:rsidRDefault="004A3FA6" w:rsidP="00197FAD">
            <w:pPr>
              <w:pStyle w:val="ProductList-Body"/>
              <w:jc w:val="center"/>
            </w:pPr>
          </w:p>
        </w:tc>
        <w:tc>
          <w:tcPr>
            <w:tcW w:w="1829" w:type="dxa"/>
            <w:vAlign w:val="center"/>
          </w:tcPr>
          <w:p w14:paraId="6C5D6DB8" w14:textId="77777777" w:rsidR="004A3FA6" w:rsidRPr="00717EC0" w:rsidRDefault="004A3FA6" w:rsidP="00197FAD">
            <w:pPr>
              <w:pStyle w:val="ProductList-Body"/>
              <w:jc w:val="center"/>
            </w:pPr>
          </w:p>
        </w:tc>
      </w:tr>
      <w:tr w:rsidR="00A41808" w:rsidRPr="00717EC0" w14:paraId="6C5D6DBE" w14:textId="77777777" w:rsidTr="00631BE1">
        <w:trPr>
          <w:trHeight w:val="255"/>
        </w:trPr>
        <w:tc>
          <w:tcPr>
            <w:tcW w:w="5320" w:type="dxa"/>
            <w:vAlign w:val="bottom"/>
          </w:tcPr>
          <w:p w14:paraId="6C5D6DBA" w14:textId="77777777" w:rsidR="00A41808" w:rsidRPr="00717EC0" w:rsidRDefault="00D30371" w:rsidP="003B3EBC">
            <w:pPr>
              <w:pStyle w:val="ProductList-Body"/>
            </w:pPr>
            <w:hyperlink w:anchor="SA_EnterpriseSourceLicensingProgram" w:history="1">
              <w:r w:rsidR="00ED72FB">
                <w:rPr>
                  <w:rStyle w:val="Hyperlink"/>
                </w:rPr>
                <w:t>Enterprise Source Licensing Program</w:t>
              </w:r>
            </w:hyperlink>
          </w:p>
        </w:tc>
        <w:tc>
          <w:tcPr>
            <w:tcW w:w="1828" w:type="dxa"/>
            <w:vAlign w:val="center"/>
          </w:tcPr>
          <w:p w14:paraId="6C5D6DBB" w14:textId="77777777" w:rsidR="00A41808" w:rsidRPr="00717EC0" w:rsidRDefault="00A41808" w:rsidP="00197FAD">
            <w:pPr>
              <w:pStyle w:val="ProductList-Body"/>
              <w:jc w:val="center"/>
            </w:pPr>
          </w:p>
        </w:tc>
        <w:tc>
          <w:tcPr>
            <w:tcW w:w="1828" w:type="dxa"/>
            <w:vAlign w:val="center"/>
          </w:tcPr>
          <w:p w14:paraId="6C5D6DBC"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6C5D6DBD" w14:textId="77777777" w:rsidR="00A41808" w:rsidRPr="00717EC0" w:rsidRDefault="00A41808" w:rsidP="00197FAD">
            <w:pPr>
              <w:pStyle w:val="ProductList-Body"/>
              <w:jc w:val="center"/>
            </w:pPr>
          </w:p>
        </w:tc>
      </w:tr>
      <w:tr w:rsidR="004A3FA6" w:rsidRPr="00717EC0" w14:paraId="6C5D6DC3" w14:textId="77777777" w:rsidTr="00631BE1">
        <w:trPr>
          <w:trHeight w:val="255"/>
        </w:trPr>
        <w:tc>
          <w:tcPr>
            <w:tcW w:w="5320" w:type="dxa"/>
            <w:vAlign w:val="bottom"/>
          </w:tcPr>
          <w:p w14:paraId="6C5D6DBF" w14:textId="77777777" w:rsidR="004A3FA6" w:rsidRPr="00717EC0" w:rsidRDefault="00D30371" w:rsidP="004A3FA6">
            <w:pPr>
              <w:pStyle w:val="ProductList-Body"/>
            </w:pPr>
            <w:hyperlink w:anchor="SA_24x7" w:history="1">
              <w:r w:rsidR="00ED72FB">
                <w:rPr>
                  <w:rStyle w:val="Hyperlink"/>
                </w:rPr>
                <w:t>24x7 Problembehebungssupport</w:t>
              </w:r>
            </w:hyperlink>
          </w:p>
        </w:tc>
        <w:tc>
          <w:tcPr>
            <w:tcW w:w="1828" w:type="dxa"/>
            <w:vAlign w:val="center"/>
          </w:tcPr>
          <w:p w14:paraId="6C5D6DC0"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C5D6DC1"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6C5D6DC2"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6C5D6DC8" w14:textId="77777777" w:rsidTr="00631BE1">
        <w:trPr>
          <w:trHeight w:val="255"/>
        </w:trPr>
        <w:tc>
          <w:tcPr>
            <w:tcW w:w="5320" w:type="dxa"/>
            <w:vAlign w:val="bottom"/>
          </w:tcPr>
          <w:p w14:paraId="6C5D6DC4" w14:textId="77777777" w:rsidR="004A3FA6" w:rsidRPr="00717EC0" w:rsidRDefault="00D30371" w:rsidP="004A3FA6">
            <w:pPr>
              <w:pStyle w:val="ProductList-Body"/>
            </w:pPr>
            <w:hyperlink w:anchor="SA_SystemCenterGlobalServiceMonitor" w:history="1">
              <w:r w:rsidR="00ED72FB">
                <w:rPr>
                  <w:rStyle w:val="Hyperlink"/>
                </w:rPr>
                <w:t>Globaler System Center-Dienstmonitor</w:t>
              </w:r>
            </w:hyperlink>
          </w:p>
        </w:tc>
        <w:tc>
          <w:tcPr>
            <w:tcW w:w="1828" w:type="dxa"/>
            <w:vAlign w:val="center"/>
          </w:tcPr>
          <w:p w14:paraId="6C5D6DC5" w14:textId="77777777" w:rsidR="004A3FA6" w:rsidRPr="00717EC0" w:rsidRDefault="004A3FA6" w:rsidP="00197FAD">
            <w:pPr>
              <w:pStyle w:val="ProductList-Body"/>
              <w:jc w:val="center"/>
            </w:pPr>
          </w:p>
        </w:tc>
        <w:tc>
          <w:tcPr>
            <w:tcW w:w="1828" w:type="dxa"/>
            <w:vAlign w:val="center"/>
          </w:tcPr>
          <w:p w14:paraId="6C5D6DC6" w14:textId="77777777" w:rsidR="004A3FA6" w:rsidRPr="00717EC0" w:rsidRDefault="004A3FA6" w:rsidP="00197FAD">
            <w:pPr>
              <w:pStyle w:val="ProductList-Body"/>
              <w:jc w:val="center"/>
            </w:pPr>
          </w:p>
        </w:tc>
        <w:tc>
          <w:tcPr>
            <w:tcW w:w="1829" w:type="dxa"/>
          </w:tcPr>
          <w:p w14:paraId="6C5D6DC7"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C5D6DCD" w14:textId="77777777" w:rsidTr="00631BE1">
        <w:trPr>
          <w:trHeight w:val="255"/>
        </w:trPr>
        <w:tc>
          <w:tcPr>
            <w:tcW w:w="5320" w:type="dxa"/>
            <w:vAlign w:val="bottom"/>
          </w:tcPr>
          <w:p w14:paraId="6C5D6DC9" w14:textId="77777777" w:rsidR="004A3FA6" w:rsidRPr="00717EC0" w:rsidRDefault="00D30371" w:rsidP="004A3FA6">
            <w:pPr>
              <w:pStyle w:val="ProductList-Body"/>
            </w:pPr>
            <w:hyperlink w:anchor="SA_BackUpDisasterRecovery" w:history="1">
              <w:r w:rsidR="00ED72FB">
                <w:rPr>
                  <w:rStyle w:val="Hyperlink"/>
                </w:rPr>
                <w:t>Backup für die Wiederherstellung im Notfall</w:t>
              </w:r>
            </w:hyperlink>
          </w:p>
        </w:tc>
        <w:tc>
          <w:tcPr>
            <w:tcW w:w="1828" w:type="dxa"/>
            <w:vAlign w:val="center"/>
          </w:tcPr>
          <w:p w14:paraId="6C5D6DCA" w14:textId="77777777" w:rsidR="004A3FA6" w:rsidRPr="00717EC0" w:rsidRDefault="004A3FA6" w:rsidP="00197FAD">
            <w:pPr>
              <w:pStyle w:val="ProductList-Body"/>
              <w:jc w:val="center"/>
            </w:pPr>
          </w:p>
        </w:tc>
        <w:tc>
          <w:tcPr>
            <w:tcW w:w="1828" w:type="dxa"/>
            <w:vAlign w:val="center"/>
          </w:tcPr>
          <w:p w14:paraId="6C5D6DCB" w14:textId="77777777" w:rsidR="004A3FA6" w:rsidRPr="00717EC0" w:rsidRDefault="004A3FA6" w:rsidP="00197FAD">
            <w:pPr>
              <w:pStyle w:val="ProductList-Body"/>
              <w:jc w:val="center"/>
            </w:pPr>
          </w:p>
        </w:tc>
        <w:tc>
          <w:tcPr>
            <w:tcW w:w="1829" w:type="dxa"/>
          </w:tcPr>
          <w:p w14:paraId="6C5D6DCC"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C5D6DD2" w14:textId="77777777" w:rsidTr="00631BE1">
        <w:trPr>
          <w:trHeight w:val="246"/>
        </w:trPr>
        <w:tc>
          <w:tcPr>
            <w:tcW w:w="5320" w:type="dxa"/>
            <w:vAlign w:val="bottom"/>
          </w:tcPr>
          <w:p w14:paraId="6C5D6DCE" w14:textId="77777777" w:rsidR="004A3FA6" w:rsidRPr="00717EC0" w:rsidRDefault="00D30371" w:rsidP="004A3FA6">
            <w:pPr>
              <w:pStyle w:val="ProductList-Body"/>
            </w:pPr>
            <w:hyperlink w:anchor="SA_LicenseMobilitythroughSA" w:history="1">
              <w:r w:rsidR="00ED72FB">
                <w:rPr>
                  <w:rStyle w:val="Hyperlink"/>
                  <w:szCs w:val="18"/>
                </w:rPr>
                <w:t>Lizenzmobilität über SA</w:t>
              </w:r>
            </w:hyperlink>
          </w:p>
        </w:tc>
        <w:tc>
          <w:tcPr>
            <w:tcW w:w="1828" w:type="dxa"/>
            <w:vAlign w:val="center"/>
          </w:tcPr>
          <w:p w14:paraId="6C5D6DCF" w14:textId="77777777" w:rsidR="004A3FA6" w:rsidRPr="00717EC0" w:rsidRDefault="004A3FA6" w:rsidP="00197FAD">
            <w:pPr>
              <w:pStyle w:val="ProductList-Body"/>
              <w:jc w:val="center"/>
            </w:pPr>
          </w:p>
        </w:tc>
        <w:tc>
          <w:tcPr>
            <w:tcW w:w="1828" w:type="dxa"/>
            <w:vAlign w:val="center"/>
          </w:tcPr>
          <w:p w14:paraId="6C5D6DD0" w14:textId="77777777" w:rsidR="004A3FA6" w:rsidRPr="00717EC0" w:rsidRDefault="004A3FA6" w:rsidP="00197FAD">
            <w:pPr>
              <w:pStyle w:val="ProductList-Body"/>
              <w:jc w:val="center"/>
            </w:pPr>
          </w:p>
        </w:tc>
        <w:tc>
          <w:tcPr>
            <w:tcW w:w="1829" w:type="dxa"/>
          </w:tcPr>
          <w:p w14:paraId="6C5D6DD1"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6C5D6DD7" w14:textId="77777777" w:rsidTr="00631BE1">
        <w:trPr>
          <w:trHeight w:val="246"/>
        </w:trPr>
        <w:tc>
          <w:tcPr>
            <w:tcW w:w="5320" w:type="dxa"/>
            <w:vAlign w:val="bottom"/>
          </w:tcPr>
          <w:p w14:paraId="6C5D6DD3" w14:textId="77777777" w:rsidR="00A41808" w:rsidRPr="00717EC0" w:rsidRDefault="00D30371" w:rsidP="003B3EBC">
            <w:pPr>
              <w:pStyle w:val="ProductList-Body"/>
            </w:pPr>
            <w:hyperlink w:anchor="SA_WindowsThinPC" w:history="1">
              <w:r w:rsidR="00ED72FB">
                <w:rPr>
                  <w:rStyle w:val="Hyperlink"/>
                </w:rPr>
                <w:t>Windows Thin PC</w:t>
              </w:r>
            </w:hyperlink>
          </w:p>
        </w:tc>
        <w:tc>
          <w:tcPr>
            <w:tcW w:w="1828" w:type="dxa"/>
            <w:vAlign w:val="center"/>
          </w:tcPr>
          <w:p w14:paraId="6C5D6DD4" w14:textId="77777777" w:rsidR="00A41808" w:rsidRPr="00717EC0" w:rsidRDefault="00A41808" w:rsidP="00197FAD">
            <w:pPr>
              <w:pStyle w:val="ProductList-Body"/>
              <w:jc w:val="center"/>
            </w:pPr>
          </w:p>
        </w:tc>
        <w:tc>
          <w:tcPr>
            <w:tcW w:w="1828" w:type="dxa"/>
            <w:vAlign w:val="center"/>
          </w:tcPr>
          <w:p w14:paraId="6C5D6DD5"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6C5D6DD6" w14:textId="77777777" w:rsidR="00A41808" w:rsidRPr="00717EC0" w:rsidRDefault="00A41808" w:rsidP="00197FAD">
            <w:pPr>
              <w:pStyle w:val="ProductList-Body"/>
              <w:jc w:val="center"/>
            </w:pPr>
          </w:p>
        </w:tc>
      </w:tr>
      <w:tr w:rsidR="004A3FA6" w:rsidRPr="00717EC0" w14:paraId="6C5D6DDC" w14:textId="77777777" w:rsidTr="00631BE1">
        <w:trPr>
          <w:trHeight w:val="255"/>
        </w:trPr>
        <w:tc>
          <w:tcPr>
            <w:tcW w:w="5320" w:type="dxa"/>
            <w:vAlign w:val="bottom"/>
          </w:tcPr>
          <w:p w14:paraId="6C5D6DD8" w14:textId="77777777" w:rsidR="004A3FA6" w:rsidRPr="00717EC0" w:rsidRDefault="00D30371" w:rsidP="004A3FA6">
            <w:pPr>
              <w:pStyle w:val="ProductList-Body"/>
            </w:pPr>
            <w:hyperlink w:anchor="SA_ExtendedHotfixSupport" w:history="1">
              <w:r w:rsidR="00ED72FB">
                <w:rPr>
                  <w:rStyle w:val="Hyperlink"/>
                </w:rPr>
                <w:t>Erweiterter Hotfix-Support</w:t>
              </w:r>
            </w:hyperlink>
          </w:p>
        </w:tc>
        <w:tc>
          <w:tcPr>
            <w:tcW w:w="1828" w:type="dxa"/>
            <w:vAlign w:val="center"/>
          </w:tcPr>
          <w:p w14:paraId="6C5D6DD9"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C5D6DDA"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6C5D6DDB"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6C5D6DE1" w14:textId="77777777" w:rsidTr="00631BE1">
        <w:trPr>
          <w:trHeight w:val="255"/>
        </w:trPr>
        <w:tc>
          <w:tcPr>
            <w:tcW w:w="5320" w:type="dxa"/>
            <w:vAlign w:val="bottom"/>
          </w:tcPr>
          <w:p w14:paraId="6C5D6DDD" w14:textId="77777777" w:rsidR="00965718" w:rsidRDefault="00D30371" w:rsidP="00680926">
            <w:pPr>
              <w:pStyle w:val="ProductList-Body"/>
            </w:pPr>
            <w:hyperlink w:anchor="SA_MicrosoftDynamicsCustomerSource" w:history="1">
              <w:r w:rsidR="00ED72FB">
                <w:rPr>
                  <w:rStyle w:val="Hyperlink"/>
                </w:rPr>
                <w:t>Microsoft Dynamics CustomerSource</w:t>
              </w:r>
            </w:hyperlink>
          </w:p>
        </w:tc>
        <w:tc>
          <w:tcPr>
            <w:tcW w:w="1828" w:type="dxa"/>
            <w:vAlign w:val="center"/>
          </w:tcPr>
          <w:p w14:paraId="6C5D6DDE" w14:textId="77777777" w:rsidR="00965718" w:rsidRPr="00717EC0" w:rsidRDefault="00965718" w:rsidP="00197FAD">
            <w:pPr>
              <w:pStyle w:val="ProductList-Body"/>
              <w:jc w:val="center"/>
              <w:rPr>
                <w:color w:val="000000"/>
              </w:rPr>
            </w:pPr>
          </w:p>
        </w:tc>
        <w:tc>
          <w:tcPr>
            <w:tcW w:w="1828" w:type="dxa"/>
          </w:tcPr>
          <w:p w14:paraId="6C5D6DDF"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6C5D6DE0" w14:textId="77777777"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6C5D6DE6" w14:textId="77777777" w:rsidTr="00631BE1">
        <w:trPr>
          <w:trHeight w:val="255"/>
        </w:trPr>
        <w:tc>
          <w:tcPr>
            <w:tcW w:w="5320" w:type="dxa"/>
            <w:vAlign w:val="bottom"/>
          </w:tcPr>
          <w:p w14:paraId="6C5D6DE2" w14:textId="77777777" w:rsidR="004A3FA6" w:rsidRPr="00381FD3" w:rsidRDefault="00D30371" w:rsidP="004A3FA6">
            <w:pPr>
              <w:pStyle w:val="ProductList-Body"/>
              <w:rPr>
                <w:color w:val="000000"/>
                <w:lang w:val="en-US"/>
              </w:rPr>
            </w:pPr>
            <w:hyperlink w:anchor="SA_MDOPforSA" w:history="1">
              <w:r w:rsidR="00ED72FB" w:rsidRPr="00381FD3">
                <w:rPr>
                  <w:rStyle w:val="Hyperlink"/>
                  <w:lang w:val="en-US"/>
                </w:rPr>
                <w:t>Microsoft Desktop Optimization Pack (MDOP</w:t>
              </w:r>
              <w:r w:rsidR="00ED72FB">
                <w:fldChar w:fldCharType="begin"/>
              </w:r>
              <w:r w:rsidR="00ED72FB" w:rsidRPr="00381FD3">
                <w:rPr>
                  <w:lang w:val="en-US"/>
                </w:rPr>
                <w:instrText>XE "MDOP"</w:instrText>
              </w:r>
              <w:r w:rsidR="00ED72FB">
                <w:fldChar w:fldCharType="end"/>
              </w:r>
              <w:r w:rsidR="00ED72FB" w:rsidRPr="00381FD3">
                <w:rPr>
                  <w:rStyle w:val="Hyperlink"/>
                  <w:lang w:val="en-US"/>
                </w:rPr>
                <w:t>)</w:t>
              </w:r>
            </w:hyperlink>
          </w:p>
        </w:tc>
        <w:tc>
          <w:tcPr>
            <w:tcW w:w="1828" w:type="dxa"/>
            <w:vAlign w:val="center"/>
          </w:tcPr>
          <w:p w14:paraId="6C5D6DE3" w14:textId="77777777" w:rsidR="004A3FA6" w:rsidRPr="00381FD3" w:rsidRDefault="004A3FA6" w:rsidP="00197FAD">
            <w:pPr>
              <w:pStyle w:val="ProductList-Body"/>
              <w:jc w:val="center"/>
              <w:rPr>
                <w:color w:val="000000"/>
                <w:lang w:val="en-US"/>
              </w:rPr>
            </w:pPr>
          </w:p>
        </w:tc>
        <w:tc>
          <w:tcPr>
            <w:tcW w:w="1828" w:type="dxa"/>
          </w:tcPr>
          <w:p w14:paraId="6C5D6DE4"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C5D6DE5" w14:textId="77777777" w:rsidR="004A3FA6" w:rsidRPr="00717EC0" w:rsidRDefault="004A3FA6" w:rsidP="00197FAD">
            <w:pPr>
              <w:pStyle w:val="ProductList-Body"/>
              <w:jc w:val="center"/>
              <w:rPr>
                <w:color w:val="000000"/>
              </w:rPr>
            </w:pPr>
          </w:p>
        </w:tc>
      </w:tr>
      <w:tr w:rsidR="004A3FA6" w:rsidRPr="00717EC0" w14:paraId="6C5D6DEB" w14:textId="77777777" w:rsidTr="00631BE1">
        <w:trPr>
          <w:trHeight w:val="255"/>
        </w:trPr>
        <w:tc>
          <w:tcPr>
            <w:tcW w:w="5320" w:type="dxa"/>
            <w:vAlign w:val="bottom"/>
          </w:tcPr>
          <w:p w14:paraId="6C5D6DE7" w14:textId="77777777" w:rsidR="004A3FA6" w:rsidRPr="00717EC0" w:rsidRDefault="00D30371" w:rsidP="004A3FA6">
            <w:pPr>
              <w:pStyle w:val="ProductList-Body"/>
              <w:rPr>
                <w:color w:val="000000"/>
              </w:rPr>
            </w:pPr>
            <w:hyperlink w:anchor="SA_VirtualizationRightsforWinDesktop" w:history="1">
              <w:r w:rsidR="00ED72FB">
                <w:rPr>
                  <w:rStyle w:val="Hyperlink"/>
                </w:rPr>
                <w:t>Virtualisierungsrechte für Windows- und Windows Embedded-Desktops</w:t>
              </w:r>
            </w:hyperlink>
          </w:p>
        </w:tc>
        <w:tc>
          <w:tcPr>
            <w:tcW w:w="1828" w:type="dxa"/>
            <w:vAlign w:val="center"/>
          </w:tcPr>
          <w:p w14:paraId="6C5D6DE8" w14:textId="77777777" w:rsidR="004A3FA6" w:rsidRPr="00717EC0" w:rsidRDefault="004A3FA6" w:rsidP="00197FAD">
            <w:pPr>
              <w:pStyle w:val="ProductList-Body"/>
              <w:jc w:val="center"/>
              <w:rPr>
                <w:color w:val="000000"/>
              </w:rPr>
            </w:pPr>
          </w:p>
        </w:tc>
        <w:tc>
          <w:tcPr>
            <w:tcW w:w="1828" w:type="dxa"/>
          </w:tcPr>
          <w:p w14:paraId="6C5D6DE9"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C5D6DEA" w14:textId="77777777" w:rsidR="004A3FA6" w:rsidRPr="00717EC0" w:rsidRDefault="004A3FA6" w:rsidP="00197FAD">
            <w:pPr>
              <w:pStyle w:val="ProductList-Body"/>
              <w:jc w:val="center"/>
              <w:rPr>
                <w:color w:val="000000"/>
              </w:rPr>
            </w:pPr>
          </w:p>
        </w:tc>
      </w:tr>
      <w:tr w:rsidR="004A3FA6" w:rsidRPr="00717EC0" w14:paraId="6C5D6DF0" w14:textId="77777777" w:rsidTr="00631BE1">
        <w:trPr>
          <w:trHeight w:val="255"/>
        </w:trPr>
        <w:tc>
          <w:tcPr>
            <w:tcW w:w="5320" w:type="dxa"/>
            <w:vAlign w:val="bottom"/>
          </w:tcPr>
          <w:p w14:paraId="6C5D6DEC" w14:textId="77777777" w:rsidR="004A3FA6" w:rsidRPr="00381FD3" w:rsidRDefault="00D30371" w:rsidP="004A3FA6">
            <w:pPr>
              <w:pStyle w:val="ProductList-Body"/>
              <w:rPr>
                <w:color w:val="000000"/>
                <w:lang w:val="en-US"/>
              </w:rPr>
            </w:pPr>
            <w:hyperlink w:anchor="SA_WindowsVDARights" w:history="1">
              <w:r w:rsidR="00ED72FB" w:rsidRPr="00381FD3">
                <w:rPr>
                  <w:rStyle w:val="Hyperlink"/>
                  <w:lang w:val="en-US"/>
                </w:rPr>
                <w:t>Windows Virtual Desktop Access</w:t>
              </w:r>
              <w:r w:rsidR="00ED72FB">
                <w:fldChar w:fldCharType="begin"/>
              </w:r>
              <w:r w:rsidR="00ED72FB" w:rsidRPr="00381FD3">
                <w:rPr>
                  <w:lang w:val="en-US"/>
                </w:rPr>
                <w:instrText>XE "Windows Virtual Desktop Access"</w:instrText>
              </w:r>
              <w:r w:rsidR="00ED72FB">
                <w:fldChar w:fldCharType="end"/>
              </w:r>
              <w:r w:rsidR="00ED72FB" w:rsidRPr="00381FD3">
                <w:rPr>
                  <w:rStyle w:val="Hyperlink"/>
                  <w:lang w:val="en-US"/>
                </w:rPr>
                <w:t xml:space="preserve"> (VDA)</w:t>
              </w:r>
            </w:hyperlink>
          </w:p>
        </w:tc>
        <w:tc>
          <w:tcPr>
            <w:tcW w:w="1828" w:type="dxa"/>
            <w:vAlign w:val="center"/>
          </w:tcPr>
          <w:p w14:paraId="6C5D6DED" w14:textId="77777777" w:rsidR="004A3FA6" w:rsidRPr="00381FD3" w:rsidRDefault="004A3FA6" w:rsidP="00197FAD">
            <w:pPr>
              <w:pStyle w:val="ProductList-Body"/>
              <w:jc w:val="center"/>
              <w:rPr>
                <w:color w:val="000000"/>
                <w:lang w:val="en-US"/>
              </w:rPr>
            </w:pPr>
          </w:p>
        </w:tc>
        <w:tc>
          <w:tcPr>
            <w:tcW w:w="1828" w:type="dxa"/>
          </w:tcPr>
          <w:p w14:paraId="6C5D6DEE"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C5D6DEF" w14:textId="77777777" w:rsidR="004A3FA6" w:rsidRPr="00717EC0" w:rsidRDefault="004A3FA6" w:rsidP="00197FAD">
            <w:pPr>
              <w:pStyle w:val="ProductList-Body"/>
              <w:jc w:val="center"/>
              <w:rPr>
                <w:color w:val="000000"/>
              </w:rPr>
            </w:pPr>
          </w:p>
        </w:tc>
      </w:tr>
      <w:tr w:rsidR="00A41808" w:rsidRPr="00717EC0" w14:paraId="6C5D6DF5" w14:textId="77777777" w:rsidTr="00631BE1">
        <w:trPr>
          <w:trHeight w:val="255"/>
        </w:trPr>
        <w:tc>
          <w:tcPr>
            <w:tcW w:w="5320" w:type="dxa"/>
            <w:vAlign w:val="bottom"/>
          </w:tcPr>
          <w:p w14:paraId="6C5D6DF1" w14:textId="77777777" w:rsidR="00A41808" w:rsidRPr="00717EC0" w:rsidRDefault="00D30371" w:rsidP="003B3EBC">
            <w:pPr>
              <w:pStyle w:val="ProductList-Body"/>
            </w:pPr>
            <w:hyperlink w:anchor="SA_StepUpLicenseAvailability" w:history="1">
              <w:r w:rsidR="00ED72FB">
                <w:rPr>
                  <w:rStyle w:val="Hyperlink"/>
                </w:rPr>
                <w:t>Step Up-Lizenz</w:t>
              </w:r>
            </w:hyperlink>
          </w:p>
        </w:tc>
        <w:tc>
          <w:tcPr>
            <w:tcW w:w="1828" w:type="dxa"/>
            <w:vAlign w:val="center"/>
          </w:tcPr>
          <w:p w14:paraId="6C5D6DF2"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C5D6DF3" w14:textId="77777777" w:rsidR="00A41808" w:rsidRPr="00717EC0" w:rsidRDefault="00A41808" w:rsidP="00197FAD">
            <w:pPr>
              <w:pStyle w:val="ProductList-Body"/>
              <w:jc w:val="center"/>
            </w:pPr>
          </w:p>
        </w:tc>
        <w:tc>
          <w:tcPr>
            <w:tcW w:w="1829" w:type="dxa"/>
            <w:vAlign w:val="center"/>
          </w:tcPr>
          <w:p w14:paraId="6C5D6DF4" w14:textId="77777777" w:rsidR="00A41808" w:rsidRPr="00717EC0" w:rsidRDefault="004A3FA6" w:rsidP="00197FAD">
            <w:pPr>
              <w:pStyle w:val="ProductList-Body"/>
              <w:jc w:val="center"/>
            </w:pPr>
            <w:r>
              <w:rPr>
                <w:rFonts w:ascii="Wingdings" w:hAnsi="Wingdings" w:cs="Wingdings"/>
                <w:sz w:val="20"/>
                <w:szCs w:val="20"/>
              </w:rPr>
              <w:t></w:t>
            </w:r>
          </w:p>
        </w:tc>
      </w:tr>
    </w:tbl>
    <w:p w14:paraId="6C5D6DF6" w14:textId="77777777" w:rsidR="003B3EBC" w:rsidRPr="003B3EBC" w:rsidRDefault="003B3EBC" w:rsidP="008E676F">
      <w:pPr>
        <w:pStyle w:val="ProductList-Body"/>
        <w:tabs>
          <w:tab w:val="clear" w:pos="158"/>
          <w:tab w:val="left" w:pos="180"/>
        </w:tabs>
        <w:rPr>
          <w:i/>
        </w:rPr>
      </w:pPr>
      <w:r>
        <w:t>*</w:t>
      </w:r>
      <w:r>
        <w:rPr>
          <w:i/>
        </w:rPr>
        <w:t>„Ja“ im Diagramm bedeutet Mitgliedschaft bei SA, Erwerb von SA für qualifizierende Produkte oder SA-Ausgaben für qualifizierende Produkte innerhalb dieses Pools, die den Kunden für diese Vergünstigung qualifizieren würden.</w:t>
      </w:r>
    </w:p>
    <w:p w14:paraId="6C5D6DF7" w14:textId="77777777" w:rsidR="003B3EBC" w:rsidRPr="003B3EBC" w:rsidRDefault="00A22AFB" w:rsidP="008E676F">
      <w:pPr>
        <w:pStyle w:val="ProductList-Body"/>
        <w:tabs>
          <w:tab w:val="clear" w:pos="158"/>
          <w:tab w:val="left" w:pos="180"/>
        </w:tabs>
        <w:rPr>
          <w:i/>
        </w:rPr>
      </w:pPr>
      <w:r>
        <w:t>**</w:t>
      </w:r>
      <w:r>
        <w:rPr>
          <w:i/>
        </w:rPr>
        <w:t>Grundsätzlich enthalten Abonnements mit Softwarekomponenten, die aus versionierter Software bestehen, Rechte für neue Versionen für diese Komponenten.</w:t>
      </w:r>
    </w:p>
    <w:p w14:paraId="6C5D6DF8" w14:textId="77777777" w:rsidR="00664357" w:rsidRDefault="003B3EBC" w:rsidP="008E676F">
      <w:pPr>
        <w:pStyle w:val="ProductList-Body"/>
        <w:tabs>
          <w:tab w:val="clear" w:pos="158"/>
          <w:tab w:val="left" w:pos="180"/>
        </w:tabs>
        <w:rPr>
          <w:i/>
        </w:rPr>
      </w:pPr>
      <w:r>
        <w:rPr>
          <w:vertAlign w:val="superscript"/>
        </w:rPr>
        <w:t xml:space="preserve">1 </w:t>
      </w:r>
      <w:r>
        <w:rPr>
          <w:i/>
        </w:rPr>
        <w:t xml:space="preserve">Bestehende Kunden mit SA für Windows Pro-Upgrade oder Windows Embedded Industry Pro-Upgrade erhalten weiterhin Rechte zur Nutzung von Enterprise-Editionen. </w:t>
      </w:r>
    </w:p>
    <w:p w14:paraId="6C5D6DF9" w14:textId="77777777" w:rsidR="003B3EBC" w:rsidRPr="003B3EBC" w:rsidRDefault="00664357" w:rsidP="008E676F">
      <w:pPr>
        <w:pStyle w:val="ProductList-Body"/>
        <w:tabs>
          <w:tab w:val="clear" w:pos="158"/>
          <w:tab w:val="left" w:pos="180"/>
        </w:tabs>
        <w:rPr>
          <w:i/>
        </w:rPr>
      </w:pPr>
      <w:r>
        <w:rPr>
          <w:vertAlign w:val="superscript"/>
        </w:rPr>
        <w:t>2</w:t>
      </w:r>
      <w:r w:rsidR="00D046EB">
        <w:rPr>
          <w:vertAlign w:val="superscript"/>
        </w:rPr>
        <w:t xml:space="preserve"> </w:t>
      </w:r>
      <w:r>
        <w:rPr>
          <w:i/>
        </w:rPr>
        <w:t>Keine Software Assurance-Vergünstigung für Windows Embedded-Produkte.</w:t>
      </w:r>
    </w:p>
    <w:p w14:paraId="6C5D6DFA"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6C5D6DFC" w14:textId="77777777" w:rsidTr="007F1191">
        <w:trPr>
          <w:trHeight w:val="60"/>
          <w:tblHeader/>
        </w:trPr>
        <w:tc>
          <w:tcPr>
            <w:tcW w:w="10800" w:type="dxa"/>
            <w:gridSpan w:val="3"/>
            <w:shd w:val="clear" w:color="auto" w:fill="0072C6"/>
            <w:vAlign w:val="center"/>
          </w:tcPr>
          <w:p w14:paraId="6C5D6DFB"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6C5D6E12" w14:textId="77777777" w:rsidTr="007F1191">
        <w:trPr>
          <w:trHeight w:val="438"/>
        </w:trPr>
        <w:tc>
          <w:tcPr>
            <w:tcW w:w="3600" w:type="dxa"/>
          </w:tcPr>
          <w:p w14:paraId="6C5D6DFD" w14:textId="77777777"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6C5D6DFE" w14:textId="7777777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6C5D6DFF" w14:textId="77777777"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6C5D6E00" w14:textId="77777777"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6C5D6E01" w14:textId="77777777"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6C5D6E02"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6C5D6E03" w14:textId="77777777" w:rsidR="00507D7B" w:rsidRPr="00381FD3" w:rsidRDefault="00507D7B" w:rsidP="00507D7B">
            <w:pPr>
              <w:pStyle w:val="ProductList-Body"/>
              <w:rPr>
                <w:color w:val="000000"/>
                <w:lang w:val="en-US"/>
              </w:rPr>
            </w:pPr>
            <w:r w:rsidRPr="00381FD3">
              <w:rPr>
                <w:color w:val="000000"/>
                <w:lang w:val="en-US"/>
              </w:rPr>
              <w:t>Access 2013</w:t>
            </w:r>
            <w:r>
              <w:fldChar w:fldCharType="begin"/>
            </w:r>
            <w:r w:rsidRPr="00381FD3">
              <w:rPr>
                <w:lang w:val="en-US"/>
              </w:rPr>
              <w:instrText>XE "Access 2013"</w:instrText>
            </w:r>
            <w:r>
              <w:fldChar w:fldCharType="end"/>
            </w:r>
          </w:p>
          <w:p w14:paraId="6C5D6E04" w14:textId="77777777" w:rsidR="00507D7B" w:rsidRPr="00381FD3" w:rsidRDefault="00507D7B" w:rsidP="00507D7B">
            <w:pPr>
              <w:pStyle w:val="ProductList-Body"/>
              <w:rPr>
                <w:color w:val="000000"/>
                <w:lang w:val="en-US"/>
              </w:rPr>
            </w:pPr>
            <w:r w:rsidRPr="00381FD3">
              <w:rPr>
                <w:color w:val="000000"/>
                <w:lang w:val="en-US"/>
              </w:rPr>
              <w:t>Excel 2013</w:t>
            </w:r>
            <w:r>
              <w:fldChar w:fldCharType="begin"/>
            </w:r>
            <w:r w:rsidRPr="00381FD3">
              <w:rPr>
                <w:lang w:val="en-US"/>
              </w:rPr>
              <w:instrText>XE "Excel 2013"</w:instrText>
            </w:r>
            <w:r>
              <w:fldChar w:fldCharType="end"/>
            </w:r>
            <w:r w:rsidRPr="00381FD3">
              <w:rPr>
                <w:color w:val="000000"/>
                <w:lang w:val="en-US"/>
              </w:rPr>
              <w:t xml:space="preserve"> </w:t>
            </w:r>
          </w:p>
          <w:p w14:paraId="6C5D6E05" w14:textId="77777777" w:rsidR="00507D7B" w:rsidRPr="00381FD3" w:rsidRDefault="00507D7B" w:rsidP="00507D7B">
            <w:pPr>
              <w:pStyle w:val="ProductList-Body"/>
              <w:rPr>
                <w:color w:val="000000"/>
                <w:lang w:val="en-US"/>
              </w:rPr>
            </w:pPr>
            <w:r w:rsidRPr="00381FD3">
              <w:rPr>
                <w:color w:val="000000"/>
                <w:lang w:val="en-US"/>
              </w:rPr>
              <w:t>InfoPath 2013</w:t>
            </w:r>
            <w:r>
              <w:fldChar w:fldCharType="begin"/>
            </w:r>
            <w:r w:rsidRPr="00381FD3">
              <w:rPr>
                <w:lang w:val="en-US"/>
              </w:rPr>
              <w:instrText>XE "InfoPath 2013"</w:instrText>
            </w:r>
            <w:r>
              <w:fldChar w:fldCharType="end"/>
            </w:r>
          </w:p>
          <w:p w14:paraId="6C5D6E06" w14:textId="77777777" w:rsidR="00507D7B" w:rsidRPr="00381FD3" w:rsidRDefault="00507D7B" w:rsidP="00507D7B">
            <w:pPr>
              <w:pStyle w:val="ProductList-Body"/>
              <w:rPr>
                <w:color w:val="000000"/>
                <w:lang w:val="en-US"/>
              </w:rPr>
            </w:pPr>
            <w:r w:rsidRPr="00381FD3">
              <w:rPr>
                <w:color w:val="000000"/>
                <w:lang w:val="en-US"/>
              </w:rPr>
              <w:t>Lync 2013</w:t>
            </w:r>
            <w:r>
              <w:fldChar w:fldCharType="begin"/>
            </w:r>
            <w:r w:rsidRPr="00381FD3">
              <w:rPr>
                <w:lang w:val="en-US"/>
              </w:rPr>
              <w:instrText>XE "Lync 2013"</w:instrText>
            </w:r>
            <w:r>
              <w:fldChar w:fldCharType="end"/>
            </w:r>
          </w:p>
          <w:p w14:paraId="6C5D6E07" w14:textId="77777777" w:rsidR="00507D7B" w:rsidRPr="00381FD3" w:rsidRDefault="00507D7B" w:rsidP="00507D7B">
            <w:pPr>
              <w:pStyle w:val="ProductList-Body"/>
              <w:rPr>
                <w:color w:val="000000"/>
                <w:lang w:val="en-US"/>
              </w:rPr>
            </w:pPr>
            <w:r w:rsidRPr="00381FD3">
              <w:rPr>
                <w:color w:val="000000"/>
                <w:lang w:val="en-US"/>
              </w:rPr>
              <w:t>OneNote 2013</w:t>
            </w:r>
            <w:r>
              <w:fldChar w:fldCharType="begin"/>
            </w:r>
            <w:r w:rsidRPr="00381FD3">
              <w:rPr>
                <w:lang w:val="en-US"/>
              </w:rPr>
              <w:instrText>XE "OneNote 2013"</w:instrText>
            </w:r>
            <w:r>
              <w:fldChar w:fldCharType="end"/>
            </w:r>
          </w:p>
          <w:p w14:paraId="6C5D6E08" w14:textId="77777777"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14:paraId="6C5D6E09" w14:textId="77777777"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14:paraId="6C5D6E0A" w14:textId="77777777"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14:paraId="6C5D6E0B"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6C5D6E0C" w14:textId="77777777" w:rsidR="00507D7B" w:rsidRPr="00717EC0" w:rsidRDefault="00507D7B" w:rsidP="00507D7B">
            <w:pPr>
              <w:pStyle w:val="ProductList-Body"/>
              <w:rPr>
                <w:color w:val="000000"/>
              </w:rPr>
            </w:pPr>
            <w:r>
              <w:rPr>
                <w:color w:val="000000"/>
              </w:rPr>
              <w:t>Office für Mac Standard 2011</w:t>
            </w:r>
            <w:r>
              <w:fldChar w:fldCharType="begin"/>
            </w:r>
            <w:r>
              <w:instrText>XE "Office für Mac Standard 2011"</w:instrText>
            </w:r>
            <w:r>
              <w:fldChar w:fldCharType="end"/>
            </w:r>
            <w:r>
              <w:rPr>
                <w:color w:val="000000"/>
              </w:rPr>
              <w:t xml:space="preserve"> </w:t>
            </w:r>
          </w:p>
          <w:p w14:paraId="6C5D6E0D" w14:textId="77777777" w:rsidR="00507D7B" w:rsidRPr="00717EC0" w:rsidRDefault="00507D7B" w:rsidP="00507D7B">
            <w:pPr>
              <w:pStyle w:val="ProductList-Body"/>
              <w:rPr>
                <w:color w:val="000000"/>
              </w:rPr>
            </w:pPr>
            <w:r>
              <w:rPr>
                <w:color w:val="000000"/>
              </w:rPr>
              <w:t>Lync für Mac 2011</w:t>
            </w:r>
            <w:r>
              <w:fldChar w:fldCharType="begin"/>
            </w:r>
            <w:r>
              <w:instrText>XE "Lync für Mac 2011"</w:instrText>
            </w:r>
            <w:r>
              <w:fldChar w:fldCharType="end"/>
            </w:r>
          </w:p>
          <w:p w14:paraId="6C5D6E0E" w14:textId="77777777" w:rsidR="00507D7B" w:rsidRPr="00717EC0" w:rsidRDefault="00507D7B" w:rsidP="00507D7B">
            <w:pPr>
              <w:pStyle w:val="ProductList-Body"/>
              <w:rPr>
                <w:color w:val="000000"/>
              </w:rPr>
            </w:pPr>
            <w:r>
              <w:rPr>
                <w:color w:val="000000"/>
              </w:rPr>
              <w:t>Outlook für Mac 2011</w:t>
            </w:r>
            <w:r>
              <w:fldChar w:fldCharType="begin"/>
            </w:r>
            <w:r>
              <w:instrText>XE "Outlook für Mac 2011"</w:instrText>
            </w:r>
            <w:r>
              <w:fldChar w:fldCharType="end"/>
            </w:r>
          </w:p>
          <w:p w14:paraId="6C5D6E0F" w14:textId="77777777" w:rsidR="00507D7B" w:rsidRPr="00717EC0" w:rsidRDefault="00507D7B" w:rsidP="00507D7B">
            <w:pPr>
              <w:pStyle w:val="ProductList-Body"/>
              <w:rPr>
                <w:color w:val="000000"/>
              </w:rPr>
            </w:pPr>
            <w:r>
              <w:rPr>
                <w:color w:val="000000"/>
              </w:rPr>
              <w:t>PowerPoint für Mac 2011</w:t>
            </w:r>
            <w:r>
              <w:fldChar w:fldCharType="begin"/>
            </w:r>
            <w:r>
              <w:instrText>XE "PowerPoint für Mac 2011"</w:instrText>
            </w:r>
            <w:r>
              <w:fldChar w:fldCharType="end"/>
            </w:r>
          </w:p>
          <w:p w14:paraId="6C5D6E10" w14:textId="77777777" w:rsidR="00507D7B" w:rsidRPr="00717EC0" w:rsidRDefault="00507D7B" w:rsidP="00507D7B">
            <w:pPr>
              <w:pStyle w:val="ProductList-Body"/>
              <w:rPr>
                <w:color w:val="000000"/>
              </w:rPr>
            </w:pPr>
            <w:r>
              <w:rPr>
                <w:color w:val="000000"/>
              </w:rPr>
              <w:t>Excel für Mac 2011</w:t>
            </w:r>
            <w:r>
              <w:fldChar w:fldCharType="begin"/>
            </w:r>
            <w:r>
              <w:instrText>XE "Excel für Mac 2011"</w:instrText>
            </w:r>
            <w:r>
              <w:fldChar w:fldCharType="end"/>
            </w:r>
          </w:p>
          <w:p w14:paraId="6C5D6E11" w14:textId="77777777"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6C5D6E13" w14:textId="77777777" w:rsidR="003B3EBC" w:rsidRPr="003B3EBC" w:rsidRDefault="003B3EBC" w:rsidP="008E676F">
      <w:pPr>
        <w:pStyle w:val="ProductList-Body"/>
        <w:tabs>
          <w:tab w:val="clear" w:pos="158"/>
          <w:tab w:val="left" w:pos="180"/>
        </w:tabs>
        <w:rPr>
          <w:i/>
        </w:rPr>
      </w:pPr>
      <w:r>
        <w:rPr>
          <w:i/>
        </w:rPr>
        <w:t>Anmerkung: Änderungen der Liste der Produkte aus dem Office System-Anwendungs-Pool sind vorbehalten.</w:t>
      </w:r>
    </w:p>
    <w:p w14:paraId="6C5D6E14" w14:textId="77777777" w:rsidR="003B3EBC" w:rsidRDefault="003B3EBC" w:rsidP="003B3EBC">
      <w:pPr>
        <w:pStyle w:val="ProductList-Body"/>
      </w:pPr>
    </w:p>
    <w:p w14:paraId="6C5D6E15" w14:textId="77777777" w:rsidR="003B3EBC" w:rsidRPr="004925A1" w:rsidRDefault="003B3EBC" w:rsidP="00EA116D">
      <w:pPr>
        <w:pStyle w:val="ProductList-SubSubSectionHeading"/>
        <w:outlineLvl w:val="2"/>
        <w:rPr>
          <w:b/>
          <w:color w:val="00188F"/>
        </w:rPr>
      </w:pPr>
      <w:bookmarkStart w:id="1545" w:name="_Toc379797438"/>
      <w:bookmarkStart w:id="1546" w:name="_Toc380513474"/>
      <w:bookmarkStart w:id="1547" w:name="_Toc380655524"/>
      <w:bookmarkStart w:id="1548" w:name="SA_NewVersionRights"/>
      <w:bookmarkStart w:id="1549" w:name="_Toc404698063"/>
      <w:r>
        <w:rPr>
          <w:b/>
          <w:color w:val="00188F"/>
        </w:rPr>
        <w:t>Rechte für neue Versionen</w:t>
      </w:r>
      <w:bookmarkEnd w:id="1545"/>
      <w:bookmarkEnd w:id="1546"/>
      <w:bookmarkEnd w:id="1547"/>
      <w:bookmarkEnd w:id="1548"/>
      <w:bookmarkEnd w:id="1549"/>
    </w:p>
    <w:p w14:paraId="6C5D6E16" w14:textId="77777777" w:rsidR="003B3EBC"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66763C">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6C5D6E17" w14:textId="77777777" w:rsidR="003B3EBC" w:rsidRDefault="003B3EBC" w:rsidP="003B3EBC">
      <w:pPr>
        <w:pStyle w:val="ProductList-Body"/>
      </w:pPr>
    </w:p>
    <w:p w14:paraId="6C5D6E18" w14:textId="77777777" w:rsidR="003B3EBC" w:rsidRPr="004925A1" w:rsidRDefault="003B3EBC" w:rsidP="00EA116D">
      <w:pPr>
        <w:pStyle w:val="ProductList-SubSubSectionHeading"/>
        <w:outlineLvl w:val="2"/>
        <w:rPr>
          <w:b/>
          <w:color w:val="00188F"/>
        </w:rPr>
      </w:pPr>
      <w:bookmarkStart w:id="1550" w:name="_Toc379797439"/>
      <w:bookmarkStart w:id="1551" w:name="_Toc380513475"/>
      <w:bookmarkStart w:id="1552" w:name="_Toc380655525"/>
      <w:bookmarkStart w:id="1553" w:name="SA_OfficeMultiLanguagePack"/>
      <w:bookmarkStart w:id="1554" w:name="_Toc404698064"/>
      <w:r>
        <w:rPr>
          <w:b/>
          <w:color w:val="00188F"/>
        </w:rPr>
        <w:t>Office Multi Language Pack</w:t>
      </w:r>
      <w:bookmarkEnd w:id="1550"/>
      <w:bookmarkEnd w:id="1551"/>
      <w:bookmarkEnd w:id="1552"/>
      <w:bookmarkEnd w:id="1553"/>
      <w:bookmarkEnd w:id="1554"/>
    </w:p>
    <w:p w14:paraId="6C5D6E19" w14:textId="77777777" w:rsidR="003B3EBC"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66763C">
        <w:t xml:space="preserve"> </w:t>
      </w:r>
      <w:r>
        <w:t>Andernfalls läuft das Recht zur Nutzung des Office Multi Language Pack mit Ablauf der Rechte unter der qualifizierenden Office System-Lizenz ab.</w:t>
      </w:r>
    </w:p>
    <w:p w14:paraId="6C5D6E1A" w14:textId="77777777" w:rsidR="003B3EBC" w:rsidRPr="00685ABF" w:rsidRDefault="003B3EBC" w:rsidP="00685ABF">
      <w:pPr>
        <w:pStyle w:val="ProductList-Body"/>
      </w:pPr>
    </w:p>
    <w:p w14:paraId="6C5D6E1B" w14:textId="77777777" w:rsidR="00685ABF" w:rsidRPr="00685ABF" w:rsidRDefault="00685ABF" w:rsidP="00EA116D">
      <w:pPr>
        <w:pStyle w:val="ProductList-SubSubSectionHeading"/>
        <w:outlineLvl w:val="2"/>
        <w:rPr>
          <w:b/>
        </w:rPr>
      </w:pPr>
      <w:bookmarkStart w:id="1555" w:name="_Toc379797440"/>
      <w:bookmarkStart w:id="1556" w:name="_Toc380513476"/>
      <w:bookmarkStart w:id="1557" w:name="_Toc380655526"/>
      <w:bookmarkStart w:id="1558" w:name="SA_OfficeOnline"/>
      <w:bookmarkStart w:id="1559" w:name="_Toc404698065"/>
      <w:r>
        <w:rPr>
          <w:b/>
          <w:color w:val="00188F"/>
        </w:rPr>
        <w:t>Office Online</w:t>
      </w:r>
      <w:bookmarkEnd w:id="1555"/>
      <w:bookmarkEnd w:id="1556"/>
      <w:bookmarkEnd w:id="1557"/>
      <w:bookmarkEnd w:id="1558"/>
      <w:bookmarkEnd w:id="1559"/>
    </w:p>
    <w:p w14:paraId="6C5D6E1C" w14:textId="77777777" w:rsidR="00685ABF"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6C5D6E1D" w14:textId="77777777"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6C5D6E20" w14:textId="77777777" w:rsidTr="00745C59">
        <w:trPr>
          <w:tblHeader/>
        </w:trPr>
        <w:tc>
          <w:tcPr>
            <w:tcW w:w="4545" w:type="dxa"/>
            <w:shd w:val="clear" w:color="auto" w:fill="0072C6"/>
          </w:tcPr>
          <w:p w14:paraId="6C5D6E1E" w14:textId="77777777" w:rsidR="00685ABF" w:rsidRPr="00685ABF" w:rsidRDefault="00685ABF" w:rsidP="00685ABF">
            <w:pPr>
              <w:pStyle w:val="ProductList-Body"/>
              <w:spacing w:before="20" w:after="20"/>
              <w:rPr>
                <w:color w:val="FFFFFF" w:themeColor="background1"/>
              </w:rPr>
            </w:pPr>
            <w:r>
              <w:rPr>
                <w:color w:val="FFFFFF" w:themeColor="background1"/>
              </w:rPr>
              <w:t>Qualifizierende Desktop-Anwendung</w:t>
            </w:r>
          </w:p>
        </w:tc>
        <w:tc>
          <w:tcPr>
            <w:tcW w:w="4545" w:type="dxa"/>
            <w:shd w:val="clear" w:color="auto" w:fill="0072C6"/>
          </w:tcPr>
          <w:p w14:paraId="6C5D6E1F" w14:textId="77777777"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6C5D6E25" w14:textId="77777777" w:rsidTr="00745C59">
        <w:tc>
          <w:tcPr>
            <w:tcW w:w="4545" w:type="dxa"/>
          </w:tcPr>
          <w:p w14:paraId="6C5D6E21" w14:textId="77777777" w:rsidR="00685ABF" w:rsidRDefault="00685ABF" w:rsidP="00685ABF">
            <w:pPr>
              <w:pStyle w:val="ProductList-Body"/>
            </w:pPr>
            <w:r>
              <w:t>Office Standard</w:t>
            </w:r>
            <w:r>
              <w:fldChar w:fldCharType="begin"/>
            </w:r>
            <w:r>
              <w:instrText>XE "Office Standard 2013"</w:instrText>
            </w:r>
            <w:r>
              <w:fldChar w:fldCharType="end"/>
            </w:r>
            <w:r>
              <w:t>*</w:t>
            </w:r>
          </w:p>
          <w:p w14:paraId="6C5D6E22" w14:textId="77777777" w:rsidR="00685ABF" w:rsidRDefault="00685ABF" w:rsidP="00685ABF">
            <w:pPr>
              <w:pStyle w:val="ProductList-Body"/>
            </w:pPr>
            <w:r>
              <w:t>Office Professional Plus*</w:t>
            </w:r>
          </w:p>
          <w:p w14:paraId="6C5D6E23" w14:textId="7777777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6C5D6E24" w14:textId="77777777" w:rsidR="00685ABF" w:rsidRDefault="00685ABF" w:rsidP="00685ABF">
            <w:pPr>
              <w:pStyle w:val="ProductList-Body"/>
            </w:pPr>
            <w:r>
              <w:t>Office Online für Office 365**</w:t>
            </w:r>
          </w:p>
        </w:tc>
      </w:tr>
    </w:tbl>
    <w:p w14:paraId="6C5D6E26" w14:textId="77777777" w:rsidR="00685ABF" w:rsidRDefault="00685ABF" w:rsidP="008E676F">
      <w:pPr>
        <w:pStyle w:val="ProductList-Body"/>
        <w:tabs>
          <w:tab w:val="clear" w:pos="158"/>
          <w:tab w:val="left" w:pos="180"/>
        </w:tabs>
      </w:pPr>
      <w:r>
        <w:t xml:space="preserve">* </w:t>
      </w:r>
      <w:r>
        <w:rPr>
          <w:i/>
        </w:rPr>
        <w:t>Qualifizierende Desktop-Anwendungen müssen mit SA lizenziert werden.</w:t>
      </w:r>
    </w:p>
    <w:p w14:paraId="6C5D6E27" w14:textId="77777777" w:rsidR="004D4312" w:rsidRPr="00685ABF"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6C5D6E28" w14:textId="77777777" w:rsidR="004D4312" w:rsidRPr="00685ABF" w:rsidRDefault="004D4312" w:rsidP="00685ABF">
      <w:pPr>
        <w:pStyle w:val="ProductList-Body"/>
      </w:pPr>
    </w:p>
    <w:p w14:paraId="6C5D6E29" w14:textId="77777777" w:rsidR="003B3EBC" w:rsidRPr="003B3EBC" w:rsidRDefault="003B3EBC" w:rsidP="00EA116D">
      <w:pPr>
        <w:pStyle w:val="ProductList-SubSubSectionHeading"/>
        <w:outlineLvl w:val="2"/>
        <w:rPr>
          <w:b/>
        </w:rPr>
      </w:pPr>
      <w:bookmarkStart w:id="1560" w:name="_Toc379797441"/>
      <w:bookmarkStart w:id="1561" w:name="_Toc380513477"/>
      <w:bookmarkStart w:id="1562" w:name="_Toc380655527"/>
      <w:bookmarkStart w:id="1563" w:name="SA_PlanningServices"/>
      <w:bookmarkStart w:id="1564" w:name="_Toc404698066"/>
      <w:r>
        <w:rPr>
          <w:b/>
          <w:color w:val="00188F"/>
        </w:rPr>
        <w:t>Planning Services</w:t>
      </w:r>
      <w:bookmarkEnd w:id="1560"/>
      <w:bookmarkEnd w:id="1561"/>
      <w:bookmarkEnd w:id="1562"/>
      <w:bookmarkEnd w:id="1563"/>
      <w:bookmarkEnd w:id="1564"/>
    </w:p>
    <w:p w14:paraId="6C5D6E2A" w14:textId="77777777" w:rsidR="003B3EBC"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66763C">
        <w:t xml:space="preserve"> </w:t>
      </w:r>
      <w:r>
        <w:t>Die Planning Services-Vergünstigung bietet qualifizierenden Kunden vorab festgelegte, angepasste Serviceangebote.</w:t>
      </w:r>
      <w:r w:rsidR="0066763C">
        <w:t xml:space="preserve"> </w:t>
      </w:r>
    </w:p>
    <w:p w14:paraId="6C5D6E2B" w14:textId="77777777" w:rsidR="00217724" w:rsidRDefault="00217724" w:rsidP="00B710C4">
      <w:pPr>
        <w:pStyle w:val="ProductList-Body"/>
      </w:pPr>
    </w:p>
    <w:p w14:paraId="6C5D6E2C" w14:textId="77777777" w:rsidR="00B710C4"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66763C">
        <w:t xml:space="preserve">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6C5D6E2D"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45"/>
        <w:gridCol w:w="1485"/>
      </w:tblGrid>
      <w:tr w:rsidR="00B710C4" w:rsidRPr="00815EAA" w14:paraId="6C5D6E30" w14:textId="77777777" w:rsidTr="00687DDD">
        <w:trPr>
          <w:trHeight w:val="208"/>
        </w:trPr>
        <w:tc>
          <w:tcPr>
            <w:tcW w:w="9045" w:type="dxa"/>
            <w:shd w:val="clear" w:color="auto" w:fill="0072C6"/>
            <w:tcMar>
              <w:top w:w="15" w:type="dxa"/>
              <w:left w:w="108" w:type="dxa"/>
              <w:bottom w:w="0" w:type="dxa"/>
              <w:right w:w="108" w:type="dxa"/>
            </w:tcMar>
          </w:tcPr>
          <w:p w14:paraId="6C5D6E2E" w14:textId="77777777" w:rsidR="00B710C4" w:rsidRPr="00132A99" w:rsidRDefault="00B710C4" w:rsidP="007F4EE2">
            <w:pPr>
              <w:pStyle w:val="ProductList-Body"/>
              <w:spacing w:before="20" w:after="20"/>
              <w:rPr>
                <w:color w:val="FFFFFF" w:themeColor="background1"/>
              </w:rPr>
            </w:pPr>
            <w:r>
              <w:rPr>
                <w:color w:val="FFFFFF" w:themeColor="background1"/>
              </w:rPr>
              <w:t xml:space="preserve">Office-Anwendungs- und Serverlizenzen </w:t>
            </w:r>
          </w:p>
        </w:tc>
        <w:tc>
          <w:tcPr>
            <w:tcW w:w="1485" w:type="dxa"/>
            <w:shd w:val="clear" w:color="auto" w:fill="0072C6"/>
            <w:tcMar>
              <w:top w:w="15" w:type="dxa"/>
              <w:left w:w="108" w:type="dxa"/>
              <w:bottom w:w="0" w:type="dxa"/>
              <w:right w:w="108" w:type="dxa"/>
            </w:tcMar>
          </w:tcPr>
          <w:p w14:paraId="6C5D6E2F"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6C5D6E33" w14:textId="77777777" w:rsidTr="00687DDD">
        <w:trPr>
          <w:trHeight w:val="127"/>
        </w:trPr>
        <w:tc>
          <w:tcPr>
            <w:tcW w:w="9045" w:type="dxa"/>
            <w:shd w:val="clear" w:color="auto" w:fill="FFFFFF"/>
            <w:tcMar>
              <w:top w:w="15" w:type="dxa"/>
              <w:left w:w="108" w:type="dxa"/>
              <w:bottom w:w="0" w:type="dxa"/>
              <w:right w:w="108" w:type="dxa"/>
            </w:tcMar>
          </w:tcPr>
          <w:p w14:paraId="6C5D6E31" w14:textId="77777777" w:rsidR="00B710C4" w:rsidRPr="00717EC0" w:rsidRDefault="00B710C4" w:rsidP="00B710C4">
            <w:pPr>
              <w:pStyle w:val="ProductList-Body"/>
            </w:pPr>
            <w:r>
              <w:t>Produkte aus dem Office-Anwendungs-Pool (einschließlich Office-Suites, Project Standard und Professional, Visio Standard und Professional), CAL für Microsoft Dynamics CRM</w:t>
            </w:r>
            <w:r>
              <w:rPr>
                <w:vertAlign w:val="superscript"/>
              </w:rPr>
              <w:t>1</w:t>
            </w:r>
          </w:p>
        </w:tc>
        <w:tc>
          <w:tcPr>
            <w:tcW w:w="1485" w:type="dxa"/>
            <w:shd w:val="clear" w:color="auto" w:fill="FFFFFF"/>
            <w:tcMar>
              <w:top w:w="15" w:type="dxa"/>
              <w:left w:w="108" w:type="dxa"/>
              <w:bottom w:w="0" w:type="dxa"/>
              <w:right w:w="108" w:type="dxa"/>
            </w:tcMar>
          </w:tcPr>
          <w:p w14:paraId="6C5D6E32" w14:textId="77777777" w:rsidR="00B710C4" w:rsidRPr="00717EC0" w:rsidRDefault="00B710C4" w:rsidP="00B710C4">
            <w:pPr>
              <w:pStyle w:val="ProductList-Body"/>
            </w:pPr>
            <w:r>
              <w:t>1</w:t>
            </w:r>
          </w:p>
        </w:tc>
      </w:tr>
      <w:tr w:rsidR="00B710C4" w:rsidRPr="00717EC0" w14:paraId="6C5D6E36" w14:textId="77777777" w:rsidTr="00687DDD">
        <w:trPr>
          <w:trHeight w:val="45"/>
        </w:trPr>
        <w:tc>
          <w:tcPr>
            <w:tcW w:w="9045" w:type="dxa"/>
            <w:shd w:val="clear" w:color="auto" w:fill="FFFFFF"/>
            <w:tcMar>
              <w:top w:w="15" w:type="dxa"/>
              <w:left w:w="108" w:type="dxa"/>
              <w:bottom w:w="0" w:type="dxa"/>
              <w:right w:w="108" w:type="dxa"/>
            </w:tcMar>
          </w:tcPr>
          <w:p w14:paraId="6C5D6E34" w14:textId="77777777" w:rsidR="00B710C4" w:rsidRPr="00717EC0" w:rsidRDefault="00B710C4" w:rsidP="00B65D42">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und Visual Studio Test Professional mit MSDN</w:t>
            </w:r>
          </w:p>
        </w:tc>
        <w:tc>
          <w:tcPr>
            <w:tcW w:w="1485" w:type="dxa"/>
            <w:shd w:val="clear" w:color="auto" w:fill="FFFFFF"/>
            <w:tcMar>
              <w:top w:w="15" w:type="dxa"/>
              <w:left w:w="108" w:type="dxa"/>
              <w:bottom w:w="0" w:type="dxa"/>
              <w:right w:w="108" w:type="dxa"/>
            </w:tcMar>
          </w:tcPr>
          <w:p w14:paraId="6C5D6E35" w14:textId="77777777" w:rsidR="00B710C4" w:rsidRPr="00717EC0" w:rsidRDefault="00B710C4" w:rsidP="00B710C4">
            <w:pPr>
              <w:pStyle w:val="ProductList-Body"/>
            </w:pPr>
            <w:r>
              <w:t>25</w:t>
            </w:r>
          </w:p>
        </w:tc>
      </w:tr>
      <w:tr w:rsidR="00B710C4" w:rsidRPr="00717EC0" w14:paraId="6C5D6E39" w14:textId="77777777" w:rsidTr="00687DDD">
        <w:trPr>
          <w:trHeight w:val="45"/>
        </w:trPr>
        <w:tc>
          <w:tcPr>
            <w:tcW w:w="9045" w:type="dxa"/>
            <w:shd w:val="clear" w:color="auto" w:fill="FFFFFF"/>
            <w:tcMar>
              <w:top w:w="15" w:type="dxa"/>
              <w:left w:w="108" w:type="dxa"/>
              <w:bottom w:w="0" w:type="dxa"/>
              <w:right w:w="108" w:type="dxa"/>
            </w:tcMar>
          </w:tcPr>
          <w:p w14:paraId="6C5D6E37"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485" w:type="dxa"/>
            <w:shd w:val="clear" w:color="auto" w:fill="FFFFFF"/>
            <w:tcMar>
              <w:top w:w="15" w:type="dxa"/>
              <w:left w:w="108" w:type="dxa"/>
              <w:bottom w:w="0" w:type="dxa"/>
              <w:right w:w="108" w:type="dxa"/>
            </w:tcMar>
          </w:tcPr>
          <w:p w14:paraId="6C5D6E38" w14:textId="77777777" w:rsidR="00B710C4" w:rsidRPr="00717EC0" w:rsidRDefault="00B710C4" w:rsidP="00B710C4">
            <w:pPr>
              <w:pStyle w:val="ProductList-Body"/>
            </w:pPr>
            <w:r>
              <w:t>50</w:t>
            </w:r>
          </w:p>
        </w:tc>
      </w:tr>
      <w:tr w:rsidR="00B710C4" w:rsidRPr="00717EC0" w14:paraId="6C5D6E3C" w14:textId="77777777" w:rsidTr="00687DDD">
        <w:trPr>
          <w:trHeight w:val="45"/>
        </w:trPr>
        <w:tc>
          <w:tcPr>
            <w:tcW w:w="9045" w:type="dxa"/>
            <w:shd w:val="clear" w:color="auto" w:fill="FFFFFF"/>
            <w:tcMar>
              <w:top w:w="15" w:type="dxa"/>
              <w:left w:w="108" w:type="dxa"/>
              <w:bottom w:w="0" w:type="dxa"/>
              <w:right w:w="108" w:type="dxa"/>
            </w:tcMar>
          </w:tcPr>
          <w:p w14:paraId="6C5D6E3A" w14:textId="77777777" w:rsidR="00B710C4" w:rsidRPr="00717EC0" w:rsidRDefault="00B710C4" w:rsidP="001D494D">
            <w:pPr>
              <w:pStyle w:val="ProductList-Body"/>
            </w:pPr>
            <w:r>
              <w:rPr>
                <w:rFonts w:eastAsia="Calibri"/>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485" w:type="dxa"/>
            <w:shd w:val="clear" w:color="auto" w:fill="FFFFFF"/>
            <w:tcMar>
              <w:top w:w="15" w:type="dxa"/>
              <w:left w:w="108" w:type="dxa"/>
              <w:bottom w:w="0" w:type="dxa"/>
              <w:right w:w="108" w:type="dxa"/>
            </w:tcMar>
          </w:tcPr>
          <w:p w14:paraId="6C5D6E3B" w14:textId="77777777" w:rsidR="00B710C4" w:rsidRPr="00717EC0" w:rsidRDefault="00B710C4" w:rsidP="00B710C4">
            <w:pPr>
              <w:pStyle w:val="ProductList-Body"/>
            </w:pPr>
            <w:r>
              <w:t>75</w:t>
            </w:r>
          </w:p>
        </w:tc>
      </w:tr>
    </w:tbl>
    <w:p w14:paraId="6C5D6E3D" w14:textId="77777777" w:rsidR="00B710C4" w:rsidRDefault="00B710C4" w:rsidP="008E676F">
      <w:pPr>
        <w:pStyle w:val="ProductList-Body"/>
        <w:tabs>
          <w:tab w:val="clear" w:pos="158"/>
          <w:tab w:val="left" w:pos="180"/>
        </w:tabs>
        <w:rPr>
          <w:i/>
        </w:rPr>
      </w:pPr>
      <w:r>
        <w:rPr>
          <w:b/>
          <w:i/>
        </w:rPr>
        <w:t>Anmerkung:</w:t>
      </w:r>
      <w:r>
        <w:rPr>
          <w:i/>
        </w:rPr>
        <w:t xml:space="preserve"> Weitere Informationen zu SQL-CALs finden Sie in der Tabelle zu CAL-Suites in diesem Abschnitt.</w:t>
      </w:r>
    </w:p>
    <w:p w14:paraId="6C5D6E3E" w14:textId="77777777" w:rsidR="000F56C8" w:rsidRPr="008E676F" w:rsidRDefault="000F56C8" w:rsidP="008E676F">
      <w:pPr>
        <w:pStyle w:val="ProductList-Body"/>
        <w:tabs>
          <w:tab w:val="clear" w:pos="158"/>
          <w:tab w:val="left" w:pos="180"/>
        </w:tabs>
        <w:rPr>
          <w:i/>
        </w:rPr>
      </w:pPr>
      <w:r>
        <w:rPr>
          <w:vertAlign w:val="superscript"/>
        </w:rPr>
        <w:t>1</w:t>
      </w:r>
      <w:r>
        <w:rPr>
          <w:i/>
        </w:rPr>
        <w:t xml:space="preserve"> Für CAL für Microsoft Dynamics CRM Professional werden 2 Punkte gewährt</w:t>
      </w:r>
    </w:p>
    <w:p w14:paraId="6C5D6E3F" w14:textId="77777777" w:rsidR="00B710C4" w:rsidRPr="00717EC0" w:rsidRDefault="00B710C4" w:rsidP="00677C94">
      <w:pPr>
        <w:spacing w:after="0" w:line="240" w:lineRule="auto"/>
        <w:rPr>
          <w:rFonts w:cs="Tahoma"/>
          <w:szCs w:val="18"/>
          <w:lang w:eastAsia="ja-JP"/>
        </w:rPr>
      </w:pPr>
    </w:p>
    <w:p w14:paraId="6C5D6E40" w14:textId="77777777" w:rsidR="00B710C4" w:rsidRDefault="00E85897" w:rsidP="00B710C4">
      <w:pPr>
        <w:pStyle w:val="ProductList-Body"/>
      </w:pPr>
      <w:r>
        <w:t>Berechtigte Produkte, die unter dem Server- und Cloud-Beitritt (SCE) erworben wurden, sammeln dieselbe Anzahl von Deployment Planning Services (DPS)-Punkten an wie bei anderen Programmen. Die Gesamtzahl der Punkte, zu denen der Kunde berechtigt ist, definiert die Ansprüche auf Planning Services-Tage wie unten dargestellt:</w:t>
      </w:r>
    </w:p>
    <w:p w14:paraId="6C5D6E41"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6C5D6E44" w14:textId="77777777" w:rsidTr="00251ADD">
        <w:trPr>
          <w:trHeight w:val="226"/>
          <w:tblHeader/>
        </w:trPr>
        <w:tc>
          <w:tcPr>
            <w:tcW w:w="5265" w:type="dxa"/>
            <w:shd w:val="clear" w:color="auto" w:fill="2E74B5" w:themeFill="accent1" w:themeFillShade="BF"/>
            <w:tcMar>
              <w:top w:w="15" w:type="dxa"/>
              <w:left w:w="108" w:type="dxa"/>
              <w:bottom w:w="0" w:type="dxa"/>
              <w:right w:w="108" w:type="dxa"/>
            </w:tcMar>
          </w:tcPr>
          <w:p w14:paraId="6C5D6E42"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6C5D6E43"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6C5D6E47" w14:textId="77777777" w:rsidTr="00251ADD">
        <w:trPr>
          <w:trHeight w:val="127"/>
        </w:trPr>
        <w:tc>
          <w:tcPr>
            <w:tcW w:w="5265" w:type="dxa"/>
            <w:shd w:val="clear" w:color="auto" w:fill="FFFFFF"/>
            <w:tcMar>
              <w:top w:w="15" w:type="dxa"/>
              <w:left w:w="108" w:type="dxa"/>
              <w:bottom w:w="0" w:type="dxa"/>
              <w:right w:w="108" w:type="dxa"/>
            </w:tcMar>
          </w:tcPr>
          <w:p w14:paraId="6C5D6E45" w14:textId="77777777" w:rsidR="00B710C4" w:rsidRPr="00717EC0" w:rsidRDefault="00B710C4" w:rsidP="00B710C4">
            <w:pPr>
              <w:pStyle w:val="ProductList-Body"/>
            </w:pPr>
            <w:r>
              <w:t>200</w:t>
            </w:r>
            <w:r w:rsidR="002A1C2C">
              <w:t xml:space="preserve"> – </w:t>
            </w:r>
            <w:r>
              <w:t>499</w:t>
            </w:r>
          </w:p>
        </w:tc>
        <w:tc>
          <w:tcPr>
            <w:tcW w:w="5265" w:type="dxa"/>
            <w:shd w:val="clear" w:color="auto" w:fill="FFFFFF"/>
            <w:tcMar>
              <w:top w:w="15" w:type="dxa"/>
              <w:left w:w="108" w:type="dxa"/>
              <w:bottom w:w="0" w:type="dxa"/>
              <w:right w:w="108" w:type="dxa"/>
            </w:tcMar>
          </w:tcPr>
          <w:p w14:paraId="6C5D6E46" w14:textId="77777777" w:rsidR="00B710C4" w:rsidRPr="00717EC0" w:rsidRDefault="00B710C4" w:rsidP="00B710C4">
            <w:pPr>
              <w:pStyle w:val="ProductList-Body"/>
            </w:pPr>
            <w:r>
              <w:t>1</w:t>
            </w:r>
          </w:p>
        </w:tc>
      </w:tr>
      <w:tr w:rsidR="00B710C4" w:rsidRPr="00717EC0" w14:paraId="6C5D6E4A" w14:textId="77777777" w:rsidTr="00251ADD">
        <w:trPr>
          <w:trHeight w:val="45"/>
        </w:trPr>
        <w:tc>
          <w:tcPr>
            <w:tcW w:w="5265" w:type="dxa"/>
            <w:shd w:val="clear" w:color="auto" w:fill="FFFFFF"/>
            <w:tcMar>
              <w:top w:w="15" w:type="dxa"/>
              <w:left w:w="108" w:type="dxa"/>
              <w:bottom w:w="0" w:type="dxa"/>
              <w:right w:w="108" w:type="dxa"/>
            </w:tcMar>
          </w:tcPr>
          <w:p w14:paraId="6C5D6E48" w14:textId="77777777" w:rsidR="00B710C4" w:rsidRPr="00717EC0" w:rsidRDefault="00B710C4" w:rsidP="00737CC4">
            <w:pPr>
              <w:pStyle w:val="ProductList-Body"/>
            </w:pPr>
            <w:r>
              <w:t>500</w:t>
            </w:r>
            <w:r w:rsidR="002A1C2C">
              <w:t xml:space="preserve"> – </w:t>
            </w:r>
            <w:r>
              <w:t>1</w:t>
            </w:r>
            <w:r w:rsidR="00737CC4">
              <w:t>.</w:t>
            </w:r>
            <w:r>
              <w:t>999</w:t>
            </w:r>
          </w:p>
        </w:tc>
        <w:tc>
          <w:tcPr>
            <w:tcW w:w="5265" w:type="dxa"/>
            <w:shd w:val="clear" w:color="auto" w:fill="FFFFFF"/>
            <w:tcMar>
              <w:top w:w="15" w:type="dxa"/>
              <w:left w:w="108" w:type="dxa"/>
              <w:bottom w:w="0" w:type="dxa"/>
              <w:right w:w="108" w:type="dxa"/>
            </w:tcMar>
          </w:tcPr>
          <w:p w14:paraId="6C5D6E49" w14:textId="77777777" w:rsidR="00B710C4" w:rsidRPr="00717EC0" w:rsidRDefault="00B710C4" w:rsidP="00B710C4">
            <w:pPr>
              <w:pStyle w:val="ProductList-Body"/>
            </w:pPr>
            <w:r>
              <w:t>3</w:t>
            </w:r>
          </w:p>
        </w:tc>
      </w:tr>
      <w:tr w:rsidR="00B710C4" w:rsidRPr="00717EC0" w14:paraId="6C5D6E4D" w14:textId="77777777" w:rsidTr="00251ADD">
        <w:trPr>
          <w:trHeight w:val="45"/>
        </w:trPr>
        <w:tc>
          <w:tcPr>
            <w:tcW w:w="5265" w:type="dxa"/>
            <w:shd w:val="clear" w:color="auto" w:fill="FFFFFF"/>
            <w:tcMar>
              <w:top w:w="15" w:type="dxa"/>
              <w:left w:w="108" w:type="dxa"/>
              <w:bottom w:w="0" w:type="dxa"/>
              <w:right w:w="108" w:type="dxa"/>
            </w:tcMar>
          </w:tcPr>
          <w:p w14:paraId="6C5D6E4B" w14:textId="77777777" w:rsidR="00B710C4" w:rsidRPr="00717EC0" w:rsidRDefault="00B710C4" w:rsidP="00737CC4">
            <w:pPr>
              <w:pStyle w:val="ProductList-Body"/>
            </w:pPr>
            <w:r>
              <w:t>2</w:t>
            </w:r>
            <w:r w:rsidR="00737CC4">
              <w:t>.</w:t>
            </w:r>
            <w:r>
              <w:t>000</w:t>
            </w:r>
            <w:r w:rsidR="002A1C2C">
              <w:t xml:space="preserve"> – </w:t>
            </w:r>
            <w:r>
              <w:t>3</w:t>
            </w:r>
            <w:r w:rsidR="00737CC4">
              <w:t>.</w:t>
            </w:r>
            <w:r>
              <w:t>999</w:t>
            </w:r>
          </w:p>
        </w:tc>
        <w:tc>
          <w:tcPr>
            <w:tcW w:w="5265" w:type="dxa"/>
            <w:shd w:val="clear" w:color="auto" w:fill="FFFFFF"/>
            <w:tcMar>
              <w:top w:w="15" w:type="dxa"/>
              <w:left w:w="108" w:type="dxa"/>
              <w:bottom w:w="0" w:type="dxa"/>
              <w:right w:w="108" w:type="dxa"/>
            </w:tcMar>
          </w:tcPr>
          <w:p w14:paraId="6C5D6E4C" w14:textId="77777777" w:rsidR="00B710C4" w:rsidRPr="00717EC0" w:rsidRDefault="00B710C4" w:rsidP="00B710C4">
            <w:pPr>
              <w:pStyle w:val="ProductList-Body"/>
            </w:pPr>
            <w:r>
              <w:t>5</w:t>
            </w:r>
          </w:p>
        </w:tc>
      </w:tr>
      <w:tr w:rsidR="00B710C4" w:rsidRPr="00717EC0" w14:paraId="6C5D6E50" w14:textId="77777777" w:rsidTr="00251ADD">
        <w:trPr>
          <w:trHeight w:val="45"/>
        </w:trPr>
        <w:tc>
          <w:tcPr>
            <w:tcW w:w="5265" w:type="dxa"/>
            <w:shd w:val="clear" w:color="auto" w:fill="FFFFFF"/>
            <w:tcMar>
              <w:top w:w="15" w:type="dxa"/>
              <w:left w:w="108" w:type="dxa"/>
              <w:bottom w:w="0" w:type="dxa"/>
              <w:right w:w="108" w:type="dxa"/>
            </w:tcMar>
          </w:tcPr>
          <w:p w14:paraId="6C5D6E4E" w14:textId="77777777" w:rsidR="00B710C4" w:rsidRPr="00717EC0" w:rsidRDefault="00B710C4" w:rsidP="00B710C4">
            <w:pPr>
              <w:pStyle w:val="ProductList-Body"/>
            </w:pPr>
            <w:r>
              <w:t>4</w:t>
            </w:r>
            <w:r w:rsidR="00737CC4">
              <w:t>.</w:t>
            </w:r>
            <w:r>
              <w:t>000 – 29</w:t>
            </w:r>
            <w:r w:rsidR="00737CC4">
              <w:t>.</w:t>
            </w:r>
            <w:r>
              <w:t>999</w:t>
            </w:r>
          </w:p>
        </w:tc>
        <w:tc>
          <w:tcPr>
            <w:tcW w:w="5265" w:type="dxa"/>
            <w:shd w:val="clear" w:color="auto" w:fill="FFFFFF"/>
            <w:tcMar>
              <w:top w:w="15" w:type="dxa"/>
              <w:left w:w="108" w:type="dxa"/>
              <w:bottom w:w="0" w:type="dxa"/>
              <w:right w:w="108" w:type="dxa"/>
            </w:tcMar>
          </w:tcPr>
          <w:p w14:paraId="6C5D6E4F" w14:textId="77777777" w:rsidR="00B710C4" w:rsidRPr="00717EC0" w:rsidRDefault="00B710C4" w:rsidP="00B710C4">
            <w:pPr>
              <w:pStyle w:val="ProductList-Body"/>
            </w:pPr>
            <w:r>
              <w:t>10</w:t>
            </w:r>
          </w:p>
        </w:tc>
      </w:tr>
      <w:tr w:rsidR="00B710C4" w:rsidRPr="00717EC0" w14:paraId="6C5D6E53" w14:textId="77777777" w:rsidTr="00251ADD">
        <w:trPr>
          <w:trHeight w:val="45"/>
        </w:trPr>
        <w:tc>
          <w:tcPr>
            <w:tcW w:w="5265" w:type="dxa"/>
            <w:shd w:val="clear" w:color="auto" w:fill="FFFFFF"/>
            <w:tcMar>
              <w:top w:w="15" w:type="dxa"/>
              <w:left w:w="108" w:type="dxa"/>
              <w:bottom w:w="0" w:type="dxa"/>
              <w:right w:w="108" w:type="dxa"/>
            </w:tcMar>
          </w:tcPr>
          <w:p w14:paraId="6C5D6E51" w14:textId="77777777" w:rsidR="00B710C4" w:rsidRPr="00717EC0" w:rsidRDefault="00B710C4" w:rsidP="00B710C4">
            <w:pPr>
              <w:pStyle w:val="ProductList-Body"/>
            </w:pPr>
            <w:r>
              <w:t>30</w:t>
            </w:r>
            <w:r w:rsidR="00737CC4">
              <w:t>.</w:t>
            </w:r>
            <w:r>
              <w:t>000 – 49</w:t>
            </w:r>
            <w:r w:rsidR="00737CC4">
              <w:t>.</w:t>
            </w:r>
            <w:r>
              <w:t>999</w:t>
            </w:r>
          </w:p>
        </w:tc>
        <w:tc>
          <w:tcPr>
            <w:tcW w:w="5265" w:type="dxa"/>
            <w:shd w:val="clear" w:color="auto" w:fill="FFFFFF"/>
            <w:tcMar>
              <w:top w:w="15" w:type="dxa"/>
              <w:left w:w="108" w:type="dxa"/>
              <w:bottom w:w="0" w:type="dxa"/>
              <w:right w:w="108" w:type="dxa"/>
            </w:tcMar>
          </w:tcPr>
          <w:p w14:paraId="6C5D6E52" w14:textId="77777777" w:rsidR="00B710C4" w:rsidRPr="00717EC0" w:rsidRDefault="00B710C4" w:rsidP="00B710C4">
            <w:pPr>
              <w:pStyle w:val="ProductList-Body"/>
            </w:pPr>
            <w:r>
              <w:t>15</w:t>
            </w:r>
          </w:p>
        </w:tc>
      </w:tr>
      <w:tr w:rsidR="00B710C4" w:rsidRPr="00717EC0" w14:paraId="6C5D6E56" w14:textId="77777777" w:rsidTr="00251ADD">
        <w:trPr>
          <w:trHeight w:val="45"/>
        </w:trPr>
        <w:tc>
          <w:tcPr>
            <w:tcW w:w="5265" w:type="dxa"/>
            <w:shd w:val="clear" w:color="auto" w:fill="FFFFFF"/>
            <w:tcMar>
              <w:top w:w="15" w:type="dxa"/>
              <w:left w:w="108" w:type="dxa"/>
              <w:bottom w:w="0" w:type="dxa"/>
              <w:right w:w="108" w:type="dxa"/>
            </w:tcMar>
          </w:tcPr>
          <w:p w14:paraId="6C5D6E54" w14:textId="77777777" w:rsidR="00B710C4" w:rsidRPr="00717EC0" w:rsidRDefault="00B710C4" w:rsidP="00B710C4">
            <w:pPr>
              <w:pStyle w:val="ProductList-Body"/>
            </w:pPr>
            <w:r>
              <w:t>50</w:t>
            </w:r>
            <w:r w:rsidR="00737CC4">
              <w:t>.</w:t>
            </w:r>
            <w:r>
              <w:t>000 – 99</w:t>
            </w:r>
            <w:r w:rsidR="00737CC4">
              <w:t>.</w:t>
            </w:r>
            <w:r>
              <w:t>999</w:t>
            </w:r>
          </w:p>
        </w:tc>
        <w:tc>
          <w:tcPr>
            <w:tcW w:w="5265" w:type="dxa"/>
            <w:shd w:val="clear" w:color="auto" w:fill="FFFFFF"/>
            <w:tcMar>
              <w:top w:w="15" w:type="dxa"/>
              <w:left w:w="108" w:type="dxa"/>
              <w:bottom w:w="0" w:type="dxa"/>
              <w:right w:w="108" w:type="dxa"/>
            </w:tcMar>
          </w:tcPr>
          <w:p w14:paraId="6C5D6E55" w14:textId="77777777" w:rsidR="00B710C4" w:rsidRPr="00717EC0" w:rsidRDefault="00B710C4" w:rsidP="00B710C4">
            <w:pPr>
              <w:pStyle w:val="ProductList-Body"/>
            </w:pPr>
            <w:r>
              <w:t>20</w:t>
            </w:r>
          </w:p>
        </w:tc>
      </w:tr>
      <w:tr w:rsidR="00B710C4" w:rsidRPr="00717EC0" w14:paraId="6C5D6E59" w14:textId="77777777" w:rsidTr="00251ADD">
        <w:trPr>
          <w:trHeight w:val="45"/>
        </w:trPr>
        <w:tc>
          <w:tcPr>
            <w:tcW w:w="5265" w:type="dxa"/>
            <w:shd w:val="clear" w:color="auto" w:fill="FFFFFF"/>
            <w:tcMar>
              <w:top w:w="15" w:type="dxa"/>
              <w:left w:w="108" w:type="dxa"/>
              <w:bottom w:w="0" w:type="dxa"/>
              <w:right w:w="108" w:type="dxa"/>
            </w:tcMar>
          </w:tcPr>
          <w:p w14:paraId="6C5D6E57" w14:textId="77777777" w:rsidR="00B710C4" w:rsidRPr="00717EC0" w:rsidRDefault="00B710C4" w:rsidP="00B710C4">
            <w:pPr>
              <w:pStyle w:val="ProductList-Body"/>
            </w:pPr>
            <w:r>
              <w:t>100</w:t>
            </w:r>
            <w:r w:rsidR="00737CC4">
              <w:t>.</w:t>
            </w:r>
            <w:r>
              <w:t>000 – 199</w:t>
            </w:r>
            <w:r w:rsidR="00737CC4">
              <w:t>.</w:t>
            </w:r>
            <w:r>
              <w:t>999</w:t>
            </w:r>
          </w:p>
        </w:tc>
        <w:tc>
          <w:tcPr>
            <w:tcW w:w="5265" w:type="dxa"/>
            <w:shd w:val="clear" w:color="auto" w:fill="FFFFFF"/>
            <w:tcMar>
              <w:top w:w="15" w:type="dxa"/>
              <w:left w:w="108" w:type="dxa"/>
              <w:bottom w:w="0" w:type="dxa"/>
              <w:right w:w="108" w:type="dxa"/>
            </w:tcMar>
          </w:tcPr>
          <w:p w14:paraId="6C5D6E58" w14:textId="77777777" w:rsidR="00B710C4" w:rsidRPr="00717EC0" w:rsidRDefault="00B710C4" w:rsidP="00B710C4">
            <w:pPr>
              <w:pStyle w:val="ProductList-Body"/>
            </w:pPr>
            <w:r>
              <w:t>30</w:t>
            </w:r>
          </w:p>
        </w:tc>
      </w:tr>
      <w:tr w:rsidR="00B710C4" w:rsidRPr="00717EC0" w14:paraId="6C5D6E5C" w14:textId="77777777" w:rsidTr="00251ADD">
        <w:trPr>
          <w:trHeight w:val="45"/>
        </w:trPr>
        <w:tc>
          <w:tcPr>
            <w:tcW w:w="5265" w:type="dxa"/>
            <w:shd w:val="clear" w:color="auto" w:fill="FFFFFF"/>
            <w:tcMar>
              <w:top w:w="15" w:type="dxa"/>
              <w:left w:w="108" w:type="dxa"/>
              <w:bottom w:w="0" w:type="dxa"/>
              <w:right w:w="108" w:type="dxa"/>
            </w:tcMar>
          </w:tcPr>
          <w:p w14:paraId="6C5D6E5A" w14:textId="77777777" w:rsidR="00B710C4" w:rsidRPr="00717EC0" w:rsidRDefault="00B710C4" w:rsidP="00B710C4">
            <w:pPr>
              <w:pStyle w:val="ProductList-Body"/>
            </w:pPr>
            <w:r>
              <w:t>200</w:t>
            </w:r>
            <w:r w:rsidR="00737CC4">
              <w:t>.</w:t>
            </w:r>
            <w:r>
              <w:t>000 – 399</w:t>
            </w:r>
            <w:r w:rsidR="00737CC4">
              <w:t>.</w:t>
            </w:r>
            <w:r>
              <w:t>999</w:t>
            </w:r>
          </w:p>
        </w:tc>
        <w:tc>
          <w:tcPr>
            <w:tcW w:w="5265" w:type="dxa"/>
            <w:shd w:val="clear" w:color="auto" w:fill="FFFFFF"/>
            <w:tcMar>
              <w:top w:w="15" w:type="dxa"/>
              <w:left w:w="108" w:type="dxa"/>
              <w:bottom w:w="0" w:type="dxa"/>
              <w:right w:w="108" w:type="dxa"/>
            </w:tcMar>
          </w:tcPr>
          <w:p w14:paraId="6C5D6E5B" w14:textId="77777777" w:rsidR="00B710C4" w:rsidRPr="00717EC0" w:rsidRDefault="00B710C4" w:rsidP="00B710C4">
            <w:pPr>
              <w:pStyle w:val="ProductList-Body"/>
            </w:pPr>
            <w:r>
              <w:t>40</w:t>
            </w:r>
          </w:p>
        </w:tc>
      </w:tr>
      <w:tr w:rsidR="00B710C4" w:rsidRPr="00717EC0" w14:paraId="6C5D6E5F" w14:textId="77777777" w:rsidTr="00251ADD">
        <w:trPr>
          <w:trHeight w:val="45"/>
        </w:trPr>
        <w:tc>
          <w:tcPr>
            <w:tcW w:w="5265" w:type="dxa"/>
            <w:shd w:val="clear" w:color="auto" w:fill="FFFFFF"/>
            <w:tcMar>
              <w:top w:w="15" w:type="dxa"/>
              <w:left w:w="108" w:type="dxa"/>
              <w:bottom w:w="0" w:type="dxa"/>
              <w:right w:w="108" w:type="dxa"/>
            </w:tcMar>
          </w:tcPr>
          <w:p w14:paraId="6C5D6E5D" w14:textId="77777777" w:rsidR="00B710C4" w:rsidRPr="00717EC0" w:rsidRDefault="00B710C4" w:rsidP="00B710C4">
            <w:pPr>
              <w:pStyle w:val="ProductList-Body"/>
            </w:pPr>
            <w:r>
              <w:t>400</w:t>
            </w:r>
            <w:r w:rsidR="00737CC4">
              <w:t>.</w:t>
            </w:r>
            <w:r>
              <w:t>000 – 599</w:t>
            </w:r>
            <w:r w:rsidR="00737CC4">
              <w:t>.</w:t>
            </w:r>
            <w:r>
              <w:t>999</w:t>
            </w:r>
          </w:p>
        </w:tc>
        <w:tc>
          <w:tcPr>
            <w:tcW w:w="5265" w:type="dxa"/>
            <w:shd w:val="clear" w:color="auto" w:fill="FFFFFF"/>
            <w:tcMar>
              <w:top w:w="15" w:type="dxa"/>
              <w:left w:w="108" w:type="dxa"/>
              <w:bottom w:w="0" w:type="dxa"/>
              <w:right w:w="108" w:type="dxa"/>
            </w:tcMar>
          </w:tcPr>
          <w:p w14:paraId="6C5D6E5E" w14:textId="77777777" w:rsidR="00B710C4" w:rsidRPr="00717EC0" w:rsidRDefault="00B710C4" w:rsidP="00B710C4">
            <w:pPr>
              <w:pStyle w:val="ProductList-Body"/>
            </w:pPr>
            <w:r>
              <w:t>50</w:t>
            </w:r>
          </w:p>
        </w:tc>
      </w:tr>
      <w:tr w:rsidR="00B710C4" w:rsidRPr="00717EC0" w14:paraId="6C5D6E62" w14:textId="77777777" w:rsidTr="00251ADD">
        <w:trPr>
          <w:trHeight w:val="45"/>
        </w:trPr>
        <w:tc>
          <w:tcPr>
            <w:tcW w:w="5265" w:type="dxa"/>
            <w:shd w:val="clear" w:color="auto" w:fill="FFFFFF"/>
            <w:tcMar>
              <w:top w:w="15" w:type="dxa"/>
              <w:left w:w="108" w:type="dxa"/>
              <w:bottom w:w="0" w:type="dxa"/>
              <w:right w:w="108" w:type="dxa"/>
            </w:tcMar>
          </w:tcPr>
          <w:p w14:paraId="6C5D6E60" w14:textId="77777777" w:rsidR="00B710C4" w:rsidRPr="00717EC0" w:rsidRDefault="00B710C4" w:rsidP="00B710C4">
            <w:pPr>
              <w:pStyle w:val="ProductList-Body"/>
            </w:pPr>
            <w:r>
              <w:t>600</w:t>
            </w:r>
            <w:r w:rsidR="00737CC4">
              <w:t>.</w:t>
            </w:r>
            <w:r>
              <w:t>000 +</w:t>
            </w:r>
          </w:p>
        </w:tc>
        <w:tc>
          <w:tcPr>
            <w:tcW w:w="5265" w:type="dxa"/>
            <w:shd w:val="clear" w:color="auto" w:fill="FFFFFF"/>
            <w:tcMar>
              <w:top w:w="15" w:type="dxa"/>
              <w:left w:w="108" w:type="dxa"/>
              <w:bottom w:w="0" w:type="dxa"/>
              <w:right w:w="108" w:type="dxa"/>
            </w:tcMar>
          </w:tcPr>
          <w:p w14:paraId="6C5D6E61" w14:textId="77777777" w:rsidR="00B710C4" w:rsidRPr="00717EC0" w:rsidRDefault="00B710C4" w:rsidP="00B710C4">
            <w:pPr>
              <w:pStyle w:val="ProductList-Body"/>
            </w:pPr>
            <w:r>
              <w:t>75</w:t>
            </w:r>
          </w:p>
        </w:tc>
      </w:tr>
    </w:tbl>
    <w:p w14:paraId="6C5D6E63" w14:textId="77777777" w:rsidR="00B710C4" w:rsidRDefault="00B710C4" w:rsidP="00B710C4">
      <w:pPr>
        <w:pStyle w:val="ProductList-Body"/>
      </w:pPr>
    </w:p>
    <w:p w14:paraId="6C5D6E64" w14:textId="77777777" w:rsidR="00B710C4"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6C5D6E65"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6C5D6E68" w14:textId="77777777" w:rsidTr="00FC6EB3">
        <w:trPr>
          <w:trHeight w:val="172"/>
          <w:tblHeader/>
        </w:trPr>
        <w:tc>
          <w:tcPr>
            <w:tcW w:w="5265" w:type="dxa"/>
            <w:shd w:val="clear" w:color="auto" w:fill="2E74B5" w:themeFill="accent1" w:themeFillShade="BF"/>
            <w:tcMar>
              <w:top w:w="15" w:type="dxa"/>
              <w:left w:w="108" w:type="dxa"/>
              <w:bottom w:w="0" w:type="dxa"/>
              <w:right w:w="108" w:type="dxa"/>
            </w:tcMar>
          </w:tcPr>
          <w:p w14:paraId="6C5D6E66" w14:textId="77777777" w:rsidR="00B710C4" w:rsidRPr="00132A99" w:rsidRDefault="00B710C4" w:rsidP="00B710C4">
            <w:pPr>
              <w:pStyle w:val="ProductList-Body"/>
              <w:spacing w:before="20" w:after="20"/>
              <w:rPr>
                <w:color w:val="FFFFFF" w:themeColor="background1"/>
              </w:rPr>
            </w:pPr>
            <w:r>
              <w:rPr>
                <w:color w:val="FFFFFF" w:themeColor="background1"/>
              </w:rPr>
              <w:t>CAL-Suites</w:t>
            </w:r>
          </w:p>
        </w:tc>
        <w:tc>
          <w:tcPr>
            <w:tcW w:w="5265" w:type="dxa"/>
            <w:shd w:val="clear" w:color="auto" w:fill="2E74B5" w:themeFill="accent1" w:themeFillShade="BF"/>
            <w:tcMar>
              <w:top w:w="15" w:type="dxa"/>
              <w:left w:w="108" w:type="dxa"/>
              <w:bottom w:w="0" w:type="dxa"/>
              <w:right w:w="108" w:type="dxa"/>
            </w:tcMar>
          </w:tcPr>
          <w:p w14:paraId="6C5D6E67"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6C5D6E6B" w14:textId="77777777" w:rsidTr="00FC6EB3">
        <w:trPr>
          <w:trHeight w:val="235"/>
        </w:trPr>
        <w:tc>
          <w:tcPr>
            <w:tcW w:w="5265" w:type="dxa"/>
            <w:shd w:val="clear" w:color="auto" w:fill="FFFFFF"/>
            <w:tcMar>
              <w:top w:w="15" w:type="dxa"/>
              <w:left w:w="108" w:type="dxa"/>
              <w:bottom w:w="0" w:type="dxa"/>
              <w:right w:w="108" w:type="dxa"/>
            </w:tcMar>
          </w:tcPr>
          <w:p w14:paraId="6C5D6E69" w14:textId="77777777" w:rsidR="00B710C4" w:rsidRPr="00717EC0" w:rsidRDefault="00B710C4" w:rsidP="00B710C4">
            <w:pPr>
              <w:pStyle w:val="ProductList-Body"/>
            </w:pPr>
            <w:r>
              <w:t>200</w:t>
            </w:r>
            <w:r w:rsidR="002A1C2C">
              <w:t xml:space="preserve"> – </w:t>
            </w:r>
            <w:r>
              <w:t>3</w:t>
            </w:r>
            <w:r w:rsidR="00737CC4">
              <w:t>.</w:t>
            </w:r>
            <w:r>
              <w:t>999</w:t>
            </w:r>
          </w:p>
        </w:tc>
        <w:tc>
          <w:tcPr>
            <w:tcW w:w="5265" w:type="dxa"/>
            <w:shd w:val="clear" w:color="auto" w:fill="FFFFFF"/>
            <w:tcMar>
              <w:top w:w="15" w:type="dxa"/>
              <w:left w:w="108" w:type="dxa"/>
              <w:bottom w:w="0" w:type="dxa"/>
              <w:right w:w="108" w:type="dxa"/>
            </w:tcMar>
          </w:tcPr>
          <w:p w14:paraId="6C5D6E6A" w14:textId="77777777" w:rsidR="00B710C4" w:rsidRPr="00717EC0" w:rsidRDefault="00B710C4" w:rsidP="00B710C4">
            <w:pPr>
              <w:pStyle w:val="ProductList-Body"/>
            </w:pPr>
            <w:r>
              <w:t>1</w:t>
            </w:r>
          </w:p>
        </w:tc>
      </w:tr>
      <w:tr w:rsidR="00B710C4" w:rsidRPr="00717EC0" w14:paraId="6C5D6E6E" w14:textId="77777777" w:rsidTr="00FC6EB3">
        <w:trPr>
          <w:trHeight w:val="55"/>
        </w:trPr>
        <w:tc>
          <w:tcPr>
            <w:tcW w:w="5265" w:type="dxa"/>
            <w:shd w:val="clear" w:color="auto" w:fill="FFFFFF"/>
            <w:tcMar>
              <w:top w:w="15" w:type="dxa"/>
              <w:left w:w="108" w:type="dxa"/>
              <w:bottom w:w="0" w:type="dxa"/>
              <w:right w:w="108" w:type="dxa"/>
            </w:tcMar>
          </w:tcPr>
          <w:p w14:paraId="6C5D6E6C" w14:textId="77777777" w:rsidR="00B710C4" w:rsidRPr="00717EC0" w:rsidRDefault="00B710C4" w:rsidP="00B710C4">
            <w:pPr>
              <w:pStyle w:val="ProductList-Body"/>
            </w:pPr>
            <w:r>
              <w:t>4</w:t>
            </w:r>
            <w:r w:rsidR="00737CC4">
              <w:t>.</w:t>
            </w:r>
            <w:r>
              <w:t>000 – 9</w:t>
            </w:r>
            <w:r w:rsidR="00737CC4">
              <w:t>.</w:t>
            </w:r>
            <w:r>
              <w:t>999</w:t>
            </w:r>
          </w:p>
        </w:tc>
        <w:tc>
          <w:tcPr>
            <w:tcW w:w="5265" w:type="dxa"/>
            <w:shd w:val="clear" w:color="auto" w:fill="FFFFFF"/>
            <w:tcMar>
              <w:top w:w="15" w:type="dxa"/>
              <w:left w:w="108" w:type="dxa"/>
              <w:bottom w:w="0" w:type="dxa"/>
              <w:right w:w="108" w:type="dxa"/>
            </w:tcMar>
          </w:tcPr>
          <w:p w14:paraId="6C5D6E6D" w14:textId="77777777" w:rsidR="00B710C4" w:rsidRPr="00717EC0" w:rsidRDefault="00B710C4" w:rsidP="00B710C4">
            <w:pPr>
              <w:pStyle w:val="ProductList-Body"/>
            </w:pPr>
            <w:r>
              <w:t>3</w:t>
            </w:r>
          </w:p>
        </w:tc>
      </w:tr>
      <w:tr w:rsidR="00B710C4" w:rsidRPr="00717EC0" w14:paraId="6C5D6E71" w14:textId="77777777" w:rsidTr="00FC6EB3">
        <w:trPr>
          <w:trHeight w:val="45"/>
        </w:trPr>
        <w:tc>
          <w:tcPr>
            <w:tcW w:w="5265" w:type="dxa"/>
            <w:shd w:val="clear" w:color="auto" w:fill="FFFFFF"/>
            <w:tcMar>
              <w:top w:w="15" w:type="dxa"/>
              <w:left w:w="108" w:type="dxa"/>
              <w:bottom w:w="0" w:type="dxa"/>
              <w:right w:w="108" w:type="dxa"/>
            </w:tcMar>
          </w:tcPr>
          <w:p w14:paraId="6C5D6E6F" w14:textId="77777777" w:rsidR="00B710C4" w:rsidRPr="00717EC0" w:rsidRDefault="00B710C4" w:rsidP="00B710C4">
            <w:pPr>
              <w:pStyle w:val="ProductList-Body"/>
            </w:pPr>
            <w:r>
              <w:t>10</w:t>
            </w:r>
            <w:r w:rsidR="00737CC4">
              <w:t>.</w:t>
            </w:r>
            <w:r>
              <w:t>000 – 99</w:t>
            </w:r>
            <w:r w:rsidR="00737CC4">
              <w:t>.</w:t>
            </w:r>
            <w:r>
              <w:t>999</w:t>
            </w:r>
          </w:p>
        </w:tc>
        <w:tc>
          <w:tcPr>
            <w:tcW w:w="5265" w:type="dxa"/>
            <w:shd w:val="clear" w:color="auto" w:fill="FFFFFF"/>
            <w:tcMar>
              <w:top w:w="15" w:type="dxa"/>
              <w:left w:w="108" w:type="dxa"/>
              <w:bottom w:w="0" w:type="dxa"/>
              <w:right w:w="108" w:type="dxa"/>
            </w:tcMar>
          </w:tcPr>
          <w:p w14:paraId="6C5D6E70" w14:textId="77777777" w:rsidR="00B710C4" w:rsidRPr="00717EC0" w:rsidRDefault="00B710C4" w:rsidP="00B710C4">
            <w:pPr>
              <w:pStyle w:val="ProductList-Body"/>
            </w:pPr>
            <w:r>
              <w:t>5</w:t>
            </w:r>
          </w:p>
        </w:tc>
      </w:tr>
      <w:tr w:rsidR="00B710C4" w:rsidRPr="00717EC0" w14:paraId="6C5D6E74" w14:textId="77777777" w:rsidTr="00FC6EB3">
        <w:trPr>
          <w:trHeight w:val="45"/>
        </w:trPr>
        <w:tc>
          <w:tcPr>
            <w:tcW w:w="5265" w:type="dxa"/>
            <w:shd w:val="clear" w:color="auto" w:fill="FFFFFF"/>
            <w:tcMar>
              <w:top w:w="15" w:type="dxa"/>
              <w:left w:w="108" w:type="dxa"/>
              <w:bottom w:w="0" w:type="dxa"/>
              <w:right w:w="108" w:type="dxa"/>
            </w:tcMar>
          </w:tcPr>
          <w:p w14:paraId="6C5D6E72" w14:textId="77777777" w:rsidR="00B710C4" w:rsidRPr="00717EC0" w:rsidRDefault="00B710C4" w:rsidP="00B710C4">
            <w:pPr>
              <w:pStyle w:val="ProductList-Body"/>
            </w:pPr>
            <w:r>
              <w:t>100</w:t>
            </w:r>
            <w:r w:rsidR="00737CC4">
              <w:t>.</w:t>
            </w:r>
            <w:r>
              <w:t>000 – 299</w:t>
            </w:r>
            <w:r w:rsidR="00737CC4">
              <w:t>.</w:t>
            </w:r>
            <w:r>
              <w:t>999</w:t>
            </w:r>
          </w:p>
        </w:tc>
        <w:tc>
          <w:tcPr>
            <w:tcW w:w="5265" w:type="dxa"/>
            <w:shd w:val="clear" w:color="auto" w:fill="FFFFFF"/>
            <w:tcMar>
              <w:top w:w="15" w:type="dxa"/>
              <w:left w:w="108" w:type="dxa"/>
              <w:bottom w:w="0" w:type="dxa"/>
              <w:right w:w="108" w:type="dxa"/>
            </w:tcMar>
          </w:tcPr>
          <w:p w14:paraId="6C5D6E73" w14:textId="77777777" w:rsidR="00B710C4" w:rsidRPr="00717EC0" w:rsidRDefault="00B710C4" w:rsidP="00B710C4">
            <w:pPr>
              <w:pStyle w:val="ProductList-Body"/>
            </w:pPr>
            <w:r>
              <w:t>7</w:t>
            </w:r>
          </w:p>
        </w:tc>
      </w:tr>
      <w:tr w:rsidR="00B710C4" w:rsidRPr="00717EC0" w14:paraId="6C5D6E77" w14:textId="77777777" w:rsidTr="00FC6EB3">
        <w:trPr>
          <w:trHeight w:val="73"/>
        </w:trPr>
        <w:tc>
          <w:tcPr>
            <w:tcW w:w="5265" w:type="dxa"/>
            <w:shd w:val="clear" w:color="auto" w:fill="FFFFFF"/>
            <w:tcMar>
              <w:top w:w="15" w:type="dxa"/>
              <w:left w:w="108" w:type="dxa"/>
              <w:bottom w:w="0" w:type="dxa"/>
              <w:right w:w="108" w:type="dxa"/>
            </w:tcMar>
          </w:tcPr>
          <w:p w14:paraId="6C5D6E75" w14:textId="77777777" w:rsidR="00B710C4" w:rsidRPr="00717EC0" w:rsidRDefault="00B710C4" w:rsidP="00B710C4">
            <w:pPr>
              <w:pStyle w:val="ProductList-Body"/>
            </w:pPr>
            <w:r>
              <w:t>300</w:t>
            </w:r>
            <w:r w:rsidR="00737CC4">
              <w:t>.</w:t>
            </w:r>
            <w:r>
              <w:t>000 – 599</w:t>
            </w:r>
            <w:r w:rsidR="00737CC4">
              <w:t>.</w:t>
            </w:r>
            <w:r>
              <w:t>999</w:t>
            </w:r>
          </w:p>
        </w:tc>
        <w:tc>
          <w:tcPr>
            <w:tcW w:w="5265" w:type="dxa"/>
            <w:shd w:val="clear" w:color="auto" w:fill="FFFFFF"/>
            <w:tcMar>
              <w:top w:w="15" w:type="dxa"/>
              <w:left w:w="108" w:type="dxa"/>
              <w:bottom w:w="0" w:type="dxa"/>
              <w:right w:w="108" w:type="dxa"/>
            </w:tcMar>
          </w:tcPr>
          <w:p w14:paraId="6C5D6E76" w14:textId="77777777" w:rsidR="00B710C4" w:rsidRPr="00717EC0" w:rsidRDefault="00B710C4" w:rsidP="00B710C4">
            <w:pPr>
              <w:pStyle w:val="ProductList-Body"/>
            </w:pPr>
            <w:r>
              <w:t>10</w:t>
            </w:r>
          </w:p>
        </w:tc>
      </w:tr>
      <w:tr w:rsidR="00B710C4" w:rsidRPr="00717EC0" w14:paraId="6C5D6E7A" w14:textId="77777777" w:rsidTr="00FC6EB3">
        <w:trPr>
          <w:trHeight w:val="45"/>
        </w:trPr>
        <w:tc>
          <w:tcPr>
            <w:tcW w:w="5265" w:type="dxa"/>
            <w:shd w:val="clear" w:color="auto" w:fill="FFFFFF"/>
            <w:tcMar>
              <w:top w:w="15" w:type="dxa"/>
              <w:left w:w="108" w:type="dxa"/>
              <w:bottom w:w="0" w:type="dxa"/>
              <w:right w:w="108" w:type="dxa"/>
            </w:tcMar>
          </w:tcPr>
          <w:p w14:paraId="6C5D6E78" w14:textId="77777777" w:rsidR="00B710C4" w:rsidRPr="00717EC0" w:rsidRDefault="00B710C4" w:rsidP="00B710C4">
            <w:pPr>
              <w:pStyle w:val="ProductList-Body"/>
            </w:pPr>
            <w:r>
              <w:t>600</w:t>
            </w:r>
            <w:r w:rsidR="00737CC4">
              <w:t>.</w:t>
            </w:r>
            <w:r>
              <w:t>000 +</w:t>
            </w:r>
          </w:p>
        </w:tc>
        <w:tc>
          <w:tcPr>
            <w:tcW w:w="5265" w:type="dxa"/>
            <w:shd w:val="clear" w:color="auto" w:fill="FFFFFF"/>
            <w:tcMar>
              <w:top w:w="15" w:type="dxa"/>
              <w:left w:w="108" w:type="dxa"/>
              <w:bottom w:w="0" w:type="dxa"/>
              <w:right w:w="108" w:type="dxa"/>
            </w:tcMar>
          </w:tcPr>
          <w:p w14:paraId="6C5D6E79" w14:textId="77777777" w:rsidR="00B710C4" w:rsidRPr="00717EC0" w:rsidRDefault="00B710C4" w:rsidP="00B710C4">
            <w:pPr>
              <w:pStyle w:val="ProductList-Body"/>
            </w:pPr>
            <w:r>
              <w:t>12</w:t>
            </w:r>
          </w:p>
        </w:tc>
      </w:tr>
    </w:tbl>
    <w:p w14:paraId="6C5D6E7B" w14:textId="77777777" w:rsidR="00B710C4" w:rsidRDefault="00B710C4" w:rsidP="00B710C4">
      <w:pPr>
        <w:pStyle w:val="ProductList-Body"/>
      </w:pPr>
    </w:p>
    <w:p w14:paraId="6C5D6E7C" w14:textId="77777777" w:rsidR="003B3EBC"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6C5D6E7D" w14:textId="77777777" w:rsidR="003B3EBC" w:rsidRPr="00381FD3" w:rsidRDefault="003B3EBC" w:rsidP="00D73C40">
      <w:pPr>
        <w:pStyle w:val="ProductList-Body"/>
        <w:numPr>
          <w:ilvl w:val="0"/>
          <w:numId w:val="19"/>
        </w:numPr>
        <w:ind w:left="450" w:hanging="270"/>
        <w:rPr>
          <w:lang w:val="en-US"/>
        </w:rPr>
      </w:pPr>
      <w:r w:rsidRPr="00381FD3">
        <w:rPr>
          <w:lang w:val="en-US"/>
        </w:rPr>
        <w:t>Desktop Deployment Planning Services (DDPS)</w:t>
      </w:r>
    </w:p>
    <w:p w14:paraId="6C5D6E7E" w14:textId="77777777" w:rsidR="000972B6" w:rsidRDefault="000972B6" w:rsidP="00D73C40">
      <w:pPr>
        <w:pStyle w:val="ProductList-Body"/>
        <w:numPr>
          <w:ilvl w:val="1"/>
          <w:numId w:val="19"/>
        </w:numPr>
        <w:ind w:left="720" w:hanging="270"/>
      </w:pPr>
      <w:r>
        <w:t>Plan für eine Bereitstellung von Office 365. Servicelevels: 3 oder 10 Tage.</w:t>
      </w:r>
    </w:p>
    <w:p w14:paraId="6C5D6E7F" w14:textId="77777777" w:rsidR="003B3EBC" w:rsidRDefault="00B710C4" w:rsidP="00D73C40">
      <w:pPr>
        <w:pStyle w:val="ProductList-Body"/>
        <w:numPr>
          <w:ilvl w:val="1"/>
          <w:numId w:val="19"/>
        </w:numPr>
        <w:ind w:left="720" w:hanging="270"/>
      </w:pPr>
      <w:r>
        <w:t>Zur Ausarbeitung eines Bereitstellungs- oder Upgrade-Plans für Office und Windows. Servicelevels: 1, 3, 5, 10 oder 15 Tage.</w:t>
      </w:r>
    </w:p>
    <w:p w14:paraId="6C5D6E80" w14:textId="77777777" w:rsidR="000972B6" w:rsidRDefault="000972B6" w:rsidP="00D73C40">
      <w:pPr>
        <w:pStyle w:val="ProductList-Body"/>
        <w:numPr>
          <w:ilvl w:val="1"/>
          <w:numId w:val="19"/>
        </w:numPr>
        <w:ind w:left="720" w:hanging="270"/>
      </w:pPr>
      <w:r>
        <w:t>Plan für eine Windows Mobility-Implementierung. Servicelevels: 5, 10 oder 15 Tage</w:t>
      </w:r>
    </w:p>
    <w:p w14:paraId="6C5D6E81" w14:textId="77777777" w:rsidR="003B3EBC" w:rsidRPr="00381FD3" w:rsidRDefault="003B3EBC" w:rsidP="00D73C40">
      <w:pPr>
        <w:pStyle w:val="ProductList-Body"/>
        <w:numPr>
          <w:ilvl w:val="0"/>
          <w:numId w:val="19"/>
        </w:numPr>
        <w:ind w:left="450" w:hanging="270"/>
        <w:rPr>
          <w:lang w:val="en-US"/>
        </w:rPr>
      </w:pPr>
      <w:r w:rsidRPr="00381FD3">
        <w:rPr>
          <w:lang w:val="en-US"/>
        </w:rPr>
        <w:t>SharePoint Deployment Planning Services (SDPS)</w:t>
      </w:r>
    </w:p>
    <w:p w14:paraId="6C5D6E82" w14:textId="77777777" w:rsidR="00424EF7" w:rsidRDefault="00424EF7" w:rsidP="00D73C40">
      <w:pPr>
        <w:pStyle w:val="ProductList-Body"/>
        <w:numPr>
          <w:ilvl w:val="1"/>
          <w:numId w:val="19"/>
        </w:numPr>
        <w:ind w:left="720" w:hanging="270"/>
      </w:pPr>
      <w:r>
        <w:t>Plan für eine Bereitstellung von Office 365. Servicelevels: 3 oder 10 Tage.</w:t>
      </w:r>
    </w:p>
    <w:p w14:paraId="6C5D6E83" w14:textId="77777777" w:rsidR="003B3EBC" w:rsidRDefault="00B710C4" w:rsidP="00D73C40">
      <w:pPr>
        <w:pStyle w:val="ProductList-Body"/>
        <w:numPr>
          <w:ilvl w:val="1"/>
          <w:numId w:val="19"/>
        </w:numPr>
        <w:ind w:left="720" w:hanging="270"/>
      </w:pPr>
      <w:r>
        <w:t>Zur Ausarbeitung eines Bereitstellungs- oder Upgrade-Plans für SharePoint. Servicelevels: 1, 3, 5, 10 oder 15 Tage.</w:t>
      </w:r>
      <w:r w:rsidR="0066763C">
        <w:t xml:space="preserve"> </w:t>
      </w:r>
    </w:p>
    <w:p w14:paraId="6C5D6E84" w14:textId="77777777" w:rsidR="000972B6" w:rsidRDefault="000972B6" w:rsidP="00D73C40">
      <w:pPr>
        <w:pStyle w:val="ProductList-Body"/>
        <w:numPr>
          <w:ilvl w:val="1"/>
          <w:numId w:val="19"/>
        </w:numPr>
        <w:ind w:left="720" w:hanging="270"/>
      </w:pPr>
      <w:r>
        <w:t>Zur Ausarbeitung eines Bereitstellungsplans für Microsoft Project Server. Servicelevel: 5 Tage.</w:t>
      </w:r>
    </w:p>
    <w:p w14:paraId="6C5D6E85" w14:textId="77777777" w:rsidR="000972B6" w:rsidRDefault="000972B6" w:rsidP="00D73C40">
      <w:pPr>
        <w:pStyle w:val="ProductList-Body"/>
        <w:numPr>
          <w:ilvl w:val="1"/>
          <w:numId w:val="19"/>
        </w:numPr>
        <w:ind w:left="720" w:hanging="270"/>
      </w:pPr>
      <w:r>
        <w:t>Plan für eine Yammer-Implementierung. Servicelevel: 3 Tage.</w:t>
      </w:r>
    </w:p>
    <w:p w14:paraId="6C5D6E86" w14:textId="77777777" w:rsidR="003B3EBC" w:rsidRPr="00381FD3" w:rsidRDefault="003B3EBC" w:rsidP="00D73C40">
      <w:pPr>
        <w:pStyle w:val="ProductList-Body"/>
        <w:numPr>
          <w:ilvl w:val="0"/>
          <w:numId w:val="19"/>
        </w:numPr>
        <w:ind w:left="450" w:hanging="270"/>
        <w:rPr>
          <w:lang w:val="en-US"/>
        </w:rPr>
      </w:pPr>
      <w:r w:rsidRPr="00381FD3">
        <w:rPr>
          <w:lang w:val="en-US"/>
        </w:rPr>
        <w:t>Lync und Exchange Deployment Planning Services (L&amp;EDPS)</w:t>
      </w:r>
    </w:p>
    <w:p w14:paraId="6C5D6E87" w14:textId="77777777" w:rsidR="00424EF7" w:rsidRDefault="00424EF7" w:rsidP="00D73C40">
      <w:pPr>
        <w:pStyle w:val="ProductList-Body"/>
        <w:numPr>
          <w:ilvl w:val="1"/>
          <w:numId w:val="19"/>
        </w:numPr>
        <w:ind w:left="720" w:hanging="270"/>
      </w:pPr>
      <w:r>
        <w:t>Plan für eine Bereitstellung von Office 365. Servicelevels: 3 oder 10 Tage.</w:t>
      </w:r>
    </w:p>
    <w:p w14:paraId="6C5D6E88" w14:textId="77777777" w:rsidR="003B3EBC" w:rsidRDefault="00B710C4" w:rsidP="00D73C40">
      <w:pPr>
        <w:pStyle w:val="ProductList-Body"/>
        <w:numPr>
          <w:ilvl w:val="1"/>
          <w:numId w:val="19"/>
        </w:numPr>
        <w:ind w:left="720" w:hanging="270"/>
      </w:pPr>
      <w:r>
        <w:t>Zur Ausarbeitung eines Bereitstellungs- oder Upgrade-Plans für Exchange. Servicelevels: 1, 3, 5, 10 oder 15 Tage.</w:t>
      </w:r>
    </w:p>
    <w:p w14:paraId="6C5D6E89" w14:textId="77777777" w:rsidR="00424EF7" w:rsidRDefault="00424EF7" w:rsidP="00D73C40">
      <w:pPr>
        <w:pStyle w:val="ProductList-Body"/>
        <w:numPr>
          <w:ilvl w:val="1"/>
          <w:numId w:val="19"/>
        </w:numPr>
        <w:ind w:left="720" w:hanging="270"/>
      </w:pPr>
      <w:r>
        <w:t>Zur Ausarbeitung eines Bereitstellungs- oder Upgrade-Plans für Lync. Servicelevels: 1, 3, 5, 10 oder 15 Tage.</w:t>
      </w:r>
    </w:p>
    <w:p w14:paraId="6C5D6E8A" w14:textId="77777777" w:rsidR="00424EF7" w:rsidRDefault="00424EF7" w:rsidP="00D73C40">
      <w:pPr>
        <w:pStyle w:val="ProductList-Body"/>
        <w:numPr>
          <w:ilvl w:val="1"/>
          <w:numId w:val="19"/>
        </w:numPr>
        <w:ind w:left="720" w:hanging="270"/>
      </w:pPr>
      <w:r>
        <w:t>Plan für Forefront Online Protection. Servicelevels: 3 Tage.</w:t>
      </w:r>
    </w:p>
    <w:p w14:paraId="6C5D6E8B" w14:textId="77777777" w:rsidR="00424EF7" w:rsidRDefault="00424EF7" w:rsidP="00D73C40">
      <w:pPr>
        <w:pStyle w:val="ProductList-Body"/>
        <w:numPr>
          <w:ilvl w:val="1"/>
          <w:numId w:val="19"/>
        </w:numPr>
        <w:ind w:left="720" w:hanging="270"/>
      </w:pPr>
      <w:r>
        <w:t>Plan für Verhinderung von Exchange-Datenverlust. Servicelevels: 1 Tag.</w:t>
      </w:r>
    </w:p>
    <w:p w14:paraId="6C5D6E8C" w14:textId="77777777" w:rsidR="003B3EBC" w:rsidRPr="00381FD3" w:rsidRDefault="003B3EBC" w:rsidP="00D73C40">
      <w:pPr>
        <w:pStyle w:val="ProductList-Body"/>
        <w:numPr>
          <w:ilvl w:val="0"/>
          <w:numId w:val="19"/>
        </w:numPr>
        <w:ind w:left="450" w:hanging="270"/>
        <w:rPr>
          <w:lang w:val="en-US"/>
        </w:rPr>
      </w:pPr>
      <w:r w:rsidRPr="00381FD3">
        <w:rPr>
          <w:lang w:val="en-US"/>
        </w:rPr>
        <w:t>Private Cloud, Management und Virtualization Deployment Planning Services (PVDPS)</w:t>
      </w:r>
    </w:p>
    <w:p w14:paraId="6C5D6E8D" w14:textId="77777777" w:rsidR="003B3EBC" w:rsidRDefault="008E676F" w:rsidP="00D73C40">
      <w:pPr>
        <w:pStyle w:val="ProductList-Body"/>
        <w:numPr>
          <w:ilvl w:val="1"/>
          <w:numId w:val="19"/>
        </w:numPr>
        <w:ind w:left="720" w:hanging="270"/>
      </w:pPr>
      <w:r>
        <w:t>Zur Ausarbeitung eines Upgradeplans für Windows Server. Servicelevels: 3, 5, 10 oder 15 Tage.</w:t>
      </w:r>
    </w:p>
    <w:p w14:paraId="6C5D6E8E" w14:textId="77777777" w:rsidR="00424EF7" w:rsidRDefault="00424EF7" w:rsidP="00D73C40">
      <w:pPr>
        <w:pStyle w:val="ProductList-Body"/>
        <w:numPr>
          <w:ilvl w:val="1"/>
          <w:numId w:val="19"/>
        </w:numPr>
        <w:ind w:left="720" w:hanging="270"/>
      </w:pPr>
      <w:r>
        <w:t>Plan für Migration von VMware zu Hyper-V. Servicelevels: 3, 5 oder 10 Tage.</w:t>
      </w:r>
    </w:p>
    <w:p w14:paraId="6C5D6E8F" w14:textId="77777777" w:rsidR="00424EF7" w:rsidRDefault="00424EF7" w:rsidP="00D73C40">
      <w:pPr>
        <w:pStyle w:val="ProductList-Body"/>
        <w:numPr>
          <w:ilvl w:val="1"/>
          <w:numId w:val="19"/>
        </w:numPr>
        <w:ind w:left="720" w:hanging="270"/>
      </w:pPr>
      <w:r>
        <w:t>Plan für die Bereitstellung einer Microsoft-Rechenzentrums-Verwaltungslösung für System Center und Windows Service Hyper-V. Servicelevels: 3, 5 oder 10 Tage.</w:t>
      </w:r>
    </w:p>
    <w:p w14:paraId="6C5D6E90" w14:textId="77777777" w:rsidR="00424EF7" w:rsidRDefault="00424EF7" w:rsidP="00D73C40">
      <w:pPr>
        <w:pStyle w:val="ProductList-Body"/>
        <w:numPr>
          <w:ilvl w:val="1"/>
          <w:numId w:val="19"/>
        </w:numPr>
        <w:ind w:left="720" w:hanging="270"/>
      </w:pPr>
      <w:r>
        <w:t>Plan für eine Enterprise Mobility-Implementierung. Servicelevels: 3, 5, 10 oder 15 Tage.</w:t>
      </w:r>
    </w:p>
    <w:p w14:paraId="6C5D6E91" w14:textId="77777777" w:rsidR="003B3EBC" w:rsidRPr="00381FD3" w:rsidRDefault="003B3EBC" w:rsidP="00D73C40">
      <w:pPr>
        <w:pStyle w:val="ProductList-Body"/>
        <w:numPr>
          <w:ilvl w:val="0"/>
          <w:numId w:val="19"/>
        </w:numPr>
        <w:ind w:left="450" w:hanging="270"/>
        <w:rPr>
          <w:lang w:val="en-US"/>
        </w:rPr>
      </w:pPr>
      <w:r w:rsidRPr="00381FD3">
        <w:rPr>
          <w:lang w:val="en-US"/>
        </w:rPr>
        <w:t>SQL Server Deployment Planning Services (SSDPS)</w:t>
      </w:r>
    </w:p>
    <w:p w14:paraId="6C5D6E92" w14:textId="77777777" w:rsidR="003B3EBC" w:rsidRDefault="00B710C4" w:rsidP="00D73C40">
      <w:pPr>
        <w:pStyle w:val="ProductList-Body"/>
        <w:numPr>
          <w:ilvl w:val="1"/>
          <w:numId w:val="19"/>
        </w:numPr>
        <w:ind w:left="720" w:hanging="270"/>
      </w:pPr>
      <w:r>
        <w:t>Zur Ausarbeitung eines Bereitstellungs-, Upgrade- oder Migrationsplans für SQL Server. Servicelevels: 3, 5, 10 oder 15 Tage.</w:t>
      </w:r>
    </w:p>
    <w:p w14:paraId="6C5D6E93" w14:textId="77777777" w:rsidR="003B3EBC" w:rsidRPr="00381FD3" w:rsidRDefault="003B3EBC" w:rsidP="00D73C40">
      <w:pPr>
        <w:pStyle w:val="ProductList-Body"/>
        <w:numPr>
          <w:ilvl w:val="0"/>
          <w:numId w:val="19"/>
        </w:numPr>
        <w:ind w:left="450" w:hanging="270"/>
        <w:rPr>
          <w:lang w:val="en-US"/>
        </w:rPr>
      </w:pPr>
      <w:r w:rsidRPr="00381FD3">
        <w:rPr>
          <w:lang w:val="en-US"/>
        </w:rPr>
        <w:t>Developer Tools Deployment Planning Services (DTDPS)</w:t>
      </w:r>
    </w:p>
    <w:p w14:paraId="6C5D6E94" w14:textId="77777777" w:rsidR="003B3EBC" w:rsidRDefault="00B710C4" w:rsidP="00D73C40">
      <w:pPr>
        <w:pStyle w:val="ProductList-Body"/>
        <w:numPr>
          <w:ilvl w:val="1"/>
          <w:numId w:val="19"/>
        </w:numPr>
        <w:ind w:left="720" w:hanging="270"/>
      </w:pPr>
      <w:r>
        <w:t>Zur Ausarbeitung eines Bereitstellungsplans für Visual Studio und Visual Studio Team Foundation Server. Servicelevels: 3 oder 5 Tage.</w:t>
      </w:r>
    </w:p>
    <w:p w14:paraId="6C5D6E95" w14:textId="77777777" w:rsidR="003B3EBC" w:rsidRPr="00381FD3" w:rsidRDefault="003B3EBC" w:rsidP="00D73C40">
      <w:pPr>
        <w:pStyle w:val="ProductList-Body"/>
        <w:numPr>
          <w:ilvl w:val="0"/>
          <w:numId w:val="19"/>
        </w:numPr>
        <w:ind w:left="450" w:hanging="270"/>
        <w:rPr>
          <w:lang w:val="en-US"/>
        </w:rPr>
      </w:pPr>
      <w:r w:rsidRPr="00381FD3">
        <w:rPr>
          <w:lang w:val="en-US"/>
        </w:rPr>
        <w:t>Public Cloud, Azure Deployment Planning Services (AZDPS)</w:t>
      </w:r>
    </w:p>
    <w:p w14:paraId="6C5D6E96" w14:textId="77777777" w:rsidR="003B3EBC" w:rsidRDefault="0099687F" w:rsidP="00D73C40">
      <w:pPr>
        <w:pStyle w:val="ProductList-Body"/>
        <w:numPr>
          <w:ilvl w:val="1"/>
          <w:numId w:val="19"/>
        </w:numPr>
        <w:ind w:left="720" w:hanging="270"/>
      </w:pPr>
      <w:r>
        <w:t>Demo- und Aktivierungsplanung für Microsoft Azure. Servicelevels: 3, 5, 10 oder 15 Tage.</w:t>
      </w:r>
    </w:p>
    <w:p w14:paraId="6C5D6E97" w14:textId="77777777" w:rsidR="0099687F" w:rsidRDefault="0099687F" w:rsidP="00D73C40">
      <w:pPr>
        <w:pStyle w:val="ProductList-Body"/>
        <w:numPr>
          <w:ilvl w:val="1"/>
          <w:numId w:val="19"/>
        </w:numPr>
        <w:ind w:left="720" w:hanging="270"/>
      </w:pPr>
      <w:r>
        <w:t>Plan für eine Enterprise Mobility-Implementierung. Servicelevels: 3, 5, 10 oder 15 Tage.</w:t>
      </w:r>
    </w:p>
    <w:p w14:paraId="6C5D6E98" w14:textId="77777777" w:rsidR="0099687F" w:rsidRDefault="0099687F" w:rsidP="00D73C40">
      <w:pPr>
        <w:pStyle w:val="ProductList-Body"/>
        <w:numPr>
          <w:ilvl w:val="0"/>
          <w:numId w:val="19"/>
        </w:numPr>
        <w:ind w:left="450" w:hanging="270"/>
      </w:pPr>
      <w:r>
        <w:t>Microsoft Dynamics Deployment Planning Services (DYDPS)</w:t>
      </w:r>
    </w:p>
    <w:p w14:paraId="6C5D6E99" w14:textId="77777777" w:rsidR="0099687F" w:rsidRDefault="0099687F" w:rsidP="00D73C40">
      <w:pPr>
        <w:pStyle w:val="ProductList-Body"/>
        <w:numPr>
          <w:ilvl w:val="1"/>
          <w:numId w:val="19"/>
        </w:numPr>
        <w:ind w:left="720" w:hanging="270"/>
      </w:pPr>
      <w:r>
        <w:t>Implementierungs- oder Upgrade-Plan für Microsoft Dynamics CRM. Servicelevels: 3, 5, 10 oder 15 Tage.</w:t>
      </w:r>
    </w:p>
    <w:p w14:paraId="6C5D6E9A" w14:textId="77777777" w:rsidR="0099687F" w:rsidRDefault="0099687F" w:rsidP="00D73C40">
      <w:pPr>
        <w:pStyle w:val="ProductList-Body"/>
        <w:numPr>
          <w:ilvl w:val="1"/>
          <w:numId w:val="19"/>
        </w:numPr>
        <w:ind w:left="720" w:hanging="270"/>
      </w:pPr>
      <w:r>
        <w:t>Implementierungs- oder Upgrade-Plan für Microsoft Dynamics AX. Servicelevels: 3, 5, 10 oder 15 Tage.</w:t>
      </w:r>
    </w:p>
    <w:p w14:paraId="6C5D6E9B" w14:textId="77777777" w:rsidR="003B3EBC" w:rsidRDefault="003B3EBC" w:rsidP="003B3EBC">
      <w:pPr>
        <w:pStyle w:val="ProductList-Body"/>
      </w:pPr>
    </w:p>
    <w:p w14:paraId="6C5D6E9C" w14:textId="77777777" w:rsidR="00132A99" w:rsidRDefault="003B3EBC" w:rsidP="00132A99">
      <w:pPr>
        <w:pStyle w:val="ProductList-Body"/>
      </w:pPr>
      <w:r>
        <w:t>Die Liste der verfügbaren Services und zugehörigen Servicelevels kann jederzeit geändert werden.</w:t>
      </w:r>
      <w:r w:rsidR="0066763C">
        <w:t xml:space="preserve"> </w:t>
      </w:r>
      <w:r>
        <w:t>Von Qualifizierten Anbietern erhalten Kunden auf Anfrage eine Übersicht über den verfügbaren Leistungsumfang für jedes der oben genannten Serviceangebote.</w:t>
      </w:r>
    </w:p>
    <w:p w14:paraId="6C5D6E9D" w14:textId="77777777" w:rsidR="008E676F" w:rsidRDefault="008E676F" w:rsidP="00132A99">
      <w:pPr>
        <w:pStyle w:val="ProductList-Body"/>
      </w:pPr>
    </w:p>
    <w:p w14:paraId="6C5D6E9E" w14:textId="77777777" w:rsidR="00132A99" w:rsidRDefault="00132A99" w:rsidP="007A234F">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w:t>
      </w:r>
      <w:r w:rsidR="007A234F">
        <w:t> </w:t>
      </w:r>
      <w:r>
        <w:t>nicht in Anspruch genommene Schulungstage aus der Trainingsgutschein-Vergünstigung, die umgewandelt werden können.</w:t>
      </w:r>
      <w:r w:rsidR="0066763C">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66763C">
        <w:t xml:space="preserve"> </w:t>
      </w:r>
      <w:r>
        <w:t>Mit diesen Tagen können dann Gutscheine für verfügbare Services (wie DDPS oder SDPS) erstellt werden.</w:t>
      </w:r>
      <w:r w:rsidR="0066763C">
        <w:t xml:space="preserve"> </w:t>
      </w:r>
      <w:r>
        <w:t>*Die Berechtigung von Kunden, Tage zurück in Trainingsgutschein-Tage umzuwandeln, ist durch die Anzahl von Tagen, die auf der Stufe der Planning Services-Tage verfügbar sind, begrenzt.</w:t>
      </w:r>
      <w:r w:rsidR="0066763C">
        <w:t xml:space="preserve"> </w:t>
      </w:r>
    </w:p>
    <w:p w14:paraId="6C5D6E9F" w14:textId="77777777" w:rsidR="00132A99" w:rsidRDefault="00132A99" w:rsidP="00132A99">
      <w:pPr>
        <w:pStyle w:val="ProductList-Body"/>
      </w:pPr>
    </w:p>
    <w:p w14:paraId="6C5D6EA0" w14:textId="77777777" w:rsidR="00132A99" w:rsidRDefault="00132A99" w:rsidP="00132A99">
      <w:pPr>
        <w:pStyle w:val="ProductList-Body"/>
      </w:pPr>
      <w:r>
        <w:t>Kunden mit berechtigten Volumenlizenzverträgen,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6C5D6EA1" w14:textId="77777777" w:rsidR="00132A99" w:rsidRDefault="00132A99" w:rsidP="00132A99">
      <w:pPr>
        <w:pStyle w:val="ProductList-Body"/>
      </w:pPr>
    </w:p>
    <w:p w14:paraId="6C5D6EA2" w14:textId="77777777" w:rsidR="00132A99" w:rsidRPr="00241D62" w:rsidRDefault="00132A99" w:rsidP="007A234F">
      <w:pPr>
        <w:pStyle w:val="ProductList-Body"/>
        <w:numPr>
          <w:ilvl w:val="0"/>
          <w:numId w:val="20"/>
        </w:numPr>
        <w:ind w:left="450" w:hanging="270"/>
        <w:rPr>
          <w:rStyle w:val="Hyperlink"/>
          <w:color w:val="auto"/>
          <w:u w:val="none"/>
        </w:rPr>
      </w:pPr>
      <w:r>
        <w:t>Planning Services können dem Kunden durch qualifizierte Microsoft-Partner oder Microsoft Consulting Services bereitgestellt werden.</w:t>
      </w:r>
      <w:r w:rsidR="0066763C">
        <w:t xml:space="preserve"> </w:t>
      </w:r>
      <w:r>
        <w:t>Es</w:t>
      </w:r>
      <w:r w:rsidR="007A234F">
        <w:t> </w:t>
      </w:r>
      <w:r>
        <w:t xml:space="preserve">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0" w:history="1">
        <w:r>
          <w:rPr>
            <w:rStyle w:val="Hyperlink"/>
          </w:rPr>
          <w:t>http://directory.partners.extranet.microsoft.com/psbproviders</w:t>
        </w:r>
      </w:hyperlink>
    </w:p>
    <w:p w14:paraId="6C5D6EA3" w14:textId="77777777" w:rsidR="00B710C4" w:rsidRDefault="00B710C4" w:rsidP="00D73C40">
      <w:pPr>
        <w:pStyle w:val="ProductList-Body"/>
        <w:numPr>
          <w:ilvl w:val="0"/>
          <w:numId w:val="20"/>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6C5D6EA4" w14:textId="77777777" w:rsidR="00132A99" w:rsidRDefault="00132A99" w:rsidP="00D73C40">
      <w:pPr>
        <w:pStyle w:val="ProductList-Body"/>
        <w:numPr>
          <w:ilvl w:val="0"/>
          <w:numId w:val="20"/>
        </w:numPr>
        <w:ind w:left="450" w:hanging="270"/>
      </w:pPr>
      <w:r>
        <w:t>Planning Services-Gutscheine können nur von dem Kunden eingelöst werden, der sich für die Vergünstigung qualifiziert hat.</w:t>
      </w:r>
    </w:p>
    <w:p w14:paraId="6C5D6EA5" w14:textId="77777777" w:rsidR="00132A99" w:rsidRDefault="00132A99" w:rsidP="00D73C40">
      <w:pPr>
        <w:pStyle w:val="ProductList-Body"/>
        <w:numPr>
          <w:ilvl w:val="0"/>
          <w:numId w:val="20"/>
        </w:numPr>
        <w:ind w:left="450" w:hanging="270"/>
      </w:pPr>
      <w:r>
        <w:t>Planning Services-Gutscheine können nicht gegen Bargeld, Zahlungen oder andere entgeltliche Gegenleistungen eingetauscht werden.</w:t>
      </w:r>
    </w:p>
    <w:p w14:paraId="6C5D6EA6" w14:textId="77777777" w:rsidR="00132A99" w:rsidRDefault="00132A99" w:rsidP="00D73C40">
      <w:pPr>
        <w:pStyle w:val="ProductList-Body"/>
        <w:numPr>
          <w:ilvl w:val="0"/>
          <w:numId w:val="20"/>
        </w:numPr>
        <w:ind w:left="450" w:hanging="270"/>
      </w:pPr>
      <w:r>
        <w:t>Kunden sind berechtigt, von ihrem Anbieter außerhalb dieses Programms zusätzliche Services zu erwerben, die über den Umfang der Arbeit (wie durch den Gutscheintyp und Servicelevel vorgegeben) hinausgehen.</w:t>
      </w:r>
    </w:p>
    <w:p w14:paraId="6C5D6EA7" w14:textId="77777777" w:rsidR="00132A99" w:rsidRDefault="00132A99" w:rsidP="00D73C40">
      <w:pPr>
        <w:pStyle w:val="ProductList-Body"/>
        <w:numPr>
          <w:ilvl w:val="0"/>
          <w:numId w:val="20"/>
        </w:numPr>
        <w:ind w:left="450" w:hanging="270"/>
      </w:pPr>
      <w:r>
        <w:t>Durch Verringerung des qualifizierenden SA-Umfangs aufgrund von Rückgaben und anderen Abrechnungsanpassungen, sofern zulässig, kann die Anzahl der Tage des Planning Services-Anspruchs des Kunden verringert werden.</w:t>
      </w:r>
    </w:p>
    <w:p w14:paraId="6C5D6EA8" w14:textId="77777777" w:rsidR="00EA4BEE" w:rsidRDefault="00EA4BEE" w:rsidP="00D73C40">
      <w:pPr>
        <w:pStyle w:val="ProductList-Body"/>
        <w:numPr>
          <w:ilvl w:val="0"/>
          <w:numId w:val="20"/>
        </w:numPr>
        <w:ind w:left="450" w:hanging="270"/>
      </w:pPr>
      <w:r>
        <w:t>Gutscheine dürfen nicht als Stapel gesammelt oder kombiniert werden. Das Unternehmen sollte einen Gutschein für eine Verpflichtung zur verfügbaren Anzahl von Tagen vorlegen.</w:t>
      </w:r>
    </w:p>
    <w:p w14:paraId="6C5D6EA9" w14:textId="77777777" w:rsidR="00132A99" w:rsidRDefault="00132A99" w:rsidP="00D73C40">
      <w:pPr>
        <w:pStyle w:val="ProductList-Body"/>
        <w:numPr>
          <w:ilvl w:val="0"/>
          <w:numId w:val="20"/>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6C5D6EAA" w14:textId="77777777" w:rsidR="00132A99" w:rsidRDefault="00132A99" w:rsidP="00D73C40">
      <w:pPr>
        <w:pStyle w:val="ProductList-Body"/>
        <w:numPr>
          <w:ilvl w:val="0"/>
          <w:numId w:val="20"/>
        </w:numPr>
        <w:ind w:left="450" w:hanging="270"/>
      </w:pPr>
      <w:r>
        <w:t>Gutscheine müssen während der Software Assurance-Laufzeit zugewiesen werden.</w:t>
      </w:r>
    </w:p>
    <w:p w14:paraId="6C5D6EAB" w14:textId="77777777" w:rsidR="00132A99" w:rsidRDefault="00132A99" w:rsidP="00D73C40">
      <w:pPr>
        <w:pStyle w:val="ProductList-Body"/>
        <w:numPr>
          <w:ilvl w:val="0"/>
          <w:numId w:val="20"/>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66763C">
        <w:t xml:space="preserve"> </w:t>
      </w:r>
      <w:r>
        <w:t>Kunden, die Software Assurance für ein Jahr erwerben, erhalten ein Drittel der angegebenen Anzahl von Servicetagen.</w:t>
      </w:r>
      <w:r w:rsidR="0066763C">
        <w:t xml:space="preserve"> </w:t>
      </w:r>
      <w:r>
        <w:t>Kunden, die Software Assurance für zwei Jahre erwerben, erhalten zwei Drittel der angegebenen Anzahl von Servicetagen.</w:t>
      </w:r>
      <w:r w:rsidR="0066763C">
        <w:t xml:space="preserve"> </w:t>
      </w:r>
    </w:p>
    <w:p w14:paraId="6C5D6EAC" w14:textId="77777777" w:rsidR="00132A99" w:rsidRDefault="00132A99" w:rsidP="00132A99">
      <w:pPr>
        <w:pStyle w:val="ProductList-Body"/>
      </w:pPr>
    </w:p>
    <w:p w14:paraId="6C5D6EAD" w14:textId="77777777" w:rsidR="00132A99"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6C5D6EAE" w14:textId="77777777" w:rsidR="00132A99" w:rsidRDefault="00132A99" w:rsidP="00132A99">
      <w:pPr>
        <w:pStyle w:val="ProductList-Body"/>
      </w:pPr>
    </w:p>
    <w:p w14:paraId="6C5D6EAF" w14:textId="77777777" w:rsidR="00132A99" w:rsidRPr="00132A99" w:rsidRDefault="000953A4" w:rsidP="00BE64E5">
      <w:pPr>
        <w:pStyle w:val="ProductList-SubSubSectionHeading"/>
        <w:outlineLvl w:val="2"/>
        <w:rPr>
          <w:b/>
        </w:rPr>
      </w:pPr>
      <w:bookmarkStart w:id="1565" w:name="_Toc404698067"/>
      <w:bookmarkStart w:id="1566" w:name="SA_EnhancedEditionBenefits"/>
      <w:r>
        <w:rPr>
          <w:b/>
          <w:color w:val="00188F"/>
        </w:rPr>
        <w:t>Erweiterte</w:t>
      </w:r>
      <w:r>
        <w:rPr>
          <w:b/>
        </w:rPr>
        <w:t xml:space="preserve"> </w:t>
      </w:r>
      <w:r>
        <w:rPr>
          <w:b/>
          <w:color w:val="00188F"/>
        </w:rPr>
        <w:t xml:space="preserve">Edition-Vergünstigungen </w:t>
      </w:r>
      <w:r w:rsidR="00BE64E5">
        <w:rPr>
          <w:b/>
          <w:color w:val="00188F"/>
        </w:rPr>
        <w:t>–</w:t>
      </w:r>
      <w:r>
        <w:rPr>
          <w:b/>
          <w:color w:val="00188F"/>
        </w:rPr>
        <w:t xml:space="preserve"> Windows und Windows Embedded</w:t>
      </w:r>
      <w:bookmarkEnd w:id="1565"/>
      <w:r>
        <w:rPr>
          <w:b/>
          <w:color w:val="00188F"/>
        </w:rPr>
        <w:t xml:space="preserve"> </w:t>
      </w:r>
      <w:bookmarkEnd w:id="1566"/>
    </w:p>
    <w:p w14:paraId="6C5D6EB0" w14:textId="77777777" w:rsidR="00132A99"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6C5D6EB1" w14:textId="77777777" w:rsidR="00132A99" w:rsidRDefault="00132A99" w:rsidP="004925A1">
      <w:pPr>
        <w:pStyle w:val="ProductList-Body"/>
        <w:ind w:left="180"/>
      </w:pPr>
    </w:p>
    <w:p w14:paraId="6C5D6EB2" w14:textId="77777777" w:rsidR="00132A99" w:rsidRPr="00132A99" w:rsidRDefault="00132A99" w:rsidP="00141936">
      <w:pPr>
        <w:pStyle w:val="ProductList-SubSubSectionHeading"/>
        <w:outlineLvl w:val="2"/>
        <w:rPr>
          <w:b/>
        </w:rPr>
      </w:pPr>
      <w:bookmarkStart w:id="1567" w:name="_Toc379797443"/>
      <w:bookmarkStart w:id="1568" w:name="_Toc380513479"/>
      <w:bookmarkStart w:id="1569" w:name="_Toc380655529"/>
      <w:bookmarkStart w:id="1570" w:name="SA_EnterpriseSideloading"/>
      <w:bookmarkStart w:id="1571" w:name="_Toc404698068"/>
      <w:r>
        <w:rPr>
          <w:b/>
          <w:color w:val="00188F"/>
        </w:rPr>
        <w:t>Enterprise Sideloading</w:t>
      </w:r>
      <w:bookmarkEnd w:id="1567"/>
      <w:bookmarkEnd w:id="1568"/>
      <w:bookmarkEnd w:id="1569"/>
      <w:bookmarkEnd w:id="1570"/>
      <w:bookmarkEnd w:id="1571"/>
    </w:p>
    <w:p w14:paraId="6C5D6EB3" w14:textId="77777777" w:rsidR="00132A99"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6C5D6EB4" w14:textId="77777777" w:rsidR="00132A99" w:rsidRDefault="00132A99" w:rsidP="00132A99">
      <w:pPr>
        <w:pStyle w:val="ProductList-Body"/>
      </w:pPr>
    </w:p>
    <w:p w14:paraId="6C5D6EB5" w14:textId="77777777" w:rsidR="00132A99" w:rsidRPr="00132A99" w:rsidRDefault="00132A99" w:rsidP="00EA116D">
      <w:pPr>
        <w:pStyle w:val="ProductList-SubSubSectionHeading"/>
        <w:outlineLvl w:val="2"/>
        <w:rPr>
          <w:b/>
        </w:rPr>
      </w:pPr>
      <w:bookmarkStart w:id="1572" w:name="_Toc379797444"/>
      <w:bookmarkStart w:id="1573" w:name="_Toc380513480"/>
      <w:bookmarkStart w:id="1574" w:name="_Toc380655530"/>
      <w:bookmarkStart w:id="1575" w:name="SA_WindowsCompanionSubscription"/>
      <w:bookmarkStart w:id="1576" w:name="_Toc404698069"/>
      <w:r>
        <w:rPr>
          <w:b/>
          <w:color w:val="00188F"/>
        </w:rPr>
        <w:t>Erwerbsrechte für Windows Software Assurance-Add-Ons pro Nutzer</w:t>
      </w:r>
      <w:bookmarkEnd w:id="1572"/>
      <w:bookmarkEnd w:id="1573"/>
      <w:bookmarkEnd w:id="1574"/>
      <w:bookmarkEnd w:id="1575"/>
      <w:bookmarkEnd w:id="1576"/>
      <w:r>
        <w:fldChar w:fldCharType="begin"/>
      </w:r>
      <w:r>
        <w:instrText>XE "Windows Companion-Abonnement"</w:instrText>
      </w:r>
      <w:r>
        <w:fldChar w:fldCharType="end"/>
      </w:r>
    </w:p>
    <w:p w14:paraId="6C5D6EB6" w14:textId="77777777" w:rsidR="00132A99" w:rsidRDefault="00132A99" w:rsidP="00132A99">
      <w:pPr>
        <w:pStyle w:val="ProductList-Body"/>
      </w:pPr>
      <w:r>
        <w:t xml:space="preserve">Weitere Informationen finden Sie in diesem Dokument im Abschnitt „Windows“ im Hinweis zu </w:t>
      </w:r>
      <w:hyperlink w:anchor="WindowsCompanionSubscription" w:history="1">
        <w:r>
          <w:rPr>
            <w:rStyle w:val="Hyperlink"/>
          </w:rPr>
          <w:t>Windows Software Assurance-Add-Ons pro Nutzer</w:t>
        </w:r>
      </w:hyperlink>
      <w:r>
        <w:t>.</w:t>
      </w:r>
    </w:p>
    <w:p w14:paraId="6C5D6EB7" w14:textId="77777777" w:rsidR="00132A99" w:rsidRDefault="00132A99" w:rsidP="00132A99">
      <w:pPr>
        <w:pStyle w:val="ProductList-Body"/>
      </w:pPr>
    </w:p>
    <w:p w14:paraId="6C5D6EB8" w14:textId="77777777" w:rsidR="00132A99" w:rsidRPr="00132A99" w:rsidRDefault="00132A99" w:rsidP="00EA116D">
      <w:pPr>
        <w:pStyle w:val="ProductList-SubSubSectionHeading"/>
        <w:outlineLvl w:val="2"/>
        <w:rPr>
          <w:b/>
        </w:rPr>
      </w:pPr>
      <w:bookmarkStart w:id="1577" w:name="_Toc379797445"/>
      <w:bookmarkStart w:id="1578" w:name="_Toc380513481"/>
      <w:bookmarkStart w:id="1579" w:name="_Toc380655531"/>
      <w:bookmarkStart w:id="1580" w:name="SA_TrainingVouchers"/>
      <w:bookmarkStart w:id="1581" w:name="_Toc404698070"/>
      <w:r>
        <w:rPr>
          <w:b/>
          <w:color w:val="00188F"/>
        </w:rPr>
        <w:t>Trainingsgutscheine</w:t>
      </w:r>
      <w:bookmarkEnd w:id="1577"/>
      <w:bookmarkEnd w:id="1578"/>
      <w:bookmarkEnd w:id="1579"/>
      <w:bookmarkEnd w:id="1580"/>
      <w:bookmarkEnd w:id="1581"/>
    </w:p>
    <w:p w14:paraId="6C5D6EB9" w14:textId="77777777" w:rsidR="00132A99"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66763C">
        <w:t xml:space="preserve"> </w:t>
      </w:r>
      <w:r>
        <w:t>Diese Gutscheine berechtigen Kunden zum Erhalt von Kursen von einem Microsoft-Partner mit einer Learning-Kompetenz (Microsoft Learning Partner) für eine bestimmte Anzahl von Schulungstagen.</w:t>
      </w:r>
      <w:r w:rsidR="0066763C">
        <w:t xml:space="preserve"> </w:t>
      </w:r>
      <w:r>
        <w:t>Die Anzahl der bewilligten Tage hängt vom Programm und der Anzahl qualifizierender Lizenzen ab, für die Software Assurance erworben wird.</w:t>
      </w:r>
      <w:r w:rsidR="0066763C">
        <w:t xml:space="preserve"> </w:t>
      </w:r>
    </w:p>
    <w:p w14:paraId="6C5D6EBA" w14:textId="77777777" w:rsidR="00132A99" w:rsidRDefault="00132A99" w:rsidP="00132A99">
      <w:pPr>
        <w:pStyle w:val="ProductList-Body"/>
      </w:pPr>
    </w:p>
    <w:p w14:paraId="6C5D6EBB" w14:textId="77777777" w:rsidR="00DC47E5"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1" w:history="1">
        <w:r>
          <w:rPr>
            <w:rStyle w:val="Hyperlink"/>
          </w:rPr>
          <w:t>http://www.microsoftvolumelicensing.com/DocumentSearch.aspx?Mode=1&amp;Category=3</w:t>
        </w:r>
      </w:hyperlink>
      <w:r>
        <w:t>.</w:t>
      </w:r>
    </w:p>
    <w:p w14:paraId="6C5D6EBC" w14:textId="77777777" w:rsidR="00DC47E5" w:rsidRDefault="00DC47E5" w:rsidP="00132A99">
      <w:pPr>
        <w:pStyle w:val="ProductList-Body"/>
      </w:pPr>
    </w:p>
    <w:p w14:paraId="6C5D6EBD" w14:textId="77777777" w:rsidR="00132A99" w:rsidRDefault="00132A99" w:rsidP="00132A99">
      <w:pPr>
        <w:pStyle w:val="ProductList-Body"/>
      </w:pPr>
      <w:r>
        <w:t>Die für die Trainingsgutschein-Berechtigung erforderliche Mindestanzahl von Lizenzen, für die Software Assurance erworben wird, hängt vom Programm ab.</w:t>
      </w:r>
    </w:p>
    <w:p w14:paraId="6C5D6EBE" w14:textId="77777777" w:rsidR="00132A99" w:rsidRDefault="00132A99" w:rsidP="004F3C6D">
      <w:pPr>
        <w:pStyle w:val="ProductList-Body"/>
      </w:pPr>
    </w:p>
    <w:p w14:paraId="6C5D6EBF" w14:textId="77777777" w:rsidR="003722CD" w:rsidRDefault="003722CD" w:rsidP="004F3C6D">
      <w:pPr>
        <w:pStyle w:val="ProductList-Body"/>
      </w:pPr>
    </w:p>
    <w:p w14:paraId="6C5D6EC0" w14:textId="77777777" w:rsidR="003722CD" w:rsidRDefault="003722CD" w:rsidP="004F3C6D">
      <w:pPr>
        <w:pStyle w:val="ProductList-Body"/>
      </w:pPr>
    </w:p>
    <w:tbl>
      <w:tblPr>
        <w:tblStyle w:val="TableGrid"/>
        <w:tblW w:w="0" w:type="auto"/>
        <w:tblInd w:w="108" w:type="dxa"/>
        <w:tblLook w:val="04A0" w:firstRow="1" w:lastRow="0" w:firstColumn="1" w:lastColumn="0" w:noHBand="0" w:noVBand="1"/>
      </w:tblPr>
      <w:tblGrid>
        <w:gridCol w:w="3083"/>
        <w:gridCol w:w="4057"/>
        <w:gridCol w:w="3480"/>
      </w:tblGrid>
      <w:tr w:rsidR="00132A99" w14:paraId="6C5D6EC4" w14:textId="77777777" w:rsidTr="003722CD">
        <w:trPr>
          <w:tblHeader/>
        </w:trPr>
        <w:tc>
          <w:tcPr>
            <w:tcW w:w="3083" w:type="dxa"/>
            <w:shd w:val="clear" w:color="auto" w:fill="2E74B5" w:themeFill="accent1" w:themeFillShade="BF"/>
            <w:vAlign w:val="center"/>
          </w:tcPr>
          <w:p w14:paraId="6C5D6EC1"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4057" w:type="dxa"/>
            <w:shd w:val="clear" w:color="auto" w:fill="2E74B5" w:themeFill="accent1" w:themeFillShade="BF"/>
            <w:vAlign w:val="center"/>
          </w:tcPr>
          <w:p w14:paraId="6C5D6EC2"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6C5D6EC3"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6C5D6EC8" w14:textId="77777777" w:rsidTr="003722CD">
        <w:tc>
          <w:tcPr>
            <w:tcW w:w="3083" w:type="dxa"/>
            <w:vAlign w:val="center"/>
          </w:tcPr>
          <w:p w14:paraId="6C5D6EC5" w14:textId="77777777" w:rsidR="00132A99" w:rsidRPr="00717EC0" w:rsidRDefault="00132A99" w:rsidP="000F032B">
            <w:pPr>
              <w:pStyle w:val="ProductList-Body"/>
            </w:pPr>
            <w:r>
              <w:t>Open Value</w:t>
            </w:r>
          </w:p>
        </w:tc>
        <w:tc>
          <w:tcPr>
            <w:tcW w:w="4057" w:type="dxa"/>
            <w:vAlign w:val="center"/>
          </w:tcPr>
          <w:p w14:paraId="6C5D6EC6" w14:textId="77777777" w:rsidR="00132A99" w:rsidRPr="00717EC0" w:rsidRDefault="00132A99" w:rsidP="000F032B">
            <w:pPr>
              <w:pStyle w:val="ProductList-Body"/>
            </w:pPr>
            <w:r>
              <w:t>2 Tage pro 50 Lizenzen (maximal 20 Tage)</w:t>
            </w:r>
          </w:p>
        </w:tc>
        <w:tc>
          <w:tcPr>
            <w:tcW w:w="3480" w:type="dxa"/>
            <w:vAlign w:val="center"/>
          </w:tcPr>
          <w:p w14:paraId="6C5D6EC7" w14:textId="77777777" w:rsidR="00132A99" w:rsidRPr="00717EC0" w:rsidRDefault="00132A99" w:rsidP="000F032B">
            <w:pPr>
              <w:pStyle w:val="ProductList-Body"/>
            </w:pPr>
            <w:r>
              <w:t>1 Tag pro 50 Lizenzen (maximal 10 Tage)</w:t>
            </w:r>
          </w:p>
        </w:tc>
      </w:tr>
      <w:tr w:rsidR="00132A99" w14:paraId="6C5D6ECC" w14:textId="77777777" w:rsidTr="003722CD">
        <w:tc>
          <w:tcPr>
            <w:tcW w:w="3083" w:type="dxa"/>
            <w:vAlign w:val="center"/>
          </w:tcPr>
          <w:p w14:paraId="6C5D6EC9" w14:textId="77777777" w:rsidR="00132A99" w:rsidRPr="00717EC0" w:rsidRDefault="00132A99" w:rsidP="000F032B">
            <w:pPr>
              <w:pStyle w:val="ProductList-Body"/>
              <w:rPr>
                <w:b/>
              </w:rPr>
            </w:pPr>
            <w:r>
              <w:t>SAM 1 bis 249</w:t>
            </w:r>
          </w:p>
        </w:tc>
        <w:tc>
          <w:tcPr>
            <w:tcW w:w="4057" w:type="dxa"/>
            <w:vAlign w:val="center"/>
          </w:tcPr>
          <w:p w14:paraId="6C5D6ECA" w14:textId="77777777" w:rsidR="00132A99" w:rsidRPr="00717EC0" w:rsidRDefault="00132A99" w:rsidP="000F032B">
            <w:pPr>
              <w:pStyle w:val="ProductList-Body"/>
            </w:pPr>
            <w:r>
              <w:t>2 Tage pro 50 Lizenzen</w:t>
            </w:r>
          </w:p>
        </w:tc>
        <w:tc>
          <w:tcPr>
            <w:tcW w:w="3480" w:type="dxa"/>
            <w:vAlign w:val="center"/>
          </w:tcPr>
          <w:p w14:paraId="6C5D6ECB" w14:textId="77777777" w:rsidR="00132A99" w:rsidRPr="00717EC0" w:rsidRDefault="00132A99" w:rsidP="000F032B">
            <w:pPr>
              <w:pStyle w:val="ProductList-Body"/>
            </w:pPr>
            <w:r>
              <w:t>1 Tag pro 50 Lizenzen</w:t>
            </w:r>
          </w:p>
        </w:tc>
      </w:tr>
      <w:tr w:rsidR="00132A99" w14:paraId="6C5D6ED0" w14:textId="77777777" w:rsidTr="003722CD">
        <w:tc>
          <w:tcPr>
            <w:tcW w:w="3083" w:type="dxa"/>
            <w:vAlign w:val="center"/>
          </w:tcPr>
          <w:p w14:paraId="6C5D6ECD" w14:textId="77777777" w:rsidR="00132A99" w:rsidRPr="00717EC0" w:rsidRDefault="00132A99" w:rsidP="000F032B">
            <w:pPr>
              <w:pStyle w:val="ProductList-Body"/>
            </w:pPr>
            <w:r>
              <w:t xml:space="preserve">SAM 250 bis 2.399 </w:t>
            </w:r>
          </w:p>
        </w:tc>
        <w:tc>
          <w:tcPr>
            <w:tcW w:w="4057" w:type="dxa"/>
            <w:vAlign w:val="center"/>
          </w:tcPr>
          <w:p w14:paraId="6C5D6ECE" w14:textId="77777777" w:rsidR="00132A99" w:rsidRPr="00717EC0" w:rsidRDefault="00132A99" w:rsidP="000F032B">
            <w:pPr>
              <w:pStyle w:val="ProductList-Body"/>
            </w:pPr>
            <w:r>
              <w:t>20 Tage pro berechtigtem Beitritt</w:t>
            </w:r>
          </w:p>
        </w:tc>
        <w:tc>
          <w:tcPr>
            <w:tcW w:w="3480" w:type="dxa"/>
            <w:vAlign w:val="center"/>
          </w:tcPr>
          <w:p w14:paraId="6C5D6ECF" w14:textId="77777777" w:rsidR="00132A99" w:rsidRPr="00717EC0" w:rsidRDefault="00132A99" w:rsidP="000F032B">
            <w:pPr>
              <w:pStyle w:val="ProductList-Body"/>
            </w:pPr>
            <w:r>
              <w:t>10 Tage pro berechtigtem Beitritt</w:t>
            </w:r>
          </w:p>
        </w:tc>
      </w:tr>
      <w:tr w:rsidR="00132A99" w14:paraId="6C5D6ED4" w14:textId="77777777" w:rsidTr="003722CD">
        <w:tc>
          <w:tcPr>
            <w:tcW w:w="3083" w:type="dxa"/>
            <w:vAlign w:val="center"/>
          </w:tcPr>
          <w:p w14:paraId="6C5D6ED1" w14:textId="77777777" w:rsidR="00132A99" w:rsidRPr="00717EC0" w:rsidRDefault="00132A99" w:rsidP="000F032B">
            <w:pPr>
              <w:pStyle w:val="ProductList-Body"/>
              <w:rPr>
                <w:i/>
              </w:rPr>
            </w:pPr>
            <w:r>
              <w:t>SAM 2.400 bis 5.999</w:t>
            </w:r>
          </w:p>
        </w:tc>
        <w:tc>
          <w:tcPr>
            <w:tcW w:w="4057" w:type="dxa"/>
            <w:vAlign w:val="center"/>
          </w:tcPr>
          <w:p w14:paraId="6C5D6ED2" w14:textId="77777777" w:rsidR="00132A99" w:rsidRPr="00717EC0" w:rsidRDefault="00132A99" w:rsidP="000F032B">
            <w:pPr>
              <w:pStyle w:val="ProductList-Body"/>
            </w:pPr>
            <w:r>
              <w:t xml:space="preserve">30 Tage* </w:t>
            </w:r>
          </w:p>
        </w:tc>
        <w:tc>
          <w:tcPr>
            <w:tcW w:w="3480" w:type="dxa"/>
            <w:vAlign w:val="center"/>
          </w:tcPr>
          <w:p w14:paraId="6C5D6ED3" w14:textId="77777777" w:rsidR="00132A99" w:rsidRPr="00717EC0" w:rsidRDefault="00132A99" w:rsidP="000F032B">
            <w:pPr>
              <w:pStyle w:val="ProductList-Body"/>
            </w:pPr>
            <w:r>
              <w:t>15 Tage*</w:t>
            </w:r>
          </w:p>
        </w:tc>
      </w:tr>
      <w:tr w:rsidR="00132A99" w14:paraId="6C5D6ED8" w14:textId="77777777" w:rsidTr="003722CD">
        <w:tc>
          <w:tcPr>
            <w:tcW w:w="3083" w:type="dxa"/>
            <w:vAlign w:val="center"/>
          </w:tcPr>
          <w:p w14:paraId="6C5D6ED5" w14:textId="77777777" w:rsidR="00132A99" w:rsidRPr="00717EC0" w:rsidRDefault="00132A99" w:rsidP="000F032B">
            <w:pPr>
              <w:pStyle w:val="ProductList-Body"/>
              <w:rPr>
                <w:i/>
              </w:rPr>
            </w:pPr>
            <w:r>
              <w:t>SAM 6.000 bis 14.999</w:t>
            </w:r>
          </w:p>
        </w:tc>
        <w:tc>
          <w:tcPr>
            <w:tcW w:w="4057" w:type="dxa"/>
            <w:vAlign w:val="center"/>
          </w:tcPr>
          <w:p w14:paraId="6C5D6ED6" w14:textId="77777777" w:rsidR="00132A99" w:rsidRPr="00717EC0" w:rsidRDefault="00132A99" w:rsidP="000F032B">
            <w:pPr>
              <w:pStyle w:val="ProductList-Body"/>
            </w:pPr>
            <w:r>
              <w:t xml:space="preserve">50 Tage* </w:t>
            </w:r>
          </w:p>
        </w:tc>
        <w:tc>
          <w:tcPr>
            <w:tcW w:w="3480" w:type="dxa"/>
            <w:vAlign w:val="center"/>
          </w:tcPr>
          <w:p w14:paraId="6C5D6ED7" w14:textId="77777777" w:rsidR="00132A99" w:rsidRPr="00717EC0" w:rsidRDefault="00132A99" w:rsidP="000F032B">
            <w:pPr>
              <w:pStyle w:val="ProductList-Body"/>
            </w:pPr>
            <w:r>
              <w:t>25 Tage*</w:t>
            </w:r>
          </w:p>
        </w:tc>
      </w:tr>
      <w:tr w:rsidR="00132A99" w14:paraId="6C5D6EDC" w14:textId="77777777" w:rsidTr="003722CD">
        <w:tc>
          <w:tcPr>
            <w:tcW w:w="3083" w:type="dxa"/>
            <w:vAlign w:val="center"/>
          </w:tcPr>
          <w:p w14:paraId="6C5D6ED9" w14:textId="77777777" w:rsidR="00132A99" w:rsidRPr="00717EC0" w:rsidRDefault="00132A99" w:rsidP="000F032B">
            <w:pPr>
              <w:pStyle w:val="ProductList-Body"/>
              <w:rPr>
                <w:i/>
              </w:rPr>
            </w:pPr>
            <w:r>
              <w:t>SAM 15.000 bis 29.999</w:t>
            </w:r>
          </w:p>
        </w:tc>
        <w:tc>
          <w:tcPr>
            <w:tcW w:w="4057" w:type="dxa"/>
            <w:vAlign w:val="center"/>
          </w:tcPr>
          <w:p w14:paraId="6C5D6EDA" w14:textId="77777777" w:rsidR="00132A99" w:rsidRPr="00717EC0" w:rsidRDefault="00132A99" w:rsidP="000F032B">
            <w:pPr>
              <w:pStyle w:val="ProductList-Body"/>
            </w:pPr>
            <w:r>
              <w:t>110 Tage*</w:t>
            </w:r>
          </w:p>
        </w:tc>
        <w:tc>
          <w:tcPr>
            <w:tcW w:w="3480" w:type="dxa"/>
            <w:vAlign w:val="center"/>
          </w:tcPr>
          <w:p w14:paraId="6C5D6EDB" w14:textId="77777777" w:rsidR="00132A99" w:rsidRPr="00717EC0" w:rsidRDefault="00132A99" w:rsidP="000F032B">
            <w:pPr>
              <w:pStyle w:val="ProductList-Body"/>
            </w:pPr>
            <w:r>
              <w:t>55 Tage*</w:t>
            </w:r>
          </w:p>
        </w:tc>
      </w:tr>
      <w:tr w:rsidR="00132A99" w14:paraId="6C5D6EE0" w14:textId="77777777" w:rsidTr="003722CD">
        <w:tc>
          <w:tcPr>
            <w:tcW w:w="3083" w:type="dxa"/>
            <w:vAlign w:val="center"/>
          </w:tcPr>
          <w:p w14:paraId="6C5D6EDD" w14:textId="77777777" w:rsidR="00132A99" w:rsidRPr="00717EC0" w:rsidRDefault="00132A99" w:rsidP="000F032B">
            <w:pPr>
              <w:pStyle w:val="ProductList-Body"/>
              <w:rPr>
                <w:i/>
              </w:rPr>
            </w:pPr>
            <w:r>
              <w:t>SAM 30.000 bis 49.999</w:t>
            </w:r>
          </w:p>
        </w:tc>
        <w:tc>
          <w:tcPr>
            <w:tcW w:w="4057" w:type="dxa"/>
            <w:vAlign w:val="center"/>
          </w:tcPr>
          <w:p w14:paraId="6C5D6EDE" w14:textId="77777777" w:rsidR="00132A99" w:rsidRPr="00717EC0" w:rsidRDefault="00132A99" w:rsidP="000F032B">
            <w:pPr>
              <w:pStyle w:val="ProductList-Body"/>
            </w:pPr>
            <w:r>
              <w:t>160 Tage*</w:t>
            </w:r>
          </w:p>
        </w:tc>
        <w:tc>
          <w:tcPr>
            <w:tcW w:w="3480" w:type="dxa"/>
            <w:vAlign w:val="center"/>
          </w:tcPr>
          <w:p w14:paraId="6C5D6EDF" w14:textId="77777777" w:rsidR="00132A99" w:rsidRPr="00717EC0" w:rsidRDefault="00132A99" w:rsidP="000F032B">
            <w:pPr>
              <w:pStyle w:val="ProductList-Body"/>
            </w:pPr>
            <w:r>
              <w:t>80 Tage*</w:t>
            </w:r>
          </w:p>
        </w:tc>
      </w:tr>
      <w:tr w:rsidR="00132A99" w14:paraId="6C5D6EE4" w14:textId="77777777" w:rsidTr="003722CD">
        <w:tc>
          <w:tcPr>
            <w:tcW w:w="3083" w:type="dxa"/>
            <w:vAlign w:val="center"/>
          </w:tcPr>
          <w:p w14:paraId="6C5D6EE1" w14:textId="77777777" w:rsidR="00132A99" w:rsidRPr="00717EC0" w:rsidRDefault="00132A99" w:rsidP="000F032B">
            <w:pPr>
              <w:pStyle w:val="ProductList-Body"/>
              <w:rPr>
                <w:i/>
              </w:rPr>
            </w:pPr>
            <w:r>
              <w:t>SAM 50.000 bis 99.999</w:t>
            </w:r>
          </w:p>
        </w:tc>
        <w:tc>
          <w:tcPr>
            <w:tcW w:w="4057" w:type="dxa"/>
            <w:vAlign w:val="center"/>
          </w:tcPr>
          <w:p w14:paraId="6C5D6EE2" w14:textId="77777777" w:rsidR="00132A99" w:rsidRPr="00717EC0" w:rsidRDefault="00132A99" w:rsidP="000F032B">
            <w:pPr>
              <w:pStyle w:val="ProductList-Body"/>
            </w:pPr>
            <w:r>
              <w:t>250 Tage*</w:t>
            </w:r>
          </w:p>
        </w:tc>
        <w:tc>
          <w:tcPr>
            <w:tcW w:w="3480" w:type="dxa"/>
            <w:vAlign w:val="center"/>
          </w:tcPr>
          <w:p w14:paraId="6C5D6EE3" w14:textId="77777777" w:rsidR="00132A99" w:rsidRPr="00717EC0" w:rsidRDefault="00132A99" w:rsidP="000F032B">
            <w:pPr>
              <w:pStyle w:val="ProductList-Body"/>
            </w:pPr>
            <w:r>
              <w:t>125 Tage*</w:t>
            </w:r>
          </w:p>
        </w:tc>
      </w:tr>
      <w:tr w:rsidR="00132A99" w14:paraId="6C5D6EE8" w14:textId="77777777" w:rsidTr="003722CD">
        <w:tc>
          <w:tcPr>
            <w:tcW w:w="3083" w:type="dxa"/>
            <w:vAlign w:val="center"/>
          </w:tcPr>
          <w:p w14:paraId="6C5D6EE5" w14:textId="77777777" w:rsidR="00132A99" w:rsidRPr="00717EC0" w:rsidRDefault="00132A99" w:rsidP="000F032B">
            <w:pPr>
              <w:pStyle w:val="ProductList-Body"/>
              <w:rPr>
                <w:b/>
              </w:rPr>
            </w:pPr>
            <w:r>
              <w:t>SAM 100.000 bis 199.999</w:t>
            </w:r>
          </w:p>
        </w:tc>
        <w:tc>
          <w:tcPr>
            <w:tcW w:w="4057" w:type="dxa"/>
            <w:vAlign w:val="center"/>
          </w:tcPr>
          <w:p w14:paraId="6C5D6EE6" w14:textId="77777777" w:rsidR="00132A99" w:rsidRPr="00717EC0" w:rsidRDefault="00132A99" w:rsidP="000F032B">
            <w:pPr>
              <w:pStyle w:val="ProductList-Body"/>
            </w:pPr>
            <w:r>
              <w:t>400 Tage*</w:t>
            </w:r>
          </w:p>
        </w:tc>
        <w:tc>
          <w:tcPr>
            <w:tcW w:w="3480" w:type="dxa"/>
            <w:vAlign w:val="center"/>
          </w:tcPr>
          <w:p w14:paraId="6C5D6EE7" w14:textId="77777777" w:rsidR="00132A99" w:rsidRPr="00717EC0" w:rsidRDefault="00132A99" w:rsidP="000F032B">
            <w:pPr>
              <w:pStyle w:val="ProductList-Body"/>
            </w:pPr>
            <w:r>
              <w:t>200 Tage*</w:t>
            </w:r>
          </w:p>
        </w:tc>
      </w:tr>
      <w:tr w:rsidR="00132A99" w14:paraId="6C5D6EEC" w14:textId="77777777" w:rsidTr="003722CD">
        <w:tc>
          <w:tcPr>
            <w:tcW w:w="3083" w:type="dxa"/>
            <w:vAlign w:val="center"/>
          </w:tcPr>
          <w:p w14:paraId="6C5D6EE9" w14:textId="77777777" w:rsidR="00132A99" w:rsidRPr="00717EC0" w:rsidRDefault="00132A99" w:rsidP="000F032B">
            <w:pPr>
              <w:pStyle w:val="ProductList-Body"/>
              <w:rPr>
                <w:b/>
              </w:rPr>
            </w:pPr>
            <w:r>
              <w:t>SAM 200.000 bis 399.999</w:t>
            </w:r>
          </w:p>
        </w:tc>
        <w:tc>
          <w:tcPr>
            <w:tcW w:w="4057" w:type="dxa"/>
            <w:vAlign w:val="center"/>
          </w:tcPr>
          <w:p w14:paraId="6C5D6EEA" w14:textId="77777777" w:rsidR="00132A99" w:rsidRPr="00717EC0" w:rsidRDefault="00132A99" w:rsidP="000F032B">
            <w:pPr>
              <w:pStyle w:val="ProductList-Body"/>
            </w:pPr>
            <w:r>
              <w:t>600 Tage*</w:t>
            </w:r>
          </w:p>
        </w:tc>
        <w:tc>
          <w:tcPr>
            <w:tcW w:w="3480" w:type="dxa"/>
            <w:vAlign w:val="center"/>
          </w:tcPr>
          <w:p w14:paraId="6C5D6EEB" w14:textId="77777777" w:rsidR="00132A99" w:rsidRPr="00717EC0" w:rsidRDefault="00132A99" w:rsidP="000F032B">
            <w:pPr>
              <w:pStyle w:val="ProductList-Body"/>
            </w:pPr>
            <w:r>
              <w:t>300 Tage*</w:t>
            </w:r>
          </w:p>
        </w:tc>
      </w:tr>
      <w:tr w:rsidR="00132A99" w14:paraId="6C5D6EF0" w14:textId="77777777" w:rsidTr="003722CD">
        <w:tc>
          <w:tcPr>
            <w:tcW w:w="3083" w:type="dxa"/>
            <w:vAlign w:val="center"/>
          </w:tcPr>
          <w:p w14:paraId="6C5D6EED" w14:textId="77777777" w:rsidR="00132A99" w:rsidRPr="00717EC0" w:rsidRDefault="00132A99" w:rsidP="00F97607">
            <w:pPr>
              <w:pStyle w:val="ProductList-Body"/>
              <w:tabs>
                <w:tab w:val="clear" w:pos="158"/>
                <w:tab w:val="left" w:pos="162"/>
              </w:tabs>
              <w:rPr>
                <w:b/>
              </w:rPr>
            </w:pPr>
            <w:r>
              <w:t>SAM 400.000 bis 599.999</w:t>
            </w:r>
          </w:p>
        </w:tc>
        <w:tc>
          <w:tcPr>
            <w:tcW w:w="4057" w:type="dxa"/>
            <w:vAlign w:val="center"/>
          </w:tcPr>
          <w:p w14:paraId="6C5D6EEE" w14:textId="77777777" w:rsidR="00132A99" w:rsidRPr="00717EC0" w:rsidRDefault="00132A99" w:rsidP="000F032B">
            <w:pPr>
              <w:pStyle w:val="ProductList-Body"/>
            </w:pPr>
            <w:r>
              <w:t>800 Tage*</w:t>
            </w:r>
          </w:p>
        </w:tc>
        <w:tc>
          <w:tcPr>
            <w:tcW w:w="3480" w:type="dxa"/>
            <w:vAlign w:val="center"/>
          </w:tcPr>
          <w:p w14:paraId="6C5D6EEF" w14:textId="77777777" w:rsidR="00132A99" w:rsidRPr="00717EC0" w:rsidRDefault="00132A99" w:rsidP="000F032B">
            <w:pPr>
              <w:pStyle w:val="ProductList-Body"/>
            </w:pPr>
            <w:r>
              <w:t>400 Tage*</w:t>
            </w:r>
          </w:p>
        </w:tc>
      </w:tr>
      <w:tr w:rsidR="00132A99" w14:paraId="6C5D6EF4" w14:textId="77777777" w:rsidTr="003722CD">
        <w:tc>
          <w:tcPr>
            <w:tcW w:w="3083" w:type="dxa"/>
            <w:vAlign w:val="center"/>
          </w:tcPr>
          <w:p w14:paraId="6C5D6EF1" w14:textId="77777777" w:rsidR="00132A99" w:rsidRPr="00717EC0" w:rsidRDefault="00132A99" w:rsidP="000F032B">
            <w:pPr>
              <w:pStyle w:val="ProductList-Body"/>
              <w:rPr>
                <w:b/>
              </w:rPr>
            </w:pPr>
            <w:r>
              <w:t>SAM ab 600.000</w:t>
            </w:r>
          </w:p>
        </w:tc>
        <w:tc>
          <w:tcPr>
            <w:tcW w:w="4057" w:type="dxa"/>
            <w:vAlign w:val="center"/>
          </w:tcPr>
          <w:p w14:paraId="6C5D6EF2" w14:textId="77777777" w:rsidR="00132A99" w:rsidRPr="00717EC0" w:rsidRDefault="00132A99" w:rsidP="000F032B">
            <w:pPr>
              <w:pStyle w:val="ProductList-Body"/>
            </w:pPr>
            <w:r>
              <w:t>1</w:t>
            </w:r>
            <w:r w:rsidR="00B5743B">
              <w:t>.</w:t>
            </w:r>
            <w:r>
              <w:t>400 Tage*</w:t>
            </w:r>
          </w:p>
        </w:tc>
        <w:tc>
          <w:tcPr>
            <w:tcW w:w="3480" w:type="dxa"/>
            <w:vAlign w:val="center"/>
          </w:tcPr>
          <w:p w14:paraId="6C5D6EF3" w14:textId="77777777" w:rsidR="00132A99" w:rsidRPr="00717EC0" w:rsidRDefault="00132A99" w:rsidP="000F032B">
            <w:pPr>
              <w:pStyle w:val="ProductList-Body"/>
            </w:pPr>
            <w:r>
              <w:t>700 Tage*</w:t>
            </w:r>
          </w:p>
        </w:tc>
      </w:tr>
    </w:tbl>
    <w:p w14:paraId="6C5D6EF5" w14:textId="77777777" w:rsidR="000F032B"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66763C">
        <w:t xml:space="preserve"> </w:t>
      </w:r>
    </w:p>
    <w:p w14:paraId="6C5D6EF6" w14:textId="77777777" w:rsidR="000F032B" w:rsidRPr="000F032B" w:rsidRDefault="000F032B" w:rsidP="00F97607">
      <w:pPr>
        <w:pStyle w:val="ProductList-Body"/>
        <w:tabs>
          <w:tab w:val="clear" w:pos="158"/>
          <w:tab w:val="left" w:pos="270"/>
        </w:tabs>
        <w:rPr>
          <w:i/>
        </w:rPr>
      </w:pPr>
      <w:r>
        <w:rPr>
          <w:i/>
        </w:rPr>
        <w:t>Weitere Informationen finden Sie in der Tabelle mit der Office System-Anwendung</w:t>
      </w:r>
    </w:p>
    <w:p w14:paraId="6C5D6EF7" w14:textId="77777777" w:rsidR="000F032B" w:rsidRDefault="000F032B" w:rsidP="00F97607">
      <w:pPr>
        <w:pStyle w:val="ProductList-Body"/>
        <w:tabs>
          <w:tab w:val="clear" w:pos="158"/>
          <w:tab w:val="left" w:pos="270"/>
        </w:tabs>
      </w:pPr>
      <w:r>
        <w:t>*</w:t>
      </w:r>
      <w:r>
        <w:rPr>
          <w:i/>
        </w:rPr>
        <w:t>Anzahl von Tagen pro berechtigten Beitritt oder Vertrag.</w:t>
      </w:r>
    </w:p>
    <w:p w14:paraId="6C5D6EF8" w14:textId="77777777" w:rsidR="000F032B" w:rsidRDefault="000F032B" w:rsidP="000F032B">
      <w:pPr>
        <w:pStyle w:val="ProductList-Body"/>
      </w:pPr>
    </w:p>
    <w:p w14:paraId="6C5D6EF9" w14:textId="77777777" w:rsidR="00C0319E" w:rsidRDefault="00C0319E" w:rsidP="00D73C40">
      <w:pPr>
        <w:pStyle w:val="ProductList-Body"/>
        <w:numPr>
          <w:ilvl w:val="0"/>
          <w:numId w:val="21"/>
        </w:numPr>
        <w:ind w:left="450" w:hanging="270"/>
      </w:pPr>
      <w:r>
        <w:t>Nicht alle Kurse sind in allen Sprachen verfügbar.</w:t>
      </w:r>
    </w:p>
    <w:p w14:paraId="6C5D6EFA" w14:textId="77777777" w:rsidR="000F032B" w:rsidRDefault="000F032B" w:rsidP="00D73C40">
      <w:pPr>
        <w:pStyle w:val="ProductList-Body"/>
        <w:numPr>
          <w:ilvl w:val="0"/>
          <w:numId w:val="21"/>
        </w:numPr>
        <w:ind w:left="450" w:hanging="270"/>
      </w:pPr>
      <w:r>
        <w:t>Es gelten die vom Microsoft Learning Partner festgelegten lokalen Richtlinien und Nutzungsbestimmungen.</w:t>
      </w:r>
    </w:p>
    <w:p w14:paraId="6C5D6EFB" w14:textId="77777777" w:rsidR="000F032B" w:rsidRDefault="000F032B" w:rsidP="00D73C40">
      <w:pPr>
        <w:pStyle w:val="ProductList-Body"/>
        <w:numPr>
          <w:ilvl w:val="0"/>
          <w:numId w:val="21"/>
        </w:numPr>
        <w:ind w:left="450" w:hanging="270"/>
      </w:pPr>
      <w:r>
        <w:t>Verwalter von Vergünstigungen haben bis zu dem vom Microsoft Learning Partner festgelegten Datum für die Kursstornierung die Möglichkeit, einen Gutschein im zugewiesenen Status zu widerrufen.</w:t>
      </w:r>
    </w:p>
    <w:p w14:paraId="6C5D6EFC" w14:textId="77777777" w:rsidR="000F032B" w:rsidRDefault="000F032B" w:rsidP="00D73C40">
      <w:pPr>
        <w:pStyle w:val="ProductList-Body"/>
        <w:numPr>
          <w:ilvl w:val="0"/>
          <w:numId w:val="21"/>
        </w:numPr>
        <w:ind w:left="450" w:hanging="270"/>
      </w:pPr>
      <w:r>
        <w:t>Kurstage, die vom Gutschein nicht abgedeckt werden, müssen von der Person bezahlt werden, die die Schulung erhält.</w:t>
      </w:r>
    </w:p>
    <w:p w14:paraId="6C5D6EFD" w14:textId="77777777" w:rsidR="000F032B" w:rsidRDefault="000F032B" w:rsidP="00D73C40">
      <w:pPr>
        <w:pStyle w:val="ProductList-Body"/>
        <w:numPr>
          <w:ilvl w:val="0"/>
          <w:numId w:val="21"/>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6C5D6EFE" w14:textId="77777777" w:rsidR="000F032B" w:rsidRDefault="000F032B" w:rsidP="00D73C40">
      <w:pPr>
        <w:pStyle w:val="ProductList-Body"/>
        <w:numPr>
          <w:ilvl w:val="0"/>
          <w:numId w:val="21"/>
        </w:numPr>
        <w:ind w:left="450" w:hanging="270"/>
      </w:pPr>
      <w:r>
        <w:t>Für Kurse, die in einem beschleunigten Format bereitgestellt werden, ist die Anzahl von Gutscheintagen erforderlich, die der Anzahl von Kurstagen für die normale Kursbereitstellung entspricht.</w:t>
      </w:r>
    </w:p>
    <w:p w14:paraId="6C5D6EFF" w14:textId="77777777" w:rsidR="000F032B" w:rsidRDefault="000F032B" w:rsidP="00D73C40">
      <w:pPr>
        <w:pStyle w:val="ProductList-Body"/>
        <w:numPr>
          <w:ilvl w:val="0"/>
          <w:numId w:val="21"/>
        </w:numPr>
        <w:ind w:left="450" w:hanging="270"/>
      </w:pPr>
      <w:r>
        <w:t>Der Gutschein ist nur für Tage mit von Kursleitern durchgeführten Schulungen bei qualifizierten Microsoft Learning Partnern für genehmigte Kurse einlösbar.</w:t>
      </w:r>
      <w:r w:rsidR="0066763C">
        <w:t xml:space="preserve"> </w:t>
      </w:r>
      <w:r>
        <w:t>Angepasste Kurse (abgesehen von genehmigten Kursen mit beschleunigter Bereitstellung oder angepassten Kursen, die allein aus genehmigten Kursen zusammengestellt wurden) werden durch diese Gutscheine nicht abgedeckt.</w:t>
      </w:r>
      <w:r w:rsidR="0066763C">
        <w:t xml:space="preserve"> </w:t>
      </w:r>
      <w:r>
        <w:t xml:space="preserve">Informationen zu genehmigten Kursen finden Sie unter </w:t>
      </w:r>
      <w:hyperlink r:id="rId62" w:history="1">
        <w:r>
          <w:rPr>
            <w:rStyle w:val="Hyperlink"/>
          </w:rPr>
          <w:t>http://www.microsoft.com/learning/sa/training.mspx</w:t>
        </w:r>
      </w:hyperlink>
      <w:r>
        <w:t>.</w:t>
      </w:r>
    </w:p>
    <w:p w14:paraId="6C5D6F00" w14:textId="77777777" w:rsidR="000F032B" w:rsidRDefault="000F032B" w:rsidP="00D73C40">
      <w:pPr>
        <w:pStyle w:val="ProductList-Body"/>
        <w:numPr>
          <w:ilvl w:val="0"/>
          <w:numId w:val="21"/>
        </w:numPr>
        <w:ind w:left="450" w:hanging="270"/>
      </w:pPr>
      <w:r>
        <w:t>Gutscheine können nicht für Gebühren im Zusammenhang mit einem reservierten Kurs verwendet werden, zu dem ein Kunde nicht erschienen ist.</w:t>
      </w:r>
      <w:r w:rsidR="0066763C">
        <w:t xml:space="preserve"> </w:t>
      </w:r>
      <w:r>
        <w:t xml:space="preserve">Für alle Gebühren im Zusammenhang mit „Nichterscheinen“ ist der Kunde verantwortlich. </w:t>
      </w:r>
    </w:p>
    <w:p w14:paraId="6C5D6F01" w14:textId="77777777" w:rsidR="000F032B" w:rsidRDefault="000F032B" w:rsidP="00D73C40">
      <w:pPr>
        <w:pStyle w:val="ProductList-Body"/>
        <w:numPr>
          <w:ilvl w:val="0"/>
          <w:numId w:val="21"/>
        </w:numPr>
        <w:ind w:left="450" w:hanging="270"/>
      </w:pPr>
      <w:r>
        <w:t xml:space="preserve">Gutscheine können nur von der Person eingelöst werden, die vom Kunden zur Nutzung des Gutscheins genehmigt wurde. </w:t>
      </w:r>
    </w:p>
    <w:p w14:paraId="6C5D6F02" w14:textId="77777777" w:rsidR="000F032B" w:rsidRDefault="000F032B" w:rsidP="00D73C40">
      <w:pPr>
        <w:pStyle w:val="ProductList-Body"/>
        <w:numPr>
          <w:ilvl w:val="0"/>
          <w:numId w:val="21"/>
        </w:numPr>
        <w:ind w:left="450" w:hanging="270"/>
      </w:pPr>
      <w:r>
        <w:t>Gutscheine können nicht gegen Bargeld, Zahlungen oder andere entgeltliche Gegenleistungen eingetauscht werden.</w:t>
      </w:r>
    </w:p>
    <w:p w14:paraId="6C5D6F03" w14:textId="77777777" w:rsidR="000F032B" w:rsidRDefault="000F032B" w:rsidP="00D73C40">
      <w:pPr>
        <w:pStyle w:val="ProductList-Body"/>
        <w:numPr>
          <w:ilvl w:val="0"/>
          <w:numId w:val="21"/>
        </w:numPr>
        <w:ind w:left="450" w:hanging="270"/>
      </w:pPr>
      <w:r>
        <w:t>Gutscheine müssen während der Software Assurance-Laufzeit zugewiesen werden.</w:t>
      </w:r>
    </w:p>
    <w:p w14:paraId="6C5D6F04" w14:textId="77777777" w:rsidR="000F032B" w:rsidRDefault="000F032B" w:rsidP="00D73C40">
      <w:pPr>
        <w:pStyle w:val="ProductList-Body"/>
        <w:numPr>
          <w:ilvl w:val="0"/>
          <w:numId w:val="21"/>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6C5D6F05" w14:textId="77777777" w:rsidR="000F032B" w:rsidRDefault="000F032B" w:rsidP="00D73C40">
      <w:pPr>
        <w:pStyle w:val="ProductList-Body"/>
        <w:numPr>
          <w:ilvl w:val="0"/>
          <w:numId w:val="21"/>
        </w:numPr>
        <w:ind w:left="450" w:hanging="270"/>
      </w:pPr>
      <w:r>
        <w:t>Mit Ausnahme von Demonstrationssitzungen entspricht ein Trainingsgutschein-Tag einem Schulungssitzungstag.</w:t>
      </w:r>
      <w:r w:rsidR="0066763C">
        <w:t xml:space="preserve"> </w:t>
      </w:r>
      <w:r>
        <w:t>Bei Demonstrationssitzungen entspricht ein Trainingsgutschein-Tag einer Demonstrationssitzung.</w:t>
      </w:r>
    </w:p>
    <w:p w14:paraId="6C5D6F06" w14:textId="77777777" w:rsidR="000F032B" w:rsidRDefault="000F032B" w:rsidP="00D73C40">
      <w:pPr>
        <w:pStyle w:val="ProductList-Body"/>
        <w:numPr>
          <w:ilvl w:val="0"/>
          <w:numId w:val="21"/>
        </w:numPr>
        <w:ind w:left="450" w:hanging="270"/>
      </w:pPr>
      <w:r>
        <w:t>Kunden müssen Trainingsgutscheine für Pakete aus mindestens vier Demonstrationssitzungen einlösen.</w:t>
      </w:r>
    </w:p>
    <w:p w14:paraId="6C5D6F07" w14:textId="77777777" w:rsidR="000F032B" w:rsidRDefault="000F032B" w:rsidP="00D73C40">
      <w:pPr>
        <w:pStyle w:val="ProductList-Body"/>
        <w:numPr>
          <w:ilvl w:val="0"/>
          <w:numId w:val="21"/>
        </w:numPr>
        <w:ind w:left="450" w:hanging="270"/>
      </w:pPr>
      <w:r>
        <w:t>Für Demonstrationssitzungen eingelöste Trainingsgutscheine sind im Gegensatz zu für andere Schulungssitzungen eingelöste Trainingsgutscheine nicht auf eine Person beschränkt.</w:t>
      </w:r>
    </w:p>
    <w:p w14:paraId="6C5D6F08" w14:textId="77777777" w:rsidR="000F032B" w:rsidRDefault="000F032B" w:rsidP="00D73C40">
      <w:pPr>
        <w:pStyle w:val="ProductList-Body"/>
        <w:numPr>
          <w:ilvl w:val="0"/>
          <w:numId w:val="21"/>
        </w:numPr>
        <w:ind w:left="450" w:hanging="270"/>
      </w:pPr>
      <w:r>
        <w:t xml:space="preserve">Gutscheine können jeweils nur bei einem qualifizierten Microsoft Learning Partner zum Reservieren von Schulungen verwendet werden. </w:t>
      </w:r>
    </w:p>
    <w:p w14:paraId="6C5D6F09" w14:textId="77777777" w:rsidR="000F032B" w:rsidRDefault="000F032B" w:rsidP="00D73C40">
      <w:pPr>
        <w:pStyle w:val="ProductList-Body"/>
        <w:numPr>
          <w:ilvl w:val="0"/>
          <w:numId w:val="21"/>
        </w:numPr>
        <w:ind w:left="450" w:hanging="270"/>
      </w:pPr>
      <w:r>
        <w:t>Der Microsoft Learning Partner behält sich das Recht vor, einen Kurs in Übereinstimmung mit der örtlichen Stornierungsrichtlinie zu stornieren.</w:t>
      </w:r>
    </w:p>
    <w:p w14:paraId="6C5D6F0A" w14:textId="77777777" w:rsidR="000F032B" w:rsidRDefault="000F032B" w:rsidP="00D73C40">
      <w:pPr>
        <w:pStyle w:val="ProductList-Body"/>
        <w:numPr>
          <w:ilvl w:val="0"/>
          <w:numId w:val="21"/>
        </w:numPr>
        <w:ind w:left="450" w:hanging="270"/>
      </w:pPr>
      <w:r>
        <w:t>Gutscheine sind nur bei teilnehmenden Microsoft Learning Partnern gültig. Sie können bei jedem qualifizierten Microsoft Learning Partner weltweit verwendet werden.</w:t>
      </w:r>
      <w:r w:rsidR="0066763C">
        <w:t xml:space="preserve"> </w:t>
      </w:r>
    </w:p>
    <w:p w14:paraId="6C5D6F0B" w14:textId="77777777" w:rsidR="000F032B" w:rsidRDefault="000F032B" w:rsidP="00D73C40">
      <w:pPr>
        <w:pStyle w:val="ProductList-Body"/>
        <w:numPr>
          <w:ilvl w:val="0"/>
          <w:numId w:val="21"/>
        </w:numPr>
        <w:ind w:left="450" w:hanging="270"/>
      </w:pPr>
      <w:r>
        <w:t>Kunden müssen dem Microsoft Learning Partner vor Ende des Kurses die Gutscheininformationen zur Verfügung stellen, die sie für den Kurs anwenden möchten, um den Gutschein als Zahlung für den Kurs zu verwenden.</w:t>
      </w:r>
      <w:r w:rsidR="0066763C">
        <w:t xml:space="preserve"> </w:t>
      </w:r>
    </w:p>
    <w:p w14:paraId="6C5D6F0C" w14:textId="77777777" w:rsidR="000F032B" w:rsidRDefault="000F032B" w:rsidP="00D73C40">
      <w:pPr>
        <w:pStyle w:val="ProductList-Body"/>
        <w:numPr>
          <w:ilvl w:val="0"/>
          <w:numId w:val="21"/>
        </w:numPr>
        <w:ind w:left="450" w:hanging="270"/>
      </w:pPr>
      <w:r>
        <w:t>Microsoft ist nicht für verlorene, gestohlene, verlegte oder missbrauchte Gutscheine verantwortlich.</w:t>
      </w:r>
    </w:p>
    <w:p w14:paraId="6C5D6F0D" w14:textId="77777777" w:rsidR="000F032B" w:rsidRDefault="000F032B" w:rsidP="00D73C40">
      <w:pPr>
        <w:pStyle w:val="ProductList-Body"/>
        <w:numPr>
          <w:ilvl w:val="0"/>
          <w:numId w:val="21"/>
        </w:numPr>
        <w:ind w:left="450" w:hanging="270"/>
      </w:pPr>
      <w:r>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6C5D6F0E" w14:textId="77777777" w:rsidR="000F032B" w:rsidRDefault="000F032B" w:rsidP="00D73C40">
      <w:pPr>
        <w:pStyle w:val="ProductList-Body"/>
        <w:numPr>
          <w:ilvl w:val="0"/>
          <w:numId w:val="21"/>
        </w:numPr>
        <w:ind w:left="450" w:hanging="270"/>
      </w:pPr>
      <w:r>
        <w:t>Gutscheine können nur von dem Kunden eingelöst werden, der für die Vergünstigung qualifiziert ist.</w:t>
      </w:r>
    </w:p>
    <w:p w14:paraId="6C5D6F0F" w14:textId="77777777" w:rsidR="000F032B" w:rsidRDefault="000F032B" w:rsidP="00D73C40">
      <w:pPr>
        <w:pStyle w:val="ProductList-Body"/>
        <w:numPr>
          <w:ilvl w:val="0"/>
          <w:numId w:val="21"/>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6C5D6F10" w14:textId="77777777" w:rsidR="000F032B" w:rsidRDefault="000F032B" w:rsidP="00D73C40">
      <w:pPr>
        <w:pStyle w:val="ProductList-Body"/>
        <w:numPr>
          <w:ilvl w:val="0"/>
          <w:numId w:val="21"/>
        </w:numPr>
        <w:ind w:left="450" w:hanging="270"/>
      </w:pPr>
      <w:r>
        <w:t>In der Tabelle oben sind die verfügbaren Schulungstage basierend auf einem Beitritt oder Vertrag für volle 3 Jahre aufgeführt.</w:t>
      </w:r>
      <w:r w:rsidR="0066763C">
        <w:t xml:space="preserve"> </w:t>
      </w:r>
      <w:r>
        <w:t>Kunden, die Software Assurance für ein Jahr erwerben, erhalten ein Drittel der angegebenen Anzahl von Schulungstagen.</w:t>
      </w:r>
      <w:r w:rsidR="0066763C">
        <w:t xml:space="preserve"> </w:t>
      </w:r>
      <w:r>
        <w:t>Kunden, die Software Assurance für zwei Jahre erwerben, erhalten zwei Drittel der angegebenen Anzahl von Schulungstagen.</w:t>
      </w:r>
    </w:p>
    <w:p w14:paraId="6C5D6F11" w14:textId="77777777" w:rsidR="000F032B" w:rsidRDefault="000F032B" w:rsidP="000F032B">
      <w:pPr>
        <w:pStyle w:val="ProductList-Body"/>
      </w:pPr>
    </w:p>
    <w:p w14:paraId="6C5D6F12" w14:textId="77777777" w:rsidR="000F032B" w:rsidRPr="000F032B" w:rsidRDefault="000F032B" w:rsidP="00432379">
      <w:pPr>
        <w:pStyle w:val="ProductList-SubSubSectionHeading"/>
        <w:outlineLvl w:val="2"/>
        <w:rPr>
          <w:b/>
        </w:rPr>
      </w:pPr>
      <w:bookmarkStart w:id="1582" w:name="_Toc379797446"/>
      <w:bookmarkStart w:id="1583" w:name="_Toc380513482"/>
      <w:bookmarkStart w:id="1584" w:name="_Toc380655532"/>
      <w:bookmarkStart w:id="1585" w:name="_Toc404698071"/>
      <w:r>
        <w:rPr>
          <w:b/>
          <w:color w:val="00188F"/>
        </w:rPr>
        <w:t>E-Learning</w:t>
      </w:r>
      <w:bookmarkEnd w:id="1582"/>
      <w:bookmarkEnd w:id="1583"/>
      <w:bookmarkEnd w:id="1584"/>
      <w:bookmarkEnd w:id="1585"/>
    </w:p>
    <w:p w14:paraId="6C5D6F13" w14:textId="77777777" w:rsidR="000F032B"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66763C">
        <w:t xml:space="preserve"> </w:t>
      </w:r>
      <w:r>
        <w:t>Kunden können außerdem SCORM-kompatible, nur aus Inhalt bestehende E-Learning-Dateien (für ausgewählte Anwendungen und Systeme) von VLSC herunterladen, um sie in ihr Learning Management System (LMS) zu importieren.</w:t>
      </w:r>
      <w:r w:rsidR="0066763C">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14:paraId="6C5D6F14" w14:textId="77777777" w:rsidR="000F032B" w:rsidRDefault="000F032B" w:rsidP="000F032B">
      <w:pPr>
        <w:pStyle w:val="ProductList-Body"/>
      </w:pPr>
    </w:p>
    <w:p w14:paraId="6C5D6F15" w14:textId="77777777" w:rsidR="000F032B"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66763C">
        <w:t xml:space="preserve"> </w:t>
      </w:r>
      <w:r>
        <w:t>Der Zugriff kann nicht von einem Nutzer auf einen anderen übertragen werden.</w:t>
      </w:r>
      <w:r w:rsidR="0066763C">
        <w:t xml:space="preserve"> </w:t>
      </w:r>
    </w:p>
    <w:p w14:paraId="6C5D6F16" w14:textId="77777777" w:rsidR="000F032B" w:rsidRDefault="000F032B" w:rsidP="000F032B">
      <w:pPr>
        <w:pStyle w:val="ProductList-Body"/>
      </w:pPr>
    </w:p>
    <w:p w14:paraId="6C5D6F17" w14:textId="77777777" w:rsidR="000F032B" w:rsidRDefault="000F032B" w:rsidP="000F032B">
      <w:pPr>
        <w:pStyle w:val="ProductList-Body"/>
      </w:pPr>
      <w:r>
        <w:t xml:space="preserve">Berechtigte Kunden können E-Learning-Kits bei einem regionalen Fulfillment-Center erwerben, wenn die Online-Option nicht ausreicht. </w:t>
      </w:r>
    </w:p>
    <w:p w14:paraId="6C5D6F18" w14:textId="77777777" w:rsidR="000F032B" w:rsidRDefault="000F032B" w:rsidP="000F032B">
      <w:pPr>
        <w:pStyle w:val="ProductList-Body"/>
      </w:pPr>
      <w:r>
        <w:t>Die Bereitstellung und Nutzung der E-Learning-Kurse durch Kunden unterliegt den Bestimmungen ihres Lizenzvertrages.</w:t>
      </w:r>
      <w:r w:rsidR="0066763C">
        <w:t xml:space="preserve"> </w:t>
      </w:r>
    </w:p>
    <w:p w14:paraId="6C5D6F19" w14:textId="77777777" w:rsidR="000F032B" w:rsidRDefault="000F032B" w:rsidP="000F032B">
      <w:pPr>
        <w:pStyle w:val="ProductList-Body"/>
      </w:pPr>
    </w:p>
    <w:p w14:paraId="6C5D6F1A" w14:textId="77777777" w:rsidR="000F032B" w:rsidRPr="000F032B" w:rsidRDefault="000F032B" w:rsidP="000F032B">
      <w:pPr>
        <w:pStyle w:val="ProductList-Body"/>
        <w:rPr>
          <w:b/>
        </w:rPr>
      </w:pPr>
      <w:bookmarkStart w:id="1586" w:name="SA_ELearning"/>
      <w:r>
        <w:rPr>
          <w:b/>
          <w:color w:val="00188F"/>
        </w:rPr>
        <w:t>E-Learning</w:t>
      </w:r>
      <w:bookmarkEnd w:id="1586"/>
    </w:p>
    <w:p w14:paraId="6C5D6F1B" w14:textId="77777777" w:rsidR="000F032B"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6C5D6F1C" w14:textId="77777777" w:rsidR="000F032B" w:rsidRDefault="000F032B" w:rsidP="000F032B">
      <w:pPr>
        <w:pStyle w:val="ProductList-Body"/>
      </w:pPr>
    </w:p>
    <w:p w14:paraId="6C5D6F1D" w14:textId="77777777" w:rsidR="000F032B" w:rsidRPr="000F032B" w:rsidRDefault="000F032B" w:rsidP="00432379">
      <w:pPr>
        <w:pStyle w:val="ProductList-SubSubSectionHeading"/>
        <w:outlineLvl w:val="2"/>
        <w:rPr>
          <w:b/>
        </w:rPr>
      </w:pPr>
      <w:bookmarkStart w:id="1587" w:name="_Toc379797447"/>
      <w:bookmarkStart w:id="1588" w:name="_Toc380513483"/>
      <w:bookmarkStart w:id="1589" w:name="_Toc380655533"/>
      <w:bookmarkStart w:id="1590" w:name="SA_HomeUseProgram"/>
      <w:bookmarkStart w:id="1591" w:name="_Toc404698072"/>
      <w:r>
        <w:rPr>
          <w:b/>
          <w:color w:val="00188F"/>
        </w:rPr>
        <w:t>Home Use Program</w:t>
      </w:r>
      <w:bookmarkEnd w:id="1587"/>
      <w:bookmarkEnd w:id="1588"/>
      <w:bookmarkEnd w:id="1589"/>
      <w:bookmarkEnd w:id="1590"/>
      <w:bookmarkEnd w:id="1591"/>
    </w:p>
    <w:p w14:paraId="6C5D6F1E" w14:textId="77777777" w:rsidR="000F032B"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 erworbenen Software) für jede vom Kunden erworbene Lizenz für die entsprechende Desktop-Anwendung erwerben.</w:t>
      </w:r>
      <w:r w:rsidR="0066763C">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Volumenlizenzverträgen erworben wurde, auf Heimcomputern der Mitarbeiter und tragbaren Geräten auf dem Betriebsgelände der Kunden zu erlauben.</w:t>
      </w:r>
      <w:r w:rsidR="0066763C">
        <w:t xml:space="preserve"> </w:t>
      </w:r>
      <w:r>
        <w:t>Wenn während des qualifizierten Nutzungszeitraums eine neue Version veröffentlicht wird, können die Hauptnutzer die neueste Version erwerben, um die aktuell installierte Version zu ersetzen.</w:t>
      </w:r>
      <w:r w:rsidR="0066763C">
        <w:t xml:space="preserve"> </w:t>
      </w:r>
      <w:r>
        <w:t>Die Desktop-Anwendungen, durch die sich Kunden für die Teilnahme am Home Use Program qualifizieren und die im Rahmen dieses Programms verfügbar sind, können der untenstehenden Tabelle entnommen werden.*</w:t>
      </w:r>
    </w:p>
    <w:p w14:paraId="6C5D6F1F" w14:textId="77777777" w:rsidR="000F032B" w:rsidRDefault="000F032B" w:rsidP="000F032B">
      <w:pPr>
        <w:pStyle w:val="ProductList-Body"/>
      </w:pPr>
    </w:p>
    <w:p w14:paraId="6C5D6F20" w14:textId="77777777" w:rsidR="000F032B"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6C5D6F21" w14:textId="77777777" w:rsidR="000F032B" w:rsidRDefault="000F032B" w:rsidP="000F032B">
      <w:pPr>
        <w:pStyle w:val="ProductList-Body"/>
      </w:pPr>
    </w:p>
    <w:p w14:paraId="6C5D6F22" w14:textId="77777777" w:rsidR="000F032B"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6C5D6F23" w14:textId="77777777" w:rsidR="000F032B" w:rsidRDefault="000F032B" w:rsidP="000F032B">
      <w:pPr>
        <w:pStyle w:val="ProductList-Body"/>
      </w:pPr>
    </w:p>
    <w:p w14:paraId="6C5D6F24" w14:textId="77777777" w:rsidR="000F032B" w:rsidRDefault="00C0319E" w:rsidP="000F032B">
      <w:pPr>
        <w:pStyle w:val="ProductList-Body"/>
      </w:pPr>
      <w:r>
        <w:t>Die Nutzungsbestimmungen für die Home Use Program-Software werden zwischen Microsoft und dem Mitarbeiter des Kunden vereinbart und können über die Home Use Program-Website aufgerufen werden. Diese Bestimmungen können von den Rechten abweichen, die im Rahmen des Volumenlizenzvertrages der Kunden gewährt werden. Kunden müssen den Zugriff auf das Home Use Program ausschließlich auf Mitarbeiter beschränken und Mitarbeiter darüber informieren, wenn sie die Verwendung der Home Use Program-Software in Verbindung mit abgelaufener Software Assurance oder der Beendigung des Beschäftigungsverhältnisses einstellen sollten.</w:t>
      </w:r>
    </w:p>
    <w:p w14:paraId="6C5D6F25" w14:textId="77777777" w:rsidR="000F032B" w:rsidRDefault="000F032B" w:rsidP="000F032B">
      <w:pPr>
        <w:pStyle w:val="ProductList-Body"/>
      </w:pPr>
    </w:p>
    <w:p w14:paraId="6C5D6F26" w14:textId="77777777" w:rsidR="000F032B" w:rsidRDefault="000F032B" w:rsidP="000F032B">
      <w:pPr>
        <w:pStyle w:val="ProductList-Body"/>
      </w:pPr>
      <w:r>
        <w:t>Die Teilnahme an diesem Programm kann für den Kunden und seine Mitarbeiter steuerliche Auswirkungen haben.</w:t>
      </w:r>
      <w:r w:rsidR="0066763C">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6C5D6F27" w14:textId="77777777" w:rsidR="000F032B" w:rsidRDefault="000F032B" w:rsidP="00D73C40">
      <w:pPr>
        <w:pStyle w:val="ProductList-Body"/>
        <w:numPr>
          <w:ilvl w:val="0"/>
          <w:numId w:val="22"/>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6C5D6F28" w14:textId="77777777" w:rsidR="000F032B" w:rsidRDefault="000F032B" w:rsidP="00D73C40">
      <w:pPr>
        <w:pStyle w:val="ProductList-Body"/>
        <w:numPr>
          <w:ilvl w:val="0"/>
          <w:numId w:val="22"/>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6C5D6F29" w14:textId="77777777" w:rsidR="000F032B" w:rsidRDefault="000F032B" w:rsidP="000F032B">
      <w:pPr>
        <w:pStyle w:val="ProductList-Body"/>
      </w:pPr>
    </w:p>
    <w:p w14:paraId="6C5D6F2A" w14:textId="77777777" w:rsidR="00C0319E" w:rsidRPr="004925A1"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6C5D6F2B"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6C5D6F2E" w14:textId="77777777" w:rsidTr="00F92361">
        <w:trPr>
          <w:trHeight w:val="60"/>
          <w:tblHeader/>
        </w:trPr>
        <w:tc>
          <w:tcPr>
            <w:tcW w:w="5355" w:type="dxa"/>
            <w:shd w:val="clear" w:color="auto" w:fill="0072C6"/>
            <w:tcMar>
              <w:top w:w="0" w:type="dxa"/>
              <w:left w:w="108" w:type="dxa"/>
              <w:bottom w:w="0" w:type="dxa"/>
              <w:right w:w="108" w:type="dxa"/>
            </w:tcMar>
            <w:vAlign w:val="center"/>
          </w:tcPr>
          <w:p w14:paraId="6C5D6F2C"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6C5D6F2D"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A927BD" w14:paraId="6C5D6F34" w14:textId="77777777" w:rsidTr="00F92361">
        <w:trPr>
          <w:trHeight w:val="438"/>
        </w:trPr>
        <w:tc>
          <w:tcPr>
            <w:tcW w:w="5355" w:type="dxa"/>
            <w:tcMar>
              <w:top w:w="0" w:type="dxa"/>
              <w:left w:w="108" w:type="dxa"/>
              <w:bottom w:w="0" w:type="dxa"/>
              <w:right w:w="108" w:type="dxa"/>
            </w:tcMar>
            <w:vAlign w:val="center"/>
          </w:tcPr>
          <w:p w14:paraId="6C5D6F2F" w14:textId="77777777" w:rsidR="000F032B" w:rsidRPr="00717EC0" w:rsidRDefault="000F032B" w:rsidP="000F032B">
            <w:pPr>
              <w:pStyle w:val="ProductList-Body"/>
              <w:rPr>
                <w:color w:val="000000"/>
              </w:rPr>
            </w:pPr>
            <w:r>
              <w:rPr>
                <w:color w:val="000000"/>
              </w:rPr>
              <w:t>Office Standard 2010/2013</w:t>
            </w:r>
          </w:p>
          <w:p w14:paraId="6C5D6F30" w14:textId="77777777"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14:paraId="6C5D6F31" w14:textId="77777777"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6C5D6F32" w14:textId="77777777" w:rsidR="000F032B" w:rsidRPr="00381FD3" w:rsidRDefault="000F032B" w:rsidP="000F032B">
            <w:pPr>
              <w:pStyle w:val="ProductList-Body"/>
              <w:rPr>
                <w:color w:val="000000"/>
                <w:lang w:val="en-US"/>
              </w:rPr>
            </w:pPr>
            <w:r w:rsidRPr="00381FD3">
              <w:rPr>
                <w:color w:val="000000"/>
                <w:lang w:val="en-US"/>
              </w:rPr>
              <w:t>Office Professional Plus 2013</w:t>
            </w:r>
            <w:r>
              <w:fldChar w:fldCharType="begin"/>
            </w:r>
            <w:r w:rsidRPr="00381FD3">
              <w:rPr>
                <w:lang w:val="en-US"/>
              </w:rPr>
              <w:instrText>XE "Office Professional Plus 2013"</w:instrText>
            </w:r>
            <w:r>
              <w:fldChar w:fldCharType="end"/>
            </w:r>
            <w:r w:rsidRPr="00381FD3">
              <w:rPr>
                <w:color w:val="000000"/>
                <w:lang w:val="en-US"/>
              </w:rPr>
              <w:t xml:space="preserve"> HUP oder</w:t>
            </w:r>
          </w:p>
          <w:p w14:paraId="6C5D6F33" w14:textId="77777777" w:rsidR="000F032B" w:rsidRPr="00381FD3" w:rsidRDefault="000F032B" w:rsidP="000F032B">
            <w:pPr>
              <w:pStyle w:val="ProductList-Body"/>
              <w:rPr>
                <w:color w:val="000000"/>
                <w:lang w:val="en-US"/>
              </w:rPr>
            </w:pPr>
            <w:r w:rsidRPr="00381FD3">
              <w:rPr>
                <w:color w:val="000000"/>
                <w:lang w:val="en-US"/>
              </w:rPr>
              <w:t>Office für Mac Home &amp; Business 2011 HUP</w:t>
            </w:r>
          </w:p>
        </w:tc>
      </w:tr>
      <w:tr w:rsidR="000F032B" w:rsidRPr="00A927BD" w14:paraId="6C5D6F40" w14:textId="77777777" w:rsidTr="00F92361">
        <w:trPr>
          <w:trHeight w:val="438"/>
        </w:trPr>
        <w:tc>
          <w:tcPr>
            <w:tcW w:w="5355" w:type="dxa"/>
            <w:tcMar>
              <w:top w:w="0" w:type="dxa"/>
              <w:left w:w="108" w:type="dxa"/>
              <w:bottom w:w="0" w:type="dxa"/>
              <w:right w:w="108" w:type="dxa"/>
            </w:tcMar>
            <w:vAlign w:val="center"/>
          </w:tcPr>
          <w:p w14:paraId="6C5D6F35" w14:textId="77777777" w:rsidR="000F032B" w:rsidRPr="00381FD3" w:rsidRDefault="000F032B" w:rsidP="000F032B">
            <w:pPr>
              <w:pStyle w:val="ProductList-Body"/>
              <w:rPr>
                <w:color w:val="000000"/>
                <w:lang w:val="en-US"/>
              </w:rPr>
            </w:pPr>
            <w:r w:rsidRPr="00381FD3">
              <w:rPr>
                <w:color w:val="000000"/>
                <w:lang w:val="en-US"/>
              </w:rPr>
              <w:t>Access 2010/2013</w:t>
            </w:r>
          </w:p>
          <w:p w14:paraId="6C5D6F36" w14:textId="77777777" w:rsidR="000F032B" w:rsidRPr="00381FD3" w:rsidRDefault="000F032B" w:rsidP="000F032B">
            <w:pPr>
              <w:pStyle w:val="ProductList-Body"/>
              <w:rPr>
                <w:color w:val="000000"/>
                <w:lang w:val="en-US"/>
              </w:rPr>
            </w:pPr>
            <w:r w:rsidRPr="00381FD3">
              <w:rPr>
                <w:color w:val="000000"/>
                <w:lang w:val="en-US"/>
              </w:rPr>
              <w:t>Excel 2010/2013</w:t>
            </w:r>
          </w:p>
          <w:p w14:paraId="6C5D6F37" w14:textId="77777777" w:rsidR="000F032B" w:rsidRPr="00381FD3" w:rsidRDefault="000F032B" w:rsidP="000F032B">
            <w:pPr>
              <w:pStyle w:val="ProductList-Body"/>
              <w:rPr>
                <w:color w:val="000000"/>
                <w:lang w:val="en-US"/>
              </w:rPr>
            </w:pPr>
            <w:r w:rsidRPr="00381FD3">
              <w:rPr>
                <w:color w:val="000000"/>
                <w:lang w:val="en-US"/>
              </w:rPr>
              <w:t>PowerPoint 2010/2013</w:t>
            </w:r>
          </w:p>
          <w:p w14:paraId="6C5D6F38" w14:textId="77777777" w:rsidR="000F032B" w:rsidRPr="00381FD3" w:rsidRDefault="000F032B" w:rsidP="000F032B">
            <w:pPr>
              <w:pStyle w:val="ProductList-Body"/>
              <w:rPr>
                <w:color w:val="000000"/>
                <w:lang w:val="en-US"/>
              </w:rPr>
            </w:pPr>
            <w:r w:rsidRPr="00381FD3">
              <w:rPr>
                <w:color w:val="000000"/>
                <w:lang w:val="en-US"/>
              </w:rPr>
              <w:t>InfoPath 2010/2013</w:t>
            </w:r>
          </w:p>
          <w:p w14:paraId="6C5D6F39" w14:textId="77777777" w:rsidR="00F4592A" w:rsidRPr="00381FD3" w:rsidRDefault="00F4592A" w:rsidP="000F032B">
            <w:pPr>
              <w:pStyle w:val="ProductList-Body"/>
              <w:rPr>
                <w:color w:val="000000"/>
                <w:lang w:val="en-US"/>
              </w:rPr>
            </w:pPr>
            <w:r w:rsidRPr="00381FD3">
              <w:rPr>
                <w:color w:val="000000"/>
                <w:lang w:val="en-US"/>
              </w:rPr>
              <w:t>Lync 2010/2013</w:t>
            </w:r>
          </w:p>
          <w:p w14:paraId="6C5D6F3A" w14:textId="77777777" w:rsidR="000F032B" w:rsidRPr="00717EC0" w:rsidRDefault="000F032B" w:rsidP="000F032B">
            <w:pPr>
              <w:pStyle w:val="ProductList-Body"/>
              <w:rPr>
                <w:color w:val="000000"/>
              </w:rPr>
            </w:pPr>
            <w:r>
              <w:rPr>
                <w:color w:val="000000"/>
              </w:rPr>
              <w:t>OneNote 2010/2013</w:t>
            </w:r>
          </w:p>
          <w:p w14:paraId="6C5D6F3B" w14:textId="77777777" w:rsidR="000F032B" w:rsidRPr="00717EC0" w:rsidRDefault="000F032B" w:rsidP="000F032B">
            <w:pPr>
              <w:pStyle w:val="ProductList-Body"/>
              <w:rPr>
                <w:color w:val="000000"/>
              </w:rPr>
            </w:pPr>
            <w:r>
              <w:rPr>
                <w:color w:val="000000"/>
              </w:rPr>
              <w:t>Outlook 2010/2013</w:t>
            </w:r>
          </w:p>
          <w:p w14:paraId="6C5D6F3C" w14:textId="77777777" w:rsidR="000F032B" w:rsidRPr="00717EC0" w:rsidRDefault="000F032B" w:rsidP="000F032B">
            <w:pPr>
              <w:pStyle w:val="ProductList-Body"/>
              <w:rPr>
                <w:color w:val="000000"/>
              </w:rPr>
            </w:pPr>
            <w:r>
              <w:rPr>
                <w:color w:val="000000"/>
              </w:rPr>
              <w:t>Publisher 2010/2013</w:t>
            </w:r>
          </w:p>
          <w:p w14:paraId="6C5D6F3D"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6C5D6F3E" w14:textId="77777777" w:rsidR="000F032B" w:rsidRPr="00381FD3" w:rsidRDefault="000F032B" w:rsidP="000F032B">
            <w:pPr>
              <w:pStyle w:val="ProductList-Body"/>
              <w:rPr>
                <w:color w:val="000000"/>
                <w:lang w:val="en-US"/>
              </w:rPr>
            </w:pPr>
            <w:r w:rsidRPr="00381FD3">
              <w:rPr>
                <w:color w:val="000000"/>
                <w:lang w:val="en-US"/>
              </w:rPr>
              <w:t>Office Professional Plus 2013</w:t>
            </w:r>
            <w:r>
              <w:fldChar w:fldCharType="begin"/>
            </w:r>
            <w:r w:rsidRPr="00381FD3">
              <w:rPr>
                <w:lang w:val="en-US"/>
              </w:rPr>
              <w:instrText>XE "Office Professional Plus 2013"</w:instrText>
            </w:r>
            <w:r>
              <w:fldChar w:fldCharType="end"/>
            </w:r>
            <w:r w:rsidRPr="00381FD3">
              <w:rPr>
                <w:color w:val="000000"/>
                <w:lang w:val="en-US"/>
              </w:rPr>
              <w:t xml:space="preserve"> HUP oder</w:t>
            </w:r>
          </w:p>
          <w:p w14:paraId="6C5D6F3F" w14:textId="77777777" w:rsidR="000F032B" w:rsidRPr="00381FD3" w:rsidRDefault="000F032B" w:rsidP="000F032B">
            <w:pPr>
              <w:pStyle w:val="ProductList-Body"/>
              <w:rPr>
                <w:color w:val="000000"/>
                <w:lang w:val="en-US"/>
              </w:rPr>
            </w:pPr>
            <w:r w:rsidRPr="00381FD3">
              <w:rPr>
                <w:color w:val="000000"/>
                <w:lang w:val="en-US"/>
              </w:rPr>
              <w:t>Office für Mac Home &amp; Business 2011 HUP</w:t>
            </w:r>
          </w:p>
        </w:tc>
      </w:tr>
      <w:tr w:rsidR="000F032B" w:rsidRPr="00717EC0" w14:paraId="6C5D6F44" w14:textId="77777777" w:rsidTr="00F92361">
        <w:trPr>
          <w:trHeight w:val="438"/>
        </w:trPr>
        <w:tc>
          <w:tcPr>
            <w:tcW w:w="5355" w:type="dxa"/>
            <w:tcMar>
              <w:top w:w="0" w:type="dxa"/>
              <w:left w:w="108" w:type="dxa"/>
              <w:bottom w:w="0" w:type="dxa"/>
              <w:right w:w="108" w:type="dxa"/>
            </w:tcMar>
            <w:vAlign w:val="center"/>
          </w:tcPr>
          <w:p w14:paraId="6C5D6F41" w14:textId="77777777" w:rsidR="000F032B" w:rsidRPr="00717EC0" w:rsidRDefault="000F032B" w:rsidP="000F032B">
            <w:pPr>
              <w:pStyle w:val="ProductList-Body"/>
              <w:rPr>
                <w:color w:val="000000"/>
              </w:rPr>
            </w:pPr>
            <w:r>
              <w:rPr>
                <w:color w:val="000000"/>
              </w:rPr>
              <w:t xml:space="preserve">Visio Standard 2010/2013 </w:t>
            </w:r>
          </w:p>
          <w:p w14:paraId="6C5D6F42"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6C5D6F43"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6C5D6F48" w14:textId="77777777" w:rsidTr="00F92361">
        <w:trPr>
          <w:trHeight w:val="438"/>
        </w:trPr>
        <w:tc>
          <w:tcPr>
            <w:tcW w:w="5355" w:type="dxa"/>
            <w:tcMar>
              <w:top w:w="0" w:type="dxa"/>
              <w:left w:w="108" w:type="dxa"/>
              <w:bottom w:w="0" w:type="dxa"/>
              <w:right w:w="108" w:type="dxa"/>
            </w:tcMar>
            <w:vAlign w:val="center"/>
          </w:tcPr>
          <w:p w14:paraId="6C5D6F45" w14:textId="77777777" w:rsidR="000F032B" w:rsidRPr="00717EC0" w:rsidRDefault="000F032B" w:rsidP="000F032B">
            <w:pPr>
              <w:pStyle w:val="ProductList-Body"/>
              <w:rPr>
                <w:color w:val="000000"/>
              </w:rPr>
            </w:pPr>
            <w:r>
              <w:rPr>
                <w:color w:val="000000"/>
              </w:rPr>
              <w:t>Project Standard 2010/2013</w:t>
            </w:r>
          </w:p>
          <w:p w14:paraId="6C5D6F46"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6C5D6F47"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6C5D6F49" w14:textId="77777777" w:rsidR="000F032B" w:rsidRPr="00332DA2" w:rsidRDefault="000F032B" w:rsidP="00F97607">
      <w:pPr>
        <w:pStyle w:val="ProductList-Body"/>
        <w:tabs>
          <w:tab w:val="clear" w:pos="158"/>
          <w:tab w:val="left" w:pos="180"/>
        </w:tabs>
        <w:rPr>
          <w:i/>
        </w:rPr>
      </w:pPr>
      <w:r>
        <w:rPr>
          <w:i/>
        </w:rPr>
        <w:t xml:space="preserve">Weitere Informationen, einschließlich Informationen zur zukünftigen Verfügbarkeit von zusätzlicher Home Use Program-Software, finden Sie unter </w:t>
      </w:r>
      <w:hyperlink r:id="rId63" w:history="1">
        <w:r>
          <w:rPr>
            <w:rStyle w:val="Hyperlink"/>
            <w:i/>
          </w:rPr>
          <w:t>http://www.microsoft.com/licensing</w:t>
        </w:r>
      </w:hyperlink>
      <w:r>
        <w:rPr>
          <w:i/>
        </w:rPr>
        <w:t>. Die Verfügbarkeit von zusätzlichen Produkten im Rahmen des Home Use Program kann je nach Region variieren.</w:t>
      </w:r>
    </w:p>
    <w:p w14:paraId="6C5D6F4A" w14:textId="77777777" w:rsidR="000F032B" w:rsidRPr="00332DA2" w:rsidRDefault="000F032B" w:rsidP="0048085E">
      <w:pPr>
        <w:pStyle w:val="ProductList-Body"/>
        <w:tabs>
          <w:tab w:val="clear" w:pos="158"/>
          <w:tab w:val="left" w:pos="180"/>
        </w:tabs>
        <w:rPr>
          <w:i/>
        </w:rPr>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w:t>
      </w:r>
      <w:r w:rsidR="0048085E">
        <w:rPr>
          <w:i/>
        </w:rPr>
        <w:t> </w:t>
      </w:r>
      <w:r>
        <w:rPr>
          <w:i/>
        </w:rPr>
        <w:t>SAM) und Academic Open-Programme kommen für diese Vergünstigung nicht infrage.</w:t>
      </w:r>
    </w:p>
    <w:p w14:paraId="6C5D6F4B" w14:textId="77777777" w:rsidR="000F032B" w:rsidRDefault="000F032B" w:rsidP="000F032B">
      <w:pPr>
        <w:pStyle w:val="ProductList-Body"/>
      </w:pPr>
    </w:p>
    <w:p w14:paraId="6C5D6F4C" w14:textId="77777777" w:rsidR="000F032B" w:rsidRPr="00332DA2" w:rsidRDefault="000F032B" w:rsidP="00432379">
      <w:pPr>
        <w:pStyle w:val="ProductList-SubSubSectionHeading"/>
        <w:outlineLvl w:val="2"/>
        <w:rPr>
          <w:b/>
        </w:rPr>
      </w:pPr>
      <w:bookmarkStart w:id="1592" w:name="_Toc379797448"/>
      <w:bookmarkStart w:id="1593" w:name="_Toc380513484"/>
      <w:bookmarkStart w:id="1594" w:name="_Toc380655534"/>
      <w:bookmarkStart w:id="1595" w:name="SA_EnterpriseSourceLicensingProgram"/>
      <w:bookmarkStart w:id="1596" w:name="_Toc404698073"/>
      <w:r>
        <w:rPr>
          <w:b/>
          <w:color w:val="00188F"/>
        </w:rPr>
        <w:t>Enterprise Source Licensing Program</w:t>
      </w:r>
      <w:bookmarkEnd w:id="1592"/>
      <w:bookmarkEnd w:id="1593"/>
      <w:bookmarkEnd w:id="1594"/>
      <w:bookmarkEnd w:id="1595"/>
      <w:bookmarkEnd w:id="1596"/>
      <w:r>
        <w:rPr>
          <w:b/>
        </w:rPr>
        <w:t xml:space="preserve"> </w:t>
      </w:r>
    </w:p>
    <w:p w14:paraId="6C5D6F4D" w14:textId="77777777" w:rsidR="000F032B"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64" w:history="1">
        <w:r>
          <w:rPr>
            <w:rStyle w:val="Hyperlink"/>
          </w:rPr>
          <w:t>http://www.microsoft.com/en-us/sharedsource/enterprise-source-licensing-program.aspx</w:t>
        </w:r>
      </w:hyperlink>
      <w:r>
        <w:t>. Programme für Forschung &amp; Lehre sind zur Teilnahme am Microsoft Research Source Licensing Program berechtigt.</w:t>
      </w:r>
    </w:p>
    <w:p w14:paraId="6C5D6F4E" w14:textId="77777777" w:rsidR="000F032B" w:rsidRDefault="000F032B" w:rsidP="000F032B">
      <w:pPr>
        <w:pStyle w:val="ProductList-Body"/>
      </w:pPr>
    </w:p>
    <w:p w14:paraId="6C5D6F4F" w14:textId="77777777" w:rsidR="000F032B" w:rsidRPr="00332DA2" w:rsidRDefault="000F032B" w:rsidP="00432379">
      <w:pPr>
        <w:pStyle w:val="ProductList-SubSubSectionHeading"/>
        <w:outlineLvl w:val="2"/>
        <w:rPr>
          <w:b/>
        </w:rPr>
      </w:pPr>
      <w:bookmarkStart w:id="1597" w:name="_Toc379797449"/>
      <w:bookmarkStart w:id="1598" w:name="_Toc380513485"/>
      <w:bookmarkStart w:id="1599" w:name="_Toc380655535"/>
      <w:bookmarkStart w:id="1600" w:name="SA_24x7"/>
      <w:bookmarkStart w:id="1601" w:name="_Toc404698074"/>
      <w:r>
        <w:rPr>
          <w:b/>
          <w:color w:val="00188F"/>
        </w:rPr>
        <w:t>24x7 Problembehebungssupport</w:t>
      </w:r>
      <w:bookmarkEnd w:id="1597"/>
      <w:bookmarkEnd w:id="1598"/>
      <w:bookmarkEnd w:id="1599"/>
      <w:bookmarkEnd w:id="1600"/>
      <w:bookmarkEnd w:id="1601"/>
    </w:p>
    <w:p w14:paraId="6C5D6F50" w14:textId="77777777" w:rsidR="000F032B" w:rsidRDefault="000F032B" w:rsidP="0021694C">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w:t>
      </w:r>
      <w:r w:rsidR="0021694C">
        <w:t>­</w:t>
      </w:r>
      <w:r>
        <w:t>Problembehebungssupport berechtigt.</w:t>
      </w:r>
      <w:r w:rsidR="0066763C">
        <w:t xml:space="preserve"> </w:t>
      </w:r>
    </w:p>
    <w:p w14:paraId="6C5D6F51" w14:textId="77777777" w:rsidR="000F032B" w:rsidRDefault="000F032B" w:rsidP="00840F96">
      <w:pPr>
        <w:pStyle w:val="ProductList-Body"/>
        <w:ind w:left="180"/>
      </w:pPr>
    </w:p>
    <w:p w14:paraId="6C5D6F52" w14:textId="77777777" w:rsidR="000F032B"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66763C">
        <w:t xml:space="preserve"> </w:t>
      </w:r>
      <w:r>
        <w:t>Microsoft wird angemessene Maßnahmen zur Unterstützung der Kunden mit Supportbedarf ergreifen, die den Microsoft-Produktsupportrichtlinien entsprechen.</w:t>
      </w:r>
      <w:r w:rsidR="0066763C">
        <w:t xml:space="preserve"> </w:t>
      </w:r>
      <w:r>
        <w:t xml:space="preserve">Microsoft behält sich das Recht vor, unangemessene Forderungen nach Supportservices abzulehnen und Kunden jederzeit auf einen zusätzlichen Servicelevel-Vertrag zu verweisen, in dessen Rahmen zusätzliche Kosten anfallen können. </w:t>
      </w:r>
    </w:p>
    <w:p w14:paraId="6C5D6F53" w14:textId="77777777" w:rsidR="000F032B" w:rsidRDefault="000F032B" w:rsidP="00840F96">
      <w:pPr>
        <w:pStyle w:val="ProductList-Body"/>
        <w:ind w:left="180"/>
      </w:pPr>
    </w:p>
    <w:p w14:paraId="6C5D6F54" w14:textId="77777777" w:rsidR="000F032B"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6C5D6F55" w14:textId="77777777" w:rsidR="000F032B" w:rsidRPr="0021694C" w:rsidRDefault="000F032B" w:rsidP="00840F96">
      <w:pPr>
        <w:pStyle w:val="ProductList-Body"/>
        <w:ind w:left="180"/>
        <w:rPr>
          <w:sz w:val="6"/>
          <w:szCs w:val="12"/>
        </w:rPr>
      </w:pPr>
    </w:p>
    <w:p w14:paraId="6C5D6F56" w14:textId="77777777" w:rsidR="000F032B" w:rsidRDefault="000F032B" w:rsidP="00840F96">
      <w:pPr>
        <w:pStyle w:val="ProductList-Body"/>
        <w:ind w:left="180"/>
      </w:pPr>
      <w:r>
        <w:t>Eine unterstützte Break-Fix-Supportanfrage, auch als Fall bezeichnet, wird als ein einzelnes Supportproblem und die angemessenen Bemühungen zu seiner Behebung definiert.</w:t>
      </w:r>
      <w:r w:rsidR="0066763C">
        <w:t xml:space="preserve"> </w:t>
      </w:r>
      <w:r>
        <w:t>Ein einzelnes Supportproblem ist ein Problem, das nicht in untergeordnete Probleme aufgeteilt werden kann.</w:t>
      </w:r>
      <w:r w:rsidR="0066763C">
        <w:t xml:space="preserve"> </w:t>
      </w:r>
      <w:r>
        <w:t>Wenn ein Problem aus untergeordneten Problemen besteht, wird jedes von ihnen als separater Fall betrachtet.</w:t>
      </w:r>
      <w:r w:rsidR="0066763C">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66763C">
        <w:t xml:space="preserve"> </w:t>
      </w:r>
      <w:r>
        <w:t>Hotfixes sind dazu gedacht, bestimmte Probleme der Kunden zu beheben, und wurden keinen Regressionstests unterzogen.</w:t>
      </w:r>
      <w:r w:rsidR="0066763C">
        <w:t xml:space="preserve"> </w:t>
      </w:r>
      <w:r>
        <w:t>Sofern hierin nichts anderes bestimmt ist, dürfen Hotfixes ohne ausdrückliche schriftliche Zustimmung von Microsoft nicht an nicht verbundene Dritte vertrieben werden.</w:t>
      </w:r>
    </w:p>
    <w:p w14:paraId="6C5D6F57" w14:textId="77777777" w:rsidR="000F032B" w:rsidRDefault="000F032B" w:rsidP="00840F96">
      <w:pPr>
        <w:pStyle w:val="ProductList-Body"/>
        <w:ind w:left="180"/>
      </w:pPr>
    </w:p>
    <w:p w14:paraId="6C5D6F58" w14:textId="77777777" w:rsidR="000F032B"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66763C">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66763C">
        <w:t xml:space="preserve"> </w:t>
      </w:r>
      <w:r>
        <w:t>Mehr Informationen über die Service- und Supportrichtlinien finden Sie im jeweiligen Abschnitt für dieses Produkt in diesem Dokument.</w:t>
      </w:r>
      <w:r w:rsidR="0066763C">
        <w:t xml:space="preserve"> </w:t>
      </w:r>
      <w:r>
        <w:t>Frühere Versionen des Produktes, für die derzeit Mainstream-Support geleistet wird und die die Kunden anstelle der aktuell lizenzierten Version nutzen möchten, sind ebenfalls mit einer Berechtigung verbunden.</w:t>
      </w:r>
      <w:r w:rsidR="0066763C">
        <w:t xml:space="preserve"> </w:t>
      </w:r>
      <w:r>
        <w:t>Die Developer Edition aller Server, HED-Produkte und MSDN-Abonnements sind ausgeschlossen.</w:t>
      </w:r>
    </w:p>
    <w:p w14:paraId="6C5D6F59" w14:textId="77777777" w:rsidR="000F032B" w:rsidRDefault="000F032B" w:rsidP="00840F96">
      <w:pPr>
        <w:pStyle w:val="ProductList-Body"/>
        <w:ind w:left="180"/>
      </w:pPr>
    </w:p>
    <w:p w14:paraId="6C5D6F5A" w14:textId="77777777" w:rsidR="000F032B"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6C5D6F5B" w14:textId="77777777" w:rsidR="000F032B" w:rsidRDefault="000F032B" w:rsidP="00840F96">
      <w:pPr>
        <w:pStyle w:val="ProductList-Body"/>
        <w:ind w:left="180"/>
      </w:pPr>
    </w:p>
    <w:p w14:paraId="6C5D6F5C" w14:textId="77777777" w:rsidR="000F032B"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6C5D6F5D" w14:textId="77777777" w:rsidR="000F032B" w:rsidRDefault="000F032B" w:rsidP="00840F96">
      <w:pPr>
        <w:pStyle w:val="ProductList-Body"/>
        <w:ind w:left="180"/>
      </w:pPr>
    </w:p>
    <w:p w14:paraId="6C5D6F5E" w14:textId="77777777" w:rsidR="00DC47E5"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14:paraId="6C5D6F5F" w14:textId="77777777" w:rsidR="00DC47E5" w:rsidRDefault="00DC47E5" w:rsidP="00840F96">
      <w:pPr>
        <w:pStyle w:val="ProductList-Body"/>
        <w:ind w:left="180"/>
      </w:pPr>
    </w:p>
    <w:p w14:paraId="6C5D6F60" w14:textId="77777777" w:rsidR="000F032B"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65" w:history="1">
        <w:r>
          <w:rPr>
            <w:rStyle w:val="Hyperlink"/>
          </w:rPr>
          <w:t>http://www.microsoftvolumelicensing.com/DocumentSearch.aspx?Mode=1&amp;Category=3</w:t>
        </w:r>
      </w:hyperlink>
      <w:r>
        <w:t>.</w:t>
      </w:r>
      <w:r w:rsidR="0066763C">
        <w:t xml:space="preserve"> </w:t>
      </w:r>
    </w:p>
    <w:p w14:paraId="6C5D6F61" w14:textId="77777777" w:rsidR="000F032B" w:rsidRDefault="000F032B" w:rsidP="00840F96">
      <w:pPr>
        <w:pStyle w:val="ProductList-Body"/>
        <w:ind w:left="180"/>
      </w:pPr>
    </w:p>
    <w:p w14:paraId="6C5D6F62" w14:textId="77777777" w:rsidR="000F032B" w:rsidRPr="00332DA2" w:rsidRDefault="000F032B" w:rsidP="00840F96">
      <w:pPr>
        <w:pStyle w:val="ProductList-Body"/>
        <w:ind w:left="180"/>
        <w:rPr>
          <w:b/>
        </w:rPr>
      </w:pPr>
      <w:r>
        <w:rPr>
          <w:b/>
          <w:color w:val="00188F"/>
        </w:rPr>
        <w:t>Gewährung von telefonischen Supportanfragen</w:t>
      </w:r>
    </w:p>
    <w:p w14:paraId="6C5D6F63" w14:textId="77777777" w:rsidR="00132A99" w:rsidRDefault="000F032B" w:rsidP="00820199">
      <w:pPr>
        <w:pStyle w:val="ProductList-Body"/>
        <w:ind w:left="180"/>
        <w:rPr>
          <w:rFonts w:cs="Tahoma"/>
          <w:szCs w:val="18"/>
        </w:rPr>
      </w:pPr>
      <w:r>
        <w:t>Die Anzahl der zulässigen telefonischen Supportanfragen ist je nach SA-Ausgaben und Zahlungsoption des jeweiligen Kunden von Kunde zu Kunde unterschiedlich.</w:t>
      </w:r>
      <w:r w:rsidR="0066763C">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66763C">
        <w:rPr>
          <w:rFonts w:cs="Tahoma"/>
          <w:szCs w:val="18"/>
        </w:rPr>
        <w:t xml:space="preserve"> </w:t>
      </w:r>
      <w:r>
        <w:rPr>
          <w:rFonts w:cs="Tahoma"/>
          <w:szCs w:val="18"/>
        </w:rPr>
        <w:t>Für SA-Ausgaben pro Server SA bzw. CAL SA in Höhe von</w:t>
      </w:r>
      <w:r w:rsidR="00820199">
        <w:rPr>
          <w:rFonts w:cs="Tahoma"/>
          <w:szCs w:val="18"/>
        </w:rPr>
        <w:t> </w:t>
      </w:r>
      <w:r>
        <w:rPr>
          <w:rFonts w:cs="Tahoma"/>
          <w:szCs w:val="18"/>
        </w:rPr>
        <w:t>mindestens $20.000 gewähren wir eine Anfrage. Für SA-Ausgaben pro System-Pool oder Anwendungs-Pool in Höhe von mindestens $200.000 gewähren wir eine Anfrage.</w:t>
      </w:r>
      <w:r w:rsidR="0066763C">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66763C">
        <w:rPr>
          <w:rFonts w:cs="Tahoma"/>
          <w:szCs w:val="18"/>
        </w:rPr>
        <w:t xml:space="preserve"> </w:t>
      </w:r>
      <w:r>
        <w:rPr>
          <w:rFonts w:cs="Tahoma"/>
          <w:szCs w:val="18"/>
        </w:rPr>
        <w:t>Aufgrund der Wechselkursschwankungen sind Änderungen an dieser Tabelle vorbehalten.</w:t>
      </w:r>
    </w:p>
    <w:p w14:paraId="6C5D6F64" w14:textId="77777777" w:rsidR="00DC47E5" w:rsidRDefault="00DC47E5" w:rsidP="00840F96">
      <w:pPr>
        <w:pStyle w:val="ProductList-Body"/>
        <w:ind w:left="180"/>
      </w:pPr>
    </w:p>
    <w:p w14:paraId="6C5D6F65" w14:textId="77777777" w:rsidR="00DC47E5"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66" w:history="1">
        <w:r>
          <w:rPr>
            <w:rStyle w:val="Hyperlink"/>
          </w:rPr>
          <w:t>http://www.microsoftvolumelicensing.com/DocumentSearch.aspx?Mode=1&amp;Category=3</w:t>
        </w:r>
      </w:hyperlink>
      <w:r>
        <w:t>.</w:t>
      </w:r>
    </w:p>
    <w:p w14:paraId="6C5D6F66" w14:textId="77777777" w:rsidR="00332DA2" w:rsidRDefault="00332DA2" w:rsidP="00840F96">
      <w:pPr>
        <w:pStyle w:val="ProductList-Body"/>
        <w:spacing w:before="20" w:after="20"/>
        <w:ind w:left="180"/>
      </w:pPr>
    </w:p>
    <w:tbl>
      <w:tblPr>
        <w:tblW w:w="10594"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52"/>
        <w:gridCol w:w="1467"/>
        <w:gridCol w:w="3573"/>
        <w:gridCol w:w="3402"/>
      </w:tblGrid>
      <w:tr w:rsidR="00332DA2" w:rsidRPr="00717EC0" w14:paraId="6C5D6F6B" w14:textId="77777777" w:rsidTr="00685FDE">
        <w:trPr>
          <w:trHeight w:val="178"/>
          <w:tblHeader/>
        </w:trPr>
        <w:tc>
          <w:tcPr>
            <w:tcW w:w="2152" w:type="dxa"/>
            <w:tcBorders>
              <w:top w:val="single" w:sz="8" w:space="0" w:color="auto"/>
              <w:left w:val="single" w:sz="8" w:space="0" w:color="auto"/>
              <w:bottom w:val="single" w:sz="8" w:space="0" w:color="auto"/>
              <w:right w:val="single" w:sz="8" w:space="0" w:color="auto"/>
            </w:tcBorders>
            <w:shd w:val="clear" w:color="auto" w:fill="0072C6"/>
            <w:vAlign w:val="bottom"/>
          </w:tcPr>
          <w:p w14:paraId="6C5D6F6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Währungsbezeichnung</w:t>
            </w:r>
          </w:p>
        </w:tc>
        <w:tc>
          <w:tcPr>
            <w:tcW w:w="1467" w:type="dxa"/>
            <w:tcBorders>
              <w:top w:val="single" w:sz="8" w:space="0" w:color="auto"/>
              <w:left w:val="single" w:sz="8" w:space="0" w:color="auto"/>
              <w:bottom w:val="single" w:sz="8" w:space="0" w:color="auto"/>
              <w:right w:val="single" w:sz="8" w:space="0" w:color="auto"/>
            </w:tcBorders>
            <w:shd w:val="clear" w:color="auto" w:fill="0072C6"/>
            <w:vAlign w:val="bottom"/>
          </w:tcPr>
          <w:p w14:paraId="6C5D6F68"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573" w:type="dxa"/>
            <w:tcBorders>
              <w:top w:val="single" w:sz="8" w:space="0" w:color="auto"/>
              <w:left w:val="single" w:sz="8" w:space="0" w:color="auto"/>
              <w:bottom w:val="single" w:sz="8" w:space="0" w:color="auto"/>
              <w:right w:val="single" w:sz="8" w:space="0" w:color="auto"/>
            </w:tcBorders>
            <w:shd w:val="clear" w:color="auto" w:fill="0072C6"/>
            <w:vAlign w:val="bottom"/>
          </w:tcPr>
          <w:p w14:paraId="6C5D6F6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402" w:type="dxa"/>
            <w:tcBorders>
              <w:top w:val="single" w:sz="8" w:space="0" w:color="auto"/>
              <w:left w:val="single" w:sz="8" w:space="0" w:color="auto"/>
              <w:bottom w:val="single" w:sz="8" w:space="0" w:color="auto"/>
              <w:right w:val="single" w:sz="8" w:space="0" w:color="auto"/>
            </w:tcBorders>
            <w:shd w:val="clear" w:color="auto" w:fill="0072C6"/>
            <w:vAlign w:val="bottom"/>
          </w:tcPr>
          <w:p w14:paraId="6C5D6F6A"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6C5D6F70" w14:textId="77777777" w:rsidTr="00685FDE">
        <w:trPr>
          <w:trHeight w:val="236"/>
        </w:trPr>
        <w:tc>
          <w:tcPr>
            <w:tcW w:w="2152" w:type="dxa"/>
            <w:vAlign w:val="bottom"/>
          </w:tcPr>
          <w:p w14:paraId="6C5D6F6C" w14:textId="77777777" w:rsidR="00332DA2" w:rsidRPr="00717EC0" w:rsidRDefault="00332DA2" w:rsidP="00332DA2">
            <w:pPr>
              <w:pStyle w:val="ProductList-Body"/>
              <w:rPr>
                <w:rFonts w:cs="Tahoma"/>
                <w:szCs w:val="18"/>
              </w:rPr>
            </w:pPr>
            <w:r>
              <w:rPr>
                <w:rFonts w:cs="Tahoma"/>
                <w:szCs w:val="18"/>
              </w:rPr>
              <w:t>US-Dollar</w:t>
            </w:r>
          </w:p>
        </w:tc>
        <w:tc>
          <w:tcPr>
            <w:tcW w:w="1467" w:type="dxa"/>
            <w:vAlign w:val="bottom"/>
          </w:tcPr>
          <w:p w14:paraId="6C5D6F6D" w14:textId="77777777" w:rsidR="00332DA2" w:rsidRPr="00717EC0" w:rsidRDefault="00332DA2" w:rsidP="00332DA2">
            <w:pPr>
              <w:pStyle w:val="ProductList-Body"/>
              <w:rPr>
                <w:rFonts w:cs="Tahoma"/>
                <w:szCs w:val="18"/>
              </w:rPr>
            </w:pPr>
            <w:r>
              <w:rPr>
                <w:rFonts w:cs="Tahoma"/>
                <w:szCs w:val="18"/>
              </w:rPr>
              <w:t>USD</w:t>
            </w:r>
          </w:p>
        </w:tc>
        <w:tc>
          <w:tcPr>
            <w:tcW w:w="3573" w:type="dxa"/>
            <w:vAlign w:val="bottom"/>
          </w:tcPr>
          <w:p w14:paraId="6C5D6F6E" w14:textId="77777777" w:rsidR="00332DA2" w:rsidRPr="00717EC0" w:rsidRDefault="00332DA2" w:rsidP="00332DA2">
            <w:pPr>
              <w:pStyle w:val="ProductList-Body"/>
              <w:rPr>
                <w:rFonts w:cs="Tahoma"/>
                <w:szCs w:val="18"/>
              </w:rPr>
            </w:pPr>
            <w:r>
              <w:rPr>
                <w:rFonts w:cs="Tahoma"/>
                <w:szCs w:val="18"/>
              </w:rPr>
              <w:t>$20</w:t>
            </w:r>
            <w:r w:rsidR="00737CC4">
              <w:t>.</w:t>
            </w:r>
            <w:r>
              <w:rPr>
                <w:rFonts w:cs="Tahoma"/>
                <w:szCs w:val="18"/>
              </w:rPr>
              <w:t>000</w:t>
            </w:r>
          </w:p>
        </w:tc>
        <w:tc>
          <w:tcPr>
            <w:tcW w:w="3402" w:type="dxa"/>
            <w:vAlign w:val="bottom"/>
          </w:tcPr>
          <w:p w14:paraId="6C5D6F6F" w14:textId="77777777" w:rsidR="00332DA2" w:rsidRPr="00717EC0" w:rsidRDefault="00332DA2" w:rsidP="00332DA2">
            <w:pPr>
              <w:pStyle w:val="ProductList-Body"/>
              <w:rPr>
                <w:rFonts w:cs="Tahoma"/>
                <w:szCs w:val="18"/>
              </w:rPr>
            </w:pPr>
            <w:r>
              <w:rPr>
                <w:rFonts w:cs="Tahoma"/>
                <w:szCs w:val="18"/>
              </w:rPr>
              <w:t>$200</w:t>
            </w:r>
            <w:r w:rsidR="00737CC4">
              <w:t>.</w:t>
            </w:r>
            <w:r>
              <w:rPr>
                <w:rFonts w:cs="Tahoma"/>
                <w:szCs w:val="18"/>
              </w:rPr>
              <w:t>000</w:t>
            </w:r>
          </w:p>
        </w:tc>
      </w:tr>
      <w:tr w:rsidR="00332DA2" w:rsidRPr="00717EC0" w14:paraId="6C5D6F75" w14:textId="77777777" w:rsidTr="00685FDE">
        <w:trPr>
          <w:trHeight w:val="236"/>
        </w:trPr>
        <w:tc>
          <w:tcPr>
            <w:tcW w:w="2152" w:type="dxa"/>
            <w:vAlign w:val="bottom"/>
          </w:tcPr>
          <w:p w14:paraId="6C5D6F71" w14:textId="77777777" w:rsidR="00332DA2" w:rsidRPr="00717EC0" w:rsidRDefault="00332DA2" w:rsidP="00332DA2">
            <w:pPr>
              <w:pStyle w:val="ProductList-Body"/>
              <w:rPr>
                <w:rFonts w:cs="Tahoma"/>
                <w:szCs w:val="18"/>
              </w:rPr>
            </w:pPr>
            <w:r>
              <w:rPr>
                <w:rFonts w:cs="Tahoma"/>
                <w:szCs w:val="18"/>
              </w:rPr>
              <w:t>Australischer Dollar</w:t>
            </w:r>
          </w:p>
        </w:tc>
        <w:tc>
          <w:tcPr>
            <w:tcW w:w="1467" w:type="dxa"/>
            <w:vAlign w:val="bottom"/>
          </w:tcPr>
          <w:p w14:paraId="6C5D6F72" w14:textId="77777777" w:rsidR="00332DA2" w:rsidRPr="00717EC0" w:rsidRDefault="00332DA2" w:rsidP="00332DA2">
            <w:pPr>
              <w:pStyle w:val="ProductList-Body"/>
              <w:rPr>
                <w:rFonts w:cs="Tahoma"/>
                <w:szCs w:val="18"/>
              </w:rPr>
            </w:pPr>
            <w:r>
              <w:rPr>
                <w:rFonts w:cs="Tahoma"/>
                <w:szCs w:val="18"/>
              </w:rPr>
              <w:t>AUD</w:t>
            </w:r>
          </w:p>
        </w:tc>
        <w:tc>
          <w:tcPr>
            <w:tcW w:w="3573" w:type="dxa"/>
            <w:vAlign w:val="bottom"/>
          </w:tcPr>
          <w:p w14:paraId="6C5D6F73" w14:textId="77777777" w:rsidR="00332DA2" w:rsidRPr="00717EC0" w:rsidRDefault="00332DA2" w:rsidP="00332DA2">
            <w:pPr>
              <w:pStyle w:val="ProductList-Body"/>
              <w:rPr>
                <w:rFonts w:cs="Tahoma"/>
                <w:szCs w:val="18"/>
              </w:rPr>
            </w:pPr>
            <w:r>
              <w:rPr>
                <w:rFonts w:cs="Tahoma"/>
                <w:szCs w:val="18"/>
              </w:rPr>
              <w:t>30</w:t>
            </w:r>
            <w:r w:rsidR="00737CC4">
              <w:t>.</w:t>
            </w:r>
            <w:r>
              <w:rPr>
                <w:rFonts w:cs="Tahoma"/>
                <w:szCs w:val="18"/>
              </w:rPr>
              <w:t>000</w:t>
            </w:r>
          </w:p>
        </w:tc>
        <w:tc>
          <w:tcPr>
            <w:tcW w:w="3402" w:type="dxa"/>
            <w:vAlign w:val="bottom"/>
          </w:tcPr>
          <w:p w14:paraId="6C5D6F74" w14:textId="77777777" w:rsidR="00332DA2" w:rsidRPr="00717EC0" w:rsidRDefault="00332DA2" w:rsidP="00332DA2">
            <w:pPr>
              <w:pStyle w:val="ProductList-Body"/>
              <w:rPr>
                <w:rFonts w:cs="Tahoma"/>
                <w:szCs w:val="18"/>
              </w:rPr>
            </w:pPr>
            <w:r>
              <w:rPr>
                <w:rFonts w:cs="Tahoma"/>
                <w:szCs w:val="18"/>
              </w:rPr>
              <w:t>300</w:t>
            </w:r>
            <w:r w:rsidR="00737CC4">
              <w:t>.</w:t>
            </w:r>
            <w:r>
              <w:rPr>
                <w:rFonts w:cs="Tahoma"/>
                <w:szCs w:val="18"/>
              </w:rPr>
              <w:t>000</w:t>
            </w:r>
          </w:p>
        </w:tc>
      </w:tr>
      <w:tr w:rsidR="00332DA2" w:rsidRPr="00717EC0" w14:paraId="6C5D6F7A" w14:textId="77777777" w:rsidTr="00685FDE">
        <w:trPr>
          <w:trHeight w:val="236"/>
        </w:trPr>
        <w:tc>
          <w:tcPr>
            <w:tcW w:w="2152" w:type="dxa"/>
            <w:vAlign w:val="bottom"/>
          </w:tcPr>
          <w:p w14:paraId="6C5D6F76" w14:textId="77777777" w:rsidR="00332DA2" w:rsidRPr="00717EC0" w:rsidRDefault="00332DA2" w:rsidP="00332DA2">
            <w:pPr>
              <w:pStyle w:val="ProductList-Body"/>
              <w:rPr>
                <w:rFonts w:cs="Tahoma"/>
                <w:szCs w:val="18"/>
              </w:rPr>
            </w:pPr>
            <w:r>
              <w:rPr>
                <w:rFonts w:cs="Tahoma"/>
                <w:szCs w:val="18"/>
              </w:rPr>
              <w:t>Kanadischer Dollar</w:t>
            </w:r>
          </w:p>
        </w:tc>
        <w:tc>
          <w:tcPr>
            <w:tcW w:w="1467" w:type="dxa"/>
            <w:vAlign w:val="bottom"/>
          </w:tcPr>
          <w:p w14:paraId="6C5D6F77" w14:textId="77777777" w:rsidR="00332DA2" w:rsidRPr="00717EC0" w:rsidRDefault="00332DA2" w:rsidP="00332DA2">
            <w:pPr>
              <w:pStyle w:val="ProductList-Body"/>
              <w:rPr>
                <w:rFonts w:cs="Tahoma"/>
                <w:szCs w:val="18"/>
              </w:rPr>
            </w:pPr>
            <w:r>
              <w:rPr>
                <w:rFonts w:cs="Tahoma"/>
                <w:szCs w:val="18"/>
              </w:rPr>
              <w:t>CAD</w:t>
            </w:r>
          </w:p>
        </w:tc>
        <w:tc>
          <w:tcPr>
            <w:tcW w:w="3573" w:type="dxa"/>
            <w:vAlign w:val="bottom"/>
          </w:tcPr>
          <w:p w14:paraId="6C5D6F78" w14:textId="77777777" w:rsidR="00332DA2" w:rsidRPr="00717EC0" w:rsidRDefault="00332DA2" w:rsidP="00332DA2">
            <w:pPr>
              <w:pStyle w:val="ProductList-Body"/>
              <w:rPr>
                <w:rFonts w:cs="Tahoma"/>
                <w:szCs w:val="18"/>
              </w:rPr>
            </w:pPr>
            <w:r>
              <w:rPr>
                <w:rFonts w:cs="Tahoma"/>
                <w:szCs w:val="18"/>
              </w:rPr>
              <w:t>27</w:t>
            </w:r>
            <w:r w:rsidR="00737CC4">
              <w:t>.</w:t>
            </w:r>
            <w:r>
              <w:rPr>
                <w:rFonts w:cs="Tahoma"/>
                <w:szCs w:val="18"/>
              </w:rPr>
              <w:t>000</w:t>
            </w:r>
          </w:p>
        </w:tc>
        <w:tc>
          <w:tcPr>
            <w:tcW w:w="3402" w:type="dxa"/>
            <w:vAlign w:val="bottom"/>
          </w:tcPr>
          <w:p w14:paraId="6C5D6F79" w14:textId="77777777" w:rsidR="00332DA2" w:rsidRPr="00717EC0" w:rsidRDefault="00332DA2" w:rsidP="00332DA2">
            <w:pPr>
              <w:pStyle w:val="ProductList-Body"/>
              <w:rPr>
                <w:rFonts w:cs="Tahoma"/>
                <w:szCs w:val="18"/>
              </w:rPr>
            </w:pPr>
            <w:r>
              <w:rPr>
                <w:rFonts w:cs="Tahoma"/>
                <w:szCs w:val="18"/>
              </w:rPr>
              <w:t>270</w:t>
            </w:r>
            <w:r w:rsidR="00737CC4">
              <w:t>.</w:t>
            </w:r>
            <w:r>
              <w:rPr>
                <w:rFonts w:cs="Tahoma"/>
                <w:szCs w:val="18"/>
              </w:rPr>
              <w:t>000</w:t>
            </w:r>
          </w:p>
        </w:tc>
      </w:tr>
      <w:tr w:rsidR="00332DA2" w:rsidRPr="00717EC0" w14:paraId="6C5D6F7F" w14:textId="77777777" w:rsidTr="00685FDE">
        <w:trPr>
          <w:trHeight w:val="236"/>
        </w:trPr>
        <w:tc>
          <w:tcPr>
            <w:tcW w:w="2152" w:type="dxa"/>
            <w:vAlign w:val="bottom"/>
          </w:tcPr>
          <w:p w14:paraId="6C5D6F7B" w14:textId="77777777" w:rsidR="00332DA2" w:rsidRPr="00717EC0" w:rsidRDefault="00332DA2" w:rsidP="00332DA2">
            <w:pPr>
              <w:pStyle w:val="ProductList-Body"/>
              <w:rPr>
                <w:rFonts w:cs="Tahoma"/>
                <w:szCs w:val="18"/>
              </w:rPr>
            </w:pPr>
            <w:r>
              <w:rPr>
                <w:rFonts w:cs="Tahoma"/>
                <w:szCs w:val="18"/>
              </w:rPr>
              <w:t>Schweizer Franken</w:t>
            </w:r>
          </w:p>
        </w:tc>
        <w:tc>
          <w:tcPr>
            <w:tcW w:w="1467" w:type="dxa"/>
            <w:vAlign w:val="bottom"/>
          </w:tcPr>
          <w:p w14:paraId="6C5D6F7C" w14:textId="77777777" w:rsidR="00332DA2" w:rsidRPr="00717EC0" w:rsidRDefault="00332DA2" w:rsidP="00332DA2">
            <w:pPr>
              <w:pStyle w:val="ProductList-Body"/>
              <w:rPr>
                <w:rFonts w:cs="Tahoma"/>
                <w:szCs w:val="18"/>
              </w:rPr>
            </w:pPr>
            <w:r>
              <w:rPr>
                <w:rFonts w:cs="Tahoma"/>
                <w:szCs w:val="18"/>
              </w:rPr>
              <w:t>CHF</w:t>
            </w:r>
          </w:p>
        </w:tc>
        <w:tc>
          <w:tcPr>
            <w:tcW w:w="3573" w:type="dxa"/>
            <w:vAlign w:val="bottom"/>
          </w:tcPr>
          <w:p w14:paraId="6C5D6F7D" w14:textId="77777777" w:rsidR="00332DA2" w:rsidRPr="00717EC0" w:rsidRDefault="00332DA2" w:rsidP="00332DA2">
            <w:pPr>
              <w:pStyle w:val="ProductList-Body"/>
              <w:rPr>
                <w:rFonts w:cs="Tahoma"/>
                <w:szCs w:val="18"/>
              </w:rPr>
            </w:pPr>
            <w:r>
              <w:rPr>
                <w:rFonts w:cs="Tahoma"/>
                <w:szCs w:val="18"/>
              </w:rPr>
              <w:t>S Fr. 33</w:t>
            </w:r>
            <w:r w:rsidR="00737CC4">
              <w:t>.</w:t>
            </w:r>
            <w:r>
              <w:rPr>
                <w:rFonts w:cs="Tahoma"/>
                <w:szCs w:val="18"/>
              </w:rPr>
              <w:t>000</w:t>
            </w:r>
          </w:p>
        </w:tc>
        <w:tc>
          <w:tcPr>
            <w:tcW w:w="3402" w:type="dxa"/>
            <w:vAlign w:val="bottom"/>
          </w:tcPr>
          <w:p w14:paraId="6C5D6F7E" w14:textId="77777777" w:rsidR="00332DA2" w:rsidRPr="00717EC0" w:rsidRDefault="00332DA2" w:rsidP="00332DA2">
            <w:pPr>
              <w:pStyle w:val="ProductList-Body"/>
              <w:rPr>
                <w:rFonts w:cs="Tahoma"/>
                <w:szCs w:val="18"/>
              </w:rPr>
            </w:pPr>
            <w:r>
              <w:rPr>
                <w:rFonts w:cs="Tahoma"/>
                <w:szCs w:val="18"/>
              </w:rPr>
              <w:t>S Fr. 330</w:t>
            </w:r>
            <w:r w:rsidR="00737CC4">
              <w:t>.</w:t>
            </w:r>
            <w:r>
              <w:rPr>
                <w:rFonts w:cs="Tahoma"/>
                <w:szCs w:val="18"/>
              </w:rPr>
              <w:t>000</w:t>
            </w:r>
          </w:p>
        </w:tc>
      </w:tr>
      <w:tr w:rsidR="00332DA2" w:rsidRPr="00717EC0" w14:paraId="6C5D6F84" w14:textId="77777777" w:rsidTr="00685FDE">
        <w:trPr>
          <w:trHeight w:val="236"/>
        </w:trPr>
        <w:tc>
          <w:tcPr>
            <w:tcW w:w="2152" w:type="dxa"/>
            <w:vAlign w:val="bottom"/>
          </w:tcPr>
          <w:p w14:paraId="6C5D6F80" w14:textId="77777777" w:rsidR="00332DA2" w:rsidRPr="00717EC0" w:rsidRDefault="00332DA2" w:rsidP="00332DA2">
            <w:pPr>
              <w:pStyle w:val="ProductList-Body"/>
              <w:rPr>
                <w:rFonts w:cs="Tahoma"/>
                <w:szCs w:val="18"/>
              </w:rPr>
            </w:pPr>
            <w:r>
              <w:rPr>
                <w:rFonts w:cs="Tahoma"/>
                <w:szCs w:val="18"/>
              </w:rPr>
              <w:t>Chinesischer Renminbi</w:t>
            </w:r>
          </w:p>
        </w:tc>
        <w:tc>
          <w:tcPr>
            <w:tcW w:w="1467" w:type="dxa"/>
            <w:vAlign w:val="bottom"/>
          </w:tcPr>
          <w:p w14:paraId="6C5D6F81" w14:textId="77777777" w:rsidR="00332DA2" w:rsidRPr="00717EC0" w:rsidRDefault="00332DA2" w:rsidP="00332DA2">
            <w:pPr>
              <w:pStyle w:val="ProductList-Body"/>
              <w:rPr>
                <w:rFonts w:cs="Tahoma"/>
                <w:szCs w:val="18"/>
              </w:rPr>
            </w:pPr>
            <w:r>
              <w:rPr>
                <w:rFonts w:cs="Tahoma"/>
                <w:szCs w:val="18"/>
              </w:rPr>
              <w:t>CNY</w:t>
            </w:r>
          </w:p>
        </w:tc>
        <w:tc>
          <w:tcPr>
            <w:tcW w:w="3573" w:type="dxa"/>
            <w:vAlign w:val="bottom"/>
          </w:tcPr>
          <w:p w14:paraId="6C5D6F82" w14:textId="77777777" w:rsidR="00332DA2" w:rsidRPr="00717EC0" w:rsidRDefault="00332DA2" w:rsidP="00332DA2">
            <w:pPr>
              <w:pStyle w:val="ProductList-Body"/>
              <w:rPr>
                <w:rFonts w:cs="Tahoma"/>
                <w:szCs w:val="18"/>
              </w:rPr>
            </w:pPr>
            <w:r>
              <w:rPr>
                <w:rFonts w:cs="Tahoma"/>
                <w:szCs w:val="18"/>
              </w:rPr>
              <w:t>CRC 165.000</w:t>
            </w:r>
          </w:p>
        </w:tc>
        <w:tc>
          <w:tcPr>
            <w:tcW w:w="3402" w:type="dxa"/>
            <w:vAlign w:val="bottom"/>
          </w:tcPr>
          <w:p w14:paraId="6C5D6F83"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6C5D6F89" w14:textId="77777777" w:rsidTr="00685FDE">
        <w:trPr>
          <w:trHeight w:val="236"/>
        </w:trPr>
        <w:tc>
          <w:tcPr>
            <w:tcW w:w="2152" w:type="dxa"/>
            <w:vAlign w:val="bottom"/>
          </w:tcPr>
          <w:p w14:paraId="6C5D6F85" w14:textId="77777777" w:rsidR="00332DA2" w:rsidRPr="00717EC0" w:rsidRDefault="00332DA2" w:rsidP="00332DA2">
            <w:pPr>
              <w:pStyle w:val="ProductList-Body"/>
              <w:rPr>
                <w:rFonts w:cs="Tahoma"/>
                <w:szCs w:val="18"/>
              </w:rPr>
            </w:pPr>
            <w:r>
              <w:rPr>
                <w:rFonts w:cs="Tahoma"/>
                <w:szCs w:val="18"/>
              </w:rPr>
              <w:t>Dänische Krone</w:t>
            </w:r>
          </w:p>
        </w:tc>
        <w:tc>
          <w:tcPr>
            <w:tcW w:w="1467" w:type="dxa"/>
            <w:vAlign w:val="bottom"/>
          </w:tcPr>
          <w:p w14:paraId="6C5D6F86" w14:textId="77777777" w:rsidR="00332DA2" w:rsidRPr="00717EC0" w:rsidRDefault="00332DA2" w:rsidP="00332DA2">
            <w:pPr>
              <w:pStyle w:val="ProductList-Body"/>
              <w:rPr>
                <w:rFonts w:cs="Tahoma"/>
                <w:szCs w:val="18"/>
              </w:rPr>
            </w:pPr>
            <w:r>
              <w:rPr>
                <w:rFonts w:cs="Tahoma"/>
                <w:szCs w:val="18"/>
              </w:rPr>
              <w:t>DKK</w:t>
            </w:r>
          </w:p>
        </w:tc>
        <w:tc>
          <w:tcPr>
            <w:tcW w:w="3573" w:type="dxa"/>
            <w:vAlign w:val="bottom"/>
          </w:tcPr>
          <w:p w14:paraId="6C5D6F87" w14:textId="77777777" w:rsidR="00332DA2" w:rsidRPr="00717EC0" w:rsidRDefault="00332DA2" w:rsidP="00332DA2">
            <w:pPr>
              <w:pStyle w:val="ProductList-Body"/>
              <w:rPr>
                <w:rFonts w:cs="Tahoma"/>
                <w:szCs w:val="18"/>
              </w:rPr>
            </w:pPr>
            <w:r>
              <w:rPr>
                <w:rFonts w:cs="Tahoma"/>
                <w:szCs w:val="18"/>
              </w:rPr>
              <w:t>kr 160.000</w:t>
            </w:r>
          </w:p>
        </w:tc>
        <w:tc>
          <w:tcPr>
            <w:tcW w:w="3402" w:type="dxa"/>
            <w:vAlign w:val="bottom"/>
          </w:tcPr>
          <w:p w14:paraId="6C5D6F88"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6C5D6F8E" w14:textId="77777777" w:rsidTr="00685FDE">
        <w:trPr>
          <w:trHeight w:val="236"/>
        </w:trPr>
        <w:tc>
          <w:tcPr>
            <w:tcW w:w="2152" w:type="dxa"/>
            <w:vAlign w:val="bottom"/>
          </w:tcPr>
          <w:p w14:paraId="6C5D6F8A" w14:textId="77777777" w:rsidR="00332DA2" w:rsidRPr="00717EC0" w:rsidRDefault="00332DA2" w:rsidP="00332DA2">
            <w:pPr>
              <w:pStyle w:val="ProductList-Body"/>
              <w:rPr>
                <w:rFonts w:cs="Tahoma"/>
                <w:szCs w:val="18"/>
              </w:rPr>
            </w:pPr>
            <w:r>
              <w:rPr>
                <w:rFonts w:cs="Tahoma"/>
                <w:szCs w:val="18"/>
              </w:rPr>
              <w:t>EURO</w:t>
            </w:r>
          </w:p>
        </w:tc>
        <w:tc>
          <w:tcPr>
            <w:tcW w:w="1467" w:type="dxa"/>
            <w:vAlign w:val="bottom"/>
          </w:tcPr>
          <w:p w14:paraId="6C5D6F8B" w14:textId="77777777" w:rsidR="00332DA2" w:rsidRPr="00717EC0" w:rsidRDefault="00332DA2" w:rsidP="00332DA2">
            <w:pPr>
              <w:pStyle w:val="ProductList-Body"/>
              <w:rPr>
                <w:rFonts w:cs="Tahoma"/>
                <w:szCs w:val="18"/>
              </w:rPr>
            </w:pPr>
            <w:r>
              <w:rPr>
                <w:rFonts w:cs="Tahoma"/>
                <w:szCs w:val="18"/>
              </w:rPr>
              <w:t>EUR</w:t>
            </w:r>
          </w:p>
        </w:tc>
        <w:tc>
          <w:tcPr>
            <w:tcW w:w="3573" w:type="dxa"/>
            <w:vAlign w:val="bottom"/>
          </w:tcPr>
          <w:p w14:paraId="6C5D6F8C" w14:textId="77777777" w:rsidR="00332DA2" w:rsidRPr="00717EC0" w:rsidRDefault="00332DA2" w:rsidP="00332DA2">
            <w:pPr>
              <w:pStyle w:val="ProductList-Body"/>
              <w:rPr>
                <w:rFonts w:cs="Tahoma"/>
                <w:szCs w:val="18"/>
              </w:rPr>
            </w:pPr>
            <w:r>
              <w:rPr>
                <w:rFonts w:cs="Tahoma"/>
                <w:szCs w:val="18"/>
              </w:rPr>
              <w:t>21</w:t>
            </w:r>
            <w:r w:rsidR="00737CC4">
              <w:t>.</w:t>
            </w:r>
            <w:r>
              <w:rPr>
                <w:rFonts w:cs="Tahoma"/>
                <w:szCs w:val="18"/>
              </w:rPr>
              <w:t>500</w:t>
            </w:r>
          </w:p>
        </w:tc>
        <w:tc>
          <w:tcPr>
            <w:tcW w:w="3402" w:type="dxa"/>
            <w:vAlign w:val="bottom"/>
          </w:tcPr>
          <w:p w14:paraId="6C5D6F8D" w14:textId="77777777" w:rsidR="00332DA2" w:rsidRPr="00717EC0" w:rsidRDefault="00332DA2" w:rsidP="00332DA2">
            <w:pPr>
              <w:pStyle w:val="ProductList-Body"/>
              <w:rPr>
                <w:rFonts w:cs="Tahoma"/>
                <w:szCs w:val="18"/>
              </w:rPr>
            </w:pPr>
            <w:r>
              <w:rPr>
                <w:rFonts w:cs="Tahoma"/>
                <w:szCs w:val="18"/>
              </w:rPr>
              <w:t>215</w:t>
            </w:r>
            <w:r w:rsidR="00737CC4">
              <w:t>.</w:t>
            </w:r>
            <w:r>
              <w:rPr>
                <w:rFonts w:cs="Tahoma"/>
                <w:szCs w:val="18"/>
              </w:rPr>
              <w:t>000</w:t>
            </w:r>
          </w:p>
        </w:tc>
      </w:tr>
      <w:tr w:rsidR="00332DA2" w:rsidRPr="00717EC0" w14:paraId="6C5D6F93" w14:textId="77777777" w:rsidTr="00685FDE">
        <w:trPr>
          <w:trHeight w:val="236"/>
        </w:trPr>
        <w:tc>
          <w:tcPr>
            <w:tcW w:w="2152" w:type="dxa"/>
            <w:vAlign w:val="bottom"/>
          </w:tcPr>
          <w:p w14:paraId="6C5D6F8F" w14:textId="77777777" w:rsidR="00332DA2" w:rsidRPr="00717EC0" w:rsidRDefault="00332DA2" w:rsidP="00332DA2">
            <w:pPr>
              <w:pStyle w:val="ProductList-Body"/>
              <w:rPr>
                <w:rFonts w:cs="Tahoma"/>
                <w:szCs w:val="18"/>
              </w:rPr>
            </w:pPr>
            <w:r>
              <w:rPr>
                <w:rFonts w:cs="Tahoma"/>
                <w:szCs w:val="18"/>
              </w:rPr>
              <w:t>Britisches Pfund</w:t>
            </w:r>
          </w:p>
        </w:tc>
        <w:tc>
          <w:tcPr>
            <w:tcW w:w="1467" w:type="dxa"/>
            <w:vAlign w:val="bottom"/>
          </w:tcPr>
          <w:p w14:paraId="6C5D6F90" w14:textId="77777777" w:rsidR="00332DA2" w:rsidRPr="00717EC0" w:rsidRDefault="00332DA2" w:rsidP="00332DA2">
            <w:pPr>
              <w:pStyle w:val="ProductList-Body"/>
              <w:rPr>
                <w:rFonts w:cs="Tahoma"/>
                <w:szCs w:val="18"/>
              </w:rPr>
            </w:pPr>
            <w:r>
              <w:rPr>
                <w:rFonts w:cs="Tahoma"/>
                <w:szCs w:val="18"/>
              </w:rPr>
              <w:t>GBP</w:t>
            </w:r>
          </w:p>
        </w:tc>
        <w:tc>
          <w:tcPr>
            <w:tcW w:w="3573" w:type="dxa"/>
            <w:vAlign w:val="bottom"/>
          </w:tcPr>
          <w:p w14:paraId="6C5D6F91" w14:textId="77777777" w:rsidR="00332DA2" w:rsidRPr="00717EC0" w:rsidRDefault="00332DA2" w:rsidP="00332DA2">
            <w:pPr>
              <w:pStyle w:val="ProductList-Body"/>
              <w:rPr>
                <w:rFonts w:cs="Tahoma"/>
                <w:szCs w:val="18"/>
              </w:rPr>
            </w:pPr>
            <w:r>
              <w:rPr>
                <w:rFonts w:cs="Tahoma"/>
                <w:szCs w:val="18"/>
              </w:rPr>
              <w:t>£13</w:t>
            </w:r>
            <w:r w:rsidR="00737CC4">
              <w:t>.</w:t>
            </w:r>
            <w:r>
              <w:rPr>
                <w:rFonts w:cs="Tahoma"/>
                <w:szCs w:val="18"/>
              </w:rPr>
              <w:t>500</w:t>
            </w:r>
          </w:p>
        </w:tc>
        <w:tc>
          <w:tcPr>
            <w:tcW w:w="3402" w:type="dxa"/>
            <w:vAlign w:val="bottom"/>
          </w:tcPr>
          <w:p w14:paraId="6C5D6F92" w14:textId="77777777" w:rsidR="00332DA2" w:rsidRPr="00717EC0" w:rsidRDefault="00332DA2" w:rsidP="00332DA2">
            <w:pPr>
              <w:pStyle w:val="ProductList-Body"/>
              <w:rPr>
                <w:rFonts w:cs="Tahoma"/>
                <w:szCs w:val="18"/>
              </w:rPr>
            </w:pPr>
            <w:r>
              <w:rPr>
                <w:rFonts w:cs="Tahoma"/>
                <w:szCs w:val="18"/>
              </w:rPr>
              <w:t>£135</w:t>
            </w:r>
            <w:r w:rsidR="00737CC4">
              <w:t>.</w:t>
            </w:r>
            <w:r>
              <w:rPr>
                <w:rFonts w:cs="Tahoma"/>
                <w:szCs w:val="18"/>
              </w:rPr>
              <w:t>000</w:t>
            </w:r>
          </w:p>
        </w:tc>
      </w:tr>
      <w:tr w:rsidR="00332DA2" w:rsidRPr="00717EC0" w14:paraId="6C5D6F98" w14:textId="77777777" w:rsidTr="00685FDE">
        <w:trPr>
          <w:trHeight w:val="236"/>
        </w:trPr>
        <w:tc>
          <w:tcPr>
            <w:tcW w:w="2152" w:type="dxa"/>
            <w:vAlign w:val="bottom"/>
          </w:tcPr>
          <w:p w14:paraId="6C5D6F94" w14:textId="77777777" w:rsidR="00332DA2" w:rsidRPr="00717EC0" w:rsidRDefault="00332DA2" w:rsidP="00332DA2">
            <w:pPr>
              <w:pStyle w:val="ProductList-Body"/>
              <w:rPr>
                <w:rFonts w:cs="Tahoma"/>
                <w:szCs w:val="18"/>
              </w:rPr>
            </w:pPr>
            <w:r>
              <w:rPr>
                <w:rFonts w:cs="Tahoma"/>
                <w:szCs w:val="18"/>
              </w:rPr>
              <w:t>Japanischer Yen</w:t>
            </w:r>
          </w:p>
        </w:tc>
        <w:tc>
          <w:tcPr>
            <w:tcW w:w="1467" w:type="dxa"/>
            <w:vAlign w:val="bottom"/>
          </w:tcPr>
          <w:p w14:paraId="6C5D6F95" w14:textId="77777777" w:rsidR="00332DA2" w:rsidRPr="00717EC0" w:rsidRDefault="00332DA2" w:rsidP="00332DA2">
            <w:pPr>
              <w:pStyle w:val="ProductList-Body"/>
              <w:rPr>
                <w:rFonts w:cs="Tahoma"/>
                <w:szCs w:val="18"/>
              </w:rPr>
            </w:pPr>
            <w:r>
              <w:rPr>
                <w:rFonts w:cs="Tahoma"/>
                <w:szCs w:val="18"/>
              </w:rPr>
              <w:t>JPY</w:t>
            </w:r>
          </w:p>
        </w:tc>
        <w:tc>
          <w:tcPr>
            <w:tcW w:w="3573" w:type="dxa"/>
            <w:vAlign w:val="bottom"/>
          </w:tcPr>
          <w:p w14:paraId="6C5D6F96" w14:textId="77777777" w:rsidR="00332DA2" w:rsidRPr="00717EC0" w:rsidRDefault="00332DA2" w:rsidP="00332DA2">
            <w:pPr>
              <w:pStyle w:val="ProductList-Body"/>
              <w:rPr>
                <w:rFonts w:cs="Tahoma"/>
                <w:szCs w:val="18"/>
              </w:rPr>
            </w:pPr>
            <w:r>
              <w:rPr>
                <w:rFonts w:cs="Tahoma"/>
                <w:szCs w:val="18"/>
              </w:rPr>
              <w:t>JPY 2.400.000</w:t>
            </w:r>
          </w:p>
        </w:tc>
        <w:tc>
          <w:tcPr>
            <w:tcW w:w="3402" w:type="dxa"/>
            <w:vAlign w:val="bottom"/>
          </w:tcPr>
          <w:p w14:paraId="6C5D6F97"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6C5D6F9D" w14:textId="77777777" w:rsidTr="00685FDE">
        <w:trPr>
          <w:trHeight w:val="236"/>
        </w:trPr>
        <w:tc>
          <w:tcPr>
            <w:tcW w:w="2152" w:type="dxa"/>
            <w:vAlign w:val="bottom"/>
          </w:tcPr>
          <w:p w14:paraId="6C5D6F99" w14:textId="77777777" w:rsidR="00332DA2" w:rsidRPr="00717EC0" w:rsidRDefault="00332DA2" w:rsidP="00332DA2">
            <w:pPr>
              <w:pStyle w:val="ProductList-Body"/>
              <w:rPr>
                <w:rFonts w:cs="Tahoma"/>
                <w:szCs w:val="18"/>
              </w:rPr>
            </w:pPr>
            <w:r>
              <w:rPr>
                <w:rFonts w:cs="Tahoma"/>
                <w:szCs w:val="18"/>
              </w:rPr>
              <w:t>Koreanischer Won</w:t>
            </w:r>
          </w:p>
        </w:tc>
        <w:tc>
          <w:tcPr>
            <w:tcW w:w="1467" w:type="dxa"/>
            <w:vAlign w:val="bottom"/>
          </w:tcPr>
          <w:p w14:paraId="6C5D6F9A" w14:textId="77777777" w:rsidR="00332DA2" w:rsidRPr="00717EC0" w:rsidRDefault="00332DA2" w:rsidP="00332DA2">
            <w:pPr>
              <w:pStyle w:val="ProductList-Body"/>
              <w:rPr>
                <w:rFonts w:cs="Tahoma"/>
                <w:szCs w:val="18"/>
              </w:rPr>
            </w:pPr>
            <w:r>
              <w:rPr>
                <w:rFonts w:cs="Tahoma"/>
                <w:szCs w:val="18"/>
              </w:rPr>
              <w:t>KRW</w:t>
            </w:r>
          </w:p>
        </w:tc>
        <w:tc>
          <w:tcPr>
            <w:tcW w:w="3573" w:type="dxa"/>
            <w:vAlign w:val="bottom"/>
          </w:tcPr>
          <w:p w14:paraId="6C5D6F9B" w14:textId="77777777" w:rsidR="00332DA2" w:rsidRPr="00717EC0" w:rsidRDefault="00332DA2" w:rsidP="00332DA2">
            <w:pPr>
              <w:pStyle w:val="ProductList-Body"/>
              <w:rPr>
                <w:rFonts w:cs="Tahoma"/>
                <w:szCs w:val="18"/>
              </w:rPr>
            </w:pPr>
            <w:r>
              <w:rPr>
                <w:rFonts w:cs="Tahoma"/>
                <w:szCs w:val="18"/>
              </w:rPr>
              <w:t>KWD 24.000.000</w:t>
            </w:r>
          </w:p>
        </w:tc>
        <w:tc>
          <w:tcPr>
            <w:tcW w:w="3402" w:type="dxa"/>
            <w:vAlign w:val="bottom"/>
          </w:tcPr>
          <w:p w14:paraId="6C5D6F9C"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6C5D6FA2" w14:textId="77777777" w:rsidTr="00685FDE">
        <w:trPr>
          <w:trHeight w:val="236"/>
        </w:trPr>
        <w:tc>
          <w:tcPr>
            <w:tcW w:w="2152" w:type="dxa"/>
            <w:vAlign w:val="bottom"/>
          </w:tcPr>
          <w:p w14:paraId="6C5D6F9E" w14:textId="77777777" w:rsidR="00332DA2" w:rsidRPr="00717EC0" w:rsidRDefault="00332DA2" w:rsidP="00332DA2">
            <w:pPr>
              <w:pStyle w:val="ProductList-Body"/>
              <w:rPr>
                <w:rFonts w:cs="Tahoma"/>
                <w:szCs w:val="18"/>
              </w:rPr>
            </w:pPr>
            <w:r>
              <w:rPr>
                <w:rFonts w:cs="Tahoma"/>
                <w:szCs w:val="18"/>
              </w:rPr>
              <w:t>Norwegische Krone</w:t>
            </w:r>
          </w:p>
        </w:tc>
        <w:tc>
          <w:tcPr>
            <w:tcW w:w="1467" w:type="dxa"/>
            <w:vAlign w:val="bottom"/>
          </w:tcPr>
          <w:p w14:paraId="6C5D6F9F" w14:textId="77777777" w:rsidR="00332DA2" w:rsidRPr="00717EC0" w:rsidRDefault="00332DA2" w:rsidP="00332DA2">
            <w:pPr>
              <w:pStyle w:val="ProductList-Body"/>
              <w:rPr>
                <w:rFonts w:cs="Tahoma"/>
                <w:szCs w:val="18"/>
              </w:rPr>
            </w:pPr>
            <w:r>
              <w:rPr>
                <w:rFonts w:cs="Tahoma"/>
                <w:szCs w:val="18"/>
              </w:rPr>
              <w:t>NOK</w:t>
            </w:r>
          </w:p>
        </w:tc>
        <w:tc>
          <w:tcPr>
            <w:tcW w:w="3573" w:type="dxa"/>
            <w:vAlign w:val="bottom"/>
          </w:tcPr>
          <w:p w14:paraId="6C5D6FA0" w14:textId="77777777" w:rsidR="00332DA2" w:rsidRPr="00717EC0" w:rsidRDefault="00332DA2" w:rsidP="00332DA2">
            <w:pPr>
              <w:pStyle w:val="ProductList-Body"/>
              <w:rPr>
                <w:rFonts w:cs="Tahoma"/>
                <w:szCs w:val="18"/>
              </w:rPr>
            </w:pPr>
            <w:r>
              <w:rPr>
                <w:rFonts w:cs="Tahoma"/>
                <w:szCs w:val="18"/>
              </w:rPr>
              <w:t>kr 165.000</w:t>
            </w:r>
          </w:p>
        </w:tc>
        <w:tc>
          <w:tcPr>
            <w:tcW w:w="3402" w:type="dxa"/>
            <w:vAlign w:val="bottom"/>
          </w:tcPr>
          <w:p w14:paraId="6C5D6FA1"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6C5D6FA7" w14:textId="77777777" w:rsidTr="00685FDE">
        <w:trPr>
          <w:trHeight w:val="236"/>
        </w:trPr>
        <w:tc>
          <w:tcPr>
            <w:tcW w:w="2152" w:type="dxa"/>
            <w:vAlign w:val="bottom"/>
          </w:tcPr>
          <w:p w14:paraId="6C5D6FA3" w14:textId="77777777" w:rsidR="00332DA2" w:rsidRPr="00717EC0" w:rsidRDefault="00332DA2" w:rsidP="00332DA2">
            <w:pPr>
              <w:pStyle w:val="ProductList-Body"/>
              <w:rPr>
                <w:rFonts w:cs="Tahoma"/>
                <w:szCs w:val="18"/>
              </w:rPr>
            </w:pPr>
            <w:r>
              <w:rPr>
                <w:rFonts w:cs="Tahoma"/>
                <w:szCs w:val="18"/>
              </w:rPr>
              <w:t>Neuseeländischer Dollar</w:t>
            </w:r>
          </w:p>
        </w:tc>
        <w:tc>
          <w:tcPr>
            <w:tcW w:w="1467" w:type="dxa"/>
            <w:vAlign w:val="bottom"/>
          </w:tcPr>
          <w:p w14:paraId="6C5D6FA4" w14:textId="77777777" w:rsidR="00332DA2" w:rsidRPr="00717EC0" w:rsidRDefault="00332DA2" w:rsidP="00332DA2">
            <w:pPr>
              <w:pStyle w:val="ProductList-Body"/>
              <w:rPr>
                <w:rFonts w:cs="Tahoma"/>
                <w:szCs w:val="18"/>
              </w:rPr>
            </w:pPr>
            <w:r>
              <w:rPr>
                <w:rFonts w:cs="Tahoma"/>
                <w:szCs w:val="18"/>
              </w:rPr>
              <w:t>NZD</w:t>
            </w:r>
          </w:p>
        </w:tc>
        <w:tc>
          <w:tcPr>
            <w:tcW w:w="3573" w:type="dxa"/>
            <w:vAlign w:val="bottom"/>
          </w:tcPr>
          <w:p w14:paraId="6C5D6FA5" w14:textId="77777777" w:rsidR="00332DA2" w:rsidRPr="00717EC0" w:rsidRDefault="00332DA2" w:rsidP="00332DA2">
            <w:pPr>
              <w:pStyle w:val="ProductList-Body"/>
              <w:rPr>
                <w:rFonts w:cs="Tahoma"/>
                <w:szCs w:val="18"/>
              </w:rPr>
            </w:pPr>
            <w:r>
              <w:rPr>
                <w:rFonts w:cs="Tahoma"/>
                <w:szCs w:val="18"/>
              </w:rPr>
              <w:t>35</w:t>
            </w:r>
            <w:r w:rsidR="00737CC4">
              <w:t>.</w:t>
            </w:r>
            <w:r>
              <w:rPr>
                <w:rFonts w:cs="Tahoma"/>
                <w:szCs w:val="18"/>
              </w:rPr>
              <w:t>000</w:t>
            </w:r>
          </w:p>
        </w:tc>
        <w:tc>
          <w:tcPr>
            <w:tcW w:w="3402" w:type="dxa"/>
            <w:vAlign w:val="bottom"/>
          </w:tcPr>
          <w:p w14:paraId="6C5D6FA6" w14:textId="77777777" w:rsidR="00332DA2" w:rsidRPr="00717EC0" w:rsidRDefault="00332DA2" w:rsidP="00737CC4">
            <w:pPr>
              <w:pStyle w:val="ProductList-Body"/>
              <w:rPr>
                <w:rFonts w:cs="Tahoma"/>
                <w:szCs w:val="18"/>
              </w:rPr>
            </w:pPr>
            <w:r>
              <w:rPr>
                <w:rFonts w:cs="Tahoma"/>
                <w:szCs w:val="18"/>
              </w:rPr>
              <w:t>350</w:t>
            </w:r>
            <w:r w:rsidR="00737CC4">
              <w:rPr>
                <w:rFonts w:cs="Tahoma"/>
                <w:szCs w:val="18"/>
              </w:rPr>
              <w:t>.</w:t>
            </w:r>
            <w:r>
              <w:rPr>
                <w:rFonts w:cs="Tahoma"/>
                <w:szCs w:val="18"/>
              </w:rPr>
              <w:t>000</w:t>
            </w:r>
          </w:p>
        </w:tc>
      </w:tr>
      <w:tr w:rsidR="00332DA2" w:rsidRPr="00717EC0" w14:paraId="6C5D6FAC" w14:textId="77777777" w:rsidTr="00685FDE">
        <w:trPr>
          <w:trHeight w:val="236"/>
        </w:trPr>
        <w:tc>
          <w:tcPr>
            <w:tcW w:w="2152" w:type="dxa"/>
            <w:vAlign w:val="bottom"/>
          </w:tcPr>
          <w:p w14:paraId="6C5D6FA8" w14:textId="77777777" w:rsidR="00332DA2" w:rsidRPr="00717EC0" w:rsidRDefault="00332DA2" w:rsidP="00332DA2">
            <w:pPr>
              <w:pStyle w:val="ProductList-Body"/>
              <w:rPr>
                <w:rFonts w:cs="Tahoma"/>
                <w:szCs w:val="18"/>
              </w:rPr>
            </w:pPr>
            <w:r>
              <w:rPr>
                <w:rFonts w:cs="Tahoma"/>
                <w:szCs w:val="18"/>
              </w:rPr>
              <w:t>Schwedische Krone</w:t>
            </w:r>
          </w:p>
        </w:tc>
        <w:tc>
          <w:tcPr>
            <w:tcW w:w="1467" w:type="dxa"/>
            <w:vAlign w:val="bottom"/>
          </w:tcPr>
          <w:p w14:paraId="6C5D6FA9" w14:textId="77777777" w:rsidR="00332DA2" w:rsidRPr="00717EC0" w:rsidRDefault="00332DA2" w:rsidP="00332DA2">
            <w:pPr>
              <w:pStyle w:val="ProductList-Body"/>
              <w:rPr>
                <w:rFonts w:cs="Tahoma"/>
                <w:szCs w:val="18"/>
              </w:rPr>
            </w:pPr>
            <w:r>
              <w:rPr>
                <w:rFonts w:cs="Tahoma"/>
                <w:szCs w:val="18"/>
              </w:rPr>
              <w:t>SEK</w:t>
            </w:r>
          </w:p>
        </w:tc>
        <w:tc>
          <w:tcPr>
            <w:tcW w:w="3573" w:type="dxa"/>
            <w:vAlign w:val="bottom"/>
          </w:tcPr>
          <w:p w14:paraId="6C5D6FAA" w14:textId="77777777" w:rsidR="00332DA2" w:rsidRPr="00717EC0" w:rsidRDefault="00332DA2" w:rsidP="00332DA2">
            <w:pPr>
              <w:pStyle w:val="ProductList-Body"/>
              <w:rPr>
                <w:rFonts w:cs="Tahoma"/>
                <w:szCs w:val="18"/>
              </w:rPr>
            </w:pPr>
            <w:r>
              <w:rPr>
                <w:rFonts w:cs="Tahoma"/>
                <w:szCs w:val="18"/>
              </w:rPr>
              <w:t>kr 200.000</w:t>
            </w:r>
          </w:p>
        </w:tc>
        <w:tc>
          <w:tcPr>
            <w:tcW w:w="3402" w:type="dxa"/>
            <w:vAlign w:val="bottom"/>
          </w:tcPr>
          <w:p w14:paraId="6C5D6FAB"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6C5D6FB1" w14:textId="77777777" w:rsidTr="00685FDE">
        <w:trPr>
          <w:trHeight w:val="236"/>
        </w:trPr>
        <w:tc>
          <w:tcPr>
            <w:tcW w:w="2152" w:type="dxa"/>
            <w:vAlign w:val="bottom"/>
          </w:tcPr>
          <w:p w14:paraId="6C5D6FAD" w14:textId="77777777" w:rsidR="00332DA2" w:rsidRPr="00717EC0" w:rsidRDefault="00332DA2" w:rsidP="00332DA2">
            <w:pPr>
              <w:pStyle w:val="ProductList-Body"/>
              <w:rPr>
                <w:rFonts w:cs="Tahoma"/>
                <w:szCs w:val="18"/>
              </w:rPr>
            </w:pPr>
            <w:r>
              <w:rPr>
                <w:rFonts w:cs="Tahoma"/>
                <w:szCs w:val="18"/>
              </w:rPr>
              <w:t>Neuer Taiwan-Dollar</w:t>
            </w:r>
          </w:p>
        </w:tc>
        <w:tc>
          <w:tcPr>
            <w:tcW w:w="1467" w:type="dxa"/>
            <w:vAlign w:val="bottom"/>
          </w:tcPr>
          <w:p w14:paraId="6C5D6FAE" w14:textId="77777777" w:rsidR="00332DA2" w:rsidRPr="00717EC0" w:rsidRDefault="00332DA2" w:rsidP="00332DA2">
            <w:pPr>
              <w:pStyle w:val="ProductList-Body"/>
              <w:rPr>
                <w:rFonts w:cs="Tahoma"/>
                <w:szCs w:val="18"/>
              </w:rPr>
            </w:pPr>
            <w:r>
              <w:rPr>
                <w:rFonts w:cs="Tahoma"/>
                <w:szCs w:val="18"/>
              </w:rPr>
              <w:t>TWD</w:t>
            </w:r>
          </w:p>
        </w:tc>
        <w:tc>
          <w:tcPr>
            <w:tcW w:w="3573" w:type="dxa"/>
            <w:vAlign w:val="bottom"/>
          </w:tcPr>
          <w:p w14:paraId="6C5D6FAF" w14:textId="77777777" w:rsidR="00332DA2" w:rsidRPr="00717EC0" w:rsidRDefault="00332DA2" w:rsidP="00332DA2">
            <w:pPr>
              <w:pStyle w:val="ProductList-Body"/>
              <w:rPr>
                <w:rFonts w:cs="Tahoma"/>
                <w:szCs w:val="18"/>
              </w:rPr>
            </w:pPr>
            <w:r>
              <w:rPr>
                <w:rFonts w:cs="Tahoma"/>
                <w:szCs w:val="18"/>
              </w:rPr>
              <w:t>NTD 700.000</w:t>
            </w:r>
          </w:p>
        </w:tc>
        <w:tc>
          <w:tcPr>
            <w:tcW w:w="3402" w:type="dxa"/>
            <w:vAlign w:val="bottom"/>
          </w:tcPr>
          <w:p w14:paraId="6C5D6FB0"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6C5D6FB6" w14:textId="77777777" w:rsidTr="00685FDE">
        <w:trPr>
          <w:trHeight w:val="236"/>
        </w:trPr>
        <w:tc>
          <w:tcPr>
            <w:tcW w:w="2152" w:type="dxa"/>
          </w:tcPr>
          <w:p w14:paraId="6C5D6FB2" w14:textId="77777777" w:rsidR="00332DA2" w:rsidRPr="00717EC0" w:rsidRDefault="00332DA2" w:rsidP="00332DA2">
            <w:pPr>
              <w:pStyle w:val="ProductList-Body"/>
              <w:rPr>
                <w:rFonts w:cs="Tahoma"/>
                <w:szCs w:val="18"/>
              </w:rPr>
            </w:pPr>
            <w:r>
              <w:rPr>
                <w:rFonts w:cs="Tahoma"/>
                <w:szCs w:val="18"/>
              </w:rPr>
              <w:t>Indische Rupie</w:t>
            </w:r>
          </w:p>
        </w:tc>
        <w:tc>
          <w:tcPr>
            <w:tcW w:w="1467" w:type="dxa"/>
          </w:tcPr>
          <w:p w14:paraId="6C5D6FB3" w14:textId="77777777" w:rsidR="00332DA2" w:rsidRPr="00717EC0" w:rsidRDefault="00332DA2" w:rsidP="00332DA2">
            <w:pPr>
              <w:pStyle w:val="ProductList-Body"/>
              <w:rPr>
                <w:rFonts w:cs="Tahoma"/>
                <w:szCs w:val="18"/>
              </w:rPr>
            </w:pPr>
            <w:r>
              <w:rPr>
                <w:rFonts w:cs="Tahoma"/>
                <w:szCs w:val="18"/>
              </w:rPr>
              <w:t>INR</w:t>
            </w:r>
          </w:p>
        </w:tc>
        <w:tc>
          <w:tcPr>
            <w:tcW w:w="3573" w:type="dxa"/>
          </w:tcPr>
          <w:p w14:paraId="6C5D6FB4" w14:textId="77777777" w:rsidR="00332DA2" w:rsidRPr="00717EC0" w:rsidRDefault="00332DA2" w:rsidP="00332DA2">
            <w:pPr>
              <w:pStyle w:val="ProductList-Body"/>
              <w:rPr>
                <w:rFonts w:cs="Tahoma"/>
                <w:szCs w:val="18"/>
              </w:rPr>
            </w:pPr>
            <w:r>
              <w:rPr>
                <w:rFonts w:cs="Tahoma"/>
                <w:szCs w:val="18"/>
              </w:rPr>
              <w:t>INR 1.000.000</w:t>
            </w:r>
          </w:p>
        </w:tc>
        <w:tc>
          <w:tcPr>
            <w:tcW w:w="3402" w:type="dxa"/>
          </w:tcPr>
          <w:p w14:paraId="6C5D6FB5"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6C5D6FBB" w14:textId="77777777" w:rsidTr="00685FDE">
        <w:trPr>
          <w:trHeight w:val="236"/>
        </w:trPr>
        <w:tc>
          <w:tcPr>
            <w:tcW w:w="2152" w:type="dxa"/>
          </w:tcPr>
          <w:p w14:paraId="6C5D6FB7" w14:textId="77777777" w:rsidR="00332DA2" w:rsidRPr="00717EC0" w:rsidRDefault="00332DA2" w:rsidP="00332DA2">
            <w:pPr>
              <w:pStyle w:val="ProductList-Body"/>
              <w:rPr>
                <w:rFonts w:cs="Tahoma"/>
                <w:szCs w:val="18"/>
              </w:rPr>
            </w:pPr>
            <w:r>
              <w:rPr>
                <w:rFonts w:cs="Tahoma"/>
                <w:szCs w:val="18"/>
              </w:rPr>
              <w:t>Russischer Rubel</w:t>
            </w:r>
          </w:p>
        </w:tc>
        <w:tc>
          <w:tcPr>
            <w:tcW w:w="1467" w:type="dxa"/>
          </w:tcPr>
          <w:p w14:paraId="6C5D6FB8" w14:textId="77777777" w:rsidR="00332DA2" w:rsidRPr="00717EC0" w:rsidRDefault="00332DA2" w:rsidP="00332DA2">
            <w:pPr>
              <w:pStyle w:val="ProductList-Body"/>
              <w:rPr>
                <w:rFonts w:cs="Tahoma"/>
                <w:szCs w:val="18"/>
              </w:rPr>
            </w:pPr>
            <w:r>
              <w:rPr>
                <w:rFonts w:cs="Tahoma"/>
                <w:szCs w:val="18"/>
              </w:rPr>
              <w:t>RUB</w:t>
            </w:r>
          </w:p>
        </w:tc>
        <w:tc>
          <w:tcPr>
            <w:tcW w:w="3573" w:type="dxa"/>
          </w:tcPr>
          <w:p w14:paraId="6C5D6FB9" w14:textId="77777777" w:rsidR="00332DA2" w:rsidRPr="00717EC0" w:rsidRDefault="00332DA2" w:rsidP="00332DA2">
            <w:pPr>
              <w:pStyle w:val="ProductList-Body"/>
              <w:rPr>
                <w:rFonts w:cs="Tahoma"/>
                <w:szCs w:val="18"/>
              </w:rPr>
            </w:pPr>
            <w:r>
              <w:rPr>
                <w:rFonts w:cs="Tahoma"/>
                <w:szCs w:val="18"/>
              </w:rPr>
              <w:t>RUB 660.000</w:t>
            </w:r>
          </w:p>
        </w:tc>
        <w:tc>
          <w:tcPr>
            <w:tcW w:w="3402" w:type="dxa"/>
          </w:tcPr>
          <w:p w14:paraId="6C5D6FBA" w14:textId="77777777" w:rsidR="00332DA2" w:rsidRPr="00717EC0" w:rsidRDefault="00332DA2" w:rsidP="00332DA2">
            <w:pPr>
              <w:pStyle w:val="ProductList-Body"/>
              <w:rPr>
                <w:rFonts w:cs="Tahoma"/>
                <w:szCs w:val="18"/>
              </w:rPr>
            </w:pPr>
            <w:r>
              <w:rPr>
                <w:rFonts w:cs="Tahoma"/>
                <w:szCs w:val="18"/>
              </w:rPr>
              <w:t>RUB 6.600.000</w:t>
            </w:r>
          </w:p>
        </w:tc>
      </w:tr>
    </w:tbl>
    <w:p w14:paraId="6C5D6FBC" w14:textId="77777777" w:rsidR="00332DA2" w:rsidRPr="00542495" w:rsidRDefault="00332DA2" w:rsidP="00332DA2">
      <w:pPr>
        <w:pStyle w:val="ProductList-Body"/>
        <w:rPr>
          <w:rFonts w:cs="Tahoma"/>
          <w:szCs w:val="18"/>
        </w:rPr>
      </w:pPr>
    </w:p>
    <w:p w14:paraId="6C5D6FBD" w14:textId="77777777" w:rsidR="00332DA2" w:rsidRPr="00542495" w:rsidRDefault="00332DA2" w:rsidP="00840F96">
      <w:pPr>
        <w:pStyle w:val="ProductList-Body"/>
        <w:ind w:left="180"/>
        <w:rPr>
          <w:rFonts w:cs="Tahoma"/>
          <w:szCs w:val="18"/>
        </w:rPr>
      </w:pPr>
      <w:r>
        <w:rPr>
          <w:rFonts w:cs="Tahoma"/>
          <w:szCs w:val="18"/>
        </w:rPr>
        <w:t>Anfragen werden in der SA-Laufzeit auf Grundlage der Zahlungsoption zugeteilt.</w:t>
      </w:r>
      <w:r w:rsidR="0066763C">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66763C">
        <w:rPr>
          <w:rFonts w:cs="Tahoma"/>
          <w:szCs w:val="18"/>
        </w:rPr>
        <w:t xml:space="preserve"> </w:t>
      </w:r>
      <w:r>
        <w:rPr>
          <w:rFonts w:cs="Tahoma"/>
          <w:szCs w:val="18"/>
        </w:rPr>
        <w:t>Käufe, die nach der Anfangsbestellung getätigt werden, führen zu einer Neuberechnung der gewährten Anfragen und der jährlichen Zuteilung.</w:t>
      </w:r>
      <w:r w:rsidR="0066763C">
        <w:rPr>
          <w:rFonts w:cs="Tahoma"/>
          <w:szCs w:val="18"/>
        </w:rPr>
        <w:t xml:space="preserve"> </w:t>
      </w:r>
      <w:r>
        <w:rPr>
          <w:rFonts w:cs="Tahoma"/>
          <w:szCs w:val="18"/>
        </w:rPr>
        <w:t>Nicht in Anspruch genommene telefonische Supportanfragen verlieren mit Ablauf von Software Assurance ihre Gültigkeit.</w:t>
      </w:r>
      <w:r w:rsidR="0066763C">
        <w:rPr>
          <w:rFonts w:cs="Tahoma"/>
          <w:szCs w:val="18"/>
        </w:rPr>
        <w:t xml:space="preserve"> </w:t>
      </w:r>
      <w:r>
        <w:rPr>
          <w:rFonts w:cs="Tahoma"/>
          <w:szCs w:val="18"/>
        </w:rPr>
        <w:t>Telefonische Supportanfragen können nicht von einem Beitritt oder Vertrag auf einen anderen übertragen werden.</w:t>
      </w:r>
    </w:p>
    <w:p w14:paraId="6C5D6FBE" w14:textId="77777777" w:rsidR="00332DA2" w:rsidRPr="00542495" w:rsidRDefault="00332DA2" w:rsidP="00840F96">
      <w:pPr>
        <w:pStyle w:val="ProductList-Body"/>
        <w:ind w:left="180"/>
        <w:rPr>
          <w:rFonts w:cs="Tahoma"/>
          <w:szCs w:val="18"/>
        </w:rPr>
      </w:pPr>
    </w:p>
    <w:p w14:paraId="6C5D6FBF" w14:textId="77777777" w:rsidR="00332DA2" w:rsidRDefault="00332DA2" w:rsidP="00840F96">
      <w:pPr>
        <w:pStyle w:val="ProductList-Body"/>
        <w:ind w:left="180"/>
        <w:rPr>
          <w:rFonts w:cs="Tahoma"/>
          <w:szCs w:val="18"/>
        </w:rPr>
      </w:pPr>
      <w:r>
        <w:rPr>
          <w:rFonts w:cs="Tahoma"/>
          <w:szCs w:val="18"/>
        </w:rPr>
        <w:t xml:space="preserve">Zugang zum lokalen telefonischen Support steht während der Geschäftszeiten zur Verfügung, die auf der Website </w:t>
      </w:r>
      <w:hyperlink r:id="rId67" w:history="1">
        <w:r>
          <w:rPr>
            <w:rStyle w:val="Hyperlink"/>
            <w:rFonts w:cs="Tahoma"/>
            <w:szCs w:val="18"/>
          </w:rPr>
          <w:t>http://support.microsoft.com/gp/saphone</w:t>
        </w:r>
      </w:hyperlink>
      <w:r>
        <w:rPr>
          <w:rFonts w:cs="Tahoma"/>
          <w:szCs w:val="18"/>
        </w:rPr>
        <w:t xml:space="preserve"> aufgelistet sind.</w:t>
      </w:r>
      <w:r w:rsidR="0066763C">
        <w:rPr>
          <w:rFonts w:cs="Tahoma"/>
          <w:szCs w:val="18"/>
        </w:rPr>
        <w:t xml:space="preserve"> </w:t>
      </w:r>
      <w:r>
        <w:rPr>
          <w:rFonts w:cs="Tahoma"/>
          <w:szCs w:val="18"/>
        </w:rPr>
        <w:t>Telefonischer Support nach den Geschäftszeiten kann über regionale und internationale Support Center geleistet werden.</w:t>
      </w:r>
      <w:r w:rsidR="0066763C">
        <w:rPr>
          <w:rFonts w:cs="Tahoma"/>
          <w:szCs w:val="18"/>
        </w:rPr>
        <w:t xml:space="preserve"> </w:t>
      </w:r>
      <w:r>
        <w:rPr>
          <w:rFonts w:cs="Tahoma"/>
          <w:szCs w:val="18"/>
        </w:rPr>
        <w:t>Telefonischer Support nach den Geschäftszeiten kann nur zur Veranlassung geschäftskritischer Supportanfragen genutzt werden.</w:t>
      </w:r>
      <w:r w:rsidR="0066763C">
        <w:rPr>
          <w:rFonts w:cs="Tahoma"/>
          <w:szCs w:val="18"/>
        </w:rPr>
        <w:t xml:space="preserve"> </w:t>
      </w:r>
      <w:r>
        <w:rPr>
          <w:rFonts w:cs="Tahoma"/>
          <w:szCs w:val="18"/>
        </w:rPr>
        <w:t>Die Geschäftszeiten sind von der jeweiligen Region abhängig.</w:t>
      </w:r>
      <w:r w:rsidR="0066763C">
        <w:rPr>
          <w:rFonts w:cs="Tahoma"/>
          <w:szCs w:val="18"/>
        </w:rPr>
        <w:t xml:space="preserve"> </w:t>
      </w:r>
      <w:r>
        <w:rPr>
          <w:rFonts w:cs="Tahoma"/>
          <w:szCs w:val="18"/>
        </w:rPr>
        <w:t>Telefonischer Support wird nicht in allen Regionen in allen Sprachen angeboten.</w:t>
      </w:r>
    </w:p>
    <w:p w14:paraId="6C5D6FC0" w14:textId="77777777" w:rsidR="00332DA2" w:rsidRPr="00717EC0" w:rsidRDefault="00332DA2" w:rsidP="00332DA2">
      <w:pPr>
        <w:pStyle w:val="ProductList-Body"/>
        <w:rPr>
          <w:rFonts w:cs="Tahoma"/>
          <w:szCs w:val="18"/>
        </w:rPr>
      </w:pPr>
      <w:bookmarkStart w:id="1602" w:name="_Toc240899164"/>
    </w:p>
    <w:p w14:paraId="6C5D6FC1" w14:textId="77777777" w:rsidR="00332DA2" w:rsidRPr="00717EC0" w:rsidRDefault="00332DA2" w:rsidP="00840F96">
      <w:pPr>
        <w:pStyle w:val="ProductList-Body"/>
        <w:ind w:left="180"/>
        <w:rPr>
          <w:rFonts w:cs="Tahoma"/>
          <w:b/>
          <w:szCs w:val="18"/>
        </w:rPr>
      </w:pPr>
      <w:r>
        <w:rPr>
          <w:rFonts w:cs="Tahoma"/>
          <w:b/>
          <w:color w:val="00188F"/>
          <w:szCs w:val="18"/>
        </w:rPr>
        <w:t>Web-basierte Anfragen</w:t>
      </w:r>
      <w:bookmarkEnd w:id="1602"/>
      <w:r>
        <w:rPr>
          <w:rFonts w:cs="Tahoma"/>
          <w:b/>
          <w:szCs w:val="18"/>
        </w:rPr>
        <w:t xml:space="preserve"> </w:t>
      </w:r>
    </w:p>
    <w:p w14:paraId="6C5D6FC2" w14:textId="77777777" w:rsidR="00332DA2" w:rsidRPr="00542495" w:rsidRDefault="00332DA2" w:rsidP="00840F96">
      <w:pPr>
        <w:pStyle w:val="ProductList-Body"/>
        <w:ind w:left="180"/>
        <w:rPr>
          <w:rFonts w:cs="Tahoma"/>
          <w:szCs w:val="18"/>
        </w:rPr>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66763C">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66763C">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6C5D6FC3" w14:textId="77777777" w:rsidR="00332DA2" w:rsidRPr="00542495" w:rsidRDefault="00332DA2" w:rsidP="00840F96">
      <w:pPr>
        <w:pStyle w:val="ProductList-Body"/>
        <w:ind w:left="180"/>
        <w:rPr>
          <w:rFonts w:cs="Tahoma"/>
          <w:szCs w:val="18"/>
        </w:rPr>
      </w:pPr>
    </w:p>
    <w:p w14:paraId="6C5D6FC4" w14:textId="77777777" w:rsidR="00332DA2" w:rsidRPr="00542495" w:rsidRDefault="00332DA2" w:rsidP="00840F96">
      <w:pPr>
        <w:pStyle w:val="ProductList-Body"/>
        <w:ind w:left="180"/>
        <w:rPr>
          <w:rFonts w:cs="Tahoma"/>
          <w:szCs w:val="18"/>
        </w:rPr>
      </w:pPr>
      <w:r>
        <w:rPr>
          <w:rFonts w:cs="Tahoma"/>
          <w:szCs w:val="18"/>
        </w:rPr>
        <w:t>Telefonisch gemeldete Anfragen werden nach Behebung mit den verfügbaren telefonischen Supportanfragen verrechnet.</w:t>
      </w:r>
      <w:r w:rsidR="0066763C">
        <w:rPr>
          <w:rFonts w:cs="Tahoma"/>
          <w:szCs w:val="18"/>
        </w:rPr>
        <w:t xml:space="preserve"> </w:t>
      </w:r>
      <w:r>
        <w:rPr>
          <w:rFonts w:cs="Tahoma"/>
          <w:szCs w:val="18"/>
        </w:rPr>
        <w:t>Über das Web gemeldete Anfragen erfolgen auf Bedarfsbasis und werden über das Web, per E-Mail und mithilfe anderer elektronischer Mittel vorgenommen.</w:t>
      </w:r>
      <w:r w:rsidR="0066763C">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66763C">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66763C">
        <w:rPr>
          <w:rFonts w:cs="Tahoma"/>
          <w:szCs w:val="18"/>
        </w:rPr>
        <w:t xml:space="preserve"> </w:t>
      </w:r>
    </w:p>
    <w:p w14:paraId="6C5D6FC5" w14:textId="77777777" w:rsidR="00332DA2" w:rsidRPr="00542495" w:rsidRDefault="00332DA2" w:rsidP="00840F96">
      <w:pPr>
        <w:pStyle w:val="ProductList-Body"/>
        <w:ind w:left="180"/>
        <w:rPr>
          <w:rFonts w:cs="Tahoma"/>
          <w:szCs w:val="18"/>
        </w:rPr>
      </w:pPr>
    </w:p>
    <w:p w14:paraId="6C5D6FC6" w14:textId="77777777" w:rsidR="00332DA2" w:rsidRPr="00542495" w:rsidRDefault="00332DA2" w:rsidP="00840F96">
      <w:pPr>
        <w:pStyle w:val="ProductList-Body"/>
        <w:ind w:left="180"/>
        <w:rPr>
          <w:rFonts w:cs="Tahoma"/>
          <w:szCs w:val="18"/>
        </w:rPr>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6C5D6FC7" w14:textId="77777777" w:rsidR="00332DA2" w:rsidRPr="00542495" w:rsidRDefault="00332DA2" w:rsidP="00840F96">
      <w:pPr>
        <w:pStyle w:val="ProductList-Body"/>
        <w:ind w:left="180"/>
        <w:rPr>
          <w:rFonts w:cs="Tahoma"/>
          <w:szCs w:val="18"/>
        </w:rPr>
      </w:pPr>
    </w:p>
    <w:p w14:paraId="6C5D6FC8" w14:textId="77777777" w:rsidR="00332DA2" w:rsidRDefault="00332DA2" w:rsidP="00840F96">
      <w:pPr>
        <w:pStyle w:val="ProductList-Body"/>
        <w:ind w:left="180"/>
        <w:rPr>
          <w:rFonts w:cs="Tahoma"/>
          <w:szCs w:val="18"/>
        </w:rPr>
      </w:pPr>
      <w:r>
        <w:rPr>
          <w:rFonts w:cs="Tahoma"/>
          <w:szCs w:val="18"/>
        </w:rPr>
        <w:t>Web-basierte Supportanfragen können nicht von einer Lizenz auf eine andere übertragen werden.</w:t>
      </w:r>
      <w:r w:rsidR="0066763C">
        <w:rPr>
          <w:rFonts w:cs="Tahoma"/>
          <w:szCs w:val="18"/>
        </w:rPr>
        <w:t xml:space="preserve"> </w:t>
      </w:r>
      <w:r>
        <w:rPr>
          <w:rFonts w:cs="Tahoma"/>
          <w:szCs w:val="18"/>
        </w:rPr>
        <w:t>Weitere Informationen zur Zuweisung oder Neuzuweisung von Lizenzen für physische Server finden Sie in den Produktbenutzungsrechten.</w:t>
      </w:r>
    </w:p>
    <w:p w14:paraId="6C5D6FC9" w14:textId="77777777" w:rsidR="00332DA2" w:rsidRPr="00717EC0" w:rsidRDefault="00332DA2" w:rsidP="00840F96">
      <w:pPr>
        <w:pStyle w:val="ProductList-Body"/>
        <w:ind w:left="180"/>
        <w:rPr>
          <w:rFonts w:cs="Tahoma"/>
          <w:szCs w:val="18"/>
        </w:rPr>
      </w:pPr>
      <w:bookmarkStart w:id="1603" w:name="_Toc240899165"/>
    </w:p>
    <w:p w14:paraId="6C5D6FCA" w14:textId="77777777" w:rsidR="00332DA2" w:rsidRPr="00717EC0" w:rsidRDefault="00332DA2" w:rsidP="00840F96">
      <w:pPr>
        <w:pStyle w:val="ProductList-Body"/>
        <w:ind w:left="180"/>
        <w:rPr>
          <w:rFonts w:cs="Tahoma"/>
          <w:b/>
          <w:szCs w:val="18"/>
        </w:rPr>
      </w:pPr>
      <w:r>
        <w:rPr>
          <w:rFonts w:cs="Tahoma"/>
          <w:b/>
          <w:color w:val="00188F"/>
          <w:szCs w:val="18"/>
        </w:rPr>
        <w:t>Supportkontakte</w:t>
      </w:r>
      <w:bookmarkEnd w:id="1603"/>
    </w:p>
    <w:p w14:paraId="6C5D6FCB" w14:textId="77777777" w:rsidR="00332DA2" w:rsidRPr="00717EC0" w:rsidRDefault="00332DA2" w:rsidP="00840F96">
      <w:pPr>
        <w:pStyle w:val="ProductList-Body"/>
        <w:ind w:left="180"/>
        <w:rPr>
          <w:rFonts w:cs="Tahoma"/>
          <w:szCs w:val="18"/>
        </w:rPr>
      </w:pPr>
      <w:r>
        <w:rPr>
          <w:rFonts w:cs="Tahoma"/>
          <w:szCs w:val="18"/>
        </w:rPr>
        <w:t>Die Anzahl der zulässigen Supportkontakte variiert je nach Volumenlizenzprogramm und Anzahl der durch Software Assurance abgedeckten Lizenzen, wie unten dargestellt.</w:t>
      </w:r>
      <w:r w:rsidR="0066763C">
        <w:rPr>
          <w:rFonts w:cs="Tahoma"/>
          <w:szCs w:val="18"/>
        </w:rPr>
        <w:t xml:space="preserve"> </w:t>
      </w:r>
      <w:r>
        <w:rPr>
          <w:rFonts w:cs="Tahoma"/>
          <w:szCs w:val="18"/>
        </w:rPr>
        <w:t>Die Kontaktpersonen müssen namentlich benannt sein und können Personen außerhalb des Unternehmens des Kunden einschließen.</w:t>
      </w:r>
      <w:r w:rsidR="0066763C">
        <w:rPr>
          <w:rFonts w:cs="Tahoma"/>
          <w:szCs w:val="18"/>
        </w:rPr>
        <w:t xml:space="preserve"> </w:t>
      </w:r>
      <w:r>
        <w:rPr>
          <w:rFonts w:cs="Tahoma"/>
          <w:szCs w:val="18"/>
        </w:rPr>
        <w:t>Ein Unternehmen, eine Abteilung oder eine Gruppe kann jedoch nicht als Kontaktperson genannt werden.</w:t>
      </w:r>
    </w:p>
    <w:p w14:paraId="6C5D6FCC" w14:textId="77777777" w:rsidR="00332DA2" w:rsidRDefault="00332DA2" w:rsidP="00332DA2">
      <w:pPr>
        <w:pStyle w:val="ProductList-Body"/>
        <w:rPr>
          <w:rFonts w:cs="Tahoma"/>
          <w:szCs w:val="18"/>
        </w:rPr>
      </w:pPr>
    </w:p>
    <w:p w14:paraId="6C5D6FCD" w14:textId="77777777" w:rsidR="0048085E" w:rsidRDefault="0048085E" w:rsidP="00332DA2">
      <w:pPr>
        <w:pStyle w:val="ProductList-Body"/>
        <w:rPr>
          <w:rFonts w:cs="Tahoma"/>
          <w:szCs w:val="18"/>
        </w:rPr>
      </w:pPr>
    </w:p>
    <w:p w14:paraId="6C5D6FCE" w14:textId="77777777" w:rsidR="0048085E" w:rsidRDefault="0048085E" w:rsidP="00332DA2">
      <w:pPr>
        <w:pStyle w:val="ProductList-Body"/>
        <w:rPr>
          <w:rFonts w:cs="Tahoma"/>
          <w:szCs w:val="18"/>
        </w:rPr>
      </w:pPr>
    </w:p>
    <w:p w14:paraId="6C5D6FCF" w14:textId="77777777" w:rsidR="0048085E" w:rsidRDefault="0048085E" w:rsidP="00332DA2">
      <w:pPr>
        <w:pStyle w:val="ProductList-Body"/>
        <w:rPr>
          <w:rFonts w:cs="Tahoma"/>
          <w:szCs w:val="18"/>
        </w:rPr>
      </w:pPr>
    </w:p>
    <w:p w14:paraId="6C5D6FD0" w14:textId="77777777" w:rsidR="0048085E" w:rsidRPr="00717EC0" w:rsidRDefault="0048085E"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47447E" w14:paraId="6C5D6FDC" w14:textId="77777777" w:rsidTr="00840F96">
        <w:trPr>
          <w:trHeight w:val="178"/>
          <w:tblHeader/>
        </w:trPr>
        <w:tc>
          <w:tcPr>
            <w:tcW w:w="2755" w:type="dxa"/>
            <w:shd w:val="clear" w:color="auto" w:fill="0072C6"/>
            <w:vAlign w:val="center"/>
          </w:tcPr>
          <w:p w14:paraId="6C5D6FD1"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Vergünstigungen</w:t>
            </w:r>
          </w:p>
        </w:tc>
        <w:tc>
          <w:tcPr>
            <w:tcW w:w="1175" w:type="dxa"/>
            <w:shd w:val="clear" w:color="auto" w:fill="0072C6"/>
            <w:vAlign w:val="center"/>
          </w:tcPr>
          <w:p w14:paraId="6C5D6F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6C5D6FD3"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6C5D6FD4"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Select-Lizenz/</w:t>
            </w:r>
            <w:r w:rsidR="00685FDE" w:rsidRPr="0047447E">
              <w:rPr>
                <w:rFonts w:cs="Tahoma"/>
                <w:bCs/>
                <w:color w:val="FFFFFF" w:themeColor="background1"/>
                <w:szCs w:val="18"/>
                <w:lang w:val="en-US"/>
              </w:rPr>
              <w:br/>
            </w:r>
            <w:r w:rsidRPr="0047447E">
              <w:rPr>
                <w:rFonts w:cs="Tahoma"/>
                <w:bCs/>
                <w:color w:val="FFFFFF" w:themeColor="background1"/>
                <w:szCs w:val="18"/>
                <w:lang w:val="en-US"/>
              </w:rPr>
              <w:t>Select Plus/EA</w:t>
            </w:r>
          </w:p>
          <w:p w14:paraId="6C5D6FD5"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Level A</w:t>
            </w:r>
          </w:p>
        </w:tc>
        <w:tc>
          <w:tcPr>
            <w:tcW w:w="1346" w:type="dxa"/>
            <w:shd w:val="clear" w:color="auto" w:fill="0072C6"/>
            <w:vAlign w:val="center"/>
          </w:tcPr>
          <w:p w14:paraId="6C5D6FD6"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Select-Lizenz/</w:t>
            </w:r>
            <w:r w:rsidR="00685FDE" w:rsidRPr="0047447E">
              <w:rPr>
                <w:rFonts w:cs="Tahoma"/>
                <w:bCs/>
                <w:color w:val="FFFFFF" w:themeColor="background1"/>
                <w:szCs w:val="18"/>
                <w:lang w:val="en-US"/>
              </w:rPr>
              <w:br/>
            </w:r>
            <w:r w:rsidRPr="0047447E">
              <w:rPr>
                <w:rFonts w:cs="Tahoma"/>
                <w:bCs/>
                <w:color w:val="FFFFFF" w:themeColor="background1"/>
                <w:szCs w:val="18"/>
                <w:lang w:val="en-US"/>
              </w:rPr>
              <w:t>Select Plus/EA</w:t>
            </w:r>
          </w:p>
          <w:p w14:paraId="6C5D6FD7"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Level B</w:t>
            </w:r>
          </w:p>
        </w:tc>
        <w:tc>
          <w:tcPr>
            <w:tcW w:w="1346" w:type="dxa"/>
            <w:shd w:val="clear" w:color="auto" w:fill="0072C6"/>
            <w:vAlign w:val="center"/>
          </w:tcPr>
          <w:p w14:paraId="6C5D6FD8"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Select-Lizenz/</w:t>
            </w:r>
            <w:r w:rsidR="00685FDE" w:rsidRPr="0047447E">
              <w:rPr>
                <w:rFonts w:cs="Tahoma"/>
                <w:bCs/>
                <w:color w:val="FFFFFF" w:themeColor="background1"/>
                <w:szCs w:val="18"/>
                <w:lang w:val="en-US"/>
              </w:rPr>
              <w:br/>
            </w:r>
            <w:r w:rsidRPr="0047447E">
              <w:rPr>
                <w:rFonts w:cs="Tahoma"/>
                <w:bCs/>
                <w:color w:val="FFFFFF" w:themeColor="background1"/>
                <w:szCs w:val="18"/>
                <w:lang w:val="en-US"/>
              </w:rPr>
              <w:t>Select Plus/EA</w:t>
            </w:r>
          </w:p>
          <w:p w14:paraId="6C5D6FD9"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Level C</w:t>
            </w:r>
          </w:p>
        </w:tc>
        <w:tc>
          <w:tcPr>
            <w:tcW w:w="1347" w:type="dxa"/>
            <w:shd w:val="clear" w:color="auto" w:fill="0072C6"/>
            <w:vAlign w:val="center"/>
          </w:tcPr>
          <w:p w14:paraId="6C5D6FDA"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Select-Lizenz/</w:t>
            </w:r>
            <w:r w:rsidR="00685FDE" w:rsidRPr="0047447E">
              <w:rPr>
                <w:rFonts w:cs="Tahoma"/>
                <w:bCs/>
                <w:color w:val="FFFFFF" w:themeColor="background1"/>
                <w:szCs w:val="18"/>
                <w:lang w:val="en-US"/>
              </w:rPr>
              <w:br/>
            </w:r>
            <w:r w:rsidRPr="0047447E">
              <w:rPr>
                <w:rFonts w:cs="Tahoma"/>
                <w:bCs/>
                <w:color w:val="FFFFFF" w:themeColor="background1"/>
                <w:szCs w:val="18"/>
                <w:lang w:val="en-US"/>
              </w:rPr>
              <w:t>Select Plus/EA</w:t>
            </w:r>
          </w:p>
          <w:p w14:paraId="6C5D6FDB" w14:textId="77777777" w:rsidR="00332DA2" w:rsidRPr="0047447E" w:rsidRDefault="00332DA2" w:rsidP="00332DA2">
            <w:pPr>
              <w:pStyle w:val="ProductList-Body"/>
              <w:spacing w:before="20" w:after="20"/>
              <w:rPr>
                <w:rFonts w:cs="Tahoma"/>
                <w:bCs/>
                <w:color w:val="FFFFFF" w:themeColor="background1"/>
                <w:szCs w:val="18"/>
                <w:lang w:val="en-US"/>
              </w:rPr>
            </w:pPr>
            <w:r w:rsidRPr="0047447E">
              <w:rPr>
                <w:rFonts w:cs="Tahoma"/>
                <w:bCs/>
                <w:color w:val="FFFFFF" w:themeColor="background1"/>
                <w:szCs w:val="18"/>
                <w:lang w:val="en-US"/>
              </w:rPr>
              <w:t>Level D</w:t>
            </w:r>
          </w:p>
        </w:tc>
      </w:tr>
      <w:tr w:rsidR="00332DA2" w:rsidRPr="00717EC0" w14:paraId="6C5D6FE4" w14:textId="77777777" w:rsidTr="00840F96">
        <w:trPr>
          <w:trHeight w:val="236"/>
        </w:trPr>
        <w:tc>
          <w:tcPr>
            <w:tcW w:w="2755" w:type="dxa"/>
            <w:vAlign w:val="center"/>
          </w:tcPr>
          <w:p w14:paraId="6C5D6FDD" w14:textId="77777777" w:rsidR="00332DA2" w:rsidRPr="00717EC0" w:rsidRDefault="00332DA2" w:rsidP="00332DA2">
            <w:pPr>
              <w:pStyle w:val="ProductList-Body"/>
              <w:rPr>
                <w:rFonts w:cs="Tahoma"/>
                <w:szCs w:val="18"/>
              </w:rPr>
            </w:pPr>
            <w:r>
              <w:rPr>
                <w:rFonts w:cs="Tahoma"/>
                <w:szCs w:val="18"/>
              </w:rPr>
              <w:t>Anzahl der Kontakte für telefonischen Problembehebungssupport</w:t>
            </w:r>
          </w:p>
        </w:tc>
        <w:tc>
          <w:tcPr>
            <w:tcW w:w="1175" w:type="dxa"/>
            <w:vAlign w:val="center"/>
          </w:tcPr>
          <w:p w14:paraId="6C5D6FDE"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6C5D6FDF"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6C5D6FE0"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6C5D6FE1"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6C5D6FE2"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6C5D6FE3"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6C5D6FEC" w14:textId="77777777" w:rsidTr="00840F96">
        <w:trPr>
          <w:trHeight w:val="236"/>
        </w:trPr>
        <w:tc>
          <w:tcPr>
            <w:tcW w:w="2755" w:type="dxa"/>
            <w:vAlign w:val="center"/>
          </w:tcPr>
          <w:p w14:paraId="6C5D6FE5"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6C5D6FE6"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6C5D6FE7"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6C5D6FE8"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6C5D6FE9"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6C5D6FEA"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6C5D6FEB" w14:textId="77777777" w:rsidR="00332DA2" w:rsidRPr="00717EC0" w:rsidRDefault="00332DA2" w:rsidP="00332DA2">
            <w:pPr>
              <w:pStyle w:val="ProductList-Body"/>
              <w:rPr>
                <w:rFonts w:cs="Tahoma"/>
                <w:szCs w:val="18"/>
              </w:rPr>
            </w:pPr>
            <w:r>
              <w:rPr>
                <w:rFonts w:cs="Tahoma"/>
                <w:szCs w:val="18"/>
              </w:rPr>
              <w:t>16</w:t>
            </w:r>
          </w:p>
        </w:tc>
      </w:tr>
    </w:tbl>
    <w:p w14:paraId="6C5D6FED" w14:textId="77777777" w:rsidR="00332DA2" w:rsidRPr="009D31C2" w:rsidRDefault="00332DA2" w:rsidP="00840F96">
      <w:pPr>
        <w:pStyle w:val="ProductList-Body"/>
        <w:ind w:left="180"/>
        <w:rPr>
          <w:rFonts w:cs="Tahoma"/>
          <w:bCs/>
          <w:sz w:val="14"/>
          <w:szCs w:val="14"/>
        </w:rPr>
      </w:pPr>
    </w:p>
    <w:p w14:paraId="6C5D6FEE" w14:textId="77777777" w:rsidR="00DC47E5" w:rsidRPr="00DC47E5" w:rsidRDefault="00DC47E5" w:rsidP="00DC47E5">
      <w:pPr>
        <w:pStyle w:val="ProductList-Body"/>
        <w:ind w:left="180"/>
      </w:pPr>
      <w:bookmarkStart w:id="1604"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68" w:history="1">
        <w:r>
          <w:rPr>
            <w:rStyle w:val="Hyperlink"/>
          </w:rPr>
          <w:t>http://www.microsoftvolumelicensing.com/DocumentSearch.aspx?Mode=1&amp;Category=3</w:t>
        </w:r>
      </w:hyperlink>
      <w:r>
        <w:t>.</w:t>
      </w:r>
    </w:p>
    <w:p w14:paraId="6C5D6FEF" w14:textId="77777777" w:rsidR="00DC47E5" w:rsidRPr="009D31C2" w:rsidRDefault="00DC47E5" w:rsidP="00DC47E5">
      <w:pPr>
        <w:pStyle w:val="ProductList-Body"/>
        <w:ind w:left="180"/>
        <w:rPr>
          <w:sz w:val="14"/>
          <w:szCs w:val="20"/>
        </w:rPr>
      </w:pPr>
    </w:p>
    <w:p w14:paraId="6C5D6FF0" w14:textId="77777777" w:rsidR="00332DA2" w:rsidRPr="004925A1" w:rsidRDefault="00332DA2" w:rsidP="00840F96">
      <w:pPr>
        <w:pStyle w:val="ProductList-Body"/>
        <w:ind w:left="180"/>
        <w:rPr>
          <w:rFonts w:cs="Tahoma"/>
          <w:b/>
          <w:color w:val="00188F"/>
          <w:szCs w:val="18"/>
        </w:rPr>
      </w:pPr>
      <w:r>
        <w:rPr>
          <w:rFonts w:cs="Tahoma"/>
          <w:b/>
          <w:color w:val="00188F"/>
          <w:szCs w:val="18"/>
        </w:rPr>
        <w:t>Servicelevel für Software Assurance-Kunden</w:t>
      </w:r>
      <w:bookmarkEnd w:id="1604"/>
    </w:p>
    <w:p w14:paraId="6C5D6FF1" w14:textId="77777777" w:rsidR="00332DA2" w:rsidRPr="00717EC0" w:rsidRDefault="00332DA2" w:rsidP="00840F96">
      <w:pPr>
        <w:pStyle w:val="ProductList-Body"/>
        <w:ind w:left="180"/>
        <w:rPr>
          <w:rFonts w:cs="Tahoma"/>
          <w:szCs w:val="18"/>
        </w:rPr>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6C5D6FF2" w14:textId="77777777" w:rsidR="00332DA2" w:rsidRPr="009D31C2" w:rsidRDefault="00332DA2" w:rsidP="00840F96">
      <w:pPr>
        <w:pStyle w:val="ProductList-Body"/>
        <w:ind w:left="180"/>
        <w:rPr>
          <w:rFonts w:cs="Tahoma"/>
          <w:sz w:val="14"/>
          <w:szCs w:val="14"/>
        </w:rPr>
      </w:pPr>
    </w:p>
    <w:p w14:paraId="6C5D6FF3" w14:textId="77777777" w:rsidR="00332DA2" w:rsidRPr="00717EC0" w:rsidRDefault="00332DA2" w:rsidP="00840F96">
      <w:pPr>
        <w:pStyle w:val="ProductList-Body"/>
        <w:ind w:left="180"/>
        <w:rPr>
          <w:rFonts w:cs="Tahoma"/>
          <w:szCs w:val="18"/>
        </w:rPr>
      </w:pPr>
      <w:r>
        <w:rPr>
          <w:rFonts w:cs="Tahoma"/>
          <w:szCs w:val="18"/>
        </w:rPr>
        <w:t>Die Kunden sind dafür verantwortlich, den anfänglichen Schweregrad in Absprache mit uns festzulegen, und können jederzeit eine Änderung des Schweregrades verlangen.</w:t>
      </w:r>
      <w:r w:rsidR="0066763C">
        <w:rPr>
          <w:rFonts w:cs="Tahoma"/>
          <w:szCs w:val="18"/>
        </w:rPr>
        <w:t xml:space="preserve"> </w:t>
      </w:r>
      <w:r>
        <w:rPr>
          <w:rFonts w:cs="Tahoma"/>
          <w:szCs w:val="18"/>
        </w:rPr>
        <w:t>Geschätzte Reaktionszeiten nach Schweregrad und die Verantwortlichkeiten des Kunden werden in der nachstehenden Tabelle definiert:</w:t>
      </w:r>
    </w:p>
    <w:p w14:paraId="6C5D6FF4" w14:textId="77777777" w:rsidR="00332DA2" w:rsidRPr="009D31C2" w:rsidRDefault="00332DA2" w:rsidP="00840F96">
      <w:pPr>
        <w:pStyle w:val="ProductList-Body"/>
        <w:ind w:left="180"/>
        <w:rPr>
          <w:rFonts w:cs="Tahoma"/>
          <w:sz w:val="14"/>
          <w:szCs w:val="14"/>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6C5D6FF9" w14:textId="77777777" w:rsidTr="00840F96">
        <w:trPr>
          <w:trHeight w:val="160"/>
          <w:tblHeader/>
        </w:trPr>
        <w:tc>
          <w:tcPr>
            <w:tcW w:w="1260" w:type="dxa"/>
            <w:shd w:val="clear" w:color="auto" w:fill="0072C6"/>
            <w:tcMar>
              <w:top w:w="0" w:type="dxa"/>
              <w:left w:w="108" w:type="dxa"/>
              <w:bottom w:w="0" w:type="dxa"/>
              <w:right w:w="108" w:type="dxa"/>
            </w:tcMar>
            <w:vAlign w:val="center"/>
          </w:tcPr>
          <w:p w14:paraId="6C5D6FF5"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14:paraId="6C5D6FF6"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6C5D6FF7"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6C5D6FF8"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6C5D7004" w14:textId="77777777" w:rsidTr="00840F96">
        <w:tc>
          <w:tcPr>
            <w:tcW w:w="1260" w:type="dxa"/>
            <w:tcMar>
              <w:top w:w="0" w:type="dxa"/>
              <w:left w:w="108" w:type="dxa"/>
              <w:bottom w:w="0" w:type="dxa"/>
              <w:right w:w="108" w:type="dxa"/>
            </w:tcMar>
          </w:tcPr>
          <w:p w14:paraId="6C5D6FFA" w14:textId="77777777"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14:paraId="6C5D6FFB" w14:textId="77777777" w:rsidR="00332DA2" w:rsidRPr="00717EC0" w:rsidRDefault="00332DA2" w:rsidP="00332DA2">
            <w:pPr>
              <w:pStyle w:val="ProductList-Body"/>
              <w:rPr>
                <w:rFonts w:cs="Tahoma"/>
                <w:szCs w:val="18"/>
              </w:rPr>
            </w:pPr>
            <w:r>
              <w:rPr>
                <w:rFonts w:cs="Tahoma"/>
                <w:szCs w:val="18"/>
              </w:rPr>
              <w:t xml:space="preserve">Kritische Auswirkungen auf das Geschäft: </w:t>
            </w:r>
          </w:p>
          <w:p w14:paraId="6C5D6FFC"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w:t>
            </w:r>
            <w:r w:rsidR="00F76208">
              <w:rPr>
                <w:rFonts w:cs="Tahoma"/>
                <w:szCs w:val="18"/>
              </w:rPr>
              <w:t>e Beeinträchtigung von Diensten</w:t>
            </w:r>
          </w:p>
        </w:tc>
        <w:tc>
          <w:tcPr>
            <w:tcW w:w="3177" w:type="dxa"/>
            <w:tcMar>
              <w:top w:w="0" w:type="dxa"/>
              <w:left w:w="108" w:type="dxa"/>
              <w:bottom w:w="0" w:type="dxa"/>
              <w:right w:w="108" w:type="dxa"/>
            </w:tcMar>
          </w:tcPr>
          <w:p w14:paraId="6C5D6FFD"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2 Stunden oder weniger, basierend auf dem Supportangebot</w:t>
            </w:r>
          </w:p>
          <w:p w14:paraId="6C5D6FFE" w14:textId="77777777" w:rsidR="00332DA2" w:rsidRPr="00717EC0" w:rsidRDefault="00332DA2" w:rsidP="00332DA2">
            <w:pPr>
              <w:pStyle w:val="ProductList-Body"/>
              <w:rPr>
                <w:rFonts w:cs="Tahoma"/>
                <w:szCs w:val="18"/>
              </w:rPr>
            </w:pPr>
            <w:r>
              <w:rPr>
                <w:rFonts w:cs="Tahoma"/>
                <w:szCs w:val="18"/>
              </w:rPr>
              <w:t>Microsoft-Ressourcen nach Bedarf am Standort des Kunden</w:t>
            </w:r>
          </w:p>
          <w:p w14:paraId="6C5D6FFF" w14:textId="77777777" w:rsidR="00332DA2" w:rsidRPr="00717EC0" w:rsidRDefault="00332DA2" w:rsidP="00332DA2">
            <w:pPr>
              <w:pStyle w:val="ProductList-Body"/>
              <w:rPr>
                <w:rFonts w:cs="Tahoma"/>
                <w:szCs w:val="18"/>
              </w:rPr>
            </w:pPr>
            <w:r>
              <w:rPr>
                <w:rFonts w:cs="Tahoma"/>
                <w:szCs w:val="18"/>
              </w:rPr>
              <w:t>Durchgehende Bemühungen rund um die Uhr</w:t>
            </w:r>
          </w:p>
          <w:p w14:paraId="6C5D7000"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6C5D7001"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rund um die Uhr</w:t>
            </w:r>
            <w:r>
              <w:rPr>
                <w:rFonts w:cs="Tahoma"/>
                <w:szCs w:val="18"/>
                <w:vertAlign w:val="superscript"/>
              </w:rPr>
              <w:t>2</w:t>
            </w:r>
          </w:p>
          <w:p w14:paraId="6C5D7002" w14:textId="77777777" w:rsidR="00332DA2" w:rsidRPr="00717EC0" w:rsidRDefault="00332DA2" w:rsidP="00332DA2">
            <w:pPr>
              <w:pStyle w:val="ProductList-Body"/>
              <w:rPr>
                <w:rFonts w:cs="Tahoma"/>
                <w:szCs w:val="18"/>
              </w:rPr>
            </w:pPr>
            <w:r>
              <w:rPr>
                <w:rFonts w:cs="Tahoma"/>
                <w:szCs w:val="18"/>
              </w:rPr>
              <w:t>Schneller Zugriff und schnelle Reaktion durch Änderungskontrollautorität</w:t>
            </w:r>
          </w:p>
          <w:p w14:paraId="6C5D7003"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6C5D700D" w14:textId="77777777" w:rsidTr="00840F96">
        <w:tc>
          <w:tcPr>
            <w:tcW w:w="1260" w:type="dxa"/>
            <w:tcMar>
              <w:top w:w="0" w:type="dxa"/>
              <w:left w:w="108" w:type="dxa"/>
              <w:bottom w:w="0" w:type="dxa"/>
              <w:right w:w="108" w:type="dxa"/>
            </w:tcMar>
          </w:tcPr>
          <w:p w14:paraId="6C5D7005" w14:textId="77777777"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14:paraId="6C5D7006" w14:textId="77777777" w:rsidR="00332DA2" w:rsidRPr="00717EC0" w:rsidRDefault="00332DA2" w:rsidP="00332DA2">
            <w:pPr>
              <w:pStyle w:val="ProductList-Body"/>
              <w:rPr>
                <w:rFonts w:cs="Tahoma"/>
                <w:szCs w:val="18"/>
              </w:rPr>
            </w:pPr>
            <w:r>
              <w:rPr>
                <w:rFonts w:cs="Tahoma"/>
                <w:szCs w:val="18"/>
              </w:rPr>
              <w:t xml:space="preserve">Mittelschwere Auswirkungen auf das Geschäft: </w:t>
            </w:r>
          </w:p>
          <w:p w14:paraId="6C5D7007" w14:textId="77777777" w:rsidR="00332DA2" w:rsidRPr="00717EC0" w:rsidRDefault="00332DA2" w:rsidP="00F76208">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6C5D7008"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14:paraId="6C5D7009" w14:textId="77777777" w:rsidR="00332DA2" w:rsidRPr="00717EC0" w:rsidRDefault="00332DA2" w:rsidP="00332DA2">
            <w:pPr>
              <w:pStyle w:val="ProductList-Body"/>
              <w:rPr>
                <w:rFonts w:cs="Tahoma"/>
                <w:b/>
                <w:bCs/>
                <w:szCs w:val="18"/>
              </w:rPr>
            </w:pPr>
            <w:r>
              <w:rPr>
                <w:rFonts w:cs="Tahoma"/>
                <w:szCs w:val="18"/>
              </w:rPr>
              <w:t xml:space="preserve">Bemühungen nur während der </w:t>
            </w:r>
            <w:r>
              <w:rPr>
                <w:rFonts w:cs="Tahoma"/>
                <w:bCs/>
                <w:szCs w:val="18"/>
              </w:rPr>
              <w:t>Geschäftszeiten</w:t>
            </w:r>
          </w:p>
          <w:p w14:paraId="6C5D700A"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6C5D700B"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während der Geschäftszeiten</w:t>
            </w:r>
            <w:r>
              <w:rPr>
                <w:rFonts w:cs="Tahoma"/>
                <w:szCs w:val="18"/>
                <w:vertAlign w:val="superscript"/>
              </w:rPr>
              <w:t xml:space="preserve"> </w:t>
            </w:r>
          </w:p>
          <w:p w14:paraId="6C5D700C"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6C5D7016" w14:textId="77777777" w:rsidTr="00840F96">
        <w:tc>
          <w:tcPr>
            <w:tcW w:w="1260" w:type="dxa"/>
            <w:tcMar>
              <w:top w:w="0" w:type="dxa"/>
              <w:left w:w="108" w:type="dxa"/>
              <w:bottom w:w="0" w:type="dxa"/>
              <w:right w:w="108" w:type="dxa"/>
            </w:tcMar>
          </w:tcPr>
          <w:p w14:paraId="6C5D700E" w14:textId="77777777" w:rsidR="00332DA2" w:rsidRPr="00717EC0" w:rsidRDefault="00332DA2" w:rsidP="00332DA2">
            <w:pPr>
              <w:pStyle w:val="ProductList-Body"/>
              <w:rPr>
                <w:rFonts w:cs="Tahoma"/>
                <w:szCs w:val="18"/>
              </w:rPr>
            </w:pPr>
            <w:r>
              <w:rPr>
                <w:rFonts w:cs="Tahoma"/>
                <w:szCs w:val="18"/>
              </w:rPr>
              <w:t>C. Einreichung per Telefon oder Web</w:t>
            </w:r>
          </w:p>
        </w:tc>
        <w:tc>
          <w:tcPr>
            <w:tcW w:w="3186" w:type="dxa"/>
            <w:tcMar>
              <w:top w:w="0" w:type="dxa"/>
              <w:left w:w="108" w:type="dxa"/>
              <w:bottom w:w="0" w:type="dxa"/>
              <w:right w:w="108" w:type="dxa"/>
            </w:tcMar>
          </w:tcPr>
          <w:p w14:paraId="6C5D700F" w14:textId="77777777" w:rsidR="00332DA2" w:rsidRPr="00717EC0" w:rsidRDefault="00332DA2" w:rsidP="00332DA2">
            <w:pPr>
              <w:pStyle w:val="ProductList-Body"/>
              <w:rPr>
                <w:rFonts w:cs="Tahoma"/>
                <w:szCs w:val="18"/>
              </w:rPr>
            </w:pPr>
            <w:r>
              <w:rPr>
                <w:rFonts w:cs="Tahoma"/>
                <w:szCs w:val="18"/>
              </w:rPr>
              <w:t xml:space="preserve">Minimale Auswirkungen auf das Geschäft: </w:t>
            </w:r>
          </w:p>
          <w:p w14:paraId="6C5D7010" w14:textId="77777777" w:rsidR="00332DA2" w:rsidRPr="00717EC0" w:rsidRDefault="00332DA2" w:rsidP="00AB6288">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6C5D7011"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6C5D7012" w14:textId="77777777" w:rsidR="00332DA2" w:rsidRPr="00717EC0" w:rsidRDefault="00332DA2" w:rsidP="00332DA2">
            <w:pPr>
              <w:pStyle w:val="ProductList-Body"/>
              <w:rPr>
                <w:rFonts w:cs="Tahoma"/>
                <w:bCs/>
                <w:szCs w:val="18"/>
              </w:rPr>
            </w:pPr>
            <w:r>
              <w:rPr>
                <w:rFonts w:cs="Tahoma"/>
                <w:szCs w:val="18"/>
              </w:rPr>
              <w:t xml:space="preserve">Bemühungen nur während der </w:t>
            </w:r>
            <w:r>
              <w:rPr>
                <w:rFonts w:cs="Tahoma"/>
                <w:bCs/>
                <w:szCs w:val="18"/>
              </w:rPr>
              <w:t>Geschäftszeiten</w:t>
            </w:r>
          </w:p>
          <w:p w14:paraId="6C5D701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6C5D7014" w14:textId="77777777" w:rsidR="00332DA2" w:rsidRPr="00717EC0" w:rsidRDefault="00332DA2" w:rsidP="00332DA2">
            <w:pPr>
              <w:pStyle w:val="ProductList-Body"/>
              <w:rPr>
                <w:rFonts w:cs="Tahoma"/>
                <w:szCs w:val="18"/>
              </w:rPr>
            </w:pPr>
            <w:r>
              <w:rPr>
                <w:rFonts w:cs="Tahoma"/>
                <w:szCs w:val="18"/>
              </w:rPr>
              <w:t>Genaue Kontaktinformationen zum Fallinhaber</w:t>
            </w:r>
          </w:p>
          <w:p w14:paraId="6C5D7015"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6C5D7017" w14:textId="77777777" w:rsidR="00332DA2" w:rsidRPr="00717EC0" w:rsidRDefault="00332DA2" w:rsidP="00840F96">
      <w:pPr>
        <w:pStyle w:val="ProductList-Body"/>
        <w:tabs>
          <w:tab w:val="clear" w:pos="158"/>
          <w:tab w:val="left" w:pos="180"/>
        </w:tabs>
        <w:ind w:left="180"/>
        <w:rPr>
          <w:rFonts w:cs="Tahoma"/>
          <w:i/>
          <w:szCs w:val="18"/>
        </w:rPr>
      </w:pPr>
      <w:r w:rsidRPr="007D701E">
        <w:rPr>
          <w:rFonts w:cs="Tahoma"/>
          <w:i/>
          <w:szCs w:val="18"/>
          <w:vertAlign w:val="superscript"/>
        </w:rPr>
        <w:t>1</w:t>
      </w:r>
      <w:r>
        <w:rPr>
          <w:rFonts w:cs="Tahoma"/>
          <w:i/>
          <w:szCs w:val="18"/>
        </w:rPr>
        <w:t xml:space="preserve"> Wenden Sie sich bezüglich der örtlichen Geschäftszeiten an Ihren Microsoft-Vertreter.</w:t>
      </w:r>
    </w:p>
    <w:p w14:paraId="6C5D7018" w14:textId="77777777" w:rsidR="00332DA2" w:rsidRPr="00717EC0" w:rsidRDefault="00332DA2" w:rsidP="00840F96">
      <w:pPr>
        <w:pStyle w:val="ProductList-Body"/>
        <w:tabs>
          <w:tab w:val="clear" w:pos="158"/>
          <w:tab w:val="left" w:pos="180"/>
        </w:tabs>
        <w:ind w:left="180"/>
        <w:rPr>
          <w:rFonts w:cs="Tahoma"/>
          <w:i/>
          <w:szCs w:val="18"/>
        </w:rPr>
      </w:pPr>
      <w:r w:rsidRPr="007D701E">
        <w:rPr>
          <w:rFonts w:cs="Tahoma"/>
          <w:i/>
          <w:szCs w:val="18"/>
          <w:vertAlign w:val="superscript"/>
        </w:rPr>
        <w:t>2</w:t>
      </w:r>
      <w:r>
        <w:rPr>
          <w:rFonts w:cs="Tahoma"/>
          <w:i/>
          <w:szCs w:val="18"/>
        </w:rPr>
        <w:t xml:space="preserve"> Möglicherweise müssen wir den Schweregrad herunterstufen, falls der Kunde nicht in der Lage ist, angemessene Ressourcen oder Reaktionen bereitzustellen, um uns die Fortsetzung der Bemühungen zur Problembehebung zu ermöglichen.</w:t>
      </w:r>
    </w:p>
    <w:p w14:paraId="6C5D7019" w14:textId="77777777" w:rsidR="00332DA2" w:rsidRPr="009D31C2" w:rsidRDefault="00332DA2" w:rsidP="00840F96">
      <w:pPr>
        <w:pStyle w:val="ProductList-Body"/>
        <w:ind w:left="180"/>
        <w:rPr>
          <w:rFonts w:cs="Tahoma"/>
          <w:sz w:val="14"/>
          <w:szCs w:val="14"/>
        </w:rPr>
      </w:pPr>
    </w:p>
    <w:p w14:paraId="6C5D701A" w14:textId="77777777" w:rsidR="00332DA2" w:rsidRPr="00717EC0" w:rsidRDefault="00332DA2" w:rsidP="00840F96">
      <w:pPr>
        <w:pStyle w:val="ProductList-Body"/>
        <w:ind w:left="180"/>
        <w:rPr>
          <w:rFonts w:cs="Tahoma"/>
          <w:bCs/>
          <w:szCs w:val="18"/>
        </w:rPr>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6C5D701B" w14:textId="77777777" w:rsidR="00332DA2" w:rsidRPr="009D31C2" w:rsidRDefault="00332DA2" w:rsidP="00840F96">
      <w:pPr>
        <w:pStyle w:val="ProductList-Body"/>
        <w:ind w:left="180"/>
        <w:rPr>
          <w:rFonts w:cs="Tahoma"/>
          <w:sz w:val="14"/>
          <w:szCs w:val="14"/>
        </w:rPr>
      </w:pPr>
    </w:p>
    <w:p w14:paraId="6C5D701C" w14:textId="77777777" w:rsidR="00332DA2" w:rsidRPr="00717EC0" w:rsidRDefault="00332DA2" w:rsidP="00840F96">
      <w:pPr>
        <w:pStyle w:val="ProductList-Body"/>
        <w:ind w:left="180"/>
        <w:rPr>
          <w:rFonts w:cs="Tahoma"/>
          <w:bCs/>
          <w:szCs w:val="18"/>
        </w:rPr>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6C5D701D" w14:textId="77777777" w:rsidR="00332DA2" w:rsidRPr="009D31C2" w:rsidRDefault="00332DA2" w:rsidP="00840F96">
      <w:pPr>
        <w:pStyle w:val="ProductList-Body"/>
        <w:ind w:left="180"/>
        <w:rPr>
          <w:rFonts w:cs="Tahoma"/>
          <w:bCs/>
          <w:sz w:val="14"/>
          <w:szCs w:val="14"/>
        </w:rPr>
      </w:pPr>
    </w:p>
    <w:p w14:paraId="6C5D701E" w14:textId="77777777" w:rsidR="00332DA2" w:rsidRPr="00717EC0" w:rsidRDefault="00332DA2" w:rsidP="00840F96">
      <w:pPr>
        <w:pStyle w:val="ProductList-Body"/>
        <w:ind w:left="180"/>
        <w:rPr>
          <w:rFonts w:cs="Tahoma"/>
          <w:bCs/>
          <w:szCs w:val="18"/>
        </w:rPr>
      </w:pPr>
      <w:r>
        <w:rPr>
          <w:rFonts w:cs="Tahoma"/>
          <w:bCs/>
          <w:szCs w:val="18"/>
        </w:rPr>
        <w:t xml:space="preserve">Diese Supportvergünstigung ist an die SA-Investition geknüpft, nicht an die Version. </w:t>
      </w:r>
    </w:p>
    <w:p w14:paraId="6C5D701F" w14:textId="77777777" w:rsidR="00332DA2" w:rsidRPr="009D31C2" w:rsidRDefault="00332DA2" w:rsidP="00840F96">
      <w:pPr>
        <w:pStyle w:val="ProductList-Body"/>
        <w:ind w:left="180"/>
        <w:rPr>
          <w:rFonts w:cs="Tahoma"/>
          <w:color w:val="000000"/>
          <w:sz w:val="10"/>
          <w:szCs w:val="10"/>
        </w:rPr>
      </w:pPr>
    </w:p>
    <w:p w14:paraId="6C5D7020"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Umwandlung von Software Assurance-24x7-Problembehebungssupport-Anfragen in Premier-Supportleistungen</w:t>
      </w:r>
    </w:p>
    <w:p w14:paraId="6C5D7021"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Kunden können Software Assurance-24x7-Problembehebungssupport-Anfragen umwandeln in:</w:t>
      </w:r>
    </w:p>
    <w:p w14:paraId="6C5D7022"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Premier-Problembehebungssupport-Stunden</w:t>
      </w:r>
    </w:p>
    <w:p w14:paraId="6C5D7023"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Dedicated Support Engineer (DSE)-Stunden – gilt nur für Aktivitäten im Rahmen des reaktiven Supports</w:t>
      </w:r>
    </w:p>
    <w:p w14:paraId="6C5D7024" w14:textId="77777777" w:rsidR="00332DA2" w:rsidRPr="00717EC0" w:rsidRDefault="00332DA2" w:rsidP="00332DA2">
      <w:pPr>
        <w:pStyle w:val="ProductList-Body"/>
        <w:rPr>
          <w:rFonts w:cs="Tahoma"/>
          <w:color w:val="000000"/>
          <w:szCs w:val="18"/>
          <w:lang w:eastAsia="ja-JP"/>
        </w:rPr>
      </w:pPr>
    </w:p>
    <w:p w14:paraId="6C5D7025"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6C5D7026" w14:textId="77777777" w:rsidR="00332DA2" w:rsidRPr="00717EC0" w:rsidRDefault="00332DA2" w:rsidP="00840F96">
      <w:pPr>
        <w:pStyle w:val="ProductList-Body"/>
        <w:ind w:left="180"/>
        <w:rPr>
          <w:rFonts w:cs="Tahoma"/>
          <w:color w:val="000000"/>
          <w:szCs w:val="18"/>
        </w:rPr>
      </w:pPr>
    </w:p>
    <w:p w14:paraId="6C5D7027" w14:textId="77777777" w:rsidR="00332DA2" w:rsidRPr="00717EC0" w:rsidRDefault="00332DA2" w:rsidP="00840F96">
      <w:pPr>
        <w:pStyle w:val="ProductList-Body"/>
        <w:ind w:left="180"/>
        <w:rPr>
          <w:rFonts w:cs="Tahoma"/>
          <w:b/>
          <w:color w:val="000000"/>
          <w:szCs w:val="18"/>
        </w:rPr>
      </w:pPr>
      <w:r>
        <w:rPr>
          <w:rFonts w:cs="Tahoma"/>
          <w:b/>
          <w:color w:val="00188F"/>
          <w:szCs w:val="18"/>
        </w:rPr>
        <w:t>Zusätzliche Geschäftsbestimmungen</w:t>
      </w:r>
    </w:p>
    <w:p w14:paraId="6C5D7028" w14:textId="77777777" w:rsidR="00DC47E5" w:rsidRDefault="00332DA2" w:rsidP="00840F96">
      <w:pPr>
        <w:pStyle w:val="ProductList-Body"/>
        <w:ind w:left="180"/>
        <w:rPr>
          <w:rFonts w:cs="Tahoma"/>
          <w:szCs w:val="18"/>
        </w:rPr>
      </w:pPr>
      <w:r>
        <w:rPr>
          <w:rFonts w:cs="Tahoma"/>
          <w:szCs w:val="18"/>
        </w:rPr>
        <w:t>SA-Ausgaben können nicht über Select- oder Konzernbeitritte, Select Plus-Registrierungen oder Open Value-Verträge zur Qualifizierung für zusätzliche Gewährungen kombiniert werden.</w:t>
      </w:r>
      <w:r w:rsidR="0066763C">
        <w:rPr>
          <w:rFonts w:cs="Tahoma"/>
          <w:szCs w:val="18"/>
        </w:rPr>
        <w:t xml:space="preserve"> </w:t>
      </w:r>
      <w:r>
        <w:rPr>
          <w:rFonts w:cs="Tahoma"/>
          <w:szCs w:val="18"/>
        </w:rPr>
        <w:t>Die Ausgaben innerhalb jedes Beitritts oder Vertrages werden zur Bestimmung der Gewährung für den betreffenden Beitritt oder Vertrag verwendet.</w:t>
      </w:r>
    </w:p>
    <w:p w14:paraId="6C5D7029" w14:textId="77777777" w:rsidR="00DC47E5" w:rsidRDefault="00DC47E5" w:rsidP="00840F96">
      <w:pPr>
        <w:pStyle w:val="ProductList-Body"/>
        <w:ind w:left="180"/>
        <w:rPr>
          <w:rFonts w:cs="Tahoma"/>
          <w:szCs w:val="18"/>
        </w:rPr>
      </w:pPr>
    </w:p>
    <w:p w14:paraId="6C5D702A" w14:textId="77777777" w:rsidR="00332DA2" w:rsidRPr="00717EC0" w:rsidRDefault="00DC47E5" w:rsidP="00840F96">
      <w:pPr>
        <w:pStyle w:val="ProductList-Body"/>
        <w:ind w:left="180"/>
        <w:rPr>
          <w:rFonts w:cs="Tahoma"/>
          <w:szCs w:val="18"/>
        </w:rPr>
      </w:pPr>
      <w:r w:rsidRPr="00DA4999">
        <w:rPr>
          <w:rFonts w:cs="Tahoma"/>
          <w:szCs w:val="18"/>
        </w:rPr>
        <w:t xml:space="preserve">MPSA-Kunden dürfen die SA-Ausgaben anderer Volumenlizenzverträge nicht auf die Berechnung von 24x7-Anfragen anwenden. Einzelheiten zur Berechnung von 24x7 Problembehebungssupport-Anfragen unter dem MPSA sind dem MPSA-Lizenzierungshandbuch zu entnehmen. </w:t>
      </w:r>
      <w:r w:rsidRPr="00DA4999">
        <w:t xml:space="preserve">Das MPSA-Lizenzierungshandbuch findet sich unter </w:t>
      </w:r>
      <w:hyperlink r:id="rId69" w:history="1">
        <w:r w:rsidRPr="00DA4999">
          <w:rPr>
            <w:rStyle w:val="Hyperlink"/>
          </w:rPr>
          <w:t>http://www.microsoftvolumelicensing.com/DocumentSearch.aspx?Mode=1&amp;Category=3</w:t>
        </w:r>
      </w:hyperlink>
    </w:p>
    <w:p w14:paraId="6C5D702B" w14:textId="77777777" w:rsidR="00332DA2" w:rsidRPr="00717EC0" w:rsidRDefault="00332DA2" w:rsidP="00840F96">
      <w:pPr>
        <w:pStyle w:val="ProductList-Body"/>
        <w:ind w:left="180"/>
        <w:rPr>
          <w:rFonts w:cs="Tahoma"/>
          <w:szCs w:val="18"/>
        </w:rPr>
      </w:pPr>
    </w:p>
    <w:p w14:paraId="6C5D702C" w14:textId="77777777" w:rsidR="00332DA2" w:rsidRPr="00717EC0" w:rsidRDefault="00332DA2" w:rsidP="0062380D">
      <w:pPr>
        <w:pStyle w:val="ProductList-Body"/>
        <w:ind w:left="180"/>
        <w:rPr>
          <w:rFonts w:cs="Tahoma"/>
          <w:szCs w:val="18"/>
        </w:rPr>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6C5D702D" w14:textId="77777777" w:rsidR="00332DA2" w:rsidRPr="00717EC0" w:rsidRDefault="00332DA2" w:rsidP="00840F96">
      <w:pPr>
        <w:pStyle w:val="ProductList-Body"/>
        <w:ind w:left="180"/>
        <w:rPr>
          <w:rFonts w:cs="Tahoma"/>
          <w:b/>
          <w:szCs w:val="18"/>
        </w:rPr>
      </w:pPr>
    </w:p>
    <w:p w14:paraId="6C5D702E" w14:textId="77777777" w:rsidR="00332DA2" w:rsidRPr="002C67EA" w:rsidRDefault="00332DA2" w:rsidP="00840F96">
      <w:pPr>
        <w:pStyle w:val="ProductList-Body"/>
        <w:ind w:left="180"/>
        <w:rPr>
          <w:rFonts w:cs="Tahoma"/>
          <w:b/>
          <w:szCs w:val="18"/>
        </w:rPr>
      </w:pPr>
      <w:bookmarkStart w:id="1605" w:name="_Toc336338237"/>
      <w:bookmarkStart w:id="1606" w:name="_Toc372892144"/>
      <w:r>
        <w:rPr>
          <w:rFonts w:cs="Tahoma"/>
          <w:b/>
          <w:color w:val="00188F"/>
          <w:szCs w:val="18"/>
        </w:rPr>
        <w:t>Unbegrenzter 24x7-Problembehebungssupport</w:t>
      </w:r>
      <w:bookmarkEnd w:id="1605"/>
      <w:bookmarkEnd w:id="1606"/>
    </w:p>
    <w:p w14:paraId="6C5D702F" w14:textId="77777777" w:rsidR="00332DA2" w:rsidRPr="00717EC0" w:rsidRDefault="00332DA2" w:rsidP="00840F96">
      <w:pPr>
        <w:pStyle w:val="ProductList-Body"/>
        <w:ind w:left="180"/>
        <w:rPr>
          <w:rFonts w:cs="Tahoma"/>
          <w:szCs w:val="18"/>
        </w:rPr>
      </w:pPr>
      <w:r>
        <w:rPr>
          <w:rFonts w:cs="Tahoma"/>
          <w:szCs w:val="18"/>
        </w:rP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14:paraId="6C5D7030" w14:textId="77777777" w:rsidR="00332DA2" w:rsidRPr="00717EC0" w:rsidRDefault="00332DA2" w:rsidP="00840F96">
      <w:pPr>
        <w:pStyle w:val="ProductList-Body"/>
        <w:ind w:left="180"/>
        <w:rPr>
          <w:rFonts w:cs="Tahoma"/>
          <w:szCs w:val="18"/>
        </w:rPr>
      </w:pPr>
    </w:p>
    <w:p w14:paraId="6C5D7031" w14:textId="77777777" w:rsidR="00332DA2" w:rsidRPr="002C67EA" w:rsidRDefault="00332DA2" w:rsidP="00840F96">
      <w:pPr>
        <w:pStyle w:val="ProductList-Body"/>
        <w:ind w:left="180"/>
        <w:rPr>
          <w:b/>
          <w:szCs w:val="18"/>
        </w:rPr>
      </w:pPr>
      <w:r>
        <w:rPr>
          <w:b/>
          <w:color w:val="00188F"/>
          <w:szCs w:val="18"/>
        </w:rPr>
        <w:t>SCE-Berechtigung</w:t>
      </w:r>
    </w:p>
    <w:p w14:paraId="6C5D7032" w14:textId="77777777" w:rsidR="00332DA2" w:rsidRPr="00717EC0" w:rsidRDefault="00332DA2" w:rsidP="00840F96">
      <w:pPr>
        <w:pStyle w:val="ProductList-Body"/>
        <w:ind w:left="180"/>
        <w:rPr>
          <w:color w:val="000000"/>
          <w:szCs w:val="18"/>
        </w:rPr>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0"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6C5D7033" w14:textId="77777777" w:rsidR="00332DA2" w:rsidRPr="00717EC0" w:rsidRDefault="00332DA2" w:rsidP="00840F96">
      <w:pPr>
        <w:pStyle w:val="ProductList-Body"/>
        <w:ind w:left="180"/>
        <w:rPr>
          <w:rFonts w:cs="Tahoma"/>
          <w:color w:val="000000"/>
          <w:szCs w:val="18"/>
        </w:rPr>
      </w:pPr>
    </w:p>
    <w:p w14:paraId="6C5D7034" w14:textId="77777777" w:rsidR="00332DA2" w:rsidRPr="00717EC0" w:rsidRDefault="00332DA2" w:rsidP="00840F96">
      <w:pPr>
        <w:pStyle w:val="ProductList-Body"/>
        <w:ind w:left="180"/>
        <w:rPr>
          <w:rFonts w:eastAsia="Calibri" w:cs="Tahoma"/>
          <w:szCs w:val="18"/>
        </w:rPr>
      </w:pPr>
      <w:r>
        <w:rPr>
          <w:rFonts w:eastAsia="Calibri" w:cs="Tahoma"/>
          <w:szCs w:val="18"/>
        </w:rPr>
        <w:t>Die qualifizierenden Anwendungsplattform-Produkte sind:</w:t>
      </w:r>
    </w:p>
    <w:p w14:paraId="6C5D7035" w14:textId="77777777" w:rsidR="00332DA2" w:rsidRPr="00717EC0" w:rsidRDefault="00332DA2" w:rsidP="00D73C40">
      <w:pPr>
        <w:pStyle w:val="ProductList-Body"/>
        <w:numPr>
          <w:ilvl w:val="0"/>
          <w:numId w:val="23"/>
        </w:numPr>
        <w:ind w:hanging="270"/>
        <w:rPr>
          <w:rFonts w:cs="Tahoma"/>
          <w:szCs w:val="18"/>
        </w:rPr>
      </w:pPr>
      <w:r>
        <w:rPr>
          <w:rFonts w:cs="Tahoma"/>
          <w:szCs w:val="18"/>
        </w:rPr>
        <w:t>SQL-CAL</w:t>
      </w:r>
    </w:p>
    <w:p w14:paraId="6C5D7036"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6C5D7037"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Standard pro Core </w:t>
      </w:r>
    </w:p>
    <w:p w14:paraId="6C5D7038" w14:textId="77777777" w:rsidR="00332DA2" w:rsidRPr="00717EC0" w:rsidRDefault="00332DA2" w:rsidP="00D73C40">
      <w:pPr>
        <w:pStyle w:val="ProductList-Body"/>
        <w:numPr>
          <w:ilvl w:val="0"/>
          <w:numId w:val="23"/>
        </w:numPr>
        <w:ind w:hanging="270"/>
        <w:rPr>
          <w:rFonts w:cs="Tahoma"/>
          <w:szCs w:val="18"/>
        </w:rPr>
      </w:pPr>
      <w:r>
        <w:rPr>
          <w:rFonts w:cs="Tahoma"/>
          <w:szCs w:val="18"/>
        </w:rPr>
        <w:t xml:space="preserve">SQL Server Enterprise pro Core </w:t>
      </w:r>
    </w:p>
    <w:p w14:paraId="6C5D7039"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6C5D703A"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6C5D703B"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pro Core</w:t>
      </w:r>
    </w:p>
    <w:p w14:paraId="6C5D703C"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pro Core</w:t>
      </w:r>
    </w:p>
    <w:p w14:paraId="6C5D703D"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pro Core</w:t>
      </w:r>
    </w:p>
    <w:p w14:paraId="6C5D703E"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6C5D703F" w14:textId="77777777" w:rsidR="00332DA2" w:rsidRDefault="00332DA2" w:rsidP="00840F96">
      <w:pPr>
        <w:pStyle w:val="ProductList-Body"/>
        <w:ind w:left="180"/>
        <w:rPr>
          <w:szCs w:val="18"/>
        </w:rPr>
      </w:pPr>
    </w:p>
    <w:p w14:paraId="6C5D7040" w14:textId="77777777" w:rsidR="00332DA2" w:rsidRPr="00717EC0" w:rsidRDefault="00332DA2" w:rsidP="00840F96">
      <w:pPr>
        <w:pStyle w:val="ProductList-Body"/>
        <w:ind w:left="180"/>
        <w:rPr>
          <w:szCs w:val="18"/>
        </w:rPr>
      </w:pPr>
      <w:r>
        <w:rPr>
          <w:szCs w:val="18"/>
        </w:rPr>
        <w:t>Die qualifizierenden Produkte aus der Core Infrastructure-Komponente sind folgende:</w:t>
      </w:r>
    </w:p>
    <w:p w14:paraId="6C5D7041" w14:textId="77777777" w:rsidR="00332DA2" w:rsidRPr="00717EC0" w:rsidRDefault="006F1126" w:rsidP="00D73C40">
      <w:pPr>
        <w:pStyle w:val="ProductList-Body"/>
        <w:numPr>
          <w:ilvl w:val="0"/>
          <w:numId w:val="24"/>
        </w:numPr>
        <w:ind w:hanging="270"/>
        <w:rPr>
          <w:szCs w:val="18"/>
        </w:rPr>
      </w:pPr>
      <w:r>
        <w:rPr>
          <w:szCs w:val="18"/>
        </w:rPr>
        <w:t>CIS Datacenter (Windows Server Datacenter und System Center Datacenter)</w:t>
      </w:r>
    </w:p>
    <w:p w14:paraId="6C5D7042" w14:textId="77777777" w:rsidR="00332DA2" w:rsidRPr="00717EC0" w:rsidRDefault="00332DA2" w:rsidP="00D73C40">
      <w:pPr>
        <w:pStyle w:val="ProductList-Body"/>
        <w:numPr>
          <w:ilvl w:val="0"/>
          <w:numId w:val="24"/>
        </w:numPr>
        <w:ind w:hanging="270"/>
        <w:rPr>
          <w:szCs w:val="18"/>
        </w:rPr>
      </w:pPr>
      <w:r>
        <w:rPr>
          <w:szCs w:val="18"/>
        </w:rPr>
        <w:t>CIS Standard (Windows Server Standard und System Center Standard)</w:t>
      </w:r>
    </w:p>
    <w:p w14:paraId="6C5D7043" w14:textId="77777777" w:rsidR="00332DA2" w:rsidRPr="00717EC0" w:rsidRDefault="00332DA2" w:rsidP="00840F96">
      <w:pPr>
        <w:pStyle w:val="ProductList-Body"/>
        <w:ind w:left="180"/>
        <w:rPr>
          <w:rFonts w:cs="Tahoma"/>
          <w:szCs w:val="18"/>
        </w:rPr>
      </w:pPr>
    </w:p>
    <w:p w14:paraId="6C5D7044" w14:textId="77777777" w:rsidR="00332DA2" w:rsidRPr="00717EC0" w:rsidRDefault="00332DA2" w:rsidP="00840F96">
      <w:pPr>
        <w:pStyle w:val="ProductList-Body"/>
        <w:ind w:left="180"/>
        <w:rPr>
          <w:rFonts w:cs="Tahoma"/>
          <w:szCs w:val="18"/>
        </w:rPr>
      </w:pPr>
      <w:r>
        <w:rPr>
          <w:rFonts w:cs="Tahoma"/>
          <w:szCs w:val="18"/>
        </w:rPr>
        <w:t>Die folgende Tabelle enthält die umgerechneten Schwellenwerte für SA-Ausgaben für Verträge, die nicht auf US-Dollar lauten.</w:t>
      </w:r>
      <w:r w:rsidR="0066763C">
        <w:rPr>
          <w:rFonts w:cs="Tahoma"/>
          <w:szCs w:val="18"/>
        </w:rPr>
        <w:t xml:space="preserve"> </w:t>
      </w:r>
      <w:r>
        <w:rPr>
          <w:rFonts w:cs="Tahoma"/>
          <w:szCs w:val="18"/>
        </w:rPr>
        <w:t>Aufgrund der Wechselkursschwankungen kann diese Tabelle ohne Ankündigung geändert werden.</w:t>
      </w:r>
    </w:p>
    <w:p w14:paraId="6C5D7045"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906"/>
        <w:gridCol w:w="1782"/>
        <w:gridCol w:w="5678"/>
      </w:tblGrid>
      <w:tr w:rsidR="00332DA2" w:rsidRPr="00717EC0" w14:paraId="6C5D7049" w14:textId="77777777" w:rsidTr="00230AA5">
        <w:trPr>
          <w:trHeight w:val="178"/>
          <w:tblHeader/>
          <w:jc w:val="center"/>
        </w:trPr>
        <w:tc>
          <w:tcPr>
            <w:tcW w:w="2906" w:type="dxa"/>
            <w:tcBorders>
              <w:top w:val="single" w:sz="8" w:space="0" w:color="auto"/>
              <w:left w:val="single" w:sz="8" w:space="0" w:color="auto"/>
              <w:bottom w:val="single" w:sz="8" w:space="0" w:color="auto"/>
              <w:right w:val="single" w:sz="8" w:space="0" w:color="auto"/>
            </w:tcBorders>
            <w:shd w:val="clear" w:color="auto" w:fill="0072C6"/>
            <w:vAlign w:val="center"/>
          </w:tcPr>
          <w:p w14:paraId="6C5D7046"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w:t>
            </w:r>
          </w:p>
        </w:tc>
        <w:tc>
          <w:tcPr>
            <w:tcW w:w="1782" w:type="dxa"/>
            <w:tcBorders>
              <w:top w:val="single" w:sz="8" w:space="0" w:color="auto"/>
              <w:left w:val="single" w:sz="8" w:space="0" w:color="auto"/>
              <w:bottom w:val="single" w:sz="8" w:space="0" w:color="auto"/>
              <w:right w:val="single" w:sz="8" w:space="0" w:color="auto"/>
            </w:tcBorders>
            <w:shd w:val="clear" w:color="auto" w:fill="0072C6"/>
            <w:vAlign w:val="center"/>
          </w:tcPr>
          <w:p w14:paraId="6C5D7047"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5678" w:type="dxa"/>
            <w:tcBorders>
              <w:top w:val="single" w:sz="8" w:space="0" w:color="auto"/>
              <w:left w:val="single" w:sz="8" w:space="0" w:color="auto"/>
              <w:bottom w:val="single" w:sz="8" w:space="0" w:color="auto"/>
              <w:right w:val="single" w:sz="8" w:space="0" w:color="auto"/>
            </w:tcBorders>
            <w:shd w:val="clear" w:color="auto" w:fill="0072C6"/>
            <w:vAlign w:val="center"/>
          </w:tcPr>
          <w:p w14:paraId="6C5D7048"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6C5D704D" w14:textId="77777777" w:rsidTr="00230AA5">
        <w:trPr>
          <w:trHeight w:val="236"/>
          <w:jc w:val="center"/>
        </w:trPr>
        <w:tc>
          <w:tcPr>
            <w:tcW w:w="2906" w:type="dxa"/>
            <w:vAlign w:val="bottom"/>
          </w:tcPr>
          <w:p w14:paraId="6C5D704A" w14:textId="77777777" w:rsidR="00332DA2" w:rsidRPr="00717EC0" w:rsidRDefault="00332DA2" w:rsidP="00332DA2">
            <w:pPr>
              <w:pStyle w:val="ProductList-Body"/>
              <w:rPr>
                <w:rFonts w:cs="Tahoma"/>
                <w:szCs w:val="18"/>
              </w:rPr>
            </w:pPr>
            <w:r>
              <w:rPr>
                <w:rFonts w:cs="Tahoma"/>
                <w:szCs w:val="18"/>
              </w:rPr>
              <w:t>US-Dollar</w:t>
            </w:r>
          </w:p>
        </w:tc>
        <w:tc>
          <w:tcPr>
            <w:tcW w:w="1782" w:type="dxa"/>
            <w:vAlign w:val="bottom"/>
          </w:tcPr>
          <w:p w14:paraId="6C5D704B" w14:textId="77777777" w:rsidR="00332DA2" w:rsidRPr="00717EC0" w:rsidRDefault="00332DA2" w:rsidP="00332DA2">
            <w:pPr>
              <w:pStyle w:val="ProductList-Body"/>
              <w:rPr>
                <w:rFonts w:cs="Tahoma"/>
                <w:szCs w:val="18"/>
              </w:rPr>
            </w:pPr>
            <w:r>
              <w:rPr>
                <w:rFonts w:cs="Tahoma"/>
                <w:szCs w:val="18"/>
              </w:rPr>
              <w:t>USD</w:t>
            </w:r>
          </w:p>
        </w:tc>
        <w:tc>
          <w:tcPr>
            <w:tcW w:w="5678" w:type="dxa"/>
            <w:vAlign w:val="bottom"/>
          </w:tcPr>
          <w:p w14:paraId="6C5D704C" w14:textId="77777777" w:rsidR="00332DA2" w:rsidRPr="00717EC0" w:rsidRDefault="00332DA2" w:rsidP="00332DA2">
            <w:pPr>
              <w:pStyle w:val="ProductList-Body"/>
              <w:rPr>
                <w:rFonts w:cs="Tahoma"/>
                <w:szCs w:val="18"/>
              </w:rPr>
            </w:pPr>
            <w:r>
              <w:rPr>
                <w:rFonts w:cs="Tahoma"/>
                <w:color w:val="000000"/>
                <w:szCs w:val="18"/>
              </w:rPr>
              <w:t xml:space="preserve"> 250</w:t>
            </w:r>
            <w:r w:rsidR="00737CC4">
              <w:rPr>
                <w:rFonts w:cs="Tahoma"/>
                <w:szCs w:val="18"/>
              </w:rPr>
              <w:t>.</w:t>
            </w:r>
            <w:r>
              <w:rPr>
                <w:rFonts w:cs="Tahoma"/>
                <w:color w:val="000000"/>
                <w:szCs w:val="18"/>
              </w:rPr>
              <w:t xml:space="preserve">000 </w:t>
            </w:r>
          </w:p>
        </w:tc>
      </w:tr>
      <w:tr w:rsidR="00332DA2" w:rsidRPr="00717EC0" w14:paraId="6C5D7051" w14:textId="77777777" w:rsidTr="00230AA5">
        <w:trPr>
          <w:trHeight w:val="236"/>
          <w:jc w:val="center"/>
        </w:trPr>
        <w:tc>
          <w:tcPr>
            <w:tcW w:w="2906" w:type="dxa"/>
            <w:vAlign w:val="bottom"/>
          </w:tcPr>
          <w:p w14:paraId="6C5D704E" w14:textId="77777777" w:rsidR="00332DA2" w:rsidRPr="00717EC0" w:rsidRDefault="00332DA2" w:rsidP="00332DA2">
            <w:pPr>
              <w:pStyle w:val="ProductList-Body"/>
              <w:rPr>
                <w:rFonts w:cs="Tahoma"/>
                <w:szCs w:val="18"/>
              </w:rPr>
            </w:pPr>
            <w:r>
              <w:rPr>
                <w:rFonts w:cs="Tahoma"/>
                <w:szCs w:val="18"/>
              </w:rPr>
              <w:t>Australischer Dollar</w:t>
            </w:r>
          </w:p>
        </w:tc>
        <w:tc>
          <w:tcPr>
            <w:tcW w:w="1782" w:type="dxa"/>
            <w:vAlign w:val="bottom"/>
          </w:tcPr>
          <w:p w14:paraId="6C5D704F" w14:textId="77777777" w:rsidR="00332DA2" w:rsidRPr="00717EC0" w:rsidRDefault="00332DA2" w:rsidP="00332DA2">
            <w:pPr>
              <w:pStyle w:val="ProductList-Body"/>
              <w:rPr>
                <w:rFonts w:cs="Tahoma"/>
                <w:szCs w:val="18"/>
              </w:rPr>
            </w:pPr>
            <w:r>
              <w:rPr>
                <w:rFonts w:cs="Tahoma"/>
                <w:szCs w:val="18"/>
              </w:rPr>
              <w:t>AUD</w:t>
            </w:r>
          </w:p>
        </w:tc>
        <w:tc>
          <w:tcPr>
            <w:tcW w:w="5678" w:type="dxa"/>
            <w:vAlign w:val="bottom"/>
          </w:tcPr>
          <w:p w14:paraId="6C5D7050" w14:textId="77777777" w:rsidR="00332DA2" w:rsidRPr="00717EC0" w:rsidRDefault="00332DA2" w:rsidP="00332DA2">
            <w:pPr>
              <w:pStyle w:val="ProductList-Body"/>
              <w:rPr>
                <w:rFonts w:cs="Tahoma"/>
                <w:szCs w:val="18"/>
              </w:rPr>
            </w:pPr>
            <w:r>
              <w:rPr>
                <w:rFonts w:cs="Tahoma"/>
                <w:color w:val="000000"/>
                <w:szCs w:val="18"/>
              </w:rPr>
              <w:t xml:space="preserve"> 375</w:t>
            </w:r>
            <w:r w:rsidR="00737CC4">
              <w:rPr>
                <w:rFonts w:cs="Tahoma"/>
                <w:szCs w:val="18"/>
              </w:rPr>
              <w:t>.</w:t>
            </w:r>
            <w:r>
              <w:rPr>
                <w:rFonts w:cs="Tahoma"/>
                <w:color w:val="000000"/>
                <w:szCs w:val="18"/>
              </w:rPr>
              <w:t xml:space="preserve">000 </w:t>
            </w:r>
          </w:p>
        </w:tc>
      </w:tr>
      <w:tr w:rsidR="00332DA2" w:rsidRPr="00717EC0" w14:paraId="6C5D7055" w14:textId="77777777" w:rsidTr="00230AA5">
        <w:trPr>
          <w:trHeight w:val="236"/>
          <w:jc w:val="center"/>
        </w:trPr>
        <w:tc>
          <w:tcPr>
            <w:tcW w:w="2906" w:type="dxa"/>
            <w:vAlign w:val="bottom"/>
          </w:tcPr>
          <w:p w14:paraId="6C5D7052" w14:textId="77777777" w:rsidR="00332DA2" w:rsidRPr="00717EC0" w:rsidRDefault="00332DA2" w:rsidP="00332DA2">
            <w:pPr>
              <w:pStyle w:val="ProductList-Body"/>
              <w:rPr>
                <w:rFonts w:cs="Tahoma"/>
                <w:szCs w:val="18"/>
              </w:rPr>
            </w:pPr>
            <w:r>
              <w:rPr>
                <w:rFonts w:cs="Tahoma"/>
                <w:szCs w:val="18"/>
              </w:rPr>
              <w:t>Kanadischer Dollar</w:t>
            </w:r>
          </w:p>
        </w:tc>
        <w:tc>
          <w:tcPr>
            <w:tcW w:w="1782" w:type="dxa"/>
            <w:vAlign w:val="bottom"/>
          </w:tcPr>
          <w:p w14:paraId="6C5D7053" w14:textId="77777777" w:rsidR="00332DA2" w:rsidRPr="00717EC0" w:rsidRDefault="00332DA2" w:rsidP="00332DA2">
            <w:pPr>
              <w:pStyle w:val="ProductList-Body"/>
              <w:rPr>
                <w:rFonts w:cs="Tahoma"/>
                <w:szCs w:val="18"/>
              </w:rPr>
            </w:pPr>
            <w:r>
              <w:rPr>
                <w:rFonts w:cs="Tahoma"/>
                <w:szCs w:val="18"/>
              </w:rPr>
              <w:t>CAD</w:t>
            </w:r>
          </w:p>
        </w:tc>
        <w:tc>
          <w:tcPr>
            <w:tcW w:w="5678" w:type="dxa"/>
            <w:vAlign w:val="bottom"/>
          </w:tcPr>
          <w:p w14:paraId="6C5D7054" w14:textId="77777777" w:rsidR="00332DA2" w:rsidRPr="00717EC0" w:rsidRDefault="00332DA2" w:rsidP="00332DA2">
            <w:pPr>
              <w:pStyle w:val="ProductList-Body"/>
              <w:rPr>
                <w:rFonts w:cs="Tahoma"/>
                <w:szCs w:val="18"/>
              </w:rPr>
            </w:pPr>
            <w:r>
              <w:rPr>
                <w:rFonts w:cs="Tahoma"/>
                <w:color w:val="000000"/>
                <w:szCs w:val="18"/>
              </w:rPr>
              <w:t xml:space="preserve"> 337</w:t>
            </w:r>
            <w:r w:rsidR="00737CC4">
              <w:rPr>
                <w:rFonts w:cs="Tahoma"/>
                <w:szCs w:val="18"/>
              </w:rPr>
              <w:t>.</w:t>
            </w:r>
            <w:r>
              <w:rPr>
                <w:rFonts w:cs="Tahoma"/>
                <w:color w:val="000000"/>
                <w:szCs w:val="18"/>
              </w:rPr>
              <w:t xml:space="preserve">500 </w:t>
            </w:r>
          </w:p>
        </w:tc>
      </w:tr>
      <w:tr w:rsidR="00332DA2" w:rsidRPr="00717EC0" w14:paraId="6C5D7059" w14:textId="77777777" w:rsidTr="00230AA5">
        <w:trPr>
          <w:trHeight w:val="236"/>
          <w:jc w:val="center"/>
        </w:trPr>
        <w:tc>
          <w:tcPr>
            <w:tcW w:w="2906" w:type="dxa"/>
            <w:vAlign w:val="bottom"/>
          </w:tcPr>
          <w:p w14:paraId="6C5D7056" w14:textId="77777777" w:rsidR="00332DA2" w:rsidRPr="00717EC0" w:rsidRDefault="00332DA2" w:rsidP="00332DA2">
            <w:pPr>
              <w:pStyle w:val="ProductList-Body"/>
              <w:rPr>
                <w:rFonts w:cs="Tahoma"/>
                <w:szCs w:val="18"/>
              </w:rPr>
            </w:pPr>
            <w:r>
              <w:rPr>
                <w:rFonts w:cs="Tahoma"/>
                <w:szCs w:val="18"/>
              </w:rPr>
              <w:t>Schweizer Franken</w:t>
            </w:r>
          </w:p>
        </w:tc>
        <w:tc>
          <w:tcPr>
            <w:tcW w:w="1782" w:type="dxa"/>
            <w:vAlign w:val="bottom"/>
          </w:tcPr>
          <w:p w14:paraId="6C5D7057" w14:textId="77777777" w:rsidR="00332DA2" w:rsidRPr="00717EC0" w:rsidRDefault="00332DA2" w:rsidP="00332DA2">
            <w:pPr>
              <w:pStyle w:val="ProductList-Body"/>
              <w:rPr>
                <w:rFonts w:cs="Tahoma"/>
                <w:szCs w:val="18"/>
              </w:rPr>
            </w:pPr>
            <w:r>
              <w:rPr>
                <w:rFonts w:cs="Tahoma"/>
                <w:szCs w:val="18"/>
              </w:rPr>
              <w:t>CHF</w:t>
            </w:r>
          </w:p>
        </w:tc>
        <w:tc>
          <w:tcPr>
            <w:tcW w:w="5678" w:type="dxa"/>
            <w:vAlign w:val="bottom"/>
          </w:tcPr>
          <w:p w14:paraId="6C5D7058" w14:textId="77777777" w:rsidR="00332DA2" w:rsidRPr="00717EC0" w:rsidRDefault="00332DA2" w:rsidP="00332DA2">
            <w:pPr>
              <w:pStyle w:val="ProductList-Body"/>
              <w:rPr>
                <w:rFonts w:cs="Tahoma"/>
                <w:szCs w:val="18"/>
              </w:rPr>
            </w:pPr>
            <w:r>
              <w:rPr>
                <w:rFonts w:cs="Tahoma"/>
                <w:color w:val="000000"/>
                <w:szCs w:val="18"/>
              </w:rPr>
              <w:t xml:space="preserve"> 412</w:t>
            </w:r>
            <w:r w:rsidR="00737CC4">
              <w:rPr>
                <w:rFonts w:cs="Tahoma"/>
                <w:szCs w:val="18"/>
              </w:rPr>
              <w:t>.</w:t>
            </w:r>
            <w:r>
              <w:rPr>
                <w:rFonts w:cs="Tahoma"/>
                <w:color w:val="000000"/>
                <w:szCs w:val="18"/>
              </w:rPr>
              <w:t xml:space="preserve">500 </w:t>
            </w:r>
          </w:p>
        </w:tc>
      </w:tr>
      <w:tr w:rsidR="00332DA2" w:rsidRPr="00717EC0" w14:paraId="6C5D705D" w14:textId="77777777" w:rsidTr="00230AA5">
        <w:trPr>
          <w:trHeight w:val="236"/>
          <w:jc w:val="center"/>
        </w:trPr>
        <w:tc>
          <w:tcPr>
            <w:tcW w:w="2906" w:type="dxa"/>
            <w:vAlign w:val="bottom"/>
          </w:tcPr>
          <w:p w14:paraId="6C5D705A" w14:textId="77777777" w:rsidR="00332DA2" w:rsidRPr="00717EC0" w:rsidRDefault="00332DA2" w:rsidP="00332DA2">
            <w:pPr>
              <w:pStyle w:val="ProductList-Body"/>
              <w:rPr>
                <w:rFonts w:cs="Tahoma"/>
                <w:szCs w:val="18"/>
              </w:rPr>
            </w:pPr>
            <w:r>
              <w:rPr>
                <w:rFonts w:cs="Tahoma"/>
                <w:szCs w:val="18"/>
              </w:rPr>
              <w:t>Chinesischer Renminbi</w:t>
            </w:r>
          </w:p>
        </w:tc>
        <w:tc>
          <w:tcPr>
            <w:tcW w:w="1782" w:type="dxa"/>
            <w:vAlign w:val="bottom"/>
          </w:tcPr>
          <w:p w14:paraId="6C5D705B" w14:textId="77777777" w:rsidR="00332DA2" w:rsidRPr="00717EC0" w:rsidRDefault="00332DA2" w:rsidP="00332DA2">
            <w:pPr>
              <w:pStyle w:val="ProductList-Body"/>
              <w:rPr>
                <w:rFonts w:cs="Tahoma"/>
                <w:szCs w:val="18"/>
              </w:rPr>
            </w:pPr>
            <w:r>
              <w:rPr>
                <w:rFonts w:cs="Tahoma"/>
                <w:szCs w:val="18"/>
              </w:rPr>
              <w:t>CNY</w:t>
            </w:r>
          </w:p>
        </w:tc>
        <w:tc>
          <w:tcPr>
            <w:tcW w:w="5678" w:type="dxa"/>
            <w:vAlign w:val="bottom"/>
          </w:tcPr>
          <w:p w14:paraId="6C5D705C" w14:textId="77777777" w:rsidR="00332DA2" w:rsidRPr="00717EC0" w:rsidRDefault="00332DA2" w:rsidP="00332DA2">
            <w:pPr>
              <w:pStyle w:val="ProductList-Body"/>
              <w:rPr>
                <w:rFonts w:cs="Tahoma"/>
                <w:szCs w:val="18"/>
              </w:rPr>
            </w:pPr>
            <w:r>
              <w:rPr>
                <w:rFonts w:cs="Tahoma"/>
                <w:color w:val="000000"/>
                <w:szCs w:val="18"/>
              </w:rPr>
              <w:t xml:space="preserve"> 2</w:t>
            </w:r>
            <w:r w:rsidR="00737CC4">
              <w:rPr>
                <w:rFonts w:cs="Tahoma"/>
                <w:szCs w:val="18"/>
              </w:rPr>
              <w:t>.</w:t>
            </w:r>
            <w:r>
              <w:rPr>
                <w:rFonts w:cs="Tahoma"/>
                <w:color w:val="000000"/>
                <w:szCs w:val="18"/>
              </w:rPr>
              <w:t>062</w:t>
            </w:r>
            <w:r w:rsidR="00737CC4">
              <w:rPr>
                <w:rFonts w:cs="Tahoma"/>
                <w:szCs w:val="18"/>
              </w:rPr>
              <w:t>.</w:t>
            </w:r>
            <w:r>
              <w:rPr>
                <w:rFonts w:cs="Tahoma"/>
                <w:color w:val="000000"/>
                <w:szCs w:val="18"/>
              </w:rPr>
              <w:t xml:space="preserve">500 </w:t>
            </w:r>
          </w:p>
        </w:tc>
      </w:tr>
      <w:tr w:rsidR="00332DA2" w:rsidRPr="00717EC0" w14:paraId="6C5D7061" w14:textId="77777777" w:rsidTr="00230AA5">
        <w:trPr>
          <w:trHeight w:val="236"/>
          <w:jc w:val="center"/>
        </w:trPr>
        <w:tc>
          <w:tcPr>
            <w:tcW w:w="2906" w:type="dxa"/>
            <w:vAlign w:val="bottom"/>
          </w:tcPr>
          <w:p w14:paraId="6C5D705E" w14:textId="77777777" w:rsidR="00332DA2" w:rsidRPr="00717EC0" w:rsidRDefault="00332DA2" w:rsidP="00332DA2">
            <w:pPr>
              <w:pStyle w:val="ProductList-Body"/>
              <w:rPr>
                <w:rFonts w:cs="Tahoma"/>
                <w:szCs w:val="18"/>
              </w:rPr>
            </w:pPr>
            <w:r>
              <w:rPr>
                <w:rFonts w:cs="Tahoma"/>
                <w:szCs w:val="18"/>
              </w:rPr>
              <w:t>Dänische Krone</w:t>
            </w:r>
          </w:p>
        </w:tc>
        <w:tc>
          <w:tcPr>
            <w:tcW w:w="1782" w:type="dxa"/>
            <w:vAlign w:val="bottom"/>
          </w:tcPr>
          <w:p w14:paraId="6C5D705F" w14:textId="77777777" w:rsidR="00332DA2" w:rsidRPr="00717EC0" w:rsidRDefault="00332DA2" w:rsidP="00332DA2">
            <w:pPr>
              <w:pStyle w:val="ProductList-Body"/>
              <w:rPr>
                <w:rFonts w:cs="Tahoma"/>
                <w:szCs w:val="18"/>
              </w:rPr>
            </w:pPr>
            <w:r>
              <w:rPr>
                <w:rFonts w:cs="Tahoma"/>
                <w:szCs w:val="18"/>
              </w:rPr>
              <w:t>DKK</w:t>
            </w:r>
          </w:p>
        </w:tc>
        <w:tc>
          <w:tcPr>
            <w:tcW w:w="5678" w:type="dxa"/>
            <w:vAlign w:val="bottom"/>
          </w:tcPr>
          <w:p w14:paraId="6C5D7060" w14:textId="77777777" w:rsidR="00332DA2" w:rsidRPr="00717EC0" w:rsidRDefault="00332DA2" w:rsidP="00332DA2">
            <w:pPr>
              <w:pStyle w:val="ProductList-Body"/>
              <w:rPr>
                <w:rFonts w:cs="Tahoma"/>
                <w:szCs w:val="18"/>
              </w:rPr>
            </w:pPr>
            <w:r>
              <w:rPr>
                <w:rFonts w:cs="Tahoma"/>
                <w:color w:val="000000"/>
                <w:szCs w:val="18"/>
              </w:rPr>
              <w:t xml:space="preserve"> 2</w:t>
            </w:r>
            <w:r w:rsidR="00737CC4">
              <w:rPr>
                <w:rFonts w:cs="Tahoma"/>
                <w:szCs w:val="18"/>
              </w:rPr>
              <w:t>.</w:t>
            </w:r>
            <w:r>
              <w:rPr>
                <w:rFonts w:cs="Tahoma"/>
                <w:color w:val="000000"/>
                <w:szCs w:val="18"/>
              </w:rPr>
              <w:t>000</w:t>
            </w:r>
            <w:r w:rsidR="00737CC4">
              <w:rPr>
                <w:rFonts w:cs="Tahoma"/>
                <w:szCs w:val="18"/>
              </w:rPr>
              <w:t>.</w:t>
            </w:r>
            <w:r>
              <w:rPr>
                <w:rFonts w:cs="Tahoma"/>
                <w:color w:val="000000"/>
                <w:szCs w:val="18"/>
              </w:rPr>
              <w:t xml:space="preserve">000 </w:t>
            </w:r>
          </w:p>
        </w:tc>
      </w:tr>
      <w:tr w:rsidR="00332DA2" w:rsidRPr="00717EC0" w14:paraId="6C5D7065" w14:textId="77777777" w:rsidTr="00230AA5">
        <w:trPr>
          <w:trHeight w:val="236"/>
          <w:jc w:val="center"/>
        </w:trPr>
        <w:tc>
          <w:tcPr>
            <w:tcW w:w="2906" w:type="dxa"/>
            <w:vAlign w:val="bottom"/>
          </w:tcPr>
          <w:p w14:paraId="6C5D7062" w14:textId="77777777" w:rsidR="00332DA2" w:rsidRPr="00717EC0" w:rsidRDefault="00332DA2" w:rsidP="00332DA2">
            <w:pPr>
              <w:pStyle w:val="ProductList-Body"/>
              <w:rPr>
                <w:rFonts w:cs="Tahoma"/>
                <w:szCs w:val="18"/>
              </w:rPr>
            </w:pPr>
            <w:r>
              <w:rPr>
                <w:rFonts w:cs="Tahoma"/>
                <w:szCs w:val="18"/>
              </w:rPr>
              <w:t>EURO</w:t>
            </w:r>
          </w:p>
        </w:tc>
        <w:tc>
          <w:tcPr>
            <w:tcW w:w="1782" w:type="dxa"/>
            <w:vAlign w:val="bottom"/>
          </w:tcPr>
          <w:p w14:paraId="6C5D7063" w14:textId="77777777" w:rsidR="00332DA2" w:rsidRPr="00717EC0" w:rsidRDefault="00332DA2" w:rsidP="00332DA2">
            <w:pPr>
              <w:pStyle w:val="ProductList-Body"/>
              <w:rPr>
                <w:rFonts w:cs="Tahoma"/>
                <w:szCs w:val="18"/>
              </w:rPr>
            </w:pPr>
            <w:r>
              <w:rPr>
                <w:rFonts w:cs="Tahoma"/>
                <w:szCs w:val="18"/>
              </w:rPr>
              <w:t>EUR</w:t>
            </w:r>
          </w:p>
        </w:tc>
        <w:tc>
          <w:tcPr>
            <w:tcW w:w="5678" w:type="dxa"/>
            <w:vAlign w:val="bottom"/>
          </w:tcPr>
          <w:p w14:paraId="6C5D7064" w14:textId="77777777" w:rsidR="00332DA2" w:rsidRPr="00717EC0" w:rsidRDefault="00332DA2" w:rsidP="00332DA2">
            <w:pPr>
              <w:pStyle w:val="ProductList-Body"/>
              <w:rPr>
                <w:rFonts w:cs="Tahoma"/>
                <w:szCs w:val="18"/>
              </w:rPr>
            </w:pPr>
            <w:r>
              <w:rPr>
                <w:rFonts w:cs="Tahoma"/>
                <w:color w:val="000000"/>
                <w:szCs w:val="18"/>
              </w:rPr>
              <w:t xml:space="preserve"> 268</w:t>
            </w:r>
            <w:r w:rsidR="00737CC4">
              <w:rPr>
                <w:rFonts w:cs="Tahoma"/>
                <w:szCs w:val="18"/>
              </w:rPr>
              <w:t>.</w:t>
            </w:r>
            <w:r>
              <w:rPr>
                <w:rFonts w:cs="Tahoma"/>
                <w:color w:val="000000"/>
                <w:szCs w:val="18"/>
              </w:rPr>
              <w:t xml:space="preserve">750 </w:t>
            </w:r>
          </w:p>
        </w:tc>
      </w:tr>
      <w:tr w:rsidR="00332DA2" w:rsidRPr="00717EC0" w14:paraId="6C5D7069" w14:textId="77777777" w:rsidTr="00230AA5">
        <w:trPr>
          <w:trHeight w:val="236"/>
          <w:jc w:val="center"/>
        </w:trPr>
        <w:tc>
          <w:tcPr>
            <w:tcW w:w="2906" w:type="dxa"/>
            <w:vAlign w:val="bottom"/>
          </w:tcPr>
          <w:p w14:paraId="6C5D7066" w14:textId="77777777" w:rsidR="00332DA2" w:rsidRPr="00717EC0" w:rsidRDefault="00332DA2" w:rsidP="00332DA2">
            <w:pPr>
              <w:pStyle w:val="ProductList-Body"/>
              <w:rPr>
                <w:rFonts w:cs="Tahoma"/>
                <w:szCs w:val="18"/>
              </w:rPr>
            </w:pPr>
            <w:r>
              <w:rPr>
                <w:rFonts w:cs="Tahoma"/>
                <w:szCs w:val="18"/>
              </w:rPr>
              <w:t>Britisches Pfund</w:t>
            </w:r>
          </w:p>
        </w:tc>
        <w:tc>
          <w:tcPr>
            <w:tcW w:w="1782" w:type="dxa"/>
            <w:vAlign w:val="bottom"/>
          </w:tcPr>
          <w:p w14:paraId="6C5D7067" w14:textId="77777777" w:rsidR="00332DA2" w:rsidRPr="00717EC0" w:rsidRDefault="00332DA2" w:rsidP="00332DA2">
            <w:pPr>
              <w:pStyle w:val="ProductList-Body"/>
              <w:rPr>
                <w:rFonts w:cs="Tahoma"/>
                <w:szCs w:val="18"/>
              </w:rPr>
            </w:pPr>
            <w:r>
              <w:rPr>
                <w:rFonts w:cs="Tahoma"/>
                <w:szCs w:val="18"/>
              </w:rPr>
              <w:t>GBP</w:t>
            </w:r>
          </w:p>
        </w:tc>
        <w:tc>
          <w:tcPr>
            <w:tcW w:w="5678" w:type="dxa"/>
            <w:vAlign w:val="bottom"/>
          </w:tcPr>
          <w:p w14:paraId="6C5D7068" w14:textId="77777777" w:rsidR="00332DA2" w:rsidRPr="00717EC0" w:rsidRDefault="00332DA2" w:rsidP="00332DA2">
            <w:pPr>
              <w:pStyle w:val="ProductList-Body"/>
              <w:rPr>
                <w:rFonts w:cs="Tahoma"/>
                <w:szCs w:val="18"/>
              </w:rPr>
            </w:pPr>
            <w:r>
              <w:rPr>
                <w:rFonts w:cs="Tahoma"/>
                <w:szCs w:val="18"/>
              </w:rPr>
              <w:t xml:space="preserve"> </w:t>
            </w:r>
            <w:r>
              <w:rPr>
                <w:rFonts w:cs="Tahoma"/>
                <w:color w:val="000000"/>
                <w:szCs w:val="18"/>
              </w:rPr>
              <w:t>168</w:t>
            </w:r>
            <w:r w:rsidR="00737CC4">
              <w:rPr>
                <w:rFonts w:cs="Tahoma"/>
                <w:szCs w:val="18"/>
              </w:rPr>
              <w:t>.</w:t>
            </w:r>
            <w:r>
              <w:rPr>
                <w:rFonts w:cs="Tahoma"/>
                <w:color w:val="000000"/>
                <w:szCs w:val="18"/>
              </w:rPr>
              <w:t xml:space="preserve">750 </w:t>
            </w:r>
          </w:p>
        </w:tc>
      </w:tr>
      <w:tr w:rsidR="00332DA2" w:rsidRPr="00717EC0" w14:paraId="6C5D706D" w14:textId="77777777" w:rsidTr="00230AA5">
        <w:trPr>
          <w:trHeight w:val="236"/>
          <w:jc w:val="center"/>
        </w:trPr>
        <w:tc>
          <w:tcPr>
            <w:tcW w:w="2906" w:type="dxa"/>
            <w:vAlign w:val="bottom"/>
          </w:tcPr>
          <w:p w14:paraId="6C5D706A" w14:textId="77777777" w:rsidR="00332DA2" w:rsidRPr="00717EC0" w:rsidRDefault="00332DA2" w:rsidP="00332DA2">
            <w:pPr>
              <w:pStyle w:val="ProductList-Body"/>
              <w:rPr>
                <w:rFonts w:cs="Tahoma"/>
                <w:szCs w:val="18"/>
              </w:rPr>
            </w:pPr>
            <w:r>
              <w:rPr>
                <w:rFonts w:cs="Tahoma"/>
                <w:szCs w:val="18"/>
              </w:rPr>
              <w:t>Japanischer Yen</w:t>
            </w:r>
          </w:p>
        </w:tc>
        <w:tc>
          <w:tcPr>
            <w:tcW w:w="1782" w:type="dxa"/>
            <w:vAlign w:val="bottom"/>
          </w:tcPr>
          <w:p w14:paraId="6C5D706B" w14:textId="77777777" w:rsidR="00332DA2" w:rsidRPr="00717EC0" w:rsidRDefault="00332DA2" w:rsidP="00332DA2">
            <w:pPr>
              <w:pStyle w:val="ProductList-Body"/>
              <w:rPr>
                <w:rFonts w:cs="Tahoma"/>
                <w:szCs w:val="18"/>
              </w:rPr>
            </w:pPr>
            <w:r>
              <w:rPr>
                <w:rFonts w:cs="Tahoma"/>
                <w:szCs w:val="18"/>
              </w:rPr>
              <w:t>JPY</w:t>
            </w:r>
          </w:p>
        </w:tc>
        <w:tc>
          <w:tcPr>
            <w:tcW w:w="5678" w:type="dxa"/>
            <w:vAlign w:val="bottom"/>
          </w:tcPr>
          <w:p w14:paraId="6C5D706C" w14:textId="77777777" w:rsidR="00332DA2" w:rsidRPr="00717EC0" w:rsidRDefault="00332DA2" w:rsidP="00332DA2">
            <w:pPr>
              <w:pStyle w:val="ProductList-Body"/>
              <w:rPr>
                <w:rFonts w:cs="Tahoma"/>
                <w:szCs w:val="18"/>
              </w:rPr>
            </w:pPr>
            <w:r>
              <w:rPr>
                <w:rFonts w:cs="Tahoma"/>
                <w:color w:val="000000"/>
                <w:szCs w:val="18"/>
              </w:rPr>
              <w:t xml:space="preserve"> 30</w:t>
            </w:r>
            <w:r w:rsidR="00737CC4">
              <w:rPr>
                <w:rFonts w:cs="Tahoma"/>
                <w:szCs w:val="18"/>
              </w:rPr>
              <w:t>.</w:t>
            </w:r>
            <w:r>
              <w:rPr>
                <w:rFonts w:cs="Tahoma"/>
                <w:color w:val="000000"/>
                <w:szCs w:val="18"/>
              </w:rPr>
              <w:t>000</w:t>
            </w:r>
            <w:r w:rsidR="00737CC4">
              <w:rPr>
                <w:rFonts w:cs="Tahoma"/>
                <w:szCs w:val="18"/>
              </w:rPr>
              <w:t>.</w:t>
            </w:r>
            <w:r>
              <w:rPr>
                <w:rFonts w:cs="Tahoma"/>
                <w:color w:val="000000"/>
                <w:szCs w:val="18"/>
              </w:rPr>
              <w:t xml:space="preserve">000 </w:t>
            </w:r>
          </w:p>
        </w:tc>
      </w:tr>
      <w:tr w:rsidR="00332DA2" w:rsidRPr="00717EC0" w14:paraId="6C5D7071" w14:textId="77777777" w:rsidTr="00230AA5">
        <w:trPr>
          <w:trHeight w:val="236"/>
          <w:jc w:val="center"/>
        </w:trPr>
        <w:tc>
          <w:tcPr>
            <w:tcW w:w="2906" w:type="dxa"/>
            <w:vAlign w:val="bottom"/>
          </w:tcPr>
          <w:p w14:paraId="6C5D706E" w14:textId="77777777" w:rsidR="00332DA2" w:rsidRPr="00717EC0" w:rsidRDefault="00332DA2" w:rsidP="00332DA2">
            <w:pPr>
              <w:pStyle w:val="ProductList-Body"/>
              <w:rPr>
                <w:rFonts w:cs="Tahoma"/>
                <w:szCs w:val="18"/>
              </w:rPr>
            </w:pPr>
            <w:r>
              <w:rPr>
                <w:rFonts w:cs="Tahoma"/>
                <w:szCs w:val="18"/>
              </w:rPr>
              <w:t>Koreanischer Won</w:t>
            </w:r>
          </w:p>
        </w:tc>
        <w:tc>
          <w:tcPr>
            <w:tcW w:w="1782" w:type="dxa"/>
            <w:vAlign w:val="bottom"/>
          </w:tcPr>
          <w:p w14:paraId="6C5D706F" w14:textId="77777777" w:rsidR="00332DA2" w:rsidRPr="00717EC0" w:rsidRDefault="00332DA2" w:rsidP="00332DA2">
            <w:pPr>
              <w:pStyle w:val="ProductList-Body"/>
              <w:rPr>
                <w:rFonts w:cs="Tahoma"/>
                <w:szCs w:val="18"/>
              </w:rPr>
            </w:pPr>
            <w:r>
              <w:rPr>
                <w:rFonts w:cs="Tahoma"/>
                <w:szCs w:val="18"/>
              </w:rPr>
              <w:t>KRW</w:t>
            </w:r>
          </w:p>
        </w:tc>
        <w:tc>
          <w:tcPr>
            <w:tcW w:w="5678" w:type="dxa"/>
            <w:vAlign w:val="bottom"/>
          </w:tcPr>
          <w:p w14:paraId="6C5D7070" w14:textId="77777777" w:rsidR="00332DA2" w:rsidRPr="00717EC0" w:rsidRDefault="00332DA2" w:rsidP="00332DA2">
            <w:pPr>
              <w:pStyle w:val="ProductList-Body"/>
              <w:rPr>
                <w:rFonts w:cs="Tahoma"/>
                <w:szCs w:val="18"/>
              </w:rPr>
            </w:pPr>
            <w:r>
              <w:rPr>
                <w:rFonts w:cs="Tahoma"/>
                <w:color w:val="000000"/>
                <w:szCs w:val="18"/>
              </w:rPr>
              <w:t xml:space="preserve"> 300</w:t>
            </w:r>
            <w:r w:rsidR="00737CC4">
              <w:rPr>
                <w:rFonts w:cs="Tahoma"/>
                <w:szCs w:val="18"/>
              </w:rPr>
              <w:t>.</w:t>
            </w:r>
            <w:r>
              <w:rPr>
                <w:rFonts w:cs="Tahoma"/>
                <w:color w:val="000000"/>
                <w:szCs w:val="18"/>
              </w:rPr>
              <w:t>000</w:t>
            </w:r>
            <w:r w:rsidR="00737CC4">
              <w:rPr>
                <w:rFonts w:cs="Tahoma"/>
                <w:szCs w:val="18"/>
              </w:rPr>
              <w:t>.</w:t>
            </w:r>
            <w:r>
              <w:rPr>
                <w:rFonts w:cs="Tahoma"/>
                <w:color w:val="000000"/>
                <w:szCs w:val="18"/>
              </w:rPr>
              <w:t xml:space="preserve">000 </w:t>
            </w:r>
          </w:p>
        </w:tc>
      </w:tr>
      <w:tr w:rsidR="00332DA2" w:rsidRPr="00717EC0" w14:paraId="6C5D7075" w14:textId="77777777" w:rsidTr="00230AA5">
        <w:trPr>
          <w:trHeight w:val="236"/>
          <w:jc w:val="center"/>
        </w:trPr>
        <w:tc>
          <w:tcPr>
            <w:tcW w:w="2906" w:type="dxa"/>
            <w:vAlign w:val="bottom"/>
          </w:tcPr>
          <w:p w14:paraId="6C5D7072" w14:textId="77777777" w:rsidR="00332DA2" w:rsidRPr="00717EC0" w:rsidRDefault="00332DA2" w:rsidP="00332DA2">
            <w:pPr>
              <w:pStyle w:val="ProductList-Body"/>
              <w:rPr>
                <w:rFonts w:cs="Tahoma"/>
                <w:szCs w:val="18"/>
              </w:rPr>
            </w:pPr>
            <w:r>
              <w:rPr>
                <w:rFonts w:cs="Tahoma"/>
                <w:szCs w:val="18"/>
              </w:rPr>
              <w:t>Norwegische Krone</w:t>
            </w:r>
          </w:p>
        </w:tc>
        <w:tc>
          <w:tcPr>
            <w:tcW w:w="1782" w:type="dxa"/>
            <w:vAlign w:val="bottom"/>
          </w:tcPr>
          <w:p w14:paraId="6C5D7073" w14:textId="77777777" w:rsidR="00332DA2" w:rsidRPr="00717EC0" w:rsidRDefault="00332DA2" w:rsidP="00332DA2">
            <w:pPr>
              <w:pStyle w:val="ProductList-Body"/>
              <w:rPr>
                <w:rFonts w:cs="Tahoma"/>
                <w:szCs w:val="18"/>
              </w:rPr>
            </w:pPr>
            <w:r>
              <w:rPr>
                <w:rFonts w:cs="Tahoma"/>
                <w:szCs w:val="18"/>
              </w:rPr>
              <w:t>NOK</w:t>
            </w:r>
          </w:p>
        </w:tc>
        <w:tc>
          <w:tcPr>
            <w:tcW w:w="5678" w:type="dxa"/>
            <w:vAlign w:val="bottom"/>
          </w:tcPr>
          <w:p w14:paraId="6C5D7074" w14:textId="77777777" w:rsidR="00332DA2" w:rsidRPr="00717EC0" w:rsidRDefault="00332DA2" w:rsidP="00332DA2">
            <w:pPr>
              <w:pStyle w:val="ProductList-Body"/>
              <w:rPr>
                <w:rFonts w:cs="Tahoma"/>
                <w:szCs w:val="18"/>
              </w:rPr>
            </w:pPr>
            <w:r>
              <w:rPr>
                <w:rFonts w:cs="Tahoma"/>
                <w:color w:val="000000"/>
                <w:szCs w:val="18"/>
              </w:rPr>
              <w:t xml:space="preserve"> 2</w:t>
            </w:r>
            <w:r w:rsidR="00737CC4">
              <w:rPr>
                <w:rFonts w:cs="Tahoma"/>
                <w:szCs w:val="18"/>
              </w:rPr>
              <w:t>.</w:t>
            </w:r>
            <w:r>
              <w:rPr>
                <w:rFonts w:cs="Tahoma"/>
                <w:color w:val="000000"/>
                <w:szCs w:val="18"/>
              </w:rPr>
              <w:t>062</w:t>
            </w:r>
            <w:r w:rsidR="00737CC4">
              <w:rPr>
                <w:rFonts w:cs="Tahoma"/>
                <w:szCs w:val="18"/>
              </w:rPr>
              <w:t>.</w:t>
            </w:r>
            <w:r>
              <w:rPr>
                <w:rFonts w:cs="Tahoma"/>
                <w:color w:val="000000"/>
                <w:szCs w:val="18"/>
              </w:rPr>
              <w:t xml:space="preserve">500 </w:t>
            </w:r>
          </w:p>
        </w:tc>
      </w:tr>
      <w:tr w:rsidR="00332DA2" w:rsidRPr="00717EC0" w14:paraId="6C5D7079" w14:textId="77777777" w:rsidTr="00230AA5">
        <w:trPr>
          <w:trHeight w:val="236"/>
          <w:jc w:val="center"/>
        </w:trPr>
        <w:tc>
          <w:tcPr>
            <w:tcW w:w="2906" w:type="dxa"/>
            <w:vAlign w:val="bottom"/>
          </w:tcPr>
          <w:p w14:paraId="6C5D7076" w14:textId="77777777" w:rsidR="00332DA2" w:rsidRPr="00717EC0" w:rsidRDefault="00332DA2" w:rsidP="00332DA2">
            <w:pPr>
              <w:pStyle w:val="ProductList-Body"/>
              <w:rPr>
                <w:rFonts w:cs="Tahoma"/>
                <w:szCs w:val="18"/>
              </w:rPr>
            </w:pPr>
            <w:r>
              <w:rPr>
                <w:rFonts w:cs="Tahoma"/>
                <w:szCs w:val="18"/>
              </w:rPr>
              <w:t>Neuseeländischer Dollar</w:t>
            </w:r>
          </w:p>
        </w:tc>
        <w:tc>
          <w:tcPr>
            <w:tcW w:w="1782" w:type="dxa"/>
            <w:vAlign w:val="bottom"/>
          </w:tcPr>
          <w:p w14:paraId="6C5D7077" w14:textId="77777777" w:rsidR="00332DA2" w:rsidRPr="00717EC0" w:rsidRDefault="00332DA2" w:rsidP="00332DA2">
            <w:pPr>
              <w:pStyle w:val="ProductList-Body"/>
              <w:rPr>
                <w:rFonts w:cs="Tahoma"/>
                <w:szCs w:val="18"/>
              </w:rPr>
            </w:pPr>
            <w:r>
              <w:rPr>
                <w:rFonts w:cs="Tahoma"/>
                <w:szCs w:val="18"/>
              </w:rPr>
              <w:t>NZD</w:t>
            </w:r>
          </w:p>
        </w:tc>
        <w:tc>
          <w:tcPr>
            <w:tcW w:w="5678" w:type="dxa"/>
            <w:vAlign w:val="bottom"/>
          </w:tcPr>
          <w:p w14:paraId="6C5D7078" w14:textId="77777777" w:rsidR="00332DA2" w:rsidRPr="00717EC0" w:rsidRDefault="00332DA2" w:rsidP="00332DA2">
            <w:pPr>
              <w:pStyle w:val="ProductList-Body"/>
              <w:rPr>
                <w:rFonts w:cs="Tahoma"/>
                <w:szCs w:val="18"/>
              </w:rPr>
            </w:pPr>
            <w:r>
              <w:rPr>
                <w:rFonts w:cs="Tahoma"/>
                <w:color w:val="000000"/>
                <w:szCs w:val="18"/>
              </w:rPr>
              <w:t xml:space="preserve"> 437</w:t>
            </w:r>
            <w:r w:rsidR="00737CC4">
              <w:rPr>
                <w:rFonts w:cs="Tahoma"/>
                <w:szCs w:val="18"/>
              </w:rPr>
              <w:t>.</w:t>
            </w:r>
            <w:r>
              <w:rPr>
                <w:rFonts w:cs="Tahoma"/>
                <w:color w:val="000000"/>
                <w:szCs w:val="18"/>
              </w:rPr>
              <w:t xml:space="preserve">500 </w:t>
            </w:r>
          </w:p>
        </w:tc>
      </w:tr>
      <w:tr w:rsidR="00332DA2" w:rsidRPr="00717EC0" w14:paraId="6C5D707D" w14:textId="77777777" w:rsidTr="00230AA5">
        <w:trPr>
          <w:trHeight w:val="236"/>
          <w:jc w:val="center"/>
        </w:trPr>
        <w:tc>
          <w:tcPr>
            <w:tcW w:w="2906" w:type="dxa"/>
            <w:vAlign w:val="bottom"/>
          </w:tcPr>
          <w:p w14:paraId="6C5D707A" w14:textId="77777777" w:rsidR="00332DA2" w:rsidRPr="00717EC0" w:rsidRDefault="00332DA2" w:rsidP="00332DA2">
            <w:pPr>
              <w:pStyle w:val="ProductList-Body"/>
              <w:rPr>
                <w:rFonts w:cs="Tahoma"/>
                <w:szCs w:val="18"/>
              </w:rPr>
            </w:pPr>
            <w:r>
              <w:rPr>
                <w:rFonts w:cs="Tahoma"/>
                <w:szCs w:val="18"/>
              </w:rPr>
              <w:t>Schwedische Krone</w:t>
            </w:r>
          </w:p>
        </w:tc>
        <w:tc>
          <w:tcPr>
            <w:tcW w:w="1782" w:type="dxa"/>
            <w:vAlign w:val="bottom"/>
          </w:tcPr>
          <w:p w14:paraId="6C5D707B" w14:textId="77777777" w:rsidR="00332DA2" w:rsidRPr="00717EC0" w:rsidRDefault="00332DA2" w:rsidP="00332DA2">
            <w:pPr>
              <w:pStyle w:val="ProductList-Body"/>
              <w:rPr>
                <w:rFonts w:cs="Tahoma"/>
                <w:szCs w:val="18"/>
              </w:rPr>
            </w:pPr>
            <w:r>
              <w:rPr>
                <w:rFonts w:cs="Tahoma"/>
                <w:szCs w:val="18"/>
              </w:rPr>
              <w:t>SEK</w:t>
            </w:r>
          </w:p>
        </w:tc>
        <w:tc>
          <w:tcPr>
            <w:tcW w:w="5678" w:type="dxa"/>
            <w:vAlign w:val="bottom"/>
          </w:tcPr>
          <w:p w14:paraId="6C5D707C" w14:textId="77777777" w:rsidR="00332DA2" w:rsidRPr="00717EC0" w:rsidRDefault="00332DA2" w:rsidP="00332DA2">
            <w:pPr>
              <w:pStyle w:val="ProductList-Body"/>
              <w:rPr>
                <w:rFonts w:cs="Tahoma"/>
                <w:szCs w:val="18"/>
              </w:rPr>
            </w:pPr>
            <w:r>
              <w:rPr>
                <w:rFonts w:cs="Tahoma"/>
                <w:color w:val="000000"/>
                <w:szCs w:val="18"/>
              </w:rPr>
              <w:t xml:space="preserve"> 2</w:t>
            </w:r>
            <w:r w:rsidR="00737CC4">
              <w:rPr>
                <w:rFonts w:cs="Tahoma"/>
                <w:szCs w:val="18"/>
              </w:rPr>
              <w:t>.</w:t>
            </w:r>
            <w:r>
              <w:rPr>
                <w:rFonts w:cs="Tahoma"/>
                <w:color w:val="000000"/>
                <w:szCs w:val="18"/>
              </w:rPr>
              <w:t>500</w:t>
            </w:r>
            <w:r w:rsidR="00737CC4">
              <w:rPr>
                <w:rFonts w:cs="Tahoma"/>
                <w:szCs w:val="18"/>
              </w:rPr>
              <w:t>.</w:t>
            </w:r>
            <w:r>
              <w:rPr>
                <w:rFonts w:cs="Tahoma"/>
                <w:color w:val="000000"/>
                <w:szCs w:val="18"/>
              </w:rPr>
              <w:t xml:space="preserve">000 </w:t>
            </w:r>
          </w:p>
        </w:tc>
      </w:tr>
      <w:tr w:rsidR="00332DA2" w:rsidRPr="00717EC0" w14:paraId="6C5D7081" w14:textId="77777777" w:rsidTr="00230AA5">
        <w:trPr>
          <w:trHeight w:val="236"/>
          <w:jc w:val="center"/>
        </w:trPr>
        <w:tc>
          <w:tcPr>
            <w:tcW w:w="2906" w:type="dxa"/>
            <w:vAlign w:val="bottom"/>
          </w:tcPr>
          <w:p w14:paraId="6C5D707E" w14:textId="77777777" w:rsidR="00332DA2" w:rsidRPr="00717EC0" w:rsidRDefault="00332DA2" w:rsidP="00332DA2">
            <w:pPr>
              <w:pStyle w:val="ProductList-Body"/>
              <w:rPr>
                <w:rFonts w:cs="Tahoma"/>
                <w:szCs w:val="18"/>
              </w:rPr>
            </w:pPr>
            <w:r>
              <w:rPr>
                <w:rFonts w:cs="Tahoma"/>
                <w:szCs w:val="18"/>
              </w:rPr>
              <w:t>Neuer Taiwan-Dollar</w:t>
            </w:r>
          </w:p>
        </w:tc>
        <w:tc>
          <w:tcPr>
            <w:tcW w:w="1782" w:type="dxa"/>
            <w:vAlign w:val="bottom"/>
          </w:tcPr>
          <w:p w14:paraId="6C5D707F" w14:textId="77777777" w:rsidR="00332DA2" w:rsidRPr="00717EC0" w:rsidRDefault="00332DA2" w:rsidP="00332DA2">
            <w:pPr>
              <w:pStyle w:val="ProductList-Body"/>
              <w:rPr>
                <w:rFonts w:cs="Tahoma"/>
                <w:szCs w:val="18"/>
              </w:rPr>
            </w:pPr>
            <w:r>
              <w:rPr>
                <w:rFonts w:cs="Tahoma"/>
                <w:szCs w:val="18"/>
              </w:rPr>
              <w:t>TWD</w:t>
            </w:r>
          </w:p>
        </w:tc>
        <w:tc>
          <w:tcPr>
            <w:tcW w:w="5678" w:type="dxa"/>
            <w:vAlign w:val="bottom"/>
          </w:tcPr>
          <w:p w14:paraId="6C5D7080" w14:textId="77777777" w:rsidR="00332DA2" w:rsidRPr="00717EC0" w:rsidRDefault="00332DA2" w:rsidP="00332DA2">
            <w:pPr>
              <w:pStyle w:val="ProductList-Body"/>
              <w:rPr>
                <w:rFonts w:cs="Tahoma"/>
                <w:szCs w:val="18"/>
              </w:rPr>
            </w:pPr>
            <w:r>
              <w:rPr>
                <w:rFonts w:cs="Tahoma"/>
                <w:color w:val="000000"/>
                <w:szCs w:val="18"/>
              </w:rPr>
              <w:t xml:space="preserve"> 8</w:t>
            </w:r>
            <w:r w:rsidR="00737CC4">
              <w:rPr>
                <w:rFonts w:cs="Tahoma"/>
                <w:szCs w:val="18"/>
              </w:rPr>
              <w:t>.</w:t>
            </w:r>
            <w:r>
              <w:rPr>
                <w:rFonts w:cs="Tahoma"/>
                <w:color w:val="000000"/>
                <w:szCs w:val="18"/>
              </w:rPr>
              <w:t>750</w:t>
            </w:r>
            <w:r w:rsidR="00737CC4">
              <w:rPr>
                <w:rFonts w:cs="Tahoma"/>
                <w:szCs w:val="18"/>
              </w:rPr>
              <w:t>.</w:t>
            </w:r>
            <w:r>
              <w:rPr>
                <w:rFonts w:cs="Tahoma"/>
                <w:color w:val="000000"/>
                <w:szCs w:val="18"/>
              </w:rPr>
              <w:t xml:space="preserve">000 </w:t>
            </w:r>
          </w:p>
        </w:tc>
      </w:tr>
      <w:tr w:rsidR="00332DA2" w:rsidRPr="00717EC0" w14:paraId="6C5D7085" w14:textId="77777777" w:rsidTr="00230AA5">
        <w:trPr>
          <w:trHeight w:val="236"/>
          <w:jc w:val="center"/>
        </w:trPr>
        <w:tc>
          <w:tcPr>
            <w:tcW w:w="2906" w:type="dxa"/>
            <w:vAlign w:val="bottom"/>
          </w:tcPr>
          <w:p w14:paraId="6C5D7082" w14:textId="77777777" w:rsidR="00332DA2" w:rsidRPr="00717EC0" w:rsidRDefault="00332DA2" w:rsidP="00332DA2">
            <w:pPr>
              <w:pStyle w:val="ProductList-Body"/>
              <w:rPr>
                <w:rFonts w:cs="Tahoma"/>
                <w:szCs w:val="18"/>
              </w:rPr>
            </w:pPr>
            <w:r>
              <w:rPr>
                <w:rFonts w:cs="Tahoma"/>
                <w:szCs w:val="18"/>
              </w:rPr>
              <w:t>Indische Rupie</w:t>
            </w:r>
          </w:p>
        </w:tc>
        <w:tc>
          <w:tcPr>
            <w:tcW w:w="1782" w:type="dxa"/>
            <w:vAlign w:val="bottom"/>
          </w:tcPr>
          <w:p w14:paraId="6C5D7083" w14:textId="77777777" w:rsidR="00332DA2" w:rsidRPr="00717EC0" w:rsidRDefault="00332DA2" w:rsidP="00332DA2">
            <w:pPr>
              <w:pStyle w:val="ProductList-Body"/>
              <w:rPr>
                <w:rFonts w:cs="Tahoma"/>
                <w:szCs w:val="18"/>
              </w:rPr>
            </w:pPr>
            <w:r>
              <w:rPr>
                <w:rFonts w:cs="Tahoma"/>
                <w:szCs w:val="18"/>
              </w:rPr>
              <w:t>INR</w:t>
            </w:r>
          </w:p>
        </w:tc>
        <w:tc>
          <w:tcPr>
            <w:tcW w:w="5678" w:type="dxa"/>
            <w:vAlign w:val="bottom"/>
          </w:tcPr>
          <w:p w14:paraId="6C5D7084" w14:textId="77777777" w:rsidR="00332DA2" w:rsidRPr="00717EC0" w:rsidRDefault="00332DA2" w:rsidP="00332DA2">
            <w:pPr>
              <w:pStyle w:val="ProductList-Body"/>
              <w:rPr>
                <w:rFonts w:cs="Tahoma"/>
                <w:color w:val="000000"/>
                <w:szCs w:val="18"/>
              </w:rPr>
            </w:pPr>
            <w:r>
              <w:rPr>
                <w:rFonts w:cs="Tahoma"/>
                <w:szCs w:val="18"/>
              </w:rPr>
              <w:t>12</w:t>
            </w:r>
            <w:r w:rsidR="00737CC4">
              <w:rPr>
                <w:rFonts w:cs="Tahoma"/>
                <w:szCs w:val="18"/>
              </w:rPr>
              <w:t>.</w:t>
            </w:r>
            <w:r>
              <w:rPr>
                <w:rFonts w:cs="Tahoma"/>
                <w:szCs w:val="18"/>
              </w:rPr>
              <w:t>500</w:t>
            </w:r>
            <w:r w:rsidR="00737CC4">
              <w:rPr>
                <w:rFonts w:cs="Tahoma"/>
                <w:szCs w:val="18"/>
              </w:rPr>
              <w:t>.</w:t>
            </w:r>
            <w:r>
              <w:rPr>
                <w:rFonts w:cs="Tahoma"/>
                <w:szCs w:val="18"/>
              </w:rPr>
              <w:t>000</w:t>
            </w:r>
          </w:p>
        </w:tc>
      </w:tr>
      <w:tr w:rsidR="00332DA2" w:rsidRPr="00717EC0" w14:paraId="6C5D7089" w14:textId="77777777" w:rsidTr="00230AA5">
        <w:trPr>
          <w:trHeight w:val="236"/>
          <w:jc w:val="center"/>
        </w:trPr>
        <w:tc>
          <w:tcPr>
            <w:tcW w:w="2906" w:type="dxa"/>
            <w:vAlign w:val="bottom"/>
          </w:tcPr>
          <w:p w14:paraId="6C5D7086" w14:textId="77777777" w:rsidR="00332DA2" w:rsidRPr="00717EC0" w:rsidRDefault="00332DA2" w:rsidP="00332DA2">
            <w:pPr>
              <w:pStyle w:val="ProductList-Body"/>
              <w:rPr>
                <w:rFonts w:cs="Tahoma"/>
                <w:szCs w:val="18"/>
              </w:rPr>
            </w:pPr>
            <w:r>
              <w:rPr>
                <w:rFonts w:cs="Tahoma"/>
                <w:szCs w:val="18"/>
              </w:rPr>
              <w:t>Russischer Rubel</w:t>
            </w:r>
          </w:p>
        </w:tc>
        <w:tc>
          <w:tcPr>
            <w:tcW w:w="1782" w:type="dxa"/>
            <w:vAlign w:val="bottom"/>
          </w:tcPr>
          <w:p w14:paraId="6C5D7087" w14:textId="77777777" w:rsidR="00332DA2" w:rsidRPr="00717EC0" w:rsidRDefault="00332DA2" w:rsidP="00332DA2">
            <w:pPr>
              <w:pStyle w:val="ProductList-Body"/>
              <w:rPr>
                <w:rFonts w:cs="Tahoma"/>
                <w:szCs w:val="18"/>
              </w:rPr>
            </w:pPr>
            <w:r>
              <w:rPr>
                <w:rFonts w:cs="Tahoma"/>
                <w:szCs w:val="18"/>
              </w:rPr>
              <w:t>RUB</w:t>
            </w:r>
          </w:p>
        </w:tc>
        <w:tc>
          <w:tcPr>
            <w:tcW w:w="5678" w:type="dxa"/>
            <w:vAlign w:val="bottom"/>
          </w:tcPr>
          <w:p w14:paraId="6C5D7088" w14:textId="77777777" w:rsidR="00332DA2" w:rsidRPr="00717EC0" w:rsidRDefault="00332DA2" w:rsidP="00332DA2">
            <w:pPr>
              <w:pStyle w:val="ProductList-Body"/>
              <w:rPr>
                <w:rFonts w:cs="Tahoma"/>
                <w:color w:val="000000"/>
                <w:szCs w:val="18"/>
              </w:rPr>
            </w:pPr>
            <w:r>
              <w:rPr>
                <w:rFonts w:cs="Tahoma"/>
                <w:szCs w:val="18"/>
              </w:rPr>
              <w:t>8</w:t>
            </w:r>
            <w:r w:rsidR="00737CC4">
              <w:rPr>
                <w:rFonts w:cs="Tahoma"/>
                <w:szCs w:val="18"/>
              </w:rPr>
              <w:t>.</w:t>
            </w:r>
            <w:r>
              <w:rPr>
                <w:rFonts w:cs="Tahoma"/>
                <w:szCs w:val="18"/>
              </w:rPr>
              <w:t>250</w:t>
            </w:r>
            <w:r w:rsidR="00737CC4">
              <w:rPr>
                <w:rFonts w:cs="Tahoma"/>
                <w:szCs w:val="18"/>
              </w:rPr>
              <w:t>.</w:t>
            </w:r>
            <w:r>
              <w:rPr>
                <w:rFonts w:cs="Tahoma"/>
                <w:szCs w:val="18"/>
              </w:rPr>
              <w:t>000</w:t>
            </w:r>
          </w:p>
        </w:tc>
      </w:tr>
    </w:tbl>
    <w:p w14:paraId="6C5D708A" w14:textId="77777777" w:rsidR="00332DA2" w:rsidRPr="00717EC0" w:rsidRDefault="00332DA2" w:rsidP="00332DA2">
      <w:pPr>
        <w:pStyle w:val="ProductList-Body"/>
        <w:rPr>
          <w:szCs w:val="18"/>
        </w:rPr>
      </w:pPr>
    </w:p>
    <w:p w14:paraId="6C5D708B" w14:textId="77777777" w:rsidR="00332DA2" w:rsidRPr="00717EC0" w:rsidRDefault="00332DA2" w:rsidP="00840F96">
      <w:pPr>
        <w:pStyle w:val="ProductList-Body"/>
        <w:ind w:left="180"/>
        <w:rPr>
          <w:szCs w:val="18"/>
        </w:rPr>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6C5D708C" w14:textId="77777777" w:rsidR="00332DA2" w:rsidRPr="00717EC0" w:rsidRDefault="00332DA2" w:rsidP="00840F96">
      <w:pPr>
        <w:pStyle w:val="ProductList-Body"/>
        <w:ind w:left="180"/>
        <w:rPr>
          <w:rFonts w:cs="Tahoma"/>
          <w:szCs w:val="18"/>
        </w:rPr>
      </w:pPr>
    </w:p>
    <w:p w14:paraId="6C5D708D" w14:textId="77777777" w:rsidR="00332DA2" w:rsidRPr="002C67EA" w:rsidRDefault="00B12C95" w:rsidP="00840F96">
      <w:pPr>
        <w:pStyle w:val="ProductList-Body"/>
        <w:ind w:left="180"/>
        <w:rPr>
          <w:b/>
          <w:szCs w:val="18"/>
          <w:lang w:eastAsia="ja-JP"/>
        </w:rPr>
      </w:pPr>
      <w:r>
        <w:rPr>
          <w:b/>
          <w:color w:val="00188F"/>
          <w:szCs w:val="18"/>
        </w:rPr>
        <w:t>Berechtigung für Parallel Data Warehouse</w:t>
      </w:r>
    </w:p>
    <w:p w14:paraId="6C5D708E" w14:textId="77777777" w:rsidR="00332DA2" w:rsidRPr="00717EC0" w:rsidRDefault="00332DA2" w:rsidP="00840F96">
      <w:pPr>
        <w:pStyle w:val="ProductList-Body"/>
        <w:ind w:left="180"/>
        <w:rPr>
          <w:szCs w:val="18"/>
        </w:rPr>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6C5D708F" w14:textId="77777777" w:rsidR="00332DA2" w:rsidRPr="00717EC0" w:rsidRDefault="00332DA2" w:rsidP="00840F96">
      <w:pPr>
        <w:pStyle w:val="ProductList-Body"/>
        <w:ind w:left="180"/>
        <w:rPr>
          <w:color w:val="000000"/>
          <w:szCs w:val="18"/>
        </w:rPr>
      </w:pPr>
    </w:p>
    <w:p w14:paraId="6C5D7090" w14:textId="77777777" w:rsidR="00332DA2" w:rsidRPr="00717EC0" w:rsidRDefault="00332DA2" w:rsidP="00230AA5">
      <w:pPr>
        <w:pStyle w:val="ProductList-Body"/>
        <w:ind w:left="180"/>
        <w:rPr>
          <w:color w:val="000000"/>
          <w:szCs w:val="18"/>
        </w:rPr>
      </w:pPr>
      <w:r>
        <w:rPr>
          <w:color w:val="000000"/>
          <w:szCs w:val="18"/>
        </w:rPr>
        <w:t>Zwar erhalten alle Kunden mit der entsprechenden Qualifizierung eine unbegrenzte Anzahl von Anfragen im Rahmen des 24x7</w:t>
      </w:r>
      <w:r w:rsidR="00230AA5">
        <w:rPr>
          <w:color w:val="000000"/>
          <w:szCs w:val="18"/>
        </w:rPr>
        <w:t>­</w:t>
      </w:r>
      <w:r>
        <w:rPr>
          <w:color w:val="000000"/>
          <w:szCs w:val="18"/>
        </w:rPr>
        <w:t>Problembehebungssupports, allerdings hängt die Anzahl zulässiger Supportkontaktpersonen zur Verwaltung des Unbegrenzten 24x7</w:t>
      </w:r>
      <w:r w:rsidR="00230AA5">
        <w:rPr>
          <w:color w:val="000000"/>
          <w:szCs w:val="18"/>
        </w:rPr>
        <w:t>­</w:t>
      </w:r>
      <w:r>
        <w:rPr>
          <w:color w:val="000000"/>
          <w:szCs w:val="18"/>
        </w:rPr>
        <w:t>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w:t>
      </w:r>
      <w:r w:rsidR="00230AA5">
        <w:rPr>
          <w:color w:val="000000"/>
          <w:szCs w:val="18"/>
        </w:rPr>
        <w:t>­</w:t>
      </w:r>
      <w:r>
        <w:rPr>
          <w:color w:val="000000"/>
          <w:szCs w:val="18"/>
        </w:rPr>
        <w:t>Ausgaben, die 125.000 US-Dollar an durchschnittlichen Ausgaben für SA pro Jahr in der jeweiligen Fremdwährung entsprechen. Siehe folgende Tabelle:</w:t>
      </w:r>
    </w:p>
    <w:p w14:paraId="6C5D7091" w14:textId="77777777" w:rsidR="00332DA2" w:rsidRPr="00717EC0" w:rsidRDefault="00332DA2" w:rsidP="00840F96">
      <w:pPr>
        <w:pStyle w:val="ProductList-Body"/>
        <w:ind w:left="180"/>
        <w:rPr>
          <w:color w:val="000000"/>
          <w:szCs w:val="18"/>
        </w:rPr>
      </w:pPr>
    </w:p>
    <w:p w14:paraId="6C5D7092" w14:textId="77777777" w:rsidR="00332DA2" w:rsidRPr="00717EC0" w:rsidRDefault="00332DA2" w:rsidP="00840F96">
      <w:pPr>
        <w:pStyle w:val="ProductList-Body"/>
        <w:ind w:left="180"/>
        <w:rPr>
          <w:color w:val="000000"/>
          <w:szCs w:val="18"/>
        </w:rPr>
      </w:pPr>
      <w:r>
        <w:rPr>
          <w:color w:val="000000"/>
          <w:szCs w:val="18"/>
        </w:rPr>
        <w:t>Die folgende Tabelle gilt für Kunden, die über einen SCE oder Lizenzen für PDW verfügen:</w:t>
      </w:r>
    </w:p>
    <w:p w14:paraId="6C5D7093"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73"/>
        <w:gridCol w:w="2790"/>
      </w:tblGrid>
      <w:tr w:rsidR="00332DA2" w:rsidRPr="00717EC0" w14:paraId="6C5D7096" w14:textId="77777777" w:rsidTr="00D02468">
        <w:trPr>
          <w:tblHeader/>
        </w:trPr>
        <w:tc>
          <w:tcPr>
            <w:tcW w:w="3173" w:type="dxa"/>
            <w:shd w:val="clear" w:color="auto" w:fill="0072C6"/>
            <w:tcMar>
              <w:top w:w="0" w:type="dxa"/>
              <w:left w:w="108" w:type="dxa"/>
              <w:bottom w:w="0" w:type="dxa"/>
              <w:right w:w="108" w:type="dxa"/>
            </w:tcMar>
            <w:hideMark/>
          </w:tcPr>
          <w:p w14:paraId="6C5D7094"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790" w:type="dxa"/>
            <w:shd w:val="clear" w:color="auto" w:fill="0072C6"/>
            <w:tcMar>
              <w:top w:w="0" w:type="dxa"/>
              <w:left w:w="108" w:type="dxa"/>
              <w:bottom w:w="0" w:type="dxa"/>
              <w:right w:w="108" w:type="dxa"/>
            </w:tcMar>
            <w:hideMark/>
          </w:tcPr>
          <w:p w14:paraId="6C5D7095"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6C5D7099" w14:textId="77777777" w:rsidTr="00D02468">
        <w:tc>
          <w:tcPr>
            <w:tcW w:w="3173" w:type="dxa"/>
            <w:tcMar>
              <w:top w:w="0" w:type="dxa"/>
              <w:left w:w="108" w:type="dxa"/>
              <w:bottom w:w="0" w:type="dxa"/>
              <w:right w:w="108" w:type="dxa"/>
            </w:tcMar>
            <w:hideMark/>
          </w:tcPr>
          <w:p w14:paraId="6C5D7097" w14:textId="77777777" w:rsidR="00332DA2" w:rsidRPr="00717EC0" w:rsidRDefault="00332DA2" w:rsidP="00332DA2">
            <w:pPr>
              <w:pStyle w:val="ProductList-Body"/>
              <w:rPr>
                <w:color w:val="000000"/>
                <w:szCs w:val="18"/>
              </w:rPr>
            </w:pPr>
            <w:r>
              <w:rPr>
                <w:color w:val="000000"/>
                <w:szCs w:val="18"/>
              </w:rPr>
              <w:t>$250</w:t>
            </w:r>
            <w:r w:rsidR="00737CC4">
              <w:rPr>
                <w:rFonts w:cs="Tahoma"/>
                <w:szCs w:val="18"/>
              </w:rPr>
              <w:t>.</w:t>
            </w:r>
            <w:r>
              <w:rPr>
                <w:color w:val="000000"/>
                <w:szCs w:val="18"/>
              </w:rPr>
              <w:t>000 - $374</w:t>
            </w:r>
            <w:r w:rsidR="00737CC4">
              <w:rPr>
                <w:rFonts w:cs="Tahoma"/>
                <w:szCs w:val="18"/>
              </w:rPr>
              <w:t>.</w:t>
            </w:r>
            <w:r>
              <w:rPr>
                <w:color w:val="000000"/>
                <w:szCs w:val="18"/>
              </w:rPr>
              <w:t>999</w:t>
            </w:r>
          </w:p>
        </w:tc>
        <w:tc>
          <w:tcPr>
            <w:tcW w:w="2790" w:type="dxa"/>
            <w:tcMar>
              <w:top w:w="0" w:type="dxa"/>
              <w:left w:w="108" w:type="dxa"/>
              <w:bottom w:w="0" w:type="dxa"/>
              <w:right w:w="108" w:type="dxa"/>
            </w:tcMar>
            <w:hideMark/>
          </w:tcPr>
          <w:p w14:paraId="6C5D7098" w14:textId="77777777" w:rsidR="00332DA2" w:rsidRPr="00717EC0" w:rsidRDefault="00332DA2" w:rsidP="00332DA2">
            <w:pPr>
              <w:pStyle w:val="ProductList-Body"/>
              <w:rPr>
                <w:color w:val="000000"/>
                <w:szCs w:val="18"/>
              </w:rPr>
            </w:pPr>
            <w:r>
              <w:rPr>
                <w:color w:val="000000"/>
                <w:szCs w:val="18"/>
              </w:rPr>
              <w:t>4</w:t>
            </w:r>
          </w:p>
        </w:tc>
      </w:tr>
      <w:tr w:rsidR="00332DA2" w:rsidRPr="00717EC0" w14:paraId="6C5D709C" w14:textId="77777777" w:rsidTr="00D02468">
        <w:tc>
          <w:tcPr>
            <w:tcW w:w="3173" w:type="dxa"/>
            <w:tcMar>
              <w:top w:w="0" w:type="dxa"/>
              <w:left w:w="108" w:type="dxa"/>
              <w:bottom w:w="0" w:type="dxa"/>
              <w:right w:w="108" w:type="dxa"/>
            </w:tcMar>
            <w:hideMark/>
          </w:tcPr>
          <w:p w14:paraId="6C5D709A" w14:textId="77777777" w:rsidR="00332DA2" w:rsidRPr="00717EC0" w:rsidRDefault="00332DA2" w:rsidP="00332DA2">
            <w:pPr>
              <w:pStyle w:val="ProductList-Body"/>
              <w:rPr>
                <w:szCs w:val="18"/>
              </w:rPr>
            </w:pPr>
            <w:r>
              <w:rPr>
                <w:szCs w:val="18"/>
              </w:rPr>
              <w:t>$375</w:t>
            </w:r>
            <w:r w:rsidR="00737CC4">
              <w:rPr>
                <w:rFonts w:cs="Tahoma"/>
                <w:szCs w:val="18"/>
              </w:rPr>
              <w:t>.</w:t>
            </w:r>
            <w:r>
              <w:rPr>
                <w:szCs w:val="18"/>
              </w:rPr>
              <w:t>000 - $499</w:t>
            </w:r>
            <w:r w:rsidR="00737CC4">
              <w:rPr>
                <w:rFonts w:cs="Tahoma"/>
                <w:szCs w:val="18"/>
              </w:rPr>
              <w:t>.</w:t>
            </w:r>
            <w:r>
              <w:rPr>
                <w:szCs w:val="18"/>
              </w:rPr>
              <w:t>999</w:t>
            </w:r>
          </w:p>
        </w:tc>
        <w:tc>
          <w:tcPr>
            <w:tcW w:w="2790" w:type="dxa"/>
            <w:tcMar>
              <w:top w:w="0" w:type="dxa"/>
              <w:left w:w="108" w:type="dxa"/>
              <w:bottom w:w="0" w:type="dxa"/>
              <w:right w:w="108" w:type="dxa"/>
            </w:tcMar>
            <w:hideMark/>
          </w:tcPr>
          <w:p w14:paraId="6C5D709B" w14:textId="77777777" w:rsidR="00332DA2" w:rsidRPr="00717EC0" w:rsidRDefault="00332DA2" w:rsidP="00332DA2">
            <w:pPr>
              <w:pStyle w:val="ProductList-Body"/>
              <w:rPr>
                <w:szCs w:val="18"/>
              </w:rPr>
            </w:pPr>
            <w:r>
              <w:rPr>
                <w:szCs w:val="18"/>
              </w:rPr>
              <w:t>5</w:t>
            </w:r>
          </w:p>
        </w:tc>
      </w:tr>
      <w:tr w:rsidR="00332DA2" w:rsidRPr="00717EC0" w14:paraId="6C5D709F" w14:textId="77777777" w:rsidTr="00D02468">
        <w:tc>
          <w:tcPr>
            <w:tcW w:w="3173" w:type="dxa"/>
            <w:tcMar>
              <w:top w:w="0" w:type="dxa"/>
              <w:left w:w="108" w:type="dxa"/>
              <w:bottom w:w="0" w:type="dxa"/>
              <w:right w:w="108" w:type="dxa"/>
            </w:tcMar>
            <w:hideMark/>
          </w:tcPr>
          <w:p w14:paraId="6C5D709D" w14:textId="77777777" w:rsidR="00332DA2" w:rsidRPr="00717EC0" w:rsidRDefault="00332DA2" w:rsidP="00332DA2">
            <w:pPr>
              <w:pStyle w:val="ProductList-Body"/>
              <w:rPr>
                <w:szCs w:val="18"/>
              </w:rPr>
            </w:pPr>
            <w:r>
              <w:rPr>
                <w:szCs w:val="18"/>
              </w:rPr>
              <w:t>$500</w:t>
            </w:r>
            <w:r w:rsidR="00737CC4">
              <w:rPr>
                <w:rFonts w:cs="Tahoma"/>
                <w:szCs w:val="18"/>
              </w:rPr>
              <w:t>.</w:t>
            </w:r>
            <w:r>
              <w:rPr>
                <w:szCs w:val="18"/>
              </w:rPr>
              <w:t>000 - $624</w:t>
            </w:r>
            <w:r w:rsidR="00737CC4">
              <w:rPr>
                <w:rFonts w:cs="Tahoma"/>
                <w:szCs w:val="18"/>
              </w:rPr>
              <w:t>.</w:t>
            </w:r>
            <w:r>
              <w:rPr>
                <w:szCs w:val="18"/>
              </w:rPr>
              <w:t>999</w:t>
            </w:r>
          </w:p>
        </w:tc>
        <w:tc>
          <w:tcPr>
            <w:tcW w:w="2790" w:type="dxa"/>
            <w:tcMar>
              <w:top w:w="0" w:type="dxa"/>
              <w:left w:w="108" w:type="dxa"/>
              <w:bottom w:w="0" w:type="dxa"/>
              <w:right w:w="108" w:type="dxa"/>
            </w:tcMar>
            <w:hideMark/>
          </w:tcPr>
          <w:p w14:paraId="6C5D709E" w14:textId="77777777" w:rsidR="00332DA2" w:rsidRPr="00717EC0" w:rsidRDefault="00332DA2" w:rsidP="00332DA2">
            <w:pPr>
              <w:pStyle w:val="ProductList-Body"/>
              <w:rPr>
                <w:szCs w:val="18"/>
              </w:rPr>
            </w:pPr>
            <w:r>
              <w:rPr>
                <w:szCs w:val="18"/>
              </w:rPr>
              <w:t>6</w:t>
            </w:r>
          </w:p>
        </w:tc>
      </w:tr>
      <w:tr w:rsidR="00332DA2" w:rsidRPr="00717EC0" w14:paraId="6C5D70A2" w14:textId="77777777" w:rsidTr="00D02468">
        <w:tc>
          <w:tcPr>
            <w:tcW w:w="3173" w:type="dxa"/>
            <w:tcMar>
              <w:top w:w="0" w:type="dxa"/>
              <w:left w:w="108" w:type="dxa"/>
              <w:bottom w:w="0" w:type="dxa"/>
              <w:right w:w="108" w:type="dxa"/>
            </w:tcMar>
            <w:hideMark/>
          </w:tcPr>
          <w:p w14:paraId="6C5D70A0" w14:textId="77777777" w:rsidR="00332DA2" w:rsidRPr="00717EC0" w:rsidRDefault="00332DA2" w:rsidP="00332DA2">
            <w:pPr>
              <w:pStyle w:val="ProductList-Body"/>
              <w:rPr>
                <w:szCs w:val="18"/>
              </w:rPr>
            </w:pPr>
            <w:r>
              <w:rPr>
                <w:szCs w:val="18"/>
              </w:rPr>
              <w:t>$625</w:t>
            </w:r>
            <w:r w:rsidR="00737CC4">
              <w:rPr>
                <w:rFonts w:cs="Tahoma"/>
                <w:szCs w:val="18"/>
              </w:rPr>
              <w:t>.</w:t>
            </w:r>
            <w:r>
              <w:rPr>
                <w:szCs w:val="18"/>
              </w:rPr>
              <w:t>000 - $749</w:t>
            </w:r>
            <w:r w:rsidR="00737CC4">
              <w:rPr>
                <w:rFonts w:cs="Tahoma"/>
                <w:szCs w:val="18"/>
              </w:rPr>
              <w:t>.</w:t>
            </w:r>
            <w:r>
              <w:rPr>
                <w:szCs w:val="18"/>
              </w:rPr>
              <w:t>999</w:t>
            </w:r>
          </w:p>
        </w:tc>
        <w:tc>
          <w:tcPr>
            <w:tcW w:w="2790" w:type="dxa"/>
            <w:tcMar>
              <w:top w:w="0" w:type="dxa"/>
              <w:left w:w="108" w:type="dxa"/>
              <w:bottom w:w="0" w:type="dxa"/>
              <w:right w:w="108" w:type="dxa"/>
            </w:tcMar>
            <w:hideMark/>
          </w:tcPr>
          <w:p w14:paraId="6C5D70A1" w14:textId="77777777" w:rsidR="00332DA2" w:rsidRPr="00717EC0" w:rsidRDefault="00332DA2" w:rsidP="00332DA2">
            <w:pPr>
              <w:pStyle w:val="ProductList-Body"/>
              <w:rPr>
                <w:szCs w:val="18"/>
              </w:rPr>
            </w:pPr>
            <w:r>
              <w:rPr>
                <w:szCs w:val="18"/>
              </w:rPr>
              <w:t>7</w:t>
            </w:r>
          </w:p>
        </w:tc>
      </w:tr>
      <w:tr w:rsidR="00332DA2" w:rsidRPr="00717EC0" w14:paraId="6C5D70A5" w14:textId="77777777" w:rsidTr="00D02468">
        <w:tc>
          <w:tcPr>
            <w:tcW w:w="3173" w:type="dxa"/>
            <w:tcMar>
              <w:top w:w="0" w:type="dxa"/>
              <w:left w:w="108" w:type="dxa"/>
              <w:bottom w:w="0" w:type="dxa"/>
              <w:right w:w="108" w:type="dxa"/>
            </w:tcMar>
            <w:hideMark/>
          </w:tcPr>
          <w:p w14:paraId="6C5D70A3" w14:textId="77777777" w:rsidR="00332DA2" w:rsidRPr="00717EC0" w:rsidRDefault="00332DA2" w:rsidP="00332DA2">
            <w:pPr>
              <w:pStyle w:val="ProductList-Body"/>
              <w:rPr>
                <w:szCs w:val="18"/>
              </w:rPr>
            </w:pPr>
            <w:r>
              <w:rPr>
                <w:szCs w:val="18"/>
              </w:rPr>
              <w:t>$750</w:t>
            </w:r>
            <w:r w:rsidR="00737CC4">
              <w:rPr>
                <w:rFonts w:cs="Tahoma"/>
                <w:szCs w:val="18"/>
              </w:rPr>
              <w:t>.</w:t>
            </w:r>
            <w:r>
              <w:rPr>
                <w:szCs w:val="18"/>
              </w:rPr>
              <w:t>000 - $874</w:t>
            </w:r>
            <w:r w:rsidR="00737CC4">
              <w:rPr>
                <w:rFonts w:cs="Tahoma"/>
                <w:szCs w:val="18"/>
              </w:rPr>
              <w:t>.</w:t>
            </w:r>
            <w:r>
              <w:rPr>
                <w:szCs w:val="18"/>
              </w:rPr>
              <w:t>999</w:t>
            </w:r>
          </w:p>
        </w:tc>
        <w:tc>
          <w:tcPr>
            <w:tcW w:w="2790" w:type="dxa"/>
            <w:tcMar>
              <w:top w:w="0" w:type="dxa"/>
              <w:left w:w="108" w:type="dxa"/>
              <w:bottom w:w="0" w:type="dxa"/>
              <w:right w:w="108" w:type="dxa"/>
            </w:tcMar>
            <w:hideMark/>
          </w:tcPr>
          <w:p w14:paraId="6C5D70A4" w14:textId="77777777" w:rsidR="00332DA2" w:rsidRPr="00717EC0" w:rsidRDefault="00332DA2" w:rsidP="00332DA2">
            <w:pPr>
              <w:pStyle w:val="ProductList-Body"/>
              <w:rPr>
                <w:szCs w:val="18"/>
              </w:rPr>
            </w:pPr>
            <w:r>
              <w:rPr>
                <w:szCs w:val="18"/>
              </w:rPr>
              <w:t>8</w:t>
            </w:r>
          </w:p>
        </w:tc>
      </w:tr>
    </w:tbl>
    <w:p w14:paraId="6C5D70A6" w14:textId="77777777" w:rsidR="00332DA2" w:rsidRPr="00717EC0" w:rsidRDefault="00332DA2" w:rsidP="00332DA2">
      <w:pPr>
        <w:pStyle w:val="ProductList-Body"/>
        <w:rPr>
          <w:rFonts w:cs="Tahoma"/>
          <w:szCs w:val="18"/>
        </w:rPr>
      </w:pPr>
    </w:p>
    <w:p w14:paraId="6C5D70A7" w14:textId="77777777" w:rsidR="00332DA2" w:rsidRPr="00717EC0" w:rsidRDefault="00332DA2" w:rsidP="00840F96">
      <w:pPr>
        <w:pStyle w:val="ProductList-Body"/>
        <w:ind w:left="180"/>
        <w:rPr>
          <w:szCs w:val="18"/>
        </w:rPr>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6C5D70A8" w14:textId="77777777" w:rsidR="00332DA2" w:rsidRDefault="00332DA2" w:rsidP="00332DA2">
      <w:pPr>
        <w:pStyle w:val="ProductList-Body"/>
        <w:rPr>
          <w:rFonts w:cs="Tahoma"/>
          <w:b/>
          <w:szCs w:val="18"/>
        </w:rPr>
      </w:pPr>
    </w:p>
    <w:p w14:paraId="6C5D70A9" w14:textId="77777777" w:rsidR="0033354C" w:rsidRDefault="0033354C" w:rsidP="00332DA2">
      <w:pPr>
        <w:pStyle w:val="ProductList-Body"/>
        <w:rPr>
          <w:rFonts w:cs="Tahoma"/>
          <w:b/>
          <w:szCs w:val="18"/>
        </w:rPr>
      </w:pPr>
    </w:p>
    <w:p w14:paraId="6C5D70AA" w14:textId="77777777" w:rsidR="0033354C" w:rsidRPr="00717EC0" w:rsidRDefault="0033354C" w:rsidP="00332DA2">
      <w:pPr>
        <w:pStyle w:val="ProductList-Body"/>
        <w:rPr>
          <w:rFonts w:cs="Tahoma"/>
          <w:b/>
          <w:szCs w:val="18"/>
        </w:rPr>
      </w:pPr>
    </w:p>
    <w:p w14:paraId="6C5D70AB" w14:textId="77777777" w:rsidR="00332DA2" w:rsidRPr="008E7D7C" w:rsidRDefault="00332DA2" w:rsidP="00432379">
      <w:pPr>
        <w:pStyle w:val="ProductList-SubSubSectionHeading"/>
        <w:outlineLvl w:val="2"/>
        <w:rPr>
          <w:b/>
        </w:rPr>
      </w:pPr>
      <w:bookmarkStart w:id="1607" w:name="SA_SystemCenterGlobalServiceMonitor"/>
      <w:bookmarkStart w:id="1608" w:name="_Toc336338239"/>
      <w:r>
        <w:rPr>
          <w:b/>
          <w:vanish/>
          <w:color w:val="00188F"/>
        </w:rPr>
        <w:cr/>
      </w:r>
      <w:bookmarkStart w:id="1609" w:name="_Toc379797450"/>
      <w:bookmarkStart w:id="1610" w:name="_Toc380513486"/>
      <w:bookmarkStart w:id="1611" w:name="_Toc380655536"/>
      <w:bookmarkStart w:id="1612" w:name="_Toc404698075"/>
      <w:r>
        <w:rPr>
          <w:b/>
          <w:color w:val="00188F"/>
        </w:rPr>
        <w:t>Globaler System Center-Dienstmonitor</w:t>
      </w:r>
      <w:bookmarkEnd w:id="1607"/>
      <w:bookmarkEnd w:id="1609"/>
      <w:bookmarkEnd w:id="1610"/>
      <w:bookmarkEnd w:id="1611"/>
      <w:bookmarkEnd w:id="1612"/>
    </w:p>
    <w:p w14:paraId="6C5D70AC" w14:textId="77777777" w:rsidR="00332DA2" w:rsidRPr="00717EC0" w:rsidRDefault="00332DA2" w:rsidP="004C0B52">
      <w:pPr>
        <w:pStyle w:val="ProductList-Body"/>
        <w:rPr>
          <w:rFonts w:cs="Tahoma"/>
          <w:szCs w:val="18"/>
        </w:rPr>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66763C">
        <w:rPr>
          <w:rFonts w:cs="Tahoma"/>
          <w:szCs w:val="18"/>
        </w:rPr>
        <w:t xml:space="preserve"> </w:t>
      </w:r>
      <w:r>
        <w:rPr>
          <w:rFonts w:cs="Tahoma"/>
          <w:szCs w:val="18"/>
        </w:rPr>
        <w:t>Ihre Nutzung dieses Onlinedienstes unterliegt den Onlinedienstbestimmungen (OST) und den Lizenzbestimmungen unten. Im</w:t>
      </w:r>
      <w:r w:rsidR="004C0B52">
        <w:rPr>
          <w:rFonts w:cs="Tahoma"/>
          <w:szCs w:val="18"/>
        </w:rPr>
        <w:t> </w:t>
      </w:r>
      <w:r>
        <w:rPr>
          <w:rFonts w:cs="Tahoma"/>
          <w:szCs w:val="18"/>
        </w:rPr>
        <w:t>Falle eines Widerspruchs zwischen den OST und den nachfolgenden Lizenzbestimmungen haben die nachfolgenden Lizenzbestimmungen Vorrang. Ihr Recht zur Nutzung des Onlinedienstes gilt bis zum Ablauf der Software Assurance für Ihre Management-Lizenz.</w:t>
      </w:r>
    </w:p>
    <w:p w14:paraId="6C5D70AD"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6C5D70AF" w14:textId="77777777" w:rsidTr="00D768B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6C5D70AE"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6C5D70B1" w14:textId="77777777" w:rsidTr="00D768B2">
        <w:tc>
          <w:tcPr>
            <w:tcW w:w="4680" w:type="dxa"/>
            <w:tcBorders>
              <w:top w:val="single" w:sz="4" w:space="0" w:color="000000"/>
              <w:left w:val="single" w:sz="4" w:space="0" w:color="000000"/>
              <w:bottom w:val="single" w:sz="4" w:space="0" w:color="000000"/>
              <w:right w:val="single" w:sz="4" w:space="0" w:color="000000"/>
            </w:tcBorders>
            <w:vAlign w:val="center"/>
            <w:hideMark/>
          </w:tcPr>
          <w:p w14:paraId="6C5D70B0"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6C5D70B3" w14:textId="77777777" w:rsidTr="00D768B2">
        <w:tc>
          <w:tcPr>
            <w:tcW w:w="4680" w:type="dxa"/>
            <w:tcBorders>
              <w:top w:val="single" w:sz="4" w:space="0" w:color="000000"/>
              <w:left w:val="single" w:sz="4" w:space="0" w:color="000000"/>
              <w:bottom w:val="single" w:sz="4" w:space="0" w:color="000000"/>
              <w:right w:val="single" w:sz="4" w:space="0" w:color="000000"/>
            </w:tcBorders>
            <w:vAlign w:val="center"/>
            <w:hideMark/>
          </w:tcPr>
          <w:p w14:paraId="6C5D70B2"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6C5D70B4" w14:textId="77777777" w:rsidR="007812B4" w:rsidRDefault="007812B4" w:rsidP="007812B4">
      <w:pPr>
        <w:pStyle w:val="PURBody-Indented"/>
        <w:spacing w:after="0"/>
        <w:ind w:left="0"/>
        <w:rPr>
          <w:rFonts w:cs="Tahoma"/>
          <w:sz w:val="18"/>
          <w:szCs w:val="18"/>
        </w:rPr>
      </w:pPr>
    </w:p>
    <w:p w14:paraId="6C5D70B5" w14:textId="77777777" w:rsidR="007812B4" w:rsidRPr="00E41243" w:rsidRDefault="007812B4" w:rsidP="007812B4">
      <w:pPr>
        <w:pStyle w:val="PURBody-Indented"/>
        <w:ind w:left="0"/>
        <w:rPr>
          <w:rFonts w:cs="Tahoma"/>
          <w:sz w:val="18"/>
          <w:szCs w:val="18"/>
        </w:rPr>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14:paraId="6C5D70B6" w14:textId="77777777" w:rsidR="007812B4" w:rsidRPr="00E41243" w:rsidRDefault="007812B4" w:rsidP="007812B4">
      <w:pPr>
        <w:pStyle w:val="PURBody-Indented"/>
        <w:ind w:left="0"/>
        <w:rPr>
          <w:rFonts w:cs="Tahoma"/>
          <w:sz w:val="18"/>
          <w:szCs w:val="18"/>
        </w:rPr>
      </w:pPr>
      <w:r>
        <w:rPr>
          <w:rFonts w:cs="Tahoma"/>
          <w:sz w:val="18"/>
          <w:szCs w:val="18"/>
        </w:rPr>
        <w:t>Wenn Sie Microsoft Feedback geben, erteilen Sie Microsoft kostenlos das Recht, Ihr Feedback auf beliebige Weise und für beliebige Zwecke zu verwenden, freizugeben und kommerziell zu verwerten. Des Weiteren treten Sie jegliche Patentrechte an Drittparteien für deren Produkte, Technologien und Dienste ab, die zur Verwendung mit oder als Schnittstelle für spezifische Teile einer Microsoft-Software oder eines Microsoft-Dienstes dienen, für die Ihr Feedback verwendet wurde. Sie erklären sich damit einverstanden, dass Sie kein Feedback geben werden, das einer Lizenz unterliegt, die Microsoft dazu verpflichtet, ihre Software oder Dokumentation an Dritte zu lizenzieren, weil wir Ihr Feedback darin aufnehmen.</w:t>
      </w:r>
    </w:p>
    <w:p w14:paraId="6C5D70B7" w14:textId="77777777" w:rsidR="00332DA2" w:rsidRPr="00717EC0" w:rsidRDefault="00332DA2" w:rsidP="00332DA2">
      <w:pPr>
        <w:pStyle w:val="ProductList-Body"/>
        <w:rPr>
          <w:rFonts w:cs="Tahoma"/>
          <w:szCs w:val="18"/>
        </w:rPr>
      </w:pPr>
    </w:p>
    <w:p w14:paraId="6C5D70B8" w14:textId="77777777" w:rsidR="00332DA2" w:rsidRPr="008E7D7C" w:rsidRDefault="00332DA2" w:rsidP="00432379">
      <w:pPr>
        <w:pStyle w:val="ProductList-SubSubSectionHeading"/>
        <w:outlineLvl w:val="2"/>
        <w:rPr>
          <w:b/>
        </w:rPr>
      </w:pPr>
      <w:bookmarkStart w:id="1613" w:name="_Toc372892146"/>
      <w:bookmarkStart w:id="1614" w:name="_Toc379797451"/>
      <w:bookmarkStart w:id="1615" w:name="_Toc380513487"/>
      <w:bookmarkStart w:id="1616" w:name="_Toc380655537"/>
      <w:bookmarkStart w:id="1617" w:name="_Toc404698076"/>
      <w:bookmarkStart w:id="1618" w:name="SA_BackUpDisasterRecovery"/>
      <w:r>
        <w:rPr>
          <w:b/>
          <w:color w:val="00188F"/>
        </w:rPr>
        <w:t>Backup für die Wiederherstellung im Notfall</w:t>
      </w:r>
      <w:bookmarkEnd w:id="1608"/>
      <w:bookmarkEnd w:id="1613"/>
      <w:bookmarkEnd w:id="1614"/>
      <w:bookmarkEnd w:id="1615"/>
      <w:bookmarkEnd w:id="1616"/>
      <w:bookmarkEnd w:id="1617"/>
      <w:r>
        <w:rPr>
          <w:b/>
        </w:rPr>
        <w:t xml:space="preserve"> </w:t>
      </w:r>
      <w:bookmarkEnd w:id="1618"/>
    </w:p>
    <w:p w14:paraId="6C5D70B9" w14:textId="77777777" w:rsidR="00332DA2" w:rsidRPr="00717EC0" w:rsidRDefault="006F6997" w:rsidP="00332DA2">
      <w:pPr>
        <w:pStyle w:val="ProductList-Body"/>
        <w:rPr>
          <w:rFonts w:cs="Tahoma"/>
          <w:szCs w:val="18"/>
        </w:rPr>
      </w:pPr>
      <w:r>
        <w:rPr>
          <w:rFonts w:cs="Tahoma"/>
          <w:szCs w:val="18"/>
        </w:rPr>
        <w:t>Kunden mit SA für qualifizierende Serverprodukte und zugehörige CALs haben Anspruch auf zusätzliche Serverlizenzen für diese Produkte zum Zweck der Wiederherstellung im Notfall.</w:t>
      </w:r>
      <w:r w:rsidR="0066763C">
        <w:rPr>
          <w:rFonts w:cs="Tahoma"/>
          <w:szCs w:val="18"/>
        </w:rPr>
        <w:t xml:space="preserve"> </w:t>
      </w:r>
    </w:p>
    <w:p w14:paraId="6C5D70BA" w14:textId="77777777" w:rsidR="00332DA2" w:rsidRPr="00717EC0" w:rsidRDefault="00332DA2" w:rsidP="00332DA2">
      <w:pPr>
        <w:pStyle w:val="ProductList-Body"/>
        <w:rPr>
          <w:rFonts w:cs="Tahoma"/>
          <w:szCs w:val="18"/>
        </w:rPr>
      </w:pPr>
    </w:p>
    <w:p w14:paraId="6C5D70BB" w14:textId="77777777" w:rsidR="00332DA2" w:rsidRPr="008E7D7C" w:rsidRDefault="00332DA2" w:rsidP="00432379">
      <w:pPr>
        <w:pStyle w:val="ProductList-SubSubSectionHeading"/>
        <w:outlineLvl w:val="2"/>
        <w:rPr>
          <w:b/>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404698077"/>
      <w:r>
        <w:rPr>
          <w:b/>
          <w:color w:val="00188F"/>
        </w:rPr>
        <w:t>TechNet SA-Abonnementservices</w:t>
      </w:r>
      <w:bookmarkEnd w:id="1619"/>
      <w:bookmarkEnd w:id="1620"/>
      <w:bookmarkEnd w:id="1621"/>
      <w:bookmarkEnd w:id="1622"/>
      <w:bookmarkEnd w:id="1623"/>
      <w:bookmarkEnd w:id="1624"/>
      <w:bookmarkEnd w:id="1625"/>
    </w:p>
    <w:p w14:paraId="6C5D70BC" w14:textId="77777777" w:rsidR="00671B8F" w:rsidRPr="00671B8F" w:rsidRDefault="004F774C" w:rsidP="00332DA2">
      <w:pPr>
        <w:pStyle w:val="ProductList-Body"/>
        <w:rPr>
          <w:rFonts w:eastAsia="Calibri" w:cs="Tahoma"/>
          <w:i/>
          <w:szCs w:val="18"/>
        </w:rPr>
      </w:pPr>
      <w:r>
        <w:rPr>
          <w:rFonts w:eastAsia="Calibri" w:cs="Tahoma"/>
          <w:i/>
          <w:szCs w:val="18"/>
        </w:rPr>
        <w:t>Ab Mai 2014 umfassen neue und verlängerte Volumenlizenzverträge mit SA keine TechNet-Abonnementvergünstigungen mehr. Zuvor berechtigte Kunden können bis zum Ende der aktuellen Laufzeit ihrer SA bzw. zum 31. Mai 2017 auf die TechNet-Abonnementvergünstigungen zugreifen, wobei der frühere Termin maßgeblich ist.</w:t>
      </w:r>
    </w:p>
    <w:p w14:paraId="6C5D70BD" w14:textId="77777777" w:rsidR="00332DA2" w:rsidRPr="00717EC0" w:rsidRDefault="00332DA2" w:rsidP="00332DA2">
      <w:pPr>
        <w:pStyle w:val="ProductList-Body"/>
        <w:rPr>
          <w:rFonts w:cs="Tahoma"/>
          <w:b/>
          <w:szCs w:val="18"/>
        </w:rPr>
      </w:pPr>
    </w:p>
    <w:p w14:paraId="6C5D70BE" w14:textId="77777777" w:rsidR="00332DA2" w:rsidRPr="004925A1" w:rsidRDefault="00332DA2" w:rsidP="00332DA2">
      <w:pPr>
        <w:pStyle w:val="ProductList-Body"/>
        <w:rPr>
          <w:rFonts w:cs="Tahoma"/>
          <w:b/>
          <w:color w:val="00188F"/>
          <w:szCs w:val="18"/>
        </w:rPr>
      </w:pPr>
      <w:bookmarkStart w:id="1626" w:name="_Toc336338242"/>
      <w:bookmarkStart w:id="1627" w:name="_Toc372892149"/>
      <w:bookmarkStart w:id="1628" w:name="SA_LicenseMobilitythroughSA"/>
      <w:r>
        <w:rPr>
          <w:rFonts w:cs="Tahoma"/>
          <w:b/>
          <w:color w:val="00188F"/>
          <w:szCs w:val="18"/>
        </w:rPr>
        <w:t>Lizenzmobilität durch Software Assurance</w:t>
      </w:r>
      <w:bookmarkEnd w:id="1626"/>
      <w:bookmarkEnd w:id="1627"/>
      <w:bookmarkEnd w:id="1628"/>
    </w:p>
    <w:p w14:paraId="6C5D70BF" w14:textId="77777777" w:rsidR="00332DA2" w:rsidRPr="00AB689B" w:rsidRDefault="00332DA2" w:rsidP="00273364">
      <w:pPr>
        <w:pStyle w:val="ProductList-Body"/>
        <w:rPr>
          <w:szCs w:val="18"/>
        </w:rPr>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6C5D70C0" w14:textId="77777777" w:rsidR="00332DA2" w:rsidRPr="00AB689B" w:rsidRDefault="00332DA2" w:rsidP="00D73C40">
      <w:pPr>
        <w:pStyle w:val="ProductList-Body"/>
        <w:numPr>
          <w:ilvl w:val="0"/>
          <w:numId w:val="25"/>
        </w:numPr>
        <w:ind w:left="450" w:hanging="270"/>
        <w:rPr>
          <w:szCs w:val="18"/>
        </w:rPr>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6C5D70C1" w14:textId="77777777" w:rsidR="00332DA2" w:rsidRDefault="00332DA2" w:rsidP="00332DA2">
      <w:pPr>
        <w:pStyle w:val="ProductList-Body"/>
        <w:rPr>
          <w:szCs w:val="18"/>
        </w:rPr>
      </w:pPr>
    </w:p>
    <w:p w14:paraId="6C5D70C2" w14:textId="77777777" w:rsidR="00332DA2" w:rsidRPr="00AB689B" w:rsidRDefault="00332DA2" w:rsidP="00273364">
      <w:pPr>
        <w:pStyle w:val="ProductList-Body"/>
      </w:pPr>
      <w:r>
        <w:t>Um Lizenzmobilität durch SA zu verwenden, müssen Kunden folgende Anforderungen erfüllen:</w:t>
      </w:r>
    </w:p>
    <w:p w14:paraId="6C5D70C3" w14:textId="77777777" w:rsidR="00332DA2" w:rsidRPr="00AB689B" w:rsidRDefault="00332DA2" w:rsidP="00D73C40">
      <w:pPr>
        <w:pStyle w:val="ProductList-Body"/>
        <w:numPr>
          <w:ilvl w:val="0"/>
          <w:numId w:val="26"/>
        </w:numPr>
        <w:ind w:left="450" w:hanging="270"/>
        <w:rPr>
          <w:szCs w:val="18"/>
        </w:rPr>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6C5D70C4" w14:textId="77777777" w:rsidR="00332DA2" w:rsidRPr="00AB689B" w:rsidRDefault="00332DA2" w:rsidP="00D73C40">
      <w:pPr>
        <w:pStyle w:val="ProductList-Body"/>
        <w:numPr>
          <w:ilvl w:val="0"/>
          <w:numId w:val="26"/>
        </w:numPr>
        <w:ind w:left="450" w:hanging="270"/>
        <w:rPr>
          <w:szCs w:val="18"/>
        </w:rPr>
      </w:pPr>
      <w:r>
        <w:rPr>
          <w:szCs w:val="18"/>
        </w:rPr>
        <w:t xml:space="preserve">ihre Lizenzen nur mit qualifizierten Partnern für Lizenzmobilität durch Software Assurance bereitstellen (siehe </w:t>
      </w:r>
      <w:hyperlink r:id="rId71" w:history="1">
        <w:r>
          <w:rPr>
            <w:rStyle w:val="Hyperlink"/>
            <w:szCs w:val="18"/>
          </w:rPr>
          <w:t>http://www.microsoft.com/licensing/software-assurance/license-mobility.aspx</w:t>
        </w:r>
      </w:hyperlink>
      <w:r>
        <w:rPr>
          <w:szCs w:val="18"/>
        </w:rPr>
        <w:t>)</w:t>
      </w:r>
    </w:p>
    <w:p w14:paraId="6C5D70C5" w14:textId="77777777" w:rsidR="00332DA2" w:rsidRPr="00717EC0" w:rsidRDefault="00332DA2" w:rsidP="00D73C40">
      <w:pPr>
        <w:pStyle w:val="ProductList-Body"/>
        <w:numPr>
          <w:ilvl w:val="0"/>
          <w:numId w:val="26"/>
        </w:numPr>
        <w:ind w:left="450" w:hanging="270"/>
        <w:rPr>
          <w:rFonts w:cs="Tahoma"/>
          <w:b/>
          <w:szCs w:val="18"/>
        </w:rPr>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66763C">
        <w:rPr>
          <w:szCs w:val="18"/>
        </w:rPr>
        <w:t xml:space="preserve"> </w:t>
      </w:r>
      <w:r>
        <w:rPr>
          <w:szCs w:val="18"/>
        </w:rPr>
        <w:t>Das Formblatt zur Validierung von Lizenzmobilität wird Kunden vom qualifizierten Partner für Lizenzmobilität durch Software Assurance zur Verfügung gestellt.</w:t>
      </w:r>
    </w:p>
    <w:p w14:paraId="6C5D70C6" w14:textId="77777777" w:rsidR="00332DA2" w:rsidRPr="00717EC0" w:rsidRDefault="00332DA2" w:rsidP="00332DA2">
      <w:pPr>
        <w:pStyle w:val="ProductList-Body"/>
        <w:rPr>
          <w:szCs w:val="18"/>
        </w:rPr>
      </w:pPr>
    </w:p>
    <w:p w14:paraId="6C5D70C7" w14:textId="77777777" w:rsidR="00332DA2" w:rsidRPr="008E7D7C" w:rsidRDefault="00332DA2" w:rsidP="00432379">
      <w:pPr>
        <w:pStyle w:val="ProductList-SubSubSectionHeading"/>
        <w:outlineLvl w:val="2"/>
        <w:rPr>
          <w:b/>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404698078"/>
      <w:r>
        <w:rPr>
          <w:b/>
          <w:color w:val="00188F"/>
        </w:rPr>
        <w:t>Windows Thin PC</w:t>
      </w:r>
      <w:bookmarkEnd w:id="1629"/>
      <w:bookmarkEnd w:id="1630"/>
      <w:bookmarkEnd w:id="1631"/>
      <w:bookmarkEnd w:id="1632"/>
      <w:bookmarkEnd w:id="1633"/>
      <w:bookmarkEnd w:id="1634"/>
      <w:bookmarkEnd w:id="1635"/>
    </w:p>
    <w:p w14:paraId="6C5D70C8" w14:textId="77777777" w:rsidR="00332DA2" w:rsidRPr="00AB689B" w:rsidRDefault="00332DA2" w:rsidP="00332DA2">
      <w:pPr>
        <w:pStyle w:val="ProductList-Body"/>
        <w:rPr>
          <w:rFonts w:eastAsia="Calibri" w:cs="Tahoma"/>
          <w:szCs w:val="18"/>
        </w:rPr>
      </w:pPr>
      <w:r>
        <w:rPr>
          <w:rFonts w:eastAsia="Calibri" w:cs="Tahoma"/>
          <w:szCs w:val="18"/>
        </w:rPr>
        <w:t>Volumenlizenzkunden mit aktiver Software Assurance für das Windows Desktop-Betriebssystem oder aktiven Lizenzen für VDA sind zu dieser Vergünstigung berechtigt.</w:t>
      </w:r>
      <w:r w:rsidR="0066763C">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66763C">
        <w:rPr>
          <w:rFonts w:eastAsia="Calibri" w:cs="Tahoma"/>
          <w:szCs w:val="18"/>
        </w:rPr>
        <w:t xml:space="preserve"> </w:t>
      </w:r>
    </w:p>
    <w:p w14:paraId="6C5D70C9" w14:textId="77777777" w:rsidR="00332DA2" w:rsidRPr="00AB689B" w:rsidRDefault="00332DA2" w:rsidP="00332DA2">
      <w:pPr>
        <w:pStyle w:val="ProductList-Body"/>
        <w:rPr>
          <w:rFonts w:eastAsia="Calibri" w:cs="Tahoma"/>
          <w:szCs w:val="18"/>
        </w:rPr>
      </w:pPr>
    </w:p>
    <w:p w14:paraId="6C5D70CA" w14:textId="77777777" w:rsidR="00332DA2" w:rsidRDefault="00332DA2" w:rsidP="00332DA2">
      <w:pPr>
        <w:pStyle w:val="ProductList-Body"/>
        <w:rPr>
          <w:rFonts w:eastAsia="Calibri" w:cs="Tahoma"/>
          <w:szCs w:val="18"/>
        </w:rPr>
      </w:pPr>
      <w:r>
        <w:rPr>
          <w:rFonts w:eastAsia="Calibri" w:cs="Tahoma"/>
          <w:szCs w:val="18"/>
        </w:rPr>
        <w:t>Berechtigte Kunden können Windows Thin PC anstelle von Instanzen des Windows Desktop-Betriebssystems nutzen, das sie unter ihrer Windows Software Assurance oder ihren Lizenzen für Windows VDA nutzen dürfen.</w:t>
      </w:r>
      <w:r w:rsidR="0066763C">
        <w:rPr>
          <w:rFonts w:eastAsia="Calibri" w:cs="Tahoma"/>
          <w:szCs w:val="18"/>
        </w:rPr>
        <w:t xml:space="preserve"> </w:t>
      </w:r>
    </w:p>
    <w:p w14:paraId="6C5D70CB" w14:textId="77777777" w:rsidR="00332DA2" w:rsidRPr="00717EC0" w:rsidRDefault="00332DA2" w:rsidP="00332DA2">
      <w:pPr>
        <w:pStyle w:val="ProductList-Body"/>
        <w:rPr>
          <w:rFonts w:cs="Tahoma"/>
          <w:b/>
          <w:szCs w:val="18"/>
        </w:rPr>
      </w:pPr>
    </w:p>
    <w:p w14:paraId="6C5D70CC" w14:textId="77777777" w:rsidR="00332DA2" w:rsidRPr="008E7D7C" w:rsidRDefault="00332DA2" w:rsidP="00432379">
      <w:pPr>
        <w:pStyle w:val="ProductList-SubSubSectionHeading"/>
        <w:outlineLvl w:val="2"/>
        <w:rPr>
          <w:b/>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404698079"/>
      <w:r>
        <w:rPr>
          <w:b/>
          <w:color w:val="00188F"/>
        </w:rPr>
        <w:t>Erweiterter Hotfix-Support</w:t>
      </w:r>
      <w:bookmarkEnd w:id="1636"/>
      <w:bookmarkEnd w:id="1637"/>
      <w:bookmarkEnd w:id="1638"/>
      <w:bookmarkEnd w:id="1639"/>
      <w:bookmarkEnd w:id="1640"/>
      <w:bookmarkEnd w:id="1641"/>
      <w:bookmarkEnd w:id="1642"/>
      <w:bookmarkEnd w:id="1643"/>
    </w:p>
    <w:p w14:paraId="6C5D70CD" w14:textId="77777777" w:rsidR="00332DA2" w:rsidRPr="008B2A3F" w:rsidRDefault="00332DA2" w:rsidP="00332DA2">
      <w:pPr>
        <w:pStyle w:val="ProductList-Body"/>
        <w:rPr>
          <w:rFonts w:eastAsia="Calibri" w:cs="Tahoma"/>
          <w:szCs w:val="18"/>
        </w:rPr>
      </w:pPr>
      <w:r>
        <w:rPr>
          <w:rFonts w:eastAsia="Calibri" w:cs="Tahoma"/>
          <w:szCs w:val="18"/>
        </w:rPr>
        <w:t>Erweiterter Hotfix-Support ist für Kunden verfügbar, die einen Premier- oder Essential-Supportvertrag unterzeichnet und Software Assurance unter den folgenden Programmen erworben haben:</w:t>
      </w:r>
    </w:p>
    <w:p w14:paraId="6C5D70CE"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6C5D70CF" w14:textId="77777777" w:rsidR="00332DA2" w:rsidRPr="00AB689B" w:rsidRDefault="00332DA2" w:rsidP="00D73C40">
      <w:pPr>
        <w:pStyle w:val="ProductList-Body"/>
        <w:numPr>
          <w:ilvl w:val="0"/>
          <w:numId w:val="27"/>
        </w:numPr>
        <w:ind w:left="450" w:hanging="270"/>
        <w:rPr>
          <w:rFonts w:cs="Tahoma"/>
          <w:szCs w:val="18"/>
        </w:rPr>
      </w:pPr>
      <w:r>
        <w:rPr>
          <w:rFonts w:cs="Tahoma"/>
          <w:szCs w:val="18"/>
        </w:rPr>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6C5D70D0" w14:textId="77777777" w:rsidR="00332DA2" w:rsidRPr="00AB689B" w:rsidRDefault="00332DA2" w:rsidP="00D73C40">
      <w:pPr>
        <w:pStyle w:val="ProductList-Body"/>
        <w:numPr>
          <w:ilvl w:val="0"/>
          <w:numId w:val="27"/>
        </w:numPr>
        <w:ind w:left="450" w:hanging="270"/>
        <w:rPr>
          <w:rFonts w:cs="Tahoma"/>
          <w:szCs w:val="18"/>
        </w:rPr>
      </w:pPr>
      <w:r>
        <w:rPr>
          <w:rFonts w:cs="Tahoma"/>
          <w:szCs w:val="18"/>
        </w:rPr>
        <w:t>Kunden (außer Forschung &amp; Lehre) mit Software Assurance für mindestens ein Serverprodukt haben Anspruch auf den Erweiterten Hotfix-Support für Serverprodukte.</w:t>
      </w:r>
      <w:r w:rsidR="0066763C">
        <w:rPr>
          <w:rFonts w:cs="Tahoma"/>
          <w:szCs w:val="18"/>
        </w:rPr>
        <w:t xml:space="preserve"> </w:t>
      </w:r>
      <w:r>
        <w:rPr>
          <w:rFonts w:cs="Tahoma"/>
          <w:szCs w:val="18"/>
        </w:rPr>
        <w:t>Die folgenden Serverprodukte sind abgedeckt:</w:t>
      </w:r>
    </w:p>
    <w:p w14:paraId="6C5D70D1"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und Windows Server.</w:t>
      </w:r>
    </w:p>
    <w:p w14:paraId="6C5D70D2" w14:textId="77777777" w:rsidR="00332DA2" w:rsidRPr="00AB689B" w:rsidRDefault="00332DA2" w:rsidP="00332DA2">
      <w:pPr>
        <w:pStyle w:val="ProductList-Body"/>
        <w:rPr>
          <w:rFonts w:cs="Tahoma"/>
          <w:szCs w:val="18"/>
        </w:rPr>
      </w:pPr>
    </w:p>
    <w:p w14:paraId="6C5D70D3" w14:textId="77777777" w:rsidR="00332DA2" w:rsidRPr="008B2A3F" w:rsidRDefault="00332DA2" w:rsidP="00332DA2">
      <w:pPr>
        <w:pStyle w:val="ProductList-Body"/>
        <w:rPr>
          <w:rFonts w:eastAsia="Calibri" w:cs="Tahoma"/>
          <w:szCs w:val="18"/>
        </w:rPr>
      </w:pPr>
      <w:r>
        <w:rPr>
          <w:rFonts w:eastAsia="Calibri" w:cs="Tahoma"/>
          <w:szCs w:val="18"/>
        </w:rPr>
        <w:t>Beim Erweiterten Hotfix-Support handelt es sich um eine Vergünstigung für ältere Softwareversionen, die vom Mainstream- in den Erweiterten Support übergegangen sind.</w:t>
      </w:r>
      <w:r w:rsidR="0066763C">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66763C">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6C5D70D4" w14:textId="77777777" w:rsidR="00332DA2" w:rsidRPr="00717EC0" w:rsidRDefault="00332DA2" w:rsidP="00332DA2">
      <w:pPr>
        <w:pStyle w:val="ProductList-Body"/>
        <w:rPr>
          <w:rFonts w:cs="Tahoma"/>
          <w:szCs w:val="18"/>
        </w:rPr>
      </w:pPr>
    </w:p>
    <w:p w14:paraId="6C5D70D5" w14:textId="77777777" w:rsidR="00965718" w:rsidRDefault="00965718" w:rsidP="00432379">
      <w:pPr>
        <w:pStyle w:val="ProductList-SubSubSectionHeading"/>
        <w:outlineLvl w:val="2"/>
        <w:rPr>
          <w:b/>
          <w:color w:val="00188F"/>
        </w:rPr>
      </w:pPr>
      <w:bookmarkStart w:id="1644" w:name="SA_MicrosoftDynamicsCustomerSource"/>
      <w:bookmarkStart w:id="1645" w:name="_Toc404698080"/>
      <w:bookmarkStart w:id="1646" w:name="_Toc336338244"/>
      <w:bookmarkStart w:id="1647" w:name="_Toc372892151"/>
      <w:bookmarkStart w:id="1648" w:name="_Toc379797456"/>
      <w:bookmarkStart w:id="1649" w:name="_Toc380513492"/>
      <w:bookmarkStart w:id="1650" w:name="_Toc380655541"/>
      <w:bookmarkStart w:id="1651" w:name="SA_MDOPforSA"/>
      <w:r>
        <w:rPr>
          <w:b/>
          <w:color w:val="00188F"/>
        </w:rPr>
        <w:t>Microsoft Dynamics CustomerSource</w:t>
      </w:r>
      <w:bookmarkEnd w:id="1644"/>
      <w:bookmarkEnd w:id="1645"/>
    </w:p>
    <w:p w14:paraId="6C5D70D6" w14:textId="77777777" w:rsidR="00965718"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72" w:history="1">
        <w:r>
          <w:rPr>
            <w:rStyle w:val="Hyperlink"/>
          </w:rPr>
          <w:t>https://mbs.microsoft.com/customersource</w:t>
        </w:r>
      </w:hyperlink>
      <w:r>
        <w:t>.</w:t>
      </w:r>
    </w:p>
    <w:p w14:paraId="6C5D70D7" w14:textId="77777777" w:rsidR="00965718" w:rsidRDefault="00965718" w:rsidP="00965718">
      <w:pPr>
        <w:pStyle w:val="ProductList-Body"/>
      </w:pPr>
    </w:p>
    <w:p w14:paraId="6C5D70D8" w14:textId="77777777" w:rsidR="00332DA2" w:rsidRPr="008507CF" w:rsidRDefault="00332DA2" w:rsidP="00432379">
      <w:pPr>
        <w:pStyle w:val="ProductList-SubSubSectionHeading"/>
        <w:outlineLvl w:val="2"/>
        <w:rPr>
          <w:b/>
        </w:rPr>
      </w:pPr>
      <w:bookmarkStart w:id="1652" w:name="_Toc404698081"/>
      <w:r>
        <w:rPr>
          <w:b/>
          <w:color w:val="00188F"/>
        </w:rPr>
        <w:t>Microsoft Desktop Optimization Pack für Software Assurance</w:t>
      </w:r>
      <w:bookmarkEnd w:id="1646"/>
      <w:bookmarkEnd w:id="1647"/>
      <w:bookmarkEnd w:id="1648"/>
      <w:bookmarkEnd w:id="1649"/>
      <w:bookmarkEnd w:id="1650"/>
      <w:bookmarkEnd w:id="1651"/>
      <w:bookmarkEnd w:id="1652"/>
      <w:r>
        <w:fldChar w:fldCharType="begin"/>
      </w:r>
      <w:r>
        <w:instrText>XE "Microsoft Desktop Optimization Pack für SA"</w:instrText>
      </w:r>
      <w:r>
        <w:fldChar w:fldCharType="end"/>
      </w:r>
    </w:p>
    <w:p w14:paraId="6C5D70D9" w14:textId="77777777" w:rsidR="00332DA2" w:rsidRPr="00717EC0" w:rsidRDefault="00332DA2" w:rsidP="00332DA2">
      <w:pPr>
        <w:pStyle w:val="ProductList-Body"/>
        <w:rPr>
          <w:rFonts w:eastAsia="MS PGothic" w:cs="Tahoma"/>
          <w:szCs w:val="18"/>
        </w:rPr>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6C5D70DA" w14:textId="77777777" w:rsidR="00332DA2" w:rsidRPr="00AB689B" w:rsidRDefault="00332DA2" w:rsidP="00D73C40">
      <w:pPr>
        <w:pStyle w:val="ProductList-Body"/>
        <w:numPr>
          <w:ilvl w:val="0"/>
          <w:numId w:val="28"/>
        </w:numPr>
        <w:ind w:left="450" w:hanging="270"/>
        <w:rPr>
          <w:rFonts w:cs="Tahoma"/>
          <w:szCs w:val="18"/>
        </w:rPr>
      </w:pPr>
      <w:r>
        <w:rPr>
          <w:rFonts w:cs="Tahoma"/>
          <w:szCs w:val="18"/>
        </w:rPr>
        <w:t>aktive SA für ihre Windows Desktop-Betriebssystemlizenzen,</w:t>
      </w:r>
      <w:r w:rsidR="00FE57B6" w:rsidRPr="00FE57B6">
        <w:rPr>
          <w:rFonts w:cs="Tahoma"/>
          <w:szCs w:val="18"/>
        </w:rPr>
        <w:t xml:space="preserve"> </w:t>
      </w:r>
      <w:r w:rsidR="00FE57B6">
        <w:rPr>
          <w:rFonts w:cs="Tahoma"/>
          <w:szCs w:val="18"/>
        </w:rPr>
        <w:t>oder</w:t>
      </w:r>
    </w:p>
    <w:p w14:paraId="6C5D70DB" w14:textId="77777777" w:rsidR="00332DA2" w:rsidRPr="00717EC0" w:rsidRDefault="00332DA2" w:rsidP="00FE57B6">
      <w:pPr>
        <w:pStyle w:val="ProductList-Body"/>
        <w:numPr>
          <w:ilvl w:val="0"/>
          <w:numId w:val="28"/>
        </w:numPr>
        <w:ind w:left="450" w:hanging="270"/>
        <w:rPr>
          <w:rFonts w:eastAsia="MS PGothic" w:cs="Tahoma"/>
          <w:color w:val="000000"/>
          <w:szCs w:val="18"/>
        </w:rPr>
      </w:pPr>
      <w:r>
        <w:rPr>
          <w:rFonts w:cs="Tahoma"/>
          <w:szCs w:val="18"/>
        </w:rPr>
        <w:t>aktive Abonnements für Windows Virtual Desktop Access</w:t>
      </w:r>
      <w:r>
        <w:fldChar w:fldCharType="begin"/>
      </w:r>
      <w:r>
        <w:instrText>XE "Windows Virtual Desktop Access"</w:instrText>
      </w:r>
      <w:r>
        <w:fldChar w:fldCharType="end"/>
      </w:r>
      <w:r>
        <w:rPr>
          <w:rFonts w:cs="Tahoma"/>
          <w:szCs w:val="18"/>
        </w:rPr>
        <w:t xml:space="preserve"> </w:t>
      </w:r>
    </w:p>
    <w:p w14:paraId="6C5D70DC" w14:textId="77777777" w:rsidR="00FE57B6" w:rsidRDefault="00FE57B6" w:rsidP="00432379">
      <w:pPr>
        <w:pStyle w:val="ProductList-SubSubSectionHeading"/>
        <w:outlineLvl w:val="2"/>
        <w:rPr>
          <w:b/>
          <w:color w:val="00188F"/>
        </w:rPr>
      </w:pPr>
      <w:bookmarkStart w:id="1653" w:name="_Toc379797457"/>
      <w:bookmarkStart w:id="1654" w:name="_Toc380513493"/>
      <w:bookmarkStart w:id="1655" w:name="_Toc380655542"/>
      <w:bookmarkStart w:id="1656" w:name="SA_VirtualizationRightsforWinDesktop"/>
    </w:p>
    <w:p w14:paraId="6C5D70DD" w14:textId="77777777" w:rsidR="00332DA2" w:rsidRPr="008E7D7C" w:rsidRDefault="00332DA2" w:rsidP="00432379">
      <w:pPr>
        <w:pStyle w:val="ProductList-SubSubSectionHeading"/>
        <w:outlineLvl w:val="2"/>
        <w:rPr>
          <w:b/>
        </w:rPr>
      </w:pPr>
      <w:bookmarkStart w:id="1657" w:name="_Toc404698082"/>
      <w:r>
        <w:rPr>
          <w:b/>
          <w:color w:val="00188F"/>
        </w:rPr>
        <w:t>Virtualisierungsrechte für Windows- und Windows Embedded-lizenzierte Desktops</w:t>
      </w:r>
      <w:bookmarkEnd w:id="1653"/>
      <w:bookmarkEnd w:id="1654"/>
      <w:bookmarkEnd w:id="1655"/>
      <w:bookmarkEnd w:id="1656"/>
      <w:bookmarkEnd w:id="1657"/>
    </w:p>
    <w:p w14:paraId="6C5D70DE" w14:textId="77777777" w:rsidR="00332DA2" w:rsidRPr="00717EC0" w:rsidRDefault="00332DA2" w:rsidP="00332DA2">
      <w:pPr>
        <w:pStyle w:val="ProductList-Body"/>
        <w:rPr>
          <w:rFonts w:cs="Tahoma"/>
          <w:color w:val="000000"/>
          <w:szCs w:val="18"/>
        </w:rPr>
      </w:pPr>
      <w:r>
        <w:rPr>
          <w:rFonts w:cs="Tahoma"/>
          <w:color w:val="000000"/>
          <w:szCs w:val="18"/>
        </w:rPr>
        <w:t>Dieses Nutzungsrecht erlaubt das Ausführen der Software auf bis zu vier lokalen virtuellen Computern.</w:t>
      </w:r>
      <w:r w:rsidR="0066763C">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3" w:history="1">
        <w:r>
          <w:rPr>
            <w:rStyle w:val="Hyperlink"/>
          </w:rPr>
          <w:t>http://go.microsoft.com/?linkid=9839207</w:t>
        </w:r>
      </w:hyperlink>
      <w:r>
        <w:rPr>
          <w:rFonts w:cs="Tahoma"/>
          <w:color w:val="000000"/>
          <w:szCs w:val="18"/>
        </w:rPr>
        <w:t>.</w:t>
      </w:r>
    </w:p>
    <w:p w14:paraId="6C5D70DF" w14:textId="77777777" w:rsidR="00332DA2" w:rsidRPr="00717EC0" w:rsidRDefault="00332DA2" w:rsidP="00332DA2">
      <w:pPr>
        <w:pStyle w:val="ProductList-Body"/>
        <w:rPr>
          <w:color w:val="000000" w:themeColor="text1"/>
          <w:szCs w:val="18"/>
        </w:rPr>
      </w:pPr>
      <w:bookmarkStart w:id="1658" w:name="_Toc257907651"/>
      <w:bookmarkStart w:id="1659" w:name="_Toc233026785"/>
    </w:p>
    <w:p w14:paraId="6C5D70E0" w14:textId="77777777" w:rsidR="00332DA2" w:rsidRPr="008E7D7C" w:rsidRDefault="00332DA2" w:rsidP="00432379">
      <w:pPr>
        <w:pStyle w:val="ProductList-SubSubSectionHeading"/>
        <w:outlineLvl w:val="2"/>
        <w:rPr>
          <w:b/>
        </w:rPr>
      </w:pPr>
      <w:bookmarkStart w:id="1660" w:name="_Toc336338245"/>
      <w:bookmarkStart w:id="1661" w:name="_Toc372892152"/>
      <w:bookmarkStart w:id="1662" w:name="_Toc379797458"/>
      <w:bookmarkStart w:id="1663" w:name="_Toc380513494"/>
      <w:bookmarkStart w:id="1664" w:name="_Toc380655543"/>
      <w:bookmarkStart w:id="1665" w:name="SA_WindowsVDARights"/>
      <w:bookmarkStart w:id="1666" w:name="_Toc404698083"/>
      <w:r>
        <w:rPr>
          <w:b/>
          <w:color w:val="00188F"/>
        </w:rPr>
        <w:t>Windows Virtual Desktop Access</w:t>
      </w:r>
      <w:r>
        <w:fldChar w:fldCharType="begin"/>
      </w:r>
      <w:r>
        <w:instrText>XE "Windows Virtual Desktop Access"</w:instrText>
      </w:r>
      <w:r>
        <w:fldChar w:fldCharType="end"/>
      </w:r>
      <w:bookmarkEnd w:id="1658"/>
      <w:r>
        <w:rPr>
          <w:b/>
          <w:color w:val="00188F"/>
        </w:rPr>
        <w:t>-Rechte</w:t>
      </w:r>
      <w:bookmarkEnd w:id="1660"/>
      <w:bookmarkEnd w:id="1661"/>
      <w:bookmarkEnd w:id="1662"/>
      <w:bookmarkEnd w:id="1663"/>
      <w:bookmarkEnd w:id="1664"/>
      <w:bookmarkEnd w:id="1665"/>
      <w:bookmarkEnd w:id="1666"/>
    </w:p>
    <w:p w14:paraId="6C5D70E1" w14:textId="77777777"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6C5D70E2" w14:textId="77777777" w:rsidR="00332DA2" w:rsidRPr="00AB689B" w:rsidRDefault="00332DA2" w:rsidP="00332DA2">
      <w:pPr>
        <w:pStyle w:val="ProductList-Body"/>
        <w:rPr>
          <w:rFonts w:eastAsia="Calibri" w:cs="Tahoma"/>
          <w:color w:val="000000" w:themeColor="text1"/>
          <w:szCs w:val="18"/>
        </w:rPr>
      </w:pPr>
    </w:p>
    <w:p w14:paraId="6C5D70E3" w14:textId="77777777"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Weitere Informationen über VDA finden Sie in den PUR unter </w:t>
      </w:r>
      <w:hyperlink r:id="rId74"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6C5D70E4" w14:textId="77777777" w:rsidR="001E32A0" w:rsidRPr="00717EC0" w:rsidRDefault="001E32A0" w:rsidP="00332DA2">
      <w:pPr>
        <w:pStyle w:val="ProductList-Body"/>
        <w:rPr>
          <w:rFonts w:cs="Tahoma"/>
          <w:b/>
          <w:bCs/>
          <w:color w:val="000000" w:themeColor="text1"/>
          <w:szCs w:val="18"/>
        </w:rPr>
      </w:pPr>
    </w:p>
    <w:p w14:paraId="6C5D70E5" w14:textId="77777777" w:rsidR="00332DA2" w:rsidRPr="008E7D7C" w:rsidRDefault="00332DA2" w:rsidP="00154A3F">
      <w:pPr>
        <w:pStyle w:val="ProductList-SubSubSectionHeading"/>
        <w:outlineLvl w:val="2"/>
        <w:rPr>
          <w:b/>
        </w:rPr>
      </w:pPr>
      <w:bookmarkStart w:id="1667" w:name="_Toc379797459"/>
      <w:bookmarkStart w:id="1668" w:name="_Toc380513495"/>
      <w:bookmarkStart w:id="1669" w:name="_Toc380655544"/>
      <w:bookmarkStart w:id="1670" w:name="SA_StepUpLicenseAvailability"/>
      <w:bookmarkStart w:id="1671" w:name="_Toc404698084"/>
      <w:bookmarkEnd w:id="1659"/>
      <w:r>
        <w:rPr>
          <w:b/>
          <w:color w:val="00188F"/>
        </w:rPr>
        <w:t>Step Up-Lizenzverfügbarkeit</w:t>
      </w:r>
      <w:bookmarkEnd w:id="1667"/>
      <w:bookmarkEnd w:id="1668"/>
      <w:bookmarkEnd w:id="1669"/>
      <w:bookmarkEnd w:id="1670"/>
      <w:bookmarkEnd w:id="1671"/>
    </w:p>
    <w:p w14:paraId="6C5D70E6" w14:textId="77777777" w:rsidR="00332DA2" w:rsidRDefault="00332DA2" w:rsidP="00321A4C">
      <w:pPr>
        <w:pStyle w:val="ProductList-Body"/>
        <w:rPr>
          <w:rFonts w:cs="Tahoma"/>
          <w:color w:val="000000" w:themeColor="text1"/>
          <w:szCs w:val="18"/>
        </w:rPr>
      </w:pPr>
      <w:r>
        <w:rPr>
          <w:rFonts w:cs="Tahoma"/>
          <w:color w:val="000000" w:themeColor="text1"/>
          <w:szCs w:val="18"/>
        </w:rPr>
        <w:t>Kunden mit aktiver Software Assurance auf einer niedrigeren Edition bei bestimmten Produkten können mit einer Step Up-Lizenz wie in der untenstehenden Tabelle beschrieben zu einer höheren Edition migrieren. Davon ausgenommen ist der MPSA, der keine Step Up-Lizenzoption umfasst.</w:t>
      </w:r>
      <w:r w:rsidR="0066763C">
        <w:rPr>
          <w:rFonts w:cs="Tahoma"/>
          <w:color w:val="000000" w:themeColor="text1"/>
          <w:szCs w:val="18"/>
        </w:rPr>
        <w:t xml:space="preserve"> </w:t>
      </w:r>
      <w:r>
        <w:rPr>
          <w:rFonts w:cs="Tahoma"/>
          <w:color w:val="000000" w:themeColor="text1"/>
          <w:szCs w:val="18"/>
        </w:rPr>
        <w:t>Die Step Up-Lizenz muss unter demselben Volumenlizenzprogramm-Vertrag und -Beitritt (sofern vorhanden) erworben werden, unter dem bzw. denen Software Assurance für das qualifizierende Produkt ursprünglich erworben wurde, und ist nur unter diesen Umständen gültig.</w:t>
      </w:r>
      <w:r w:rsidR="0066763C">
        <w:rPr>
          <w:rFonts w:cs="Tahoma"/>
          <w:color w:val="000000" w:themeColor="text1"/>
          <w:szCs w:val="18"/>
        </w:rPr>
        <w:t xml:space="preserve"> </w:t>
      </w:r>
      <w:r>
        <w:rPr>
          <w:rFonts w:cs="Tahoma"/>
          <w:color w:val="000000" w:themeColor="text1"/>
          <w:szCs w:val="18"/>
        </w:rPr>
        <w:t>Das</w:t>
      </w:r>
      <w:r w:rsidR="00321A4C">
        <w:rPr>
          <w:rFonts w:cs="Tahoma"/>
          <w:color w:val="000000" w:themeColor="text1"/>
          <w:szCs w:val="18"/>
        </w:rPr>
        <w:t> </w:t>
      </w:r>
      <w:r>
        <w:rPr>
          <w:rFonts w:cs="Tahoma"/>
          <w:color w:val="000000" w:themeColor="text1"/>
          <w:szCs w:val="18"/>
        </w:rPr>
        <w:t>Recht des Kunden, Software unter einer Step Up-Lizenz zu nutzen, setzt voraus, dass der Kunde eine Lizenz für das qualifizierende Produkt besitzt und diese behält.</w:t>
      </w:r>
      <w:r w:rsidR="0066763C">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66763C">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66763C">
        <w:rPr>
          <w:rFonts w:cs="Tahoma"/>
          <w:color w:val="000000" w:themeColor="text1"/>
          <w:szCs w:val="18"/>
        </w:rPr>
        <w:t xml:space="preserve"> </w:t>
      </w:r>
      <w:r>
        <w:rPr>
          <w:rFonts w:cs="Tahoma"/>
          <w:color w:val="000000" w:themeColor="text1"/>
          <w:szCs w:val="18"/>
        </w:rPr>
        <w:t xml:space="preserve">Weitere Informationen erhalten Sie in der Volumenlizenz-Kurzdarstellung zu Step Up-Lizenzen für Enterprise Edition: </w:t>
      </w:r>
      <w:hyperlink r:id="rId75" w:history="1">
        <w:r>
          <w:rPr>
            <w:rStyle w:val="Hyperlink"/>
            <w:rFonts w:cs="Tahoma"/>
            <w:szCs w:val="18"/>
          </w:rPr>
          <w:t>http://www.microsoft.com/licensing</w:t>
        </w:r>
      </w:hyperlink>
    </w:p>
    <w:p w14:paraId="6C5D70E7"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6C5D70EA" w14:textId="77777777" w:rsidTr="00321A4C">
        <w:trPr>
          <w:tblHeader/>
        </w:trPr>
        <w:tc>
          <w:tcPr>
            <w:tcW w:w="5355" w:type="dxa"/>
            <w:shd w:val="clear" w:color="auto" w:fill="0072C6"/>
            <w:tcMar>
              <w:top w:w="0" w:type="dxa"/>
              <w:left w:w="108" w:type="dxa"/>
              <w:bottom w:w="0" w:type="dxa"/>
              <w:right w:w="108" w:type="dxa"/>
            </w:tcMar>
            <w:hideMark/>
          </w:tcPr>
          <w:p w14:paraId="6C5D70E8"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von</w:t>
            </w:r>
          </w:p>
        </w:tc>
        <w:tc>
          <w:tcPr>
            <w:tcW w:w="5355" w:type="dxa"/>
            <w:shd w:val="clear" w:color="auto" w:fill="0072C6"/>
            <w:tcMar>
              <w:top w:w="0" w:type="dxa"/>
              <w:left w:w="108" w:type="dxa"/>
              <w:bottom w:w="0" w:type="dxa"/>
              <w:right w:w="108" w:type="dxa"/>
            </w:tcMar>
            <w:hideMark/>
          </w:tcPr>
          <w:p w14:paraId="6C5D70E9"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 Up zu</w:t>
            </w:r>
          </w:p>
        </w:tc>
      </w:tr>
      <w:tr w:rsidR="00332DA2" w:rsidRPr="00717EC0" w14:paraId="6C5D70ED" w14:textId="77777777" w:rsidTr="00321A4C">
        <w:tc>
          <w:tcPr>
            <w:tcW w:w="5355" w:type="dxa"/>
            <w:tcMar>
              <w:top w:w="0" w:type="dxa"/>
              <w:left w:w="108" w:type="dxa"/>
              <w:bottom w:w="0" w:type="dxa"/>
              <w:right w:w="108" w:type="dxa"/>
            </w:tcMar>
            <w:hideMark/>
          </w:tcPr>
          <w:p w14:paraId="6C5D70E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6C5D70EC"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6C5D70F0" w14:textId="77777777" w:rsidTr="00321A4C">
        <w:tc>
          <w:tcPr>
            <w:tcW w:w="5355" w:type="dxa"/>
            <w:tcMar>
              <w:top w:w="0" w:type="dxa"/>
              <w:left w:w="108" w:type="dxa"/>
              <w:bottom w:w="0" w:type="dxa"/>
              <w:right w:w="108" w:type="dxa"/>
            </w:tcMar>
            <w:hideMark/>
          </w:tcPr>
          <w:p w14:paraId="6C5D70E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6C5D70E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C5D70F3" w14:textId="77777777" w:rsidTr="00321A4C">
        <w:tc>
          <w:tcPr>
            <w:tcW w:w="5355" w:type="dxa"/>
            <w:tcMar>
              <w:top w:w="0" w:type="dxa"/>
              <w:left w:w="108" w:type="dxa"/>
              <w:bottom w:w="0" w:type="dxa"/>
              <w:right w:w="108" w:type="dxa"/>
            </w:tcMar>
            <w:hideMark/>
          </w:tcPr>
          <w:p w14:paraId="6C5D70F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6C5D70F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C5D70F6" w14:textId="77777777" w:rsidTr="00321A4C">
        <w:tc>
          <w:tcPr>
            <w:tcW w:w="5355" w:type="dxa"/>
            <w:tcMar>
              <w:top w:w="0" w:type="dxa"/>
              <w:left w:w="108" w:type="dxa"/>
              <w:bottom w:w="0" w:type="dxa"/>
              <w:right w:w="108" w:type="dxa"/>
            </w:tcMar>
            <w:hideMark/>
          </w:tcPr>
          <w:p w14:paraId="6C5D70F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6C5D70F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6C5D70F9" w14:textId="77777777" w:rsidTr="00321A4C">
        <w:trPr>
          <w:trHeight w:val="238"/>
        </w:trPr>
        <w:tc>
          <w:tcPr>
            <w:tcW w:w="5355" w:type="dxa"/>
            <w:tcMar>
              <w:top w:w="0" w:type="dxa"/>
              <w:left w:w="108" w:type="dxa"/>
              <w:bottom w:w="0" w:type="dxa"/>
              <w:right w:w="108" w:type="dxa"/>
            </w:tcMar>
            <w:hideMark/>
          </w:tcPr>
          <w:p w14:paraId="6C5D70F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6C5D70F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6C5D70FC" w14:textId="77777777" w:rsidTr="00321A4C">
        <w:trPr>
          <w:trHeight w:val="247"/>
        </w:trPr>
        <w:tc>
          <w:tcPr>
            <w:tcW w:w="5355" w:type="dxa"/>
            <w:tcMar>
              <w:top w:w="0" w:type="dxa"/>
              <w:left w:w="108" w:type="dxa"/>
              <w:bottom w:w="0" w:type="dxa"/>
              <w:right w:w="108" w:type="dxa"/>
            </w:tcMar>
          </w:tcPr>
          <w:p w14:paraId="6C5D70F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p>
        </w:tc>
        <w:tc>
          <w:tcPr>
            <w:tcW w:w="5355" w:type="dxa"/>
            <w:tcMar>
              <w:top w:w="0" w:type="dxa"/>
              <w:left w:w="108" w:type="dxa"/>
              <w:bottom w:w="0" w:type="dxa"/>
              <w:right w:w="108" w:type="dxa"/>
            </w:tcMar>
          </w:tcPr>
          <w:p w14:paraId="6C5D70FB"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für Office 365</w:t>
            </w:r>
            <w:r>
              <w:fldChar w:fldCharType="begin"/>
            </w:r>
            <w:r>
              <w:instrText>XE "Enterprise CAL Suite Bridge für Office 365"</w:instrText>
            </w:r>
            <w:r>
              <w:fldChar w:fldCharType="end"/>
            </w:r>
          </w:p>
        </w:tc>
      </w:tr>
      <w:tr w:rsidR="00332DA2" w:rsidRPr="0047447E" w14:paraId="6C5D70FF" w14:textId="77777777" w:rsidTr="00321A4C">
        <w:trPr>
          <w:trHeight w:val="247"/>
        </w:trPr>
        <w:tc>
          <w:tcPr>
            <w:tcW w:w="5355" w:type="dxa"/>
            <w:tcMar>
              <w:top w:w="0" w:type="dxa"/>
              <w:left w:w="108" w:type="dxa"/>
              <w:bottom w:w="0" w:type="dxa"/>
              <w:right w:w="108" w:type="dxa"/>
            </w:tcMar>
          </w:tcPr>
          <w:p w14:paraId="6C5D70FD" w14:textId="77777777" w:rsidR="00332DA2" w:rsidRPr="00381FD3" w:rsidRDefault="00332DA2" w:rsidP="005D065A">
            <w:pPr>
              <w:pStyle w:val="ProductList-Body"/>
              <w:rPr>
                <w:rFonts w:cs="Tahoma"/>
                <w:color w:val="000000" w:themeColor="text1"/>
                <w:szCs w:val="18"/>
                <w:lang w:val="fr-FR"/>
              </w:rPr>
            </w:pPr>
            <w:r w:rsidRPr="00381FD3">
              <w:rPr>
                <w:rFonts w:cs="Tahoma"/>
                <w:color w:val="000000" w:themeColor="text1"/>
                <w:szCs w:val="18"/>
                <w:lang w:val="fr-FR"/>
              </w:rPr>
              <w:t>Core CAL Suite</w:t>
            </w:r>
            <w:r>
              <w:fldChar w:fldCharType="begin"/>
            </w:r>
            <w:r w:rsidRPr="00381FD3">
              <w:rPr>
                <w:lang w:val="fr-FR"/>
              </w:rPr>
              <w:instrText>XE "Core CAL Suite"</w:instrText>
            </w:r>
            <w:r>
              <w:fldChar w:fldCharType="end"/>
            </w:r>
            <w:r w:rsidRPr="00381FD3">
              <w:rPr>
                <w:rFonts w:cs="Tahoma"/>
                <w:color w:val="000000" w:themeColor="text1"/>
                <w:szCs w:val="18"/>
                <w:lang w:val="fr-FR"/>
              </w:rPr>
              <w:t xml:space="preserve"> Bridge für </w:t>
            </w:r>
            <w:r w:rsidRPr="00381FD3">
              <w:rPr>
                <w:lang w:val="fr-FR"/>
              </w:rPr>
              <w:t>Microsoft</w:t>
            </w:r>
            <w:r w:rsidRPr="00381FD3">
              <w:rPr>
                <w:rFonts w:cs="Tahoma"/>
                <w:color w:val="000000" w:themeColor="text1"/>
                <w:szCs w:val="18"/>
                <w:lang w:val="fr-FR"/>
              </w:rPr>
              <w:t xml:space="preserve"> Intune</w:t>
            </w:r>
          </w:p>
        </w:tc>
        <w:tc>
          <w:tcPr>
            <w:tcW w:w="5355" w:type="dxa"/>
            <w:tcMar>
              <w:top w:w="0" w:type="dxa"/>
              <w:left w:w="108" w:type="dxa"/>
              <w:bottom w:w="0" w:type="dxa"/>
              <w:right w:w="108" w:type="dxa"/>
            </w:tcMar>
          </w:tcPr>
          <w:p w14:paraId="6C5D70FE" w14:textId="77777777" w:rsidR="00332DA2" w:rsidRPr="00381FD3" w:rsidRDefault="00332DA2" w:rsidP="00B608EC">
            <w:pPr>
              <w:pStyle w:val="ProductList-Body"/>
              <w:rPr>
                <w:rFonts w:cs="Tahoma"/>
                <w:color w:val="000000" w:themeColor="text1"/>
                <w:szCs w:val="18"/>
                <w:lang w:val="fr-FR"/>
              </w:rPr>
            </w:pPr>
            <w:r w:rsidRPr="00381FD3">
              <w:rPr>
                <w:rFonts w:cs="Tahoma"/>
                <w:color w:val="000000" w:themeColor="text1"/>
                <w:szCs w:val="18"/>
                <w:lang w:val="fr-FR"/>
              </w:rPr>
              <w:t>Enterprise CAL Suite</w:t>
            </w:r>
            <w:r>
              <w:fldChar w:fldCharType="begin"/>
            </w:r>
            <w:r w:rsidRPr="00381FD3">
              <w:rPr>
                <w:lang w:val="fr-FR"/>
              </w:rPr>
              <w:instrText>XE "Enterprise CAL Suite"</w:instrText>
            </w:r>
            <w:r>
              <w:fldChar w:fldCharType="end"/>
            </w:r>
            <w:r w:rsidRPr="00381FD3">
              <w:rPr>
                <w:rFonts w:cs="Tahoma"/>
                <w:color w:val="000000" w:themeColor="text1"/>
                <w:szCs w:val="18"/>
                <w:lang w:val="fr-FR"/>
              </w:rPr>
              <w:t xml:space="preserve"> Bridge für </w:t>
            </w:r>
            <w:r w:rsidRPr="00381FD3">
              <w:rPr>
                <w:lang w:val="fr-FR"/>
              </w:rPr>
              <w:t>Microsoft</w:t>
            </w:r>
            <w:r w:rsidRPr="00381FD3">
              <w:rPr>
                <w:rFonts w:cs="Tahoma"/>
                <w:color w:val="000000" w:themeColor="text1"/>
                <w:szCs w:val="18"/>
                <w:lang w:val="fr-FR"/>
              </w:rPr>
              <w:t xml:space="preserve"> Intune</w:t>
            </w:r>
          </w:p>
        </w:tc>
      </w:tr>
      <w:tr w:rsidR="009A7F90" w:rsidRPr="0047447E" w14:paraId="6C5D7102" w14:textId="77777777" w:rsidTr="00321A4C">
        <w:trPr>
          <w:trHeight w:val="247"/>
        </w:trPr>
        <w:tc>
          <w:tcPr>
            <w:tcW w:w="5355" w:type="dxa"/>
            <w:tcMar>
              <w:top w:w="0" w:type="dxa"/>
              <w:left w:w="108" w:type="dxa"/>
              <w:bottom w:w="0" w:type="dxa"/>
              <w:right w:w="108" w:type="dxa"/>
            </w:tcMar>
          </w:tcPr>
          <w:p w14:paraId="6C5D7100" w14:textId="77777777" w:rsidR="009A7F90" w:rsidRPr="00381FD3" w:rsidRDefault="009A7F90" w:rsidP="00067B4B">
            <w:pPr>
              <w:pStyle w:val="ProductList-Body"/>
              <w:rPr>
                <w:rFonts w:cs="Tahoma"/>
                <w:color w:val="000000" w:themeColor="text1"/>
                <w:szCs w:val="18"/>
                <w:lang w:val="fr-FR"/>
              </w:rPr>
            </w:pPr>
            <w:r w:rsidRPr="00381FD3">
              <w:rPr>
                <w:rFonts w:cs="Tahoma"/>
                <w:color w:val="000000" w:themeColor="text1"/>
                <w:szCs w:val="18"/>
                <w:lang w:val="fr-FR"/>
              </w:rPr>
              <w:t>Core CAL Suite Bridge für Enterprise Mobility Suite</w:t>
            </w:r>
          </w:p>
        </w:tc>
        <w:tc>
          <w:tcPr>
            <w:tcW w:w="5355" w:type="dxa"/>
            <w:tcMar>
              <w:top w:w="0" w:type="dxa"/>
              <w:left w:w="108" w:type="dxa"/>
              <w:bottom w:w="0" w:type="dxa"/>
              <w:right w:w="108" w:type="dxa"/>
            </w:tcMar>
          </w:tcPr>
          <w:p w14:paraId="6C5D7101" w14:textId="77777777" w:rsidR="009A7F90" w:rsidRPr="00381FD3" w:rsidRDefault="009A7F90" w:rsidP="00B608EC">
            <w:pPr>
              <w:pStyle w:val="ProductList-Body"/>
              <w:rPr>
                <w:rFonts w:eastAsia="Calibri" w:cs="Tahoma"/>
                <w:color w:val="000000" w:themeColor="text1"/>
                <w:szCs w:val="18"/>
                <w:lang w:val="fr-FR"/>
              </w:rPr>
            </w:pPr>
            <w:r w:rsidRPr="00381FD3">
              <w:rPr>
                <w:rFonts w:cs="Tahoma"/>
                <w:color w:val="000000" w:themeColor="text1"/>
                <w:szCs w:val="18"/>
                <w:lang w:val="fr-FR"/>
              </w:rPr>
              <w:t>Enterprise CAL Suite Bridge für Enterprise Mobility Suite</w:t>
            </w:r>
          </w:p>
        </w:tc>
      </w:tr>
      <w:tr w:rsidR="00332DA2" w:rsidRPr="00717EC0" w14:paraId="6C5D7105" w14:textId="77777777" w:rsidTr="00321A4C">
        <w:trPr>
          <w:trHeight w:val="247"/>
        </w:trPr>
        <w:tc>
          <w:tcPr>
            <w:tcW w:w="5355" w:type="dxa"/>
            <w:tcMar>
              <w:top w:w="0" w:type="dxa"/>
              <w:left w:w="108" w:type="dxa"/>
              <w:bottom w:w="0" w:type="dxa"/>
              <w:right w:w="108" w:type="dxa"/>
            </w:tcMar>
          </w:tcPr>
          <w:p w14:paraId="6C5D7103"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für Office 365</w:t>
            </w:r>
            <w:r>
              <w:fldChar w:fldCharType="begin"/>
            </w:r>
            <w:r>
              <w:instrText>XE "Core CAL Suite Bridge für Office 365"</w:instrText>
            </w:r>
            <w:r>
              <w:fldChar w:fldCharType="end"/>
            </w:r>
            <w:r>
              <w:rPr>
                <w:rFonts w:cs="Tahoma"/>
                <w:color w:val="000000" w:themeColor="text1"/>
                <w:szCs w:val="18"/>
              </w:rPr>
              <w:t xml:space="preserve"> und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6C5D7104"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für Office 365</w:t>
            </w:r>
            <w:r>
              <w:fldChar w:fldCharType="begin"/>
            </w:r>
            <w:r>
              <w:instrText>XE "Enterprise CAL Suite Bridge für Office 365"</w:instrText>
            </w:r>
            <w:r>
              <w:fldChar w:fldCharType="end"/>
            </w:r>
            <w:r>
              <w:rPr>
                <w:rFonts w:eastAsia="Calibri" w:cs="Tahoma"/>
                <w:color w:val="000000" w:themeColor="text1"/>
                <w:szCs w:val="18"/>
              </w:rPr>
              <w:t xml:space="preserve"> und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47447E" w14:paraId="6C5D7108" w14:textId="77777777" w:rsidTr="00321A4C">
        <w:trPr>
          <w:trHeight w:val="247"/>
        </w:trPr>
        <w:tc>
          <w:tcPr>
            <w:tcW w:w="5355" w:type="dxa"/>
            <w:tcMar>
              <w:top w:w="0" w:type="dxa"/>
              <w:left w:w="108" w:type="dxa"/>
              <w:bottom w:w="0" w:type="dxa"/>
              <w:right w:w="108" w:type="dxa"/>
            </w:tcMar>
            <w:hideMark/>
          </w:tcPr>
          <w:p w14:paraId="6C5D7106" w14:textId="77777777" w:rsidR="00332DA2" w:rsidRPr="00381FD3" w:rsidRDefault="00332DA2" w:rsidP="00332DA2">
            <w:pPr>
              <w:pStyle w:val="ProductList-Body"/>
              <w:rPr>
                <w:rFonts w:cs="Tahoma"/>
                <w:color w:val="000000" w:themeColor="text1"/>
                <w:szCs w:val="18"/>
                <w:lang w:val="fr-FR"/>
              </w:rPr>
            </w:pPr>
            <w:r w:rsidRPr="00381FD3">
              <w:rPr>
                <w:rFonts w:cs="Tahoma"/>
                <w:color w:val="000000" w:themeColor="text1"/>
                <w:szCs w:val="18"/>
                <w:lang w:val="fr-FR"/>
              </w:rPr>
              <w:t>Core Infrastructure Server Suite Standard</w:t>
            </w:r>
            <w:r>
              <w:fldChar w:fldCharType="begin"/>
            </w:r>
            <w:r w:rsidRPr="00381FD3">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6C5D7107" w14:textId="77777777" w:rsidR="00332DA2" w:rsidRPr="00381FD3" w:rsidRDefault="00332DA2" w:rsidP="00332DA2">
            <w:pPr>
              <w:pStyle w:val="ProductList-Body"/>
              <w:rPr>
                <w:rFonts w:cs="Tahoma"/>
                <w:color w:val="000000" w:themeColor="text1"/>
                <w:szCs w:val="18"/>
                <w:lang w:val="fr-FR"/>
              </w:rPr>
            </w:pPr>
            <w:r w:rsidRPr="00381FD3">
              <w:rPr>
                <w:rFonts w:cs="Tahoma"/>
                <w:color w:val="000000" w:themeColor="text1"/>
                <w:szCs w:val="18"/>
                <w:lang w:val="fr-FR"/>
              </w:rPr>
              <w:t>Core Infrastructure Server Suite Datacenter</w:t>
            </w:r>
            <w:r>
              <w:fldChar w:fldCharType="begin"/>
            </w:r>
            <w:r w:rsidRPr="00381FD3">
              <w:rPr>
                <w:lang w:val="fr-FR"/>
              </w:rPr>
              <w:instrText>XE "Core Infrastructure Server Suite Datacenter"</w:instrText>
            </w:r>
            <w:r>
              <w:fldChar w:fldCharType="end"/>
            </w:r>
          </w:p>
        </w:tc>
      </w:tr>
      <w:tr w:rsidR="00332DA2" w:rsidRPr="0047447E" w14:paraId="6C5D710B" w14:textId="77777777" w:rsidTr="00321A4C">
        <w:tc>
          <w:tcPr>
            <w:tcW w:w="5355" w:type="dxa"/>
            <w:tcMar>
              <w:top w:w="0" w:type="dxa"/>
              <w:left w:w="108" w:type="dxa"/>
              <w:bottom w:w="0" w:type="dxa"/>
              <w:right w:w="108" w:type="dxa"/>
            </w:tcMar>
            <w:hideMark/>
          </w:tcPr>
          <w:p w14:paraId="6C5D710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mit Core CAL</w:t>
            </w:r>
          </w:p>
        </w:tc>
        <w:tc>
          <w:tcPr>
            <w:tcW w:w="5355" w:type="dxa"/>
            <w:tcMar>
              <w:top w:w="0" w:type="dxa"/>
              <w:left w:w="108" w:type="dxa"/>
              <w:bottom w:w="0" w:type="dxa"/>
              <w:right w:w="108" w:type="dxa"/>
            </w:tcMar>
            <w:hideMark/>
          </w:tcPr>
          <w:p w14:paraId="6C5D710A" w14:textId="77777777" w:rsidR="00332DA2" w:rsidRPr="00381FD3" w:rsidRDefault="00332DA2" w:rsidP="00332DA2">
            <w:pPr>
              <w:pStyle w:val="ProductList-Body"/>
              <w:rPr>
                <w:rFonts w:eastAsia="Calibri" w:cs="Tahoma"/>
                <w:color w:val="000000" w:themeColor="text1"/>
                <w:szCs w:val="18"/>
                <w:lang w:val="fr-FR"/>
              </w:rPr>
            </w:pPr>
            <w:r w:rsidRPr="00381FD3">
              <w:rPr>
                <w:rFonts w:cs="Tahoma"/>
                <w:color w:val="000000" w:themeColor="text1"/>
                <w:szCs w:val="18"/>
                <w:lang w:val="fr-FR"/>
              </w:rPr>
              <w:t>Desktop Education mit Enterprise CAL Suite</w:t>
            </w:r>
            <w:r>
              <w:fldChar w:fldCharType="begin"/>
            </w:r>
            <w:r w:rsidRPr="00381FD3">
              <w:rPr>
                <w:lang w:val="fr-FR"/>
              </w:rPr>
              <w:instrText>XE "Enterprise CAL Suite"</w:instrText>
            </w:r>
            <w:r>
              <w:fldChar w:fldCharType="end"/>
            </w:r>
          </w:p>
        </w:tc>
      </w:tr>
      <w:tr w:rsidR="00332DA2" w:rsidRPr="0047447E" w14:paraId="6C5D710E" w14:textId="77777777" w:rsidTr="00321A4C">
        <w:tc>
          <w:tcPr>
            <w:tcW w:w="5355" w:type="dxa"/>
            <w:tcMar>
              <w:top w:w="0" w:type="dxa"/>
              <w:left w:w="108" w:type="dxa"/>
              <w:bottom w:w="0" w:type="dxa"/>
              <w:right w:w="108" w:type="dxa"/>
            </w:tcMar>
            <w:hideMark/>
          </w:tcPr>
          <w:p w14:paraId="6C5D710C" w14:textId="77777777" w:rsidR="00332DA2" w:rsidRPr="00381FD3" w:rsidRDefault="00332DA2" w:rsidP="00332DA2">
            <w:pPr>
              <w:pStyle w:val="ProductList-Body"/>
              <w:rPr>
                <w:rFonts w:eastAsia="Calibri" w:cs="Tahoma"/>
                <w:color w:val="000000" w:themeColor="text1"/>
                <w:szCs w:val="18"/>
                <w:lang w:val="en-US"/>
              </w:rPr>
            </w:pPr>
            <w:r w:rsidRPr="00381FD3">
              <w:rPr>
                <w:rFonts w:cs="Tahoma"/>
                <w:color w:val="000000" w:themeColor="text1"/>
                <w:szCs w:val="18"/>
                <w:lang w:val="en-US"/>
              </w:rPr>
              <w:t>Desktop School mit Core CAL</w:t>
            </w:r>
          </w:p>
        </w:tc>
        <w:tc>
          <w:tcPr>
            <w:tcW w:w="5355" w:type="dxa"/>
            <w:tcMar>
              <w:top w:w="0" w:type="dxa"/>
              <w:left w:w="108" w:type="dxa"/>
              <w:bottom w:w="0" w:type="dxa"/>
              <w:right w:w="108" w:type="dxa"/>
            </w:tcMar>
            <w:hideMark/>
          </w:tcPr>
          <w:p w14:paraId="6C5D710D" w14:textId="77777777" w:rsidR="00332DA2" w:rsidRPr="00381FD3" w:rsidRDefault="00332DA2" w:rsidP="00332DA2">
            <w:pPr>
              <w:pStyle w:val="ProductList-Body"/>
              <w:rPr>
                <w:rFonts w:eastAsia="Calibri" w:cs="Tahoma"/>
                <w:color w:val="000000" w:themeColor="text1"/>
                <w:szCs w:val="18"/>
                <w:lang w:val="en-US"/>
              </w:rPr>
            </w:pPr>
            <w:r w:rsidRPr="00381FD3">
              <w:rPr>
                <w:rFonts w:cs="Tahoma"/>
                <w:color w:val="000000" w:themeColor="text1"/>
                <w:szCs w:val="18"/>
                <w:lang w:val="en-US"/>
              </w:rPr>
              <w:t>Desktop School mit Enterprise CAL Suite</w:t>
            </w:r>
            <w:r>
              <w:fldChar w:fldCharType="begin"/>
            </w:r>
            <w:r w:rsidRPr="00381FD3">
              <w:rPr>
                <w:lang w:val="en-US"/>
              </w:rPr>
              <w:instrText>XE "Enterprise CAL Suite"</w:instrText>
            </w:r>
            <w:r>
              <w:fldChar w:fldCharType="end"/>
            </w:r>
          </w:p>
        </w:tc>
      </w:tr>
      <w:tr w:rsidR="00332DA2" w:rsidRPr="00717EC0" w14:paraId="6C5D7111" w14:textId="77777777" w:rsidTr="00321A4C">
        <w:tc>
          <w:tcPr>
            <w:tcW w:w="5355" w:type="dxa"/>
            <w:tcMar>
              <w:top w:w="0" w:type="dxa"/>
              <w:left w:w="108" w:type="dxa"/>
              <w:bottom w:w="0" w:type="dxa"/>
              <w:right w:w="108" w:type="dxa"/>
            </w:tcMar>
            <w:hideMark/>
          </w:tcPr>
          <w:p w14:paraId="6C5D710F"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6C5D711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6C5D7114" w14:textId="77777777" w:rsidTr="00321A4C">
        <w:tc>
          <w:tcPr>
            <w:tcW w:w="5355" w:type="dxa"/>
            <w:tcMar>
              <w:top w:w="0" w:type="dxa"/>
              <w:left w:w="108" w:type="dxa"/>
              <w:bottom w:w="0" w:type="dxa"/>
              <w:right w:w="108" w:type="dxa"/>
            </w:tcMar>
          </w:tcPr>
          <w:p w14:paraId="6C5D711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6C5D7113"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47447E" w14:paraId="6C5D7117" w14:textId="77777777" w:rsidTr="00321A4C">
        <w:tc>
          <w:tcPr>
            <w:tcW w:w="5355" w:type="dxa"/>
            <w:tcMar>
              <w:top w:w="0" w:type="dxa"/>
              <w:left w:w="108" w:type="dxa"/>
              <w:bottom w:w="0" w:type="dxa"/>
              <w:right w:w="108" w:type="dxa"/>
            </w:tcMar>
            <w:hideMark/>
          </w:tcPr>
          <w:p w14:paraId="6C5D7115" w14:textId="77777777" w:rsidR="00332DA2" w:rsidRPr="00381FD3" w:rsidRDefault="00332DA2" w:rsidP="00332DA2">
            <w:pPr>
              <w:pStyle w:val="ProductList-Body"/>
              <w:rPr>
                <w:rFonts w:eastAsia="Calibri" w:cs="Tahoma"/>
                <w:color w:val="000000" w:themeColor="text1"/>
                <w:szCs w:val="18"/>
                <w:lang w:val="en-US"/>
              </w:rPr>
            </w:pPr>
            <w:r w:rsidRPr="00381FD3">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6C5D7116" w14:textId="77777777" w:rsidR="00332DA2" w:rsidRPr="00381FD3" w:rsidRDefault="00332DA2" w:rsidP="00332DA2">
            <w:pPr>
              <w:pStyle w:val="ProductList-Body"/>
              <w:rPr>
                <w:rFonts w:eastAsia="Calibri" w:cs="Tahoma"/>
                <w:color w:val="000000" w:themeColor="text1"/>
                <w:szCs w:val="18"/>
                <w:lang w:val="en-US"/>
              </w:rPr>
            </w:pPr>
            <w:r w:rsidRPr="00381FD3">
              <w:rPr>
                <w:rFonts w:cs="Tahoma"/>
                <w:color w:val="000000" w:themeColor="text1"/>
                <w:szCs w:val="18"/>
                <w:lang w:val="en-US"/>
              </w:rPr>
              <w:t>Internet Security and Acceleration (ISA) Enterprise Server</w:t>
            </w:r>
          </w:p>
        </w:tc>
      </w:tr>
      <w:tr w:rsidR="00332DA2" w:rsidRPr="00717EC0" w14:paraId="6C5D711A" w14:textId="77777777" w:rsidTr="00321A4C">
        <w:tc>
          <w:tcPr>
            <w:tcW w:w="5355" w:type="dxa"/>
            <w:tcMar>
              <w:top w:w="0" w:type="dxa"/>
              <w:left w:w="108" w:type="dxa"/>
              <w:bottom w:w="0" w:type="dxa"/>
              <w:right w:w="108" w:type="dxa"/>
            </w:tcMar>
          </w:tcPr>
          <w:p w14:paraId="6C5D7118"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6C5D7119"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6C5D711D" w14:textId="77777777" w:rsidTr="00321A4C">
        <w:tc>
          <w:tcPr>
            <w:tcW w:w="5355" w:type="dxa"/>
            <w:tcMar>
              <w:top w:w="0" w:type="dxa"/>
              <w:left w:w="108" w:type="dxa"/>
              <w:bottom w:w="0" w:type="dxa"/>
              <w:right w:w="108" w:type="dxa"/>
            </w:tcMar>
            <w:hideMark/>
          </w:tcPr>
          <w:p w14:paraId="6C5D711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6C5D711C"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6C5D7120" w14:textId="77777777" w:rsidTr="00321A4C">
        <w:tc>
          <w:tcPr>
            <w:tcW w:w="5355" w:type="dxa"/>
            <w:tcMar>
              <w:top w:w="0" w:type="dxa"/>
              <w:left w:w="108" w:type="dxa"/>
              <w:bottom w:w="0" w:type="dxa"/>
              <w:right w:w="108" w:type="dxa"/>
            </w:tcMar>
            <w:hideMark/>
          </w:tcPr>
          <w:p w14:paraId="6C5D711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6C5D711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6C5D7123" w14:textId="77777777" w:rsidTr="00321A4C">
        <w:tc>
          <w:tcPr>
            <w:tcW w:w="5355" w:type="dxa"/>
            <w:tcMar>
              <w:top w:w="0" w:type="dxa"/>
              <w:left w:w="108" w:type="dxa"/>
              <w:bottom w:w="0" w:type="dxa"/>
              <w:right w:w="108" w:type="dxa"/>
            </w:tcMar>
            <w:hideMark/>
          </w:tcPr>
          <w:p w14:paraId="6C5D7121"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72" w:name="_Toc236810936"/>
            <w:r>
              <w:rPr>
                <w:rFonts w:cs="Tahoma"/>
                <w:color w:val="000000" w:themeColor="text1"/>
                <w:szCs w:val="18"/>
              </w:rPr>
              <w:t xml:space="preserve"> Desktop Optimization Pack </w:t>
            </w:r>
            <w:bookmarkEnd w:id="1672"/>
          </w:p>
        </w:tc>
        <w:tc>
          <w:tcPr>
            <w:tcW w:w="5355" w:type="dxa"/>
            <w:tcMar>
              <w:top w:w="0" w:type="dxa"/>
              <w:left w:w="108" w:type="dxa"/>
              <w:bottom w:w="0" w:type="dxa"/>
              <w:right w:w="108" w:type="dxa"/>
            </w:tcMar>
            <w:hideMark/>
          </w:tcPr>
          <w:p w14:paraId="6C5D7122"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6C5D7126" w14:textId="77777777" w:rsidTr="00321A4C">
        <w:tc>
          <w:tcPr>
            <w:tcW w:w="5355" w:type="dxa"/>
            <w:tcMar>
              <w:top w:w="0" w:type="dxa"/>
              <w:left w:w="108" w:type="dxa"/>
              <w:bottom w:w="0" w:type="dxa"/>
              <w:right w:w="108" w:type="dxa"/>
            </w:tcMar>
            <w:hideMark/>
          </w:tcPr>
          <w:p w14:paraId="6C5D712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6C5D712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6C5D7129" w14:textId="77777777" w:rsidTr="00321A4C">
        <w:tc>
          <w:tcPr>
            <w:tcW w:w="5355" w:type="dxa"/>
            <w:tcMar>
              <w:top w:w="0" w:type="dxa"/>
              <w:left w:w="108" w:type="dxa"/>
              <w:bottom w:w="0" w:type="dxa"/>
              <w:right w:w="108" w:type="dxa"/>
            </w:tcMar>
          </w:tcPr>
          <w:p w14:paraId="6C5D7127" w14:textId="77777777" w:rsidR="0083582D" w:rsidRPr="00381FD3" w:rsidRDefault="0083582D" w:rsidP="00B608EC">
            <w:pPr>
              <w:pStyle w:val="ProductList-Body"/>
              <w:rPr>
                <w:rFonts w:cs="Tahoma"/>
                <w:color w:val="000000" w:themeColor="text1"/>
                <w:szCs w:val="18"/>
                <w:lang w:val="en-US"/>
              </w:rPr>
            </w:pPr>
            <w:r w:rsidRPr="00381FD3">
              <w:rPr>
                <w:rFonts w:cs="Tahoma"/>
                <w:color w:val="000000" w:themeColor="text1"/>
                <w:szCs w:val="18"/>
                <w:lang w:val="en-US"/>
              </w:rPr>
              <w:t>SQL Parallel Data Warehouse-Core</w:t>
            </w:r>
          </w:p>
        </w:tc>
        <w:tc>
          <w:tcPr>
            <w:tcW w:w="5355" w:type="dxa"/>
            <w:tcMar>
              <w:top w:w="0" w:type="dxa"/>
              <w:left w:w="108" w:type="dxa"/>
              <w:bottom w:w="0" w:type="dxa"/>
              <w:right w:w="108" w:type="dxa"/>
            </w:tcMar>
          </w:tcPr>
          <w:p w14:paraId="6C5D7128"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6C5D712C" w14:textId="77777777" w:rsidTr="00321A4C">
        <w:tc>
          <w:tcPr>
            <w:tcW w:w="5355" w:type="dxa"/>
            <w:tcMar>
              <w:top w:w="0" w:type="dxa"/>
              <w:left w:w="108" w:type="dxa"/>
              <w:bottom w:w="0" w:type="dxa"/>
              <w:right w:w="108" w:type="dxa"/>
            </w:tcMar>
            <w:hideMark/>
          </w:tcPr>
          <w:p w14:paraId="6C5D712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6C5D712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6C5D712F" w14:textId="77777777" w:rsidTr="00321A4C">
        <w:tc>
          <w:tcPr>
            <w:tcW w:w="5355" w:type="dxa"/>
            <w:tcMar>
              <w:top w:w="0" w:type="dxa"/>
              <w:left w:w="108" w:type="dxa"/>
              <w:bottom w:w="0" w:type="dxa"/>
              <w:right w:w="108" w:type="dxa"/>
            </w:tcMar>
            <w:hideMark/>
          </w:tcPr>
          <w:p w14:paraId="6C5D712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6C5D712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6C5D7132" w14:textId="77777777" w:rsidTr="00321A4C">
        <w:tc>
          <w:tcPr>
            <w:tcW w:w="5355" w:type="dxa"/>
            <w:tcMar>
              <w:top w:w="0" w:type="dxa"/>
              <w:left w:w="108" w:type="dxa"/>
              <w:bottom w:w="0" w:type="dxa"/>
              <w:right w:w="108" w:type="dxa"/>
            </w:tcMar>
            <w:hideMark/>
          </w:tcPr>
          <w:p w14:paraId="6C5D7130"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6C5D7131"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6C5D7135" w14:textId="77777777" w:rsidTr="00321A4C">
        <w:tc>
          <w:tcPr>
            <w:tcW w:w="5355" w:type="dxa"/>
            <w:tcMar>
              <w:top w:w="0" w:type="dxa"/>
              <w:left w:w="108" w:type="dxa"/>
              <w:bottom w:w="0" w:type="dxa"/>
              <w:right w:w="108" w:type="dxa"/>
            </w:tcMar>
            <w:hideMark/>
          </w:tcPr>
          <w:p w14:paraId="6C5D713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6C5D713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6C5D7138" w14:textId="77777777" w:rsidTr="00321A4C">
        <w:tc>
          <w:tcPr>
            <w:tcW w:w="5355" w:type="dxa"/>
            <w:tcMar>
              <w:top w:w="0" w:type="dxa"/>
              <w:left w:w="108" w:type="dxa"/>
              <w:bottom w:w="0" w:type="dxa"/>
              <w:right w:w="108" w:type="dxa"/>
            </w:tcMar>
            <w:hideMark/>
          </w:tcPr>
          <w:p w14:paraId="6C5D713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6C5D713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6C5D713B" w14:textId="77777777" w:rsidTr="00321A4C">
        <w:tc>
          <w:tcPr>
            <w:tcW w:w="5355" w:type="dxa"/>
            <w:tcMar>
              <w:top w:w="0" w:type="dxa"/>
              <w:left w:w="108" w:type="dxa"/>
              <w:bottom w:w="0" w:type="dxa"/>
              <w:right w:w="108" w:type="dxa"/>
            </w:tcMar>
            <w:hideMark/>
          </w:tcPr>
          <w:p w14:paraId="6C5D713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6C5D713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mit MSDN</w:t>
            </w:r>
          </w:p>
        </w:tc>
      </w:tr>
      <w:tr w:rsidR="00332DA2" w:rsidRPr="00717EC0" w14:paraId="6C5D713E" w14:textId="77777777" w:rsidTr="00321A4C">
        <w:tc>
          <w:tcPr>
            <w:tcW w:w="5355" w:type="dxa"/>
            <w:tcMar>
              <w:top w:w="0" w:type="dxa"/>
              <w:left w:w="108" w:type="dxa"/>
              <w:bottom w:w="0" w:type="dxa"/>
              <w:right w:w="108" w:type="dxa"/>
            </w:tcMar>
            <w:hideMark/>
          </w:tcPr>
          <w:p w14:paraId="6C5D713C" w14:textId="77777777" w:rsidR="00332DA2" w:rsidRPr="00381FD3" w:rsidRDefault="00332DA2" w:rsidP="00332DA2">
            <w:pPr>
              <w:pStyle w:val="ProductList-Body"/>
              <w:rPr>
                <w:rFonts w:eastAsia="Calibri" w:cs="Tahoma"/>
                <w:color w:val="000000" w:themeColor="text1"/>
                <w:szCs w:val="18"/>
                <w:lang w:val="en-US"/>
              </w:rPr>
            </w:pPr>
            <w:r w:rsidRPr="00381FD3">
              <w:rPr>
                <w:rFonts w:cs="Tahoma"/>
                <w:color w:val="000000" w:themeColor="text1"/>
                <w:szCs w:val="18"/>
                <w:lang w:val="en-US"/>
              </w:rPr>
              <w:t>Visual Studio Test Professional mit MSDN</w:t>
            </w:r>
          </w:p>
        </w:tc>
        <w:tc>
          <w:tcPr>
            <w:tcW w:w="5355" w:type="dxa"/>
            <w:tcMar>
              <w:top w:w="0" w:type="dxa"/>
              <w:left w:w="108" w:type="dxa"/>
              <w:bottom w:w="0" w:type="dxa"/>
              <w:right w:w="108" w:type="dxa"/>
            </w:tcMar>
            <w:hideMark/>
          </w:tcPr>
          <w:p w14:paraId="6C5D713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6C5D7141" w14:textId="77777777" w:rsidTr="00321A4C">
        <w:tc>
          <w:tcPr>
            <w:tcW w:w="5355" w:type="dxa"/>
            <w:tcMar>
              <w:top w:w="0" w:type="dxa"/>
              <w:left w:w="108" w:type="dxa"/>
              <w:bottom w:w="0" w:type="dxa"/>
              <w:right w:w="108" w:type="dxa"/>
            </w:tcMar>
            <w:hideMark/>
          </w:tcPr>
          <w:p w14:paraId="6C5D713F"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6C5D7140"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6C5D7142" w14:textId="77777777" w:rsidR="009A0C93" w:rsidRDefault="009A0C93" w:rsidP="004F3C6D">
      <w:pPr>
        <w:pStyle w:val="ProductList-Body"/>
      </w:pPr>
    </w:p>
    <w:p w14:paraId="6C5D7143" w14:textId="77777777" w:rsidR="001E32A0" w:rsidRDefault="001E32A0" w:rsidP="004F3C6D">
      <w:pPr>
        <w:pStyle w:val="ProductList-Body"/>
      </w:pPr>
    </w:p>
    <w:p w14:paraId="6C5D7144" w14:textId="77777777" w:rsidR="006B2591" w:rsidRDefault="006B2591" w:rsidP="004F3C6D">
      <w:pPr>
        <w:pStyle w:val="ProductList-Body"/>
        <w:sectPr w:rsidR="006B2591" w:rsidSect="00F20AFE">
          <w:footerReference w:type="default" r:id="rId76"/>
          <w:pgSz w:w="12240" w:h="15840"/>
          <w:pgMar w:top="1440" w:right="720" w:bottom="1440" w:left="720" w:header="720" w:footer="720" w:gutter="0"/>
          <w:cols w:space="720"/>
          <w:docGrid w:linePitch="360"/>
        </w:sectPr>
      </w:pPr>
    </w:p>
    <w:p w14:paraId="6C5D7145" w14:textId="77777777" w:rsidR="009A0C93" w:rsidRDefault="006B2591" w:rsidP="00661180">
      <w:pPr>
        <w:pStyle w:val="ProductList-SectionHeading"/>
        <w:outlineLvl w:val="0"/>
      </w:pPr>
      <w:bookmarkStart w:id="1673" w:name="Services"/>
      <w:bookmarkStart w:id="1674" w:name="_Toc378147684"/>
      <w:bookmarkStart w:id="1675" w:name="_Toc378151581"/>
      <w:bookmarkStart w:id="1676" w:name="_Toc379797460"/>
      <w:bookmarkStart w:id="1677" w:name="_Toc380513496"/>
      <w:bookmarkStart w:id="1678" w:name="_Toc380655545"/>
      <w:bookmarkStart w:id="1679" w:name="_Toc404698085"/>
      <w:r>
        <w:t>Services</w:t>
      </w:r>
      <w:bookmarkEnd w:id="1673"/>
      <w:bookmarkEnd w:id="1674"/>
      <w:bookmarkEnd w:id="1675"/>
      <w:bookmarkEnd w:id="1676"/>
      <w:bookmarkEnd w:id="1677"/>
      <w:bookmarkEnd w:id="1678"/>
      <w:bookmarkEnd w:id="1679"/>
    </w:p>
    <w:p w14:paraId="6C5D7146" w14:textId="77777777" w:rsidR="00DB5001" w:rsidRDefault="00DB5001" w:rsidP="00DB5001">
      <w:pPr>
        <w:pStyle w:val="ProductList-Body"/>
      </w:pPr>
      <w:bookmarkStart w:id="1680" w:name="_Toc378147685"/>
      <w:bookmarkStart w:id="1681" w:name="_Toc378151582"/>
      <w:r>
        <w:t xml:space="preserve">Die Abschnitte unten enthalten eine detaillierte Beschreibung der Services, die Kunden erwerben können. </w:t>
      </w:r>
    </w:p>
    <w:p w14:paraId="6C5D7147" w14:textId="77777777" w:rsidR="00DB5001"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6C5D7148" w14:textId="77777777" w:rsidR="00DB5001" w:rsidRDefault="00DB5001" w:rsidP="00DB5001">
      <w:pPr>
        <w:pStyle w:val="ProductList-Body"/>
      </w:pPr>
    </w:p>
    <w:p w14:paraId="6C5D7149" w14:textId="77777777" w:rsidR="009A0C93" w:rsidRDefault="00FA00BF" w:rsidP="002E202B">
      <w:pPr>
        <w:pStyle w:val="ProductList-Offering1Heading"/>
        <w:outlineLvl w:val="1"/>
      </w:pPr>
      <w:bookmarkStart w:id="1682" w:name="_Toc379797461"/>
      <w:bookmarkStart w:id="1683" w:name="_Toc380513497"/>
      <w:bookmarkStart w:id="1684" w:name="_Toc380655546"/>
      <w:bookmarkStart w:id="1685" w:name="_Toc404698086"/>
      <w:r>
        <w:t>Microsoft Premier-Supportangebote</w:t>
      </w:r>
      <w:bookmarkEnd w:id="1680"/>
      <w:bookmarkEnd w:id="1681"/>
      <w:bookmarkEnd w:id="1682"/>
      <w:bookmarkEnd w:id="1683"/>
      <w:bookmarkEnd w:id="1684"/>
      <w:bookmarkEnd w:id="1685"/>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6C5D714F" w14:textId="77777777" w:rsidTr="00321A4C">
        <w:trPr>
          <w:tblHeader/>
        </w:trPr>
        <w:tc>
          <w:tcPr>
            <w:tcW w:w="3690" w:type="dxa"/>
            <w:shd w:val="clear" w:color="auto" w:fill="0072C6"/>
            <w:vAlign w:val="center"/>
          </w:tcPr>
          <w:p w14:paraId="6C5D714A"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14:paraId="6C5D714B"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6C5D714C"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6C5D714D"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6C5D714E"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6C5D7155" w14:textId="77777777" w:rsidTr="00321A4C">
        <w:tc>
          <w:tcPr>
            <w:tcW w:w="3690" w:type="dxa"/>
            <w:vAlign w:val="center"/>
          </w:tcPr>
          <w:p w14:paraId="6C5D7150"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6C5D715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52"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53"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54"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6C5D715B" w14:textId="77777777" w:rsidTr="00321A4C">
        <w:tc>
          <w:tcPr>
            <w:tcW w:w="3690" w:type="dxa"/>
            <w:vAlign w:val="center"/>
          </w:tcPr>
          <w:p w14:paraId="6C5D7156"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6C5D7157" w14:textId="77777777" w:rsidR="00A41808" w:rsidRPr="00B40E4C" w:rsidRDefault="00A41808" w:rsidP="00A41808">
            <w:pPr>
              <w:pStyle w:val="ProductList-Body"/>
              <w:rPr>
                <w:color w:val="000000"/>
              </w:rPr>
            </w:pPr>
            <w:r>
              <w:rPr>
                <w:color w:val="000000"/>
              </w:rPr>
              <w:t>Monatlich</w:t>
            </w:r>
          </w:p>
        </w:tc>
        <w:tc>
          <w:tcPr>
            <w:tcW w:w="1710" w:type="dxa"/>
            <w:vAlign w:val="center"/>
          </w:tcPr>
          <w:p w14:paraId="6C5D7158" w14:textId="77777777" w:rsidR="00A41808" w:rsidRPr="00B40E4C" w:rsidRDefault="00A41808" w:rsidP="00A41808">
            <w:pPr>
              <w:pStyle w:val="ProductList-Body"/>
              <w:rPr>
                <w:color w:val="000000"/>
              </w:rPr>
            </w:pPr>
            <w:r>
              <w:rPr>
                <w:color w:val="000000"/>
              </w:rPr>
              <w:t>Monatlich</w:t>
            </w:r>
          </w:p>
        </w:tc>
        <w:tc>
          <w:tcPr>
            <w:tcW w:w="1710" w:type="dxa"/>
            <w:vAlign w:val="center"/>
          </w:tcPr>
          <w:p w14:paraId="6C5D7159" w14:textId="77777777" w:rsidR="00A41808" w:rsidRPr="00B40E4C" w:rsidRDefault="00A41808" w:rsidP="00A41808">
            <w:pPr>
              <w:pStyle w:val="ProductList-Body"/>
              <w:rPr>
                <w:color w:val="000000"/>
              </w:rPr>
            </w:pPr>
            <w:r>
              <w:rPr>
                <w:color w:val="000000"/>
              </w:rPr>
              <w:t>Monatlich</w:t>
            </w:r>
          </w:p>
        </w:tc>
        <w:tc>
          <w:tcPr>
            <w:tcW w:w="1710" w:type="dxa"/>
            <w:vAlign w:val="center"/>
          </w:tcPr>
          <w:p w14:paraId="6C5D715A" w14:textId="77777777" w:rsidR="00A41808" w:rsidRPr="00B40E4C" w:rsidRDefault="00A41808" w:rsidP="00A41808">
            <w:pPr>
              <w:pStyle w:val="ProductList-Body"/>
              <w:rPr>
                <w:color w:val="000000"/>
              </w:rPr>
            </w:pPr>
            <w:r>
              <w:rPr>
                <w:color w:val="000000"/>
              </w:rPr>
              <w:t>Monatlich</w:t>
            </w:r>
          </w:p>
        </w:tc>
      </w:tr>
      <w:tr w:rsidR="00A41808" w:rsidRPr="00B40E4C" w14:paraId="6C5D7161" w14:textId="77777777" w:rsidTr="00321A4C">
        <w:tc>
          <w:tcPr>
            <w:tcW w:w="3690" w:type="dxa"/>
            <w:vAlign w:val="center"/>
          </w:tcPr>
          <w:p w14:paraId="6C5D715C"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6C5D715D" w14:textId="77777777" w:rsidR="00A41808" w:rsidRPr="00B40E4C" w:rsidRDefault="00A41808" w:rsidP="00A41808">
            <w:pPr>
              <w:pStyle w:val="ProductList-Body"/>
              <w:rPr>
                <w:color w:val="000000"/>
              </w:rPr>
            </w:pPr>
            <w:r>
              <w:rPr>
                <w:color w:val="000000"/>
              </w:rPr>
              <w:t>Bis zu 10 Stunden</w:t>
            </w:r>
          </w:p>
        </w:tc>
        <w:tc>
          <w:tcPr>
            <w:tcW w:w="1710" w:type="dxa"/>
          </w:tcPr>
          <w:p w14:paraId="6C5D715E"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6C5D715F"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6C5D7160" w14:textId="77777777" w:rsidR="00A41808" w:rsidRPr="00B40E4C" w:rsidRDefault="00A41808" w:rsidP="00A41808">
            <w:pPr>
              <w:pStyle w:val="ProductList-Body"/>
              <w:rPr>
                <w:color w:val="000000"/>
              </w:rPr>
            </w:pPr>
            <w:r>
              <w:rPr>
                <w:color w:val="000000"/>
              </w:rPr>
              <w:t>Bis zu 160 Stunden</w:t>
            </w:r>
          </w:p>
        </w:tc>
      </w:tr>
      <w:tr w:rsidR="00A41808" w:rsidRPr="00B40E4C" w14:paraId="6C5D7167" w14:textId="77777777" w:rsidTr="00321A4C">
        <w:tc>
          <w:tcPr>
            <w:tcW w:w="3690" w:type="dxa"/>
            <w:vAlign w:val="center"/>
          </w:tcPr>
          <w:p w14:paraId="6C5D7162" w14:textId="77777777"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14:paraId="6C5D7163" w14:textId="77777777" w:rsidR="00A41808" w:rsidRPr="00B40E4C" w:rsidRDefault="00A41808" w:rsidP="00A41808">
            <w:pPr>
              <w:pStyle w:val="ProductList-Body"/>
              <w:rPr>
                <w:color w:val="000000"/>
              </w:rPr>
            </w:pPr>
            <w:r>
              <w:rPr>
                <w:color w:val="000000"/>
              </w:rPr>
              <w:t>Bis zu 40 Stunden</w:t>
            </w:r>
          </w:p>
        </w:tc>
        <w:tc>
          <w:tcPr>
            <w:tcW w:w="1710" w:type="dxa"/>
          </w:tcPr>
          <w:p w14:paraId="6C5D7164"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6C5D7165"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6C5D7166" w14:textId="77777777" w:rsidR="00A41808" w:rsidRPr="00B40E4C" w:rsidRDefault="00A41808" w:rsidP="00A41808">
            <w:pPr>
              <w:pStyle w:val="ProductList-Body"/>
              <w:rPr>
                <w:color w:val="000000"/>
              </w:rPr>
            </w:pPr>
            <w:r>
              <w:rPr>
                <w:color w:val="000000"/>
              </w:rPr>
              <w:t>Bis zu 140 Stunden</w:t>
            </w:r>
          </w:p>
        </w:tc>
      </w:tr>
      <w:tr w:rsidR="004A3FA6" w:rsidRPr="00B40E4C" w14:paraId="6C5D716D" w14:textId="77777777" w:rsidTr="00321A4C">
        <w:tc>
          <w:tcPr>
            <w:tcW w:w="3690" w:type="dxa"/>
            <w:vAlign w:val="center"/>
          </w:tcPr>
          <w:p w14:paraId="6C5D7168"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6C5D7169"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6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6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6C"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C5D7173" w14:textId="77777777" w:rsidTr="00321A4C">
        <w:tc>
          <w:tcPr>
            <w:tcW w:w="3690" w:type="dxa"/>
            <w:vAlign w:val="center"/>
          </w:tcPr>
          <w:p w14:paraId="6C5D716E" w14:textId="77777777" w:rsidR="004A3FA6" w:rsidRPr="00B40E4C" w:rsidRDefault="004A3FA6" w:rsidP="004A3FA6">
            <w:pPr>
              <w:pStyle w:val="ProductList-Body"/>
              <w:rPr>
                <w:color w:val="000000"/>
              </w:rPr>
            </w:pPr>
            <w:r>
              <w:rPr>
                <w:color w:val="000000"/>
              </w:rPr>
              <w:t>Schneller Support vor Ort</w:t>
            </w:r>
          </w:p>
        </w:tc>
        <w:tc>
          <w:tcPr>
            <w:tcW w:w="1710" w:type="dxa"/>
          </w:tcPr>
          <w:p w14:paraId="6C5D716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2"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C5D7179" w14:textId="77777777" w:rsidTr="00321A4C">
        <w:tc>
          <w:tcPr>
            <w:tcW w:w="3690" w:type="dxa"/>
            <w:vAlign w:val="center"/>
          </w:tcPr>
          <w:p w14:paraId="6C5D7174" w14:textId="77777777" w:rsidR="004A3FA6" w:rsidRPr="00B40E4C" w:rsidRDefault="004A3FA6" w:rsidP="004A3FA6">
            <w:pPr>
              <w:pStyle w:val="ProductList-Body"/>
              <w:rPr>
                <w:color w:val="000000"/>
              </w:rPr>
            </w:pPr>
            <w:r>
              <w:rPr>
                <w:color w:val="000000"/>
              </w:rPr>
              <w:t>Proaktive Informationsdienste</w:t>
            </w:r>
          </w:p>
        </w:tc>
        <w:tc>
          <w:tcPr>
            <w:tcW w:w="1710" w:type="dxa"/>
          </w:tcPr>
          <w:p w14:paraId="6C5D7175"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8"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6C5D717F" w14:textId="77777777" w:rsidTr="00321A4C">
        <w:tc>
          <w:tcPr>
            <w:tcW w:w="3690" w:type="dxa"/>
            <w:vAlign w:val="center"/>
          </w:tcPr>
          <w:p w14:paraId="6C5D717A" w14:textId="77777777" w:rsidR="004A3FA6" w:rsidRPr="00B40E4C" w:rsidRDefault="004A3FA6" w:rsidP="004A3FA6">
            <w:pPr>
              <w:pStyle w:val="ProductList-Body"/>
              <w:rPr>
                <w:color w:val="000000"/>
              </w:rPr>
            </w:pPr>
            <w:r>
              <w:rPr>
                <w:color w:val="000000"/>
              </w:rPr>
              <w:t>Microsoft Premier Online</w:t>
            </w:r>
          </w:p>
        </w:tc>
        <w:tc>
          <w:tcPr>
            <w:tcW w:w="1710" w:type="dxa"/>
          </w:tcPr>
          <w:p w14:paraId="6C5D717B"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5D717E"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6C5D7185" w14:textId="77777777" w:rsidTr="00321A4C">
        <w:tc>
          <w:tcPr>
            <w:tcW w:w="3690" w:type="dxa"/>
            <w:vAlign w:val="center"/>
          </w:tcPr>
          <w:p w14:paraId="6C5D7180"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6C5D7181"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6C5D7182"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6C5D7183"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6C5D7184" w14:textId="77777777" w:rsidR="00A41808" w:rsidRPr="00B40E4C" w:rsidRDefault="00A41808" w:rsidP="00A41808">
            <w:pPr>
              <w:pStyle w:val="ProductList-Body"/>
              <w:rPr>
                <w:color w:val="000000"/>
              </w:rPr>
            </w:pPr>
            <w:r>
              <w:rPr>
                <w:color w:val="000000"/>
              </w:rPr>
              <w:t>20 Stunden pro Paket</w:t>
            </w:r>
          </w:p>
        </w:tc>
      </w:tr>
    </w:tbl>
    <w:p w14:paraId="6C5D7186" w14:textId="77777777" w:rsidR="00A41808" w:rsidRDefault="00A41808" w:rsidP="00A41808">
      <w:pPr>
        <w:pStyle w:val="ProductList-Body"/>
        <w:ind w:left="180"/>
      </w:pPr>
      <w:r>
        <w:rPr>
          <w:vertAlign w:val="superscript"/>
        </w:rPr>
        <w:t xml:space="preserve">1 </w:t>
      </w:r>
      <w:r>
        <w:rPr>
          <w:i/>
        </w:rPr>
        <w:t>Die Geschäftszeiten sind lokal festgelegt.</w:t>
      </w:r>
    </w:p>
    <w:p w14:paraId="6C5D7187" w14:textId="77777777" w:rsidR="00A41808" w:rsidRDefault="00A41808" w:rsidP="00A41808">
      <w:pPr>
        <w:pStyle w:val="ProductList-Body"/>
      </w:pPr>
    </w:p>
    <w:p w14:paraId="6C5D7188" w14:textId="77777777" w:rsidR="00A41808"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6C5D7189" w14:textId="77777777" w:rsidR="00A41808" w:rsidRDefault="00A41808" w:rsidP="00A41808">
      <w:pPr>
        <w:pStyle w:val="ProductList-Body"/>
      </w:pPr>
    </w:p>
    <w:p w14:paraId="6C5D718A" w14:textId="77777777" w:rsidR="00A41808"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6C5D718B" w14:textId="77777777" w:rsidR="00A41808" w:rsidRDefault="00A41808" w:rsidP="00A41808">
      <w:pPr>
        <w:pStyle w:val="ProductList-Body"/>
      </w:pPr>
    </w:p>
    <w:p w14:paraId="6C5D718C" w14:textId="77777777" w:rsidR="009A0C93"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6C5D718D"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6C5D7192" w14:textId="77777777" w:rsidTr="00321A4C">
        <w:trPr>
          <w:tblHeader/>
        </w:trPr>
        <w:tc>
          <w:tcPr>
            <w:tcW w:w="1952" w:type="dxa"/>
            <w:shd w:val="clear" w:color="auto" w:fill="0072C6"/>
            <w:tcMar>
              <w:top w:w="0" w:type="dxa"/>
              <w:left w:w="108" w:type="dxa"/>
              <w:bottom w:w="0" w:type="dxa"/>
              <w:right w:w="108" w:type="dxa"/>
            </w:tcMar>
          </w:tcPr>
          <w:p w14:paraId="6C5D718E"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6C5D718F"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6C5D7190"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6C5D7191"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6C5D719F" w14:textId="77777777" w:rsidTr="00321A4C">
        <w:tc>
          <w:tcPr>
            <w:tcW w:w="1952" w:type="dxa"/>
            <w:tcMar>
              <w:top w:w="0" w:type="dxa"/>
              <w:left w:w="108" w:type="dxa"/>
              <w:bottom w:w="0" w:type="dxa"/>
              <w:right w:w="108" w:type="dxa"/>
            </w:tcMar>
          </w:tcPr>
          <w:p w14:paraId="6C5D7193"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6C5D7194" w14:textId="77777777" w:rsidR="00A41808" w:rsidRPr="00B40E4C" w:rsidRDefault="00A41808" w:rsidP="00A41808">
            <w:pPr>
              <w:pStyle w:val="ProductList-Body"/>
              <w:rPr>
                <w:color w:val="000000"/>
              </w:rPr>
            </w:pPr>
            <w:r>
              <w:rPr>
                <w:color w:val="000000"/>
              </w:rPr>
              <w:t xml:space="preserve">Katastrophale Auswirkungen auf das Geschäft: </w:t>
            </w:r>
          </w:p>
          <w:p w14:paraId="6C5D7195" w14:textId="77777777" w:rsidR="00A41808" w:rsidRPr="00B40E4C" w:rsidRDefault="00A41808" w:rsidP="00A41808">
            <w:pPr>
              <w:pStyle w:val="ProductList-Body"/>
              <w:rPr>
                <w:color w:val="000000"/>
              </w:rPr>
            </w:pPr>
            <w:r>
              <w:rPr>
                <w:color w:val="000000"/>
              </w:rPr>
              <w:t>Vollständiger Verlust eines zentralen (geschäftskritischen) Geschäftsprozesses, Arbeit kann vernünftigerweise nicht fortgesetzt werden</w:t>
            </w:r>
          </w:p>
          <w:p w14:paraId="6C5D7196" w14:textId="77777777"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14:paraId="6C5D7197" w14:textId="77777777"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14:paraId="6C5D7198" w14:textId="77777777" w:rsidR="00A41808" w:rsidRPr="00B40E4C" w:rsidRDefault="00A41808" w:rsidP="00A41808">
            <w:pPr>
              <w:pStyle w:val="ProductList-Body"/>
              <w:rPr>
                <w:color w:val="000000"/>
              </w:rPr>
            </w:pPr>
            <w:r>
              <w:rPr>
                <w:color w:val="000000"/>
              </w:rPr>
              <w:t>Unsere Ressourcen schnellstmöglich am Standort des Kunden</w:t>
            </w:r>
          </w:p>
          <w:p w14:paraId="6C5D7199" w14:textId="77777777" w:rsidR="00A41808" w:rsidRPr="00B40E4C" w:rsidRDefault="00A41808" w:rsidP="00A41808">
            <w:pPr>
              <w:pStyle w:val="ProductList-Body"/>
              <w:rPr>
                <w:color w:val="000000"/>
              </w:rPr>
            </w:pPr>
            <w:r>
              <w:rPr>
                <w:color w:val="000000"/>
              </w:rPr>
              <w:t>Durchgehende Bemühungen rund um die Uhr</w:t>
            </w:r>
          </w:p>
          <w:p w14:paraId="6C5D719A" w14:textId="77777777" w:rsidR="00A41808" w:rsidRPr="00B40E4C" w:rsidRDefault="00A41808" w:rsidP="00A41808">
            <w:pPr>
              <w:pStyle w:val="ProductList-Body"/>
              <w:rPr>
                <w:color w:val="000000"/>
              </w:rPr>
            </w:pPr>
            <w:r>
              <w:rPr>
                <w:color w:val="000000"/>
              </w:rPr>
              <w:t>Schnelle Eskalation innerhalb von Microsoft an Produktteams</w:t>
            </w:r>
          </w:p>
          <w:p w14:paraId="6C5D719B"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6C5D719C" w14:textId="77777777" w:rsidR="00A41808" w:rsidRPr="00B40E4C" w:rsidRDefault="00A41808" w:rsidP="00A41808">
            <w:pPr>
              <w:pStyle w:val="ProductList-Body"/>
              <w:rPr>
                <w:color w:val="000000"/>
              </w:rPr>
            </w:pPr>
            <w:r>
              <w:rPr>
                <w:color w:val="000000"/>
              </w:rPr>
              <w:t xml:space="preserve">Benachrichtigung der leitenden Führungskräfte des Kunden </w:t>
            </w:r>
          </w:p>
          <w:p w14:paraId="6C5D719D"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6C5D719E"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6C5D71AB" w14:textId="77777777" w:rsidTr="00321A4C">
        <w:tc>
          <w:tcPr>
            <w:tcW w:w="1952" w:type="dxa"/>
            <w:tcMar>
              <w:top w:w="0" w:type="dxa"/>
              <w:left w:w="108" w:type="dxa"/>
              <w:bottom w:w="0" w:type="dxa"/>
              <w:right w:w="108" w:type="dxa"/>
            </w:tcMar>
          </w:tcPr>
          <w:p w14:paraId="6C5D71A0"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6C5D71A1" w14:textId="77777777" w:rsidR="00A41808" w:rsidRPr="00B40E4C" w:rsidRDefault="00A41808" w:rsidP="00A41808">
            <w:pPr>
              <w:pStyle w:val="ProductList-Body"/>
              <w:rPr>
                <w:color w:val="000000"/>
              </w:rPr>
            </w:pPr>
            <w:r>
              <w:rPr>
                <w:color w:val="000000"/>
              </w:rPr>
              <w:t xml:space="preserve">Kritische Auswirkungen auf das Geschäft: </w:t>
            </w:r>
          </w:p>
          <w:p w14:paraId="6C5D71A2" w14:textId="77777777" w:rsidR="00A41808" w:rsidRPr="00B40E4C" w:rsidRDefault="00A41808" w:rsidP="00A41808">
            <w:pPr>
              <w:pStyle w:val="ProductList-Body"/>
              <w:rPr>
                <w:color w:val="000000"/>
              </w:rPr>
            </w:pPr>
            <w:r>
              <w:rPr>
                <w:color w:val="000000"/>
              </w:rPr>
              <w:t>Erheblicher Verlust oder erhebliche Beeinträchtigung von Diensten</w:t>
            </w:r>
          </w:p>
          <w:p w14:paraId="6C5D71A3" w14:textId="77777777" w:rsidR="00A41808" w:rsidRPr="00B40E4C" w:rsidRDefault="00A41808" w:rsidP="00A41808">
            <w:pPr>
              <w:pStyle w:val="ProductList-Body"/>
              <w:rPr>
                <w:color w:val="000000"/>
              </w:rPr>
            </w:pPr>
            <w:r>
              <w:rPr>
                <w:color w:val="000000"/>
              </w:rPr>
              <w:t>Bearbeitung innerhalb von 1 Stunde erforderlich</w:t>
            </w:r>
          </w:p>
        </w:tc>
        <w:tc>
          <w:tcPr>
            <w:tcW w:w="2859" w:type="dxa"/>
            <w:tcMar>
              <w:top w:w="0" w:type="dxa"/>
              <w:left w:w="108" w:type="dxa"/>
              <w:bottom w:w="0" w:type="dxa"/>
              <w:right w:w="108" w:type="dxa"/>
            </w:tcMar>
          </w:tcPr>
          <w:p w14:paraId="6C5D71A4" w14:textId="77777777"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14:paraId="6C5D71A5" w14:textId="77777777" w:rsidR="00A41808" w:rsidRPr="00B40E4C" w:rsidRDefault="00A41808" w:rsidP="00A41808">
            <w:pPr>
              <w:pStyle w:val="ProductList-Body"/>
              <w:rPr>
                <w:color w:val="000000"/>
              </w:rPr>
            </w:pPr>
            <w:r>
              <w:rPr>
                <w:color w:val="000000"/>
              </w:rPr>
              <w:t>Unsere Ressourcen nach Bedarf am Standort des Kunden</w:t>
            </w:r>
          </w:p>
          <w:p w14:paraId="6C5D71A6" w14:textId="77777777" w:rsidR="00A41808" w:rsidRPr="00B40E4C" w:rsidRDefault="00A41808" w:rsidP="00A41808">
            <w:pPr>
              <w:pStyle w:val="ProductList-Body"/>
              <w:rPr>
                <w:color w:val="000000"/>
              </w:rPr>
            </w:pPr>
            <w:r>
              <w:rPr>
                <w:color w:val="000000"/>
              </w:rPr>
              <w:t>Durchgehende Bemühungen rund um die Uhr</w:t>
            </w:r>
          </w:p>
          <w:p w14:paraId="6C5D71A7"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6C5D71A8"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6C5D71A9" w14:textId="77777777" w:rsidR="00A41808" w:rsidRPr="00B40E4C" w:rsidRDefault="00A41808" w:rsidP="00A41808">
            <w:pPr>
              <w:pStyle w:val="ProductList-Body"/>
              <w:rPr>
                <w:color w:val="000000"/>
              </w:rPr>
            </w:pPr>
            <w:r>
              <w:rPr>
                <w:color w:val="000000"/>
              </w:rPr>
              <w:t>Schneller Zugriff und schnelle Reaktion durch Änderungskontrollautorität</w:t>
            </w:r>
          </w:p>
          <w:p w14:paraId="6C5D71AA"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6C5D71B5" w14:textId="77777777" w:rsidTr="00321A4C">
        <w:trPr>
          <w:cantSplit/>
        </w:trPr>
        <w:tc>
          <w:tcPr>
            <w:tcW w:w="1952" w:type="dxa"/>
            <w:tcMar>
              <w:top w:w="0" w:type="dxa"/>
              <w:left w:w="108" w:type="dxa"/>
              <w:bottom w:w="0" w:type="dxa"/>
              <w:right w:w="108" w:type="dxa"/>
            </w:tcMar>
          </w:tcPr>
          <w:p w14:paraId="6C5D71AC" w14:textId="77777777" w:rsidR="00A41808" w:rsidRPr="00B40E4C" w:rsidRDefault="00A41808" w:rsidP="00A41808">
            <w:pPr>
              <w:pStyle w:val="ProductList-Body"/>
              <w:rPr>
                <w:color w:val="000000"/>
              </w:rPr>
            </w:pPr>
            <w:r>
              <w:rPr>
                <w:color w:val="000000"/>
              </w:rPr>
              <w:t>B Einreichung per Telefon oder Web</w:t>
            </w:r>
          </w:p>
        </w:tc>
        <w:tc>
          <w:tcPr>
            <w:tcW w:w="2859" w:type="dxa"/>
            <w:tcMar>
              <w:top w:w="0" w:type="dxa"/>
              <w:left w:w="108" w:type="dxa"/>
              <w:bottom w:w="0" w:type="dxa"/>
              <w:right w:w="108" w:type="dxa"/>
            </w:tcMar>
          </w:tcPr>
          <w:p w14:paraId="6C5D71AD" w14:textId="77777777" w:rsidR="00A41808" w:rsidRPr="00B40E4C" w:rsidRDefault="00A41808" w:rsidP="00A41808">
            <w:pPr>
              <w:pStyle w:val="ProductList-Body"/>
              <w:rPr>
                <w:color w:val="000000"/>
              </w:rPr>
            </w:pPr>
            <w:r>
              <w:rPr>
                <w:color w:val="000000"/>
              </w:rPr>
              <w:t xml:space="preserve">Mittelschwere Auswirkungen auf das Geschäft: </w:t>
            </w:r>
          </w:p>
          <w:p w14:paraId="6C5D71AE" w14:textId="77777777" w:rsidR="00A41808" w:rsidRPr="00B40E4C" w:rsidRDefault="00A41808" w:rsidP="00A41808">
            <w:pPr>
              <w:pStyle w:val="ProductList-Body"/>
              <w:rPr>
                <w:color w:val="000000"/>
              </w:rPr>
            </w:pPr>
            <w:r>
              <w:rPr>
                <w:color w:val="000000"/>
              </w:rPr>
              <w:t>Mittelmäßiger Verlust oder mittelmäßige Beeinträchtigung von Diensten, die Arbeit kann jedoch vernünftigerweise mit Beeint</w:t>
            </w:r>
            <w:r w:rsidR="00994171">
              <w:rPr>
                <w:color w:val="000000"/>
              </w:rPr>
              <w:t>rächtigungen fortgesetzt werden</w:t>
            </w:r>
          </w:p>
          <w:p w14:paraId="6C5D71AF" w14:textId="77777777" w:rsidR="00A41808" w:rsidRPr="00B40E4C" w:rsidRDefault="00A41808" w:rsidP="00DA4999">
            <w:pPr>
              <w:pStyle w:val="ProductList-Body"/>
              <w:rPr>
                <w:color w:val="000000"/>
              </w:rPr>
            </w:pPr>
            <w:r>
              <w:rPr>
                <w:color w:val="000000"/>
              </w:rPr>
              <w:t>Bearbeitung innerhalb von 2</w:t>
            </w:r>
            <w:r w:rsidR="00DA4999">
              <w:rPr>
                <w:color w:val="000000"/>
              </w:rPr>
              <w:t> </w:t>
            </w:r>
            <w:r>
              <w:rPr>
                <w:color w:val="000000"/>
              </w:rPr>
              <w:t>Geschäftsstunden erforderlich</w:t>
            </w:r>
            <w:r>
              <w:rPr>
                <w:color w:val="000000"/>
                <w:vertAlign w:val="superscript"/>
              </w:rPr>
              <w:t>1</w:t>
            </w:r>
          </w:p>
        </w:tc>
        <w:tc>
          <w:tcPr>
            <w:tcW w:w="2859" w:type="dxa"/>
            <w:tcMar>
              <w:top w:w="0" w:type="dxa"/>
              <w:left w:w="108" w:type="dxa"/>
              <w:bottom w:w="0" w:type="dxa"/>
              <w:right w:w="108" w:type="dxa"/>
            </w:tcMar>
          </w:tcPr>
          <w:p w14:paraId="6C5D71B0" w14:textId="77777777" w:rsidR="00A41808" w:rsidRPr="00B40E4C" w:rsidRDefault="00A41808" w:rsidP="00A41808">
            <w:pPr>
              <w:pStyle w:val="ProductList-Body"/>
              <w:rPr>
                <w:color w:val="000000"/>
              </w:rPr>
            </w:pPr>
            <w:r>
              <w:rPr>
                <w:color w:val="000000"/>
              </w:rPr>
              <w:t>1. Reaktion auf Anruf in 2 Stunden oder weniger</w:t>
            </w:r>
          </w:p>
          <w:p w14:paraId="6C5D71B1" w14:textId="77777777"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14:paraId="6C5D71B2"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6C5D71B3" w14:textId="77777777" w:rsidR="00A41808" w:rsidRPr="00B40E4C" w:rsidRDefault="00A41808" w:rsidP="00A41808">
            <w:pPr>
              <w:pStyle w:val="ProductList-Body"/>
              <w:rPr>
                <w:color w:val="000000"/>
              </w:rPr>
            </w:pPr>
            <w:r>
              <w:rPr>
                <w:color w:val="000000"/>
              </w:rPr>
              <w:t>Zuweisung geeigneter Ressourcen zur Aufrechterhaltung durchgehender Bemühungen während der Geschäftszeiten</w:t>
            </w:r>
            <w:r>
              <w:rPr>
                <w:color w:val="000000"/>
                <w:vertAlign w:val="superscript"/>
              </w:rPr>
              <w:t>1</w:t>
            </w:r>
          </w:p>
          <w:p w14:paraId="6C5D71B4" w14:textId="77777777" w:rsidR="00A41808" w:rsidRPr="00B40E4C" w:rsidRDefault="00A41808" w:rsidP="00A41808">
            <w:pPr>
              <w:pStyle w:val="ProductList-Body"/>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6C5D71BF" w14:textId="77777777" w:rsidTr="00321A4C">
        <w:tc>
          <w:tcPr>
            <w:tcW w:w="1952" w:type="dxa"/>
            <w:tcMar>
              <w:top w:w="0" w:type="dxa"/>
              <w:left w:w="108" w:type="dxa"/>
              <w:bottom w:w="0" w:type="dxa"/>
              <w:right w:w="108" w:type="dxa"/>
            </w:tcMar>
          </w:tcPr>
          <w:p w14:paraId="6C5D71B6"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6C5D71B7" w14:textId="77777777" w:rsidR="00A41808" w:rsidRPr="00B40E4C" w:rsidRDefault="00A41808" w:rsidP="00A41808">
            <w:pPr>
              <w:pStyle w:val="ProductList-Body"/>
              <w:rPr>
                <w:color w:val="000000"/>
              </w:rPr>
            </w:pPr>
            <w:r>
              <w:rPr>
                <w:color w:val="000000"/>
              </w:rPr>
              <w:t xml:space="preserve">Minimale Auswirkungen auf das Geschäft: </w:t>
            </w:r>
          </w:p>
          <w:p w14:paraId="6C5D71B8" w14:textId="77777777" w:rsidR="00A41808" w:rsidRPr="00B40E4C" w:rsidRDefault="00A41808" w:rsidP="00A41808">
            <w:pPr>
              <w:pStyle w:val="ProductList-Body"/>
              <w:rPr>
                <w:color w:val="000000"/>
              </w:rPr>
            </w:pPr>
            <w:r>
              <w:rPr>
                <w:color w:val="000000"/>
              </w:rPr>
              <w:t xml:space="preserve">Im Wesentlichen funktionsfähig, mit geringen oder keinen </w:t>
            </w:r>
            <w:r w:rsidR="00994171">
              <w:rPr>
                <w:color w:val="000000"/>
              </w:rPr>
              <w:t>Beeinträchtigungen von Diensten</w:t>
            </w:r>
          </w:p>
          <w:p w14:paraId="6C5D71B9"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14:paraId="6C5D71BA" w14:textId="77777777" w:rsidR="00A41808" w:rsidRPr="00B40E4C" w:rsidRDefault="00A41808" w:rsidP="00A41808">
            <w:pPr>
              <w:pStyle w:val="ProductList-Body"/>
              <w:rPr>
                <w:color w:val="000000"/>
              </w:rPr>
            </w:pPr>
            <w:r>
              <w:rPr>
                <w:color w:val="000000"/>
              </w:rPr>
              <w:t>1. Reaktion auf Anruf in 4 Stunden oder weniger</w:t>
            </w:r>
          </w:p>
          <w:p w14:paraId="6C5D71BB" w14:textId="77777777"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14:paraId="6C5D71BC"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6C5D71BD" w14:textId="77777777" w:rsidR="00A41808" w:rsidRPr="00B40E4C" w:rsidRDefault="00A41808" w:rsidP="00A41808">
            <w:pPr>
              <w:pStyle w:val="ProductList-Body"/>
              <w:rPr>
                <w:color w:val="000000"/>
              </w:rPr>
            </w:pPr>
            <w:r>
              <w:rPr>
                <w:color w:val="000000"/>
              </w:rPr>
              <w:t>Genaue Kontaktinformationen zum Fallinhaber</w:t>
            </w:r>
          </w:p>
          <w:p w14:paraId="6C5D71BE" w14:textId="77777777" w:rsidR="00A41808" w:rsidRPr="00B40E4C" w:rsidRDefault="00A41808" w:rsidP="00A41808">
            <w:pPr>
              <w:pStyle w:val="ProductList-Body"/>
              <w:rPr>
                <w:color w:val="000000"/>
              </w:rPr>
            </w:pPr>
            <w:r>
              <w:rPr>
                <w:color w:val="000000"/>
              </w:rPr>
              <w:t>Reaktion innerhalb von 24 Stunden.</w:t>
            </w:r>
          </w:p>
        </w:tc>
      </w:tr>
    </w:tbl>
    <w:p w14:paraId="6C5D71C0" w14:textId="77777777" w:rsidR="00A41808" w:rsidRPr="00A41808" w:rsidRDefault="00A41808" w:rsidP="00F97607">
      <w:pPr>
        <w:pStyle w:val="ProductList-Body"/>
        <w:tabs>
          <w:tab w:val="clear" w:pos="158"/>
          <w:tab w:val="left" w:pos="180"/>
        </w:tabs>
        <w:rPr>
          <w:i/>
        </w:rPr>
      </w:pPr>
      <w:r>
        <w:rPr>
          <w:vertAlign w:val="superscript"/>
        </w:rPr>
        <w:t>1</w:t>
      </w:r>
      <w:r>
        <w:t xml:space="preserve"> </w:t>
      </w:r>
      <w:r>
        <w:rPr>
          <w:i/>
        </w:rPr>
        <w:t>Die Geschäftszeiten sind lokal festgelegt.</w:t>
      </w:r>
    </w:p>
    <w:p w14:paraId="6C5D71C1" w14:textId="77777777" w:rsidR="00A41808" w:rsidRPr="00A41808" w:rsidRDefault="00A41808" w:rsidP="00F97607">
      <w:pPr>
        <w:pStyle w:val="ProductList-Body"/>
        <w:tabs>
          <w:tab w:val="clear" w:pos="158"/>
          <w:tab w:val="left" w:pos="180"/>
        </w:tabs>
        <w:rPr>
          <w:i/>
        </w:rPr>
      </w:pPr>
      <w:r>
        <w:rPr>
          <w:vertAlign w:val="superscript"/>
        </w:rPr>
        <w:t>2</w:t>
      </w:r>
      <w:r>
        <w:t xml:space="preserve"> </w:t>
      </w:r>
      <w:r>
        <w:rPr>
          <w:i/>
        </w:rPr>
        <w:t>Möglicherweise müssen wir den Schweregrad herunterstufen, falls der Kunde nicht in der Lage ist, angemessene Ressourcen oder Reaktionen bereitzustellen, um uns die Fortsetzung der Bemühungen zur Problembehebung zu ermöglichen.</w:t>
      </w:r>
    </w:p>
    <w:p w14:paraId="6C5D71C2" w14:textId="77777777" w:rsidR="00A41808" w:rsidRDefault="00A41808" w:rsidP="00A41808">
      <w:pPr>
        <w:pStyle w:val="ProductList-Body"/>
      </w:pPr>
    </w:p>
    <w:p w14:paraId="6C5D71C3" w14:textId="77777777" w:rsidR="00A41808"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6C5D71C4" w14:textId="77777777" w:rsidR="00A41808" w:rsidRDefault="00A41808" w:rsidP="00A41808">
      <w:pPr>
        <w:pStyle w:val="ProductList-Body"/>
      </w:pPr>
      <w:r>
        <w:t xml:space="preserve">Zusätzliche Stunden können für Supportunterstützung oder Problembehebungssupport verwendet werden. </w:t>
      </w:r>
    </w:p>
    <w:p w14:paraId="6C5D71C5" w14:textId="77777777" w:rsidR="00A41808" w:rsidRDefault="00A41808" w:rsidP="00A41808">
      <w:pPr>
        <w:pStyle w:val="ProductList-Body"/>
      </w:pPr>
    </w:p>
    <w:p w14:paraId="6C5D71C6" w14:textId="77777777" w:rsidR="00A41808" w:rsidRPr="00A41808" w:rsidRDefault="00A41808" w:rsidP="00A41808">
      <w:pPr>
        <w:pStyle w:val="ProductList-Body"/>
        <w:rPr>
          <w:b/>
        </w:rPr>
      </w:pPr>
      <w:r>
        <w:rPr>
          <w:b/>
          <w:color w:val="00188F"/>
        </w:rPr>
        <w:t>Weitere Geschäftsregeln</w:t>
      </w:r>
    </w:p>
    <w:p w14:paraId="6C5D71C7" w14:textId="77777777" w:rsidR="00A41808"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66763C">
        <w:t xml:space="preserve"> </w:t>
      </w:r>
      <w:r>
        <w:t>Die Services werden im Allgemeinen stündlich abgerechnet und durch Fernübermittlung in englischer Sprache bereitgestellt (außer eine andere Sprache ist verfügbar).</w:t>
      </w:r>
      <w:r w:rsidR="0066763C">
        <w:t xml:space="preserve"> </w:t>
      </w:r>
      <w:r>
        <w:t>Sie werden in dem Land erbracht, in dem der Volumenlizenzvertrag unterzeichnet wurde. Besuche vor Ort sind nicht vorausbezahlt und können nur erfolgen, wenn die entsprechenden Ressourcen verfügbar sind.</w:t>
      </w:r>
      <w:r w:rsidR="0066763C">
        <w:t xml:space="preserve"> </w:t>
      </w:r>
      <w:r>
        <w:t>Services, die während eines Jahres nicht genutzt werden, verfallen.</w:t>
      </w:r>
      <w:r w:rsidR="0066763C">
        <w:t xml:space="preserve"> </w:t>
      </w:r>
      <w:r>
        <w:t>Auf Anfrage des Kunden können wir über eine DFÜ-Remoteverbindung auf sein System zugreifen, um Probleme zu analysieren.</w:t>
      </w:r>
      <w:r w:rsidR="0066763C">
        <w:t xml:space="preserve"> </w:t>
      </w:r>
      <w:r>
        <w:t>Der Kunde muss über einen Zugriff auf das Internet verfügen, um internetbasierte Dienste nutzen zu können.</w:t>
      </w:r>
    </w:p>
    <w:p w14:paraId="6C5D71C8" w14:textId="77777777" w:rsidR="009A0C93" w:rsidRDefault="009A0C93" w:rsidP="004F3C6D">
      <w:pPr>
        <w:pStyle w:val="ProductList-Body"/>
      </w:pPr>
    </w:p>
    <w:p w14:paraId="6C5D71C9" w14:textId="77777777" w:rsidR="009A0C93" w:rsidRDefault="00FA00BF" w:rsidP="002E202B">
      <w:pPr>
        <w:pStyle w:val="ProductList-Offering1Heading"/>
        <w:outlineLvl w:val="1"/>
      </w:pPr>
      <w:bookmarkStart w:id="1686" w:name="_Toc378147686"/>
      <w:bookmarkStart w:id="1687" w:name="_Toc378151583"/>
      <w:bookmarkStart w:id="1688" w:name="_Toc379797462"/>
      <w:bookmarkStart w:id="1689" w:name="_Toc380513498"/>
      <w:bookmarkStart w:id="1690" w:name="_Toc380655547"/>
      <w:bookmarkStart w:id="1691" w:name="_Toc404698087"/>
      <w:r>
        <w:t>Microsoft Enterprise Strategy-Programmangebote</w:t>
      </w:r>
      <w:bookmarkEnd w:id="1686"/>
      <w:bookmarkEnd w:id="1687"/>
      <w:bookmarkEnd w:id="1688"/>
      <w:bookmarkEnd w:id="1689"/>
      <w:bookmarkEnd w:id="1690"/>
      <w:bookmarkEnd w:id="1691"/>
    </w:p>
    <w:p w14:paraId="6C5D71CA" w14:textId="77777777" w:rsidR="00DC7CDF" w:rsidRPr="00DC7CDF" w:rsidRDefault="00DC7CDF" w:rsidP="00DC7CDF">
      <w:pPr>
        <w:pStyle w:val="ProductList-Body"/>
        <w:rPr>
          <w:b/>
        </w:rPr>
      </w:pPr>
      <w:r>
        <w:rPr>
          <w:b/>
          <w:color w:val="00188F"/>
        </w:rPr>
        <w:t>Übersicht über das Microsoft Enterprise Strategy-Programm</w:t>
      </w:r>
    </w:p>
    <w:p w14:paraId="6C5D71CB" w14:textId="77777777" w:rsidR="00DC7CDF"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6C5D71CC" w14:textId="77777777" w:rsidR="00DC7CDF" w:rsidRDefault="00DC7CDF" w:rsidP="00DC7CDF">
      <w:pPr>
        <w:pStyle w:val="ProductList-Body"/>
      </w:pPr>
    </w:p>
    <w:p w14:paraId="6C5D71CD" w14:textId="77777777" w:rsidR="00FA00BF" w:rsidRDefault="00DC7CDF" w:rsidP="00DC7CDF">
      <w:pPr>
        <w:pStyle w:val="ProductList-Body"/>
      </w:pPr>
      <w:r>
        <w:t>Die Enterprise Strategy-Programmangebote enthalten die folgenden Komponenten, die für jedes Jahr des Konzernvertrages des Kunden bereitgestellt werden:</w:t>
      </w:r>
    </w:p>
    <w:p w14:paraId="6C5D71CE"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53"/>
        <w:gridCol w:w="2653"/>
        <w:gridCol w:w="2653"/>
      </w:tblGrid>
      <w:tr w:rsidR="00DC7CDF" w14:paraId="6C5D71D3" w14:textId="77777777" w:rsidTr="00321A4C">
        <w:trPr>
          <w:tblHeader/>
        </w:trPr>
        <w:tc>
          <w:tcPr>
            <w:tcW w:w="2632" w:type="dxa"/>
            <w:shd w:val="clear" w:color="auto" w:fill="0072C6"/>
          </w:tcPr>
          <w:p w14:paraId="6C5D71CF"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6C5D71D0"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6C5D71D1"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6C5D71D2"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6C5D71D8" w14:textId="77777777" w:rsidTr="00321A4C">
        <w:tc>
          <w:tcPr>
            <w:tcW w:w="2632" w:type="dxa"/>
          </w:tcPr>
          <w:p w14:paraId="6C5D71D4" w14:textId="77777777" w:rsidR="00D26892" w:rsidRDefault="00D26892" w:rsidP="00D26892">
            <w:pPr>
              <w:pStyle w:val="ProductList-Body"/>
            </w:pPr>
            <w:r>
              <w:rPr>
                <w:color w:val="000000" w:themeColor="text1"/>
              </w:rPr>
              <w:t>SKU-Produktfamilie</w:t>
            </w:r>
          </w:p>
        </w:tc>
        <w:tc>
          <w:tcPr>
            <w:tcW w:w="2653" w:type="dxa"/>
          </w:tcPr>
          <w:p w14:paraId="6C5D71D5" w14:textId="77777777" w:rsidR="00D26892" w:rsidRDefault="00D26892" w:rsidP="00D26892">
            <w:pPr>
              <w:pStyle w:val="ProductList-Body"/>
            </w:pPr>
            <w:r>
              <w:rPr>
                <w:color w:val="000000" w:themeColor="text1"/>
              </w:rPr>
              <w:t>9TH-xxxxx</w:t>
            </w:r>
          </w:p>
        </w:tc>
        <w:tc>
          <w:tcPr>
            <w:tcW w:w="2653" w:type="dxa"/>
          </w:tcPr>
          <w:p w14:paraId="6C5D71D6" w14:textId="77777777" w:rsidR="00D26892" w:rsidRDefault="00D26892" w:rsidP="00D26892">
            <w:pPr>
              <w:pStyle w:val="ProductList-Body"/>
            </w:pPr>
            <w:r>
              <w:rPr>
                <w:color w:val="000000" w:themeColor="text1"/>
              </w:rPr>
              <w:t>BA3-xxxxx</w:t>
            </w:r>
          </w:p>
        </w:tc>
        <w:tc>
          <w:tcPr>
            <w:tcW w:w="2653" w:type="dxa"/>
          </w:tcPr>
          <w:p w14:paraId="6C5D71D7" w14:textId="77777777" w:rsidR="00D26892" w:rsidRDefault="00D26892" w:rsidP="00D26892">
            <w:pPr>
              <w:pStyle w:val="ProductList-Body"/>
            </w:pPr>
            <w:r>
              <w:rPr>
                <w:color w:val="000000" w:themeColor="text1"/>
              </w:rPr>
              <w:t>9RO-xxxxx</w:t>
            </w:r>
          </w:p>
        </w:tc>
      </w:tr>
      <w:tr w:rsidR="00DC7CDF" w14:paraId="6C5D71DD" w14:textId="77777777" w:rsidTr="00321A4C">
        <w:tc>
          <w:tcPr>
            <w:tcW w:w="2632" w:type="dxa"/>
          </w:tcPr>
          <w:p w14:paraId="6C5D71D9" w14:textId="77777777" w:rsidR="00DC7CDF" w:rsidRPr="00D64AED" w:rsidRDefault="00DC7CDF" w:rsidP="00D26892">
            <w:pPr>
              <w:pStyle w:val="ProductList-Body"/>
            </w:pPr>
            <w:r>
              <w:t>Serviceerbringung</w:t>
            </w:r>
          </w:p>
        </w:tc>
        <w:tc>
          <w:tcPr>
            <w:tcW w:w="2653" w:type="dxa"/>
          </w:tcPr>
          <w:p w14:paraId="6C5D71DA" w14:textId="77777777"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6C5D71DB" w14:textId="77777777"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6C5D71DC" w14:textId="77777777" w:rsidR="00DC7CDF" w:rsidRPr="009B47DA" w:rsidRDefault="00DC7CDF" w:rsidP="00A41808">
            <w:pPr>
              <w:pStyle w:val="ProductList-Body"/>
            </w:pPr>
            <w:r>
              <w:t>Insgesamt bis zu 1</w:t>
            </w:r>
            <w:r w:rsidR="00B5743B">
              <w:t>.</w:t>
            </w:r>
            <w:r>
              <w:t xml:space="preserve">600 Einsatzstunden eines Microsoft Enterprise Architect und des Konzernserviceerbringungsteams </w:t>
            </w:r>
          </w:p>
        </w:tc>
      </w:tr>
      <w:tr w:rsidR="004A3FA6" w14:paraId="6C5D71E2" w14:textId="77777777" w:rsidTr="00321A4C">
        <w:tc>
          <w:tcPr>
            <w:tcW w:w="2632" w:type="dxa"/>
          </w:tcPr>
          <w:p w14:paraId="6C5D71DE" w14:textId="77777777" w:rsidR="004A3FA6" w:rsidRPr="00D64AED" w:rsidRDefault="004A3FA6" w:rsidP="004A3FA6">
            <w:pPr>
              <w:pStyle w:val="ProductList-Body"/>
            </w:pPr>
            <w:r>
              <w:t>Servicebereitstellungsplan (Services Delivery Plan, SDP)</w:t>
            </w:r>
          </w:p>
        </w:tc>
        <w:tc>
          <w:tcPr>
            <w:tcW w:w="2653" w:type="dxa"/>
          </w:tcPr>
          <w:p w14:paraId="6C5D71DF"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6C5D71E0"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6C5D71E1" w14:textId="77777777" w:rsidR="004A3FA6" w:rsidRPr="009B47DA" w:rsidRDefault="004A3FA6" w:rsidP="004A3FA6">
            <w:pPr>
              <w:pStyle w:val="ProductList-Body"/>
            </w:pPr>
            <w:r>
              <w:rPr>
                <w:rFonts w:ascii="Wingdings" w:hAnsi="Wingdings" w:cs="Wingdings"/>
                <w:sz w:val="20"/>
                <w:szCs w:val="20"/>
              </w:rPr>
              <w:t></w:t>
            </w:r>
          </w:p>
        </w:tc>
      </w:tr>
      <w:tr w:rsidR="004A3FA6" w14:paraId="6C5D71E7" w14:textId="77777777" w:rsidTr="00321A4C">
        <w:tc>
          <w:tcPr>
            <w:tcW w:w="2632" w:type="dxa"/>
          </w:tcPr>
          <w:p w14:paraId="6C5D71E3" w14:textId="77777777" w:rsidR="004A3FA6" w:rsidRPr="00D64AED" w:rsidRDefault="004A3FA6" w:rsidP="004A3FA6">
            <w:pPr>
              <w:pStyle w:val="ProductList-Body"/>
            </w:pPr>
            <w:r>
              <w:t>Enterprise Strategy Network</w:t>
            </w:r>
          </w:p>
        </w:tc>
        <w:tc>
          <w:tcPr>
            <w:tcW w:w="2653" w:type="dxa"/>
          </w:tcPr>
          <w:p w14:paraId="6C5D71E4"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6C5D71E5"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6C5D71E6" w14:textId="77777777" w:rsidR="004A3FA6" w:rsidRPr="009B47DA" w:rsidRDefault="004A3FA6" w:rsidP="004A3FA6">
            <w:pPr>
              <w:pStyle w:val="ProductList-Body"/>
            </w:pPr>
            <w:r>
              <w:rPr>
                <w:rFonts w:ascii="Wingdings" w:hAnsi="Wingdings" w:cs="Wingdings"/>
                <w:sz w:val="20"/>
                <w:szCs w:val="20"/>
              </w:rPr>
              <w:t></w:t>
            </w:r>
          </w:p>
        </w:tc>
      </w:tr>
      <w:tr w:rsidR="004A3FA6" w14:paraId="6C5D71EC" w14:textId="77777777" w:rsidTr="00321A4C">
        <w:tc>
          <w:tcPr>
            <w:tcW w:w="2632" w:type="dxa"/>
          </w:tcPr>
          <w:p w14:paraId="6C5D71E8" w14:textId="77777777" w:rsidR="004A3FA6" w:rsidRPr="00D64AED" w:rsidRDefault="004A3FA6" w:rsidP="004A3FA6">
            <w:pPr>
              <w:pStyle w:val="ProductList-Body"/>
            </w:pPr>
            <w:r>
              <w:t>Enterprise Strategy Library</w:t>
            </w:r>
          </w:p>
        </w:tc>
        <w:tc>
          <w:tcPr>
            <w:tcW w:w="2653" w:type="dxa"/>
          </w:tcPr>
          <w:p w14:paraId="6C5D71E9" w14:textId="77777777" w:rsidR="004A3FA6" w:rsidRPr="0025049C" w:rsidRDefault="004A3FA6" w:rsidP="004A3FA6">
            <w:pPr>
              <w:pStyle w:val="ProductList-Body"/>
            </w:pPr>
            <w:r>
              <w:rPr>
                <w:rFonts w:ascii="Wingdings" w:hAnsi="Wingdings" w:cs="Wingdings"/>
                <w:sz w:val="20"/>
                <w:szCs w:val="20"/>
              </w:rPr>
              <w:t></w:t>
            </w:r>
          </w:p>
        </w:tc>
        <w:tc>
          <w:tcPr>
            <w:tcW w:w="2653" w:type="dxa"/>
          </w:tcPr>
          <w:p w14:paraId="6C5D71EA" w14:textId="77777777" w:rsidR="004A3FA6" w:rsidRPr="00FB4825" w:rsidRDefault="004A3FA6" w:rsidP="004A3FA6">
            <w:pPr>
              <w:pStyle w:val="ProductList-Body"/>
            </w:pPr>
            <w:r>
              <w:rPr>
                <w:rFonts w:ascii="Wingdings" w:hAnsi="Wingdings" w:cs="Wingdings"/>
                <w:sz w:val="20"/>
                <w:szCs w:val="20"/>
              </w:rPr>
              <w:t></w:t>
            </w:r>
          </w:p>
        </w:tc>
        <w:tc>
          <w:tcPr>
            <w:tcW w:w="2653" w:type="dxa"/>
          </w:tcPr>
          <w:p w14:paraId="6C5D71EB" w14:textId="77777777" w:rsidR="004A3FA6" w:rsidRPr="009B47DA" w:rsidRDefault="004A3FA6" w:rsidP="004A3FA6">
            <w:pPr>
              <w:pStyle w:val="ProductList-Body"/>
            </w:pPr>
            <w:r>
              <w:rPr>
                <w:rFonts w:ascii="Wingdings" w:hAnsi="Wingdings" w:cs="Wingdings"/>
                <w:sz w:val="20"/>
                <w:szCs w:val="20"/>
              </w:rPr>
              <w:t></w:t>
            </w:r>
          </w:p>
        </w:tc>
      </w:tr>
      <w:tr w:rsidR="00D26892" w14:paraId="6C5D71EF" w14:textId="77777777" w:rsidTr="00321A4C">
        <w:tc>
          <w:tcPr>
            <w:tcW w:w="2632" w:type="dxa"/>
          </w:tcPr>
          <w:p w14:paraId="6C5D71ED" w14:textId="77777777" w:rsidR="00D26892" w:rsidRPr="00D64AED" w:rsidRDefault="00D26892" w:rsidP="00A41808">
            <w:pPr>
              <w:pStyle w:val="ProductList-Body"/>
            </w:pPr>
            <w:r>
              <w:t>Enterprise Strategy Capacity (SKU-Produktfamilie: 9RS-xxxxx)</w:t>
            </w:r>
          </w:p>
        </w:tc>
        <w:tc>
          <w:tcPr>
            <w:tcW w:w="7959" w:type="dxa"/>
            <w:gridSpan w:val="3"/>
          </w:tcPr>
          <w:p w14:paraId="6C5D71EE" w14:textId="77777777" w:rsidR="00D26892" w:rsidRDefault="00D26892" w:rsidP="00A41808">
            <w:pPr>
              <w:pStyle w:val="ProductList-Body"/>
            </w:pPr>
            <w:r>
              <w:t>200 Stunden (können zu jedem der obigen Angebote hinzugefügt werden)</w:t>
            </w:r>
          </w:p>
        </w:tc>
      </w:tr>
    </w:tbl>
    <w:p w14:paraId="6C5D71F0" w14:textId="77777777" w:rsidR="00DC7CDF" w:rsidRPr="00862D6E" w:rsidRDefault="00DC7CDF" w:rsidP="004F3C6D">
      <w:pPr>
        <w:pStyle w:val="ProductList-Body"/>
        <w:rPr>
          <w:sz w:val="12"/>
          <w:szCs w:val="18"/>
        </w:rPr>
      </w:pPr>
    </w:p>
    <w:p w14:paraId="6C5D71F1" w14:textId="77777777" w:rsidR="00DC7CDF" w:rsidRPr="00DC7CDF" w:rsidRDefault="008507CF" w:rsidP="00DC7CDF">
      <w:pPr>
        <w:pStyle w:val="ProductList-Body"/>
        <w:rPr>
          <w:b/>
        </w:rPr>
      </w:pPr>
      <w:r>
        <w:rPr>
          <w:b/>
          <w:color w:val="00188F"/>
        </w:rPr>
        <w:t>Der Microsoft Architect</w:t>
      </w:r>
      <w:r>
        <w:rPr>
          <w:b/>
        </w:rPr>
        <w:t xml:space="preserve"> </w:t>
      </w:r>
    </w:p>
    <w:p w14:paraId="6C5D71F2" w14:textId="77777777" w:rsidR="00DC7CDF"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6C5D71F3" w14:textId="77777777" w:rsidR="00DC7CDF" w:rsidRDefault="00DC7CDF" w:rsidP="00DC7CDF">
      <w:pPr>
        <w:pStyle w:val="ProductList-Body"/>
      </w:pPr>
      <w:r>
        <w:t>Präsentiert monatliche Statusupdates des Fortschritts im Vergleich zum Plan;</w:t>
      </w:r>
    </w:p>
    <w:p w14:paraId="6C5D71F4" w14:textId="77777777" w:rsidR="00DC7CDF" w:rsidRDefault="00DC7CDF" w:rsidP="00DC7CDF">
      <w:pPr>
        <w:pStyle w:val="ProductList-Body"/>
      </w:pPr>
      <w:r>
        <w:t>Verwaltet die ergänzende Durchführung durch Microsoft-Ressourcen (Enterprise Strategy Network und Konzernserviceerbringungsteam).</w:t>
      </w:r>
    </w:p>
    <w:p w14:paraId="6C5D71F5" w14:textId="77777777" w:rsidR="00DC7CDF" w:rsidRDefault="00DC7CDF" w:rsidP="00DC7CDF">
      <w:pPr>
        <w:pStyle w:val="ProductList-Body"/>
      </w:pPr>
    </w:p>
    <w:p w14:paraId="6C5D71F6" w14:textId="77777777" w:rsidR="00DC7CDF" w:rsidRPr="00DC7CDF" w:rsidRDefault="00DC7CDF" w:rsidP="00DC7CDF">
      <w:pPr>
        <w:pStyle w:val="ProductList-Body"/>
        <w:rPr>
          <w:b/>
        </w:rPr>
      </w:pPr>
      <w:r>
        <w:rPr>
          <w:b/>
          <w:color w:val="00188F"/>
        </w:rPr>
        <w:t>Das Serviceerbringungsteam</w:t>
      </w:r>
      <w:r>
        <w:rPr>
          <w:b/>
        </w:rPr>
        <w:t xml:space="preserve"> </w:t>
      </w:r>
    </w:p>
    <w:p w14:paraId="6C5D71F7" w14:textId="77777777" w:rsidR="00DC7CDF" w:rsidRDefault="00D26892" w:rsidP="00DC7CDF">
      <w:pPr>
        <w:pStyle w:val="ProductList-Body"/>
      </w:pPr>
      <w:r>
        <w:t>Architekten und Berater von Microsoft Services und den Service-Kompetenzzentren (Services Centers of Excellence, CoEs);</w:t>
      </w:r>
    </w:p>
    <w:p w14:paraId="6C5D71F8" w14:textId="77777777" w:rsidR="00DC7CDF" w:rsidRDefault="00D26892" w:rsidP="00DC7CDF">
      <w:pPr>
        <w:pStyle w:val="ProductList-Body"/>
      </w:pPr>
      <w:r>
        <w:t>Unterstützt die Serviceerbringung mit Fachwissen;</w:t>
      </w:r>
    </w:p>
    <w:p w14:paraId="6C5D71F9" w14:textId="77777777" w:rsidR="00DC7CDF" w:rsidRDefault="00DC7CDF" w:rsidP="00DC7CDF">
      <w:pPr>
        <w:pStyle w:val="ProductList-Body"/>
      </w:pPr>
      <w:r>
        <w:t xml:space="preserve">Stellt dem Kunden Best Practice-Ratschläge, konkrete Empfehlungen zu Microsoft-Technologien und Referenzarchitekturen zur Verfügung. </w:t>
      </w:r>
    </w:p>
    <w:p w14:paraId="6C5D71FA" w14:textId="77777777" w:rsidR="00E1260A" w:rsidRDefault="00E1260A" w:rsidP="00DC7CDF">
      <w:pPr>
        <w:pStyle w:val="ProductList-Body"/>
        <w:rPr>
          <w:b/>
          <w:color w:val="00188F"/>
        </w:rPr>
      </w:pPr>
    </w:p>
    <w:p w14:paraId="6C5D71FB" w14:textId="77777777" w:rsidR="00DC7CDF" w:rsidRDefault="00241D62" w:rsidP="00DC7CDF">
      <w:pPr>
        <w:pStyle w:val="ProductList-Body"/>
      </w:pPr>
      <w:r>
        <w:rPr>
          <w:b/>
          <w:color w:val="00188F"/>
        </w:rPr>
        <w:t>Servicebereitstellungsplan (Services Delivery Plan, SDP)</w:t>
      </w:r>
      <w:r>
        <w:t xml:space="preserve"> </w:t>
      </w:r>
    </w:p>
    <w:p w14:paraId="6C5D71FC" w14:textId="77777777" w:rsidR="00DC7CDF"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6C5D71FD" w14:textId="77777777" w:rsidR="00DC7CDF" w:rsidRDefault="00DC7CDF" w:rsidP="00DC7CDF">
      <w:pPr>
        <w:pStyle w:val="ProductList-Body"/>
      </w:pPr>
    </w:p>
    <w:p w14:paraId="6C5D71FE" w14:textId="77777777" w:rsidR="00DC7CDF"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66763C">
        <w:t xml:space="preserve"> </w:t>
      </w:r>
      <w:r>
        <w:t>Alle Angaben zu Zeitskalen, Daten und Bereitstellungszeitplänen innerhalb des SDP sind lediglich Schätzungen und können je nach Einsatz variieren.</w:t>
      </w:r>
    </w:p>
    <w:p w14:paraId="6C5D71FF" w14:textId="77777777" w:rsidR="00DC7CDF" w:rsidRDefault="00DC7CDF" w:rsidP="00DC7CDF">
      <w:pPr>
        <w:pStyle w:val="ProductList-Body"/>
      </w:pPr>
    </w:p>
    <w:p w14:paraId="6C5D7200" w14:textId="77777777" w:rsidR="00DC7CDF" w:rsidRPr="00DC7CDF" w:rsidRDefault="00DC7CDF" w:rsidP="00DC7CDF">
      <w:pPr>
        <w:pStyle w:val="ProductList-Body"/>
        <w:rPr>
          <w:b/>
        </w:rPr>
      </w:pPr>
      <w:r>
        <w:rPr>
          <w:b/>
          <w:color w:val="00188F"/>
        </w:rPr>
        <w:t>Programmvorteile</w:t>
      </w:r>
    </w:p>
    <w:p w14:paraId="6C5D7201" w14:textId="77777777" w:rsidR="00DC7CDF" w:rsidRDefault="00DC7CDF" w:rsidP="00DC7CDF">
      <w:pPr>
        <w:pStyle w:val="ProductList-Body"/>
      </w:pPr>
      <w:r>
        <w:t xml:space="preserve">Während des Einsatzes sind die folgenden Programmvorteile verfügbar: </w:t>
      </w:r>
    </w:p>
    <w:p w14:paraId="6C5D7202" w14:textId="77777777" w:rsidR="00DC7CDF" w:rsidRDefault="00DC7CDF" w:rsidP="00D73C40">
      <w:pPr>
        <w:pStyle w:val="ProductList-Body"/>
        <w:numPr>
          <w:ilvl w:val="0"/>
          <w:numId w:val="16"/>
        </w:numPr>
        <w:ind w:left="360" w:hanging="180"/>
      </w:pPr>
      <w:r>
        <w:rPr>
          <w:b/>
        </w:rPr>
        <w:t>Enterprise Strategy Network</w:t>
      </w:r>
      <w:r w:rsidRPr="003A1B75">
        <w:rPr>
          <w:b/>
          <w:bCs/>
        </w:rPr>
        <w:t>:</w:t>
      </w:r>
      <w:r>
        <w:t xml:space="preserve"> Eine enge Verbindung mit den Forschungs- und Entwicklungsteams von Microsoft sowie mit Experten aus allen Bereichen von Microsoft</w:t>
      </w:r>
      <w:r w:rsidR="002B1EC1">
        <w:t>.</w:t>
      </w:r>
      <w:r>
        <w:t xml:space="preserve"> </w:t>
      </w:r>
    </w:p>
    <w:p w14:paraId="6C5D7203" w14:textId="77777777" w:rsidR="00DC7CDF" w:rsidRDefault="00DC7CDF" w:rsidP="00D73C40">
      <w:pPr>
        <w:pStyle w:val="ProductList-Body"/>
        <w:numPr>
          <w:ilvl w:val="0"/>
          <w:numId w:val="16"/>
        </w:numPr>
        <w:ind w:left="360" w:hanging="180"/>
      </w:pPr>
      <w:r>
        <w:rPr>
          <w:b/>
        </w:rPr>
        <w:t>Enterprise Strategy Library</w:t>
      </w:r>
      <w:r w:rsidRPr="003A1B75">
        <w:rPr>
          <w:b/>
          <w:bCs/>
        </w:rPr>
        <w:t>:</w:t>
      </w:r>
      <w:r>
        <w:t xml:space="preserve"> Eine umfangreiche Sammlung von Materialien, darunter Branchen-Know-how und Benchmarks-Tools, Konzern- und Technologiearchitektur sowie Referenzmodelle und -methoden.</w:t>
      </w:r>
    </w:p>
    <w:p w14:paraId="6C5D7204" w14:textId="77777777" w:rsidR="00DC7CDF" w:rsidRDefault="00DC7CDF" w:rsidP="00DC7CDF">
      <w:pPr>
        <w:pStyle w:val="ProductList-Body"/>
      </w:pPr>
    </w:p>
    <w:p w14:paraId="6C5D7205" w14:textId="77777777" w:rsidR="00DC7CDF" w:rsidRPr="00DC7CDF" w:rsidRDefault="00DC7CDF" w:rsidP="00DC7CDF">
      <w:pPr>
        <w:pStyle w:val="ProductList-Body"/>
        <w:rPr>
          <w:b/>
        </w:rPr>
      </w:pPr>
      <w:r>
        <w:rPr>
          <w:b/>
          <w:color w:val="00188F"/>
        </w:rPr>
        <w:t>Enterprise Strategy-Servicemodule</w:t>
      </w:r>
    </w:p>
    <w:p w14:paraId="6C5D7206" w14:textId="77777777" w:rsidR="00DC7CDF" w:rsidRDefault="00DC7CDF" w:rsidP="00DC7CDF">
      <w:pPr>
        <w:pStyle w:val="ProductList-Body"/>
      </w:pPr>
      <w:r>
        <w:t>Der Enterprise Strategy-Einsatz beinhaltet eines oder mehrere der folgenden Enterprise Strategy-Servicemodule, wie im Service Delivery Plan dokumentiert:</w:t>
      </w:r>
    </w:p>
    <w:p w14:paraId="6C5D7207" w14:textId="77777777" w:rsidR="00DC7CDF" w:rsidRDefault="00DC7CDF" w:rsidP="00D73C40">
      <w:pPr>
        <w:pStyle w:val="ProductList-Body"/>
        <w:numPr>
          <w:ilvl w:val="0"/>
          <w:numId w:val="17"/>
        </w:numPr>
        <w:ind w:left="450" w:hanging="270"/>
      </w:pPr>
      <w:r>
        <w:rPr>
          <w:b/>
        </w:rPr>
        <w:t>Werterkennungsworkshop</w:t>
      </w:r>
      <w:r w:rsidRPr="003A1B75">
        <w:rPr>
          <w:b/>
          <w:bCs/>
        </w:rPr>
        <w:t>:</w:t>
      </w:r>
      <w:r>
        <w:t xml:space="preserve"> Ein Workshop, der Geschäfts- und IT-Verantwortliche durch die Ideenfindungsphase und den Innovationsprozess leitet, um Szenarien zu erstellen, die zu Wertschöpfung und damit zu Geschäftswachstum und Neukunden führen.</w:t>
      </w:r>
    </w:p>
    <w:p w14:paraId="6C5D7208" w14:textId="77777777" w:rsidR="00DC7CDF" w:rsidRDefault="00DC7CDF" w:rsidP="00D73C40">
      <w:pPr>
        <w:pStyle w:val="ProductList-Body"/>
        <w:numPr>
          <w:ilvl w:val="0"/>
          <w:numId w:val="17"/>
        </w:numPr>
        <w:ind w:left="450" w:hanging="270"/>
      </w:pPr>
      <w:r>
        <w:rPr>
          <w:b/>
        </w:rPr>
        <w:t>Roadmap zum Wert des Konzernvertrages</w:t>
      </w:r>
      <w:r w:rsidRPr="003A1B75">
        <w:rPr>
          <w:b/>
          <w:bCs/>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6C5D7209" w14:textId="77777777" w:rsidR="00DC7CDF" w:rsidRDefault="00AD53EA" w:rsidP="003A1B75">
      <w:pPr>
        <w:pStyle w:val="ProductList-Body"/>
        <w:numPr>
          <w:ilvl w:val="0"/>
          <w:numId w:val="17"/>
        </w:numPr>
        <w:ind w:left="450" w:hanging="270"/>
      </w:pPr>
      <w:r>
        <w:rPr>
          <w:b/>
        </w:rPr>
        <w:t>Projektportfolio-Optimierung</w:t>
      </w:r>
      <w:r w:rsidRPr="003A1B75">
        <w:rPr>
          <w:b/>
          <w:bCs/>
        </w:rPr>
        <w:t>:</w:t>
      </w:r>
      <w:r>
        <w:t xml:space="preserve"> Ein Bericht, in dem die IT-Portfolios (einschließlich Fähigkeiten, IT-Services und vorhandener Programm</w:t>
      </w:r>
      <w:r w:rsidR="003A1B75">
        <w:t>­</w:t>
      </w:r>
      <w:r>
        <w:t>/Projekt-Portfolios) eines Kunden bewertet und Möglichkeiten zum Einsatz von Microsoft-Geräten und -Services zur Rationalisierung spezifischer Portfolios im Kontext der aktuellen Geschäftsstrategie des Kunden aufgezeigt werden.</w:t>
      </w:r>
    </w:p>
    <w:p w14:paraId="6C5D720A" w14:textId="77777777" w:rsidR="00AD53EA" w:rsidRPr="00276767" w:rsidRDefault="00AD53EA" w:rsidP="00D73C40">
      <w:pPr>
        <w:pStyle w:val="ProductList-Body"/>
        <w:numPr>
          <w:ilvl w:val="0"/>
          <w:numId w:val="17"/>
        </w:numPr>
        <w:ind w:left="450" w:hanging="270"/>
      </w:pPr>
      <w:r>
        <w:rPr>
          <w:b/>
        </w:rPr>
        <w:t>Anwendungsportfolio-Optimierung</w:t>
      </w:r>
      <w:r w:rsidRPr="003A1B75">
        <w:rPr>
          <w:b/>
          <w:bCs/>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6C5D720B" w14:textId="77777777" w:rsidR="00AD53EA" w:rsidRDefault="00AD53EA" w:rsidP="00D73C40">
      <w:pPr>
        <w:pStyle w:val="ProductList-Body"/>
        <w:numPr>
          <w:ilvl w:val="0"/>
          <w:numId w:val="17"/>
        </w:numPr>
        <w:ind w:left="450" w:hanging="270"/>
      </w:pPr>
      <w:r>
        <w:rPr>
          <w:b/>
        </w:rPr>
        <w:t>Konzernsicherheits- und Identitätsstrategie</w:t>
      </w:r>
      <w:r w:rsidRPr="003A1B75">
        <w:rPr>
          <w:b/>
          <w:bCs/>
        </w:rPr>
        <w:t>:</w:t>
      </w:r>
      <w:r>
        <w:t xml:space="preserve"> 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6C5D720C" w14:textId="77777777" w:rsidR="00DC7CDF" w:rsidRDefault="00DC7CDF" w:rsidP="00D73C40">
      <w:pPr>
        <w:pStyle w:val="ProductList-Body"/>
        <w:numPr>
          <w:ilvl w:val="0"/>
          <w:numId w:val="17"/>
        </w:numPr>
        <w:ind w:left="450" w:hanging="270"/>
      </w:pPr>
      <w:r>
        <w:rPr>
          <w:b/>
        </w:rPr>
        <w:t>Architekturoptionen und -empfehlungen</w:t>
      </w:r>
      <w:r w:rsidRPr="003A1B75">
        <w:rPr>
          <w:b/>
          <w:bCs/>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6C5D720D" w14:textId="77777777" w:rsidR="00AD53EA" w:rsidRDefault="00AD53EA" w:rsidP="00D73C40">
      <w:pPr>
        <w:pStyle w:val="ProductList-Body"/>
        <w:numPr>
          <w:ilvl w:val="0"/>
          <w:numId w:val="17"/>
        </w:numPr>
        <w:ind w:left="450" w:hanging="270"/>
      </w:pPr>
      <w:r>
        <w:rPr>
          <w:b/>
        </w:rPr>
        <w:t>Möglichkeit des mobilen Einsatzes von Mitarbeitern</w:t>
      </w:r>
      <w:r w:rsidRPr="003A1B75">
        <w:rPr>
          <w:b/>
          <w:bCs/>
        </w:rPr>
        <w:t>:</w:t>
      </w:r>
      <w:r>
        <w:t xml:space="preserve"> Ein Dokument mit Strategie- und Architekturoptionen und -empfehlungen zur Beschreibung des Zugriffs mobiler Mitarbeiter auf Geschäftanwendungen, der Verwaltung von Nutzeridentitäten auf Mobilgeräte und der Sicherstellung von Datenschutz.</w:t>
      </w:r>
    </w:p>
    <w:p w14:paraId="6C5D720E" w14:textId="77777777" w:rsidR="00AD53EA" w:rsidRDefault="00AD53EA" w:rsidP="00D73C40">
      <w:pPr>
        <w:pStyle w:val="ProductList-Body"/>
        <w:numPr>
          <w:ilvl w:val="0"/>
          <w:numId w:val="17"/>
        </w:numPr>
        <w:ind w:left="450" w:hanging="270"/>
      </w:pPr>
      <w:r>
        <w:rPr>
          <w:b/>
        </w:rPr>
        <w:t>Modernisierung von Datenzentren</w:t>
      </w:r>
      <w:r w:rsidRPr="003A1B75">
        <w:rPr>
          <w:b/>
          <w:bCs/>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6C5D720F" w14:textId="77777777" w:rsidR="00AD53EA" w:rsidRDefault="00AD53EA" w:rsidP="00D73C40">
      <w:pPr>
        <w:pStyle w:val="ProductList-Body"/>
        <w:numPr>
          <w:ilvl w:val="0"/>
          <w:numId w:val="17"/>
        </w:numPr>
        <w:ind w:left="450" w:hanging="270"/>
      </w:pPr>
      <w:r>
        <w:rPr>
          <w:b/>
        </w:rPr>
        <w:t>Modernisierung der Datenplattform</w:t>
      </w:r>
      <w:r w:rsidRPr="003A1B75">
        <w:rPr>
          <w:b/>
          <w:bCs/>
        </w:rPr>
        <w:t>:</w:t>
      </w:r>
      <w:r>
        <w:t xml:space="preserve"> Strategieausarbeitung, Informationsarchitektur, Datenklassifikation und Programmplanung zur Umsetzung einer modernen Data Warehouse-Lösung für Daten jeder Größe, jeden Typs und aus jeder Quelle.</w:t>
      </w:r>
    </w:p>
    <w:p w14:paraId="6C5D7210" w14:textId="77777777" w:rsidR="00AD53EA" w:rsidRDefault="00AD53EA" w:rsidP="00D73C40">
      <w:pPr>
        <w:pStyle w:val="ProductList-Body"/>
        <w:numPr>
          <w:ilvl w:val="0"/>
          <w:numId w:val="17"/>
        </w:numPr>
        <w:ind w:left="450" w:hanging="270"/>
      </w:pPr>
      <w:r>
        <w:rPr>
          <w:b/>
        </w:rPr>
        <w:t>Business-Case-Entwicklung</w:t>
      </w:r>
      <w:r w:rsidRPr="003A1B75">
        <w:rPr>
          <w:b/>
          <w:bCs/>
        </w:rPr>
        <w:t>:</w:t>
      </w:r>
      <w:r>
        <w:t xml:space="preserve"> Ein Geschäftswertmodell für den Plan für die vorgeschlagene Initiative auf der Grundlage einer finanziellen Analyse der veranschlagten Kosten und quantifizierbaren Vorteile.</w:t>
      </w:r>
    </w:p>
    <w:p w14:paraId="6C5D7211" w14:textId="77777777" w:rsidR="00DC7CDF" w:rsidRDefault="00DC7CDF" w:rsidP="00D73C40">
      <w:pPr>
        <w:pStyle w:val="ProductList-Body"/>
        <w:numPr>
          <w:ilvl w:val="0"/>
          <w:numId w:val="17"/>
        </w:numPr>
        <w:ind w:left="450" w:hanging="270"/>
      </w:pPr>
      <w:r>
        <w:rPr>
          <w:b/>
        </w:rPr>
        <w:t>Wertplanung</w:t>
      </w:r>
      <w:r w:rsidRPr="003A1B75">
        <w:rPr>
          <w:b/>
          <w:bCs/>
        </w:rPr>
        <w:t>:</w:t>
      </w:r>
      <w:r>
        <w:t xml:space="preserve"> Ein detaillierter Programmplan, Einführungs- und Änderungsplan, eine Value Scorecard und ein Steuerungsplan zur Unterstützung der oben beschriebenen Empfehlung und Roadmap (Architekturoptionen und -empfehlungen).</w:t>
      </w:r>
    </w:p>
    <w:p w14:paraId="6C5D7212" w14:textId="77777777" w:rsidR="00DC7CDF" w:rsidRDefault="00DC7CDF" w:rsidP="00D73C40">
      <w:pPr>
        <w:pStyle w:val="ProductList-Body"/>
        <w:numPr>
          <w:ilvl w:val="0"/>
          <w:numId w:val="17"/>
        </w:numPr>
        <w:ind w:left="450" w:hanging="270"/>
      </w:pPr>
      <w:r>
        <w:rPr>
          <w:b/>
        </w:rPr>
        <w:t>Einführungs- und Änderungsmanagement</w:t>
      </w:r>
      <w:r w:rsidRPr="003A1B75">
        <w:rPr>
          <w:b/>
          <w:bCs/>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6C5D7213" w14:textId="77777777" w:rsidR="00DC7CDF" w:rsidRDefault="00DC7CDF" w:rsidP="00D73C40">
      <w:pPr>
        <w:pStyle w:val="ProductList-Body"/>
        <w:numPr>
          <w:ilvl w:val="0"/>
          <w:numId w:val="17"/>
        </w:numPr>
        <w:ind w:left="450" w:hanging="270"/>
      </w:pPr>
      <w:r>
        <w:rPr>
          <w:b/>
        </w:rPr>
        <w:t>Wertmanagement</w:t>
      </w:r>
      <w:r w:rsidRPr="003A1B75">
        <w:rPr>
          <w:b/>
          <w:bCs/>
        </w:rPr>
        <w:t>:</w:t>
      </w:r>
      <w:r>
        <w:t xml:space="preserve"> Messung und Verfolgung des Fortschritts der Initiative anhand der festgelegten KPIs eines Kunden und der internen Messsysteme seines Unternehmens (z. B. Engagements, Scorecards und Geschäftsbewertungen).</w:t>
      </w:r>
    </w:p>
    <w:p w14:paraId="6C5D7214" w14:textId="77777777" w:rsidR="00DC7CDF" w:rsidRDefault="00DC7CDF" w:rsidP="00D73C40">
      <w:pPr>
        <w:pStyle w:val="ProductList-Body"/>
        <w:numPr>
          <w:ilvl w:val="0"/>
          <w:numId w:val="17"/>
        </w:numPr>
        <w:ind w:left="450" w:hanging="270"/>
      </w:pPr>
      <w:r>
        <w:rPr>
          <w:b/>
        </w:rPr>
        <w:t>Programmsteuerung, Risiko- und Compliance-Management</w:t>
      </w:r>
      <w:r w:rsidRPr="003A1B75">
        <w:rPr>
          <w:b/>
          <w:bCs/>
        </w:rPr>
        <w:t>:</w:t>
      </w:r>
      <w:r>
        <w:t xml:space="preserve"> Überwachung des Programmstatus und Übermittlung von Berichten an definierte Steuerungsstrukturen (z. B. Lenkungskomitees, Prüfungsausschüsse) zur Ermöglichung effektiver Entscheidungsfindungen während des gesamten Lebenszyklus des Programms.</w:t>
      </w:r>
    </w:p>
    <w:p w14:paraId="6C5D7215" w14:textId="77777777" w:rsidR="00DC7CDF" w:rsidRDefault="00DC7CDF" w:rsidP="00DC7CDF">
      <w:pPr>
        <w:pStyle w:val="ProductList-Body"/>
      </w:pPr>
    </w:p>
    <w:p w14:paraId="6C5D7216" w14:textId="77777777" w:rsidR="00DC7CDF" w:rsidRPr="00DC7CDF" w:rsidRDefault="00DC7CDF" w:rsidP="00DC7CDF">
      <w:pPr>
        <w:pStyle w:val="ProductList-Body"/>
        <w:rPr>
          <w:b/>
        </w:rPr>
      </w:pPr>
      <w:r>
        <w:rPr>
          <w:b/>
          <w:color w:val="00188F"/>
        </w:rPr>
        <w:t>Enterprise Strategy Capacity</w:t>
      </w:r>
    </w:p>
    <w:p w14:paraId="6C5D7217" w14:textId="77777777" w:rsidR="00DC7CDF"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6C5D7218" w14:textId="77777777" w:rsidR="00DC7CDF" w:rsidRDefault="00DC7CDF" w:rsidP="00DC7CDF">
      <w:pPr>
        <w:pStyle w:val="ProductList-Body"/>
      </w:pPr>
    </w:p>
    <w:p w14:paraId="6C5D7219" w14:textId="77777777" w:rsidR="00DC7CDF" w:rsidRDefault="00DC7CDF" w:rsidP="00DC7CDF">
      <w:pPr>
        <w:pStyle w:val="ProductList-Body"/>
      </w:pPr>
      <w:r>
        <w:rPr>
          <w:b/>
          <w:color w:val="00188F"/>
        </w:rPr>
        <w:t>Vertraglich nicht abgedeckte Services</w:t>
      </w:r>
      <w:r w:rsidR="0066763C">
        <w:t xml:space="preserve"> </w:t>
      </w:r>
    </w:p>
    <w:p w14:paraId="6C5D721A" w14:textId="77777777" w:rsidR="00DC7CDF" w:rsidRDefault="00DC7CDF" w:rsidP="00DC7CDF">
      <w:pPr>
        <w:pStyle w:val="ProductList-Body"/>
      </w:pPr>
      <w:r>
        <w:t>Das Enterprise Strategy-Programm umfasst ausschließlich Beratung und Empfehlungen für die Einführung von Microsoft-Technologien durch den Kunden.</w:t>
      </w:r>
      <w:r w:rsidR="0066763C">
        <w:t xml:space="preserve"> </w:t>
      </w:r>
      <w:r>
        <w:t>Die Entscheidung, die Ratschläge, Hinweise und Empfehlungen von Microsoft zu befolgen oder zu ignorieren, liegt ausschließlich beim Kunden.</w:t>
      </w:r>
      <w:r w:rsidR="0066763C">
        <w:t xml:space="preserve"> </w:t>
      </w:r>
      <w:r>
        <w:t>Microsoft gibt keinerlei Zusicherungen, Gewährleistungen oder Garantien hinsichtlich der Ergebnisse ab, die der Kunde möglicherweise durch Befolgen der Ratschläge, Hinweise und Empfehlungen von Microsoft erzielt.</w:t>
      </w:r>
      <w:r w:rsidR="0066763C">
        <w:t xml:space="preserve"> </w:t>
      </w:r>
      <w:r>
        <w:t>Produktlizenzen sind nicht enthalten.</w:t>
      </w:r>
      <w:r w:rsidR="0066763C">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6C5D721B" w14:textId="77777777" w:rsidR="00DC7CDF" w:rsidRDefault="00DC7CDF" w:rsidP="00DC7CDF">
      <w:pPr>
        <w:pStyle w:val="ProductList-Body"/>
      </w:pPr>
    </w:p>
    <w:p w14:paraId="6C5D721C" w14:textId="77777777" w:rsidR="00DC7CDF" w:rsidRDefault="00DC7CDF" w:rsidP="00DC7CDF">
      <w:pPr>
        <w:pStyle w:val="ProductList-Body"/>
      </w:pPr>
      <w:r>
        <w:rPr>
          <w:b/>
          <w:color w:val="00188F"/>
        </w:rPr>
        <w:t>Verantwortlichkeiten des Kunden</w:t>
      </w:r>
      <w:r w:rsidR="0066763C">
        <w:t xml:space="preserve"> </w:t>
      </w:r>
    </w:p>
    <w:p w14:paraId="6C5D721D" w14:textId="77777777" w:rsidR="00DC7CDF"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6C5D721E" w14:textId="77777777" w:rsidR="00DC7CDF" w:rsidRDefault="00DC7CDF" w:rsidP="00D73C40">
      <w:pPr>
        <w:pStyle w:val="ProductList-Body"/>
        <w:numPr>
          <w:ilvl w:val="0"/>
          <w:numId w:val="18"/>
        </w:numPr>
        <w:ind w:left="450" w:hanging="270"/>
      </w:pPr>
      <w:r>
        <w:t xml:space="preserve">Verfügbarkeit von Vertretern, IT-Mitarbeitern und Ressourcen des Kunden, einschließlich, jedoch nicht beschränkt auf Hardware, Software, Internetanschluss und Büroräume </w:t>
      </w:r>
    </w:p>
    <w:p w14:paraId="6C5D721F" w14:textId="77777777" w:rsidR="00DC7CDF" w:rsidRDefault="00DC7CDF" w:rsidP="00D73C40">
      <w:pPr>
        <w:pStyle w:val="ProductList-Body"/>
        <w:numPr>
          <w:ilvl w:val="0"/>
          <w:numId w:val="18"/>
        </w:numPr>
        <w:ind w:left="450" w:hanging="270"/>
      </w:pPr>
      <w:r>
        <w:t xml:space="preserve">Zeitnahe Bereitstellung korrekter und vollständiger Informationen durch den Kunden </w:t>
      </w:r>
    </w:p>
    <w:p w14:paraId="6C5D7220" w14:textId="77777777" w:rsidR="00DC7CDF" w:rsidRDefault="00DC7CDF" w:rsidP="00D73C40">
      <w:pPr>
        <w:pStyle w:val="ProductList-Body"/>
        <w:numPr>
          <w:ilvl w:val="0"/>
          <w:numId w:val="18"/>
        </w:numPr>
        <w:ind w:left="450" w:hanging="270"/>
      </w:pPr>
      <w:r>
        <w:t>Zugang zu Informationen über das Unternehmen des Kunden</w:t>
      </w:r>
    </w:p>
    <w:p w14:paraId="6C5D7221" w14:textId="77777777" w:rsidR="00DC7CDF" w:rsidRDefault="00DC7CDF" w:rsidP="00D73C40">
      <w:pPr>
        <w:pStyle w:val="ProductList-Body"/>
        <w:numPr>
          <w:ilvl w:val="0"/>
          <w:numId w:val="18"/>
        </w:numPr>
        <w:ind w:left="450" w:hanging="270"/>
      </w:pPr>
      <w:r>
        <w:t>Zeitnahe und effektiven Erfüllung der dem Kunden zugewiesenen Verantwortlichkeiten und</w:t>
      </w:r>
    </w:p>
    <w:p w14:paraId="6C5D7222" w14:textId="77777777" w:rsidR="00DC7CDF" w:rsidRDefault="00DC7CDF" w:rsidP="00D73C40">
      <w:pPr>
        <w:pStyle w:val="ProductList-Body"/>
        <w:numPr>
          <w:ilvl w:val="0"/>
          <w:numId w:val="18"/>
        </w:numPr>
        <w:ind w:left="450" w:hanging="270"/>
      </w:pPr>
      <w:r>
        <w:t>Zeitnahe Entscheidungen und Genehmigungen durch das Management des Kunden.</w:t>
      </w:r>
      <w:r w:rsidR="0066763C">
        <w:t xml:space="preserve"> </w:t>
      </w:r>
    </w:p>
    <w:p w14:paraId="6C5D7223" w14:textId="77777777" w:rsidR="00DC7CDF" w:rsidRDefault="00DC7CDF" w:rsidP="004F3C6D">
      <w:pPr>
        <w:pStyle w:val="ProductList-Body"/>
      </w:pPr>
    </w:p>
    <w:p w14:paraId="6C5D7224" w14:textId="77777777" w:rsidR="00AD53EA" w:rsidRPr="00BA458D" w:rsidRDefault="00AD53EA" w:rsidP="00AD53EA">
      <w:pPr>
        <w:pStyle w:val="ProductList-Body"/>
      </w:pPr>
      <w:r>
        <w:rPr>
          <w:b/>
          <w:color w:val="00188F"/>
        </w:rPr>
        <w:t>Reisekosten und Spesen</w:t>
      </w:r>
      <w:r w:rsidR="0066763C">
        <w:t xml:space="preserve"> </w:t>
      </w:r>
    </w:p>
    <w:p w14:paraId="6C5D7225" w14:textId="77777777" w:rsidR="009A0C93"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6C5D7226" w14:textId="77777777" w:rsidR="006B2591" w:rsidRDefault="006B2591" w:rsidP="004F3C6D">
      <w:pPr>
        <w:pStyle w:val="ProductList-Body"/>
        <w:sectPr w:rsidR="006B2591" w:rsidSect="00F20AFE">
          <w:footerReference w:type="default" r:id="rId77"/>
          <w:pgSz w:w="12240" w:h="15840"/>
          <w:pgMar w:top="1440" w:right="720" w:bottom="1440" w:left="720" w:header="720" w:footer="720" w:gutter="0"/>
          <w:cols w:space="720"/>
          <w:docGrid w:linePitch="360"/>
        </w:sectPr>
      </w:pPr>
    </w:p>
    <w:p w14:paraId="6C5D7227" w14:textId="77777777" w:rsidR="009A0C93" w:rsidRDefault="006B2591" w:rsidP="00661180">
      <w:pPr>
        <w:pStyle w:val="ProductList-SectionHeading"/>
        <w:outlineLvl w:val="0"/>
      </w:pPr>
      <w:bookmarkStart w:id="1692" w:name="AppendixA"/>
      <w:bookmarkStart w:id="1693" w:name="_Toc378147687"/>
      <w:bookmarkStart w:id="1694" w:name="_Toc378151584"/>
      <w:bookmarkStart w:id="1695" w:name="_Toc379797463"/>
      <w:bookmarkStart w:id="1696" w:name="_Toc380513499"/>
      <w:bookmarkStart w:id="1697" w:name="_Toc380655548"/>
      <w:bookmarkStart w:id="1698" w:name="_Toc404698088"/>
      <w:r>
        <w:t>Anhang A – Ergänzende Bestimmungen zum Programmvertrag</w:t>
      </w:r>
      <w:bookmarkEnd w:id="1692"/>
      <w:bookmarkEnd w:id="1693"/>
      <w:bookmarkEnd w:id="1694"/>
      <w:bookmarkEnd w:id="1695"/>
      <w:bookmarkEnd w:id="1696"/>
      <w:bookmarkEnd w:id="1697"/>
      <w:bookmarkEnd w:id="1698"/>
    </w:p>
    <w:p w14:paraId="6C5D7228" w14:textId="77777777" w:rsidR="006B2591" w:rsidRDefault="00E3770D" w:rsidP="002E202B">
      <w:pPr>
        <w:pStyle w:val="ProductList-Offering1Heading"/>
        <w:outlineLvl w:val="1"/>
      </w:pPr>
      <w:bookmarkStart w:id="1699" w:name="_Toc378147688"/>
      <w:bookmarkStart w:id="1700" w:name="_Toc378151585"/>
      <w:bookmarkStart w:id="1701" w:name="_Toc379797464"/>
      <w:bookmarkStart w:id="1702" w:name="_Toc380513500"/>
      <w:bookmarkStart w:id="1703" w:name="_Toc380655549"/>
      <w:bookmarkStart w:id="1704" w:name="_Toc404698089"/>
      <w:r>
        <w:t>Ergänzende Bestimmungen zum Select Plus-Programm</w:t>
      </w:r>
      <w:bookmarkEnd w:id="1699"/>
      <w:bookmarkEnd w:id="1700"/>
      <w:bookmarkEnd w:id="1701"/>
      <w:bookmarkEnd w:id="1702"/>
      <w:bookmarkEnd w:id="1703"/>
      <w:bookmarkEnd w:id="1704"/>
    </w:p>
    <w:p w14:paraId="6C5D7229" w14:textId="77777777" w:rsidR="006715C9" w:rsidRDefault="006715C9" w:rsidP="006715C9">
      <w:pPr>
        <w:pStyle w:val="ProductList-Body"/>
      </w:pPr>
      <w:r>
        <w:t>Für Select Plus ist während des ersten Jahres eine Mindestbestellmenge von 500 Punkten pro Pool erforderlich.</w:t>
      </w:r>
      <w:r w:rsidR="0066763C">
        <w:t xml:space="preserve"> </w:t>
      </w:r>
      <w:r>
        <w:t>Wenn ein Qualifizierender Vertrag bereitgestellt wird, kann auf diese Mindestbestellmenge verzichtet werden.</w:t>
      </w:r>
    </w:p>
    <w:p w14:paraId="6C5D722A" w14:textId="77777777" w:rsidR="006715C9" w:rsidRDefault="006715C9" w:rsidP="006715C9">
      <w:pPr>
        <w:pStyle w:val="ProductList-Body"/>
      </w:pPr>
    </w:p>
    <w:p w14:paraId="6C5D722B" w14:textId="77777777" w:rsidR="006715C9" w:rsidRPr="006715C9" w:rsidRDefault="006715C9" w:rsidP="006715C9">
      <w:pPr>
        <w:pStyle w:val="ProductList-Body"/>
        <w:rPr>
          <w:b/>
        </w:rPr>
      </w:pPr>
      <w:r>
        <w:rPr>
          <w:b/>
          <w:color w:val="00188F"/>
        </w:rPr>
        <w:t>Preislevels für Select Plus</w:t>
      </w:r>
    </w:p>
    <w:p w14:paraId="6C5D722C" w14:textId="77777777" w:rsidR="006715C9" w:rsidRDefault="006715C9" w:rsidP="006715C9">
      <w:pPr>
        <w:pStyle w:val="ProductList-Body"/>
      </w:pPr>
      <w:r>
        <w:t>Die Preise des Kunden basieren auf einem Vertrag zwischen dem Kunden und dem Handelspartner des Kunden.</w:t>
      </w:r>
      <w:r w:rsidR="0066763C">
        <w:t xml:space="preserve"> </w:t>
      </w:r>
      <w:r>
        <w:t>Microsoft stellt jedoch dem Handelspartner die folgenden Kriterien für Preise und Punkte als Orientierungshilfe für Endkundenpreise zur Verfügung:</w:t>
      </w:r>
    </w:p>
    <w:p w14:paraId="6C5D722D" w14:textId="77777777"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14:paraId="6C5D7230" w14:textId="77777777" w:rsidTr="00CA6E99">
        <w:trPr>
          <w:tblHeader/>
        </w:trPr>
        <w:tc>
          <w:tcPr>
            <w:tcW w:w="5310" w:type="dxa"/>
            <w:shd w:val="clear" w:color="auto" w:fill="0072C6"/>
          </w:tcPr>
          <w:p w14:paraId="6C5D722E"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6C5D722F"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6C5D7233" w14:textId="77777777" w:rsidTr="00CA6E99">
        <w:tc>
          <w:tcPr>
            <w:tcW w:w="5310" w:type="dxa"/>
          </w:tcPr>
          <w:p w14:paraId="6C5D7231" w14:textId="77777777" w:rsidR="002D3658" w:rsidRDefault="002D3658" w:rsidP="004F3C6D">
            <w:pPr>
              <w:pStyle w:val="ProductList-Body"/>
            </w:pPr>
            <w:r>
              <w:t>A</w:t>
            </w:r>
          </w:p>
        </w:tc>
        <w:tc>
          <w:tcPr>
            <w:tcW w:w="5310" w:type="dxa"/>
          </w:tcPr>
          <w:p w14:paraId="6C5D7232" w14:textId="77777777" w:rsidR="002D3658" w:rsidRDefault="002D3658" w:rsidP="004F3C6D">
            <w:pPr>
              <w:pStyle w:val="ProductList-Body"/>
            </w:pPr>
            <w:r>
              <w:t>500</w:t>
            </w:r>
          </w:p>
        </w:tc>
      </w:tr>
      <w:tr w:rsidR="002D3658" w14:paraId="6C5D7236" w14:textId="77777777" w:rsidTr="00CA6E99">
        <w:tc>
          <w:tcPr>
            <w:tcW w:w="5310" w:type="dxa"/>
          </w:tcPr>
          <w:p w14:paraId="6C5D7234" w14:textId="77777777" w:rsidR="002D3658" w:rsidRDefault="002D3658" w:rsidP="004F3C6D">
            <w:pPr>
              <w:pStyle w:val="ProductList-Body"/>
            </w:pPr>
            <w:r>
              <w:t>B</w:t>
            </w:r>
          </w:p>
        </w:tc>
        <w:tc>
          <w:tcPr>
            <w:tcW w:w="5310" w:type="dxa"/>
          </w:tcPr>
          <w:p w14:paraId="6C5D7235" w14:textId="77777777" w:rsidR="002D3658" w:rsidRDefault="002D3658" w:rsidP="004F3C6D">
            <w:pPr>
              <w:pStyle w:val="ProductList-Body"/>
            </w:pPr>
            <w:r>
              <w:t>4</w:t>
            </w:r>
            <w:r w:rsidR="00737CC4">
              <w:rPr>
                <w:rFonts w:cs="Tahoma"/>
                <w:szCs w:val="18"/>
              </w:rPr>
              <w:t>.</w:t>
            </w:r>
            <w:r>
              <w:t>000</w:t>
            </w:r>
          </w:p>
        </w:tc>
      </w:tr>
      <w:tr w:rsidR="002D3658" w14:paraId="6C5D7239" w14:textId="77777777" w:rsidTr="00CA6E99">
        <w:tc>
          <w:tcPr>
            <w:tcW w:w="5310" w:type="dxa"/>
          </w:tcPr>
          <w:p w14:paraId="6C5D7237" w14:textId="77777777" w:rsidR="002D3658" w:rsidRDefault="002D3658" w:rsidP="004F3C6D">
            <w:pPr>
              <w:pStyle w:val="ProductList-Body"/>
            </w:pPr>
            <w:r>
              <w:t>C</w:t>
            </w:r>
          </w:p>
        </w:tc>
        <w:tc>
          <w:tcPr>
            <w:tcW w:w="5310" w:type="dxa"/>
          </w:tcPr>
          <w:p w14:paraId="6C5D7238" w14:textId="77777777" w:rsidR="002D3658" w:rsidRDefault="002D3658" w:rsidP="004F3C6D">
            <w:pPr>
              <w:pStyle w:val="ProductList-Body"/>
            </w:pPr>
            <w:r>
              <w:t>10</w:t>
            </w:r>
            <w:r w:rsidR="00737CC4">
              <w:rPr>
                <w:rFonts w:cs="Tahoma"/>
                <w:szCs w:val="18"/>
              </w:rPr>
              <w:t>.</w:t>
            </w:r>
            <w:r>
              <w:t>000</w:t>
            </w:r>
          </w:p>
        </w:tc>
      </w:tr>
      <w:tr w:rsidR="002D3658" w14:paraId="6C5D723C" w14:textId="77777777" w:rsidTr="00CA6E99">
        <w:tc>
          <w:tcPr>
            <w:tcW w:w="5310" w:type="dxa"/>
          </w:tcPr>
          <w:p w14:paraId="6C5D723A" w14:textId="77777777" w:rsidR="002D3658" w:rsidRDefault="009E2D49" w:rsidP="009E2D49">
            <w:pPr>
              <w:pStyle w:val="ProductList-Body"/>
            </w:pPr>
            <w:r>
              <w:t>D</w:t>
            </w:r>
          </w:p>
        </w:tc>
        <w:tc>
          <w:tcPr>
            <w:tcW w:w="5310" w:type="dxa"/>
          </w:tcPr>
          <w:p w14:paraId="6C5D723B" w14:textId="77777777" w:rsidR="002D3658" w:rsidRDefault="002D3658" w:rsidP="004F3C6D">
            <w:pPr>
              <w:pStyle w:val="ProductList-Body"/>
            </w:pPr>
            <w:r>
              <w:t>25</w:t>
            </w:r>
            <w:r w:rsidR="00737CC4">
              <w:rPr>
                <w:rFonts w:cs="Tahoma"/>
                <w:szCs w:val="18"/>
              </w:rPr>
              <w:t>.</w:t>
            </w:r>
            <w:r>
              <w:t>000</w:t>
            </w:r>
          </w:p>
        </w:tc>
      </w:tr>
    </w:tbl>
    <w:p w14:paraId="6C5D723D" w14:textId="77777777" w:rsidR="006715C9" w:rsidRDefault="006715C9" w:rsidP="004F3C6D">
      <w:pPr>
        <w:pStyle w:val="ProductList-Body"/>
      </w:pPr>
    </w:p>
    <w:p w14:paraId="6C5D723E" w14:textId="77777777" w:rsidR="00FA00BF" w:rsidRDefault="00FA00BF" w:rsidP="002E202B">
      <w:pPr>
        <w:pStyle w:val="ProductList-Offering1Heading"/>
        <w:outlineLvl w:val="1"/>
      </w:pPr>
      <w:bookmarkStart w:id="1705" w:name="_Toc378147689"/>
      <w:bookmarkStart w:id="1706" w:name="_Toc378151586"/>
      <w:bookmarkStart w:id="1707" w:name="_Toc379797465"/>
      <w:bookmarkStart w:id="1708" w:name="_Toc380513501"/>
      <w:bookmarkStart w:id="1709" w:name="_Toc380655550"/>
      <w:bookmarkStart w:id="1710" w:name="_Toc404698090"/>
      <w:r>
        <w:t>Definition von Verwaltung für Qualifizierte Geräte</w:t>
      </w:r>
      <w:bookmarkEnd w:id="1705"/>
      <w:bookmarkEnd w:id="1706"/>
      <w:bookmarkEnd w:id="1707"/>
      <w:bookmarkEnd w:id="1708"/>
      <w:bookmarkEnd w:id="1709"/>
      <w:bookmarkEnd w:id="1710"/>
    </w:p>
    <w:p w14:paraId="6C5D723F" w14:textId="77777777" w:rsidR="006715C9" w:rsidRDefault="006715C9" w:rsidP="006715C9">
      <w:pPr>
        <w:pStyle w:val="ProductList-Body"/>
      </w:pPr>
      <w:r>
        <w:t>Wenn der Volumenlizenzvertrag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66763C">
        <w:t xml:space="preserve"> </w:t>
      </w:r>
      <w:r>
        <w:t xml:space="preserve">Beispielsweise verwaltet ein Volumenlizenzkunde Geräte: </w:t>
      </w:r>
    </w:p>
    <w:p w14:paraId="6C5D7240" w14:textId="77777777" w:rsidR="006715C9" w:rsidRDefault="006715C9" w:rsidP="00913546">
      <w:pPr>
        <w:pStyle w:val="ProductList-Body"/>
        <w:numPr>
          <w:ilvl w:val="0"/>
          <w:numId w:val="15"/>
        </w:numPr>
        <w:ind w:left="450" w:hanging="270"/>
      </w:pPr>
      <w:r>
        <w:t>denen er den Beitritt zu seiner Domäne erlaubt oder</w:t>
      </w:r>
    </w:p>
    <w:p w14:paraId="6C5D7241" w14:textId="77777777" w:rsidR="006715C9" w:rsidRDefault="006715C9" w:rsidP="00913546">
      <w:pPr>
        <w:pStyle w:val="ProductList-Body"/>
        <w:numPr>
          <w:ilvl w:val="0"/>
          <w:numId w:val="15"/>
        </w:numPr>
        <w:ind w:left="450" w:hanging="270"/>
      </w:pPr>
      <w:r>
        <w:t>die er als Voraussetzung für die Verwendung von Anwendungen in seinen Geschäftsräumen authentifiziert oder</w:t>
      </w:r>
    </w:p>
    <w:p w14:paraId="6C5D7242" w14:textId="77777777" w:rsidR="006715C9" w:rsidRDefault="006715C9" w:rsidP="00913546">
      <w:pPr>
        <w:pStyle w:val="ProductList-Body"/>
        <w:numPr>
          <w:ilvl w:val="0"/>
          <w:numId w:val="15"/>
        </w:numPr>
        <w:ind w:left="450" w:hanging="270"/>
      </w:pPr>
      <w:r>
        <w:t>auf denen er Agents installiert (z. B. Antiviren-, Antimalware- oder sonstige Agents, die durch die Richtlinie des Kunden vorgeschrieben sind) oder</w:t>
      </w:r>
    </w:p>
    <w:p w14:paraId="6C5D7243" w14:textId="77777777" w:rsidR="006715C9" w:rsidRDefault="006715C9" w:rsidP="00913546">
      <w:pPr>
        <w:pStyle w:val="ProductList-Body"/>
        <w:numPr>
          <w:ilvl w:val="0"/>
          <w:numId w:val="15"/>
        </w:numPr>
        <w:ind w:left="450" w:hanging="270"/>
      </w:pPr>
      <w:r>
        <w:t>auf die er direkt oder indirekt Gruppenrichtlinien anwendet oder auf denen er diese durchsetzt oder</w:t>
      </w:r>
    </w:p>
    <w:p w14:paraId="6C5D7244" w14:textId="77777777" w:rsidR="006715C9" w:rsidRDefault="006715C9" w:rsidP="00913546">
      <w:pPr>
        <w:pStyle w:val="ProductList-Body"/>
        <w:numPr>
          <w:ilvl w:val="0"/>
          <w:numId w:val="15"/>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6C5D7245" w14:textId="77777777" w:rsidR="006715C9" w:rsidRDefault="006715C9" w:rsidP="00913546">
      <w:pPr>
        <w:pStyle w:val="ProductList-Body"/>
        <w:numPr>
          <w:ilvl w:val="0"/>
          <w:numId w:val="15"/>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6C5D7246" w14:textId="77777777" w:rsidR="006715C9" w:rsidRDefault="006715C9" w:rsidP="006715C9">
      <w:pPr>
        <w:pStyle w:val="ProductList-Body"/>
      </w:pPr>
    </w:p>
    <w:p w14:paraId="6C5D7247" w14:textId="77777777" w:rsidR="00FA00BF"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6C5D7248" w14:textId="77777777" w:rsidR="006715C9" w:rsidRDefault="006715C9" w:rsidP="006715C9">
      <w:pPr>
        <w:pStyle w:val="ProductList-Body"/>
      </w:pPr>
    </w:p>
    <w:p w14:paraId="6C5D7249" w14:textId="77777777" w:rsidR="00FA00BF" w:rsidRDefault="00FA00BF" w:rsidP="002E202B">
      <w:pPr>
        <w:pStyle w:val="ProductList-Offering1Heading"/>
        <w:outlineLvl w:val="1"/>
      </w:pPr>
      <w:bookmarkStart w:id="1711" w:name="_Toc378147690"/>
      <w:bookmarkStart w:id="1712" w:name="_Toc378151587"/>
      <w:bookmarkStart w:id="1713" w:name="_Toc379797466"/>
      <w:bookmarkStart w:id="1714" w:name="_Toc380513502"/>
      <w:bookmarkStart w:id="1715" w:name="_Toc380655551"/>
      <w:bookmarkStart w:id="1716" w:name="_Toc404698091"/>
      <w:r>
        <w:t>Ergänzende Bestimmungen für Professional Services – Vorgänger</w:t>
      </w:r>
      <w:bookmarkEnd w:id="1711"/>
      <w:bookmarkEnd w:id="1712"/>
      <w:r>
        <w:t>verträge</w:t>
      </w:r>
      <w:bookmarkEnd w:id="1713"/>
      <w:bookmarkEnd w:id="1714"/>
      <w:bookmarkEnd w:id="1715"/>
      <w:bookmarkEnd w:id="1716"/>
    </w:p>
    <w:p w14:paraId="6C5D724A" w14:textId="77777777" w:rsidR="00F3669D" w:rsidRDefault="00F3669D" w:rsidP="00F3669D">
      <w:pPr>
        <w:pStyle w:val="ProductList-Body"/>
      </w:pPr>
      <w:r>
        <w:t>Das Recht des Kunden, aus dieser Produktliste erworbene Services zu nutzen, hängt (1) vom Volumenlizenzvertrag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und der Kunde noch keine andere Microsoft-Rahmen-Servicevereinbarung unterzeichnet hat, gelten die folgenden ergänzenden Bestimmungen für alle vom Kunden erworbenen und genutzten Professional Services.</w:t>
      </w:r>
    </w:p>
    <w:p w14:paraId="6C5D724B" w14:textId="77777777" w:rsidR="00F3669D" w:rsidRDefault="00F3669D" w:rsidP="00F3669D">
      <w:pPr>
        <w:pStyle w:val="ProductList-Body"/>
      </w:pPr>
    </w:p>
    <w:p w14:paraId="6C5D724C" w14:textId="77777777" w:rsidR="00F3669D" w:rsidRPr="00F3669D" w:rsidRDefault="00F3669D" w:rsidP="00F3669D">
      <w:pPr>
        <w:pStyle w:val="ProductList-Body"/>
        <w:rPr>
          <w:b/>
        </w:rPr>
      </w:pPr>
      <w:r>
        <w:rPr>
          <w:b/>
          <w:color w:val="00188F"/>
        </w:rPr>
        <w:t>Nutzungsrechte, Eigentum und Lizenzrechte</w:t>
      </w:r>
    </w:p>
    <w:p w14:paraId="6C5D724D" w14:textId="77777777" w:rsidR="00F66A13" w:rsidRDefault="00F3669D" w:rsidP="005B2831">
      <w:pPr>
        <w:pStyle w:val="ProductList-Body"/>
        <w:ind w:left="180"/>
      </w:pPr>
      <w:r>
        <w:rPr>
          <w:b/>
          <w:color w:val="00188F"/>
        </w:rPr>
        <w:t>Fixes</w:t>
      </w:r>
    </w:p>
    <w:p w14:paraId="6C5D724E" w14:textId="77777777" w:rsidR="00F3669D" w:rsidRDefault="00F3669D" w:rsidP="005B2831">
      <w:pPr>
        <w:pStyle w:val="ProductList-Body"/>
        <w:ind w:left="180"/>
      </w:pPr>
      <w:r>
        <w:t>Wenn Microsoft dem Kunden im Rahmen der Erbringung der Services Fixes zur Verfügung stellt, werden diese Fixes in Übereinstimmung mit den Lizenzbestimmungen für das Product, auf das sich diese Fixes beziehen, lizenziert.</w:t>
      </w:r>
      <w:r w:rsidR="0066763C">
        <w:t xml:space="preserve"> </w:t>
      </w:r>
      <w:r>
        <w:t>Falls die Fixes nicht für ein bestimmtes Produkt zur Verfügung gestellt werden, gelten die von Microsoft mit den Fixes bereitgestellten Nutzungsbestimmungen, und falls keine Nutzungsbestimmungen bereitgestellt werden, wird dem Kunden eine nicht ausschließliche, zeitlich unbeschränkte, kostenlose Lizenz zur Nutzung und Vervielfältigung der Fixes ausschließlich zu seiner internen Verwendung gewährt.</w:t>
      </w:r>
      <w:r w:rsidR="0066763C">
        <w:t xml:space="preserve"> </w:t>
      </w:r>
      <w:r>
        <w:t>Der Kunde ist nicht berechtigt, Fixes zu ändern, ihre Dateinamen zu ändern oder sie mit Computercodes zu kombinieren, die nicht von Microsoft stammen.</w:t>
      </w:r>
    </w:p>
    <w:p w14:paraId="6C5D724F" w14:textId="77777777" w:rsidR="00F3669D" w:rsidRDefault="00F3669D" w:rsidP="005B2831">
      <w:pPr>
        <w:pStyle w:val="ProductList-Body"/>
        <w:ind w:left="180"/>
      </w:pPr>
    </w:p>
    <w:p w14:paraId="6C5D7250" w14:textId="77777777" w:rsidR="00F66A13" w:rsidRDefault="00F3669D" w:rsidP="005B2831">
      <w:pPr>
        <w:pStyle w:val="ProductList-Body"/>
        <w:ind w:left="180"/>
      </w:pPr>
      <w:r>
        <w:rPr>
          <w:b/>
          <w:color w:val="00188F"/>
        </w:rPr>
        <w:t>Vorbestehende Werke</w:t>
      </w:r>
    </w:p>
    <w:p w14:paraId="6C5D7251" w14:textId="77777777" w:rsidR="00F3669D" w:rsidRDefault="00F3669D" w:rsidP="005B2831">
      <w:pPr>
        <w:pStyle w:val="ProductList-Body"/>
        <w:ind w:left="180"/>
      </w:pPr>
      <w:r>
        <w:t>Sämtliche Rechte an Computercode oder an nicht codebasierten schriftlichen Materialien, die von den oder für die Parteien oder ihre(n) Verbundenen Unternehmen unabhängig von diesem Vertrag entwickelt oder auf andere Weise erlangt wurden („Vorbestehende Werke“), verbleiben allein bei derjenigen Partei, die die Vorbestehenden Werke jeweils bereitstellt.</w:t>
      </w:r>
      <w:r w:rsidR="0066763C">
        <w:t xml:space="preserve"> </w:t>
      </w:r>
      <w:r>
        <w:t>Für die Dauer der zu erbringenden Leistungen erteilen die Parteien einander (und, falls erforderlich, auch den Vertragspartnern von Microsoft) eine zeitlich beschränkte, nichtausschließliche Lizenz zur Nutzung, Vervielfältigung und Bearbeitung des der anderen Partei zur Verfügung gestellten Vorbestehenden Werkes, jedoch ausschließlich zu dem Zweck, die Verpflichtungen im Zusammenhang mit den Services zu erfüllen.</w:t>
      </w:r>
    </w:p>
    <w:p w14:paraId="6C5D7252" w14:textId="77777777" w:rsidR="00F3669D" w:rsidRDefault="00F3669D" w:rsidP="005B2831">
      <w:pPr>
        <w:pStyle w:val="ProductList-Body"/>
        <w:ind w:left="180"/>
      </w:pPr>
    </w:p>
    <w:p w14:paraId="6C5D7253" w14:textId="77777777" w:rsidR="00F3669D" w:rsidRDefault="00F3669D" w:rsidP="005B2831">
      <w:pPr>
        <w:pStyle w:val="ProductList-Body"/>
        <w:ind w:left="180"/>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dieses Vertrages durch den Kunden.</w:t>
      </w:r>
    </w:p>
    <w:p w14:paraId="6C5D7254" w14:textId="77777777" w:rsidR="00F3669D" w:rsidRDefault="00F3669D" w:rsidP="005B2831">
      <w:pPr>
        <w:pStyle w:val="ProductList-Body"/>
        <w:ind w:left="180"/>
      </w:pPr>
    </w:p>
    <w:p w14:paraId="6C5D7255" w14:textId="77777777" w:rsidR="00F66A13" w:rsidRDefault="00F3669D" w:rsidP="005B2831">
      <w:pPr>
        <w:pStyle w:val="ProductList-Body"/>
        <w:ind w:left="180"/>
      </w:pPr>
      <w:r>
        <w:rPr>
          <w:b/>
          <w:color w:val="00188F"/>
        </w:rPr>
        <w:t>Entwicklungen</w:t>
      </w:r>
    </w:p>
    <w:p w14:paraId="6C5D7256" w14:textId="77777777" w:rsidR="00F3669D" w:rsidRDefault="00F3669D" w:rsidP="005B2831">
      <w:pPr>
        <w:pStyle w:val="ProductList-Body"/>
        <w:ind w:left="180"/>
      </w:pPr>
      <w:r>
        <w:t>Nach vollständiger Bezahlung gewährt Microsoft dem Kunden das gemeinsame Eigentum an Computercode oder an nicht codebasierten schriftlichen Materialien, die von Microsoft (oder in Zusammenarbeit mit dem Kunden) entwickelt und dem Kunden nach Abschluss der Leistungserbringung überlassen werden und bei denen es sich weder um Produkte noch um Fixes oder Vorbestehende Werke handelt („Entwicklungen“).</w:t>
      </w:r>
      <w:r w:rsidR="0066763C">
        <w:t xml:space="preserve"> </w:t>
      </w:r>
      <w:r>
        <w:t>Jede Partei ist die alleinige Eigentümerin der Bearbeitungen, die sie auf Basis der Entwicklungen vornimmt.</w:t>
      </w:r>
      <w:r w:rsidR="0066763C">
        <w:t xml:space="preserve"> </w:t>
      </w:r>
      <w:r>
        <w:t>Der Kunde verpflichtet sich, seine Rechte an Entwicklungen ausschließlich für seine internen Geschäftszwecke auszuüben und die Entwicklungen nicht an Dritte weiterzuverkaufen oder zu vertreiben.</w:t>
      </w:r>
    </w:p>
    <w:p w14:paraId="6C5D7257" w14:textId="77777777" w:rsidR="00F3669D" w:rsidRDefault="00F3669D" w:rsidP="005B2831">
      <w:pPr>
        <w:pStyle w:val="ProductList-Body"/>
        <w:ind w:left="180"/>
      </w:pPr>
    </w:p>
    <w:p w14:paraId="6C5D7258" w14:textId="77777777" w:rsidR="00F66A13" w:rsidRDefault="00F3669D" w:rsidP="005B2831">
      <w:pPr>
        <w:pStyle w:val="ProductList-Body"/>
        <w:ind w:left="180"/>
      </w:pPr>
      <w:r>
        <w:rPr>
          <w:b/>
          <w:color w:val="00188F"/>
        </w:rPr>
        <w:t>Materialien</w:t>
      </w:r>
    </w:p>
    <w:p w14:paraId="6C5D7259" w14:textId="77777777" w:rsidR="00F3669D" w:rsidRDefault="00F3669D" w:rsidP="005B2831">
      <w:pPr>
        <w:pStyle w:val="ProductList-Body"/>
        <w:ind w:left="180"/>
      </w:pPr>
      <w:r>
        <w:t>Alle Rechte an Materialien, die von uns entwickelt (ausgenommen Softwarecode) und dem Kunden in Verbindung mit den Professional Services bereitgestellt werden („Materialien“), stehen in unserem Eigentum, außer insoweit solche Materialien Vorbestehende Werke des Kunden darstellen.</w:t>
      </w:r>
      <w:r w:rsidR="0066763C">
        <w:t xml:space="preserve"> </w:t>
      </w:r>
      <w:r>
        <w:t>Wir gewähren Kunden eine nicht ausschließliche, zeitlich unbeschränkte, kostenlose Lizenz, die Materialien ausschließlich für ihren internen Geschäftsbetrieb und ohne die Verpflichtung zur Buchhaltung oder Zahlung von Lizenzgebühren zu verwenden, zu vervielfältigen und zu ändern.</w:t>
      </w:r>
      <w:r w:rsidR="0066763C">
        <w:t xml:space="preserve"> </w:t>
      </w:r>
      <w:r>
        <w:t>Kunden sind berechtigt, die unter diesem Vertrag gewährten Rechte an ihre Verbundenen Unternehmen zu unterlizenzieren.</w:t>
      </w:r>
      <w:r w:rsidR="0066763C">
        <w:t xml:space="preserve"> </w:t>
      </w:r>
      <w:r>
        <w:t>Alle nicht ausdrücklich gewährten Rechte bleiben vorbehalten.</w:t>
      </w:r>
    </w:p>
    <w:p w14:paraId="6C5D725A" w14:textId="77777777" w:rsidR="00F3669D" w:rsidRDefault="00F3669D" w:rsidP="005B2831">
      <w:pPr>
        <w:pStyle w:val="ProductList-Body"/>
        <w:ind w:left="180"/>
      </w:pPr>
    </w:p>
    <w:p w14:paraId="6C5D725B" w14:textId="77777777" w:rsidR="00F66A13" w:rsidRDefault="00F3669D" w:rsidP="005B2831">
      <w:pPr>
        <w:pStyle w:val="ProductList-Body"/>
        <w:ind w:left="180"/>
      </w:pPr>
      <w:r>
        <w:rPr>
          <w:b/>
          <w:color w:val="00188F"/>
        </w:rPr>
        <w:t>Mustercode</w:t>
      </w:r>
    </w:p>
    <w:p w14:paraId="6C5D725C" w14:textId="77777777" w:rsidR="00F3669D" w:rsidRDefault="00F3669D" w:rsidP="00DA4999">
      <w:pPr>
        <w:pStyle w:val="ProductList-Body"/>
        <w:ind w:left="180"/>
      </w:pPr>
      <w:r>
        <w:t>Microsoft gewährt Kunden ein nicht ausschließliches, zeitlich unbeschränktes, lizenzgebührenfreies Recht, den von uns zu Veranschaulichungszwecken bereitgestellten Softwarecode („Mustercode“) zu verwenden und zu ändern und die Objektcodeform des Mustercodes zu vervielfältigen und zu vertreiben, vorausgesetzt, dass die Kunden sich mit Folgendem einverstanden erklären: (i) Sie verwenden weder unseren Namen noch unser Logo oder unsere Marken, um ihre Software, in die der Mustercode eingebettet ist, zu vermarkten, (ii) sie</w:t>
      </w:r>
      <w:r w:rsidR="00DA4999">
        <w:t> </w:t>
      </w:r>
      <w:r>
        <w:t xml:space="preserve">nehmen einen gültigen Urheberrechtshinweis in ihre Software, in die der Mustercode eingebettet ist, auf, und (iii) sie stellen uns und unsere Lieferanten frei und entschädigen und verteidigen uns und unsere Lieferanten von und vor allen Ansprüchen oder Rechtsstreitigkeiten, inklusive angemessener Anwaltsgebühren, zu denen es aufgrund der Verwendung oder des Vertriebs des Mustercodes kommt. </w:t>
      </w:r>
    </w:p>
    <w:p w14:paraId="6C5D725D" w14:textId="77777777" w:rsidR="00F3669D" w:rsidRDefault="00F3669D" w:rsidP="005B2831">
      <w:pPr>
        <w:pStyle w:val="ProductList-Body"/>
        <w:ind w:left="180"/>
      </w:pPr>
    </w:p>
    <w:p w14:paraId="6C5D725E" w14:textId="77777777" w:rsidR="00F66A13" w:rsidRDefault="008507CF" w:rsidP="005B2831">
      <w:pPr>
        <w:pStyle w:val="ProductList-Body"/>
        <w:ind w:left="180"/>
      </w:pPr>
      <w:r>
        <w:rPr>
          <w:b/>
          <w:color w:val="00188F"/>
        </w:rPr>
        <w:t>Open Source-Lizenzbeschränkungen</w:t>
      </w:r>
    </w:p>
    <w:p w14:paraId="6C5D725F" w14:textId="77777777" w:rsidR="00F3669D" w:rsidRDefault="00F3669D" w:rsidP="005B2831">
      <w:pPr>
        <w:pStyle w:val="ProductList-Body"/>
        <w:ind w:left="180"/>
      </w:pPr>
      <w:r>
        <w:t>Da manche Lizenzbestimmungen Dritter erfordern, dass Computercode grundsätzlich (i) Dritten in Quellcodeform offengelegt wird, (ii) Dritten zu dem Zweck der Erstellung von Bearbeitungen lizenziert wird oder (iii) kostenlos an Dritte weitervertreibbar ist (zusammen „Open Source-Lizenzbestimmungen“), enthalten die Lizenzrechte, die eine Partei an Computercode (oder jeglichem damit zusammenhängenden geistigen Eigentum) gewährt, keine Lizenz, kein Recht und keine Bevollmächtigung oder Autorisierung, diesen Computercode in anderen Computercode zu integrieren, ihn entsprechend zu ändern, mit anderem Computercode zu kombinieren und/oder damit zu vertreiben, wenn dadurch der Computercode der anderen Partei Open Source-Lizenzbestimmungen unterfällt.</w:t>
      </w:r>
      <w:r w:rsidR="0066763C">
        <w:t xml:space="preserve"> </w:t>
      </w:r>
      <w:r>
        <w:t>Außerdem sichert jede Partei zu, dass sie der anderen Partei keinen Computercode bereitstellt oder überlässt, der Open Source-Lizenzbestimmungen unterliegt.</w:t>
      </w:r>
    </w:p>
    <w:p w14:paraId="6C5D7260" w14:textId="77777777" w:rsidR="00F3669D" w:rsidRDefault="00F3669D" w:rsidP="005B2831">
      <w:pPr>
        <w:pStyle w:val="ProductList-Body"/>
        <w:ind w:left="180"/>
      </w:pPr>
    </w:p>
    <w:p w14:paraId="6C5D7261" w14:textId="77777777" w:rsidR="00F66A13" w:rsidRDefault="008507CF" w:rsidP="005B2831">
      <w:pPr>
        <w:pStyle w:val="ProductList-Body"/>
        <w:ind w:left="180"/>
      </w:pPr>
      <w:r>
        <w:rPr>
          <w:b/>
          <w:color w:val="00188F"/>
        </w:rPr>
        <w:t>Rechte von Verbundenen Unternehmen</w:t>
      </w:r>
    </w:p>
    <w:p w14:paraId="6C5D7262" w14:textId="77777777" w:rsidR="00F3669D" w:rsidRDefault="00F3669D" w:rsidP="005B2831">
      <w:pPr>
        <w:pStyle w:val="ProductList-Body"/>
        <w:ind w:left="180"/>
      </w:pPr>
      <w:r>
        <w:t>Der Kunde kann seinen Verbundenen Unternehmen Unterlizenzen an den in diesem Absatz enthaltenen Rechten in Bezug auf die Arbeitsergebnisse erteilen; jede Unterlizenzierung dieser Rechte durch die Verbundenen Unternehmen des Kunden ist hingegen unzulässig, und die Nutzung durch die Verbundenen Unternehmen des Kunden muss mit den in diesem Vertrag enthaltenen Lizenzbestimmungen übereinstimmen.</w:t>
      </w:r>
    </w:p>
    <w:p w14:paraId="6C5D7263" w14:textId="77777777" w:rsidR="00F3669D" w:rsidRDefault="00F3669D" w:rsidP="00F3669D">
      <w:pPr>
        <w:pStyle w:val="ProductList-Body"/>
      </w:pPr>
    </w:p>
    <w:p w14:paraId="6C5D7264" w14:textId="77777777" w:rsidR="00F66A13" w:rsidRDefault="008507CF" w:rsidP="00F3669D">
      <w:pPr>
        <w:pStyle w:val="ProductList-Body"/>
      </w:pPr>
      <w:r>
        <w:rPr>
          <w:b/>
          <w:color w:val="00188F"/>
        </w:rPr>
        <w:t>Vorbehalt von Rechten</w:t>
      </w:r>
    </w:p>
    <w:p w14:paraId="6C5D7265" w14:textId="77777777" w:rsidR="00F3669D" w:rsidRDefault="00F3669D" w:rsidP="00F3669D">
      <w:pPr>
        <w:pStyle w:val="ProductList-Body"/>
      </w:pPr>
      <w:r>
        <w:t>Alle nicht ausdrücklich gewährten Rechte bleiben vorbehalten.</w:t>
      </w:r>
    </w:p>
    <w:p w14:paraId="6C5D7266" w14:textId="77777777" w:rsidR="00F3669D" w:rsidRDefault="00F3669D" w:rsidP="00F3669D">
      <w:pPr>
        <w:pStyle w:val="ProductList-Body"/>
      </w:pPr>
    </w:p>
    <w:p w14:paraId="6C5D7267" w14:textId="77777777" w:rsidR="00F3669D" w:rsidRDefault="00F3669D" w:rsidP="00F3669D">
      <w:pPr>
        <w:pStyle w:val="ProductList-Body"/>
      </w:pPr>
      <w:r>
        <w:rPr>
          <w:b/>
          <w:color w:val="00188F"/>
        </w:rPr>
        <w:t>Gewährleistungen</w:t>
      </w:r>
      <w:r>
        <w:rPr>
          <w:color w:val="00188F"/>
        </w:rPr>
        <w:t xml:space="preserve">, </w:t>
      </w:r>
      <w:r>
        <w:rPr>
          <w:b/>
          <w:color w:val="00188F"/>
        </w:rPr>
        <w:t>Ausschlüsse und Haftungsbeschränkung</w:t>
      </w:r>
    </w:p>
    <w:p w14:paraId="6C5D7268" w14:textId="77777777" w:rsidR="00F66A13" w:rsidRDefault="00F3669D" w:rsidP="005B2831">
      <w:pPr>
        <w:pStyle w:val="ProductList-Body"/>
        <w:tabs>
          <w:tab w:val="clear" w:pos="158"/>
          <w:tab w:val="left" w:pos="180"/>
        </w:tabs>
        <w:ind w:left="180"/>
      </w:pPr>
      <w:r>
        <w:rPr>
          <w:b/>
          <w:color w:val="00188F"/>
        </w:rPr>
        <w:t>Gewährleistung für Services</w:t>
      </w:r>
    </w:p>
    <w:p w14:paraId="6C5D7269" w14:textId="77777777" w:rsidR="00F3669D" w:rsidRDefault="00F3669D" w:rsidP="005B2831">
      <w:pPr>
        <w:pStyle w:val="ProductList-Body"/>
        <w:tabs>
          <w:tab w:val="clear" w:pos="158"/>
          <w:tab w:val="left" w:pos="180"/>
        </w:tabs>
        <w:ind w:left="180"/>
      </w:pPr>
      <w:r>
        <w:t>Microsoft gewährleistet, dass alle Services mit professioneller Sorgfalt und Kenntnis erbracht werden.</w:t>
      </w:r>
    </w:p>
    <w:p w14:paraId="6C5D726A" w14:textId="77777777" w:rsidR="00F3669D" w:rsidRDefault="00F3669D" w:rsidP="005B2831">
      <w:pPr>
        <w:pStyle w:val="ProductList-Body"/>
        <w:tabs>
          <w:tab w:val="clear" w:pos="158"/>
          <w:tab w:val="left" w:pos="180"/>
        </w:tabs>
        <w:ind w:left="180"/>
      </w:pPr>
    </w:p>
    <w:p w14:paraId="6C5D726B" w14:textId="77777777" w:rsidR="00F66A13" w:rsidRDefault="00F3669D" w:rsidP="005B2831">
      <w:pPr>
        <w:pStyle w:val="ProductList-Body"/>
        <w:tabs>
          <w:tab w:val="clear" w:pos="158"/>
          <w:tab w:val="left" w:pos="180"/>
        </w:tabs>
        <w:ind w:left="180"/>
        <w:rPr>
          <w:b/>
        </w:rPr>
      </w:pPr>
      <w:r>
        <w:rPr>
          <w:b/>
          <w:color w:val="00188F"/>
        </w:rPr>
        <w:t>KEINE ANDEREN GARANTIEN</w:t>
      </w:r>
    </w:p>
    <w:p w14:paraId="6C5D726C" w14:textId="77777777" w:rsidR="00F3669D" w:rsidRPr="00F3669D" w:rsidRDefault="00F3669D" w:rsidP="005B2831">
      <w:pPr>
        <w:pStyle w:val="ProductList-Body"/>
        <w:tabs>
          <w:tab w:val="clear" w:pos="158"/>
          <w:tab w:val="left" w:pos="180"/>
        </w:tabs>
        <w:ind w:left="180"/>
        <w:rPr>
          <w:b/>
        </w:rPr>
      </w:pPr>
      <w:r>
        <w:rPr>
          <w:b/>
        </w:rPr>
        <w:t>IM DURCH DAS ANWENDBARE GESETZ ZUGELASSENEN UMFANG SCHLIESST MICROSOFT ALLE ZUSICHERUNGEN, GARANTIEN UND GEWÄHRLEISTUNGEN, OB AUSDRÜCKLICHE, KONKLUDENTE ODER GESETZLICHE, MIT AUSNAHME DER IN DIESEM VERTRAG AUSDRÜCKLICH GENANNTEN AUS.</w:t>
      </w:r>
      <w:r w:rsidR="0066763C">
        <w:rPr>
          <w:b/>
        </w:rPr>
        <w:t xml:space="preserve"> </w:t>
      </w:r>
      <w:r>
        <w:rPr>
          <w:b/>
        </w:rPr>
        <w:t>DIESER AUSSCHLUSS UMFASST SÄMTLICHE GEWÄHRLEISTUNGEN ODER GARANTIEN IM HINBLICK AUF EIGENTUM, NICHTVERLETZUNG VON RECHTEN DRITTER, ZUFRIEDENSTELLENDE QUALITÄT ODER ERGEBNISSE, HANDELSÜBLICHKEIT UND EIGNUNG FÜR EINEN BESTIMMTEN ZWECK IN BEZUG AUF RATSCHLÄGE, EMPFEHLUNGEN, FIXES, SERVICEERGEBNISSE UND ZUGEHÖRIGE MATERIALIEN, DIE VON MICROSOFT UND IHREN VERBUNDENEN UNTERNEHMEN, LIEFERANTEN UND VERTRAGSPARTNERN BEI DER ERBRINGUNG DIESER SERVICES ZUR VERFÜGUNG GESTELLT WURDEN.</w:t>
      </w:r>
      <w:r w:rsidR="0066763C">
        <w:rPr>
          <w:b/>
        </w:rPr>
        <w:t xml:space="preserve"> </w:t>
      </w:r>
    </w:p>
    <w:p w14:paraId="6C5D726D" w14:textId="77777777" w:rsidR="00F3669D" w:rsidRDefault="00F3669D" w:rsidP="005B2831">
      <w:pPr>
        <w:pStyle w:val="ProductList-Body"/>
        <w:tabs>
          <w:tab w:val="clear" w:pos="158"/>
          <w:tab w:val="left" w:pos="180"/>
        </w:tabs>
        <w:ind w:left="180"/>
      </w:pPr>
    </w:p>
    <w:p w14:paraId="6C5D726E" w14:textId="77777777" w:rsidR="00F66A13" w:rsidRDefault="00F3669D" w:rsidP="005B2831">
      <w:pPr>
        <w:pStyle w:val="ProductList-Body"/>
        <w:tabs>
          <w:tab w:val="clear" w:pos="158"/>
          <w:tab w:val="left" w:pos="180"/>
        </w:tabs>
        <w:ind w:left="180"/>
      </w:pPr>
      <w:r>
        <w:rPr>
          <w:b/>
          <w:color w:val="00188F"/>
        </w:rPr>
        <w:t>Haftungsbeschränkung</w:t>
      </w:r>
    </w:p>
    <w:p w14:paraId="6C5D726F" w14:textId="77777777" w:rsidR="00F3669D" w:rsidRDefault="00F3669D" w:rsidP="005B2831">
      <w:pPr>
        <w:pStyle w:val="ProductList-Body"/>
        <w:tabs>
          <w:tab w:val="clear" w:pos="158"/>
          <w:tab w:val="left" w:pos="180"/>
        </w:tabs>
        <w:ind w:left="180"/>
      </w:pPr>
      <w:r>
        <w:t>Die Haftung von Microsoft für direkte Schäden ist im größtmöglichen durch das anwendbare Recht zugelassenen Umfang auf die Beträge begrenzt, die der Kunde in den 12 Monaten vor dem Anspruch für die Services, die Grund für den Anspruch sind, gezahlt hat.</w:t>
      </w:r>
      <w:r w:rsidR="0066763C">
        <w:t xml:space="preserve"> </w:t>
      </w:r>
    </w:p>
    <w:p w14:paraId="6C5D7270" w14:textId="77777777" w:rsidR="00F3669D" w:rsidRDefault="00F3669D" w:rsidP="005B2831">
      <w:pPr>
        <w:pStyle w:val="ProductList-Body"/>
        <w:tabs>
          <w:tab w:val="clear" w:pos="158"/>
          <w:tab w:val="left" w:pos="180"/>
        </w:tabs>
        <w:ind w:left="180"/>
      </w:pPr>
    </w:p>
    <w:p w14:paraId="6C5D7271" w14:textId="77777777" w:rsidR="00E1260A" w:rsidRDefault="00E1260A" w:rsidP="005B2831">
      <w:pPr>
        <w:pStyle w:val="ProductList-Body"/>
        <w:tabs>
          <w:tab w:val="clear" w:pos="158"/>
          <w:tab w:val="left" w:pos="180"/>
        </w:tabs>
        <w:ind w:left="180"/>
        <w:rPr>
          <w:b/>
          <w:color w:val="00188F"/>
        </w:rPr>
      </w:pPr>
    </w:p>
    <w:p w14:paraId="6C5D7272" w14:textId="77777777" w:rsidR="00F66A13" w:rsidRDefault="00F3669D" w:rsidP="005B2831">
      <w:pPr>
        <w:pStyle w:val="ProductList-Body"/>
        <w:tabs>
          <w:tab w:val="clear" w:pos="158"/>
          <w:tab w:val="left" w:pos="180"/>
        </w:tabs>
        <w:ind w:left="180"/>
        <w:rPr>
          <w:b/>
        </w:rPr>
      </w:pPr>
      <w:r>
        <w:rPr>
          <w:b/>
          <w:color w:val="00188F"/>
        </w:rPr>
        <w:t>KEINE HAFTUNG FÜR BESTIMMTE SCHADENERSATZANSPRÜCHE</w:t>
      </w:r>
    </w:p>
    <w:p w14:paraId="6C5D7273" w14:textId="77777777" w:rsidR="00F3669D" w:rsidRPr="00F3669D" w:rsidRDefault="00F3669D" w:rsidP="005B2831">
      <w:pPr>
        <w:pStyle w:val="ProductList-Body"/>
        <w:tabs>
          <w:tab w:val="clear" w:pos="158"/>
          <w:tab w:val="left" w:pos="180"/>
        </w:tabs>
        <w:ind w:left="180"/>
        <w:rPr>
          <w:b/>
        </w:rPr>
      </w:pPr>
      <w:r>
        <w:rPr>
          <w:b/>
        </w:rPr>
        <w:t>IM GRÖSSTMÖGLICHEN DURCH DAS ANWENDBARE RECHT ZUGELASSENEN UMFANG IST KEINE PARTEI, KEINES IHRER VERBUNDENEN UNTERNEHMEN, KEINER IHRER LIEFERANTEN UND KEINER IHRER VERTRAGSPARTNER HAFTBAR FÜR INDIREKTE SCHÄDEN (EINSCHLIESSLICH OHNE EINSCHRÄNKUNG FOLGESCHÄDEN, SPEZIELLER ODER ZUFÄLLIGER SCHÄDEN, SCHÄDEN AUS ENTGANGENEM GEWINN ODER ENTGANGENEN EINNAHMEN, BETRIEBSUNTERBRECHUNGEN ODER VERLUST VON GESCHÄFTLICHEN INFORMATIONEN), DIE IM ZUSAMMENHANG MIT DIESEM VERTRAG ENTSTEHEN, SELBST WENN AUF DIE MÖGLICHKEIT DERARTIGER SCHÄDEN HINGEWIESEN WURDE ODER EINE SOLCHE MÖGLICHKEIT VERNÜNFTIGERWEISE VORHERSEHBAR WAR.</w:t>
      </w:r>
      <w:r w:rsidR="0066763C">
        <w:rPr>
          <w:b/>
        </w:rPr>
        <w:t xml:space="preserve"> </w:t>
      </w:r>
      <w:r>
        <w:rPr>
          <w:b/>
        </w:rPr>
        <w:t>DIESER HAFTUNGSAUSSCHLUSS GILT NICHT FÜR DIE GEGENSEITIGE HAFTUNG BEIDER PARTEIEN FÜR VERLETZUNGEN VON VERTRAULICHKEITSVERPFLICHTUNGEN ODER VON URHEBERRECHTEN/GEWERBLICHEN SCHUTZRECHTEN DER JEWEILS ANDEREN PARTEI.</w:t>
      </w:r>
    </w:p>
    <w:p w14:paraId="6C5D7274" w14:textId="77777777" w:rsidR="00F3669D" w:rsidRDefault="00F3669D" w:rsidP="005B2831">
      <w:pPr>
        <w:pStyle w:val="ProductList-Body"/>
        <w:tabs>
          <w:tab w:val="clear" w:pos="158"/>
          <w:tab w:val="left" w:pos="180"/>
        </w:tabs>
        <w:ind w:left="180"/>
      </w:pPr>
    </w:p>
    <w:p w14:paraId="6C5D7275" w14:textId="77777777" w:rsidR="00F66A13" w:rsidRDefault="00F3669D" w:rsidP="005B2831">
      <w:pPr>
        <w:pStyle w:val="ProductList-Body"/>
        <w:tabs>
          <w:tab w:val="clear" w:pos="158"/>
          <w:tab w:val="left" w:pos="180"/>
        </w:tabs>
        <w:ind w:left="180"/>
      </w:pPr>
      <w:r>
        <w:rPr>
          <w:b/>
          <w:color w:val="00188F"/>
        </w:rPr>
        <w:t>Anwendung</w:t>
      </w:r>
    </w:p>
    <w:p w14:paraId="6C5D7276" w14:textId="77777777" w:rsidR="00FA00BF" w:rsidRDefault="00F3669D" w:rsidP="005B2831">
      <w:pPr>
        <w:pStyle w:val="ProductList-Body"/>
        <w:tabs>
          <w:tab w:val="clear" w:pos="158"/>
          <w:tab w:val="left" w:pos="180"/>
        </w:tabs>
        <w:ind w:left="180"/>
      </w:pPr>
      <w:r>
        <w:t>Außer wie ausdrücklich in diesem Dokument dargelegt, gelten die in diesem Vertrag genannten Beschränkungen und Ausschlüsse der Haftung für Schäden unabhängig davon, ob die Haftung auf Vertragsverletzung, unerlaubter Handlung (einschließlich Fahrlässigkeit), verschuldensunabhängiger Haftung, Verletzung von Gewährleistungen oder auf einem anderen Rechtsgrund beruht.</w:t>
      </w:r>
    </w:p>
    <w:p w14:paraId="6C5D7277" w14:textId="77777777" w:rsidR="00FA00BF" w:rsidRDefault="00FA00BF" w:rsidP="004F3C6D">
      <w:pPr>
        <w:pStyle w:val="ProductList-Body"/>
      </w:pPr>
    </w:p>
    <w:p w14:paraId="6C5D7278" w14:textId="77777777" w:rsidR="00FA00BF" w:rsidRDefault="00FA00BF" w:rsidP="002E202B">
      <w:pPr>
        <w:pStyle w:val="ProductList-Offering1Heading"/>
        <w:outlineLvl w:val="1"/>
      </w:pPr>
      <w:bookmarkStart w:id="1717" w:name="_Toc378147691"/>
      <w:bookmarkStart w:id="1718" w:name="_Toc378151588"/>
      <w:bookmarkStart w:id="1719" w:name="_Toc379797467"/>
      <w:bookmarkStart w:id="1720" w:name="_Toc380513503"/>
      <w:bookmarkStart w:id="1721" w:name="_Toc380655552"/>
      <w:bookmarkStart w:id="1722" w:name="_Toc404698092"/>
      <w:r>
        <w:t>Ergänzende Bestimmungen für Onlinedienste, die mit Software verwendet werden – Vorgänger</w:t>
      </w:r>
      <w:bookmarkEnd w:id="1717"/>
      <w:bookmarkEnd w:id="1718"/>
      <w:r>
        <w:t>verträge</w:t>
      </w:r>
      <w:bookmarkEnd w:id="1719"/>
      <w:bookmarkEnd w:id="1720"/>
      <w:bookmarkEnd w:id="1721"/>
      <w:bookmarkEnd w:id="1722"/>
    </w:p>
    <w:p w14:paraId="6C5D7279" w14:textId="77777777" w:rsidR="00F3669D" w:rsidRDefault="009446CB" w:rsidP="00F3669D">
      <w:pPr>
        <w:pStyle w:val="ProductList-Body"/>
      </w:pPr>
      <w:r>
        <w:t>Die obigen Angebote, die auf die Ergänzenden Bestimmungen für mit der Software verwendete Onlinedienste –</w:t>
      </w:r>
      <w:r w:rsidR="0047360F">
        <w:t xml:space="preserve"> </w:t>
      </w:r>
      <w:r>
        <w:t>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seinem Volumenlizenzvertrag hinzugefügt hat, gelten die folgenden Bestimmungen („Ergänzende Bestimmungen“) für den Erwerb und die Nutzung solcher Onlinedienste durch den Kunden.</w:t>
      </w:r>
      <w:r w:rsidR="0066763C">
        <w:t xml:space="preserve"> </w:t>
      </w:r>
    </w:p>
    <w:p w14:paraId="6C5D727A" w14:textId="77777777" w:rsidR="00F3669D" w:rsidRDefault="00F3669D" w:rsidP="00F3669D">
      <w:pPr>
        <w:pStyle w:val="ProductList-Body"/>
      </w:pPr>
    </w:p>
    <w:p w14:paraId="6C5D727B" w14:textId="77777777" w:rsidR="00F3669D" w:rsidRPr="00F3669D" w:rsidRDefault="00F3669D" w:rsidP="00F3669D">
      <w:pPr>
        <w:pStyle w:val="ProductList-Body"/>
        <w:rPr>
          <w:b/>
        </w:rPr>
      </w:pPr>
      <w:r>
        <w:rPr>
          <w:b/>
          <w:color w:val="00188F"/>
        </w:rPr>
        <w:t>Definitionen</w:t>
      </w:r>
    </w:p>
    <w:p w14:paraId="6C5D727C" w14:textId="77777777" w:rsidR="00F3669D"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6C5D727D" w14:textId="77777777" w:rsidR="006F1126" w:rsidRDefault="006C0B5E" w:rsidP="00F3669D">
      <w:pPr>
        <w:pStyle w:val="ProductList-Body"/>
      </w:pPr>
      <w:r>
        <w:t>„Onlinedienste“ sind die von Microsoft gehosteten Dienste, die im Abschnitt „Onlinedienste“ der Produktliste aufgeführt sind.</w:t>
      </w:r>
    </w:p>
    <w:p w14:paraId="6C5D727E" w14:textId="77777777" w:rsidR="00F3669D"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6C5D727F" w14:textId="77777777" w:rsidR="00F3669D" w:rsidRDefault="00F3669D" w:rsidP="00F3669D">
      <w:pPr>
        <w:pStyle w:val="ProductList-Body"/>
      </w:pPr>
    </w:p>
    <w:p w14:paraId="6C5D7280" w14:textId="77777777" w:rsidR="00F3669D" w:rsidRPr="00F3669D" w:rsidRDefault="00F3669D" w:rsidP="00F3669D">
      <w:pPr>
        <w:pStyle w:val="ProductList-Body"/>
        <w:rPr>
          <w:b/>
        </w:rPr>
      </w:pPr>
      <w:r>
        <w:rPr>
          <w:b/>
          <w:color w:val="00188F"/>
        </w:rPr>
        <w:t>Anwendbarkeit der Ergänzenden Bestimmungen</w:t>
      </w:r>
    </w:p>
    <w:p w14:paraId="6C5D7281" w14:textId="77777777" w:rsidR="00F3669D" w:rsidRDefault="00F3669D" w:rsidP="00F3669D">
      <w:pPr>
        <w:pStyle w:val="ProductList-Body"/>
      </w:pPr>
      <w:r>
        <w:t>Diese Ergänzenden Bestimmungen gelten nur für den Erwerb und die Nutzung von Onlinediensten und Services durch den Kunden.</w:t>
      </w:r>
      <w:r w:rsidR="0066763C">
        <w:t xml:space="preserve"> </w:t>
      </w:r>
      <w:r>
        <w:t>Im Falle eines Widerspruchs zwischen diesen Ergänzenden Bestimmungen und den Bestimmungen des Rahmenvertrages oder Vertrages, der durch ihre Bestimmungen nicht ausdrücklich geregelt ist, gelten diese Ergänzenden Bestimmungen.</w:t>
      </w:r>
    </w:p>
    <w:p w14:paraId="6C5D7282" w14:textId="77777777" w:rsidR="00F3669D" w:rsidRDefault="00F3669D" w:rsidP="00F3669D">
      <w:pPr>
        <w:pStyle w:val="ProductList-Body"/>
      </w:pPr>
    </w:p>
    <w:p w14:paraId="6C5D7283" w14:textId="77777777" w:rsidR="00F3669D" w:rsidRPr="00F3669D" w:rsidRDefault="008507CF" w:rsidP="00F3669D">
      <w:pPr>
        <w:pStyle w:val="ProductList-Body"/>
        <w:rPr>
          <w:b/>
        </w:rPr>
      </w:pPr>
      <w:r>
        <w:rPr>
          <w:b/>
          <w:color w:val="00188F"/>
        </w:rPr>
        <w:t>Beschränkte Gewährleistung für Onlinedienste</w:t>
      </w:r>
    </w:p>
    <w:p w14:paraId="6C5D7284" w14:textId="77777777" w:rsidR="00F3669D" w:rsidRDefault="00F3669D" w:rsidP="00F3669D">
      <w:pPr>
        <w:pStyle w:val="ProductList-Body"/>
      </w:pPr>
      <w:r>
        <w:t>Microsoft gewährleistet, dass die Onlinedienste in Übereinstimmung mit der anwendbaren Vereinbarung zum Servicelevel funktionieren.</w:t>
      </w:r>
      <w:r w:rsidR="0066763C">
        <w:t xml:space="preserve"> </w:t>
      </w:r>
      <w:r>
        <w:t>Diese beschränkte Gewährleistung gilt für die Dauer der Nutzung der Onlinedienste durch den Kunden, vorbehaltlich der Mitteilungsanforderungen in der anwendbaren Vereinbarung zum Servicelevel.</w:t>
      </w:r>
    </w:p>
    <w:p w14:paraId="6C5D7285" w14:textId="77777777" w:rsidR="00F3669D" w:rsidRDefault="00F3669D" w:rsidP="00F3669D">
      <w:pPr>
        <w:pStyle w:val="ProductList-Body"/>
      </w:pPr>
    </w:p>
    <w:p w14:paraId="6C5D7286" w14:textId="77777777" w:rsidR="00F3669D"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66763C">
        <w:t xml:space="preserve"> </w:t>
      </w:r>
      <w:r>
        <w:t>Dies sind die einzigen Ansprüche des Kunden bei Verletzung der beschränkten Gewährleistung, es sei denn, das anwendbare Recht schreibt andere Ansprüche vor.</w:t>
      </w:r>
    </w:p>
    <w:p w14:paraId="6C5D7287" w14:textId="77777777" w:rsidR="00F3669D" w:rsidRDefault="00F3669D" w:rsidP="00F3669D">
      <w:pPr>
        <w:pStyle w:val="ProductList-Body"/>
      </w:pPr>
      <w:r>
        <w:t>Diese beschränkte Gewährleistung unterliegt den folgenden Einschränkungen:</w:t>
      </w:r>
    </w:p>
    <w:p w14:paraId="6C5D7288" w14:textId="77777777" w:rsidR="00F3669D" w:rsidRDefault="00F3669D" w:rsidP="00913546">
      <w:pPr>
        <w:pStyle w:val="ProductList-Body"/>
        <w:numPr>
          <w:ilvl w:val="0"/>
          <w:numId w:val="12"/>
        </w:numPr>
        <w:ind w:left="450" w:hanging="270"/>
      </w:pPr>
      <w:r>
        <w:t>die beschränkte Gewährleistung gilt nicht bei Problemen, die auf einen Unfall, Missbrauch oder Verwendung in einer Weise zurückzuführen sind, die mit diesem Volumenlizenzvertrag des Kunden oder den Nutzungsrechten für Onlinedienste nicht im Einklang steht oder die durch Ereignisse außerhalb des angemessenen Einflussbereichs von Microsoft verursacht werden,</w:t>
      </w:r>
    </w:p>
    <w:p w14:paraId="6C5D7289" w14:textId="77777777" w:rsidR="00F3669D" w:rsidRDefault="00F3669D" w:rsidP="00913546">
      <w:pPr>
        <w:pStyle w:val="ProductList-Body"/>
        <w:numPr>
          <w:ilvl w:val="0"/>
          <w:numId w:val="12"/>
        </w:numPr>
        <w:ind w:left="450" w:hanging="270"/>
      </w:pPr>
      <w:r>
        <w:t>die beschränkte Gewährleistung gilt nicht für kostenlose, Test-, Pre-Release- oder Beta-Versionen der Onlinedienste, und</w:t>
      </w:r>
    </w:p>
    <w:p w14:paraId="6C5D728A" w14:textId="77777777" w:rsidR="00F3669D" w:rsidRDefault="00F3669D" w:rsidP="00913546">
      <w:pPr>
        <w:pStyle w:val="ProductList-Body"/>
        <w:numPr>
          <w:ilvl w:val="0"/>
          <w:numId w:val="12"/>
        </w:numPr>
        <w:ind w:left="450" w:hanging="270"/>
      </w:pPr>
      <w:r>
        <w:t>die beschränkte Gewährleistung gilt nicht für Probleme, die durch Nichteinhaltung der Mindestsystemanforderungen verursacht werden.</w:t>
      </w:r>
    </w:p>
    <w:p w14:paraId="6C5D728B" w14:textId="77777777" w:rsidR="006C0B5E" w:rsidRDefault="00F3669D" w:rsidP="00913546">
      <w:pPr>
        <w:pStyle w:val="ProductList-Body"/>
        <w:numPr>
          <w:ilvl w:val="0"/>
          <w:numId w:val="12"/>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66763C">
        <w:rPr>
          <w:b/>
        </w:rPr>
        <w:t xml:space="preserve">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6C5D728C" w14:textId="77777777" w:rsidR="00F3669D" w:rsidRDefault="00F3669D" w:rsidP="00F3669D">
      <w:pPr>
        <w:pStyle w:val="ProductList-Body"/>
      </w:pPr>
    </w:p>
    <w:p w14:paraId="6C5D728D" w14:textId="77777777" w:rsidR="00F3669D" w:rsidRPr="00F3669D" w:rsidRDefault="00F3669D" w:rsidP="00F3669D">
      <w:pPr>
        <w:pStyle w:val="ProductList-Body"/>
        <w:rPr>
          <w:b/>
        </w:rPr>
      </w:pPr>
      <w:r>
        <w:rPr>
          <w:b/>
          <w:color w:val="00188F"/>
        </w:rPr>
        <w:t>Datenschutz und Sicherheit</w:t>
      </w:r>
    </w:p>
    <w:p w14:paraId="6C5D728E" w14:textId="77777777" w:rsidR="00F3669D" w:rsidRDefault="00F3669D" w:rsidP="00F3669D">
      <w:pPr>
        <w:pStyle w:val="ProductList-Body"/>
      </w:pPr>
      <w:r>
        <w:t>Microsoft und der Kunde werden jeweils sämtliche anwendbaren Gesetze und Regelungen einhalten (einschließlich der geltenden Gesetze zur Benachrichtigung bei Sicherheitsverletzungen).</w:t>
      </w:r>
      <w:r w:rsidR="0066763C">
        <w:t xml:space="preserve"> </w:t>
      </w:r>
      <w:r>
        <w:t>Microsoft ist jedoch nicht für die Einhaltung von Gesetzen oder Regelungen verantwortlich, die für den Kunden oder seine Branche und nicht gleichzeitig allgemein für Serviceprovider im Bereich Informationstechnologie gelten.</w:t>
      </w:r>
      <w:r w:rsidR="0066763C">
        <w:t xml:space="preserve"> </w:t>
      </w:r>
      <w:r>
        <w:t>Der Kunde stimmt der Verarbeitung von persönlichen Informationen durch Microsoft und ihre Vertreter zur Förderung des Gegenstandes des Vertrages, einschließlich dieser Ergänzenden Bestimmungen, zu.</w:t>
      </w:r>
    </w:p>
    <w:p w14:paraId="6C5D728F" w14:textId="77777777" w:rsidR="00F3669D" w:rsidRDefault="00F3669D" w:rsidP="00F3669D">
      <w:pPr>
        <w:pStyle w:val="ProductList-Body"/>
      </w:pPr>
    </w:p>
    <w:p w14:paraId="6C5D7290" w14:textId="77777777" w:rsidR="00F3669D" w:rsidRDefault="00F3669D" w:rsidP="00EA0975">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66763C">
        <w:t xml:space="preserve"> </w:t>
      </w:r>
      <w:r>
        <w:t>Der</w:t>
      </w:r>
      <w:r w:rsidR="00EA0975">
        <w:t> </w:t>
      </w:r>
      <w:r>
        <w:t>Kunde holt alle erforderlichen Zustimmungen von Dritten nach den geltenden Privacy- und Datenschutzgesetzen ein, bevor er Microsoft persönliche Informationen zur Verfügung stellt.</w:t>
      </w:r>
    </w:p>
    <w:p w14:paraId="6C5D7291" w14:textId="77777777" w:rsidR="006C0B5E" w:rsidRDefault="006C0B5E" w:rsidP="00F3669D">
      <w:pPr>
        <w:pStyle w:val="ProductList-Body"/>
      </w:pPr>
    </w:p>
    <w:p w14:paraId="6C5D7292" w14:textId="77777777" w:rsidR="00F3669D" w:rsidRDefault="00F3669D" w:rsidP="00F3669D">
      <w:pPr>
        <w:pStyle w:val="ProductList-Body"/>
      </w:pPr>
      <w:r>
        <w:t xml:space="preserve">Die vom Kunden in Verbindung mit diesem Vertrag oder der Nutzung der Onlinedienste bereitgestellten persönlichen Informationen werden gemäß der unter </w:t>
      </w:r>
      <w:hyperlink r:id="rId78"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66763C">
        <w:t xml:space="preserve"> </w:t>
      </w:r>
      <w:r>
        <w:t>Durch Verwendung der Onlinedienste stimmt der Kunde den zuvor genannten Bestimmungen zu.</w:t>
      </w:r>
      <w:r w:rsidR="0066763C">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66763C">
        <w:t xml:space="preserve"> </w:t>
      </w:r>
    </w:p>
    <w:p w14:paraId="6C5D7293" w14:textId="77777777" w:rsidR="00F3669D" w:rsidRDefault="00F3669D" w:rsidP="00F3669D">
      <w:pPr>
        <w:pStyle w:val="ProductList-Body"/>
      </w:pPr>
    </w:p>
    <w:p w14:paraId="6C5D7294" w14:textId="77777777" w:rsidR="00F3669D" w:rsidRPr="00F3669D" w:rsidRDefault="008507CF" w:rsidP="00F3669D">
      <w:pPr>
        <w:pStyle w:val="ProductList-Body"/>
        <w:rPr>
          <w:b/>
        </w:rPr>
      </w:pPr>
      <w:r>
        <w:rPr>
          <w:b/>
          <w:color w:val="00188F"/>
        </w:rPr>
        <w:t>Schutzvereinbarung des Kunden</w:t>
      </w:r>
    </w:p>
    <w:p w14:paraId="6C5D7295" w14:textId="77777777" w:rsidR="00F3669D" w:rsidRDefault="00F3669D" w:rsidP="00F3669D">
      <w:pPr>
        <w:pStyle w:val="ProductList-Body"/>
      </w:pPr>
      <w:r>
        <w:t>Der Kunde verteidigt Microsoft gegen jegliche Ansprüche, die von nicht verbundenen Dritten geltend gemacht werden und die:</w:t>
      </w:r>
    </w:p>
    <w:p w14:paraId="6C5D7296" w14:textId="77777777" w:rsidR="00F3669D" w:rsidRDefault="00F3669D" w:rsidP="00913546">
      <w:pPr>
        <w:pStyle w:val="ProductList-Body"/>
        <w:numPr>
          <w:ilvl w:val="0"/>
          <w:numId w:val="13"/>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6C5D7297" w14:textId="77777777" w:rsidR="00F3669D" w:rsidRDefault="00F3669D" w:rsidP="00913546">
      <w:pPr>
        <w:pStyle w:val="ProductList-Body"/>
        <w:numPr>
          <w:ilvl w:val="0"/>
          <w:numId w:val="13"/>
        </w:numPr>
        <w:ind w:left="450" w:hanging="270"/>
      </w:pPr>
      <w:r>
        <w:t>durch die Verletzung der Bestimmungen Acceptable Use Policy entstehen, die in den Produktbenutzungsrechten beschrieben ist.</w:t>
      </w:r>
    </w:p>
    <w:p w14:paraId="6C5D7298" w14:textId="77777777" w:rsidR="00F3669D" w:rsidRDefault="00F3669D" w:rsidP="00F3669D">
      <w:pPr>
        <w:pStyle w:val="ProductList-Body"/>
      </w:pPr>
    </w:p>
    <w:p w14:paraId="6C5D7299" w14:textId="77777777" w:rsidR="00F3669D" w:rsidRDefault="00F3669D" w:rsidP="00F3669D">
      <w:pPr>
        <w:pStyle w:val="ProductList-Body"/>
      </w:pPr>
      <w:r>
        <w:t>Der Kunde muss außerdem die Summe eines hieraus resultierenden rechtskräftigen Urteils gegen Microsoft bezahlen (oder eines Vergleichs, dem der Kunde zustimmt).</w:t>
      </w:r>
      <w:r w:rsidR="0066763C">
        <w:t xml:space="preserve"> </w:t>
      </w:r>
      <w:r>
        <w:t>Diese Ziffer bestimmt den ausschließlichen Abhilfeanspruch von Microsoft in Bezug auf diese Ansprüche.</w:t>
      </w:r>
    </w:p>
    <w:p w14:paraId="6C5D729A" w14:textId="77777777" w:rsidR="00F3669D" w:rsidRDefault="00F3669D" w:rsidP="00F3669D">
      <w:pPr>
        <w:pStyle w:val="ProductList-Body"/>
      </w:pPr>
    </w:p>
    <w:p w14:paraId="6C5D729B" w14:textId="77777777" w:rsidR="00F3669D" w:rsidRDefault="00F3669D" w:rsidP="00F3669D">
      <w:pPr>
        <w:pStyle w:val="ProductList-Body"/>
      </w:pPr>
      <w:r>
        <w:t>Microsoft muss den Kunden unverzüglich schriftlich über einen Anspruch gemäß dieser Ziffer in Kenntnis setzen.</w:t>
      </w:r>
      <w:r w:rsidR="0066763C">
        <w:t xml:space="preserve"> </w:t>
      </w:r>
      <w:r>
        <w:t>Microsoft muss (1) dem Kunden die alleinige Kontrolle über die Verteidigung oder den Vergleich eines solchen Anspruchs einräumen und (2) ihn bei der Verteidigung gegen den Anspruch angemessen unterstützen.</w:t>
      </w:r>
      <w:r w:rsidR="0066763C">
        <w:t xml:space="preserve"> </w:t>
      </w:r>
      <w:r>
        <w:t>Der Kunde erstattet Microsoft sämtliche angemessenen Kosten, die Microsoft im Rahmen der Unterstützungsleistung entstehen.</w:t>
      </w:r>
    </w:p>
    <w:p w14:paraId="6C5D729C" w14:textId="77777777" w:rsidR="00F3669D" w:rsidRDefault="00F3669D" w:rsidP="00F3669D">
      <w:pPr>
        <w:pStyle w:val="ProductList-Body"/>
      </w:pPr>
    </w:p>
    <w:p w14:paraId="6C5D729D" w14:textId="77777777" w:rsidR="00F3669D" w:rsidRPr="008507CF" w:rsidRDefault="008507CF" w:rsidP="00F3669D">
      <w:pPr>
        <w:pStyle w:val="ProductList-Body"/>
        <w:rPr>
          <w:b/>
          <w:color w:val="00188F"/>
        </w:rPr>
      </w:pPr>
      <w:r>
        <w:rPr>
          <w:b/>
          <w:color w:val="00188F"/>
        </w:rPr>
        <w:t>Haftungsbeschränkung</w:t>
      </w:r>
    </w:p>
    <w:p w14:paraId="6C5D729E" w14:textId="77777777" w:rsidR="00F3669D"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66763C">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66763C">
        <w:t xml:space="preserve"> </w:t>
      </w:r>
      <w:r>
        <w:t>Diese finanziellen Beschränkungen finden jedoch keine Anwendung auf:</w:t>
      </w:r>
    </w:p>
    <w:p w14:paraId="6C5D729F" w14:textId="77777777" w:rsidR="00F3669D" w:rsidRDefault="00F3669D" w:rsidP="00913546">
      <w:pPr>
        <w:pStyle w:val="ProductList-Body"/>
        <w:numPr>
          <w:ilvl w:val="0"/>
          <w:numId w:val="14"/>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6C5D72A0" w14:textId="77777777" w:rsidR="00F3669D" w:rsidRDefault="00F3669D" w:rsidP="00913546">
      <w:pPr>
        <w:pStyle w:val="ProductList-Body"/>
        <w:numPr>
          <w:ilvl w:val="0"/>
          <w:numId w:val="14"/>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6C5D72A1" w14:textId="77777777" w:rsidR="00F3669D" w:rsidRDefault="00F3669D" w:rsidP="00913546">
      <w:pPr>
        <w:pStyle w:val="ProductList-Body"/>
        <w:numPr>
          <w:ilvl w:val="0"/>
          <w:numId w:val="14"/>
        </w:numPr>
        <w:ind w:left="450" w:hanging="270"/>
      </w:pPr>
      <w:r>
        <w:t>Verletzung der gewerblichen Schutzrechte/Urheberrechte einer Partei durch die andere Partei.</w:t>
      </w:r>
    </w:p>
    <w:p w14:paraId="6C5D72A2" w14:textId="77777777" w:rsidR="00F3669D" w:rsidRDefault="00F3669D" w:rsidP="00F3669D">
      <w:pPr>
        <w:pStyle w:val="ProductList-Body"/>
      </w:pPr>
    </w:p>
    <w:p w14:paraId="6C5D72A3" w14:textId="77777777" w:rsidR="00F3669D" w:rsidRDefault="00EA0975" w:rsidP="00F3669D">
      <w:pPr>
        <w:pStyle w:val="ProductList-Body"/>
      </w:pPr>
      <w:r w:rsidRPr="00EA0975">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 DIESER HAFTUNGSAUSSCHLUSS GILT JEDOCH NICHT FÜR DIE GEGENSEITIGE HAFTUNG BEIDER PARTEIEN FÜR VERLETZUNGEN VON VERTRAULICHKEITSVERPFLICHTUNGEN ODER VON URHEBERRECHTEN/ 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6C5D72A4" w14:textId="77777777" w:rsidR="00F3669D" w:rsidRDefault="00F3669D" w:rsidP="00F3669D">
      <w:pPr>
        <w:pStyle w:val="ProductList-Body"/>
      </w:pPr>
    </w:p>
    <w:p w14:paraId="6C5D72A5" w14:textId="77777777" w:rsidR="00F3669D" w:rsidRPr="00F3669D" w:rsidRDefault="00F3669D" w:rsidP="00F3669D">
      <w:pPr>
        <w:pStyle w:val="ProductList-Body"/>
        <w:rPr>
          <w:b/>
        </w:rPr>
      </w:pPr>
      <w:r>
        <w:rPr>
          <w:b/>
          <w:color w:val="00188F"/>
        </w:rPr>
        <w:t>Vertragspartner</w:t>
      </w:r>
    </w:p>
    <w:p w14:paraId="6C5D72A6" w14:textId="77777777" w:rsidR="00FA00BF" w:rsidRDefault="00F3669D" w:rsidP="00F3669D">
      <w:pPr>
        <w:pStyle w:val="ProductList-Body"/>
      </w:pPr>
      <w:r>
        <w:t>Microsoft ist berechtigt, Vertragspartner zur Unterstützung von Onlinediensten einzusetzen.</w:t>
      </w:r>
      <w:r w:rsidR="0066763C">
        <w:t xml:space="preserve"> </w:t>
      </w:r>
      <w:r>
        <w:t>Microsoft ist für deren Leistung gemäß den Bestimmungen des Volumenlizenzvertrags des Kunden verantwortlich.</w:t>
      </w:r>
    </w:p>
    <w:p w14:paraId="6C5D72A7" w14:textId="77777777" w:rsidR="006B2591" w:rsidRDefault="006B2591" w:rsidP="004F3C6D">
      <w:pPr>
        <w:pStyle w:val="ProductList-Body"/>
      </w:pPr>
    </w:p>
    <w:p w14:paraId="6C5D72A8" w14:textId="77777777" w:rsidR="006B2591" w:rsidRDefault="006B2591" w:rsidP="004F3C6D">
      <w:pPr>
        <w:pStyle w:val="ProductList-Body"/>
      </w:pPr>
    </w:p>
    <w:p w14:paraId="6C5D72A9"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6C5D72AA" w14:textId="77777777" w:rsidR="006B2591" w:rsidRDefault="006B2591" w:rsidP="00661180">
      <w:pPr>
        <w:pStyle w:val="ProductList-SectionHeading"/>
        <w:outlineLvl w:val="0"/>
      </w:pPr>
      <w:bookmarkStart w:id="1723" w:name="AppendixB"/>
      <w:bookmarkStart w:id="1724" w:name="_Toc378147692"/>
      <w:bookmarkStart w:id="1725" w:name="_Toc378151589"/>
      <w:bookmarkStart w:id="1726" w:name="_Toc379797468"/>
      <w:bookmarkStart w:id="1727" w:name="_Toc380513504"/>
      <w:bookmarkStart w:id="1728" w:name="_Toc380655553"/>
      <w:bookmarkStart w:id="1729" w:name="_Toc404698093"/>
      <w:r>
        <w:t>Anhang B – Product Promotions</w:t>
      </w:r>
      <w:bookmarkEnd w:id="1723"/>
      <w:bookmarkEnd w:id="1724"/>
      <w:bookmarkEnd w:id="1725"/>
      <w:bookmarkEnd w:id="1726"/>
      <w:bookmarkEnd w:id="1727"/>
      <w:bookmarkEnd w:id="1728"/>
      <w:bookmarkEnd w:id="1729"/>
    </w:p>
    <w:p w14:paraId="6C5D72AB" w14:textId="77777777" w:rsidR="00D74656" w:rsidRPr="000B0114" w:rsidRDefault="00D74656" w:rsidP="00D74656">
      <w:pPr>
        <w:pStyle w:val="ProductList-Offering1Heading"/>
      </w:pPr>
      <w:bookmarkStart w:id="1730" w:name="_Toc404698094"/>
      <w:r>
        <w:t>Azure Consumption Incentive Promotion</w:t>
      </w:r>
      <w:bookmarkEnd w:id="1730"/>
    </w:p>
    <w:p w14:paraId="6C5D72AC" w14:textId="77777777" w:rsidR="00D74656" w:rsidRPr="000B0114" w:rsidRDefault="00D74656" w:rsidP="00D74656">
      <w:pPr>
        <w:pStyle w:val="ProductList-Body"/>
        <w:rPr>
          <w:b/>
          <w:color w:val="00188F"/>
        </w:rPr>
      </w:pPr>
      <w:r>
        <w:rPr>
          <w:b/>
          <w:color w:val="00188F"/>
        </w:rPr>
        <w:t xml:space="preserve">Neue Kunden </w:t>
      </w:r>
    </w:p>
    <w:p w14:paraId="6C5D72AD" w14:textId="77777777" w:rsidR="00D74656" w:rsidRPr="000B0114" w:rsidRDefault="00D74656" w:rsidP="00D74656">
      <w:pPr>
        <w:pStyle w:val="ProductList-Body"/>
      </w:pPr>
      <w:r>
        <w:t>Kunden, die im Rahmen von Volumenlizenzprogrammen mit Software Assurance für Azure ab dem 1. September 2014 bis zum 1. Januar 2015 erstmalig eine qualifizierende Bestellung für Azure Finanzielle Verpflichtung (Monetary Commitment, „MC“) abgeben, erhalten eine MC-Gutschrift über 100 % ihrer Einheiten der Finanziellen Verpflichtung, die in den ersten drei Monaten ihrer Software Assurance-Laufzeit in Anspruch genommen wurden, bis zu maximal 25 % der bestellten MC. Um als Qualifizierende Bestellung zu gelten, muss eine Bestellung:</w:t>
      </w:r>
    </w:p>
    <w:p w14:paraId="6C5D72AE" w14:textId="77777777" w:rsidR="00D74656" w:rsidRPr="000B0114" w:rsidRDefault="00D74656" w:rsidP="00913546">
      <w:pPr>
        <w:pStyle w:val="ProductList-Body"/>
        <w:numPr>
          <w:ilvl w:val="0"/>
          <w:numId w:val="48"/>
        </w:numPr>
        <w:ind w:left="450" w:hanging="270"/>
      </w:pPr>
      <w:r>
        <w:t>innerhalb von sechs Monaten ab entweder dem Beitrittsstart oder dem letzten Jahrestag des Beitritts abgegeben werden.</w:t>
      </w:r>
    </w:p>
    <w:p w14:paraId="6C5D72AF" w14:textId="77777777" w:rsidR="00D74656" w:rsidRPr="000B0114" w:rsidRDefault="00D74656" w:rsidP="00913546">
      <w:pPr>
        <w:pStyle w:val="ProductList-Body"/>
        <w:numPr>
          <w:ilvl w:val="0"/>
          <w:numId w:val="48"/>
        </w:numPr>
        <w:ind w:left="450" w:hanging="270"/>
      </w:pPr>
      <w:r>
        <w:t>ein MC-Minimum umfassen, das sich aus der Multiplikation der Anzahl von MC-Einheiten mit der Anzahl der verbleibenden Monate bis zum nächsten Jahrestag ergibt, wobei das Ergebnis mindestens 504 betragen muss.</w:t>
      </w:r>
    </w:p>
    <w:p w14:paraId="6C5D72B0" w14:textId="77777777" w:rsidR="00D74656" w:rsidRPr="000B0114" w:rsidRDefault="00D74656" w:rsidP="00D74656">
      <w:pPr>
        <w:pStyle w:val="ProductList-Body"/>
      </w:pPr>
    </w:p>
    <w:p w14:paraId="6C5D72B1" w14:textId="77777777" w:rsidR="00D74656" w:rsidRPr="000B0114" w:rsidRDefault="00D74656" w:rsidP="00D74656">
      <w:pPr>
        <w:pStyle w:val="ProductList-Body"/>
      </w:pPr>
      <w:r>
        <w:t xml:space="preserve">Zusätzliche Bestellungen im Promotionszeitraum unter gesonderten Beitritten qualifizieren sich unter Umständen für ihre eigenen MC-Gutschriften. Anforderungen an die Promotion müssen für jeden Beitritt separat erfüllt werden. </w:t>
      </w:r>
    </w:p>
    <w:p w14:paraId="6C5D72B2" w14:textId="77777777" w:rsidR="00D74656" w:rsidRPr="000B0114" w:rsidRDefault="00D74656" w:rsidP="00D74656">
      <w:pPr>
        <w:pStyle w:val="ProductList-Body"/>
      </w:pPr>
    </w:p>
    <w:p w14:paraId="6C5D72B3" w14:textId="77777777" w:rsidR="00D74656" w:rsidRPr="000B0114" w:rsidRDefault="00D74656" w:rsidP="00D74656">
      <w:pPr>
        <w:pStyle w:val="ProductList-Body"/>
        <w:rPr>
          <w:b/>
          <w:color w:val="00188F"/>
        </w:rPr>
      </w:pPr>
      <w:r>
        <w:rPr>
          <w:b/>
          <w:color w:val="00188F"/>
        </w:rPr>
        <w:t>Bestehende Kunden</w:t>
      </w:r>
    </w:p>
    <w:p w14:paraId="6C5D72B4" w14:textId="77777777" w:rsidR="00D74656" w:rsidRPr="000B0114" w:rsidRDefault="00D74656" w:rsidP="00D74656">
      <w:pPr>
        <w:pStyle w:val="ProductList-Body"/>
      </w:pPr>
      <w:r>
        <w:t xml:space="preserve">Bestehende Azure-Kunden, die eine qualifizierende Bestellung mit Software Assurance-Laufzeit ab dem 1. September 2014 bis zum 1. Januar 2015 abgeben, mit der ihre Jährliche Verpflichtung (aus dem vorhergehenden Jahr einschließlich zusätzlicher Bestellungen aus dem vorhergehenden Jahr) um 50 % erhöht wird, erhalten eine MC-Gutschrift über 100 % ihrer neuen Nutzung während der ersten drei Monate ab dem Jahrestag bis zu maximal 25 % ihrer jährlichen Verpflichtung. Um als Qualifizierende Bestellung zu gelten, muss eine Bestellung: </w:t>
      </w:r>
    </w:p>
    <w:p w14:paraId="6C5D72B5" w14:textId="77777777" w:rsidR="00D74656" w:rsidRPr="000B0114" w:rsidRDefault="00D74656" w:rsidP="00913546">
      <w:pPr>
        <w:pStyle w:val="ProductList-Body"/>
        <w:numPr>
          <w:ilvl w:val="0"/>
          <w:numId w:val="49"/>
        </w:numPr>
        <w:ind w:left="450" w:hanging="270"/>
      </w:pPr>
      <w:r>
        <w:t xml:space="preserve">innerhalb von sechs Monaten ab dem Beitrittsstart oder dem letzten Jahrestag abgegeben werden. </w:t>
      </w:r>
    </w:p>
    <w:p w14:paraId="6C5D72B6" w14:textId="77777777" w:rsidR="00D74656" w:rsidRPr="000B0114" w:rsidRDefault="00D74656" w:rsidP="00913546">
      <w:pPr>
        <w:pStyle w:val="ProductList-Body"/>
        <w:numPr>
          <w:ilvl w:val="0"/>
          <w:numId w:val="49"/>
        </w:numPr>
        <w:ind w:left="450" w:hanging="270"/>
      </w:pPr>
      <w:r>
        <w:t>unter einem Beitritt abgegeben werden, unter dem der Kunde für das Verpflichtungsjahr mindestens 84 Einheiten der Finanziellen Verpflichtung („MC“) als Jährliche Verpflichtung aufrechterhalten hat.</w:t>
      </w:r>
    </w:p>
    <w:p w14:paraId="6C5D72B7" w14:textId="77777777" w:rsidR="00D74656" w:rsidRPr="000B0114" w:rsidRDefault="00D74656" w:rsidP="00D74656">
      <w:pPr>
        <w:pStyle w:val="ProductList-Body"/>
      </w:pPr>
    </w:p>
    <w:p w14:paraId="6C5D72B8" w14:textId="77777777" w:rsidR="00D74656" w:rsidRPr="000B0114" w:rsidRDefault="00D74656" w:rsidP="00D74656">
      <w:pPr>
        <w:pStyle w:val="ProductList-Body"/>
      </w:pPr>
      <w:r>
        <w:t>Im Sinne des Sonderangebots versteht sich „neue Nutzung“ als eine Nutzung, die den Wert übersteigt, der sich aus der Multiplikation von drei und der Menge der unter dem Beitritt im letzten Monat des vorhergehenden Jahres genutzten Dienste ergibt.</w:t>
      </w:r>
    </w:p>
    <w:p w14:paraId="6C5D72B9" w14:textId="77777777" w:rsidR="00D74656" w:rsidRPr="000B0114" w:rsidRDefault="00D74656" w:rsidP="00D74656">
      <w:pPr>
        <w:pStyle w:val="ProductList-Body"/>
      </w:pPr>
    </w:p>
    <w:p w14:paraId="6C5D72BA" w14:textId="77777777" w:rsidR="00D74656" w:rsidRPr="000B0114" w:rsidRDefault="00D74656" w:rsidP="00D74656">
      <w:pPr>
        <w:pStyle w:val="ProductList-Body"/>
        <w:rPr>
          <w:b/>
          <w:color w:val="00188F"/>
        </w:rPr>
      </w:pPr>
      <w:r>
        <w:rPr>
          <w:b/>
          <w:color w:val="00188F"/>
        </w:rPr>
        <w:t>Zusätzliche Bestimmungen</w:t>
      </w:r>
    </w:p>
    <w:p w14:paraId="6C5D72BB" w14:textId="77777777" w:rsidR="00D74656" w:rsidRPr="000B0114" w:rsidRDefault="00D74656" w:rsidP="00D74656">
      <w:pPr>
        <w:pStyle w:val="ProductList-Body"/>
      </w:pPr>
      <w:r>
        <w:t>MC-Gutschriften laufen zum Jahrestag des Beitritts aus.</w:t>
      </w:r>
    </w:p>
    <w:p w14:paraId="6C5D72BC" w14:textId="77777777" w:rsidR="00D74656" w:rsidRPr="000B0114" w:rsidRDefault="00D74656" w:rsidP="00D74656">
      <w:pPr>
        <w:pStyle w:val="ProductList-Body"/>
      </w:pPr>
      <w:r>
        <w:t>Dieses Angebot kann nicht mit anderen Angeboten kombiniert werden.</w:t>
      </w:r>
    </w:p>
    <w:p w14:paraId="6C5D72BD" w14:textId="77777777" w:rsidR="00D74656" w:rsidRDefault="00D74656" w:rsidP="00D74656">
      <w:pPr>
        <w:pStyle w:val="ProductList-Body"/>
        <w:rPr>
          <w:sz w:val="22"/>
        </w:rPr>
      </w:pPr>
    </w:p>
    <w:p w14:paraId="6C5D72BE" w14:textId="77777777" w:rsidR="000B0114" w:rsidRDefault="000B0114" w:rsidP="000B0114">
      <w:pPr>
        <w:pStyle w:val="ProductList-Body"/>
      </w:pPr>
    </w:p>
    <w:p w14:paraId="6C5D72BF" w14:textId="77777777" w:rsidR="00993957" w:rsidRDefault="00993957" w:rsidP="004F3C6D">
      <w:pPr>
        <w:pStyle w:val="ProductList-Body"/>
      </w:pPr>
    </w:p>
    <w:p w14:paraId="6C5D72C0" w14:textId="77777777" w:rsidR="006B2591" w:rsidRDefault="006B2591" w:rsidP="004F3C6D">
      <w:pPr>
        <w:pStyle w:val="ProductList-Body"/>
      </w:pPr>
    </w:p>
    <w:p w14:paraId="6C5D72C1" w14:textId="77777777" w:rsidR="006B2591" w:rsidRDefault="006B2591" w:rsidP="004F3C6D">
      <w:pPr>
        <w:pStyle w:val="ProductList-Body"/>
        <w:sectPr w:rsidR="006B2591" w:rsidSect="00F20AFE">
          <w:footerReference w:type="default" r:id="rId80"/>
          <w:pgSz w:w="12240" w:h="15840"/>
          <w:pgMar w:top="1440" w:right="720" w:bottom="1440" w:left="720" w:header="720" w:footer="720" w:gutter="0"/>
          <w:cols w:space="720"/>
          <w:docGrid w:linePitch="360"/>
        </w:sectPr>
      </w:pPr>
    </w:p>
    <w:p w14:paraId="6C5D72C2" w14:textId="77777777" w:rsidR="006B2591" w:rsidRPr="00381FD3" w:rsidRDefault="00EF0970" w:rsidP="00472FC6">
      <w:pPr>
        <w:pStyle w:val="ProductList-SectionHeading"/>
        <w:spacing w:after="0"/>
        <w:outlineLvl w:val="0"/>
        <w:rPr>
          <w:lang w:val="en-US"/>
        </w:rPr>
      </w:pPr>
      <w:bookmarkStart w:id="1731" w:name="Index"/>
      <w:bookmarkStart w:id="1732" w:name="_Toc378147695"/>
      <w:bookmarkStart w:id="1733" w:name="_Toc378151592"/>
      <w:bookmarkStart w:id="1734" w:name="_Toc379797471"/>
      <w:bookmarkStart w:id="1735" w:name="_Toc380513507"/>
      <w:bookmarkStart w:id="1736" w:name="_Toc380655556"/>
      <w:bookmarkStart w:id="1737" w:name="_Toc404698095"/>
      <w:r w:rsidRPr="00381FD3">
        <w:rPr>
          <w:lang w:val="en-US"/>
        </w:rPr>
        <w:t>Produktindex</w:t>
      </w:r>
      <w:bookmarkEnd w:id="1731"/>
      <w:bookmarkEnd w:id="1732"/>
      <w:bookmarkEnd w:id="1733"/>
      <w:bookmarkEnd w:id="1734"/>
      <w:bookmarkEnd w:id="1735"/>
      <w:bookmarkEnd w:id="1736"/>
      <w:bookmarkEnd w:id="1737"/>
    </w:p>
    <w:p w14:paraId="6C5D72C3" w14:textId="77777777" w:rsidR="00FE57B6" w:rsidRDefault="00ED72FB" w:rsidP="00956AFC">
      <w:pPr>
        <w:pStyle w:val="ProductList-Body"/>
        <w:rPr>
          <w:noProof/>
          <w:color w:val="000000" w:themeColor="text1"/>
        </w:rPr>
        <w:sectPr w:rsidR="00FE57B6" w:rsidSect="00FE57B6">
          <w:footerReference w:type="default" r:id="rId81"/>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6C5D72C4" w14:textId="77777777" w:rsidR="00FE57B6" w:rsidRDefault="00FE57B6">
      <w:pPr>
        <w:pStyle w:val="Index1"/>
        <w:tabs>
          <w:tab w:val="right" w:pos="5030"/>
        </w:tabs>
        <w:rPr>
          <w:noProof/>
        </w:rPr>
      </w:pPr>
      <w:r>
        <w:rPr>
          <w:noProof/>
        </w:rPr>
        <w:t>Access 2013, 21, 70</w:t>
      </w:r>
    </w:p>
    <w:p w14:paraId="6C5D72C5" w14:textId="77777777" w:rsidR="00FE57B6" w:rsidRDefault="00FE57B6">
      <w:pPr>
        <w:pStyle w:val="Index1"/>
        <w:tabs>
          <w:tab w:val="right" w:pos="5030"/>
        </w:tabs>
        <w:rPr>
          <w:noProof/>
        </w:rPr>
      </w:pPr>
      <w:r>
        <w:rPr>
          <w:noProof/>
        </w:rPr>
        <w:t>Add-On CAL Suite für Windows Small Business Server 2011 Premium, 43</w:t>
      </w:r>
    </w:p>
    <w:p w14:paraId="6C5D72C6" w14:textId="77777777" w:rsidR="00FE57B6" w:rsidRDefault="00FE57B6">
      <w:pPr>
        <w:pStyle w:val="Index1"/>
        <w:tabs>
          <w:tab w:val="right" w:pos="5030"/>
        </w:tabs>
        <w:rPr>
          <w:noProof/>
        </w:rPr>
      </w:pPr>
      <w:r>
        <w:rPr>
          <w:noProof/>
        </w:rPr>
        <w:t>Add-On für Azure-Rechteverwaltung, 51</w:t>
      </w:r>
    </w:p>
    <w:p w14:paraId="6C5D72C7" w14:textId="77777777" w:rsidR="00FE57B6" w:rsidRDefault="00FE57B6">
      <w:pPr>
        <w:pStyle w:val="Index1"/>
        <w:tabs>
          <w:tab w:val="right" w:pos="5030"/>
        </w:tabs>
        <w:rPr>
          <w:noProof/>
        </w:rPr>
      </w:pPr>
      <w:r>
        <w:rPr>
          <w:noProof/>
        </w:rPr>
        <w:t>Add-On für Azure-Rechteverwaltung, 60</w:t>
      </w:r>
    </w:p>
    <w:p w14:paraId="6C5D72C8" w14:textId="77777777" w:rsidR="00FE57B6" w:rsidRDefault="00FE57B6">
      <w:pPr>
        <w:pStyle w:val="Index1"/>
        <w:tabs>
          <w:tab w:val="right" w:pos="5030"/>
        </w:tabs>
        <w:rPr>
          <w:noProof/>
        </w:rPr>
      </w:pPr>
      <w:r>
        <w:rPr>
          <w:noProof/>
        </w:rPr>
        <w:t>Add-On für Exchange Online Plan 1, 55, 60</w:t>
      </w:r>
    </w:p>
    <w:p w14:paraId="6C5D72C9" w14:textId="77777777" w:rsidR="00FE57B6" w:rsidRDefault="00FE57B6">
      <w:pPr>
        <w:pStyle w:val="Index1"/>
        <w:tabs>
          <w:tab w:val="right" w:pos="5030"/>
        </w:tabs>
        <w:rPr>
          <w:noProof/>
        </w:rPr>
      </w:pPr>
      <w:r>
        <w:rPr>
          <w:noProof/>
        </w:rPr>
        <w:t>Add-On für Lync Online Plan 1, 56, 60</w:t>
      </w:r>
    </w:p>
    <w:p w14:paraId="6C5D72CA" w14:textId="77777777" w:rsidR="00FE57B6" w:rsidRDefault="00FE57B6">
      <w:pPr>
        <w:pStyle w:val="Index1"/>
        <w:tabs>
          <w:tab w:val="right" w:pos="5030"/>
        </w:tabs>
        <w:rPr>
          <w:noProof/>
        </w:rPr>
      </w:pPr>
      <w:r>
        <w:rPr>
          <w:noProof/>
        </w:rPr>
        <w:t>Add-On für Microsoft Dynamics CRM Online-Zusatzspeicher, 53</w:t>
      </w:r>
    </w:p>
    <w:p w14:paraId="6C5D72CB" w14:textId="77777777" w:rsidR="00FE57B6" w:rsidRDefault="00FE57B6">
      <w:pPr>
        <w:pStyle w:val="Index1"/>
        <w:tabs>
          <w:tab w:val="right" w:pos="5030"/>
        </w:tabs>
        <w:rPr>
          <w:noProof/>
        </w:rPr>
      </w:pPr>
      <w:r>
        <w:rPr>
          <w:noProof/>
        </w:rPr>
        <w:t>Add-On für Microsoft Intune, 52</w:t>
      </w:r>
    </w:p>
    <w:p w14:paraId="6C5D72CC" w14:textId="77777777" w:rsidR="00FE57B6" w:rsidRDefault="00FE57B6">
      <w:pPr>
        <w:pStyle w:val="Index1"/>
        <w:tabs>
          <w:tab w:val="right" w:pos="5030"/>
        </w:tabs>
        <w:rPr>
          <w:noProof/>
        </w:rPr>
      </w:pPr>
      <w:r>
        <w:rPr>
          <w:noProof/>
        </w:rPr>
        <w:t>Add-On für Microsoft Social Listening Professional Education (Nutzer-AL), 54</w:t>
      </w:r>
    </w:p>
    <w:p w14:paraId="6C5D72CD" w14:textId="77777777" w:rsidR="00FE57B6" w:rsidRDefault="00FE57B6">
      <w:pPr>
        <w:pStyle w:val="Index1"/>
        <w:tabs>
          <w:tab w:val="right" w:pos="5030"/>
        </w:tabs>
        <w:rPr>
          <w:noProof/>
        </w:rPr>
      </w:pPr>
      <w:r>
        <w:rPr>
          <w:noProof/>
        </w:rPr>
        <w:t>Add-On für Office 365 Enterprise A2, A3, A4 ohne Office Pro Plus, 59</w:t>
      </w:r>
    </w:p>
    <w:p w14:paraId="6C5D72CE" w14:textId="77777777" w:rsidR="00FE57B6" w:rsidRDefault="00FE57B6">
      <w:pPr>
        <w:pStyle w:val="Index1"/>
        <w:tabs>
          <w:tab w:val="right" w:pos="5030"/>
        </w:tabs>
        <w:rPr>
          <w:noProof/>
        </w:rPr>
      </w:pPr>
      <w:r>
        <w:rPr>
          <w:noProof/>
        </w:rPr>
        <w:t>Add-On für Office 365 Enterprise E1, E3, E4, 59</w:t>
      </w:r>
    </w:p>
    <w:p w14:paraId="6C5D72CF" w14:textId="77777777" w:rsidR="00FE57B6" w:rsidRDefault="00FE57B6">
      <w:pPr>
        <w:pStyle w:val="Index1"/>
        <w:tabs>
          <w:tab w:val="right" w:pos="5030"/>
        </w:tabs>
        <w:rPr>
          <w:noProof/>
        </w:rPr>
      </w:pPr>
      <w:r>
        <w:rPr>
          <w:noProof/>
        </w:rPr>
        <w:t>Add-On für Office 365 Enterprise E1, E3, E4 ohne Office Pro Plus, 59</w:t>
      </w:r>
    </w:p>
    <w:p w14:paraId="6C5D72D0" w14:textId="77777777" w:rsidR="00FE57B6" w:rsidRDefault="00FE57B6">
      <w:pPr>
        <w:pStyle w:val="Index1"/>
        <w:tabs>
          <w:tab w:val="right" w:pos="5030"/>
        </w:tabs>
        <w:rPr>
          <w:noProof/>
        </w:rPr>
      </w:pPr>
      <w:r w:rsidRPr="00D80101">
        <w:rPr>
          <w:noProof/>
          <w:lang w:val="it-IT"/>
        </w:rPr>
        <w:t>Add-On für Office 365 Government G1, G3, G4</w:t>
      </w:r>
      <w:r>
        <w:rPr>
          <w:noProof/>
        </w:rPr>
        <w:t>, 59</w:t>
      </w:r>
    </w:p>
    <w:p w14:paraId="6C5D72D1" w14:textId="77777777" w:rsidR="00FE57B6" w:rsidRDefault="00FE57B6">
      <w:pPr>
        <w:pStyle w:val="Index1"/>
        <w:tabs>
          <w:tab w:val="right" w:pos="5030"/>
        </w:tabs>
        <w:rPr>
          <w:noProof/>
        </w:rPr>
      </w:pPr>
      <w:r>
        <w:rPr>
          <w:noProof/>
        </w:rPr>
        <w:t>Add-On für Office 365 Government G1, G3, G4 ohne Office Pro Plus, 59</w:t>
      </w:r>
    </w:p>
    <w:p w14:paraId="6C5D72D2" w14:textId="77777777" w:rsidR="00FE57B6" w:rsidRDefault="00FE57B6">
      <w:pPr>
        <w:pStyle w:val="Index1"/>
        <w:tabs>
          <w:tab w:val="right" w:pos="5030"/>
        </w:tabs>
        <w:rPr>
          <w:noProof/>
        </w:rPr>
      </w:pPr>
      <w:r>
        <w:rPr>
          <w:noProof/>
        </w:rPr>
        <w:t>Add-On für SharePoint Online Plan 1, 63</w:t>
      </w:r>
    </w:p>
    <w:p w14:paraId="6C5D72D3" w14:textId="77777777" w:rsidR="00FE57B6" w:rsidRDefault="00FE57B6">
      <w:pPr>
        <w:pStyle w:val="Index1"/>
        <w:tabs>
          <w:tab w:val="right" w:pos="5030"/>
        </w:tabs>
        <w:rPr>
          <w:noProof/>
        </w:rPr>
      </w:pPr>
      <w:r>
        <w:rPr>
          <w:noProof/>
        </w:rPr>
        <w:t>Add-On für Windows 8.1 Enterprise-Upgrade und SA pro Nutzer, 34</w:t>
      </w:r>
    </w:p>
    <w:p w14:paraId="6C5D72D4" w14:textId="77777777" w:rsidR="00FE57B6" w:rsidRDefault="00FE57B6">
      <w:pPr>
        <w:pStyle w:val="Index1"/>
        <w:tabs>
          <w:tab w:val="right" w:pos="5030"/>
        </w:tabs>
        <w:rPr>
          <w:noProof/>
        </w:rPr>
      </w:pPr>
      <w:r>
        <w:rPr>
          <w:noProof/>
        </w:rPr>
        <w:t>Antigen, 17</w:t>
      </w:r>
    </w:p>
    <w:p w14:paraId="6C5D72D5" w14:textId="77777777" w:rsidR="00FE57B6" w:rsidRDefault="00FE57B6">
      <w:pPr>
        <w:pStyle w:val="Index1"/>
        <w:tabs>
          <w:tab w:val="right" w:pos="5030"/>
        </w:tabs>
        <w:rPr>
          <w:noProof/>
        </w:rPr>
      </w:pPr>
      <w:r>
        <w:rPr>
          <w:noProof/>
        </w:rPr>
        <w:t>Aufgaben-CAL für Microsoft Dynamics AX 2012 R3, 19</w:t>
      </w:r>
    </w:p>
    <w:p w14:paraId="6C5D72D6" w14:textId="77777777" w:rsidR="00FE57B6" w:rsidRDefault="00FE57B6">
      <w:pPr>
        <w:pStyle w:val="Index1"/>
        <w:tabs>
          <w:tab w:val="right" w:pos="5030"/>
        </w:tabs>
        <w:rPr>
          <w:noProof/>
        </w:rPr>
      </w:pPr>
      <w:r>
        <w:rPr>
          <w:noProof/>
        </w:rPr>
        <w:t>AutoRoute 2013, 12</w:t>
      </w:r>
    </w:p>
    <w:p w14:paraId="6C5D72D7" w14:textId="77777777" w:rsidR="00FE57B6" w:rsidRDefault="00FE57B6">
      <w:pPr>
        <w:pStyle w:val="Index1"/>
        <w:tabs>
          <w:tab w:val="right" w:pos="5030"/>
        </w:tabs>
        <w:rPr>
          <w:noProof/>
        </w:rPr>
      </w:pPr>
      <w:r>
        <w:rPr>
          <w:noProof/>
        </w:rPr>
        <w:t>Azure Active Directory Basic, 51</w:t>
      </w:r>
    </w:p>
    <w:p w14:paraId="6C5D72D8" w14:textId="77777777" w:rsidR="00FE57B6" w:rsidRDefault="00FE57B6">
      <w:pPr>
        <w:pStyle w:val="Index1"/>
        <w:tabs>
          <w:tab w:val="right" w:pos="5030"/>
        </w:tabs>
        <w:rPr>
          <w:noProof/>
        </w:rPr>
      </w:pPr>
      <w:r>
        <w:rPr>
          <w:noProof/>
        </w:rPr>
        <w:t>Azure Active Directory Premium, 50, 51</w:t>
      </w:r>
    </w:p>
    <w:p w14:paraId="6C5D72D9" w14:textId="77777777" w:rsidR="00FE57B6" w:rsidRDefault="00FE57B6">
      <w:pPr>
        <w:pStyle w:val="Index1"/>
        <w:tabs>
          <w:tab w:val="right" w:pos="5030"/>
        </w:tabs>
        <w:rPr>
          <w:noProof/>
        </w:rPr>
      </w:pPr>
      <w:r>
        <w:rPr>
          <w:noProof/>
        </w:rPr>
        <w:t>Azure-Rechteverwaltung, 51</w:t>
      </w:r>
    </w:p>
    <w:p w14:paraId="6C5D72DA" w14:textId="77777777" w:rsidR="00FE57B6" w:rsidRDefault="00FE57B6">
      <w:pPr>
        <w:pStyle w:val="Index1"/>
        <w:tabs>
          <w:tab w:val="right" w:pos="5030"/>
        </w:tabs>
        <w:rPr>
          <w:noProof/>
        </w:rPr>
      </w:pPr>
      <w:r>
        <w:rPr>
          <w:noProof/>
        </w:rPr>
        <w:t>Azure-Rechteverwaltung A, 51</w:t>
      </w:r>
    </w:p>
    <w:p w14:paraId="6C5D72DB" w14:textId="77777777" w:rsidR="00FE57B6" w:rsidRDefault="00FE57B6">
      <w:pPr>
        <w:pStyle w:val="Index1"/>
        <w:tabs>
          <w:tab w:val="right" w:pos="5030"/>
        </w:tabs>
        <w:rPr>
          <w:noProof/>
        </w:rPr>
      </w:pPr>
      <w:r>
        <w:rPr>
          <w:noProof/>
        </w:rPr>
        <w:t>Bing Maps Consumer Tracked Per Asset Monthly Subscription, 63</w:t>
      </w:r>
    </w:p>
    <w:p w14:paraId="6C5D72DC" w14:textId="77777777" w:rsidR="00FE57B6" w:rsidRDefault="00FE57B6">
      <w:pPr>
        <w:pStyle w:val="Index1"/>
        <w:tabs>
          <w:tab w:val="right" w:pos="5030"/>
        </w:tabs>
        <w:rPr>
          <w:noProof/>
        </w:rPr>
      </w:pPr>
      <w:r>
        <w:rPr>
          <w:noProof/>
        </w:rPr>
        <w:t>Bing Maps Enterprise Fee Monthly Subscription, 63</w:t>
      </w:r>
    </w:p>
    <w:p w14:paraId="6C5D72DD" w14:textId="77777777" w:rsidR="00FE57B6" w:rsidRDefault="00FE57B6">
      <w:pPr>
        <w:pStyle w:val="Index1"/>
        <w:tabs>
          <w:tab w:val="right" w:pos="5030"/>
        </w:tabs>
        <w:rPr>
          <w:noProof/>
        </w:rPr>
      </w:pPr>
      <w:r>
        <w:rPr>
          <w:noProof/>
        </w:rPr>
        <w:t>Bing Maps Internal Website Usage, 63, 64</w:t>
      </w:r>
    </w:p>
    <w:p w14:paraId="6C5D72DE" w14:textId="77777777" w:rsidR="00FE57B6" w:rsidRDefault="00FE57B6">
      <w:pPr>
        <w:pStyle w:val="Index1"/>
        <w:tabs>
          <w:tab w:val="right" w:pos="5030"/>
        </w:tabs>
        <w:rPr>
          <w:noProof/>
        </w:rPr>
      </w:pPr>
      <w:r>
        <w:rPr>
          <w:noProof/>
        </w:rPr>
        <w:t>Bing Maps Known 5K User Monthly Subscription, 63</w:t>
      </w:r>
    </w:p>
    <w:p w14:paraId="6C5D72DF" w14:textId="77777777" w:rsidR="00FE57B6" w:rsidRDefault="00FE57B6">
      <w:pPr>
        <w:pStyle w:val="Index1"/>
        <w:tabs>
          <w:tab w:val="right" w:pos="5030"/>
        </w:tabs>
        <w:rPr>
          <w:noProof/>
        </w:rPr>
      </w:pPr>
      <w:r>
        <w:rPr>
          <w:noProof/>
        </w:rPr>
        <w:t>Bing Maps Known Per User Monthly Subscription, 63</w:t>
      </w:r>
    </w:p>
    <w:p w14:paraId="6C5D72E0" w14:textId="77777777" w:rsidR="00FE57B6" w:rsidRDefault="00FE57B6">
      <w:pPr>
        <w:pStyle w:val="Index1"/>
        <w:tabs>
          <w:tab w:val="right" w:pos="5030"/>
        </w:tabs>
        <w:rPr>
          <w:noProof/>
        </w:rPr>
      </w:pPr>
      <w:r>
        <w:rPr>
          <w:noProof/>
        </w:rPr>
        <w:t>Bing Maps Light Known 5K User Monthly Subscription, 64</w:t>
      </w:r>
    </w:p>
    <w:p w14:paraId="6C5D72E1" w14:textId="77777777" w:rsidR="00FE57B6" w:rsidRDefault="00FE57B6">
      <w:pPr>
        <w:pStyle w:val="Index1"/>
        <w:tabs>
          <w:tab w:val="right" w:pos="5030"/>
        </w:tabs>
        <w:rPr>
          <w:noProof/>
        </w:rPr>
      </w:pPr>
      <w:r>
        <w:rPr>
          <w:noProof/>
        </w:rPr>
        <w:t>Bing Maps Light Known Per User Monthly Subscription, 63</w:t>
      </w:r>
    </w:p>
    <w:p w14:paraId="6C5D72E2" w14:textId="77777777" w:rsidR="00FE57B6" w:rsidRDefault="00FE57B6">
      <w:pPr>
        <w:pStyle w:val="Index1"/>
        <w:tabs>
          <w:tab w:val="right" w:pos="5030"/>
        </w:tabs>
        <w:rPr>
          <w:noProof/>
        </w:rPr>
      </w:pPr>
      <w:r>
        <w:rPr>
          <w:noProof/>
        </w:rPr>
        <w:t>Bing Maps Mobile Asset Management Europe, 64</w:t>
      </w:r>
    </w:p>
    <w:p w14:paraId="6C5D72E3" w14:textId="77777777" w:rsidR="00FE57B6" w:rsidRDefault="00FE57B6">
      <w:pPr>
        <w:pStyle w:val="Index1"/>
        <w:tabs>
          <w:tab w:val="right" w:pos="5030"/>
        </w:tabs>
        <w:rPr>
          <w:noProof/>
        </w:rPr>
      </w:pPr>
      <w:r>
        <w:rPr>
          <w:noProof/>
        </w:rPr>
        <w:t>Bing Maps Mobile Asset Management Platform Fee Monthly Subscription, 64</w:t>
      </w:r>
    </w:p>
    <w:p w14:paraId="6C5D72E4" w14:textId="77777777" w:rsidR="00FE57B6" w:rsidRDefault="00FE57B6">
      <w:pPr>
        <w:pStyle w:val="Index1"/>
        <w:tabs>
          <w:tab w:val="right" w:pos="5030"/>
        </w:tabs>
        <w:rPr>
          <w:noProof/>
        </w:rPr>
      </w:pPr>
      <w:r>
        <w:rPr>
          <w:noProof/>
        </w:rPr>
        <w:t>Bing Maps Public Website Usage 100K Transactions Monthly Subscription, 64</w:t>
      </w:r>
    </w:p>
    <w:p w14:paraId="6C5D72E5" w14:textId="77777777" w:rsidR="00FE57B6" w:rsidRDefault="00FE57B6">
      <w:pPr>
        <w:pStyle w:val="Index1"/>
        <w:tabs>
          <w:tab w:val="right" w:pos="5030"/>
        </w:tabs>
        <w:rPr>
          <w:noProof/>
        </w:rPr>
      </w:pPr>
      <w:r>
        <w:rPr>
          <w:noProof/>
        </w:rPr>
        <w:t>Bing Maps Public Website Usage 420K (und höher) Transactions Monthly Subscription, 64</w:t>
      </w:r>
    </w:p>
    <w:p w14:paraId="6C5D72E6" w14:textId="77777777" w:rsidR="00FE57B6" w:rsidRDefault="00FE57B6">
      <w:pPr>
        <w:pStyle w:val="Index1"/>
        <w:tabs>
          <w:tab w:val="right" w:pos="5030"/>
        </w:tabs>
        <w:rPr>
          <w:noProof/>
        </w:rPr>
      </w:pPr>
      <w:r>
        <w:rPr>
          <w:noProof/>
        </w:rPr>
        <w:t>BizTalk Server 2010, 12, 13</w:t>
      </w:r>
    </w:p>
    <w:p w14:paraId="6C5D72E7" w14:textId="77777777" w:rsidR="00FE57B6" w:rsidRDefault="00FE57B6">
      <w:pPr>
        <w:pStyle w:val="Index1"/>
        <w:tabs>
          <w:tab w:val="right" w:pos="5030"/>
        </w:tabs>
        <w:rPr>
          <w:noProof/>
        </w:rPr>
      </w:pPr>
      <w:r>
        <w:rPr>
          <w:noProof/>
        </w:rPr>
        <w:t>BizTalk Server 2013 R2 Branch Edition, 12</w:t>
      </w:r>
    </w:p>
    <w:p w14:paraId="6C5D72E8" w14:textId="77777777" w:rsidR="00FE57B6" w:rsidRDefault="00FE57B6">
      <w:pPr>
        <w:pStyle w:val="Index1"/>
        <w:tabs>
          <w:tab w:val="right" w:pos="5030"/>
        </w:tabs>
        <w:rPr>
          <w:noProof/>
        </w:rPr>
      </w:pPr>
      <w:r>
        <w:rPr>
          <w:noProof/>
        </w:rPr>
        <w:t>BizTalk Server 2013 R2 Branch IDC, 12</w:t>
      </w:r>
    </w:p>
    <w:p w14:paraId="6C5D72E9" w14:textId="77777777" w:rsidR="00FE57B6" w:rsidRDefault="00FE57B6">
      <w:pPr>
        <w:pStyle w:val="Index1"/>
        <w:tabs>
          <w:tab w:val="right" w:pos="5030"/>
        </w:tabs>
        <w:rPr>
          <w:noProof/>
        </w:rPr>
      </w:pPr>
      <w:r>
        <w:rPr>
          <w:noProof/>
        </w:rPr>
        <w:t>BizTalk Server 2013 R2 Developer, 12</w:t>
      </w:r>
    </w:p>
    <w:p w14:paraId="6C5D72EA" w14:textId="77777777" w:rsidR="00FE57B6" w:rsidRDefault="00FE57B6">
      <w:pPr>
        <w:pStyle w:val="Index1"/>
        <w:tabs>
          <w:tab w:val="right" w:pos="5030"/>
        </w:tabs>
        <w:rPr>
          <w:noProof/>
        </w:rPr>
      </w:pPr>
      <w:r>
        <w:rPr>
          <w:noProof/>
        </w:rPr>
        <w:t>BizTalk Server 2013 R2 Enterprise Edition, 12</w:t>
      </w:r>
    </w:p>
    <w:p w14:paraId="6C5D72EB" w14:textId="77777777" w:rsidR="00FE57B6" w:rsidRDefault="00FE57B6">
      <w:pPr>
        <w:pStyle w:val="Index1"/>
        <w:tabs>
          <w:tab w:val="right" w:pos="5030"/>
        </w:tabs>
        <w:rPr>
          <w:noProof/>
        </w:rPr>
      </w:pPr>
      <w:r>
        <w:rPr>
          <w:noProof/>
        </w:rPr>
        <w:t>BizTalk Server 2013 R2 Standard Edition, 12</w:t>
      </w:r>
    </w:p>
    <w:p w14:paraId="6C5D72EC" w14:textId="77777777" w:rsidR="00FE57B6" w:rsidRDefault="00FE57B6">
      <w:pPr>
        <w:pStyle w:val="Index1"/>
        <w:tabs>
          <w:tab w:val="right" w:pos="5030"/>
        </w:tabs>
        <w:rPr>
          <w:noProof/>
        </w:rPr>
      </w:pPr>
      <w:r>
        <w:rPr>
          <w:noProof/>
        </w:rPr>
        <w:t>BizTalk Server 2013 R2 Standard Edition IDC, 12</w:t>
      </w:r>
    </w:p>
    <w:p w14:paraId="6C5D72ED" w14:textId="77777777" w:rsidR="00FE57B6" w:rsidRDefault="00FE57B6">
      <w:pPr>
        <w:pStyle w:val="Index1"/>
        <w:tabs>
          <w:tab w:val="right" w:pos="5030"/>
        </w:tabs>
        <w:rPr>
          <w:noProof/>
        </w:rPr>
      </w:pPr>
      <w:r>
        <w:rPr>
          <w:noProof/>
        </w:rPr>
        <w:t>Business Intelligence Appliance 2012, 27</w:t>
      </w:r>
    </w:p>
    <w:p w14:paraId="6C5D72EE" w14:textId="77777777" w:rsidR="00FE57B6" w:rsidRDefault="00FE57B6">
      <w:pPr>
        <w:pStyle w:val="Index1"/>
        <w:tabs>
          <w:tab w:val="right" w:pos="5030"/>
        </w:tabs>
        <w:rPr>
          <w:noProof/>
        </w:rPr>
      </w:pPr>
      <w:r>
        <w:rPr>
          <w:noProof/>
        </w:rPr>
        <w:t>Business Intelligence Appliance 2013, 27</w:t>
      </w:r>
    </w:p>
    <w:p w14:paraId="6C5D72EF" w14:textId="77777777" w:rsidR="00FE57B6" w:rsidRDefault="00FE57B6">
      <w:pPr>
        <w:pStyle w:val="Index1"/>
        <w:tabs>
          <w:tab w:val="right" w:pos="5030"/>
        </w:tabs>
        <w:rPr>
          <w:noProof/>
        </w:rPr>
      </w:pPr>
      <w:r>
        <w:rPr>
          <w:noProof/>
        </w:rPr>
        <w:t>Cal für Exchange Server Enterprise 2013, 23</w:t>
      </w:r>
    </w:p>
    <w:p w14:paraId="6C5D72F0" w14:textId="77777777" w:rsidR="00FE57B6" w:rsidRDefault="00FE57B6">
      <w:pPr>
        <w:pStyle w:val="Index1"/>
        <w:tabs>
          <w:tab w:val="right" w:pos="5030"/>
        </w:tabs>
        <w:rPr>
          <w:noProof/>
        </w:rPr>
      </w:pPr>
      <w:r>
        <w:rPr>
          <w:noProof/>
        </w:rPr>
        <w:t>Cal für Exchange Server Standard 2013, 23</w:t>
      </w:r>
    </w:p>
    <w:p w14:paraId="6C5D72F1" w14:textId="77777777" w:rsidR="00FE57B6" w:rsidRDefault="00FE57B6">
      <w:pPr>
        <w:pStyle w:val="Index1"/>
        <w:tabs>
          <w:tab w:val="right" w:pos="5030"/>
        </w:tabs>
        <w:rPr>
          <w:noProof/>
        </w:rPr>
      </w:pPr>
      <w:r>
        <w:rPr>
          <w:noProof/>
        </w:rPr>
        <w:t>CAL für Forefront Identity Manager 2010 R2, 17</w:t>
      </w:r>
    </w:p>
    <w:p w14:paraId="6C5D72F2" w14:textId="77777777" w:rsidR="00FE57B6" w:rsidRDefault="00FE57B6">
      <w:pPr>
        <w:pStyle w:val="Index1"/>
        <w:tabs>
          <w:tab w:val="right" w:pos="5030"/>
        </w:tabs>
        <w:rPr>
          <w:noProof/>
        </w:rPr>
      </w:pPr>
      <w:r>
        <w:rPr>
          <w:noProof/>
        </w:rPr>
        <w:t>CAL für Microsoft Dynamics AX 2012 R3 Self-Service, 18</w:t>
      </w:r>
    </w:p>
    <w:p w14:paraId="6C5D72F3" w14:textId="77777777" w:rsidR="00FE57B6" w:rsidRDefault="00FE57B6">
      <w:pPr>
        <w:pStyle w:val="Index1"/>
        <w:tabs>
          <w:tab w:val="right" w:pos="5030"/>
        </w:tabs>
        <w:rPr>
          <w:noProof/>
        </w:rPr>
      </w:pPr>
      <w:r>
        <w:rPr>
          <w:noProof/>
        </w:rPr>
        <w:t>CAL für Microsoft Dynamics CRM Basic, 20</w:t>
      </w:r>
    </w:p>
    <w:p w14:paraId="6C5D72F4" w14:textId="77777777" w:rsidR="00FE57B6" w:rsidRDefault="00FE57B6">
      <w:pPr>
        <w:pStyle w:val="Index1"/>
        <w:tabs>
          <w:tab w:val="right" w:pos="5030"/>
        </w:tabs>
        <w:rPr>
          <w:noProof/>
        </w:rPr>
      </w:pPr>
      <w:r>
        <w:rPr>
          <w:noProof/>
        </w:rPr>
        <w:t>CAL für Microsoft Dynamics CRM Essentials, 20</w:t>
      </w:r>
    </w:p>
    <w:p w14:paraId="6C5D72F5" w14:textId="77777777" w:rsidR="00FE57B6" w:rsidRDefault="00FE57B6">
      <w:pPr>
        <w:pStyle w:val="Index1"/>
        <w:tabs>
          <w:tab w:val="right" w:pos="5030"/>
        </w:tabs>
        <w:rPr>
          <w:noProof/>
        </w:rPr>
      </w:pPr>
      <w:r>
        <w:rPr>
          <w:noProof/>
        </w:rPr>
        <w:t>CAL für Microsoft Dynamics CRM Professional, 20</w:t>
      </w:r>
    </w:p>
    <w:p w14:paraId="6C5D72F6" w14:textId="77777777" w:rsidR="00FE57B6" w:rsidRDefault="00FE57B6">
      <w:pPr>
        <w:pStyle w:val="Index1"/>
        <w:tabs>
          <w:tab w:val="right" w:pos="5030"/>
        </w:tabs>
        <w:rPr>
          <w:noProof/>
        </w:rPr>
      </w:pPr>
      <w:r>
        <w:rPr>
          <w:noProof/>
        </w:rPr>
        <w:t>CAL für Project Server 2013, 24</w:t>
      </w:r>
    </w:p>
    <w:p w14:paraId="6C5D72F7" w14:textId="77777777" w:rsidR="00FE57B6" w:rsidRDefault="00FE57B6">
      <w:pPr>
        <w:pStyle w:val="Index1"/>
        <w:tabs>
          <w:tab w:val="right" w:pos="5030"/>
        </w:tabs>
        <w:rPr>
          <w:noProof/>
        </w:rPr>
      </w:pPr>
      <w:r>
        <w:rPr>
          <w:noProof/>
        </w:rPr>
        <w:t>CAL für SQL Server 2014, 27</w:t>
      </w:r>
    </w:p>
    <w:p w14:paraId="6C5D72F8" w14:textId="77777777" w:rsidR="00FE57B6" w:rsidRDefault="00FE57B6">
      <w:pPr>
        <w:pStyle w:val="Index1"/>
        <w:tabs>
          <w:tab w:val="right" w:pos="5030"/>
        </w:tabs>
        <w:rPr>
          <w:noProof/>
        </w:rPr>
      </w:pPr>
      <w:r>
        <w:rPr>
          <w:noProof/>
        </w:rPr>
        <w:t>CAL für Visual Studio Team Foundation Server 2013, 34</w:t>
      </w:r>
    </w:p>
    <w:p w14:paraId="6C5D72F9" w14:textId="77777777" w:rsidR="00FE57B6" w:rsidRDefault="00FE57B6">
      <w:pPr>
        <w:pStyle w:val="Index1"/>
        <w:tabs>
          <w:tab w:val="right" w:pos="5030"/>
        </w:tabs>
        <w:rPr>
          <w:noProof/>
        </w:rPr>
      </w:pPr>
      <w:r>
        <w:rPr>
          <w:noProof/>
        </w:rPr>
        <w:t>CAL für Windows MultiPoint Server 2012, 42</w:t>
      </w:r>
    </w:p>
    <w:p w14:paraId="6C5D72FA" w14:textId="77777777" w:rsidR="00FE57B6" w:rsidRDefault="00FE57B6">
      <w:pPr>
        <w:pStyle w:val="Index1"/>
        <w:tabs>
          <w:tab w:val="right" w:pos="5030"/>
        </w:tabs>
        <w:rPr>
          <w:noProof/>
        </w:rPr>
      </w:pPr>
      <w:r>
        <w:rPr>
          <w:noProof/>
        </w:rPr>
        <w:t>CAL für Windows MultiPoint Server 2012 mit CAL für Windows Server 2012, 42</w:t>
      </w:r>
    </w:p>
    <w:p w14:paraId="6C5D72FB" w14:textId="77777777" w:rsidR="00FE57B6" w:rsidRDefault="00FE57B6">
      <w:pPr>
        <w:pStyle w:val="Index1"/>
        <w:tabs>
          <w:tab w:val="right" w:pos="5030"/>
        </w:tabs>
        <w:rPr>
          <w:noProof/>
        </w:rPr>
      </w:pPr>
      <w:r>
        <w:rPr>
          <w:noProof/>
        </w:rPr>
        <w:t>CAL für Windows MultiPoint Server 2012 Premium mit CAL für Windows MultiPoint Server, 42</w:t>
      </w:r>
    </w:p>
    <w:p w14:paraId="6C5D72FC" w14:textId="77777777" w:rsidR="00FE57B6" w:rsidRDefault="00FE57B6">
      <w:pPr>
        <w:pStyle w:val="Index1"/>
        <w:tabs>
          <w:tab w:val="right" w:pos="5030"/>
        </w:tabs>
        <w:rPr>
          <w:noProof/>
        </w:rPr>
      </w:pPr>
      <w:r>
        <w:rPr>
          <w:noProof/>
        </w:rPr>
        <w:t>CAL für Windows Server 2010 Active Directory-Rechteverwaltungsdienste, 42</w:t>
      </w:r>
    </w:p>
    <w:p w14:paraId="6C5D72FD" w14:textId="77777777" w:rsidR="00FE57B6" w:rsidRDefault="00FE57B6">
      <w:pPr>
        <w:pStyle w:val="Index1"/>
        <w:tabs>
          <w:tab w:val="right" w:pos="5030"/>
        </w:tabs>
        <w:rPr>
          <w:noProof/>
        </w:rPr>
      </w:pPr>
      <w:r>
        <w:rPr>
          <w:noProof/>
        </w:rPr>
        <w:t>CAL für Windows Server 2012-Remotedesktopdienste, 42</w:t>
      </w:r>
    </w:p>
    <w:p w14:paraId="6C5D72FE" w14:textId="77777777" w:rsidR="00FE57B6" w:rsidRDefault="00FE57B6">
      <w:pPr>
        <w:pStyle w:val="Index1"/>
        <w:tabs>
          <w:tab w:val="right" w:pos="5030"/>
        </w:tabs>
        <w:rPr>
          <w:noProof/>
        </w:rPr>
      </w:pPr>
      <w:r>
        <w:rPr>
          <w:noProof/>
        </w:rPr>
        <w:t>CAL-Suite für Windows Small Business Server 2011, 43</w:t>
      </w:r>
    </w:p>
    <w:p w14:paraId="6C5D72FF" w14:textId="77777777" w:rsidR="00FE57B6" w:rsidRDefault="00FE57B6">
      <w:pPr>
        <w:pStyle w:val="Index1"/>
        <w:tabs>
          <w:tab w:val="right" w:pos="5030"/>
        </w:tabs>
        <w:rPr>
          <w:noProof/>
        </w:rPr>
      </w:pPr>
      <w:r>
        <w:rPr>
          <w:noProof/>
        </w:rPr>
        <w:t>Client-Management-Lizenz (Client-ML) für System Center Service Manager 2010 pro Nutzer, 32</w:t>
      </w:r>
    </w:p>
    <w:p w14:paraId="6C5D7300" w14:textId="77777777" w:rsidR="00FE57B6" w:rsidRDefault="00FE57B6">
      <w:pPr>
        <w:pStyle w:val="Index1"/>
        <w:tabs>
          <w:tab w:val="right" w:pos="5030"/>
        </w:tabs>
        <w:rPr>
          <w:noProof/>
        </w:rPr>
      </w:pPr>
      <w:r>
        <w:rPr>
          <w:noProof/>
        </w:rPr>
        <w:t>Client-Management-Lizenz (Client-ML) pro Betriebssystemumgebung für System Center Service Manager 2010, 32</w:t>
      </w:r>
    </w:p>
    <w:p w14:paraId="6C5D7301" w14:textId="77777777" w:rsidR="00FE57B6" w:rsidRDefault="00FE57B6">
      <w:pPr>
        <w:pStyle w:val="Index1"/>
        <w:tabs>
          <w:tab w:val="right" w:pos="5030"/>
        </w:tabs>
        <w:rPr>
          <w:noProof/>
        </w:rPr>
      </w:pPr>
      <w:r>
        <w:rPr>
          <w:noProof/>
        </w:rPr>
        <w:t>Client-Management-Lizenz für System Center 2012 R2 Configuration Manager, 29, 30</w:t>
      </w:r>
    </w:p>
    <w:p w14:paraId="6C5D7302" w14:textId="77777777" w:rsidR="00FE57B6" w:rsidRDefault="00FE57B6">
      <w:pPr>
        <w:pStyle w:val="Index1"/>
        <w:tabs>
          <w:tab w:val="right" w:pos="5030"/>
        </w:tabs>
        <w:rPr>
          <w:noProof/>
        </w:rPr>
      </w:pPr>
      <w:r>
        <w:rPr>
          <w:noProof/>
        </w:rPr>
        <w:t>Client-Management-Lizenz für System Center 2012 R2 Configuration Manager pro Betriebssystemumgebung, 30</w:t>
      </w:r>
    </w:p>
    <w:p w14:paraId="6C5D7303" w14:textId="77777777" w:rsidR="00FE57B6" w:rsidRDefault="00FE57B6">
      <w:pPr>
        <w:pStyle w:val="Index1"/>
        <w:tabs>
          <w:tab w:val="right" w:pos="5030"/>
        </w:tabs>
        <w:rPr>
          <w:noProof/>
        </w:rPr>
      </w:pPr>
      <w:r>
        <w:rPr>
          <w:noProof/>
        </w:rPr>
        <w:t>Client-Management-Lizenz für System Center 2012 R2 Configuration Manager pro Nutzer, 30</w:t>
      </w:r>
    </w:p>
    <w:p w14:paraId="6C5D7304" w14:textId="77777777" w:rsidR="00FE57B6" w:rsidRDefault="00FE57B6">
      <w:pPr>
        <w:pStyle w:val="Index1"/>
        <w:tabs>
          <w:tab w:val="right" w:pos="5030"/>
        </w:tabs>
        <w:rPr>
          <w:noProof/>
        </w:rPr>
      </w:pPr>
      <w:r>
        <w:rPr>
          <w:noProof/>
        </w:rPr>
        <w:t>Client-Management-Lizenz pro Betriebssystemumgebung für System Center Operations Manager 2007 R2, 30</w:t>
      </w:r>
    </w:p>
    <w:p w14:paraId="6C5D7305" w14:textId="77777777" w:rsidR="00FE57B6" w:rsidRDefault="00FE57B6">
      <w:pPr>
        <w:pStyle w:val="Index1"/>
        <w:tabs>
          <w:tab w:val="right" w:pos="5030"/>
        </w:tabs>
        <w:rPr>
          <w:noProof/>
        </w:rPr>
      </w:pPr>
      <w:r>
        <w:rPr>
          <w:noProof/>
        </w:rPr>
        <w:t>Client-Management-Lizenz pro Nutzer für System Center Operations Manager 2007 R2, 30</w:t>
      </w:r>
    </w:p>
    <w:p w14:paraId="6C5D7306" w14:textId="77777777" w:rsidR="00FE57B6" w:rsidRDefault="00FE57B6">
      <w:pPr>
        <w:pStyle w:val="Index1"/>
        <w:tabs>
          <w:tab w:val="right" w:pos="5030"/>
        </w:tabs>
        <w:rPr>
          <w:noProof/>
        </w:rPr>
      </w:pPr>
      <w:r>
        <w:rPr>
          <w:noProof/>
        </w:rPr>
        <w:t>Communicator für Mac 2011, 23</w:t>
      </w:r>
    </w:p>
    <w:p w14:paraId="6C5D7307" w14:textId="77777777" w:rsidR="00FE57B6" w:rsidRDefault="00FE57B6">
      <w:pPr>
        <w:pStyle w:val="Index1"/>
        <w:tabs>
          <w:tab w:val="right" w:pos="5030"/>
        </w:tabs>
        <w:rPr>
          <w:noProof/>
        </w:rPr>
      </w:pPr>
      <w:r>
        <w:rPr>
          <w:noProof/>
        </w:rPr>
        <w:t>Configuration Manager 2007 R3, 32</w:t>
      </w:r>
    </w:p>
    <w:p w14:paraId="6C5D7308" w14:textId="77777777" w:rsidR="00FE57B6" w:rsidRDefault="00FE57B6">
      <w:pPr>
        <w:pStyle w:val="Index1"/>
        <w:tabs>
          <w:tab w:val="right" w:pos="5030"/>
        </w:tabs>
        <w:rPr>
          <w:noProof/>
        </w:rPr>
      </w:pPr>
      <w:r>
        <w:rPr>
          <w:noProof/>
        </w:rPr>
        <w:t>Core CAL Suite, 9, 15, 16, 71, 83, 84</w:t>
      </w:r>
    </w:p>
    <w:p w14:paraId="6C5D7309" w14:textId="77777777" w:rsidR="00FE57B6" w:rsidRDefault="00FE57B6">
      <w:pPr>
        <w:pStyle w:val="Index1"/>
        <w:tabs>
          <w:tab w:val="right" w:pos="5030"/>
        </w:tabs>
        <w:rPr>
          <w:noProof/>
        </w:rPr>
      </w:pPr>
      <w:r>
        <w:rPr>
          <w:noProof/>
        </w:rPr>
        <w:t>Core CAL Suite Bridge für Office 365, 15, 16, 84</w:t>
      </w:r>
    </w:p>
    <w:p w14:paraId="6C5D730A" w14:textId="77777777" w:rsidR="00FE57B6" w:rsidRDefault="00FE57B6">
      <w:pPr>
        <w:pStyle w:val="Index1"/>
        <w:tabs>
          <w:tab w:val="right" w:pos="5030"/>
        </w:tabs>
        <w:rPr>
          <w:noProof/>
        </w:rPr>
      </w:pPr>
      <w:r>
        <w:rPr>
          <w:noProof/>
        </w:rPr>
        <w:t>Core CAL Suite Bridge für Office 365 und Microsoft Intune, 15, 16</w:t>
      </w:r>
    </w:p>
    <w:p w14:paraId="6C5D730B" w14:textId="77777777" w:rsidR="00FE57B6" w:rsidRDefault="00FE57B6">
      <w:pPr>
        <w:pStyle w:val="Index1"/>
        <w:tabs>
          <w:tab w:val="right" w:pos="5030"/>
        </w:tabs>
        <w:rPr>
          <w:noProof/>
        </w:rPr>
      </w:pPr>
      <w:r>
        <w:rPr>
          <w:noProof/>
        </w:rPr>
        <w:t>Core CAL Suite für Microsoft Intune, 15</w:t>
      </w:r>
    </w:p>
    <w:p w14:paraId="6C5D730C" w14:textId="77777777" w:rsidR="00FE57B6" w:rsidRDefault="00FE57B6">
      <w:pPr>
        <w:pStyle w:val="Index1"/>
        <w:tabs>
          <w:tab w:val="right" w:pos="5030"/>
        </w:tabs>
        <w:rPr>
          <w:noProof/>
        </w:rPr>
      </w:pPr>
      <w:r w:rsidRPr="00D80101">
        <w:rPr>
          <w:noProof/>
          <w:lang w:val="fr-FR"/>
        </w:rPr>
        <w:t>Core Infrastructure Server Suite Datacenter</w:t>
      </w:r>
      <w:r>
        <w:rPr>
          <w:noProof/>
        </w:rPr>
        <w:t>, 13, 84</w:t>
      </w:r>
    </w:p>
    <w:p w14:paraId="6C5D730D" w14:textId="77777777" w:rsidR="00FE57B6" w:rsidRDefault="00FE57B6">
      <w:pPr>
        <w:pStyle w:val="Index1"/>
        <w:tabs>
          <w:tab w:val="right" w:pos="5030"/>
        </w:tabs>
        <w:rPr>
          <w:noProof/>
        </w:rPr>
      </w:pPr>
      <w:r w:rsidRPr="00D80101">
        <w:rPr>
          <w:noProof/>
          <w:lang w:val="fr-FR"/>
        </w:rPr>
        <w:t>Core Infrastructure Server Suite Enterprise</w:t>
      </w:r>
      <w:r>
        <w:rPr>
          <w:noProof/>
        </w:rPr>
        <w:t>, 13, 14</w:t>
      </w:r>
    </w:p>
    <w:p w14:paraId="6C5D730E" w14:textId="77777777" w:rsidR="00FE57B6" w:rsidRDefault="00FE57B6">
      <w:pPr>
        <w:pStyle w:val="Index1"/>
        <w:tabs>
          <w:tab w:val="right" w:pos="5030"/>
        </w:tabs>
        <w:rPr>
          <w:noProof/>
        </w:rPr>
      </w:pPr>
      <w:r w:rsidRPr="00D80101">
        <w:rPr>
          <w:noProof/>
          <w:lang w:val="fr-FR"/>
        </w:rPr>
        <w:t>Core Infrastructure Server Suite Standard</w:t>
      </w:r>
      <w:r>
        <w:rPr>
          <w:noProof/>
        </w:rPr>
        <w:t>, 13, 14, 84</w:t>
      </w:r>
    </w:p>
    <w:p w14:paraId="6C5D730F" w14:textId="77777777" w:rsidR="00FE57B6" w:rsidRDefault="00FE57B6">
      <w:pPr>
        <w:pStyle w:val="Index1"/>
        <w:tabs>
          <w:tab w:val="right" w:pos="5030"/>
        </w:tabs>
        <w:rPr>
          <w:noProof/>
        </w:rPr>
      </w:pPr>
      <w:r>
        <w:rPr>
          <w:noProof/>
        </w:rPr>
        <w:t>Data Protection Manager 2010, 30, 32</w:t>
      </w:r>
    </w:p>
    <w:p w14:paraId="6C5D7310" w14:textId="77777777" w:rsidR="00FE57B6" w:rsidRDefault="00FE57B6">
      <w:pPr>
        <w:pStyle w:val="Index1"/>
        <w:tabs>
          <w:tab w:val="right" w:pos="5030"/>
        </w:tabs>
        <w:rPr>
          <w:noProof/>
        </w:rPr>
      </w:pPr>
      <w:r>
        <w:rPr>
          <w:noProof/>
        </w:rPr>
        <w:t>Enterprise CAL für Lync Server 2013, 24</w:t>
      </w:r>
    </w:p>
    <w:p w14:paraId="6C5D7311" w14:textId="77777777" w:rsidR="00FE57B6" w:rsidRDefault="00FE57B6">
      <w:pPr>
        <w:pStyle w:val="Index1"/>
        <w:tabs>
          <w:tab w:val="right" w:pos="5030"/>
        </w:tabs>
        <w:rPr>
          <w:noProof/>
        </w:rPr>
      </w:pPr>
      <w:r>
        <w:rPr>
          <w:noProof/>
        </w:rPr>
        <w:t>Enterprise CAL für Microsoft Dynamics AX 2012 R3, 18</w:t>
      </w:r>
    </w:p>
    <w:p w14:paraId="6C5D7312" w14:textId="77777777" w:rsidR="00FE57B6" w:rsidRDefault="00FE57B6">
      <w:pPr>
        <w:pStyle w:val="Index1"/>
        <w:tabs>
          <w:tab w:val="right" w:pos="5030"/>
        </w:tabs>
        <w:rPr>
          <w:noProof/>
        </w:rPr>
      </w:pPr>
      <w:r>
        <w:rPr>
          <w:noProof/>
        </w:rPr>
        <w:t>Enterprise CAL für SharePoint Server 2013, 25</w:t>
      </w:r>
    </w:p>
    <w:p w14:paraId="6C5D7313" w14:textId="77777777" w:rsidR="00FE57B6" w:rsidRDefault="00FE57B6">
      <w:pPr>
        <w:pStyle w:val="Index1"/>
        <w:tabs>
          <w:tab w:val="right" w:pos="5030"/>
        </w:tabs>
        <w:rPr>
          <w:noProof/>
        </w:rPr>
      </w:pPr>
      <w:r>
        <w:rPr>
          <w:noProof/>
        </w:rPr>
        <w:t>Enterprise CAL Suite, 9, 15, 16, 52, 56, 71, 83, 84</w:t>
      </w:r>
    </w:p>
    <w:p w14:paraId="6C5D7314" w14:textId="77777777" w:rsidR="00FE57B6" w:rsidRDefault="00FE57B6">
      <w:pPr>
        <w:pStyle w:val="Index1"/>
        <w:tabs>
          <w:tab w:val="right" w:pos="5030"/>
        </w:tabs>
        <w:rPr>
          <w:noProof/>
        </w:rPr>
      </w:pPr>
      <w:r>
        <w:rPr>
          <w:noProof/>
        </w:rPr>
        <w:t>Enterprise CAL Suite Bridge für Microsoft Intune, 15, 16</w:t>
      </w:r>
    </w:p>
    <w:p w14:paraId="6C5D7315" w14:textId="77777777" w:rsidR="00FE57B6" w:rsidRDefault="00FE57B6">
      <w:pPr>
        <w:pStyle w:val="Index1"/>
        <w:tabs>
          <w:tab w:val="right" w:pos="5030"/>
        </w:tabs>
        <w:rPr>
          <w:noProof/>
        </w:rPr>
      </w:pPr>
      <w:r>
        <w:rPr>
          <w:noProof/>
        </w:rPr>
        <w:t>Enterprise CAL Suite Bridge für Office 365, 15, 16, 84</w:t>
      </w:r>
    </w:p>
    <w:p w14:paraId="6C5D7316" w14:textId="77777777" w:rsidR="00FE57B6" w:rsidRDefault="00FE57B6">
      <w:pPr>
        <w:pStyle w:val="Index1"/>
        <w:tabs>
          <w:tab w:val="right" w:pos="5030"/>
        </w:tabs>
        <w:rPr>
          <w:noProof/>
        </w:rPr>
      </w:pPr>
      <w:r>
        <w:rPr>
          <w:noProof/>
        </w:rPr>
        <w:t>Enterprise CAL Suite Bridge für Office 365 und Microsoft Intune, 15, 16</w:t>
      </w:r>
    </w:p>
    <w:p w14:paraId="6C5D7317" w14:textId="77777777" w:rsidR="00FE57B6" w:rsidRDefault="00FE57B6">
      <w:pPr>
        <w:pStyle w:val="Index1"/>
        <w:tabs>
          <w:tab w:val="right" w:pos="5030"/>
        </w:tabs>
        <w:rPr>
          <w:noProof/>
        </w:rPr>
      </w:pPr>
      <w:r>
        <w:rPr>
          <w:noProof/>
        </w:rPr>
        <w:t>Enterprise Cloud Suite, 51</w:t>
      </w:r>
    </w:p>
    <w:p w14:paraId="6C5D7318" w14:textId="77777777" w:rsidR="00FE57B6" w:rsidRDefault="00FE57B6">
      <w:pPr>
        <w:pStyle w:val="Index1"/>
        <w:tabs>
          <w:tab w:val="right" w:pos="5030"/>
        </w:tabs>
        <w:rPr>
          <w:noProof/>
        </w:rPr>
      </w:pPr>
      <w:r w:rsidRPr="00D80101">
        <w:rPr>
          <w:noProof/>
          <w:lang w:val="fr-FR"/>
        </w:rPr>
        <w:t>Enterprise Cloud Suite von SA</w:t>
      </w:r>
      <w:r>
        <w:rPr>
          <w:noProof/>
        </w:rPr>
        <w:t>, 51</w:t>
      </w:r>
    </w:p>
    <w:p w14:paraId="6C5D7319" w14:textId="77777777" w:rsidR="00FE57B6" w:rsidRDefault="00FE57B6">
      <w:pPr>
        <w:pStyle w:val="Index1"/>
        <w:tabs>
          <w:tab w:val="right" w:pos="5030"/>
        </w:tabs>
        <w:rPr>
          <w:noProof/>
        </w:rPr>
      </w:pPr>
      <w:r w:rsidRPr="00D80101">
        <w:rPr>
          <w:noProof/>
          <w:lang w:val="fr-FR"/>
        </w:rPr>
        <w:t>Enterprise Cloud Suite-Add-On</w:t>
      </w:r>
      <w:r>
        <w:rPr>
          <w:noProof/>
        </w:rPr>
        <w:t>, 51</w:t>
      </w:r>
    </w:p>
    <w:p w14:paraId="6C5D731A" w14:textId="77777777" w:rsidR="00FE57B6" w:rsidRDefault="00FE57B6">
      <w:pPr>
        <w:pStyle w:val="Index1"/>
        <w:tabs>
          <w:tab w:val="right" w:pos="5030"/>
        </w:tabs>
        <w:rPr>
          <w:noProof/>
        </w:rPr>
      </w:pPr>
      <w:r>
        <w:rPr>
          <w:noProof/>
        </w:rPr>
        <w:t>Enterprise Mobility Suite, 50</w:t>
      </w:r>
    </w:p>
    <w:p w14:paraId="6C5D731B" w14:textId="77777777" w:rsidR="00FE57B6" w:rsidRDefault="00FE57B6">
      <w:pPr>
        <w:pStyle w:val="Index1"/>
        <w:tabs>
          <w:tab w:val="right" w:pos="5030"/>
        </w:tabs>
        <w:rPr>
          <w:noProof/>
        </w:rPr>
      </w:pPr>
      <w:r>
        <w:rPr>
          <w:noProof/>
        </w:rPr>
        <w:t>Enterprise Mobility Suite von SA (Nutzer-AL), 50</w:t>
      </w:r>
    </w:p>
    <w:p w14:paraId="6C5D731C" w14:textId="77777777" w:rsidR="00FE57B6" w:rsidRDefault="00FE57B6">
      <w:pPr>
        <w:pStyle w:val="Index1"/>
        <w:tabs>
          <w:tab w:val="right" w:pos="5030"/>
        </w:tabs>
        <w:rPr>
          <w:noProof/>
        </w:rPr>
      </w:pPr>
      <w:r>
        <w:rPr>
          <w:noProof/>
        </w:rPr>
        <w:t>Enterprise Mobility Suite-Add-On (Nutzer-AL), 50</w:t>
      </w:r>
    </w:p>
    <w:p w14:paraId="6C5D731D" w14:textId="77777777" w:rsidR="00FE57B6" w:rsidRDefault="00FE57B6">
      <w:pPr>
        <w:pStyle w:val="Index1"/>
        <w:tabs>
          <w:tab w:val="right" w:pos="5030"/>
        </w:tabs>
        <w:rPr>
          <w:noProof/>
        </w:rPr>
      </w:pPr>
      <w:r>
        <w:rPr>
          <w:noProof/>
        </w:rPr>
        <w:t>Enterprise Sideloading für Windows Embedded 8.1, 73</w:t>
      </w:r>
    </w:p>
    <w:p w14:paraId="6C5D731E" w14:textId="77777777" w:rsidR="00FE57B6" w:rsidRDefault="00FE57B6">
      <w:pPr>
        <w:pStyle w:val="Index1"/>
        <w:tabs>
          <w:tab w:val="right" w:pos="5030"/>
        </w:tabs>
        <w:rPr>
          <w:noProof/>
        </w:rPr>
      </w:pPr>
      <w:r>
        <w:rPr>
          <w:noProof/>
        </w:rPr>
        <w:t>Enterprise-Server-Management-Lizenz für System Center Configuration Manager 2007 R3, 29</w:t>
      </w:r>
    </w:p>
    <w:p w14:paraId="6C5D731F" w14:textId="77777777" w:rsidR="00FE57B6" w:rsidRDefault="00FE57B6">
      <w:pPr>
        <w:pStyle w:val="Index1"/>
        <w:tabs>
          <w:tab w:val="right" w:pos="5030"/>
        </w:tabs>
        <w:rPr>
          <w:noProof/>
        </w:rPr>
      </w:pPr>
      <w:r>
        <w:rPr>
          <w:noProof/>
        </w:rPr>
        <w:t>Enterprise-Server-Management-Lizenz für System Center Data Protection Manager 2010, 30</w:t>
      </w:r>
    </w:p>
    <w:p w14:paraId="6C5D7320" w14:textId="77777777" w:rsidR="00FE57B6" w:rsidRDefault="00FE57B6">
      <w:pPr>
        <w:pStyle w:val="Index1"/>
        <w:tabs>
          <w:tab w:val="right" w:pos="5030"/>
        </w:tabs>
        <w:rPr>
          <w:noProof/>
        </w:rPr>
      </w:pPr>
      <w:r>
        <w:rPr>
          <w:noProof/>
        </w:rPr>
        <w:t>Enterprise-Server-Management-Lizenz für System Center Operations Manager 2007 R2, 30</w:t>
      </w:r>
    </w:p>
    <w:p w14:paraId="6C5D7321" w14:textId="77777777" w:rsidR="00FE57B6" w:rsidRDefault="00FE57B6">
      <w:pPr>
        <w:pStyle w:val="Index1"/>
        <w:tabs>
          <w:tab w:val="right" w:pos="5030"/>
        </w:tabs>
        <w:rPr>
          <w:noProof/>
        </w:rPr>
      </w:pPr>
      <w:r>
        <w:rPr>
          <w:noProof/>
        </w:rPr>
        <w:t>Excel 2013, 21, 70</w:t>
      </w:r>
    </w:p>
    <w:p w14:paraId="6C5D7322" w14:textId="77777777" w:rsidR="00FE57B6" w:rsidRDefault="00FE57B6">
      <w:pPr>
        <w:pStyle w:val="Index1"/>
        <w:tabs>
          <w:tab w:val="right" w:pos="5030"/>
        </w:tabs>
        <w:rPr>
          <w:noProof/>
        </w:rPr>
      </w:pPr>
      <w:r>
        <w:rPr>
          <w:noProof/>
        </w:rPr>
        <w:t>Excel für Mac 2011, 23, 70</w:t>
      </w:r>
    </w:p>
    <w:p w14:paraId="6C5D7323" w14:textId="77777777" w:rsidR="00FE57B6" w:rsidRDefault="00FE57B6">
      <w:pPr>
        <w:pStyle w:val="Index1"/>
        <w:tabs>
          <w:tab w:val="right" w:pos="5030"/>
        </w:tabs>
        <w:rPr>
          <w:noProof/>
        </w:rPr>
      </w:pPr>
      <w:r>
        <w:rPr>
          <w:noProof/>
        </w:rPr>
        <w:t>Exchange Hosted Archive, 56</w:t>
      </w:r>
    </w:p>
    <w:p w14:paraId="6C5D7324" w14:textId="77777777" w:rsidR="00FE57B6" w:rsidRDefault="00FE57B6">
      <w:pPr>
        <w:pStyle w:val="Index1"/>
        <w:tabs>
          <w:tab w:val="right" w:pos="5030"/>
        </w:tabs>
        <w:rPr>
          <w:noProof/>
        </w:rPr>
      </w:pPr>
      <w:r>
        <w:rPr>
          <w:noProof/>
        </w:rPr>
        <w:t>Exchange Online Kiosk, 45, 55</w:t>
      </w:r>
    </w:p>
    <w:p w14:paraId="6C5D7325" w14:textId="77777777" w:rsidR="00FE57B6" w:rsidRDefault="00FE57B6">
      <w:pPr>
        <w:pStyle w:val="Index1"/>
        <w:tabs>
          <w:tab w:val="right" w:pos="5030"/>
        </w:tabs>
        <w:rPr>
          <w:noProof/>
        </w:rPr>
      </w:pPr>
      <w:r>
        <w:rPr>
          <w:noProof/>
        </w:rPr>
        <w:t>Exchange Online Kiosk G, 55</w:t>
      </w:r>
    </w:p>
    <w:p w14:paraId="6C5D7326" w14:textId="77777777" w:rsidR="00FE57B6" w:rsidRDefault="00FE57B6">
      <w:pPr>
        <w:pStyle w:val="Index1"/>
        <w:tabs>
          <w:tab w:val="right" w:pos="5030"/>
        </w:tabs>
        <w:rPr>
          <w:noProof/>
        </w:rPr>
      </w:pPr>
      <w:r>
        <w:rPr>
          <w:noProof/>
        </w:rPr>
        <w:t>Exchange Online Plan 1, 55, 60</w:t>
      </w:r>
    </w:p>
    <w:p w14:paraId="6C5D7327" w14:textId="77777777" w:rsidR="00FE57B6" w:rsidRDefault="00FE57B6">
      <w:pPr>
        <w:pStyle w:val="Index1"/>
        <w:tabs>
          <w:tab w:val="right" w:pos="5030"/>
        </w:tabs>
        <w:rPr>
          <w:noProof/>
        </w:rPr>
      </w:pPr>
      <w:r>
        <w:rPr>
          <w:noProof/>
        </w:rPr>
        <w:t>Exchange Online Plan 1 A, 55</w:t>
      </w:r>
    </w:p>
    <w:p w14:paraId="6C5D7328" w14:textId="77777777" w:rsidR="00FE57B6" w:rsidRDefault="00FE57B6">
      <w:pPr>
        <w:pStyle w:val="Index1"/>
        <w:tabs>
          <w:tab w:val="right" w:pos="5030"/>
        </w:tabs>
        <w:rPr>
          <w:noProof/>
        </w:rPr>
      </w:pPr>
      <w:r>
        <w:rPr>
          <w:noProof/>
        </w:rPr>
        <w:t>Exchange Online Plan 1 A für Alumni, 55</w:t>
      </w:r>
    </w:p>
    <w:p w14:paraId="6C5D7329" w14:textId="77777777" w:rsidR="00FE57B6" w:rsidRDefault="00FE57B6">
      <w:pPr>
        <w:pStyle w:val="Index1"/>
        <w:tabs>
          <w:tab w:val="right" w:pos="5030"/>
        </w:tabs>
        <w:rPr>
          <w:noProof/>
        </w:rPr>
      </w:pPr>
      <w:r>
        <w:rPr>
          <w:noProof/>
        </w:rPr>
        <w:t>Exchange Online Plan 1G, 55</w:t>
      </w:r>
    </w:p>
    <w:p w14:paraId="6C5D732A" w14:textId="77777777" w:rsidR="00FE57B6" w:rsidRDefault="00FE57B6">
      <w:pPr>
        <w:pStyle w:val="Index1"/>
        <w:tabs>
          <w:tab w:val="right" w:pos="5030"/>
        </w:tabs>
        <w:rPr>
          <w:noProof/>
        </w:rPr>
      </w:pPr>
      <w:r>
        <w:rPr>
          <w:noProof/>
        </w:rPr>
        <w:t>Exchange Online Plan 2, 55</w:t>
      </w:r>
    </w:p>
    <w:p w14:paraId="6C5D732B" w14:textId="77777777" w:rsidR="00FE57B6" w:rsidRDefault="00FE57B6">
      <w:pPr>
        <w:pStyle w:val="Index1"/>
        <w:tabs>
          <w:tab w:val="right" w:pos="5030"/>
        </w:tabs>
        <w:rPr>
          <w:noProof/>
        </w:rPr>
      </w:pPr>
      <w:r>
        <w:rPr>
          <w:noProof/>
        </w:rPr>
        <w:t>Exchange Online Plan 2A, 55</w:t>
      </w:r>
    </w:p>
    <w:p w14:paraId="6C5D732C" w14:textId="77777777" w:rsidR="00FE57B6" w:rsidRDefault="00FE57B6">
      <w:pPr>
        <w:pStyle w:val="Index1"/>
        <w:tabs>
          <w:tab w:val="right" w:pos="5030"/>
        </w:tabs>
        <w:rPr>
          <w:noProof/>
        </w:rPr>
      </w:pPr>
      <w:r>
        <w:rPr>
          <w:noProof/>
        </w:rPr>
        <w:t>Exchange Online Plan 2G, 55</w:t>
      </w:r>
    </w:p>
    <w:p w14:paraId="6C5D732D" w14:textId="77777777" w:rsidR="00FE57B6" w:rsidRDefault="00FE57B6">
      <w:pPr>
        <w:pStyle w:val="Index1"/>
        <w:tabs>
          <w:tab w:val="right" w:pos="5030"/>
        </w:tabs>
        <w:rPr>
          <w:noProof/>
        </w:rPr>
      </w:pPr>
      <w:r>
        <w:rPr>
          <w:noProof/>
        </w:rPr>
        <w:t>Exchange Online Protection, 15, 24, 55, 56</w:t>
      </w:r>
    </w:p>
    <w:p w14:paraId="6C5D732E" w14:textId="77777777" w:rsidR="00FE57B6" w:rsidRDefault="00FE57B6">
      <w:pPr>
        <w:pStyle w:val="Index1"/>
        <w:tabs>
          <w:tab w:val="right" w:pos="5030"/>
        </w:tabs>
        <w:rPr>
          <w:noProof/>
        </w:rPr>
      </w:pPr>
      <w:r>
        <w:rPr>
          <w:noProof/>
        </w:rPr>
        <w:t>Exchange Online Protection A, 55</w:t>
      </w:r>
    </w:p>
    <w:p w14:paraId="6C5D732F" w14:textId="77777777" w:rsidR="00FE57B6" w:rsidRDefault="00FE57B6">
      <w:pPr>
        <w:pStyle w:val="Index1"/>
        <w:tabs>
          <w:tab w:val="right" w:pos="5030"/>
        </w:tabs>
        <w:rPr>
          <w:noProof/>
        </w:rPr>
      </w:pPr>
      <w:r>
        <w:rPr>
          <w:noProof/>
        </w:rPr>
        <w:t>Exchange Online Protection G, 55</w:t>
      </w:r>
    </w:p>
    <w:p w14:paraId="6C5D7330" w14:textId="77777777" w:rsidR="00FE57B6" w:rsidRDefault="00FE57B6">
      <w:pPr>
        <w:pStyle w:val="Index1"/>
        <w:tabs>
          <w:tab w:val="right" w:pos="5030"/>
        </w:tabs>
        <w:rPr>
          <w:noProof/>
        </w:rPr>
      </w:pPr>
      <w:r>
        <w:rPr>
          <w:noProof/>
        </w:rPr>
        <w:t>Exchange Online-Archivierung für Exchange Online, 55</w:t>
      </w:r>
    </w:p>
    <w:p w14:paraId="6C5D7331" w14:textId="77777777" w:rsidR="00FE57B6" w:rsidRDefault="00FE57B6">
      <w:pPr>
        <w:pStyle w:val="Index1"/>
        <w:tabs>
          <w:tab w:val="right" w:pos="5030"/>
        </w:tabs>
        <w:rPr>
          <w:noProof/>
        </w:rPr>
      </w:pPr>
      <w:r>
        <w:rPr>
          <w:noProof/>
        </w:rPr>
        <w:t>Exchange Online-Archivierung für Exchange Online A, 55</w:t>
      </w:r>
    </w:p>
    <w:p w14:paraId="6C5D7332" w14:textId="77777777" w:rsidR="00FE57B6" w:rsidRDefault="00FE57B6">
      <w:pPr>
        <w:pStyle w:val="Index1"/>
        <w:tabs>
          <w:tab w:val="right" w:pos="5030"/>
        </w:tabs>
        <w:rPr>
          <w:noProof/>
        </w:rPr>
      </w:pPr>
      <w:r>
        <w:rPr>
          <w:noProof/>
        </w:rPr>
        <w:t>Exchange Online-Archivierung für Exchange Online G, 55</w:t>
      </w:r>
    </w:p>
    <w:p w14:paraId="6C5D7333" w14:textId="77777777" w:rsidR="00FE57B6" w:rsidRDefault="00FE57B6">
      <w:pPr>
        <w:pStyle w:val="Index1"/>
        <w:tabs>
          <w:tab w:val="right" w:pos="5030"/>
        </w:tabs>
        <w:rPr>
          <w:noProof/>
        </w:rPr>
      </w:pPr>
      <w:r>
        <w:rPr>
          <w:noProof/>
        </w:rPr>
        <w:t>Exchange Online-Archivierung für Exchange Server, 15, 45, 55, 56</w:t>
      </w:r>
    </w:p>
    <w:p w14:paraId="6C5D7334" w14:textId="77777777" w:rsidR="00FE57B6" w:rsidRDefault="00FE57B6">
      <w:pPr>
        <w:pStyle w:val="Index1"/>
        <w:tabs>
          <w:tab w:val="right" w:pos="5030"/>
        </w:tabs>
        <w:rPr>
          <w:noProof/>
        </w:rPr>
      </w:pPr>
      <w:r>
        <w:rPr>
          <w:noProof/>
        </w:rPr>
        <w:t>Exchange Online-Archivierung für Exchange Server A, 55, 56</w:t>
      </w:r>
    </w:p>
    <w:p w14:paraId="6C5D7335" w14:textId="77777777" w:rsidR="00FE57B6" w:rsidRDefault="00FE57B6">
      <w:pPr>
        <w:pStyle w:val="Index1"/>
        <w:tabs>
          <w:tab w:val="right" w:pos="5030"/>
        </w:tabs>
        <w:rPr>
          <w:noProof/>
        </w:rPr>
      </w:pPr>
      <w:r>
        <w:rPr>
          <w:noProof/>
        </w:rPr>
        <w:t>Exchange Online-Archivierung für Exchange Server G, 55</w:t>
      </w:r>
    </w:p>
    <w:p w14:paraId="6C5D7336" w14:textId="77777777" w:rsidR="00FE57B6" w:rsidRDefault="00FE57B6">
      <w:pPr>
        <w:pStyle w:val="Index1"/>
        <w:tabs>
          <w:tab w:val="right" w:pos="5030"/>
        </w:tabs>
        <w:rPr>
          <w:noProof/>
        </w:rPr>
      </w:pPr>
      <w:r>
        <w:rPr>
          <w:noProof/>
        </w:rPr>
        <w:t>Exchange Server Enterprise 2013, 23</w:t>
      </w:r>
    </w:p>
    <w:p w14:paraId="6C5D7337" w14:textId="77777777" w:rsidR="00FE57B6" w:rsidRDefault="00FE57B6">
      <w:pPr>
        <w:pStyle w:val="Index1"/>
        <w:tabs>
          <w:tab w:val="right" w:pos="5030"/>
        </w:tabs>
        <w:rPr>
          <w:noProof/>
        </w:rPr>
      </w:pPr>
      <w:r>
        <w:rPr>
          <w:noProof/>
        </w:rPr>
        <w:t>Exchange Server Standard 2013, 23</w:t>
      </w:r>
    </w:p>
    <w:p w14:paraId="6C5D7338" w14:textId="77777777" w:rsidR="00FE57B6" w:rsidRDefault="00FE57B6">
      <w:pPr>
        <w:pStyle w:val="Index1"/>
        <w:tabs>
          <w:tab w:val="right" w:pos="5030"/>
        </w:tabs>
        <w:rPr>
          <w:noProof/>
        </w:rPr>
      </w:pPr>
      <w:r>
        <w:rPr>
          <w:noProof/>
        </w:rPr>
        <w:t>Expression Studio Ultimate 4, 33</w:t>
      </w:r>
    </w:p>
    <w:p w14:paraId="6C5D7339" w14:textId="77777777" w:rsidR="00FE57B6" w:rsidRDefault="00FE57B6">
      <w:pPr>
        <w:pStyle w:val="Index1"/>
        <w:tabs>
          <w:tab w:val="right" w:pos="5030"/>
        </w:tabs>
        <w:rPr>
          <w:noProof/>
        </w:rPr>
      </w:pPr>
      <w:r>
        <w:rPr>
          <w:noProof/>
        </w:rPr>
        <w:t>Externer Connector für Exchange Server 2010, 24</w:t>
      </w:r>
    </w:p>
    <w:p w14:paraId="6C5D733A" w14:textId="77777777" w:rsidR="00FE57B6" w:rsidRDefault="00FE57B6">
      <w:pPr>
        <w:pStyle w:val="Index1"/>
        <w:tabs>
          <w:tab w:val="right" w:pos="5030"/>
        </w:tabs>
        <w:rPr>
          <w:noProof/>
        </w:rPr>
      </w:pPr>
      <w:r>
        <w:rPr>
          <w:noProof/>
        </w:rPr>
        <w:t>Externer Connector für Forefront Identity Manager 2010 R2, 17</w:t>
      </w:r>
    </w:p>
    <w:p w14:paraId="6C5D733B" w14:textId="77777777" w:rsidR="00FE57B6" w:rsidRDefault="00FE57B6">
      <w:pPr>
        <w:pStyle w:val="Index1"/>
        <w:tabs>
          <w:tab w:val="right" w:pos="5030"/>
        </w:tabs>
        <w:rPr>
          <w:noProof/>
        </w:rPr>
      </w:pPr>
      <w:r>
        <w:rPr>
          <w:noProof/>
        </w:rPr>
        <w:t>Externer Connector für Microsoft Dynamics CRM 2011, 20</w:t>
      </w:r>
    </w:p>
    <w:p w14:paraId="6C5D733C" w14:textId="77777777" w:rsidR="00FE57B6" w:rsidRDefault="00FE57B6">
      <w:pPr>
        <w:pStyle w:val="Index1"/>
        <w:tabs>
          <w:tab w:val="right" w:pos="5030"/>
        </w:tabs>
        <w:rPr>
          <w:noProof/>
        </w:rPr>
      </w:pPr>
      <w:r>
        <w:rPr>
          <w:noProof/>
        </w:rPr>
        <w:t>Externer Connector für Windows Server 2012, 43</w:t>
      </w:r>
    </w:p>
    <w:p w14:paraId="6C5D733D" w14:textId="77777777" w:rsidR="00FE57B6" w:rsidRDefault="00FE57B6">
      <w:pPr>
        <w:pStyle w:val="Index1"/>
        <w:tabs>
          <w:tab w:val="right" w:pos="5030"/>
        </w:tabs>
        <w:rPr>
          <w:noProof/>
        </w:rPr>
      </w:pPr>
      <w:r>
        <w:rPr>
          <w:noProof/>
        </w:rPr>
        <w:t>Externer Connector für Windows Server 2012 Active Directory-Rechteverwaltungsdienste, 43</w:t>
      </w:r>
    </w:p>
    <w:p w14:paraId="6C5D733E" w14:textId="77777777" w:rsidR="00FE57B6" w:rsidRDefault="00FE57B6">
      <w:pPr>
        <w:pStyle w:val="Index1"/>
        <w:tabs>
          <w:tab w:val="right" w:pos="5030"/>
        </w:tabs>
        <w:rPr>
          <w:noProof/>
        </w:rPr>
      </w:pPr>
      <w:r>
        <w:rPr>
          <w:noProof/>
        </w:rPr>
        <w:t>Externer Connector für Windows Server 2012-Remotedesktopdienste, 42</w:t>
      </w:r>
    </w:p>
    <w:p w14:paraId="6C5D733F" w14:textId="77777777" w:rsidR="00FE57B6" w:rsidRDefault="00FE57B6">
      <w:pPr>
        <w:pStyle w:val="Index1"/>
        <w:tabs>
          <w:tab w:val="right" w:pos="5030"/>
        </w:tabs>
        <w:rPr>
          <w:noProof/>
        </w:rPr>
      </w:pPr>
      <w:r>
        <w:rPr>
          <w:noProof/>
        </w:rPr>
        <w:t>FAST Search Server, 25</w:t>
      </w:r>
    </w:p>
    <w:p w14:paraId="6C5D7340" w14:textId="77777777" w:rsidR="00FE57B6" w:rsidRDefault="00FE57B6">
      <w:pPr>
        <w:pStyle w:val="Index1"/>
        <w:tabs>
          <w:tab w:val="right" w:pos="5030"/>
        </w:tabs>
        <w:rPr>
          <w:noProof/>
        </w:rPr>
      </w:pPr>
      <w:r>
        <w:rPr>
          <w:noProof/>
        </w:rPr>
        <w:t>Forefront Identity Manager 2010 – Windows Live Edition, 17</w:t>
      </w:r>
    </w:p>
    <w:p w14:paraId="6C5D7341" w14:textId="77777777" w:rsidR="00FE57B6" w:rsidRDefault="00FE57B6">
      <w:pPr>
        <w:pStyle w:val="Index1"/>
        <w:tabs>
          <w:tab w:val="right" w:pos="5030"/>
        </w:tabs>
        <w:rPr>
          <w:noProof/>
        </w:rPr>
      </w:pPr>
      <w:r>
        <w:rPr>
          <w:noProof/>
        </w:rPr>
        <w:t>Forefront Identity Manager 2010 R2 Server, 17</w:t>
      </w:r>
    </w:p>
    <w:p w14:paraId="6C5D7342" w14:textId="77777777" w:rsidR="00FE57B6" w:rsidRDefault="00FE57B6">
      <w:pPr>
        <w:pStyle w:val="Index1"/>
        <w:tabs>
          <w:tab w:val="right" w:pos="5030"/>
        </w:tabs>
        <w:rPr>
          <w:noProof/>
        </w:rPr>
      </w:pPr>
      <w:r>
        <w:rPr>
          <w:noProof/>
        </w:rPr>
        <w:t>Forefront Identity Manager 2012 R2 – Windows Live Edition, 17</w:t>
      </w:r>
    </w:p>
    <w:p w14:paraId="6C5D7343" w14:textId="77777777" w:rsidR="00FE57B6" w:rsidRDefault="00FE57B6">
      <w:pPr>
        <w:pStyle w:val="Index1"/>
        <w:tabs>
          <w:tab w:val="right" w:pos="5030"/>
        </w:tabs>
        <w:rPr>
          <w:noProof/>
        </w:rPr>
      </w:pPr>
      <w:r>
        <w:rPr>
          <w:noProof/>
        </w:rPr>
        <w:t>Forefront Protection 2010 for Internet Sites, 17</w:t>
      </w:r>
    </w:p>
    <w:p w14:paraId="6C5D7344" w14:textId="77777777" w:rsidR="00FE57B6" w:rsidRDefault="00FE57B6">
      <w:pPr>
        <w:pStyle w:val="Index1"/>
        <w:tabs>
          <w:tab w:val="right" w:pos="5030"/>
        </w:tabs>
        <w:rPr>
          <w:noProof/>
        </w:rPr>
      </w:pPr>
      <w:r>
        <w:rPr>
          <w:noProof/>
        </w:rPr>
        <w:t>Forefront Protection 2010 for SharePoint, 17, 64</w:t>
      </w:r>
    </w:p>
    <w:p w14:paraId="6C5D7345" w14:textId="77777777" w:rsidR="00FE57B6" w:rsidRDefault="00FE57B6">
      <w:pPr>
        <w:pStyle w:val="Index1"/>
        <w:tabs>
          <w:tab w:val="right" w:pos="5030"/>
        </w:tabs>
        <w:rPr>
          <w:noProof/>
        </w:rPr>
      </w:pPr>
      <w:r>
        <w:rPr>
          <w:noProof/>
        </w:rPr>
        <w:t>Forefront Protection 2010 for SharePoint for Internet Sites, 64</w:t>
      </w:r>
    </w:p>
    <w:p w14:paraId="6C5D7346" w14:textId="77777777" w:rsidR="00FE57B6" w:rsidRDefault="00FE57B6">
      <w:pPr>
        <w:pStyle w:val="Index1"/>
        <w:tabs>
          <w:tab w:val="right" w:pos="5030"/>
        </w:tabs>
        <w:rPr>
          <w:noProof/>
        </w:rPr>
      </w:pPr>
      <w:r>
        <w:rPr>
          <w:noProof/>
        </w:rPr>
        <w:t>Forefront Protection 2010 für Exchange Server, 17</w:t>
      </w:r>
    </w:p>
    <w:p w14:paraId="6C5D7347" w14:textId="77777777" w:rsidR="00FE57B6" w:rsidRDefault="00FE57B6">
      <w:pPr>
        <w:pStyle w:val="Index1"/>
        <w:tabs>
          <w:tab w:val="right" w:pos="5030"/>
        </w:tabs>
        <w:rPr>
          <w:noProof/>
        </w:rPr>
      </w:pPr>
      <w:r>
        <w:rPr>
          <w:noProof/>
        </w:rPr>
        <w:t>Forefront Unified Access Gateway, 16, 18</w:t>
      </w:r>
    </w:p>
    <w:p w14:paraId="6C5D7348" w14:textId="77777777" w:rsidR="00FE57B6" w:rsidRDefault="00FE57B6">
      <w:pPr>
        <w:pStyle w:val="Index1"/>
        <w:tabs>
          <w:tab w:val="right" w:pos="5030"/>
        </w:tabs>
        <w:rPr>
          <w:noProof/>
        </w:rPr>
      </w:pPr>
      <w:r>
        <w:rPr>
          <w:noProof/>
        </w:rPr>
        <w:t>Funktions-CAL für Microsoft Dynamics AX 2012 R3, 18</w:t>
      </w:r>
    </w:p>
    <w:p w14:paraId="6C5D7349" w14:textId="77777777" w:rsidR="00FE57B6" w:rsidRDefault="00FE57B6">
      <w:pPr>
        <w:pStyle w:val="Index1"/>
        <w:tabs>
          <w:tab w:val="right" w:pos="5030"/>
        </w:tabs>
        <w:rPr>
          <w:noProof/>
        </w:rPr>
      </w:pPr>
      <w:r>
        <w:rPr>
          <w:noProof/>
        </w:rPr>
        <w:t>HPC Pack 2008 R2 Enterprise, 43</w:t>
      </w:r>
    </w:p>
    <w:p w14:paraId="6C5D734A" w14:textId="77777777" w:rsidR="00FE57B6" w:rsidRDefault="00FE57B6">
      <w:pPr>
        <w:pStyle w:val="Index1"/>
        <w:tabs>
          <w:tab w:val="right" w:pos="5030"/>
        </w:tabs>
        <w:rPr>
          <w:noProof/>
        </w:rPr>
      </w:pPr>
      <w:r>
        <w:rPr>
          <w:noProof/>
        </w:rPr>
        <w:t>Identity Lifecycle Manager 2007 – Windows Live Edition, 17</w:t>
      </w:r>
    </w:p>
    <w:p w14:paraId="6C5D734B" w14:textId="77777777" w:rsidR="00FE57B6" w:rsidRDefault="00FE57B6">
      <w:pPr>
        <w:pStyle w:val="Index1"/>
        <w:tabs>
          <w:tab w:val="right" w:pos="5030"/>
        </w:tabs>
        <w:rPr>
          <w:noProof/>
        </w:rPr>
      </w:pPr>
      <w:r>
        <w:rPr>
          <w:noProof/>
        </w:rPr>
        <w:t>InfoPath 2013, 21, 70</w:t>
      </w:r>
    </w:p>
    <w:p w14:paraId="6C5D734C" w14:textId="77777777" w:rsidR="00FE57B6" w:rsidRDefault="00FE57B6">
      <w:pPr>
        <w:pStyle w:val="Index1"/>
        <w:tabs>
          <w:tab w:val="right" w:pos="5030"/>
        </w:tabs>
        <w:rPr>
          <w:noProof/>
        </w:rPr>
      </w:pPr>
      <w:r>
        <w:rPr>
          <w:noProof/>
        </w:rPr>
        <w:t>Kommerzielle Nutzung für Office Home &amp; Student 2013 RT, 21, 22, 23</w:t>
      </w:r>
    </w:p>
    <w:p w14:paraId="6C5D734D" w14:textId="77777777" w:rsidR="00FE57B6" w:rsidRDefault="00FE57B6">
      <w:pPr>
        <w:pStyle w:val="Index1"/>
        <w:tabs>
          <w:tab w:val="right" w:pos="5030"/>
        </w:tabs>
        <w:rPr>
          <w:noProof/>
        </w:rPr>
      </w:pPr>
      <w:r>
        <w:rPr>
          <w:noProof/>
        </w:rPr>
        <w:t>Lync 2013, 21, 56, 59, 70</w:t>
      </w:r>
    </w:p>
    <w:p w14:paraId="6C5D734E" w14:textId="77777777" w:rsidR="00FE57B6" w:rsidRDefault="00FE57B6">
      <w:pPr>
        <w:pStyle w:val="Index1"/>
        <w:tabs>
          <w:tab w:val="right" w:pos="5030"/>
        </w:tabs>
        <w:rPr>
          <w:noProof/>
        </w:rPr>
      </w:pPr>
      <w:r>
        <w:rPr>
          <w:noProof/>
        </w:rPr>
        <w:t>Lync für Mac 2011, 23, 56, 59, 70</w:t>
      </w:r>
    </w:p>
    <w:p w14:paraId="6C5D734F" w14:textId="77777777" w:rsidR="00FE57B6" w:rsidRDefault="00FE57B6">
      <w:pPr>
        <w:pStyle w:val="Index1"/>
        <w:tabs>
          <w:tab w:val="right" w:pos="5030"/>
        </w:tabs>
        <w:rPr>
          <w:noProof/>
        </w:rPr>
      </w:pPr>
      <w:r>
        <w:rPr>
          <w:noProof/>
        </w:rPr>
        <w:t>Lync Online Plan 1, 56, 59, 60</w:t>
      </w:r>
    </w:p>
    <w:p w14:paraId="6C5D7350" w14:textId="77777777" w:rsidR="00FE57B6" w:rsidRDefault="00FE57B6">
      <w:pPr>
        <w:pStyle w:val="Index1"/>
        <w:tabs>
          <w:tab w:val="right" w:pos="5030"/>
        </w:tabs>
        <w:rPr>
          <w:noProof/>
        </w:rPr>
      </w:pPr>
      <w:r>
        <w:rPr>
          <w:noProof/>
        </w:rPr>
        <w:t>Lync Online Plan 1G, 56</w:t>
      </w:r>
    </w:p>
    <w:p w14:paraId="6C5D7351" w14:textId="77777777" w:rsidR="00FE57B6" w:rsidRDefault="00FE57B6">
      <w:pPr>
        <w:pStyle w:val="Index1"/>
        <w:tabs>
          <w:tab w:val="right" w:pos="5030"/>
        </w:tabs>
        <w:rPr>
          <w:noProof/>
        </w:rPr>
      </w:pPr>
      <w:r>
        <w:rPr>
          <w:noProof/>
        </w:rPr>
        <w:t>Lync Online Plan 2, 56</w:t>
      </w:r>
    </w:p>
    <w:p w14:paraId="6C5D7352" w14:textId="77777777" w:rsidR="00FE57B6" w:rsidRDefault="00FE57B6">
      <w:pPr>
        <w:pStyle w:val="Index1"/>
        <w:tabs>
          <w:tab w:val="right" w:pos="5030"/>
        </w:tabs>
        <w:rPr>
          <w:noProof/>
        </w:rPr>
      </w:pPr>
      <w:r>
        <w:rPr>
          <w:noProof/>
        </w:rPr>
        <w:t>Lync Online Plan 2G, 56</w:t>
      </w:r>
    </w:p>
    <w:p w14:paraId="6C5D7353" w14:textId="77777777" w:rsidR="00FE57B6" w:rsidRDefault="00FE57B6">
      <w:pPr>
        <w:pStyle w:val="Index1"/>
        <w:tabs>
          <w:tab w:val="right" w:pos="5030"/>
        </w:tabs>
        <w:rPr>
          <w:noProof/>
        </w:rPr>
      </w:pPr>
      <w:r>
        <w:rPr>
          <w:noProof/>
        </w:rPr>
        <w:t>Lync Server 2010, 24</w:t>
      </w:r>
    </w:p>
    <w:p w14:paraId="6C5D7354" w14:textId="77777777" w:rsidR="00FE57B6" w:rsidRDefault="00FE57B6">
      <w:pPr>
        <w:pStyle w:val="Index1"/>
        <w:tabs>
          <w:tab w:val="right" w:pos="5030"/>
        </w:tabs>
        <w:rPr>
          <w:noProof/>
        </w:rPr>
      </w:pPr>
      <w:r w:rsidRPr="00D80101">
        <w:rPr>
          <w:noProof/>
          <w:lang w:val="fr-FR"/>
        </w:rPr>
        <w:t>Lync Server 2013</w:t>
      </w:r>
      <w:r>
        <w:rPr>
          <w:noProof/>
        </w:rPr>
        <w:t>, 15, 24</w:t>
      </w:r>
    </w:p>
    <w:p w14:paraId="6C5D7355" w14:textId="77777777" w:rsidR="00FE57B6" w:rsidRDefault="00FE57B6">
      <w:pPr>
        <w:pStyle w:val="Index1"/>
        <w:tabs>
          <w:tab w:val="right" w:pos="5030"/>
        </w:tabs>
        <w:rPr>
          <w:noProof/>
        </w:rPr>
      </w:pPr>
      <w:r>
        <w:rPr>
          <w:noProof/>
        </w:rPr>
        <w:t>Lync Server 2013 Plus-CAL, 24</w:t>
      </w:r>
    </w:p>
    <w:p w14:paraId="6C5D7356" w14:textId="77777777" w:rsidR="00FE57B6" w:rsidRDefault="00FE57B6">
      <w:pPr>
        <w:pStyle w:val="Index1"/>
        <w:tabs>
          <w:tab w:val="right" w:pos="5030"/>
        </w:tabs>
        <w:rPr>
          <w:noProof/>
        </w:rPr>
      </w:pPr>
      <w:r>
        <w:rPr>
          <w:noProof/>
        </w:rPr>
        <w:t>MapPoint 2013 für Windows, 18</w:t>
      </w:r>
    </w:p>
    <w:p w14:paraId="6C5D7357" w14:textId="77777777" w:rsidR="00FE57B6" w:rsidRDefault="00FE57B6">
      <w:pPr>
        <w:pStyle w:val="Index1"/>
        <w:tabs>
          <w:tab w:val="right" w:pos="5030"/>
        </w:tabs>
        <w:rPr>
          <w:noProof/>
        </w:rPr>
      </w:pPr>
      <w:r>
        <w:rPr>
          <w:noProof/>
        </w:rPr>
        <w:t>MapPoint Fleet Edition 2013, 18</w:t>
      </w:r>
    </w:p>
    <w:p w14:paraId="6C5D7358" w14:textId="77777777" w:rsidR="00FE57B6" w:rsidRDefault="00FE57B6">
      <w:pPr>
        <w:pStyle w:val="Index1"/>
        <w:tabs>
          <w:tab w:val="right" w:pos="5030"/>
        </w:tabs>
        <w:rPr>
          <w:noProof/>
        </w:rPr>
      </w:pPr>
      <w:r>
        <w:rPr>
          <w:noProof/>
        </w:rPr>
        <w:t>MDOP, 9, 18, 32, 70, 83</w:t>
      </w:r>
    </w:p>
    <w:p w14:paraId="6C5D7359" w14:textId="77777777" w:rsidR="00FE57B6" w:rsidRDefault="00FE57B6">
      <w:pPr>
        <w:pStyle w:val="Index1"/>
        <w:tabs>
          <w:tab w:val="right" w:pos="5030"/>
        </w:tabs>
        <w:rPr>
          <w:noProof/>
        </w:rPr>
      </w:pPr>
      <w:r>
        <w:rPr>
          <w:noProof/>
        </w:rPr>
        <w:t>Microsoft Azure-Dienste, 46, 48</w:t>
      </w:r>
    </w:p>
    <w:p w14:paraId="6C5D735A" w14:textId="77777777" w:rsidR="00FE57B6" w:rsidRDefault="00FE57B6">
      <w:pPr>
        <w:pStyle w:val="Index1"/>
        <w:tabs>
          <w:tab w:val="right" w:pos="5030"/>
        </w:tabs>
        <w:rPr>
          <w:noProof/>
        </w:rPr>
      </w:pPr>
      <w:r>
        <w:rPr>
          <w:noProof/>
        </w:rPr>
        <w:t>Microsoft Azure-Sicherung, 49</w:t>
      </w:r>
    </w:p>
    <w:p w14:paraId="6C5D735B" w14:textId="77777777" w:rsidR="00FE57B6" w:rsidRDefault="00FE57B6">
      <w:pPr>
        <w:pStyle w:val="Index1"/>
        <w:tabs>
          <w:tab w:val="right" w:pos="5030"/>
        </w:tabs>
        <w:rPr>
          <w:noProof/>
        </w:rPr>
      </w:pPr>
      <w:r>
        <w:rPr>
          <w:noProof/>
        </w:rPr>
        <w:t>Microsoft Azure-Standortwiederherstellung, 49</w:t>
      </w:r>
    </w:p>
    <w:p w14:paraId="6C5D735C" w14:textId="77777777" w:rsidR="00FE57B6" w:rsidRDefault="00FE57B6">
      <w:pPr>
        <w:pStyle w:val="Index1"/>
        <w:tabs>
          <w:tab w:val="right" w:pos="5030"/>
        </w:tabs>
        <w:rPr>
          <w:noProof/>
        </w:rPr>
      </w:pPr>
      <w:r>
        <w:rPr>
          <w:noProof/>
        </w:rPr>
        <w:t>Microsoft Azure-Standortwiederherstellung an Azure, 49</w:t>
      </w:r>
    </w:p>
    <w:p w14:paraId="6C5D735D" w14:textId="77777777" w:rsidR="00FE57B6" w:rsidRDefault="00FE57B6">
      <w:pPr>
        <w:pStyle w:val="Index1"/>
        <w:tabs>
          <w:tab w:val="right" w:pos="5030"/>
        </w:tabs>
        <w:rPr>
          <w:noProof/>
        </w:rPr>
      </w:pPr>
      <w:r>
        <w:rPr>
          <w:noProof/>
        </w:rPr>
        <w:t>Microsoft Azure-Standortwiederherstellung an Kunden, 49</w:t>
      </w:r>
    </w:p>
    <w:p w14:paraId="6C5D735E" w14:textId="77777777" w:rsidR="00FE57B6" w:rsidRDefault="00FE57B6">
      <w:pPr>
        <w:pStyle w:val="Index1"/>
        <w:tabs>
          <w:tab w:val="right" w:pos="5030"/>
        </w:tabs>
        <w:rPr>
          <w:noProof/>
        </w:rPr>
      </w:pPr>
      <w:r>
        <w:rPr>
          <w:noProof/>
        </w:rPr>
        <w:t>Microsoft Desktop Optimization Pack für SA, 18, 83</w:t>
      </w:r>
    </w:p>
    <w:p w14:paraId="6C5D735F" w14:textId="77777777" w:rsidR="00FE57B6" w:rsidRDefault="00FE57B6">
      <w:pPr>
        <w:pStyle w:val="Index1"/>
        <w:tabs>
          <w:tab w:val="right" w:pos="5030"/>
        </w:tabs>
        <w:rPr>
          <w:noProof/>
        </w:rPr>
      </w:pPr>
      <w:r w:rsidRPr="00D80101">
        <w:rPr>
          <w:noProof/>
          <w:lang w:val="pt-BR"/>
        </w:rPr>
        <w:t>Microsoft Dynamics AX 2012 R3 Server</w:t>
      </w:r>
      <w:r>
        <w:rPr>
          <w:noProof/>
        </w:rPr>
        <w:t>, 18</w:t>
      </w:r>
    </w:p>
    <w:p w14:paraId="6C5D7360" w14:textId="77777777" w:rsidR="00FE57B6" w:rsidRDefault="00FE57B6">
      <w:pPr>
        <w:pStyle w:val="Index1"/>
        <w:tabs>
          <w:tab w:val="right" w:pos="5030"/>
        </w:tabs>
        <w:rPr>
          <w:noProof/>
        </w:rPr>
      </w:pPr>
      <w:r>
        <w:rPr>
          <w:noProof/>
        </w:rPr>
        <w:t>Microsoft Dynamics AX 2012 R3 Standard Commerce Server Core (2 Pack), 18</w:t>
      </w:r>
    </w:p>
    <w:p w14:paraId="6C5D7361" w14:textId="77777777" w:rsidR="00FE57B6" w:rsidRDefault="00FE57B6">
      <w:pPr>
        <w:pStyle w:val="Index1"/>
        <w:tabs>
          <w:tab w:val="right" w:pos="5030"/>
        </w:tabs>
        <w:rPr>
          <w:noProof/>
        </w:rPr>
      </w:pPr>
      <w:r>
        <w:rPr>
          <w:noProof/>
        </w:rPr>
        <w:t>Microsoft Dynamics AX 2012 R3 Store Server, 18, 20</w:t>
      </w:r>
    </w:p>
    <w:p w14:paraId="6C5D7362" w14:textId="77777777" w:rsidR="00FE57B6" w:rsidRDefault="00FE57B6">
      <w:pPr>
        <w:pStyle w:val="Index1"/>
        <w:tabs>
          <w:tab w:val="right" w:pos="5030"/>
        </w:tabs>
        <w:rPr>
          <w:noProof/>
        </w:rPr>
      </w:pPr>
      <w:r>
        <w:rPr>
          <w:noProof/>
        </w:rPr>
        <w:t>Microsoft Dynamics CRM Online Basic, 52</w:t>
      </w:r>
    </w:p>
    <w:p w14:paraId="6C5D7363" w14:textId="77777777" w:rsidR="00FE57B6" w:rsidRDefault="00FE57B6">
      <w:pPr>
        <w:pStyle w:val="Index1"/>
        <w:tabs>
          <w:tab w:val="right" w:pos="5030"/>
        </w:tabs>
        <w:rPr>
          <w:noProof/>
        </w:rPr>
      </w:pPr>
      <w:r>
        <w:rPr>
          <w:noProof/>
        </w:rPr>
        <w:t>Microsoft Dynamics CRM Online Basic für SA, 52</w:t>
      </w:r>
    </w:p>
    <w:p w14:paraId="6C5D7364" w14:textId="77777777" w:rsidR="00FE57B6" w:rsidRDefault="00FE57B6">
      <w:pPr>
        <w:pStyle w:val="Index1"/>
        <w:tabs>
          <w:tab w:val="right" w:pos="5030"/>
        </w:tabs>
        <w:rPr>
          <w:noProof/>
        </w:rPr>
      </w:pPr>
      <w:r>
        <w:rPr>
          <w:noProof/>
        </w:rPr>
        <w:t>Microsoft Dynamics CRM Online Enhanced Support, 52</w:t>
      </w:r>
    </w:p>
    <w:p w14:paraId="6C5D7365" w14:textId="77777777" w:rsidR="00FE57B6" w:rsidRDefault="00FE57B6">
      <w:pPr>
        <w:pStyle w:val="Index1"/>
        <w:tabs>
          <w:tab w:val="right" w:pos="5030"/>
        </w:tabs>
        <w:rPr>
          <w:noProof/>
        </w:rPr>
      </w:pPr>
      <w:r>
        <w:rPr>
          <w:noProof/>
        </w:rPr>
        <w:t>Microsoft Dynamics CRM Online Essential, 52</w:t>
      </w:r>
    </w:p>
    <w:p w14:paraId="6C5D7366" w14:textId="77777777" w:rsidR="00FE57B6" w:rsidRDefault="00FE57B6">
      <w:pPr>
        <w:pStyle w:val="Index1"/>
        <w:tabs>
          <w:tab w:val="right" w:pos="5030"/>
        </w:tabs>
        <w:rPr>
          <w:noProof/>
        </w:rPr>
      </w:pPr>
      <w:r>
        <w:rPr>
          <w:noProof/>
        </w:rPr>
        <w:t>Microsoft Dynamics CRM Online Essential für SA, 52</w:t>
      </w:r>
    </w:p>
    <w:p w14:paraId="6C5D7367" w14:textId="77777777" w:rsidR="00FE57B6" w:rsidRDefault="00FE57B6">
      <w:pPr>
        <w:pStyle w:val="Index1"/>
        <w:tabs>
          <w:tab w:val="right" w:pos="5030"/>
        </w:tabs>
        <w:rPr>
          <w:noProof/>
        </w:rPr>
      </w:pPr>
      <w:r>
        <w:rPr>
          <w:noProof/>
        </w:rPr>
        <w:t>Microsoft Dynamics CRM Online Nichtproduktionsinstanz, 52</w:t>
      </w:r>
    </w:p>
    <w:p w14:paraId="6C5D7368" w14:textId="77777777" w:rsidR="00FE57B6" w:rsidRDefault="00FE57B6">
      <w:pPr>
        <w:pStyle w:val="Index1"/>
        <w:tabs>
          <w:tab w:val="right" w:pos="5030"/>
        </w:tabs>
        <w:rPr>
          <w:noProof/>
        </w:rPr>
      </w:pPr>
      <w:r>
        <w:rPr>
          <w:noProof/>
        </w:rPr>
        <w:t>Microsoft Dynamics CRM Online Professional, 52, 54</w:t>
      </w:r>
    </w:p>
    <w:p w14:paraId="6C5D7369" w14:textId="77777777" w:rsidR="00FE57B6" w:rsidRDefault="00FE57B6">
      <w:pPr>
        <w:pStyle w:val="Index1"/>
        <w:tabs>
          <w:tab w:val="right" w:pos="5030"/>
        </w:tabs>
        <w:rPr>
          <w:noProof/>
        </w:rPr>
      </w:pPr>
      <w:r>
        <w:rPr>
          <w:noProof/>
        </w:rPr>
        <w:t>Microsoft Dynamics CRM Online Professional Direct Support, 53</w:t>
      </w:r>
    </w:p>
    <w:p w14:paraId="6C5D736A" w14:textId="77777777" w:rsidR="00FE57B6" w:rsidRDefault="00FE57B6">
      <w:pPr>
        <w:pStyle w:val="Index1"/>
        <w:tabs>
          <w:tab w:val="right" w:pos="5030"/>
        </w:tabs>
        <w:rPr>
          <w:noProof/>
        </w:rPr>
      </w:pPr>
      <w:r>
        <w:rPr>
          <w:noProof/>
        </w:rPr>
        <w:t>Microsoft Dynamics CRM Online Professional für SA, 52, 54</w:t>
      </w:r>
    </w:p>
    <w:p w14:paraId="6C5D736B" w14:textId="77777777" w:rsidR="00FE57B6" w:rsidRDefault="00FE57B6">
      <w:pPr>
        <w:pStyle w:val="Index1"/>
        <w:tabs>
          <w:tab w:val="right" w:pos="5030"/>
        </w:tabs>
        <w:rPr>
          <w:noProof/>
        </w:rPr>
      </w:pPr>
      <w:r>
        <w:rPr>
          <w:noProof/>
        </w:rPr>
        <w:t>Microsoft Dynamics CRM Online-Zusatzproduktionsinstanz, 52</w:t>
      </w:r>
    </w:p>
    <w:p w14:paraId="6C5D736C" w14:textId="77777777" w:rsidR="00FE57B6" w:rsidRDefault="00FE57B6">
      <w:pPr>
        <w:pStyle w:val="Index1"/>
        <w:tabs>
          <w:tab w:val="right" w:pos="5030"/>
        </w:tabs>
        <w:rPr>
          <w:noProof/>
        </w:rPr>
      </w:pPr>
      <w:r>
        <w:rPr>
          <w:noProof/>
        </w:rPr>
        <w:t>Microsoft Dynamics CRM Server 2013, 71</w:t>
      </w:r>
    </w:p>
    <w:p w14:paraId="6C5D736D" w14:textId="77777777" w:rsidR="00FE57B6" w:rsidRDefault="00FE57B6">
      <w:pPr>
        <w:pStyle w:val="Index1"/>
        <w:tabs>
          <w:tab w:val="right" w:pos="5030"/>
        </w:tabs>
        <w:rPr>
          <w:noProof/>
        </w:rPr>
      </w:pPr>
      <w:r>
        <w:rPr>
          <w:noProof/>
        </w:rPr>
        <w:t>Microsoft Dynamics CRM Server 2015, 20, 71</w:t>
      </w:r>
    </w:p>
    <w:p w14:paraId="6C5D736E" w14:textId="77777777" w:rsidR="00FE57B6" w:rsidRDefault="00FE57B6">
      <w:pPr>
        <w:pStyle w:val="Index1"/>
        <w:tabs>
          <w:tab w:val="right" w:pos="5030"/>
        </w:tabs>
        <w:rPr>
          <w:noProof/>
        </w:rPr>
      </w:pPr>
      <w:r>
        <w:rPr>
          <w:noProof/>
        </w:rPr>
        <w:t>Microsoft Dynamics CRM Workgroup Server 2015, 20</w:t>
      </w:r>
    </w:p>
    <w:p w14:paraId="6C5D736F" w14:textId="77777777" w:rsidR="00FE57B6" w:rsidRDefault="00FE57B6">
      <w:pPr>
        <w:pStyle w:val="Index1"/>
        <w:tabs>
          <w:tab w:val="right" w:pos="5030"/>
        </w:tabs>
        <w:rPr>
          <w:noProof/>
        </w:rPr>
      </w:pPr>
      <w:r>
        <w:rPr>
          <w:noProof/>
        </w:rPr>
        <w:t>Microsoft Dynamics Marketing Enterprise (Nutzer-AL), 53</w:t>
      </w:r>
    </w:p>
    <w:p w14:paraId="6C5D7370" w14:textId="77777777" w:rsidR="00FE57B6" w:rsidRDefault="00FE57B6">
      <w:pPr>
        <w:pStyle w:val="Index1"/>
        <w:tabs>
          <w:tab w:val="right" w:pos="5030"/>
        </w:tabs>
        <w:rPr>
          <w:noProof/>
        </w:rPr>
      </w:pPr>
      <w:r>
        <w:rPr>
          <w:noProof/>
        </w:rPr>
        <w:t>Microsoft Dynamics Marketing Enterprise Education (Nutzer-AL), 53</w:t>
      </w:r>
    </w:p>
    <w:p w14:paraId="6C5D7371" w14:textId="77777777" w:rsidR="00FE57B6" w:rsidRDefault="00FE57B6">
      <w:pPr>
        <w:pStyle w:val="Index1"/>
        <w:tabs>
          <w:tab w:val="right" w:pos="5030"/>
        </w:tabs>
        <w:rPr>
          <w:noProof/>
        </w:rPr>
      </w:pPr>
      <w:r>
        <w:rPr>
          <w:noProof/>
        </w:rPr>
        <w:t>Microsoft Dynamics Marketing Enterprise Education Extra Messages (Add-On-AL), 53</w:t>
      </w:r>
    </w:p>
    <w:p w14:paraId="6C5D7372" w14:textId="77777777" w:rsidR="00FE57B6" w:rsidRDefault="00FE57B6">
      <w:pPr>
        <w:pStyle w:val="Index1"/>
        <w:tabs>
          <w:tab w:val="right" w:pos="5030"/>
        </w:tabs>
        <w:rPr>
          <w:noProof/>
        </w:rPr>
      </w:pPr>
      <w:r>
        <w:rPr>
          <w:noProof/>
        </w:rPr>
        <w:t>Microsoft Dynamics Marketing Enterprise Enhanced Support, 54</w:t>
      </w:r>
    </w:p>
    <w:p w14:paraId="6C5D7373" w14:textId="77777777" w:rsidR="00FE57B6" w:rsidRDefault="00FE57B6">
      <w:pPr>
        <w:pStyle w:val="Index1"/>
        <w:tabs>
          <w:tab w:val="right" w:pos="5030"/>
        </w:tabs>
        <w:rPr>
          <w:noProof/>
        </w:rPr>
      </w:pPr>
      <w:r>
        <w:rPr>
          <w:noProof/>
        </w:rPr>
        <w:t>Microsoft Dynamics Marketing Enterprise Extra Messages (Add-On-AL), 53</w:t>
      </w:r>
    </w:p>
    <w:p w14:paraId="6C5D7374" w14:textId="77777777" w:rsidR="00FE57B6" w:rsidRDefault="00FE57B6">
      <w:pPr>
        <w:pStyle w:val="Index1"/>
        <w:tabs>
          <w:tab w:val="right" w:pos="5030"/>
        </w:tabs>
        <w:rPr>
          <w:noProof/>
        </w:rPr>
      </w:pPr>
      <w:r>
        <w:rPr>
          <w:noProof/>
        </w:rPr>
        <w:t>Microsoft Dynamics Marketing Enterprise Extra Storage (Add-On-AL), 53</w:t>
      </w:r>
    </w:p>
    <w:p w14:paraId="6C5D7375" w14:textId="77777777" w:rsidR="00FE57B6" w:rsidRDefault="00FE57B6">
      <w:pPr>
        <w:pStyle w:val="Index1"/>
        <w:tabs>
          <w:tab w:val="right" w:pos="5030"/>
        </w:tabs>
        <w:rPr>
          <w:noProof/>
        </w:rPr>
      </w:pPr>
      <w:r>
        <w:rPr>
          <w:noProof/>
        </w:rPr>
        <w:t>Microsoft Dynamics Marketing Enterprise Professional Direct Support, 54</w:t>
      </w:r>
    </w:p>
    <w:p w14:paraId="6C5D7376" w14:textId="77777777" w:rsidR="00FE57B6" w:rsidRDefault="00FE57B6">
      <w:pPr>
        <w:pStyle w:val="Index1"/>
        <w:tabs>
          <w:tab w:val="right" w:pos="5030"/>
        </w:tabs>
        <w:rPr>
          <w:noProof/>
        </w:rPr>
      </w:pPr>
      <w:r>
        <w:rPr>
          <w:noProof/>
        </w:rPr>
        <w:t>Microsoft Dynamics Marketing Enterprise Sales Collaboration, 54</w:t>
      </w:r>
    </w:p>
    <w:p w14:paraId="6C5D7377" w14:textId="77777777" w:rsidR="00FE57B6" w:rsidRDefault="00FE57B6">
      <w:pPr>
        <w:pStyle w:val="Index1"/>
        <w:tabs>
          <w:tab w:val="right" w:pos="5030"/>
        </w:tabs>
        <w:rPr>
          <w:noProof/>
        </w:rPr>
      </w:pPr>
      <w:r>
        <w:rPr>
          <w:noProof/>
        </w:rPr>
        <w:t>Microsoft Dynamics Marketing Enterprise Sales Collaboration Education, 54</w:t>
      </w:r>
    </w:p>
    <w:p w14:paraId="6C5D7378" w14:textId="77777777" w:rsidR="00FE57B6" w:rsidRDefault="00FE57B6">
      <w:pPr>
        <w:pStyle w:val="Index1"/>
        <w:tabs>
          <w:tab w:val="right" w:pos="5030"/>
        </w:tabs>
        <w:rPr>
          <w:noProof/>
        </w:rPr>
      </w:pPr>
      <w:r>
        <w:rPr>
          <w:noProof/>
        </w:rPr>
        <w:t>Microsoft Dynamics Marketing Enterprise-Zusatz-Nicht-Produktionsinstanz (Add-On-AL), 53</w:t>
      </w:r>
    </w:p>
    <w:p w14:paraId="6C5D7379" w14:textId="77777777" w:rsidR="00FE57B6" w:rsidRDefault="00FE57B6">
      <w:pPr>
        <w:pStyle w:val="Index1"/>
        <w:tabs>
          <w:tab w:val="right" w:pos="5030"/>
        </w:tabs>
        <w:rPr>
          <w:noProof/>
        </w:rPr>
      </w:pPr>
      <w:r>
        <w:rPr>
          <w:noProof/>
        </w:rPr>
        <w:t>Microsoft Dynamics Marketing Enterprise-Zusatz-Produktionsinstanz (Add-On-AL), 53</w:t>
      </w:r>
    </w:p>
    <w:p w14:paraId="6C5D737A" w14:textId="77777777" w:rsidR="00FE57B6" w:rsidRDefault="00FE57B6">
      <w:pPr>
        <w:pStyle w:val="Index1"/>
        <w:tabs>
          <w:tab w:val="right" w:pos="5030"/>
        </w:tabs>
        <w:rPr>
          <w:noProof/>
        </w:rPr>
      </w:pPr>
      <w:r>
        <w:rPr>
          <w:noProof/>
        </w:rPr>
        <w:t>Microsoft Intune, 16, 46, 52, 89</w:t>
      </w:r>
    </w:p>
    <w:p w14:paraId="6C5D737B" w14:textId="77777777" w:rsidR="00FE57B6" w:rsidRDefault="00FE57B6">
      <w:pPr>
        <w:pStyle w:val="Index1"/>
        <w:tabs>
          <w:tab w:val="right" w:pos="5030"/>
        </w:tabs>
        <w:rPr>
          <w:noProof/>
        </w:rPr>
      </w:pPr>
      <w:r>
        <w:rPr>
          <w:noProof/>
        </w:rPr>
        <w:t>Microsoft Intune-Add-On für System Center Configuration Manager und System Center Endpoint Protection, 52</w:t>
      </w:r>
    </w:p>
    <w:p w14:paraId="6C5D737C" w14:textId="77777777" w:rsidR="00FE57B6" w:rsidRDefault="00FE57B6">
      <w:pPr>
        <w:pStyle w:val="Index1"/>
        <w:tabs>
          <w:tab w:val="right" w:pos="5030"/>
        </w:tabs>
        <w:rPr>
          <w:noProof/>
        </w:rPr>
      </w:pPr>
      <w:r>
        <w:rPr>
          <w:noProof/>
        </w:rPr>
        <w:t>Microsoft Learning E-Reference Library, 65</w:t>
      </w:r>
    </w:p>
    <w:p w14:paraId="6C5D737D" w14:textId="77777777" w:rsidR="00FE57B6" w:rsidRDefault="00FE57B6">
      <w:pPr>
        <w:pStyle w:val="Index1"/>
        <w:tabs>
          <w:tab w:val="right" w:pos="5030"/>
        </w:tabs>
        <w:rPr>
          <w:noProof/>
        </w:rPr>
      </w:pPr>
      <w:r>
        <w:rPr>
          <w:noProof/>
        </w:rPr>
        <w:t>Microsoft Learning IT Academy, 65</w:t>
      </w:r>
    </w:p>
    <w:p w14:paraId="6C5D737E" w14:textId="77777777" w:rsidR="00FE57B6" w:rsidRDefault="00FE57B6">
      <w:pPr>
        <w:pStyle w:val="Index1"/>
        <w:tabs>
          <w:tab w:val="right" w:pos="5030"/>
        </w:tabs>
        <w:rPr>
          <w:noProof/>
        </w:rPr>
      </w:pPr>
      <w:r>
        <w:rPr>
          <w:noProof/>
        </w:rPr>
        <w:t>Microsoft Learning MCP, 65</w:t>
      </w:r>
    </w:p>
    <w:p w14:paraId="6C5D737F" w14:textId="77777777" w:rsidR="00FE57B6" w:rsidRDefault="00FE57B6">
      <w:pPr>
        <w:pStyle w:val="Index1"/>
        <w:tabs>
          <w:tab w:val="right" w:pos="5030"/>
        </w:tabs>
        <w:rPr>
          <w:noProof/>
        </w:rPr>
      </w:pPr>
      <w:r>
        <w:rPr>
          <w:noProof/>
        </w:rPr>
        <w:t>Microsoft Learning MOS, 65</w:t>
      </w:r>
    </w:p>
    <w:p w14:paraId="6C5D7380" w14:textId="77777777" w:rsidR="00FE57B6" w:rsidRDefault="00FE57B6">
      <w:pPr>
        <w:pStyle w:val="Index1"/>
        <w:tabs>
          <w:tab w:val="right" w:pos="5030"/>
        </w:tabs>
        <w:rPr>
          <w:noProof/>
        </w:rPr>
      </w:pPr>
      <w:r>
        <w:rPr>
          <w:noProof/>
        </w:rPr>
        <w:t>Microsoft Learning MTA, 65</w:t>
      </w:r>
    </w:p>
    <w:p w14:paraId="6C5D7381" w14:textId="77777777" w:rsidR="00FE57B6" w:rsidRDefault="00FE57B6">
      <w:pPr>
        <w:pStyle w:val="Index1"/>
        <w:tabs>
          <w:tab w:val="right" w:pos="5030"/>
        </w:tabs>
        <w:rPr>
          <w:noProof/>
        </w:rPr>
      </w:pPr>
      <w:r>
        <w:rPr>
          <w:noProof/>
        </w:rPr>
        <w:t>Microsoft Office Audit and Control Management Server, 25</w:t>
      </w:r>
    </w:p>
    <w:p w14:paraId="6C5D7382" w14:textId="77777777" w:rsidR="00FE57B6" w:rsidRDefault="00FE57B6">
      <w:pPr>
        <w:pStyle w:val="Index1"/>
        <w:tabs>
          <w:tab w:val="right" w:pos="5030"/>
        </w:tabs>
        <w:rPr>
          <w:noProof/>
        </w:rPr>
      </w:pPr>
      <w:r>
        <w:rPr>
          <w:noProof/>
        </w:rPr>
        <w:t>Microsoft Social Listening Professional (Nutzer-AL), 54</w:t>
      </w:r>
    </w:p>
    <w:p w14:paraId="6C5D7383" w14:textId="77777777" w:rsidR="00FE57B6" w:rsidRDefault="00FE57B6">
      <w:pPr>
        <w:pStyle w:val="Index1"/>
        <w:tabs>
          <w:tab w:val="right" w:pos="5030"/>
        </w:tabs>
        <w:rPr>
          <w:noProof/>
        </w:rPr>
      </w:pPr>
      <w:r>
        <w:rPr>
          <w:noProof/>
        </w:rPr>
        <w:t>Microsoft Social Listening Professional Additional Posts (Add-On-AL), 54</w:t>
      </w:r>
    </w:p>
    <w:p w14:paraId="6C5D7384" w14:textId="77777777" w:rsidR="00FE57B6" w:rsidRDefault="00FE57B6">
      <w:pPr>
        <w:pStyle w:val="Index1"/>
        <w:tabs>
          <w:tab w:val="right" w:pos="5030"/>
        </w:tabs>
        <w:rPr>
          <w:noProof/>
        </w:rPr>
      </w:pPr>
      <w:r>
        <w:rPr>
          <w:noProof/>
        </w:rPr>
        <w:t>Microsoft Social Listening Professional Direct Support, 54</w:t>
      </w:r>
    </w:p>
    <w:p w14:paraId="6C5D7385" w14:textId="77777777" w:rsidR="00FE57B6" w:rsidRDefault="00FE57B6">
      <w:pPr>
        <w:pStyle w:val="Index1"/>
        <w:tabs>
          <w:tab w:val="right" w:pos="5030"/>
        </w:tabs>
        <w:rPr>
          <w:noProof/>
        </w:rPr>
      </w:pPr>
      <w:r>
        <w:rPr>
          <w:noProof/>
        </w:rPr>
        <w:t>Microsoft Social Listening Professional Education (Nutzer-AL), 54</w:t>
      </w:r>
    </w:p>
    <w:p w14:paraId="6C5D7386" w14:textId="77777777" w:rsidR="00FE57B6" w:rsidRDefault="00FE57B6">
      <w:pPr>
        <w:pStyle w:val="Index1"/>
        <w:tabs>
          <w:tab w:val="right" w:pos="5030"/>
        </w:tabs>
        <w:rPr>
          <w:noProof/>
        </w:rPr>
      </w:pPr>
      <w:r>
        <w:rPr>
          <w:noProof/>
        </w:rPr>
        <w:t>Microsoft Social Listening Professional Education Additional Posts (Add-On-AL), 54</w:t>
      </w:r>
    </w:p>
    <w:p w14:paraId="6C5D7387" w14:textId="77777777" w:rsidR="00FE57B6" w:rsidRDefault="00FE57B6">
      <w:pPr>
        <w:pStyle w:val="Index1"/>
        <w:tabs>
          <w:tab w:val="right" w:pos="5030"/>
        </w:tabs>
        <w:rPr>
          <w:noProof/>
        </w:rPr>
      </w:pPr>
      <w:r>
        <w:rPr>
          <w:noProof/>
        </w:rPr>
        <w:t>Microsoft Social Listening Professional Enhanced Support, 54</w:t>
      </w:r>
    </w:p>
    <w:p w14:paraId="6C5D7388" w14:textId="77777777" w:rsidR="00FE57B6" w:rsidRDefault="00FE57B6">
      <w:pPr>
        <w:pStyle w:val="Index1"/>
        <w:tabs>
          <w:tab w:val="right" w:pos="5030"/>
        </w:tabs>
        <w:rPr>
          <w:noProof/>
        </w:rPr>
      </w:pPr>
      <w:r>
        <w:rPr>
          <w:noProof/>
        </w:rPr>
        <w:t>Microsoft Translator API, 65</w:t>
      </w:r>
    </w:p>
    <w:p w14:paraId="6C5D7389" w14:textId="77777777" w:rsidR="00FE57B6" w:rsidRDefault="00FE57B6">
      <w:pPr>
        <w:pStyle w:val="Index1"/>
        <w:tabs>
          <w:tab w:val="right" w:pos="5030"/>
        </w:tabs>
        <w:rPr>
          <w:noProof/>
        </w:rPr>
      </w:pPr>
      <w:r>
        <w:rPr>
          <w:noProof/>
        </w:rPr>
        <w:t>MSDN-Betriebssysteme, 33</w:t>
      </w:r>
    </w:p>
    <w:p w14:paraId="6C5D738A" w14:textId="77777777" w:rsidR="00FE57B6" w:rsidRDefault="00FE57B6">
      <w:pPr>
        <w:pStyle w:val="Index1"/>
        <w:tabs>
          <w:tab w:val="right" w:pos="5030"/>
        </w:tabs>
        <w:rPr>
          <w:noProof/>
        </w:rPr>
      </w:pPr>
      <w:r>
        <w:rPr>
          <w:noProof/>
        </w:rPr>
        <w:t>MSDN-Plattformen, 33</w:t>
      </w:r>
    </w:p>
    <w:p w14:paraId="6C5D738B" w14:textId="77777777" w:rsidR="00FE57B6" w:rsidRDefault="00FE57B6">
      <w:pPr>
        <w:pStyle w:val="Index1"/>
        <w:tabs>
          <w:tab w:val="right" w:pos="5030"/>
        </w:tabs>
        <w:rPr>
          <w:noProof/>
        </w:rPr>
      </w:pPr>
      <w:r>
        <w:rPr>
          <w:noProof/>
        </w:rPr>
        <w:t>Nutzer-AL für Add-On für Microsoft Intune Extra Storage 1 GB, 52</w:t>
      </w:r>
    </w:p>
    <w:p w14:paraId="6C5D738C" w14:textId="77777777" w:rsidR="00FE57B6" w:rsidRDefault="00FE57B6">
      <w:pPr>
        <w:pStyle w:val="Index1"/>
        <w:tabs>
          <w:tab w:val="right" w:pos="5030"/>
        </w:tabs>
        <w:rPr>
          <w:noProof/>
        </w:rPr>
      </w:pPr>
      <w:r>
        <w:rPr>
          <w:noProof/>
        </w:rPr>
        <w:t>Office 365 Business, 57</w:t>
      </w:r>
    </w:p>
    <w:p w14:paraId="6C5D738D" w14:textId="77777777" w:rsidR="00FE57B6" w:rsidRDefault="00FE57B6">
      <w:pPr>
        <w:pStyle w:val="Index1"/>
        <w:tabs>
          <w:tab w:val="right" w:pos="5030"/>
        </w:tabs>
        <w:rPr>
          <w:noProof/>
        </w:rPr>
      </w:pPr>
      <w:r>
        <w:rPr>
          <w:noProof/>
        </w:rPr>
        <w:t>Office 365 Business Essentials, 59</w:t>
      </w:r>
    </w:p>
    <w:p w14:paraId="6C5D738E" w14:textId="77777777" w:rsidR="00FE57B6" w:rsidRDefault="00FE57B6">
      <w:pPr>
        <w:pStyle w:val="Index1"/>
        <w:tabs>
          <w:tab w:val="right" w:pos="5030"/>
        </w:tabs>
        <w:rPr>
          <w:noProof/>
        </w:rPr>
      </w:pPr>
      <w:r>
        <w:rPr>
          <w:noProof/>
        </w:rPr>
        <w:t>Office 365 Education A2, 59</w:t>
      </w:r>
    </w:p>
    <w:p w14:paraId="6C5D738F" w14:textId="77777777" w:rsidR="00FE57B6" w:rsidRDefault="00FE57B6">
      <w:pPr>
        <w:pStyle w:val="Index1"/>
        <w:tabs>
          <w:tab w:val="right" w:pos="5030"/>
        </w:tabs>
        <w:rPr>
          <w:noProof/>
        </w:rPr>
      </w:pPr>
      <w:r>
        <w:rPr>
          <w:noProof/>
        </w:rPr>
        <w:t>Office 365 Education A3, 59, 60</w:t>
      </w:r>
    </w:p>
    <w:p w14:paraId="6C5D7390" w14:textId="77777777" w:rsidR="00FE57B6" w:rsidRDefault="00FE57B6">
      <w:pPr>
        <w:pStyle w:val="Index1"/>
        <w:tabs>
          <w:tab w:val="right" w:pos="5030"/>
        </w:tabs>
        <w:rPr>
          <w:noProof/>
        </w:rPr>
      </w:pPr>
      <w:r>
        <w:rPr>
          <w:noProof/>
        </w:rPr>
        <w:t>Office 365 Education A3, Add-On auf A4, 59</w:t>
      </w:r>
    </w:p>
    <w:p w14:paraId="6C5D7391" w14:textId="77777777" w:rsidR="00FE57B6" w:rsidRDefault="00FE57B6">
      <w:pPr>
        <w:pStyle w:val="Index1"/>
        <w:tabs>
          <w:tab w:val="right" w:pos="5030"/>
        </w:tabs>
        <w:rPr>
          <w:noProof/>
        </w:rPr>
      </w:pPr>
      <w:r>
        <w:rPr>
          <w:noProof/>
        </w:rPr>
        <w:t>Office 365 Education A4, 59</w:t>
      </w:r>
    </w:p>
    <w:p w14:paraId="6C5D7392" w14:textId="77777777" w:rsidR="00FE57B6" w:rsidRDefault="00FE57B6">
      <w:pPr>
        <w:pStyle w:val="Index1"/>
        <w:tabs>
          <w:tab w:val="right" w:pos="5030"/>
        </w:tabs>
        <w:rPr>
          <w:noProof/>
        </w:rPr>
      </w:pPr>
      <w:r>
        <w:rPr>
          <w:noProof/>
        </w:rPr>
        <w:t>Office 365 Enterprise E1, 16, 59, 60</w:t>
      </w:r>
    </w:p>
    <w:p w14:paraId="6C5D7393" w14:textId="77777777" w:rsidR="00FE57B6" w:rsidRDefault="00FE57B6">
      <w:pPr>
        <w:pStyle w:val="Index1"/>
        <w:tabs>
          <w:tab w:val="right" w:pos="5030"/>
        </w:tabs>
        <w:rPr>
          <w:noProof/>
        </w:rPr>
      </w:pPr>
      <w:r w:rsidRPr="00D80101">
        <w:rPr>
          <w:noProof/>
          <w:lang w:val="it-IT"/>
        </w:rPr>
        <w:t>Office 365 Enterprise E1 von SA (Nutzer-AL)</w:t>
      </w:r>
      <w:r>
        <w:rPr>
          <w:noProof/>
        </w:rPr>
        <w:t>, 59</w:t>
      </w:r>
    </w:p>
    <w:p w14:paraId="6C5D7394" w14:textId="77777777" w:rsidR="00FE57B6" w:rsidRDefault="00FE57B6">
      <w:pPr>
        <w:pStyle w:val="Index1"/>
        <w:tabs>
          <w:tab w:val="right" w:pos="5030"/>
        </w:tabs>
        <w:rPr>
          <w:noProof/>
        </w:rPr>
      </w:pPr>
      <w:r>
        <w:rPr>
          <w:noProof/>
        </w:rPr>
        <w:t>Office 365 Enterprise E3, 16, 59, 60</w:t>
      </w:r>
    </w:p>
    <w:p w14:paraId="6C5D7395" w14:textId="77777777" w:rsidR="00FE57B6" w:rsidRDefault="00FE57B6">
      <w:pPr>
        <w:pStyle w:val="Index1"/>
        <w:tabs>
          <w:tab w:val="right" w:pos="5030"/>
        </w:tabs>
        <w:rPr>
          <w:noProof/>
        </w:rPr>
      </w:pPr>
      <w:r w:rsidRPr="00D80101">
        <w:rPr>
          <w:noProof/>
          <w:lang w:val="it-IT"/>
        </w:rPr>
        <w:t>Office 365 Enterprise E3 von SA (Nutzer-AL)</w:t>
      </w:r>
      <w:r>
        <w:rPr>
          <w:noProof/>
        </w:rPr>
        <w:t>, 59</w:t>
      </w:r>
    </w:p>
    <w:p w14:paraId="6C5D7396" w14:textId="77777777" w:rsidR="00FE57B6" w:rsidRDefault="00FE57B6">
      <w:pPr>
        <w:pStyle w:val="Index1"/>
        <w:tabs>
          <w:tab w:val="right" w:pos="5030"/>
        </w:tabs>
        <w:rPr>
          <w:noProof/>
        </w:rPr>
      </w:pPr>
      <w:r>
        <w:rPr>
          <w:noProof/>
        </w:rPr>
        <w:t>Office 365 Enterprise E4, 16, 59, 60</w:t>
      </w:r>
    </w:p>
    <w:p w14:paraId="6C5D7397" w14:textId="77777777" w:rsidR="00FE57B6" w:rsidRDefault="00FE57B6">
      <w:pPr>
        <w:pStyle w:val="Index1"/>
        <w:tabs>
          <w:tab w:val="right" w:pos="5030"/>
        </w:tabs>
        <w:rPr>
          <w:noProof/>
        </w:rPr>
      </w:pPr>
      <w:r w:rsidRPr="00D80101">
        <w:rPr>
          <w:noProof/>
          <w:lang w:val="it-IT"/>
        </w:rPr>
        <w:t>Office 365 Enterprise E4 von SA (Nutzer-AL)</w:t>
      </w:r>
      <w:r>
        <w:rPr>
          <w:noProof/>
        </w:rPr>
        <w:t>, 59</w:t>
      </w:r>
    </w:p>
    <w:p w14:paraId="6C5D7398" w14:textId="77777777" w:rsidR="00FE57B6" w:rsidRDefault="00FE57B6">
      <w:pPr>
        <w:pStyle w:val="Index1"/>
        <w:tabs>
          <w:tab w:val="right" w:pos="5030"/>
        </w:tabs>
        <w:rPr>
          <w:noProof/>
        </w:rPr>
      </w:pPr>
      <w:r>
        <w:rPr>
          <w:noProof/>
        </w:rPr>
        <w:t>Office 365 Enterprise K1, 45, 59, 62</w:t>
      </w:r>
    </w:p>
    <w:p w14:paraId="6C5D7399" w14:textId="77777777" w:rsidR="00FE57B6" w:rsidRDefault="00FE57B6">
      <w:pPr>
        <w:pStyle w:val="Index1"/>
        <w:tabs>
          <w:tab w:val="right" w:pos="5030"/>
        </w:tabs>
        <w:rPr>
          <w:noProof/>
        </w:rPr>
      </w:pPr>
      <w:r w:rsidRPr="00D80101">
        <w:rPr>
          <w:noProof/>
          <w:lang w:val="it-IT"/>
        </w:rPr>
        <w:t>Office 365 Government G1, G3, G4</w:t>
      </w:r>
      <w:r>
        <w:rPr>
          <w:noProof/>
        </w:rPr>
        <w:t>, 59</w:t>
      </w:r>
    </w:p>
    <w:p w14:paraId="6C5D739A" w14:textId="77777777" w:rsidR="00FE57B6" w:rsidRDefault="00FE57B6">
      <w:pPr>
        <w:pStyle w:val="Index1"/>
        <w:tabs>
          <w:tab w:val="right" w:pos="5030"/>
        </w:tabs>
        <w:rPr>
          <w:noProof/>
        </w:rPr>
      </w:pPr>
      <w:r w:rsidRPr="00D80101">
        <w:rPr>
          <w:noProof/>
          <w:lang w:val="it-IT"/>
        </w:rPr>
        <w:t>Office 365 Government G1, G3, G4 Von SA</w:t>
      </w:r>
      <w:r>
        <w:rPr>
          <w:noProof/>
        </w:rPr>
        <w:t>, 59</w:t>
      </w:r>
    </w:p>
    <w:p w14:paraId="6C5D739B" w14:textId="77777777" w:rsidR="00FE57B6" w:rsidRDefault="00FE57B6">
      <w:pPr>
        <w:pStyle w:val="Index1"/>
        <w:tabs>
          <w:tab w:val="right" w:pos="5030"/>
        </w:tabs>
        <w:rPr>
          <w:noProof/>
        </w:rPr>
      </w:pPr>
      <w:r>
        <w:rPr>
          <w:noProof/>
        </w:rPr>
        <w:t>Office 365 Midsize Business, 59, 60</w:t>
      </w:r>
    </w:p>
    <w:p w14:paraId="6C5D739C" w14:textId="77777777" w:rsidR="00FE57B6" w:rsidRDefault="00FE57B6">
      <w:pPr>
        <w:pStyle w:val="Index1"/>
        <w:tabs>
          <w:tab w:val="right" w:pos="5030"/>
        </w:tabs>
        <w:rPr>
          <w:noProof/>
        </w:rPr>
      </w:pPr>
      <w:r>
        <w:rPr>
          <w:noProof/>
        </w:rPr>
        <w:t>Office 365 Premium, 59</w:t>
      </w:r>
    </w:p>
    <w:p w14:paraId="6C5D739D" w14:textId="77777777" w:rsidR="00FE57B6" w:rsidRDefault="00FE57B6">
      <w:pPr>
        <w:pStyle w:val="Index1"/>
        <w:tabs>
          <w:tab w:val="right" w:pos="5030"/>
        </w:tabs>
        <w:rPr>
          <w:noProof/>
        </w:rPr>
      </w:pPr>
      <w:r>
        <w:rPr>
          <w:noProof/>
        </w:rPr>
        <w:t>Office 365 ProPlus, 57, 58, 60</w:t>
      </w:r>
    </w:p>
    <w:p w14:paraId="6C5D739E" w14:textId="77777777" w:rsidR="00FE57B6" w:rsidRDefault="00FE57B6">
      <w:pPr>
        <w:pStyle w:val="Index1"/>
        <w:tabs>
          <w:tab w:val="right" w:pos="5030"/>
        </w:tabs>
        <w:rPr>
          <w:noProof/>
        </w:rPr>
      </w:pPr>
      <w:r>
        <w:rPr>
          <w:noProof/>
        </w:rPr>
        <w:t>Office 365 ProPlus A, 57</w:t>
      </w:r>
    </w:p>
    <w:p w14:paraId="6C5D739F" w14:textId="77777777" w:rsidR="00FE57B6" w:rsidRDefault="00FE57B6">
      <w:pPr>
        <w:pStyle w:val="Index1"/>
        <w:tabs>
          <w:tab w:val="right" w:pos="5030"/>
        </w:tabs>
        <w:rPr>
          <w:noProof/>
        </w:rPr>
      </w:pPr>
      <w:r>
        <w:rPr>
          <w:noProof/>
        </w:rPr>
        <w:t>Office 365 ProPlus Government G, 57</w:t>
      </w:r>
    </w:p>
    <w:p w14:paraId="6C5D73A0" w14:textId="77777777" w:rsidR="00FE57B6" w:rsidRDefault="00FE57B6">
      <w:pPr>
        <w:pStyle w:val="Index1"/>
        <w:tabs>
          <w:tab w:val="right" w:pos="5030"/>
        </w:tabs>
        <w:rPr>
          <w:noProof/>
        </w:rPr>
      </w:pPr>
      <w:r>
        <w:rPr>
          <w:noProof/>
        </w:rPr>
        <w:t>Office für Mac Standard 2011, 23, 57, 70, 71, 76</w:t>
      </w:r>
    </w:p>
    <w:p w14:paraId="6C5D73A1" w14:textId="77777777" w:rsidR="00FE57B6" w:rsidRDefault="00FE57B6">
      <w:pPr>
        <w:pStyle w:val="Index1"/>
        <w:tabs>
          <w:tab w:val="right" w:pos="5030"/>
        </w:tabs>
        <w:rPr>
          <w:noProof/>
        </w:rPr>
      </w:pPr>
      <w:r>
        <w:rPr>
          <w:noProof/>
        </w:rPr>
        <w:t>Office Multi Language Pack 2013, 21</w:t>
      </w:r>
    </w:p>
    <w:p w14:paraId="6C5D73A2" w14:textId="77777777" w:rsidR="00FE57B6" w:rsidRDefault="00FE57B6">
      <w:pPr>
        <w:pStyle w:val="Index1"/>
        <w:tabs>
          <w:tab w:val="right" w:pos="5030"/>
        </w:tabs>
        <w:rPr>
          <w:noProof/>
        </w:rPr>
      </w:pPr>
      <w:r>
        <w:rPr>
          <w:noProof/>
        </w:rPr>
        <w:t>Office Professional 2010, 22</w:t>
      </w:r>
    </w:p>
    <w:p w14:paraId="6C5D73A3" w14:textId="77777777" w:rsidR="00FE57B6" w:rsidRDefault="00FE57B6">
      <w:pPr>
        <w:pStyle w:val="Index1"/>
        <w:tabs>
          <w:tab w:val="right" w:pos="5030"/>
        </w:tabs>
        <w:rPr>
          <w:noProof/>
        </w:rPr>
      </w:pPr>
      <w:r>
        <w:rPr>
          <w:noProof/>
        </w:rPr>
        <w:t>Office Professional Plus 2010, 22, 26, 57, 76</w:t>
      </w:r>
    </w:p>
    <w:p w14:paraId="6C5D73A4" w14:textId="77777777" w:rsidR="00FE57B6" w:rsidRDefault="00FE57B6">
      <w:pPr>
        <w:pStyle w:val="Index1"/>
        <w:tabs>
          <w:tab w:val="right" w:pos="5030"/>
        </w:tabs>
        <w:rPr>
          <w:noProof/>
        </w:rPr>
      </w:pPr>
      <w:r>
        <w:rPr>
          <w:noProof/>
        </w:rPr>
        <w:t>Office Professional Plus 2013, 21, 22, 26, 57, 58, 60, 70, 76</w:t>
      </w:r>
    </w:p>
    <w:p w14:paraId="6C5D73A5" w14:textId="77777777" w:rsidR="00FE57B6" w:rsidRDefault="00FE57B6">
      <w:pPr>
        <w:pStyle w:val="Index1"/>
        <w:tabs>
          <w:tab w:val="right" w:pos="5030"/>
        </w:tabs>
        <w:rPr>
          <w:noProof/>
        </w:rPr>
      </w:pPr>
      <w:r>
        <w:rPr>
          <w:noProof/>
        </w:rPr>
        <w:t>Office Standard 2010, 26</w:t>
      </w:r>
    </w:p>
    <w:p w14:paraId="6C5D73A6" w14:textId="77777777" w:rsidR="00FE57B6" w:rsidRDefault="00FE57B6">
      <w:pPr>
        <w:pStyle w:val="Index1"/>
        <w:tabs>
          <w:tab w:val="right" w:pos="5030"/>
        </w:tabs>
        <w:rPr>
          <w:noProof/>
        </w:rPr>
      </w:pPr>
      <w:r>
        <w:rPr>
          <w:noProof/>
        </w:rPr>
        <w:t>Office Standard 2013, 21, 22, 26, 67, 70, 71</w:t>
      </w:r>
    </w:p>
    <w:p w14:paraId="6C5D73A7" w14:textId="77777777" w:rsidR="00FE57B6" w:rsidRDefault="00FE57B6">
      <w:pPr>
        <w:pStyle w:val="Index1"/>
        <w:tabs>
          <w:tab w:val="right" w:pos="5030"/>
        </w:tabs>
        <w:rPr>
          <w:noProof/>
        </w:rPr>
      </w:pPr>
      <w:r>
        <w:rPr>
          <w:noProof/>
        </w:rPr>
        <w:t>Office Web Apps Server 2013, 22</w:t>
      </w:r>
    </w:p>
    <w:p w14:paraId="6C5D73A8" w14:textId="77777777" w:rsidR="00FE57B6" w:rsidRDefault="00FE57B6">
      <w:pPr>
        <w:pStyle w:val="Index1"/>
        <w:tabs>
          <w:tab w:val="right" w:pos="5030"/>
        </w:tabs>
        <w:rPr>
          <w:noProof/>
        </w:rPr>
      </w:pPr>
      <w:r>
        <w:rPr>
          <w:noProof/>
        </w:rPr>
        <w:t>OneDrive for Business, 62</w:t>
      </w:r>
    </w:p>
    <w:p w14:paraId="6C5D73A9" w14:textId="77777777" w:rsidR="00FE57B6" w:rsidRDefault="00FE57B6">
      <w:pPr>
        <w:pStyle w:val="Index1"/>
        <w:tabs>
          <w:tab w:val="right" w:pos="5030"/>
        </w:tabs>
        <w:rPr>
          <w:noProof/>
        </w:rPr>
      </w:pPr>
      <w:r>
        <w:rPr>
          <w:noProof/>
        </w:rPr>
        <w:t>OneDrive for Business mit Office Online (Nutzer-AL), 62</w:t>
      </w:r>
    </w:p>
    <w:p w14:paraId="6C5D73AA" w14:textId="77777777" w:rsidR="00FE57B6" w:rsidRDefault="00FE57B6">
      <w:pPr>
        <w:pStyle w:val="Index1"/>
        <w:tabs>
          <w:tab w:val="right" w:pos="5030"/>
        </w:tabs>
        <w:rPr>
          <w:noProof/>
        </w:rPr>
      </w:pPr>
      <w:r>
        <w:rPr>
          <w:noProof/>
        </w:rPr>
        <w:t>OneDrive for Business mit Office Online G (Nutzer-AL), 62</w:t>
      </w:r>
    </w:p>
    <w:p w14:paraId="6C5D73AB" w14:textId="77777777" w:rsidR="00FE57B6" w:rsidRDefault="00FE57B6">
      <w:pPr>
        <w:pStyle w:val="Index1"/>
        <w:tabs>
          <w:tab w:val="right" w:pos="5030"/>
        </w:tabs>
        <w:rPr>
          <w:noProof/>
        </w:rPr>
      </w:pPr>
      <w:r>
        <w:rPr>
          <w:noProof/>
        </w:rPr>
        <w:t>OneNote 2013, 21, 70</w:t>
      </w:r>
    </w:p>
    <w:p w14:paraId="6C5D73AC" w14:textId="77777777" w:rsidR="00FE57B6" w:rsidRDefault="00FE57B6">
      <w:pPr>
        <w:pStyle w:val="Index1"/>
        <w:tabs>
          <w:tab w:val="right" w:pos="5030"/>
        </w:tabs>
        <w:rPr>
          <w:noProof/>
        </w:rPr>
      </w:pPr>
      <w:r>
        <w:rPr>
          <w:noProof/>
        </w:rPr>
        <w:t>Operations Manager 2007 R2, 30, 32</w:t>
      </w:r>
    </w:p>
    <w:p w14:paraId="6C5D73AD" w14:textId="77777777" w:rsidR="00FE57B6" w:rsidRDefault="00FE57B6">
      <w:pPr>
        <w:pStyle w:val="Index1"/>
        <w:tabs>
          <w:tab w:val="right" w:pos="5030"/>
        </w:tabs>
        <w:rPr>
          <w:noProof/>
        </w:rPr>
      </w:pPr>
      <w:r>
        <w:rPr>
          <w:noProof/>
        </w:rPr>
        <w:t>Outlook 2013, 21, 70</w:t>
      </w:r>
    </w:p>
    <w:p w14:paraId="6C5D73AE" w14:textId="77777777" w:rsidR="00FE57B6" w:rsidRDefault="00FE57B6">
      <w:pPr>
        <w:pStyle w:val="Index1"/>
        <w:tabs>
          <w:tab w:val="right" w:pos="5030"/>
        </w:tabs>
        <w:rPr>
          <w:noProof/>
        </w:rPr>
      </w:pPr>
      <w:r>
        <w:rPr>
          <w:noProof/>
        </w:rPr>
        <w:t>Outlook für Mac 2011, 23, 70</w:t>
      </w:r>
    </w:p>
    <w:p w14:paraId="6C5D73AF" w14:textId="77777777" w:rsidR="00FE57B6" w:rsidRDefault="00FE57B6">
      <w:pPr>
        <w:pStyle w:val="Index1"/>
        <w:tabs>
          <w:tab w:val="right" w:pos="5030"/>
        </w:tabs>
        <w:rPr>
          <w:noProof/>
        </w:rPr>
      </w:pPr>
      <w:r>
        <w:rPr>
          <w:noProof/>
        </w:rPr>
        <w:t>Power BI für Office 365, 65</w:t>
      </w:r>
    </w:p>
    <w:p w14:paraId="6C5D73B0" w14:textId="77777777" w:rsidR="00FE57B6" w:rsidRDefault="00FE57B6">
      <w:pPr>
        <w:pStyle w:val="Index1"/>
        <w:tabs>
          <w:tab w:val="right" w:pos="5030"/>
        </w:tabs>
        <w:rPr>
          <w:noProof/>
        </w:rPr>
      </w:pPr>
      <w:r>
        <w:rPr>
          <w:noProof/>
        </w:rPr>
        <w:t>Power BI für Office 365 A, 65</w:t>
      </w:r>
    </w:p>
    <w:p w14:paraId="6C5D73B1" w14:textId="77777777" w:rsidR="00FE57B6" w:rsidRDefault="00FE57B6">
      <w:pPr>
        <w:pStyle w:val="Index1"/>
        <w:tabs>
          <w:tab w:val="right" w:pos="5030"/>
        </w:tabs>
        <w:rPr>
          <w:noProof/>
        </w:rPr>
      </w:pPr>
      <w:r>
        <w:rPr>
          <w:noProof/>
        </w:rPr>
        <w:t>PowerPoint 2013, 21, 70</w:t>
      </w:r>
    </w:p>
    <w:p w14:paraId="6C5D73B2" w14:textId="77777777" w:rsidR="00FE57B6" w:rsidRDefault="00FE57B6">
      <w:pPr>
        <w:pStyle w:val="Index1"/>
        <w:tabs>
          <w:tab w:val="right" w:pos="5030"/>
        </w:tabs>
        <w:rPr>
          <w:noProof/>
        </w:rPr>
      </w:pPr>
      <w:r>
        <w:rPr>
          <w:noProof/>
        </w:rPr>
        <w:t>PowerPoint für Mac 2011, 23, 70</w:t>
      </w:r>
    </w:p>
    <w:p w14:paraId="6C5D73B3" w14:textId="77777777" w:rsidR="00FE57B6" w:rsidRDefault="00FE57B6">
      <w:pPr>
        <w:pStyle w:val="Index1"/>
        <w:tabs>
          <w:tab w:val="right" w:pos="5030"/>
        </w:tabs>
        <w:rPr>
          <w:noProof/>
        </w:rPr>
      </w:pPr>
      <w:r>
        <w:rPr>
          <w:noProof/>
        </w:rPr>
        <w:t>Professional Direct Support für Microsoft Azure, 49</w:t>
      </w:r>
    </w:p>
    <w:p w14:paraId="6C5D73B4" w14:textId="77777777" w:rsidR="00FE57B6" w:rsidRDefault="00FE57B6">
      <w:pPr>
        <w:pStyle w:val="Index1"/>
        <w:tabs>
          <w:tab w:val="right" w:pos="5030"/>
        </w:tabs>
        <w:rPr>
          <w:noProof/>
        </w:rPr>
      </w:pPr>
      <w:r>
        <w:rPr>
          <w:noProof/>
        </w:rPr>
        <w:t>Project Lite, 63</w:t>
      </w:r>
    </w:p>
    <w:p w14:paraId="6C5D73B5" w14:textId="77777777" w:rsidR="00FE57B6" w:rsidRDefault="00FE57B6">
      <w:pPr>
        <w:pStyle w:val="Index1"/>
        <w:tabs>
          <w:tab w:val="right" w:pos="5030"/>
        </w:tabs>
        <w:rPr>
          <w:noProof/>
        </w:rPr>
      </w:pPr>
      <w:r>
        <w:rPr>
          <w:noProof/>
        </w:rPr>
        <w:t>Project Online, 62, 63</w:t>
      </w:r>
    </w:p>
    <w:p w14:paraId="6C5D73B6" w14:textId="77777777" w:rsidR="00FE57B6" w:rsidRDefault="00FE57B6">
      <w:pPr>
        <w:pStyle w:val="Index1"/>
        <w:tabs>
          <w:tab w:val="right" w:pos="5030"/>
        </w:tabs>
        <w:rPr>
          <w:noProof/>
        </w:rPr>
      </w:pPr>
      <w:r>
        <w:rPr>
          <w:noProof/>
        </w:rPr>
        <w:t>Project Online A, 63</w:t>
      </w:r>
    </w:p>
    <w:p w14:paraId="6C5D73B7" w14:textId="77777777" w:rsidR="00FE57B6" w:rsidRDefault="00FE57B6">
      <w:pPr>
        <w:pStyle w:val="Index1"/>
        <w:tabs>
          <w:tab w:val="right" w:pos="5030"/>
        </w:tabs>
        <w:rPr>
          <w:noProof/>
        </w:rPr>
      </w:pPr>
      <w:r>
        <w:rPr>
          <w:noProof/>
        </w:rPr>
        <w:t>Project Online mit Project Pro für Office 365 von SA, 57</w:t>
      </w:r>
    </w:p>
    <w:p w14:paraId="6C5D73B8" w14:textId="77777777" w:rsidR="00FE57B6" w:rsidRDefault="00FE57B6">
      <w:pPr>
        <w:pStyle w:val="Index1"/>
        <w:tabs>
          <w:tab w:val="right" w:pos="5030"/>
        </w:tabs>
        <w:rPr>
          <w:noProof/>
        </w:rPr>
      </w:pPr>
      <w:r>
        <w:rPr>
          <w:noProof/>
        </w:rPr>
        <w:t>Project Online mit Project Pro für Offices 365, 57</w:t>
      </w:r>
    </w:p>
    <w:p w14:paraId="6C5D73B9" w14:textId="77777777" w:rsidR="00FE57B6" w:rsidRDefault="00FE57B6">
      <w:pPr>
        <w:pStyle w:val="Index1"/>
        <w:tabs>
          <w:tab w:val="right" w:pos="5030"/>
        </w:tabs>
        <w:rPr>
          <w:noProof/>
        </w:rPr>
      </w:pPr>
      <w:r>
        <w:rPr>
          <w:noProof/>
        </w:rPr>
        <w:t>Project Pro für Office 365, 57</w:t>
      </w:r>
    </w:p>
    <w:p w14:paraId="6C5D73BA" w14:textId="77777777" w:rsidR="00FE57B6" w:rsidRDefault="00FE57B6">
      <w:pPr>
        <w:pStyle w:val="Index1"/>
        <w:tabs>
          <w:tab w:val="right" w:pos="5030"/>
        </w:tabs>
        <w:rPr>
          <w:noProof/>
        </w:rPr>
      </w:pPr>
      <w:r>
        <w:rPr>
          <w:noProof/>
        </w:rPr>
        <w:t>Project Pro für Office 365 A, 57</w:t>
      </w:r>
    </w:p>
    <w:p w14:paraId="6C5D73BB" w14:textId="77777777" w:rsidR="00FE57B6" w:rsidRDefault="00FE57B6">
      <w:pPr>
        <w:pStyle w:val="Index1"/>
        <w:tabs>
          <w:tab w:val="right" w:pos="5030"/>
        </w:tabs>
        <w:rPr>
          <w:noProof/>
        </w:rPr>
      </w:pPr>
      <w:r>
        <w:rPr>
          <w:noProof/>
        </w:rPr>
        <w:t>Project Pro für Office 365 von SA, 57</w:t>
      </w:r>
    </w:p>
    <w:p w14:paraId="6C5D73BC" w14:textId="77777777" w:rsidR="00FE57B6" w:rsidRDefault="00FE57B6">
      <w:pPr>
        <w:pStyle w:val="Index1"/>
        <w:tabs>
          <w:tab w:val="right" w:pos="5030"/>
        </w:tabs>
        <w:rPr>
          <w:noProof/>
        </w:rPr>
      </w:pPr>
      <w:r>
        <w:rPr>
          <w:noProof/>
        </w:rPr>
        <w:t>Project Professional 2013, 21, 22, 70</w:t>
      </w:r>
    </w:p>
    <w:p w14:paraId="6C5D73BD" w14:textId="77777777" w:rsidR="00FE57B6" w:rsidRDefault="00FE57B6">
      <w:pPr>
        <w:pStyle w:val="Index1"/>
        <w:tabs>
          <w:tab w:val="right" w:pos="5030"/>
        </w:tabs>
        <w:rPr>
          <w:noProof/>
        </w:rPr>
      </w:pPr>
      <w:r>
        <w:rPr>
          <w:noProof/>
        </w:rPr>
        <w:t>Project Server 2013, 22, 24</w:t>
      </w:r>
    </w:p>
    <w:p w14:paraId="6C5D73BE" w14:textId="77777777" w:rsidR="00FE57B6" w:rsidRDefault="00FE57B6">
      <w:pPr>
        <w:pStyle w:val="Index1"/>
        <w:tabs>
          <w:tab w:val="right" w:pos="5030"/>
        </w:tabs>
        <w:rPr>
          <w:noProof/>
        </w:rPr>
      </w:pPr>
      <w:r>
        <w:rPr>
          <w:noProof/>
        </w:rPr>
        <w:t>Project Standard 2013, 21, 22, 70, 76</w:t>
      </w:r>
    </w:p>
    <w:p w14:paraId="6C5D73BF" w14:textId="77777777" w:rsidR="00FE57B6" w:rsidRDefault="00FE57B6">
      <w:pPr>
        <w:pStyle w:val="Index1"/>
        <w:tabs>
          <w:tab w:val="right" w:pos="5030"/>
        </w:tabs>
        <w:rPr>
          <w:noProof/>
        </w:rPr>
      </w:pPr>
      <w:r>
        <w:rPr>
          <w:noProof/>
        </w:rPr>
        <w:t>Publisher 2013, 21, 70</w:t>
      </w:r>
    </w:p>
    <w:p w14:paraId="6C5D73C0" w14:textId="77777777" w:rsidR="00FE57B6" w:rsidRDefault="00FE57B6">
      <w:pPr>
        <w:pStyle w:val="Index1"/>
        <w:tabs>
          <w:tab w:val="right" w:pos="5030"/>
        </w:tabs>
        <w:rPr>
          <w:noProof/>
        </w:rPr>
      </w:pPr>
      <w:r>
        <w:rPr>
          <w:noProof/>
        </w:rPr>
        <w:t>R2 für SQL Server 2008, 27, 28</w:t>
      </w:r>
    </w:p>
    <w:p w14:paraId="6C5D73C1" w14:textId="77777777" w:rsidR="00FE57B6" w:rsidRDefault="00FE57B6">
      <w:pPr>
        <w:pStyle w:val="Index1"/>
        <w:tabs>
          <w:tab w:val="right" w:pos="5030"/>
        </w:tabs>
        <w:rPr>
          <w:noProof/>
        </w:rPr>
      </w:pPr>
      <w:r>
        <w:rPr>
          <w:noProof/>
        </w:rPr>
        <w:t>Search Server, 25</w:t>
      </w:r>
    </w:p>
    <w:p w14:paraId="6C5D73C2" w14:textId="77777777" w:rsidR="00FE57B6" w:rsidRDefault="00FE57B6">
      <w:pPr>
        <w:pStyle w:val="Index1"/>
        <w:tabs>
          <w:tab w:val="right" w:pos="5030"/>
        </w:tabs>
        <w:rPr>
          <w:noProof/>
        </w:rPr>
      </w:pPr>
      <w:r>
        <w:rPr>
          <w:noProof/>
        </w:rPr>
        <w:t>Server-Management-Lizenz (Server-ML) pro Betriebssystemumgebung für System Center Service Manager 2010, 32</w:t>
      </w:r>
    </w:p>
    <w:p w14:paraId="6C5D73C3" w14:textId="77777777" w:rsidR="00FE57B6" w:rsidRDefault="00FE57B6">
      <w:pPr>
        <w:pStyle w:val="Index1"/>
        <w:tabs>
          <w:tab w:val="right" w:pos="5030"/>
        </w:tabs>
        <w:rPr>
          <w:noProof/>
        </w:rPr>
      </w:pPr>
      <w:r>
        <w:rPr>
          <w:noProof/>
        </w:rPr>
        <w:t>Server-Management-Lizenz für System Center 2012 R2 Datacenter, 31</w:t>
      </w:r>
    </w:p>
    <w:p w14:paraId="6C5D73C4" w14:textId="77777777" w:rsidR="00FE57B6" w:rsidRDefault="00FE57B6">
      <w:pPr>
        <w:pStyle w:val="Index1"/>
        <w:tabs>
          <w:tab w:val="right" w:pos="5030"/>
        </w:tabs>
        <w:rPr>
          <w:noProof/>
        </w:rPr>
      </w:pPr>
      <w:r>
        <w:rPr>
          <w:noProof/>
        </w:rPr>
        <w:t>Service Manager 2010, 32</w:t>
      </w:r>
    </w:p>
    <w:p w14:paraId="6C5D73C5" w14:textId="77777777" w:rsidR="00FE57B6" w:rsidRDefault="00FE57B6">
      <w:pPr>
        <w:pStyle w:val="Index1"/>
        <w:tabs>
          <w:tab w:val="right" w:pos="5030"/>
        </w:tabs>
        <w:rPr>
          <w:noProof/>
        </w:rPr>
      </w:pPr>
      <w:r>
        <w:rPr>
          <w:noProof/>
        </w:rPr>
        <w:t>SharePoint Online Extra Storage 1 GB, 63</w:t>
      </w:r>
    </w:p>
    <w:p w14:paraId="6C5D73C6" w14:textId="77777777" w:rsidR="00FE57B6" w:rsidRDefault="00FE57B6">
      <w:pPr>
        <w:pStyle w:val="Index1"/>
        <w:tabs>
          <w:tab w:val="right" w:pos="5030"/>
        </w:tabs>
        <w:rPr>
          <w:noProof/>
        </w:rPr>
      </w:pPr>
      <w:r>
        <w:rPr>
          <w:noProof/>
        </w:rPr>
        <w:t>SharePoint Online Extra Storage 1 GB A, 63</w:t>
      </w:r>
    </w:p>
    <w:p w14:paraId="6C5D73C7" w14:textId="77777777" w:rsidR="00FE57B6" w:rsidRDefault="00FE57B6">
      <w:pPr>
        <w:pStyle w:val="Index1"/>
        <w:tabs>
          <w:tab w:val="right" w:pos="5030"/>
        </w:tabs>
        <w:rPr>
          <w:noProof/>
        </w:rPr>
      </w:pPr>
      <w:r>
        <w:rPr>
          <w:noProof/>
        </w:rPr>
        <w:t>SharePoint Online Plan 1, 60, 63</w:t>
      </w:r>
    </w:p>
    <w:p w14:paraId="6C5D73C8" w14:textId="77777777" w:rsidR="00FE57B6" w:rsidRDefault="00FE57B6">
      <w:pPr>
        <w:pStyle w:val="Index1"/>
        <w:tabs>
          <w:tab w:val="right" w:pos="5030"/>
        </w:tabs>
        <w:rPr>
          <w:noProof/>
        </w:rPr>
      </w:pPr>
      <w:r>
        <w:rPr>
          <w:noProof/>
        </w:rPr>
        <w:t>SharePoint Online Plan 1G, 63</w:t>
      </w:r>
    </w:p>
    <w:p w14:paraId="6C5D73C9" w14:textId="77777777" w:rsidR="00FE57B6" w:rsidRDefault="00FE57B6">
      <w:pPr>
        <w:pStyle w:val="Index1"/>
        <w:tabs>
          <w:tab w:val="right" w:pos="5030"/>
        </w:tabs>
        <w:rPr>
          <w:noProof/>
        </w:rPr>
      </w:pPr>
      <w:r>
        <w:rPr>
          <w:noProof/>
        </w:rPr>
        <w:t>SharePoint Online Plan 2, 63</w:t>
      </w:r>
    </w:p>
    <w:p w14:paraId="6C5D73CA" w14:textId="77777777" w:rsidR="00FE57B6" w:rsidRDefault="00FE57B6">
      <w:pPr>
        <w:pStyle w:val="Index1"/>
        <w:tabs>
          <w:tab w:val="right" w:pos="5030"/>
        </w:tabs>
        <w:rPr>
          <w:noProof/>
        </w:rPr>
      </w:pPr>
      <w:r>
        <w:rPr>
          <w:noProof/>
        </w:rPr>
        <w:t>SharePoint Online Plan 2G, 63</w:t>
      </w:r>
    </w:p>
    <w:p w14:paraId="6C5D73CB" w14:textId="77777777" w:rsidR="00FE57B6" w:rsidRDefault="00FE57B6">
      <w:pPr>
        <w:pStyle w:val="Index1"/>
        <w:tabs>
          <w:tab w:val="right" w:pos="5030"/>
        </w:tabs>
        <w:rPr>
          <w:noProof/>
        </w:rPr>
      </w:pPr>
      <w:r>
        <w:rPr>
          <w:noProof/>
        </w:rPr>
        <w:t>SharePoint Server 2010, 25, 27</w:t>
      </w:r>
    </w:p>
    <w:p w14:paraId="6C5D73CC" w14:textId="77777777" w:rsidR="00FE57B6" w:rsidRDefault="00FE57B6">
      <w:pPr>
        <w:pStyle w:val="Index1"/>
        <w:tabs>
          <w:tab w:val="right" w:pos="5030"/>
        </w:tabs>
        <w:rPr>
          <w:noProof/>
        </w:rPr>
      </w:pPr>
      <w:r w:rsidRPr="00D80101">
        <w:rPr>
          <w:noProof/>
          <w:lang w:val="fr-FR"/>
        </w:rPr>
        <w:t>SharePoint Server 2013</w:t>
      </w:r>
      <w:r>
        <w:rPr>
          <w:noProof/>
        </w:rPr>
        <w:t>, 15, 25</w:t>
      </w:r>
    </w:p>
    <w:p w14:paraId="6C5D73CD" w14:textId="77777777" w:rsidR="00FE57B6" w:rsidRDefault="00FE57B6">
      <w:pPr>
        <w:pStyle w:val="Index1"/>
        <w:tabs>
          <w:tab w:val="right" w:pos="5030"/>
        </w:tabs>
        <w:rPr>
          <w:noProof/>
        </w:rPr>
      </w:pPr>
      <w:r>
        <w:rPr>
          <w:noProof/>
        </w:rPr>
        <w:t>SharePoint Server for Internet Sites, 25</w:t>
      </w:r>
    </w:p>
    <w:p w14:paraId="6C5D73CE" w14:textId="77777777" w:rsidR="00FE57B6" w:rsidRDefault="00FE57B6">
      <w:pPr>
        <w:pStyle w:val="Index1"/>
        <w:tabs>
          <w:tab w:val="right" w:pos="5030"/>
        </w:tabs>
        <w:rPr>
          <w:noProof/>
        </w:rPr>
      </w:pPr>
      <w:r>
        <w:rPr>
          <w:noProof/>
        </w:rPr>
        <w:t>SQL Server 2012 Parallel Data Warehouse, 27, 28, 29, 33</w:t>
      </w:r>
    </w:p>
    <w:p w14:paraId="6C5D73CF" w14:textId="77777777" w:rsidR="00FE57B6" w:rsidRDefault="00FE57B6">
      <w:pPr>
        <w:pStyle w:val="Index1"/>
        <w:tabs>
          <w:tab w:val="right" w:pos="5030"/>
        </w:tabs>
        <w:rPr>
          <w:noProof/>
        </w:rPr>
      </w:pPr>
      <w:r>
        <w:rPr>
          <w:noProof/>
        </w:rPr>
        <w:t>SQL Server 2012 Parallel Data Warehouse Developer, 27, 33</w:t>
      </w:r>
    </w:p>
    <w:p w14:paraId="6C5D73D0" w14:textId="77777777" w:rsidR="00FE57B6" w:rsidRDefault="00FE57B6">
      <w:pPr>
        <w:pStyle w:val="Index1"/>
        <w:tabs>
          <w:tab w:val="right" w:pos="5030"/>
        </w:tabs>
        <w:rPr>
          <w:noProof/>
        </w:rPr>
      </w:pPr>
      <w:r>
        <w:rPr>
          <w:noProof/>
        </w:rPr>
        <w:t>SQL Server 2014 Business Intelligence, 27</w:t>
      </w:r>
    </w:p>
    <w:p w14:paraId="6C5D73D1" w14:textId="77777777" w:rsidR="00FE57B6" w:rsidRDefault="00FE57B6">
      <w:pPr>
        <w:pStyle w:val="Index1"/>
        <w:tabs>
          <w:tab w:val="right" w:pos="5030"/>
        </w:tabs>
        <w:rPr>
          <w:noProof/>
        </w:rPr>
      </w:pPr>
      <w:r>
        <w:rPr>
          <w:noProof/>
        </w:rPr>
        <w:t>SQL Server 2014 Developer, 27</w:t>
      </w:r>
    </w:p>
    <w:p w14:paraId="6C5D73D2" w14:textId="77777777" w:rsidR="00FE57B6" w:rsidRDefault="00FE57B6">
      <w:pPr>
        <w:pStyle w:val="Index1"/>
        <w:tabs>
          <w:tab w:val="right" w:pos="5030"/>
        </w:tabs>
        <w:rPr>
          <w:noProof/>
        </w:rPr>
      </w:pPr>
      <w:r>
        <w:rPr>
          <w:noProof/>
        </w:rPr>
        <w:t>SQL Server 2014 Enterprise, 27</w:t>
      </w:r>
    </w:p>
    <w:p w14:paraId="6C5D73D3" w14:textId="77777777" w:rsidR="00FE57B6" w:rsidRDefault="00FE57B6">
      <w:pPr>
        <w:pStyle w:val="Index1"/>
        <w:tabs>
          <w:tab w:val="right" w:pos="5030"/>
        </w:tabs>
        <w:rPr>
          <w:noProof/>
        </w:rPr>
      </w:pPr>
      <w:r>
        <w:rPr>
          <w:noProof/>
        </w:rPr>
        <w:t>SQL Server 2014 Enterprise Core, 27</w:t>
      </w:r>
    </w:p>
    <w:p w14:paraId="6C5D73D4" w14:textId="77777777" w:rsidR="00FE57B6" w:rsidRDefault="00FE57B6">
      <w:pPr>
        <w:pStyle w:val="Index1"/>
        <w:tabs>
          <w:tab w:val="right" w:pos="5030"/>
        </w:tabs>
        <w:rPr>
          <w:noProof/>
        </w:rPr>
      </w:pPr>
      <w:r>
        <w:rPr>
          <w:noProof/>
        </w:rPr>
        <w:t>SQL Server 2014 Standard, 27</w:t>
      </w:r>
    </w:p>
    <w:p w14:paraId="6C5D73D5" w14:textId="77777777" w:rsidR="00FE57B6" w:rsidRDefault="00FE57B6">
      <w:pPr>
        <w:pStyle w:val="Index1"/>
        <w:tabs>
          <w:tab w:val="right" w:pos="5030"/>
        </w:tabs>
        <w:rPr>
          <w:noProof/>
        </w:rPr>
      </w:pPr>
      <w:r>
        <w:rPr>
          <w:noProof/>
        </w:rPr>
        <w:t>SQL Server 2014 Standard Core, 27</w:t>
      </w:r>
    </w:p>
    <w:p w14:paraId="6C5D73D6" w14:textId="77777777" w:rsidR="00FE57B6" w:rsidRDefault="00FE57B6">
      <w:pPr>
        <w:pStyle w:val="Index1"/>
        <w:tabs>
          <w:tab w:val="right" w:pos="5030"/>
        </w:tabs>
        <w:rPr>
          <w:noProof/>
        </w:rPr>
      </w:pPr>
      <w:r>
        <w:rPr>
          <w:noProof/>
        </w:rPr>
        <w:t>Standard-CAL für Lync Server 2013, 24</w:t>
      </w:r>
    </w:p>
    <w:p w14:paraId="6C5D73D7" w14:textId="77777777" w:rsidR="00FE57B6" w:rsidRDefault="00FE57B6">
      <w:pPr>
        <w:pStyle w:val="Index1"/>
        <w:tabs>
          <w:tab w:val="right" w:pos="5030"/>
        </w:tabs>
        <w:rPr>
          <w:noProof/>
        </w:rPr>
      </w:pPr>
      <w:r w:rsidRPr="00D80101">
        <w:rPr>
          <w:noProof/>
          <w:lang w:val="fr-FR"/>
        </w:rPr>
        <w:t>Standard-CAL für SharePoint Server 2013</w:t>
      </w:r>
      <w:r>
        <w:rPr>
          <w:noProof/>
        </w:rPr>
        <w:t>, 15, 25</w:t>
      </w:r>
    </w:p>
    <w:p w14:paraId="6C5D73D8" w14:textId="77777777" w:rsidR="00FE57B6" w:rsidRDefault="00FE57B6">
      <w:pPr>
        <w:pStyle w:val="Index1"/>
        <w:tabs>
          <w:tab w:val="right" w:pos="5030"/>
        </w:tabs>
        <w:rPr>
          <w:noProof/>
        </w:rPr>
      </w:pPr>
      <w:r>
        <w:rPr>
          <w:noProof/>
        </w:rPr>
        <w:t>Standard-Server-Management-Lizenz für System Center 2012 R2, 31</w:t>
      </w:r>
    </w:p>
    <w:p w14:paraId="6C5D73D9" w14:textId="77777777" w:rsidR="00FE57B6" w:rsidRDefault="00FE57B6">
      <w:pPr>
        <w:pStyle w:val="Index1"/>
        <w:tabs>
          <w:tab w:val="right" w:pos="5030"/>
        </w:tabs>
        <w:rPr>
          <w:noProof/>
        </w:rPr>
      </w:pPr>
      <w:r>
        <w:rPr>
          <w:noProof/>
        </w:rPr>
        <w:t>Standard-Server-Management-Lizenz für System Center Configuration Manager 2007 R3, 29</w:t>
      </w:r>
    </w:p>
    <w:p w14:paraId="6C5D73DA" w14:textId="77777777" w:rsidR="00FE57B6" w:rsidRDefault="00FE57B6">
      <w:pPr>
        <w:pStyle w:val="Index1"/>
        <w:tabs>
          <w:tab w:val="right" w:pos="5030"/>
        </w:tabs>
        <w:rPr>
          <w:noProof/>
        </w:rPr>
      </w:pPr>
      <w:r>
        <w:rPr>
          <w:noProof/>
        </w:rPr>
        <w:t>Standard-Server-Management-Lizenz für System Center Data Protection Manager 2010, 30</w:t>
      </w:r>
    </w:p>
    <w:p w14:paraId="6C5D73DB" w14:textId="77777777" w:rsidR="00FE57B6" w:rsidRDefault="00FE57B6">
      <w:pPr>
        <w:pStyle w:val="Index1"/>
        <w:tabs>
          <w:tab w:val="right" w:pos="5030"/>
        </w:tabs>
        <w:rPr>
          <w:noProof/>
        </w:rPr>
      </w:pPr>
      <w:r>
        <w:rPr>
          <w:noProof/>
        </w:rPr>
        <w:t>Standard-Server-Management-Lizenz für System Center Operations Manager 2007 R2, 30</w:t>
      </w:r>
    </w:p>
    <w:p w14:paraId="6C5D73DC" w14:textId="77777777" w:rsidR="00FE57B6" w:rsidRDefault="00FE57B6">
      <w:pPr>
        <w:pStyle w:val="Index1"/>
        <w:tabs>
          <w:tab w:val="right" w:pos="5030"/>
        </w:tabs>
        <w:rPr>
          <w:noProof/>
        </w:rPr>
      </w:pPr>
      <w:r>
        <w:rPr>
          <w:noProof/>
        </w:rPr>
        <w:t>Standardsupport für Microsoft Azure, 49</w:t>
      </w:r>
    </w:p>
    <w:p w14:paraId="6C5D73DD" w14:textId="77777777" w:rsidR="00FE57B6" w:rsidRDefault="00FE57B6">
      <w:pPr>
        <w:pStyle w:val="Index1"/>
        <w:tabs>
          <w:tab w:val="right" w:pos="5030"/>
        </w:tabs>
        <w:rPr>
          <w:noProof/>
        </w:rPr>
      </w:pPr>
      <w:r>
        <w:rPr>
          <w:noProof/>
        </w:rPr>
        <w:t>Street and Trips 2013, 29</w:t>
      </w:r>
    </w:p>
    <w:p w14:paraId="6C5D73DE" w14:textId="77777777" w:rsidR="00FE57B6" w:rsidRDefault="00FE57B6">
      <w:pPr>
        <w:pStyle w:val="Index1"/>
        <w:tabs>
          <w:tab w:val="right" w:pos="5030"/>
        </w:tabs>
        <w:rPr>
          <w:noProof/>
        </w:rPr>
      </w:pPr>
      <w:r>
        <w:rPr>
          <w:noProof/>
        </w:rPr>
        <w:t>System Center 2012 Datacenter, 71</w:t>
      </w:r>
    </w:p>
    <w:p w14:paraId="6C5D73DF" w14:textId="77777777" w:rsidR="00FE57B6" w:rsidRDefault="00FE57B6">
      <w:pPr>
        <w:pStyle w:val="Index1"/>
        <w:tabs>
          <w:tab w:val="right" w:pos="5030"/>
        </w:tabs>
        <w:rPr>
          <w:noProof/>
        </w:rPr>
      </w:pPr>
      <w:r w:rsidRPr="00D80101">
        <w:rPr>
          <w:noProof/>
          <w:lang w:val="fr-FR"/>
        </w:rPr>
        <w:t>System Center 2012 Endpoint Protection</w:t>
      </w:r>
      <w:r>
        <w:rPr>
          <w:noProof/>
        </w:rPr>
        <w:t>, 15, 65, 66</w:t>
      </w:r>
    </w:p>
    <w:p w14:paraId="6C5D73E0" w14:textId="77777777" w:rsidR="00FE57B6" w:rsidRDefault="00FE57B6">
      <w:pPr>
        <w:pStyle w:val="Index1"/>
        <w:tabs>
          <w:tab w:val="right" w:pos="5030"/>
        </w:tabs>
        <w:rPr>
          <w:noProof/>
        </w:rPr>
      </w:pPr>
      <w:r>
        <w:rPr>
          <w:noProof/>
        </w:rPr>
        <w:t>System Center 2012 R2 Client Man Suite (Client-ML) pro Betriebssystemumgebung, 29</w:t>
      </w:r>
    </w:p>
    <w:p w14:paraId="6C5D73E1" w14:textId="77777777" w:rsidR="00FE57B6" w:rsidRDefault="00FE57B6">
      <w:pPr>
        <w:pStyle w:val="Index1"/>
        <w:tabs>
          <w:tab w:val="right" w:pos="5030"/>
        </w:tabs>
        <w:rPr>
          <w:noProof/>
        </w:rPr>
      </w:pPr>
      <w:r w:rsidRPr="00D80101">
        <w:rPr>
          <w:noProof/>
          <w:lang w:val="fr-FR"/>
        </w:rPr>
        <w:t>System Center 2012 R2 Client Man Suite (Client-ML) pro Nutzer</w:t>
      </w:r>
      <w:r>
        <w:rPr>
          <w:noProof/>
        </w:rPr>
        <w:t>, 29</w:t>
      </w:r>
    </w:p>
    <w:p w14:paraId="6C5D73E2" w14:textId="77777777" w:rsidR="00FE57B6" w:rsidRDefault="00FE57B6">
      <w:pPr>
        <w:pStyle w:val="Index1"/>
        <w:tabs>
          <w:tab w:val="right" w:pos="5030"/>
        </w:tabs>
        <w:rPr>
          <w:noProof/>
        </w:rPr>
      </w:pPr>
      <w:r>
        <w:rPr>
          <w:noProof/>
        </w:rPr>
        <w:t>System Center 2012 R2 Endpoint Protection, 65, 66</w:t>
      </w:r>
    </w:p>
    <w:p w14:paraId="6C5D73E3" w14:textId="77777777" w:rsidR="00FE57B6" w:rsidRDefault="00FE57B6">
      <w:pPr>
        <w:pStyle w:val="Index1"/>
        <w:tabs>
          <w:tab w:val="right" w:pos="5030"/>
        </w:tabs>
        <w:rPr>
          <w:noProof/>
        </w:rPr>
      </w:pPr>
      <w:r>
        <w:rPr>
          <w:noProof/>
        </w:rPr>
        <w:t>System Center 2012 Standard, 14, 28, 71, 82</w:t>
      </w:r>
    </w:p>
    <w:p w14:paraId="6C5D73E4" w14:textId="77777777" w:rsidR="00FE57B6" w:rsidRDefault="00FE57B6">
      <w:pPr>
        <w:pStyle w:val="Index1"/>
        <w:tabs>
          <w:tab w:val="right" w:pos="5030"/>
        </w:tabs>
        <w:rPr>
          <w:noProof/>
        </w:rPr>
      </w:pPr>
      <w:r>
        <w:rPr>
          <w:noProof/>
        </w:rPr>
        <w:t>System Center Configuration Manager 2007 R3, 29, 30, 31, 32</w:t>
      </w:r>
    </w:p>
    <w:p w14:paraId="6C5D73E5" w14:textId="77777777" w:rsidR="00FE57B6" w:rsidRDefault="00FE57B6">
      <w:pPr>
        <w:pStyle w:val="Index1"/>
        <w:tabs>
          <w:tab w:val="right" w:pos="5030"/>
        </w:tabs>
        <w:rPr>
          <w:noProof/>
        </w:rPr>
      </w:pPr>
      <w:r>
        <w:rPr>
          <w:noProof/>
        </w:rPr>
        <w:t>System Center Essentials 2010, 31</w:t>
      </w:r>
    </w:p>
    <w:p w14:paraId="6C5D73E6" w14:textId="77777777" w:rsidR="00FE57B6" w:rsidRDefault="00FE57B6">
      <w:pPr>
        <w:pStyle w:val="Index1"/>
        <w:tabs>
          <w:tab w:val="right" w:pos="5030"/>
        </w:tabs>
        <w:rPr>
          <w:noProof/>
        </w:rPr>
      </w:pPr>
      <w:r>
        <w:rPr>
          <w:noProof/>
        </w:rPr>
        <w:t>System Center Reporting Manager 2006, 31</w:t>
      </w:r>
    </w:p>
    <w:p w14:paraId="6C5D73E7" w14:textId="77777777" w:rsidR="00FE57B6" w:rsidRDefault="00FE57B6">
      <w:pPr>
        <w:pStyle w:val="Index1"/>
        <w:tabs>
          <w:tab w:val="right" w:pos="5030"/>
        </w:tabs>
        <w:rPr>
          <w:noProof/>
        </w:rPr>
      </w:pPr>
      <w:r>
        <w:rPr>
          <w:noProof/>
        </w:rPr>
        <w:t>System Center Server Management Suite Datacenter, 31, 32</w:t>
      </w:r>
    </w:p>
    <w:p w14:paraId="6C5D73E8" w14:textId="77777777" w:rsidR="00FE57B6" w:rsidRDefault="00FE57B6">
      <w:pPr>
        <w:pStyle w:val="Index1"/>
        <w:tabs>
          <w:tab w:val="right" w:pos="5030"/>
        </w:tabs>
        <w:rPr>
          <w:noProof/>
        </w:rPr>
      </w:pPr>
      <w:r>
        <w:rPr>
          <w:noProof/>
        </w:rPr>
        <w:t>System Center Server Management Suite Enterprise, 31, 32</w:t>
      </w:r>
    </w:p>
    <w:p w14:paraId="6C5D73E9" w14:textId="77777777" w:rsidR="00FE57B6" w:rsidRDefault="00FE57B6">
      <w:pPr>
        <w:pStyle w:val="Index1"/>
        <w:tabs>
          <w:tab w:val="right" w:pos="5030"/>
        </w:tabs>
        <w:rPr>
          <w:noProof/>
        </w:rPr>
      </w:pPr>
      <w:r>
        <w:rPr>
          <w:noProof/>
        </w:rPr>
        <w:t>VDI Suite, 32</w:t>
      </w:r>
    </w:p>
    <w:p w14:paraId="6C5D73EA" w14:textId="77777777" w:rsidR="00FE57B6" w:rsidRDefault="00FE57B6">
      <w:pPr>
        <w:pStyle w:val="Index1"/>
        <w:tabs>
          <w:tab w:val="right" w:pos="5030"/>
        </w:tabs>
        <w:rPr>
          <w:noProof/>
        </w:rPr>
      </w:pPr>
      <w:r>
        <w:rPr>
          <w:noProof/>
        </w:rPr>
        <w:t>VDI Suite mit MDOP, 32</w:t>
      </w:r>
    </w:p>
    <w:p w14:paraId="6C5D73EB" w14:textId="77777777" w:rsidR="00FE57B6" w:rsidRDefault="00FE57B6">
      <w:pPr>
        <w:pStyle w:val="Index1"/>
        <w:tabs>
          <w:tab w:val="right" w:pos="5030"/>
        </w:tabs>
        <w:rPr>
          <w:noProof/>
        </w:rPr>
      </w:pPr>
      <w:r>
        <w:rPr>
          <w:noProof/>
        </w:rPr>
        <w:t>Vermietungsrechte für Office, 26</w:t>
      </w:r>
    </w:p>
    <w:p w14:paraId="6C5D73EC" w14:textId="77777777" w:rsidR="00FE57B6" w:rsidRDefault="00FE57B6">
      <w:pPr>
        <w:pStyle w:val="Index1"/>
        <w:tabs>
          <w:tab w:val="right" w:pos="5030"/>
        </w:tabs>
        <w:rPr>
          <w:noProof/>
        </w:rPr>
      </w:pPr>
      <w:r>
        <w:rPr>
          <w:noProof/>
        </w:rPr>
        <w:t>Vermietungsrechte für Office Professional, 26</w:t>
      </w:r>
    </w:p>
    <w:p w14:paraId="6C5D73ED" w14:textId="77777777" w:rsidR="00FE57B6" w:rsidRDefault="00FE57B6">
      <w:pPr>
        <w:pStyle w:val="Index1"/>
        <w:tabs>
          <w:tab w:val="right" w:pos="5030"/>
        </w:tabs>
        <w:rPr>
          <w:noProof/>
        </w:rPr>
      </w:pPr>
      <w:r>
        <w:rPr>
          <w:noProof/>
        </w:rPr>
        <w:t>Vermietungsrechte für Office Standard, 26</w:t>
      </w:r>
    </w:p>
    <w:p w14:paraId="6C5D73EE" w14:textId="77777777" w:rsidR="00FE57B6" w:rsidRDefault="00FE57B6">
      <w:pPr>
        <w:pStyle w:val="Index1"/>
        <w:tabs>
          <w:tab w:val="right" w:pos="5030"/>
        </w:tabs>
        <w:rPr>
          <w:noProof/>
        </w:rPr>
      </w:pPr>
      <w:r>
        <w:rPr>
          <w:noProof/>
        </w:rPr>
        <w:t>Vermietungsrechte für Windows, 26</w:t>
      </w:r>
    </w:p>
    <w:p w14:paraId="6C5D73EF" w14:textId="77777777" w:rsidR="00FE57B6" w:rsidRDefault="00FE57B6">
      <w:pPr>
        <w:pStyle w:val="Index1"/>
        <w:tabs>
          <w:tab w:val="right" w:pos="5030"/>
        </w:tabs>
        <w:rPr>
          <w:noProof/>
        </w:rPr>
      </w:pPr>
      <w:r>
        <w:rPr>
          <w:noProof/>
        </w:rPr>
        <w:t>Virtual Machine Manager 2008 R2, 32</w:t>
      </w:r>
    </w:p>
    <w:p w14:paraId="6C5D73F0" w14:textId="77777777" w:rsidR="00FE57B6" w:rsidRDefault="00FE57B6">
      <w:pPr>
        <w:pStyle w:val="Index1"/>
        <w:tabs>
          <w:tab w:val="right" w:pos="5030"/>
        </w:tabs>
        <w:rPr>
          <w:noProof/>
        </w:rPr>
      </w:pPr>
      <w:r>
        <w:rPr>
          <w:noProof/>
        </w:rPr>
        <w:t>Visio 2013 Professional, 21</w:t>
      </w:r>
    </w:p>
    <w:p w14:paraId="6C5D73F1" w14:textId="77777777" w:rsidR="00FE57B6" w:rsidRDefault="00FE57B6">
      <w:pPr>
        <w:pStyle w:val="Index1"/>
        <w:tabs>
          <w:tab w:val="right" w:pos="5030"/>
        </w:tabs>
        <w:rPr>
          <w:noProof/>
        </w:rPr>
      </w:pPr>
      <w:r>
        <w:rPr>
          <w:noProof/>
        </w:rPr>
        <w:t>Visio 2013 Standard, 21</w:t>
      </w:r>
    </w:p>
    <w:p w14:paraId="6C5D73F2" w14:textId="77777777" w:rsidR="00FE57B6" w:rsidRDefault="00FE57B6">
      <w:pPr>
        <w:pStyle w:val="Index1"/>
        <w:tabs>
          <w:tab w:val="right" w:pos="5030"/>
        </w:tabs>
        <w:rPr>
          <w:noProof/>
        </w:rPr>
      </w:pPr>
      <w:r>
        <w:rPr>
          <w:noProof/>
        </w:rPr>
        <w:t>Visio Premium 2010, 22</w:t>
      </w:r>
    </w:p>
    <w:p w14:paraId="6C5D73F3" w14:textId="77777777" w:rsidR="00FE57B6" w:rsidRDefault="00FE57B6">
      <w:pPr>
        <w:pStyle w:val="Index1"/>
        <w:tabs>
          <w:tab w:val="right" w:pos="5030"/>
        </w:tabs>
        <w:rPr>
          <w:noProof/>
        </w:rPr>
      </w:pPr>
      <w:r>
        <w:rPr>
          <w:noProof/>
        </w:rPr>
        <w:t>Visio Pro für Office 365, 57</w:t>
      </w:r>
    </w:p>
    <w:p w14:paraId="6C5D73F4" w14:textId="77777777" w:rsidR="00FE57B6" w:rsidRDefault="00FE57B6">
      <w:pPr>
        <w:pStyle w:val="Index1"/>
        <w:tabs>
          <w:tab w:val="right" w:pos="5030"/>
        </w:tabs>
        <w:rPr>
          <w:noProof/>
        </w:rPr>
      </w:pPr>
      <w:r w:rsidRPr="00D80101">
        <w:rPr>
          <w:noProof/>
          <w:lang w:val="it-IT"/>
        </w:rPr>
        <w:t>Visio Pro für Office 365 A</w:t>
      </w:r>
      <w:r>
        <w:rPr>
          <w:noProof/>
        </w:rPr>
        <w:t>, 57</w:t>
      </w:r>
    </w:p>
    <w:p w14:paraId="6C5D73F5" w14:textId="77777777" w:rsidR="00FE57B6" w:rsidRDefault="00FE57B6">
      <w:pPr>
        <w:pStyle w:val="Index1"/>
        <w:tabs>
          <w:tab w:val="right" w:pos="5030"/>
        </w:tabs>
        <w:rPr>
          <w:noProof/>
        </w:rPr>
      </w:pPr>
      <w:r>
        <w:rPr>
          <w:noProof/>
        </w:rPr>
        <w:t>Visio Pro für Office 365 von SA, 57</w:t>
      </w:r>
    </w:p>
    <w:p w14:paraId="6C5D73F6" w14:textId="77777777" w:rsidR="00FE57B6" w:rsidRDefault="00FE57B6">
      <w:pPr>
        <w:pStyle w:val="Index1"/>
        <w:tabs>
          <w:tab w:val="right" w:pos="5030"/>
        </w:tabs>
        <w:rPr>
          <w:noProof/>
        </w:rPr>
      </w:pPr>
      <w:r>
        <w:rPr>
          <w:noProof/>
        </w:rPr>
        <w:t>Visio Professional 2013, 22, 70, 76</w:t>
      </w:r>
    </w:p>
    <w:p w14:paraId="6C5D73F7" w14:textId="77777777" w:rsidR="00FE57B6" w:rsidRDefault="00FE57B6">
      <w:pPr>
        <w:pStyle w:val="Index1"/>
        <w:tabs>
          <w:tab w:val="right" w:pos="5030"/>
        </w:tabs>
        <w:rPr>
          <w:noProof/>
        </w:rPr>
      </w:pPr>
      <w:r>
        <w:rPr>
          <w:noProof/>
        </w:rPr>
        <w:t>Visio Standard 2013, 22, 70</w:t>
      </w:r>
    </w:p>
    <w:p w14:paraId="6C5D73F8" w14:textId="77777777" w:rsidR="00FE57B6" w:rsidRDefault="00FE57B6">
      <w:pPr>
        <w:pStyle w:val="Index1"/>
        <w:tabs>
          <w:tab w:val="right" w:pos="5030"/>
        </w:tabs>
        <w:rPr>
          <w:noProof/>
        </w:rPr>
      </w:pPr>
      <w:r>
        <w:rPr>
          <w:noProof/>
        </w:rPr>
        <w:t>Visual Studio Deployment 2013 Datacenter, 33</w:t>
      </w:r>
    </w:p>
    <w:p w14:paraId="6C5D73F9" w14:textId="77777777" w:rsidR="00FE57B6" w:rsidRDefault="00FE57B6">
      <w:pPr>
        <w:pStyle w:val="Index1"/>
        <w:tabs>
          <w:tab w:val="right" w:pos="5030"/>
        </w:tabs>
        <w:rPr>
          <w:noProof/>
        </w:rPr>
      </w:pPr>
      <w:r>
        <w:rPr>
          <w:noProof/>
        </w:rPr>
        <w:t>Visual Studio Deployment 2013 Standard, 33</w:t>
      </w:r>
    </w:p>
    <w:p w14:paraId="6C5D73FA" w14:textId="77777777" w:rsidR="00FE57B6" w:rsidRDefault="00FE57B6">
      <w:pPr>
        <w:pStyle w:val="Index1"/>
        <w:tabs>
          <w:tab w:val="right" w:pos="5030"/>
        </w:tabs>
        <w:rPr>
          <w:noProof/>
        </w:rPr>
      </w:pPr>
      <w:r>
        <w:rPr>
          <w:noProof/>
        </w:rPr>
        <w:t>Visual Studio LightSwitch 2011, 33</w:t>
      </w:r>
    </w:p>
    <w:p w14:paraId="6C5D73FB" w14:textId="77777777" w:rsidR="00FE57B6" w:rsidRDefault="00FE57B6">
      <w:pPr>
        <w:pStyle w:val="Index1"/>
        <w:tabs>
          <w:tab w:val="right" w:pos="5030"/>
        </w:tabs>
        <w:rPr>
          <w:noProof/>
        </w:rPr>
      </w:pPr>
      <w:r>
        <w:rPr>
          <w:noProof/>
        </w:rPr>
        <w:t>Visual Studio Premium 2013 mit MSDN, 33</w:t>
      </w:r>
    </w:p>
    <w:p w14:paraId="6C5D73FC" w14:textId="77777777" w:rsidR="00FE57B6" w:rsidRDefault="00FE57B6">
      <w:pPr>
        <w:pStyle w:val="Index1"/>
        <w:tabs>
          <w:tab w:val="right" w:pos="5030"/>
        </w:tabs>
        <w:rPr>
          <w:noProof/>
        </w:rPr>
      </w:pPr>
      <w:r>
        <w:rPr>
          <w:noProof/>
        </w:rPr>
        <w:t>Visual Studio Professional 2012, 33</w:t>
      </w:r>
    </w:p>
    <w:p w14:paraId="6C5D73FD" w14:textId="77777777" w:rsidR="00FE57B6" w:rsidRDefault="00FE57B6">
      <w:pPr>
        <w:pStyle w:val="Index1"/>
        <w:tabs>
          <w:tab w:val="right" w:pos="5030"/>
        </w:tabs>
        <w:rPr>
          <w:noProof/>
        </w:rPr>
      </w:pPr>
      <w:r>
        <w:rPr>
          <w:noProof/>
        </w:rPr>
        <w:t>Visual Studio Professional 2013, 33</w:t>
      </w:r>
    </w:p>
    <w:p w14:paraId="6C5D73FE" w14:textId="77777777" w:rsidR="00FE57B6" w:rsidRDefault="00FE57B6">
      <w:pPr>
        <w:pStyle w:val="Index1"/>
        <w:tabs>
          <w:tab w:val="right" w:pos="5030"/>
        </w:tabs>
        <w:rPr>
          <w:noProof/>
        </w:rPr>
      </w:pPr>
      <w:r>
        <w:rPr>
          <w:noProof/>
        </w:rPr>
        <w:t>Visual Studio Professional 2013 mit MSDN, 33</w:t>
      </w:r>
    </w:p>
    <w:p w14:paraId="6C5D73FF" w14:textId="77777777" w:rsidR="00FE57B6" w:rsidRDefault="00FE57B6">
      <w:pPr>
        <w:pStyle w:val="Index1"/>
        <w:tabs>
          <w:tab w:val="right" w:pos="5030"/>
        </w:tabs>
        <w:rPr>
          <w:noProof/>
        </w:rPr>
      </w:pPr>
      <w:r>
        <w:rPr>
          <w:noProof/>
        </w:rPr>
        <w:t>Visual Studio Team Foundation Server 2013 mit SQL Server 2010-Technologie, 34</w:t>
      </w:r>
    </w:p>
    <w:p w14:paraId="6C5D7400" w14:textId="77777777" w:rsidR="00FE57B6" w:rsidRDefault="00FE57B6">
      <w:pPr>
        <w:pStyle w:val="Index1"/>
        <w:tabs>
          <w:tab w:val="right" w:pos="5030"/>
        </w:tabs>
        <w:rPr>
          <w:noProof/>
        </w:rPr>
      </w:pPr>
      <w:r>
        <w:rPr>
          <w:noProof/>
        </w:rPr>
        <w:t>Visual Studio Test Professional 2013 mit MSDN, 33</w:t>
      </w:r>
    </w:p>
    <w:p w14:paraId="6C5D7401" w14:textId="77777777" w:rsidR="00FE57B6" w:rsidRDefault="00FE57B6">
      <w:pPr>
        <w:pStyle w:val="Index1"/>
        <w:tabs>
          <w:tab w:val="right" w:pos="5030"/>
        </w:tabs>
        <w:rPr>
          <w:noProof/>
        </w:rPr>
      </w:pPr>
      <w:r>
        <w:rPr>
          <w:noProof/>
        </w:rPr>
        <w:t>Visual Studio Ultimate 2013 mit MSDN, 33</w:t>
      </w:r>
    </w:p>
    <w:p w14:paraId="6C5D7402" w14:textId="77777777" w:rsidR="00FE57B6" w:rsidRDefault="00FE57B6">
      <w:pPr>
        <w:pStyle w:val="Index1"/>
        <w:tabs>
          <w:tab w:val="right" w:pos="5030"/>
        </w:tabs>
        <w:rPr>
          <w:noProof/>
        </w:rPr>
      </w:pPr>
      <w:r>
        <w:rPr>
          <w:noProof/>
        </w:rPr>
        <w:t>Windows 8.1 Enterprise Sideloading, 34</w:t>
      </w:r>
    </w:p>
    <w:p w14:paraId="6C5D7403" w14:textId="77777777" w:rsidR="00FE57B6" w:rsidRDefault="00FE57B6">
      <w:pPr>
        <w:pStyle w:val="Index1"/>
        <w:tabs>
          <w:tab w:val="right" w:pos="5030"/>
        </w:tabs>
        <w:rPr>
          <w:noProof/>
        </w:rPr>
      </w:pPr>
      <w:r>
        <w:rPr>
          <w:noProof/>
        </w:rPr>
        <w:t>Windows 8.1 Enterprise-Upgrade, 34</w:t>
      </w:r>
    </w:p>
    <w:p w14:paraId="6C5D7404" w14:textId="77777777" w:rsidR="00FE57B6" w:rsidRDefault="00FE57B6">
      <w:pPr>
        <w:pStyle w:val="Index1"/>
        <w:tabs>
          <w:tab w:val="right" w:pos="5030"/>
        </w:tabs>
        <w:rPr>
          <w:noProof/>
        </w:rPr>
      </w:pPr>
      <w:r>
        <w:rPr>
          <w:noProof/>
        </w:rPr>
        <w:t>Windows 8.1 Enterprise-Upgrade und SA, 34</w:t>
      </w:r>
    </w:p>
    <w:p w14:paraId="6C5D7405" w14:textId="77777777" w:rsidR="00FE57B6" w:rsidRDefault="00FE57B6">
      <w:pPr>
        <w:pStyle w:val="Index1"/>
        <w:tabs>
          <w:tab w:val="right" w:pos="5030"/>
        </w:tabs>
        <w:rPr>
          <w:noProof/>
        </w:rPr>
      </w:pPr>
      <w:r>
        <w:rPr>
          <w:noProof/>
        </w:rPr>
        <w:t>Windows 8.1 Enterprise-Upgrade und SA mit MDOP, 34</w:t>
      </w:r>
    </w:p>
    <w:p w14:paraId="6C5D7406" w14:textId="77777777" w:rsidR="00FE57B6" w:rsidRDefault="00FE57B6">
      <w:pPr>
        <w:pStyle w:val="Index1"/>
        <w:tabs>
          <w:tab w:val="right" w:pos="5030"/>
        </w:tabs>
        <w:rPr>
          <w:noProof/>
        </w:rPr>
      </w:pPr>
      <w:r>
        <w:rPr>
          <w:noProof/>
        </w:rPr>
        <w:t>Windows 8.1 Enterprise-Upgrade und SA mit MDOP pro Nutzer, 34</w:t>
      </w:r>
    </w:p>
    <w:p w14:paraId="6C5D7407" w14:textId="77777777" w:rsidR="00FE57B6" w:rsidRDefault="00FE57B6">
      <w:pPr>
        <w:pStyle w:val="Index1"/>
        <w:tabs>
          <w:tab w:val="right" w:pos="5030"/>
        </w:tabs>
        <w:rPr>
          <w:noProof/>
        </w:rPr>
      </w:pPr>
      <w:r>
        <w:rPr>
          <w:noProof/>
        </w:rPr>
        <w:t>Windows 8.1 Enterprise-Upgrade und SA mit MDOP pro Nutzermigration, 34</w:t>
      </w:r>
    </w:p>
    <w:p w14:paraId="6C5D7408" w14:textId="77777777" w:rsidR="00FE57B6" w:rsidRDefault="00FE57B6">
      <w:pPr>
        <w:pStyle w:val="Index1"/>
        <w:tabs>
          <w:tab w:val="right" w:pos="5030"/>
        </w:tabs>
        <w:rPr>
          <w:noProof/>
        </w:rPr>
      </w:pPr>
      <w:r>
        <w:rPr>
          <w:noProof/>
        </w:rPr>
        <w:t>Windows 8.1 Enterprise-Upgrade und SA pro Nutzer, 34</w:t>
      </w:r>
    </w:p>
    <w:p w14:paraId="6C5D7409" w14:textId="77777777" w:rsidR="00FE57B6" w:rsidRDefault="00FE57B6">
      <w:pPr>
        <w:pStyle w:val="Index1"/>
        <w:tabs>
          <w:tab w:val="right" w:pos="5030"/>
        </w:tabs>
        <w:rPr>
          <w:noProof/>
        </w:rPr>
      </w:pPr>
      <w:r>
        <w:rPr>
          <w:noProof/>
        </w:rPr>
        <w:t>Windows 8.1 Enterprise-Upgrade und SA pro Nutzermigration, 34</w:t>
      </w:r>
    </w:p>
    <w:p w14:paraId="6C5D740A" w14:textId="77777777" w:rsidR="00FE57B6" w:rsidRDefault="00FE57B6">
      <w:pPr>
        <w:pStyle w:val="Index1"/>
        <w:tabs>
          <w:tab w:val="right" w:pos="5030"/>
        </w:tabs>
        <w:rPr>
          <w:noProof/>
        </w:rPr>
      </w:pPr>
      <w:r>
        <w:rPr>
          <w:noProof/>
        </w:rPr>
        <w:t>Windows 8.1 Pro, 41</w:t>
      </w:r>
    </w:p>
    <w:p w14:paraId="6C5D740B" w14:textId="77777777" w:rsidR="00FE57B6" w:rsidRDefault="00FE57B6">
      <w:pPr>
        <w:pStyle w:val="Index1"/>
        <w:tabs>
          <w:tab w:val="right" w:pos="5030"/>
        </w:tabs>
        <w:rPr>
          <w:noProof/>
        </w:rPr>
      </w:pPr>
      <w:r>
        <w:rPr>
          <w:noProof/>
        </w:rPr>
        <w:t>Windows 8.1 Pro-Upgrade, 34</w:t>
      </w:r>
    </w:p>
    <w:p w14:paraId="6C5D740C" w14:textId="77777777" w:rsidR="00FE57B6" w:rsidRDefault="00FE57B6">
      <w:pPr>
        <w:pStyle w:val="Index1"/>
        <w:tabs>
          <w:tab w:val="right" w:pos="5030"/>
        </w:tabs>
        <w:rPr>
          <w:noProof/>
        </w:rPr>
      </w:pPr>
      <w:r>
        <w:rPr>
          <w:noProof/>
        </w:rPr>
        <w:t>Windows Companion-Abonnement, 69, 73</w:t>
      </w:r>
    </w:p>
    <w:p w14:paraId="6C5D740D" w14:textId="77777777" w:rsidR="00FE57B6" w:rsidRDefault="00FE57B6">
      <w:pPr>
        <w:pStyle w:val="Index1"/>
        <w:tabs>
          <w:tab w:val="right" w:pos="5030"/>
        </w:tabs>
        <w:rPr>
          <w:noProof/>
        </w:rPr>
      </w:pPr>
      <w:r>
        <w:rPr>
          <w:noProof/>
        </w:rPr>
        <w:t>Windows Embedded 8 Standard Enterprise Kit, 39, 40</w:t>
      </w:r>
    </w:p>
    <w:p w14:paraId="6C5D740E" w14:textId="77777777" w:rsidR="00FE57B6" w:rsidRDefault="00FE57B6">
      <w:pPr>
        <w:pStyle w:val="Index1"/>
        <w:tabs>
          <w:tab w:val="right" w:pos="5030"/>
        </w:tabs>
        <w:rPr>
          <w:noProof/>
        </w:rPr>
      </w:pPr>
      <w:r>
        <w:rPr>
          <w:noProof/>
        </w:rPr>
        <w:t>Windows Embedded 8.1 Industry Ent. für SA (Std, POSR, Ind Retail), 40</w:t>
      </w:r>
    </w:p>
    <w:p w14:paraId="6C5D740F" w14:textId="77777777" w:rsidR="00FE57B6" w:rsidRDefault="00FE57B6">
      <w:pPr>
        <w:pStyle w:val="Index1"/>
        <w:tabs>
          <w:tab w:val="right" w:pos="5030"/>
        </w:tabs>
        <w:rPr>
          <w:noProof/>
        </w:rPr>
      </w:pPr>
      <w:r>
        <w:rPr>
          <w:noProof/>
        </w:rPr>
        <w:t>Windows Embedded 8.1 Industry Enterprise für SA, 39</w:t>
      </w:r>
    </w:p>
    <w:p w14:paraId="6C5D7410" w14:textId="77777777" w:rsidR="00FE57B6" w:rsidRDefault="00FE57B6">
      <w:pPr>
        <w:pStyle w:val="Index1"/>
        <w:tabs>
          <w:tab w:val="right" w:pos="5030"/>
        </w:tabs>
        <w:rPr>
          <w:noProof/>
        </w:rPr>
      </w:pPr>
      <w:r>
        <w:rPr>
          <w:noProof/>
        </w:rPr>
        <w:t>Windows Embedded 8.1 Industry Enterprise-Upgrade, 39</w:t>
      </w:r>
    </w:p>
    <w:p w14:paraId="6C5D7411" w14:textId="77777777" w:rsidR="00FE57B6" w:rsidRDefault="00FE57B6">
      <w:pPr>
        <w:pStyle w:val="Index1"/>
        <w:tabs>
          <w:tab w:val="right" w:pos="5030"/>
        </w:tabs>
        <w:rPr>
          <w:noProof/>
        </w:rPr>
      </w:pPr>
      <w:r>
        <w:rPr>
          <w:noProof/>
        </w:rPr>
        <w:t>Windows Embedded 8.1 Industry Enterprise-Upgrade (Std, POSR, Ind Retail), 39</w:t>
      </w:r>
    </w:p>
    <w:p w14:paraId="6C5D7412" w14:textId="77777777" w:rsidR="00FE57B6" w:rsidRDefault="00FE57B6">
      <w:pPr>
        <w:pStyle w:val="Index1"/>
        <w:tabs>
          <w:tab w:val="right" w:pos="5030"/>
        </w:tabs>
        <w:rPr>
          <w:noProof/>
        </w:rPr>
      </w:pPr>
      <w:r>
        <w:rPr>
          <w:noProof/>
        </w:rPr>
        <w:t>Windows Embedded 8.1 Industry Pro, 39, 40, 41, 73</w:t>
      </w:r>
    </w:p>
    <w:p w14:paraId="6C5D7413" w14:textId="77777777" w:rsidR="00FE57B6" w:rsidRDefault="00FE57B6">
      <w:pPr>
        <w:pStyle w:val="Index1"/>
        <w:tabs>
          <w:tab w:val="right" w:pos="5030"/>
        </w:tabs>
        <w:rPr>
          <w:noProof/>
        </w:rPr>
      </w:pPr>
      <w:r>
        <w:rPr>
          <w:noProof/>
        </w:rPr>
        <w:t>Windows Embedded Device Manager 2011, 31</w:t>
      </w:r>
    </w:p>
    <w:p w14:paraId="6C5D7414" w14:textId="77777777" w:rsidR="00FE57B6" w:rsidRDefault="00FE57B6">
      <w:pPr>
        <w:pStyle w:val="Index1"/>
        <w:tabs>
          <w:tab w:val="right" w:pos="5030"/>
        </w:tabs>
        <w:rPr>
          <w:noProof/>
        </w:rPr>
      </w:pPr>
      <w:r>
        <w:rPr>
          <w:noProof/>
        </w:rPr>
        <w:t>Windows Enterprise-Upgrade und SA für Partners in Learning, 34</w:t>
      </w:r>
    </w:p>
    <w:p w14:paraId="6C5D7415" w14:textId="77777777" w:rsidR="00FE57B6" w:rsidRDefault="00FE57B6">
      <w:pPr>
        <w:pStyle w:val="Index1"/>
        <w:tabs>
          <w:tab w:val="right" w:pos="5030"/>
        </w:tabs>
        <w:rPr>
          <w:noProof/>
        </w:rPr>
      </w:pPr>
      <w:r>
        <w:rPr>
          <w:noProof/>
        </w:rPr>
        <w:t>Windows HPC Server 2008 R2 Suite, 43</w:t>
      </w:r>
    </w:p>
    <w:p w14:paraId="6C5D7416" w14:textId="77777777" w:rsidR="00FE57B6" w:rsidRDefault="00FE57B6">
      <w:pPr>
        <w:pStyle w:val="Index1"/>
        <w:tabs>
          <w:tab w:val="right" w:pos="5030"/>
        </w:tabs>
        <w:rPr>
          <w:noProof/>
        </w:rPr>
      </w:pPr>
      <w:r>
        <w:rPr>
          <w:noProof/>
        </w:rPr>
        <w:t>Windows MultiPoint Server 2012 Premium, 42</w:t>
      </w:r>
    </w:p>
    <w:p w14:paraId="6C5D7417" w14:textId="77777777" w:rsidR="00FE57B6" w:rsidRDefault="00FE57B6">
      <w:pPr>
        <w:pStyle w:val="Index1"/>
        <w:tabs>
          <w:tab w:val="right" w:pos="5030"/>
        </w:tabs>
        <w:rPr>
          <w:noProof/>
        </w:rPr>
      </w:pPr>
      <w:r>
        <w:rPr>
          <w:noProof/>
        </w:rPr>
        <w:t>Windows MultiPoint Server 2012 Premium mit CAL für Windows MultiPoint Server (5 Clients) mit CAL für Windows Server 2010, 42</w:t>
      </w:r>
    </w:p>
    <w:p w14:paraId="6C5D7418" w14:textId="77777777" w:rsidR="00FE57B6" w:rsidRDefault="00FE57B6">
      <w:pPr>
        <w:pStyle w:val="Index1"/>
        <w:tabs>
          <w:tab w:val="right" w:pos="5030"/>
        </w:tabs>
        <w:rPr>
          <w:noProof/>
        </w:rPr>
      </w:pPr>
      <w:r>
        <w:rPr>
          <w:noProof/>
        </w:rPr>
        <w:t>Windows MultiPoint Server 2012 Standard, 42</w:t>
      </w:r>
    </w:p>
    <w:p w14:paraId="6C5D7419" w14:textId="77777777" w:rsidR="00FE57B6" w:rsidRDefault="00FE57B6">
      <w:pPr>
        <w:pStyle w:val="Index1"/>
        <w:tabs>
          <w:tab w:val="right" w:pos="5030"/>
        </w:tabs>
        <w:rPr>
          <w:noProof/>
        </w:rPr>
      </w:pPr>
      <w:r>
        <w:rPr>
          <w:noProof/>
        </w:rPr>
        <w:t>Windows Server 2008 R2, 14, 43</w:t>
      </w:r>
    </w:p>
    <w:p w14:paraId="6C5D741A" w14:textId="77777777" w:rsidR="00FE57B6" w:rsidRDefault="00FE57B6">
      <w:pPr>
        <w:pStyle w:val="Index1"/>
        <w:tabs>
          <w:tab w:val="right" w:pos="5030"/>
        </w:tabs>
        <w:rPr>
          <w:noProof/>
        </w:rPr>
      </w:pPr>
      <w:r>
        <w:rPr>
          <w:noProof/>
        </w:rPr>
        <w:t>Windows Server 2010 CAL, 42</w:t>
      </w:r>
    </w:p>
    <w:p w14:paraId="6C5D741B" w14:textId="77777777" w:rsidR="00FE57B6" w:rsidRDefault="00FE57B6">
      <w:pPr>
        <w:pStyle w:val="Index1"/>
        <w:tabs>
          <w:tab w:val="right" w:pos="5030"/>
        </w:tabs>
        <w:rPr>
          <w:noProof/>
        </w:rPr>
      </w:pPr>
      <w:r w:rsidRPr="00D80101">
        <w:rPr>
          <w:noProof/>
          <w:lang w:val="fr-FR"/>
        </w:rPr>
        <w:t>Windows Server 2012 CAL</w:t>
      </w:r>
      <w:r>
        <w:rPr>
          <w:noProof/>
        </w:rPr>
        <w:t>, 15</w:t>
      </w:r>
    </w:p>
    <w:p w14:paraId="6C5D741C" w14:textId="77777777" w:rsidR="00FE57B6" w:rsidRDefault="00FE57B6">
      <w:pPr>
        <w:pStyle w:val="Index1"/>
        <w:tabs>
          <w:tab w:val="right" w:pos="5030"/>
        </w:tabs>
        <w:rPr>
          <w:noProof/>
        </w:rPr>
      </w:pPr>
      <w:r>
        <w:rPr>
          <w:noProof/>
        </w:rPr>
        <w:t>Windows Server 2012 R2 Datacenter, 42</w:t>
      </w:r>
    </w:p>
    <w:p w14:paraId="6C5D741D" w14:textId="77777777" w:rsidR="00FE57B6" w:rsidRDefault="00FE57B6">
      <w:pPr>
        <w:pStyle w:val="Index1"/>
        <w:tabs>
          <w:tab w:val="right" w:pos="5030"/>
        </w:tabs>
        <w:rPr>
          <w:noProof/>
        </w:rPr>
      </w:pPr>
      <w:r>
        <w:rPr>
          <w:noProof/>
        </w:rPr>
        <w:t>Windows Server 2012 R2 Essentials, 42</w:t>
      </w:r>
    </w:p>
    <w:p w14:paraId="6C5D741E" w14:textId="77777777" w:rsidR="00FE57B6" w:rsidRDefault="00FE57B6">
      <w:pPr>
        <w:pStyle w:val="Index1"/>
        <w:tabs>
          <w:tab w:val="right" w:pos="5030"/>
        </w:tabs>
        <w:rPr>
          <w:noProof/>
        </w:rPr>
      </w:pPr>
      <w:r>
        <w:rPr>
          <w:noProof/>
        </w:rPr>
        <w:t>Windows Server 2012 R2 Standard, 43</w:t>
      </w:r>
    </w:p>
    <w:p w14:paraId="6C5D741F" w14:textId="77777777" w:rsidR="00FE57B6" w:rsidRDefault="00FE57B6">
      <w:pPr>
        <w:pStyle w:val="Index1"/>
        <w:tabs>
          <w:tab w:val="right" w:pos="5030"/>
        </w:tabs>
        <w:rPr>
          <w:noProof/>
        </w:rPr>
      </w:pPr>
      <w:r>
        <w:rPr>
          <w:noProof/>
        </w:rPr>
        <w:t>Windows Server 2012 Standard, 14</w:t>
      </w:r>
    </w:p>
    <w:p w14:paraId="6C5D7420" w14:textId="77777777" w:rsidR="00FE57B6" w:rsidRDefault="00FE57B6">
      <w:pPr>
        <w:pStyle w:val="Index1"/>
        <w:tabs>
          <w:tab w:val="right" w:pos="5030"/>
        </w:tabs>
        <w:rPr>
          <w:noProof/>
        </w:rPr>
      </w:pPr>
      <w:r>
        <w:rPr>
          <w:noProof/>
        </w:rPr>
        <w:t>Windows Small Business Server 2008, 43</w:t>
      </w:r>
    </w:p>
    <w:p w14:paraId="6C5D7421" w14:textId="77777777" w:rsidR="00FE57B6" w:rsidRDefault="00FE57B6">
      <w:pPr>
        <w:pStyle w:val="Index1"/>
        <w:tabs>
          <w:tab w:val="right" w:pos="5030"/>
        </w:tabs>
        <w:rPr>
          <w:noProof/>
        </w:rPr>
      </w:pPr>
      <w:r>
        <w:rPr>
          <w:noProof/>
        </w:rPr>
        <w:t>Windows Small Business Server 2011, 43</w:t>
      </w:r>
    </w:p>
    <w:p w14:paraId="6C5D7422" w14:textId="77777777" w:rsidR="00FE57B6" w:rsidRDefault="00FE57B6">
      <w:pPr>
        <w:pStyle w:val="Index1"/>
        <w:tabs>
          <w:tab w:val="right" w:pos="5030"/>
        </w:tabs>
        <w:rPr>
          <w:noProof/>
        </w:rPr>
      </w:pPr>
      <w:r>
        <w:rPr>
          <w:noProof/>
        </w:rPr>
        <w:t>Windows Virtual Desktop Access, 18, 34, 70, 83, 89</w:t>
      </w:r>
    </w:p>
    <w:p w14:paraId="6C5D7423" w14:textId="77777777" w:rsidR="00FE57B6" w:rsidRDefault="00FE57B6">
      <w:pPr>
        <w:pStyle w:val="Index1"/>
        <w:tabs>
          <w:tab w:val="right" w:pos="5030"/>
        </w:tabs>
        <w:rPr>
          <w:noProof/>
        </w:rPr>
      </w:pPr>
      <w:r>
        <w:rPr>
          <w:noProof/>
        </w:rPr>
        <w:t>Windows Virtual Desktop Access mit MDOP pro Nutzer, 34</w:t>
      </w:r>
    </w:p>
    <w:p w14:paraId="6C5D7424" w14:textId="77777777" w:rsidR="00FE57B6" w:rsidRDefault="00FE57B6">
      <w:pPr>
        <w:pStyle w:val="Index1"/>
        <w:tabs>
          <w:tab w:val="right" w:pos="5030"/>
        </w:tabs>
        <w:rPr>
          <w:noProof/>
        </w:rPr>
      </w:pPr>
      <w:r>
        <w:rPr>
          <w:noProof/>
        </w:rPr>
        <w:t>Windows Virtual Desktop Access pro Nutzer, 34</w:t>
      </w:r>
    </w:p>
    <w:p w14:paraId="6C5D7425" w14:textId="77777777" w:rsidR="00FE57B6" w:rsidRDefault="00FE57B6">
      <w:pPr>
        <w:pStyle w:val="Index1"/>
        <w:tabs>
          <w:tab w:val="right" w:pos="5030"/>
        </w:tabs>
        <w:rPr>
          <w:noProof/>
        </w:rPr>
      </w:pPr>
      <w:r>
        <w:rPr>
          <w:noProof/>
        </w:rPr>
        <w:t>Word 2013, 21, 70</w:t>
      </w:r>
    </w:p>
    <w:p w14:paraId="6C5D7426" w14:textId="77777777" w:rsidR="00FE57B6" w:rsidRDefault="00FE57B6">
      <w:pPr>
        <w:pStyle w:val="Index1"/>
        <w:tabs>
          <w:tab w:val="right" w:pos="5030"/>
        </w:tabs>
        <w:rPr>
          <w:noProof/>
        </w:rPr>
      </w:pPr>
      <w:r>
        <w:rPr>
          <w:noProof/>
        </w:rPr>
        <w:t>Word für Mac 2011, 23, 70</w:t>
      </w:r>
    </w:p>
    <w:p w14:paraId="6C5D7427" w14:textId="77777777" w:rsidR="00FE57B6" w:rsidRDefault="00FE57B6">
      <w:pPr>
        <w:pStyle w:val="Index1"/>
        <w:tabs>
          <w:tab w:val="right" w:pos="5030"/>
        </w:tabs>
        <w:rPr>
          <w:noProof/>
        </w:rPr>
      </w:pPr>
      <w:r>
        <w:rPr>
          <w:noProof/>
        </w:rPr>
        <w:t>Work-at-Home-Lizenz für Mac 2011, 23</w:t>
      </w:r>
    </w:p>
    <w:p w14:paraId="6C5D7428" w14:textId="77777777" w:rsidR="00FE57B6" w:rsidRDefault="00FE57B6">
      <w:pPr>
        <w:pStyle w:val="Index1"/>
        <w:tabs>
          <w:tab w:val="right" w:pos="5030"/>
        </w:tabs>
        <w:rPr>
          <w:noProof/>
        </w:rPr>
      </w:pPr>
      <w:r>
        <w:rPr>
          <w:noProof/>
        </w:rPr>
        <w:t>Work-at-Home-Lizenz für Office Professional Plus 2013, 21</w:t>
      </w:r>
    </w:p>
    <w:p w14:paraId="6C5D7429" w14:textId="77777777" w:rsidR="00FE57B6" w:rsidRDefault="00FE57B6">
      <w:pPr>
        <w:pStyle w:val="Index1"/>
        <w:tabs>
          <w:tab w:val="right" w:pos="5030"/>
        </w:tabs>
        <w:rPr>
          <w:noProof/>
        </w:rPr>
      </w:pPr>
      <w:r>
        <w:rPr>
          <w:noProof/>
        </w:rPr>
        <w:t>Work-at-Home-Lizenz für Office Standard 2013, 21</w:t>
      </w:r>
    </w:p>
    <w:p w14:paraId="6C5D742A" w14:textId="77777777" w:rsidR="00FE57B6" w:rsidRDefault="00FE57B6">
      <w:pPr>
        <w:pStyle w:val="Index1"/>
        <w:tabs>
          <w:tab w:val="right" w:pos="5030"/>
        </w:tabs>
        <w:rPr>
          <w:noProof/>
        </w:rPr>
      </w:pPr>
      <w:r>
        <w:rPr>
          <w:noProof/>
        </w:rPr>
        <w:t>Yammer Enterprise, 66</w:t>
      </w:r>
    </w:p>
    <w:p w14:paraId="6C5D742B" w14:textId="77777777" w:rsidR="00FE57B6" w:rsidRDefault="00FE57B6">
      <w:pPr>
        <w:pStyle w:val="Index1"/>
        <w:tabs>
          <w:tab w:val="right" w:pos="5030"/>
        </w:tabs>
        <w:rPr>
          <w:noProof/>
        </w:rPr>
      </w:pPr>
      <w:r>
        <w:rPr>
          <w:noProof/>
        </w:rPr>
        <w:t>Zusätzliche Aufgaben-CAL für Microsoft Dynamics AX 2012 R3, 19</w:t>
      </w:r>
    </w:p>
    <w:p w14:paraId="6C5D742C" w14:textId="77777777" w:rsidR="00FE57B6" w:rsidRDefault="00FE57B6">
      <w:pPr>
        <w:pStyle w:val="Index1"/>
        <w:tabs>
          <w:tab w:val="right" w:pos="5030"/>
        </w:tabs>
        <w:rPr>
          <w:noProof/>
        </w:rPr>
      </w:pPr>
      <w:r>
        <w:rPr>
          <w:noProof/>
        </w:rPr>
        <w:t>Zusätzliche CAL für Microsoft Dynamics AX 2012 R3 Enterprise, 18</w:t>
      </w:r>
    </w:p>
    <w:p w14:paraId="6C5D742D" w14:textId="77777777" w:rsidR="00FE57B6" w:rsidRDefault="00FE57B6">
      <w:pPr>
        <w:pStyle w:val="Index1"/>
        <w:tabs>
          <w:tab w:val="right" w:pos="5030"/>
        </w:tabs>
        <w:rPr>
          <w:noProof/>
        </w:rPr>
      </w:pPr>
      <w:r>
        <w:rPr>
          <w:noProof/>
        </w:rPr>
        <w:t>Zusätzliche CAL zur Grundlegenden Verwendung von Microsoft Dynamics CRM, 20</w:t>
      </w:r>
    </w:p>
    <w:p w14:paraId="6C5D742E" w14:textId="77777777" w:rsidR="00FE57B6" w:rsidRDefault="00FE57B6">
      <w:pPr>
        <w:pStyle w:val="Index1"/>
        <w:tabs>
          <w:tab w:val="right" w:pos="5030"/>
        </w:tabs>
        <w:rPr>
          <w:noProof/>
        </w:rPr>
      </w:pPr>
      <w:r>
        <w:rPr>
          <w:noProof/>
        </w:rPr>
        <w:t>Zusätzliche CAL zur Professionellen Verwendung von Microsoft Dynamics CRM, 20</w:t>
      </w:r>
    </w:p>
    <w:p w14:paraId="6C5D742F" w14:textId="77777777" w:rsidR="00FE57B6" w:rsidRDefault="00FE57B6">
      <w:pPr>
        <w:pStyle w:val="Index1"/>
        <w:tabs>
          <w:tab w:val="right" w:pos="5030"/>
        </w:tabs>
        <w:rPr>
          <w:noProof/>
        </w:rPr>
      </w:pPr>
      <w:r>
        <w:rPr>
          <w:noProof/>
        </w:rPr>
        <w:t>Zusätzliche Funktions-CAL für Microsoft Dynamics AX 2012 R3, 18</w:t>
      </w:r>
    </w:p>
    <w:p w14:paraId="6C5D7430" w14:textId="77777777" w:rsidR="00FE57B6" w:rsidRDefault="00FE57B6" w:rsidP="00956AFC">
      <w:pPr>
        <w:pStyle w:val="ProductList-Body"/>
        <w:rPr>
          <w:noProof/>
          <w:color w:val="000000" w:themeColor="text1"/>
        </w:rPr>
        <w:sectPr w:rsidR="00FE57B6" w:rsidSect="00FE57B6">
          <w:type w:val="continuous"/>
          <w:pgSz w:w="12240" w:h="15840"/>
          <w:pgMar w:top="1440" w:right="720" w:bottom="1440" w:left="720" w:header="720" w:footer="720" w:gutter="0"/>
          <w:cols w:num="2" w:space="720"/>
          <w:docGrid w:linePitch="360"/>
        </w:sectPr>
      </w:pPr>
    </w:p>
    <w:p w14:paraId="6C5D7431" w14:textId="77777777" w:rsidR="00956AFC" w:rsidRDefault="00ED72FB" w:rsidP="00956AFC">
      <w:pPr>
        <w:pStyle w:val="ProductList-Body"/>
      </w:pPr>
      <w:r>
        <w:fldChar w:fldCharType="end"/>
      </w:r>
    </w:p>
    <w:p w14:paraId="6C5D7432" w14:textId="77777777" w:rsidR="00956AFC" w:rsidRPr="00956AFC" w:rsidRDefault="00956AFC" w:rsidP="00956AFC">
      <w:pPr>
        <w:pStyle w:val="ProductList-Body"/>
      </w:pPr>
    </w:p>
    <w:sectPr w:rsidR="00956AFC" w:rsidRPr="00956AFC" w:rsidSect="00FE57B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5D7444" w14:textId="77777777" w:rsidR="00C30E9C" w:rsidRDefault="00C30E9C" w:rsidP="009A573F">
      <w:pPr>
        <w:spacing w:after="0" w:line="240" w:lineRule="auto"/>
      </w:pPr>
      <w:r>
        <w:separator/>
      </w:r>
    </w:p>
  </w:endnote>
  <w:endnote w:type="continuationSeparator" w:id="0">
    <w:p w14:paraId="6C5D7445" w14:textId="77777777" w:rsidR="00C30E9C" w:rsidRDefault="00C30E9C" w:rsidP="009A573F">
      <w:pPr>
        <w:spacing w:after="0" w:line="240" w:lineRule="auto"/>
      </w:pPr>
      <w:r>
        <w:continuationSeparator/>
      </w:r>
    </w:p>
  </w:endnote>
  <w:endnote w:type="continuationNotice" w:id="1">
    <w:p w14:paraId="6C5D7446" w14:textId="77777777" w:rsidR="00C30E9C" w:rsidRDefault="00C30E9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4725CF" w14:textId="77777777" w:rsidR="00D30371" w:rsidRDefault="00D3037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5D7447" w14:textId="77777777" w:rsidR="006832E8" w:rsidRDefault="006832E8">
    <w:pPr>
      <w:pStyle w:val="Footer"/>
    </w:pPr>
    <w:r>
      <w:rPr>
        <w:noProof/>
        <w:lang w:val="en-US" w:eastAsia="en-US" w:bidi="ar-SA"/>
      </w:rPr>
      <w:drawing>
        <wp:inline distT="0" distB="0" distL="0" distR="0" wp14:anchorId="6C5D74E2" wp14:editId="6C5D74E3">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D8EE5" w14:textId="77777777" w:rsidR="00D30371" w:rsidRDefault="00D3037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58" w14:textId="77777777" w:rsidTr="00015C4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49" w14:textId="77777777" w:rsidR="006832E8" w:rsidRPr="00C76DF3" w:rsidRDefault="00D30371" w:rsidP="002203AF">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4A" w14:textId="77777777" w:rsidR="006832E8" w:rsidRPr="00C76DF3" w:rsidRDefault="006832E8"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4B" w14:textId="77777777" w:rsidR="006832E8" w:rsidRPr="00C76DF3" w:rsidRDefault="00D30371" w:rsidP="002203AF">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4C" w14:textId="77777777" w:rsidR="006832E8" w:rsidRPr="00C76DF3" w:rsidRDefault="006832E8"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4D" w14:textId="77777777" w:rsidR="006832E8" w:rsidRPr="00C76DF3" w:rsidRDefault="00D30371" w:rsidP="003B4047">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4E" w14:textId="77777777" w:rsidR="006832E8" w:rsidRPr="00C76DF3" w:rsidRDefault="006832E8"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4F" w14:textId="77777777" w:rsidR="006832E8" w:rsidRPr="00C76DF3" w:rsidRDefault="00D30371" w:rsidP="002203AF">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50" w14:textId="77777777" w:rsidR="006832E8" w:rsidRPr="00C76DF3" w:rsidRDefault="006832E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51" w14:textId="77777777" w:rsidR="006832E8" w:rsidRPr="00C76DF3" w:rsidRDefault="00D30371" w:rsidP="002203AF">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52" w14:textId="77777777" w:rsidR="006832E8" w:rsidRPr="00C76DF3" w:rsidRDefault="006832E8"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53" w14:textId="77777777" w:rsidR="006832E8" w:rsidRPr="00C76DF3" w:rsidRDefault="00D30371" w:rsidP="002203AF">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54" w14:textId="77777777" w:rsidR="006832E8" w:rsidRPr="00C76DF3" w:rsidRDefault="006832E8"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55" w14:textId="77777777" w:rsidR="006832E8" w:rsidRPr="00C76DF3" w:rsidRDefault="00D30371" w:rsidP="002203AF">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56" w14:textId="77777777" w:rsidR="006832E8" w:rsidRPr="00C76DF3" w:rsidRDefault="006832E8"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57" w14:textId="77777777" w:rsidR="006832E8" w:rsidRPr="00C76DF3" w:rsidRDefault="00D30371" w:rsidP="002203AF">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59" w14:textId="77777777" w:rsidR="006832E8" w:rsidRPr="00FF08DB" w:rsidRDefault="006832E8"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69" w14:textId="77777777" w:rsidTr="00D9553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5A"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5B"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5C"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5D"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5E"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5F"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60"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61"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62"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63"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64"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65"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66"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67"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68"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6A" w14:textId="77777777" w:rsidR="006832E8" w:rsidRPr="00FF08DB" w:rsidRDefault="006832E8" w:rsidP="00D9553A">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7A" w14:textId="77777777" w:rsidTr="00D9553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6B"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6C"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6D"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6E"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6F"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70"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71"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72"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73"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74"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75"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76"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77"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78"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79"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7B" w14:textId="77777777" w:rsidR="006832E8" w:rsidRPr="00FF08DB" w:rsidRDefault="006832E8" w:rsidP="00D9553A">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8B" w14:textId="77777777" w:rsidTr="00D9553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7C"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7D"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7E"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7F"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80"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81"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82"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83"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84"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85"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86"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87"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88"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89"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8A"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8C" w14:textId="77777777" w:rsidR="006832E8" w:rsidRPr="00FF08DB" w:rsidRDefault="006832E8" w:rsidP="00D9553A">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9C" w14:textId="77777777" w:rsidTr="00D9553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8D"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8E"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8F"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90"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91"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92"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93"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94"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95"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96"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97"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98"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99"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9A"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9B"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9D" w14:textId="77777777" w:rsidR="006832E8" w:rsidRPr="00FF08DB" w:rsidRDefault="006832E8" w:rsidP="00D9553A">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AD" w14:textId="77777777" w:rsidTr="00D9553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9E"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9F"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A0"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A1"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A2"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A3"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A4"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A5"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A6"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A7"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A8"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A9"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AA"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AB"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AC"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AE" w14:textId="77777777" w:rsidR="006832E8" w:rsidRPr="00FF08DB" w:rsidRDefault="006832E8" w:rsidP="00D9553A">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BE" w14:textId="77777777" w:rsidTr="00D9553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AF"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B0"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B1"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B2"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B3"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B4"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B5"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B6"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B7"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B8"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B9"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BA"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BB"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BC"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BD"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BF" w14:textId="77777777" w:rsidR="006832E8" w:rsidRPr="00FF08DB" w:rsidRDefault="006832E8" w:rsidP="00D9553A">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CF" w14:textId="77777777" w:rsidTr="003A77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C0"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C1"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C2"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C3"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C4"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C5"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C6"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C7"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C8"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C9"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CA"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CB"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CC"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CD"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CE"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D0" w14:textId="77777777" w:rsidR="006832E8" w:rsidRPr="00FF08DB" w:rsidRDefault="006832E8" w:rsidP="00D9553A">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6832E8" w:rsidRPr="00C76DF3" w14:paraId="6C5D74E0" w14:textId="77777777" w:rsidTr="00D9553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D1" w14:textId="77777777" w:rsidR="006832E8" w:rsidRPr="00C76DF3" w:rsidRDefault="00D30371" w:rsidP="003A770D">
          <w:pPr>
            <w:pStyle w:val="ProductList-OfferingBody"/>
            <w:ind w:left="-77" w:right="-73"/>
            <w:jc w:val="center"/>
            <w:rPr>
              <w:color w:val="808080" w:themeColor="background1" w:themeShade="80"/>
              <w:sz w:val="14"/>
              <w:szCs w:val="14"/>
            </w:rPr>
          </w:pPr>
          <w:hyperlink w:anchor="ToC" w:history="1">
            <w:r w:rsidR="006832E8">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D74D2" w14:textId="77777777" w:rsidR="006832E8" w:rsidRPr="00C76DF3" w:rsidRDefault="006832E8" w:rsidP="003A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D3" w14:textId="77777777" w:rsidR="006832E8" w:rsidRPr="00C76DF3" w:rsidRDefault="00D30371" w:rsidP="003A770D">
          <w:pPr>
            <w:pStyle w:val="ProductList-OfferingBody"/>
            <w:ind w:left="-72" w:right="-74"/>
            <w:jc w:val="center"/>
            <w:rPr>
              <w:color w:val="808080" w:themeColor="background1" w:themeShade="80"/>
              <w:sz w:val="14"/>
              <w:szCs w:val="14"/>
            </w:rPr>
          </w:pPr>
          <w:hyperlink w:anchor="Introduction" w:history="1">
            <w:r w:rsidR="006832E8">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D4" w14:textId="77777777" w:rsidR="006832E8" w:rsidRPr="00C76DF3" w:rsidRDefault="006832E8" w:rsidP="003A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D5" w14:textId="77777777" w:rsidR="006832E8" w:rsidRPr="00C76DF3" w:rsidRDefault="00D30371" w:rsidP="003A770D">
          <w:pPr>
            <w:pStyle w:val="ProductList-OfferingBody"/>
            <w:ind w:left="-72" w:right="-75"/>
            <w:jc w:val="center"/>
            <w:rPr>
              <w:color w:val="808080" w:themeColor="background1" w:themeShade="80"/>
              <w:sz w:val="14"/>
              <w:szCs w:val="14"/>
            </w:rPr>
          </w:pPr>
          <w:hyperlink w:anchor="SoftwareProducts" w:history="1">
            <w:r w:rsidR="006832E8">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5D74D6" w14:textId="77777777" w:rsidR="006832E8" w:rsidRPr="00C76DF3" w:rsidRDefault="006832E8" w:rsidP="003A770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D7" w14:textId="77777777" w:rsidR="006832E8" w:rsidRPr="00C76DF3" w:rsidRDefault="00D30371" w:rsidP="003A770D">
          <w:pPr>
            <w:pStyle w:val="ProductList-OfferingBody"/>
            <w:ind w:left="-72" w:right="-77"/>
            <w:jc w:val="center"/>
            <w:rPr>
              <w:color w:val="808080" w:themeColor="background1" w:themeShade="80"/>
              <w:sz w:val="14"/>
              <w:szCs w:val="14"/>
            </w:rPr>
          </w:pPr>
          <w:hyperlink w:anchor="OnlineServices" w:history="1">
            <w:r w:rsidR="006832E8">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D8"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D9" w14:textId="77777777" w:rsidR="006832E8" w:rsidRPr="00C76DF3" w:rsidRDefault="00D30371" w:rsidP="003A770D">
          <w:pPr>
            <w:pStyle w:val="ProductList-OfferingBody"/>
            <w:ind w:left="-72" w:right="-77"/>
            <w:jc w:val="center"/>
            <w:rPr>
              <w:color w:val="808080" w:themeColor="background1" w:themeShade="80"/>
              <w:sz w:val="14"/>
              <w:szCs w:val="14"/>
            </w:rPr>
          </w:pPr>
          <w:hyperlink w:anchor="SoftwareAssurance" w:history="1">
            <w:r w:rsidR="006832E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D74DA" w14:textId="77777777" w:rsidR="006832E8" w:rsidRPr="00C76DF3" w:rsidRDefault="006832E8" w:rsidP="003A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DB" w14:textId="77777777" w:rsidR="006832E8" w:rsidRPr="00C76DF3" w:rsidRDefault="00D30371" w:rsidP="003A770D">
          <w:pPr>
            <w:pStyle w:val="ProductList-OfferingBody"/>
            <w:ind w:left="-72" w:right="-76"/>
            <w:jc w:val="center"/>
            <w:rPr>
              <w:color w:val="808080" w:themeColor="background1" w:themeShade="80"/>
              <w:sz w:val="14"/>
              <w:szCs w:val="14"/>
            </w:rPr>
          </w:pPr>
          <w:hyperlink w:anchor="Services" w:history="1">
            <w:r w:rsidR="006832E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D74DC" w14:textId="77777777" w:rsidR="006832E8" w:rsidRPr="00C76DF3" w:rsidRDefault="006832E8" w:rsidP="003A770D">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D74DD" w14:textId="77777777" w:rsidR="006832E8" w:rsidRPr="00C76DF3" w:rsidRDefault="00D30371" w:rsidP="003A770D">
          <w:pPr>
            <w:pStyle w:val="ProductList-OfferingBody"/>
            <w:ind w:left="-72" w:right="-74"/>
            <w:jc w:val="center"/>
            <w:rPr>
              <w:color w:val="808080" w:themeColor="background1" w:themeShade="80"/>
              <w:sz w:val="14"/>
              <w:szCs w:val="14"/>
            </w:rPr>
          </w:pPr>
          <w:hyperlink w:anchor="AppendixA" w:history="1">
            <w:r w:rsidR="006832E8">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5D74DE" w14:textId="77777777" w:rsidR="006832E8" w:rsidRPr="00C76DF3" w:rsidRDefault="006832E8" w:rsidP="003A770D">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D74DF" w14:textId="77777777" w:rsidR="006832E8" w:rsidRPr="00C76DF3" w:rsidRDefault="00D30371" w:rsidP="003A770D">
          <w:pPr>
            <w:pStyle w:val="ProductList-OfferingBody"/>
            <w:ind w:left="-72" w:right="-87"/>
            <w:jc w:val="center"/>
            <w:rPr>
              <w:color w:val="808080" w:themeColor="background1" w:themeShade="80"/>
              <w:sz w:val="14"/>
              <w:szCs w:val="14"/>
            </w:rPr>
          </w:pPr>
          <w:hyperlink w:anchor="Index" w:history="1">
            <w:r w:rsidR="006832E8">
              <w:rPr>
                <w:rStyle w:val="Hyperlink"/>
                <w:color w:val="023160" w:themeColor="hyperlink" w:themeShade="80"/>
                <w:sz w:val="14"/>
                <w:szCs w:val="14"/>
              </w:rPr>
              <w:t>Index</w:t>
            </w:r>
          </w:hyperlink>
        </w:p>
      </w:tc>
    </w:tr>
  </w:tbl>
  <w:p w14:paraId="6C5D74E1" w14:textId="77777777" w:rsidR="006832E8" w:rsidRPr="00FF08DB" w:rsidRDefault="006832E8" w:rsidP="00D9553A">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5D7441" w14:textId="77777777" w:rsidR="00C30E9C" w:rsidRDefault="00C30E9C" w:rsidP="009A573F">
      <w:pPr>
        <w:spacing w:after="0" w:line="240" w:lineRule="auto"/>
      </w:pPr>
      <w:r>
        <w:separator/>
      </w:r>
    </w:p>
  </w:footnote>
  <w:footnote w:type="continuationSeparator" w:id="0">
    <w:p w14:paraId="6C5D7442" w14:textId="77777777" w:rsidR="00C30E9C" w:rsidRDefault="00C30E9C" w:rsidP="009A573F">
      <w:pPr>
        <w:spacing w:after="0" w:line="240" w:lineRule="auto"/>
      </w:pPr>
      <w:r>
        <w:continuationSeparator/>
      </w:r>
    </w:p>
  </w:footnote>
  <w:footnote w:type="continuationNotice" w:id="1">
    <w:p w14:paraId="6C5D7443" w14:textId="77777777" w:rsidR="00C30E9C" w:rsidRDefault="00C30E9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3C5D29" w14:textId="77777777" w:rsidR="00D30371" w:rsidRDefault="00D303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B283F1" w14:textId="77777777" w:rsidR="00D30371" w:rsidRDefault="00D3037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19C0B8" w14:textId="77777777" w:rsidR="00D30371" w:rsidRDefault="00D3037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6C5D7448" w14:textId="77777777" w:rsidR="006832E8" w:rsidRPr="00E3770D" w:rsidRDefault="006832E8" w:rsidP="00015C47">
        <w:pPr>
          <w:pStyle w:val="ProductList-Offering1"/>
          <w:tabs>
            <w:tab w:val="right" w:pos="10800"/>
          </w:tabs>
          <w:ind w:left="0" w:right="0"/>
          <w:rPr>
            <w:rStyle w:val="ProductList-Offering1Char"/>
            <w:color w:val="404040" w:themeColor="text1" w:themeTint="BF"/>
          </w:rPr>
        </w:pPr>
        <w:r>
          <w:rPr>
            <w:color w:val="404040" w:themeColor="text1" w:themeTint="BF"/>
          </w:rPr>
          <w:t>Microsoft-Produktliste für Volumenlizenzen (Deutsch, Dezember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D30371">
          <w:rPr>
            <w:rStyle w:val="ProductList-Offering1Char"/>
            <w:noProof/>
            <w:color w:val="404040" w:themeColor="text1" w:themeTint="BF"/>
          </w:rPr>
          <w:t>22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4FE786E"/>
    <w:multiLevelType w:val="hybridMultilevel"/>
    <w:tmpl w:val="EB5605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4">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7"/>
  </w:num>
  <w:num w:numId="3">
    <w:abstractNumId w:val="19"/>
  </w:num>
  <w:num w:numId="4">
    <w:abstractNumId w:val="6"/>
  </w:num>
  <w:num w:numId="5">
    <w:abstractNumId w:val="1"/>
  </w:num>
  <w:num w:numId="6">
    <w:abstractNumId w:val="2"/>
  </w:num>
  <w:num w:numId="7">
    <w:abstractNumId w:val="11"/>
  </w:num>
  <w:num w:numId="8">
    <w:abstractNumId w:val="52"/>
  </w:num>
  <w:num w:numId="9">
    <w:abstractNumId w:val="13"/>
  </w:num>
  <w:num w:numId="10">
    <w:abstractNumId w:val="57"/>
  </w:num>
  <w:num w:numId="11">
    <w:abstractNumId w:val="44"/>
  </w:num>
  <w:num w:numId="12">
    <w:abstractNumId w:val="59"/>
  </w:num>
  <w:num w:numId="13">
    <w:abstractNumId w:val="33"/>
  </w:num>
  <w:num w:numId="14">
    <w:abstractNumId w:val="25"/>
  </w:num>
  <w:num w:numId="15">
    <w:abstractNumId w:val="31"/>
  </w:num>
  <w:num w:numId="16">
    <w:abstractNumId w:val="29"/>
  </w:num>
  <w:num w:numId="17">
    <w:abstractNumId w:val="16"/>
  </w:num>
  <w:num w:numId="18">
    <w:abstractNumId w:val="53"/>
  </w:num>
  <w:num w:numId="19">
    <w:abstractNumId w:val="3"/>
  </w:num>
  <w:num w:numId="20">
    <w:abstractNumId w:val="14"/>
  </w:num>
  <w:num w:numId="21">
    <w:abstractNumId w:val="51"/>
  </w:num>
  <w:num w:numId="22">
    <w:abstractNumId w:val="50"/>
  </w:num>
  <w:num w:numId="23">
    <w:abstractNumId w:val="46"/>
  </w:num>
  <w:num w:numId="24">
    <w:abstractNumId w:val="39"/>
  </w:num>
  <w:num w:numId="25">
    <w:abstractNumId w:val="56"/>
  </w:num>
  <w:num w:numId="26">
    <w:abstractNumId w:val="12"/>
  </w:num>
  <w:num w:numId="27">
    <w:abstractNumId w:val="8"/>
  </w:num>
  <w:num w:numId="28">
    <w:abstractNumId w:val="41"/>
  </w:num>
  <w:num w:numId="29">
    <w:abstractNumId w:val="26"/>
  </w:num>
  <w:num w:numId="30">
    <w:abstractNumId w:val="28"/>
  </w:num>
  <w:num w:numId="31">
    <w:abstractNumId w:val="54"/>
  </w:num>
  <w:num w:numId="32">
    <w:abstractNumId w:val="55"/>
  </w:num>
  <w:num w:numId="33">
    <w:abstractNumId w:val="43"/>
  </w:num>
  <w:num w:numId="34">
    <w:abstractNumId w:val="47"/>
  </w:num>
  <w:num w:numId="35">
    <w:abstractNumId w:val="48"/>
  </w:num>
  <w:num w:numId="36">
    <w:abstractNumId w:val="9"/>
  </w:num>
  <w:num w:numId="37">
    <w:abstractNumId w:val="42"/>
  </w:num>
  <w:num w:numId="38">
    <w:abstractNumId w:val="22"/>
  </w:num>
  <w:num w:numId="39">
    <w:abstractNumId w:val="34"/>
  </w:num>
  <w:num w:numId="40">
    <w:abstractNumId w:val="7"/>
  </w:num>
  <w:num w:numId="41">
    <w:abstractNumId w:val="20"/>
  </w:num>
  <w:num w:numId="42">
    <w:abstractNumId w:val="38"/>
  </w:num>
  <w:num w:numId="43">
    <w:abstractNumId w:val="45"/>
  </w:num>
  <w:num w:numId="44">
    <w:abstractNumId w:val="23"/>
  </w:num>
  <w:num w:numId="45">
    <w:abstractNumId w:val="4"/>
  </w:num>
  <w:num w:numId="46">
    <w:abstractNumId w:val="27"/>
  </w:num>
  <w:num w:numId="47">
    <w:abstractNumId w:val="58"/>
  </w:num>
  <w:num w:numId="48">
    <w:abstractNumId w:val="5"/>
  </w:num>
  <w:num w:numId="49">
    <w:abstractNumId w:val="35"/>
  </w:num>
  <w:num w:numId="50">
    <w:abstractNumId w:val="32"/>
  </w:num>
  <w:num w:numId="51">
    <w:abstractNumId w:val="10"/>
  </w:num>
  <w:num w:numId="52">
    <w:abstractNumId w:val="18"/>
  </w:num>
  <w:num w:numId="53">
    <w:abstractNumId w:val="30"/>
  </w:num>
  <w:num w:numId="54">
    <w:abstractNumId w:val="36"/>
  </w:num>
  <w:num w:numId="55">
    <w:abstractNumId w:val="49"/>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num>
  <w:num w:numId="6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0"/>
  </w:num>
  <w:num w:numId="79">
    <w:abstractNumId w:val="36"/>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NGc73AmTRQZxixthOTyzicCPZ3wOSFB2QwKOcpOTIbwV2hOej53SMHabrLdpQkqf7Az+3gBuMTLWjw36tshA/A==" w:salt="m5+ydYUAJxnJCCxfGvLHOg=="/>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680"/>
    <w:rsid w:val="00011885"/>
    <w:rsid w:val="00011D76"/>
    <w:rsid w:val="00012831"/>
    <w:rsid w:val="00012B12"/>
    <w:rsid w:val="000137E9"/>
    <w:rsid w:val="00015C47"/>
    <w:rsid w:val="00024B72"/>
    <w:rsid w:val="0002605D"/>
    <w:rsid w:val="00026DDE"/>
    <w:rsid w:val="0002719C"/>
    <w:rsid w:val="00027F6E"/>
    <w:rsid w:val="00031223"/>
    <w:rsid w:val="00031662"/>
    <w:rsid w:val="0003269D"/>
    <w:rsid w:val="000346AC"/>
    <w:rsid w:val="00035F22"/>
    <w:rsid w:val="00036242"/>
    <w:rsid w:val="0003651D"/>
    <w:rsid w:val="00036F78"/>
    <w:rsid w:val="00043BAC"/>
    <w:rsid w:val="00045574"/>
    <w:rsid w:val="000469DE"/>
    <w:rsid w:val="000476AA"/>
    <w:rsid w:val="00047DC7"/>
    <w:rsid w:val="00050BC6"/>
    <w:rsid w:val="000532FA"/>
    <w:rsid w:val="00055772"/>
    <w:rsid w:val="00056522"/>
    <w:rsid w:val="00056FAF"/>
    <w:rsid w:val="00061A83"/>
    <w:rsid w:val="00061F6E"/>
    <w:rsid w:val="00065E72"/>
    <w:rsid w:val="00067B4B"/>
    <w:rsid w:val="00071A79"/>
    <w:rsid w:val="00071C2C"/>
    <w:rsid w:val="0007363B"/>
    <w:rsid w:val="0007491F"/>
    <w:rsid w:val="0007551D"/>
    <w:rsid w:val="00075561"/>
    <w:rsid w:val="000756A2"/>
    <w:rsid w:val="00075930"/>
    <w:rsid w:val="000768BB"/>
    <w:rsid w:val="00077A6B"/>
    <w:rsid w:val="000805F3"/>
    <w:rsid w:val="00081149"/>
    <w:rsid w:val="00081380"/>
    <w:rsid w:val="00081CA7"/>
    <w:rsid w:val="0008307A"/>
    <w:rsid w:val="00083FE8"/>
    <w:rsid w:val="00085D21"/>
    <w:rsid w:val="000872EB"/>
    <w:rsid w:val="00087BC2"/>
    <w:rsid w:val="000900F7"/>
    <w:rsid w:val="00090E7C"/>
    <w:rsid w:val="0009164C"/>
    <w:rsid w:val="000953A4"/>
    <w:rsid w:val="0009588E"/>
    <w:rsid w:val="000972B6"/>
    <w:rsid w:val="000A03D2"/>
    <w:rsid w:val="000A0CD9"/>
    <w:rsid w:val="000A2E8E"/>
    <w:rsid w:val="000A5DC6"/>
    <w:rsid w:val="000A5FA1"/>
    <w:rsid w:val="000A698C"/>
    <w:rsid w:val="000B0114"/>
    <w:rsid w:val="000B02C9"/>
    <w:rsid w:val="000B09BD"/>
    <w:rsid w:val="000B0EE9"/>
    <w:rsid w:val="000B1561"/>
    <w:rsid w:val="000B429F"/>
    <w:rsid w:val="000B7995"/>
    <w:rsid w:val="000C0331"/>
    <w:rsid w:val="000C0ACA"/>
    <w:rsid w:val="000C1AEC"/>
    <w:rsid w:val="000C2B6D"/>
    <w:rsid w:val="000C457F"/>
    <w:rsid w:val="000C4BD0"/>
    <w:rsid w:val="000C6732"/>
    <w:rsid w:val="000D1B93"/>
    <w:rsid w:val="000D40AE"/>
    <w:rsid w:val="000D5752"/>
    <w:rsid w:val="000D6060"/>
    <w:rsid w:val="000D635C"/>
    <w:rsid w:val="000E0884"/>
    <w:rsid w:val="000E08C0"/>
    <w:rsid w:val="000E0CD6"/>
    <w:rsid w:val="000E1DEC"/>
    <w:rsid w:val="000E65C7"/>
    <w:rsid w:val="000E67A0"/>
    <w:rsid w:val="000F0057"/>
    <w:rsid w:val="000F032B"/>
    <w:rsid w:val="000F0C5D"/>
    <w:rsid w:val="000F0F28"/>
    <w:rsid w:val="000F0FB8"/>
    <w:rsid w:val="000F1869"/>
    <w:rsid w:val="000F56C8"/>
    <w:rsid w:val="00104DBC"/>
    <w:rsid w:val="0010587C"/>
    <w:rsid w:val="00105B4C"/>
    <w:rsid w:val="00107F31"/>
    <w:rsid w:val="00110271"/>
    <w:rsid w:val="00113A89"/>
    <w:rsid w:val="00114B3E"/>
    <w:rsid w:val="001163E6"/>
    <w:rsid w:val="00116CBC"/>
    <w:rsid w:val="001205C6"/>
    <w:rsid w:val="00121A4E"/>
    <w:rsid w:val="001242BA"/>
    <w:rsid w:val="001250CC"/>
    <w:rsid w:val="00125581"/>
    <w:rsid w:val="00125CBE"/>
    <w:rsid w:val="001269CA"/>
    <w:rsid w:val="00127C5F"/>
    <w:rsid w:val="001320C2"/>
    <w:rsid w:val="00132A99"/>
    <w:rsid w:val="00134DA1"/>
    <w:rsid w:val="00134EF8"/>
    <w:rsid w:val="00135786"/>
    <w:rsid w:val="00136452"/>
    <w:rsid w:val="00136AE1"/>
    <w:rsid w:val="00137E59"/>
    <w:rsid w:val="00140900"/>
    <w:rsid w:val="00140A95"/>
    <w:rsid w:val="0014192B"/>
    <w:rsid w:val="00141936"/>
    <w:rsid w:val="00144031"/>
    <w:rsid w:val="00145163"/>
    <w:rsid w:val="001472FC"/>
    <w:rsid w:val="00150F54"/>
    <w:rsid w:val="001517E0"/>
    <w:rsid w:val="001546FE"/>
    <w:rsid w:val="00154A3F"/>
    <w:rsid w:val="00156C1C"/>
    <w:rsid w:val="0015746B"/>
    <w:rsid w:val="001600A7"/>
    <w:rsid w:val="001602AC"/>
    <w:rsid w:val="001602F8"/>
    <w:rsid w:val="001606C9"/>
    <w:rsid w:val="00165F81"/>
    <w:rsid w:val="00166039"/>
    <w:rsid w:val="00167128"/>
    <w:rsid w:val="00167443"/>
    <w:rsid w:val="001704D1"/>
    <w:rsid w:val="00172932"/>
    <w:rsid w:val="00174C82"/>
    <w:rsid w:val="0017786C"/>
    <w:rsid w:val="0018257C"/>
    <w:rsid w:val="00183408"/>
    <w:rsid w:val="001838D6"/>
    <w:rsid w:val="00185E82"/>
    <w:rsid w:val="001864DD"/>
    <w:rsid w:val="00197FAD"/>
    <w:rsid w:val="001A0977"/>
    <w:rsid w:val="001A5E18"/>
    <w:rsid w:val="001A75A3"/>
    <w:rsid w:val="001B02CF"/>
    <w:rsid w:val="001B07B6"/>
    <w:rsid w:val="001B16F3"/>
    <w:rsid w:val="001B25E0"/>
    <w:rsid w:val="001B351E"/>
    <w:rsid w:val="001B44F9"/>
    <w:rsid w:val="001B4F20"/>
    <w:rsid w:val="001C09BD"/>
    <w:rsid w:val="001C3EDC"/>
    <w:rsid w:val="001C3F2C"/>
    <w:rsid w:val="001C57CC"/>
    <w:rsid w:val="001C5D52"/>
    <w:rsid w:val="001D0765"/>
    <w:rsid w:val="001D0B44"/>
    <w:rsid w:val="001D1AA6"/>
    <w:rsid w:val="001D2A76"/>
    <w:rsid w:val="001D3DF0"/>
    <w:rsid w:val="001D494D"/>
    <w:rsid w:val="001D4AFC"/>
    <w:rsid w:val="001D5DFE"/>
    <w:rsid w:val="001D60FE"/>
    <w:rsid w:val="001D7C37"/>
    <w:rsid w:val="001E2186"/>
    <w:rsid w:val="001E32A0"/>
    <w:rsid w:val="001E3855"/>
    <w:rsid w:val="001E5012"/>
    <w:rsid w:val="001E734B"/>
    <w:rsid w:val="001F028E"/>
    <w:rsid w:val="001F23D5"/>
    <w:rsid w:val="001F243D"/>
    <w:rsid w:val="001F2DDF"/>
    <w:rsid w:val="001F3F1F"/>
    <w:rsid w:val="001F4069"/>
    <w:rsid w:val="001F474F"/>
    <w:rsid w:val="001F47DC"/>
    <w:rsid w:val="001F4A2A"/>
    <w:rsid w:val="001F70C6"/>
    <w:rsid w:val="001F738A"/>
    <w:rsid w:val="00200ABA"/>
    <w:rsid w:val="00202446"/>
    <w:rsid w:val="0020319C"/>
    <w:rsid w:val="00205A59"/>
    <w:rsid w:val="00205D5E"/>
    <w:rsid w:val="00206C82"/>
    <w:rsid w:val="00210530"/>
    <w:rsid w:val="00212A48"/>
    <w:rsid w:val="002132F1"/>
    <w:rsid w:val="00215536"/>
    <w:rsid w:val="002160E0"/>
    <w:rsid w:val="0021694C"/>
    <w:rsid w:val="00216B4F"/>
    <w:rsid w:val="00217724"/>
    <w:rsid w:val="002203AF"/>
    <w:rsid w:val="00221CBE"/>
    <w:rsid w:val="00227B6A"/>
    <w:rsid w:val="00230AA5"/>
    <w:rsid w:val="002346B6"/>
    <w:rsid w:val="00235556"/>
    <w:rsid w:val="00236AEC"/>
    <w:rsid w:val="00236D48"/>
    <w:rsid w:val="00237299"/>
    <w:rsid w:val="00237725"/>
    <w:rsid w:val="00241D62"/>
    <w:rsid w:val="00241F8F"/>
    <w:rsid w:val="00241FA0"/>
    <w:rsid w:val="00242A7E"/>
    <w:rsid w:val="002449E9"/>
    <w:rsid w:val="00245C71"/>
    <w:rsid w:val="002502BF"/>
    <w:rsid w:val="00250620"/>
    <w:rsid w:val="00251ADD"/>
    <w:rsid w:val="0025267B"/>
    <w:rsid w:val="00253B07"/>
    <w:rsid w:val="00254CA5"/>
    <w:rsid w:val="00256F64"/>
    <w:rsid w:val="00261F60"/>
    <w:rsid w:val="002634DC"/>
    <w:rsid w:val="002647B9"/>
    <w:rsid w:val="0026592F"/>
    <w:rsid w:val="00265B9A"/>
    <w:rsid w:val="002662E5"/>
    <w:rsid w:val="00266EE8"/>
    <w:rsid w:val="0027091B"/>
    <w:rsid w:val="00270CD4"/>
    <w:rsid w:val="00271353"/>
    <w:rsid w:val="00271FD7"/>
    <w:rsid w:val="002731FA"/>
    <w:rsid w:val="00273364"/>
    <w:rsid w:val="002743C4"/>
    <w:rsid w:val="00274476"/>
    <w:rsid w:val="00274A9F"/>
    <w:rsid w:val="00275B5B"/>
    <w:rsid w:val="00280F0A"/>
    <w:rsid w:val="00281C1F"/>
    <w:rsid w:val="0028263A"/>
    <w:rsid w:val="00285240"/>
    <w:rsid w:val="00286A7C"/>
    <w:rsid w:val="00287117"/>
    <w:rsid w:val="002879FE"/>
    <w:rsid w:val="00290355"/>
    <w:rsid w:val="002904AF"/>
    <w:rsid w:val="00291105"/>
    <w:rsid w:val="00292908"/>
    <w:rsid w:val="00292EC3"/>
    <w:rsid w:val="002949FD"/>
    <w:rsid w:val="002967A3"/>
    <w:rsid w:val="002967C1"/>
    <w:rsid w:val="00297098"/>
    <w:rsid w:val="0029712D"/>
    <w:rsid w:val="002A1B9F"/>
    <w:rsid w:val="002A1C2C"/>
    <w:rsid w:val="002A1C92"/>
    <w:rsid w:val="002A23FB"/>
    <w:rsid w:val="002A2659"/>
    <w:rsid w:val="002A35C6"/>
    <w:rsid w:val="002A395F"/>
    <w:rsid w:val="002B123C"/>
    <w:rsid w:val="002B1EC1"/>
    <w:rsid w:val="002B207D"/>
    <w:rsid w:val="002B345F"/>
    <w:rsid w:val="002B4B19"/>
    <w:rsid w:val="002B50B2"/>
    <w:rsid w:val="002B59B7"/>
    <w:rsid w:val="002B686B"/>
    <w:rsid w:val="002B7512"/>
    <w:rsid w:val="002B789A"/>
    <w:rsid w:val="002C0221"/>
    <w:rsid w:val="002C0961"/>
    <w:rsid w:val="002C1A3E"/>
    <w:rsid w:val="002C1BA1"/>
    <w:rsid w:val="002C2D16"/>
    <w:rsid w:val="002C3399"/>
    <w:rsid w:val="002C6825"/>
    <w:rsid w:val="002C75B0"/>
    <w:rsid w:val="002D0BF6"/>
    <w:rsid w:val="002D32FC"/>
    <w:rsid w:val="002D3436"/>
    <w:rsid w:val="002D3658"/>
    <w:rsid w:val="002D6A5A"/>
    <w:rsid w:val="002D77A2"/>
    <w:rsid w:val="002D7FDC"/>
    <w:rsid w:val="002E028F"/>
    <w:rsid w:val="002E1F83"/>
    <w:rsid w:val="002E202B"/>
    <w:rsid w:val="002E3F99"/>
    <w:rsid w:val="002E402E"/>
    <w:rsid w:val="002E4A82"/>
    <w:rsid w:val="002E6E58"/>
    <w:rsid w:val="002E7154"/>
    <w:rsid w:val="002F06B0"/>
    <w:rsid w:val="002F0E74"/>
    <w:rsid w:val="002F275E"/>
    <w:rsid w:val="002F3019"/>
    <w:rsid w:val="002F3FF6"/>
    <w:rsid w:val="002F6407"/>
    <w:rsid w:val="002F7ED2"/>
    <w:rsid w:val="00300AFC"/>
    <w:rsid w:val="00301068"/>
    <w:rsid w:val="00301C85"/>
    <w:rsid w:val="00302DE5"/>
    <w:rsid w:val="003035AD"/>
    <w:rsid w:val="00305488"/>
    <w:rsid w:val="003061DB"/>
    <w:rsid w:val="00306665"/>
    <w:rsid w:val="00306B0E"/>
    <w:rsid w:val="00307930"/>
    <w:rsid w:val="00307E17"/>
    <w:rsid w:val="003106CA"/>
    <w:rsid w:val="003118A7"/>
    <w:rsid w:val="00312DB2"/>
    <w:rsid w:val="003134A1"/>
    <w:rsid w:val="0031516B"/>
    <w:rsid w:val="00321349"/>
    <w:rsid w:val="00321A4C"/>
    <w:rsid w:val="00321BDB"/>
    <w:rsid w:val="0032621C"/>
    <w:rsid w:val="00327A88"/>
    <w:rsid w:val="00332075"/>
    <w:rsid w:val="00332DA2"/>
    <w:rsid w:val="0033354C"/>
    <w:rsid w:val="00335B97"/>
    <w:rsid w:val="003362D5"/>
    <w:rsid w:val="003366C2"/>
    <w:rsid w:val="00341301"/>
    <w:rsid w:val="0034201B"/>
    <w:rsid w:val="00343417"/>
    <w:rsid w:val="0034691B"/>
    <w:rsid w:val="0034740C"/>
    <w:rsid w:val="003537BE"/>
    <w:rsid w:val="00353E4C"/>
    <w:rsid w:val="00354D09"/>
    <w:rsid w:val="00354FA3"/>
    <w:rsid w:val="00356011"/>
    <w:rsid w:val="003571A1"/>
    <w:rsid w:val="00362758"/>
    <w:rsid w:val="003627FC"/>
    <w:rsid w:val="003632D9"/>
    <w:rsid w:val="00363C45"/>
    <w:rsid w:val="003646C3"/>
    <w:rsid w:val="00366E31"/>
    <w:rsid w:val="0036780D"/>
    <w:rsid w:val="003702A6"/>
    <w:rsid w:val="0037115F"/>
    <w:rsid w:val="00371CE9"/>
    <w:rsid w:val="003722CD"/>
    <w:rsid w:val="0037274F"/>
    <w:rsid w:val="00373442"/>
    <w:rsid w:val="0037484F"/>
    <w:rsid w:val="00374D89"/>
    <w:rsid w:val="003767EB"/>
    <w:rsid w:val="00376CFE"/>
    <w:rsid w:val="00376D5D"/>
    <w:rsid w:val="00381FD3"/>
    <w:rsid w:val="0038794D"/>
    <w:rsid w:val="00387C87"/>
    <w:rsid w:val="003904F0"/>
    <w:rsid w:val="00392282"/>
    <w:rsid w:val="003946B6"/>
    <w:rsid w:val="00395CB2"/>
    <w:rsid w:val="00395D5F"/>
    <w:rsid w:val="0039784E"/>
    <w:rsid w:val="00397EB0"/>
    <w:rsid w:val="003A0DB6"/>
    <w:rsid w:val="003A1B75"/>
    <w:rsid w:val="003A35A1"/>
    <w:rsid w:val="003A43D0"/>
    <w:rsid w:val="003A53F8"/>
    <w:rsid w:val="003A6669"/>
    <w:rsid w:val="003A6A04"/>
    <w:rsid w:val="003A6BE6"/>
    <w:rsid w:val="003A770D"/>
    <w:rsid w:val="003B0404"/>
    <w:rsid w:val="003B0439"/>
    <w:rsid w:val="003B1725"/>
    <w:rsid w:val="003B2041"/>
    <w:rsid w:val="003B3EBC"/>
    <w:rsid w:val="003B4047"/>
    <w:rsid w:val="003B7A21"/>
    <w:rsid w:val="003C15CA"/>
    <w:rsid w:val="003C399B"/>
    <w:rsid w:val="003C3B94"/>
    <w:rsid w:val="003C59F9"/>
    <w:rsid w:val="003C75FF"/>
    <w:rsid w:val="003C7D96"/>
    <w:rsid w:val="003D0497"/>
    <w:rsid w:val="003D1789"/>
    <w:rsid w:val="003D2774"/>
    <w:rsid w:val="003D396A"/>
    <w:rsid w:val="003D66C9"/>
    <w:rsid w:val="003D7A21"/>
    <w:rsid w:val="003E0987"/>
    <w:rsid w:val="003E1568"/>
    <w:rsid w:val="003E3526"/>
    <w:rsid w:val="003F1843"/>
    <w:rsid w:val="003F2F03"/>
    <w:rsid w:val="003F3E9D"/>
    <w:rsid w:val="003F56B8"/>
    <w:rsid w:val="003F6A8B"/>
    <w:rsid w:val="003F6BD4"/>
    <w:rsid w:val="004018BA"/>
    <w:rsid w:val="0040275F"/>
    <w:rsid w:val="00403CA8"/>
    <w:rsid w:val="00405189"/>
    <w:rsid w:val="00407104"/>
    <w:rsid w:val="0040715C"/>
    <w:rsid w:val="00407597"/>
    <w:rsid w:val="00407E60"/>
    <w:rsid w:val="004126E0"/>
    <w:rsid w:val="00412E14"/>
    <w:rsid w:val="00413C97"/>
    <w:rsid w:val="00413DD7"/>
    <w:rsid w:val="00416D6B"/>
    <w:rsid w:val="00420B9B"/>
    <w:rsid w:val="00422587"/>
    <w:rsid w:val="004229EF"/>
    <w:rsid w:val="00424EF7"/>
    <w:rsid w:val="00430C94"/>
    <w:rsid w:val="00432379"/>
    <w:rsid w:val="00434703"/>
    <w:rsid w:val="00434B26"/>
    <w:rsid w:val="0043598B"/>
    <w:rsid w:val="0043674F"/>
    <w:rsid w:val="00437E82"/>
    <w:rsid w:val="004409BD"/>
    <w:rsid w:val="00440A6E"/>
    <w:rsid w:val="0044156D"/>
    <w:rsid w:val="004427DA"/>
    <w:rsid w:val="00442B9A"/>
    <w:rsid w:val="00442F23"/>
    <w:rsid w:val="00443BC2"/>
    <w:rsid w:val="004456F3"/>
    <w:rsid w:val="00447F7F"/>
    <w:rsid w:val="0045030D"/>
    <w:rsid w:val="00450BEA"/>
    <w:rsid w:val="00450EF0"/>
    <w:rsid w:val="00452717"/>
    <w:rsid w:val="00454CF5"/>
    <w:rsid w:val="00456898"/>
    <w:rsid w:val="004569FA"/>
    <w:rsid w:val="00456BFF"/>
    <w:rsid w:val="004605BC"/>
    <w:rsid w:val="00460BEB"/>
    <w:rsid w:val="00460F61"/>
    <w:rsid w:val="00461F02"/>
    <w:rsid w:val="00462987"/>
    <w:rsid w:val="00462C59"/>
    <w:rsid w:val="00466857"/>
    <w:rsid w:val="00467C95"/>
    <w:rsid w:val="004704B0"/>
    <w:rsid w:val="004718C5"/>
    <w:rsid w:val="00472353"/>
    <w:rsid w:val="00472CC7"/>
    <w:rsid w:val="00472FC6"/>
    <w:rsid w:val="0047360F"/>
    <w:rsid w:val="0047447E"/>
    <w:rsid w:val="00476830"/>
    <w:rsid w:val="00476F7C"/>
    <w:rsid w:val="00477621"/>
    <w:rsid w:val="0048085E"/>
    <w:rsid w:val="00481542"/>
    <w:rsid w:val="00482E51"/>
    <w:rsid w:val="00485166"/>
    <w:rsid w:val="00486DA0"/>
    <w:rsid w:val="00486E9C"/>
    <w:rsid w:val="00491552"/>
    <w:rsid w:val="004925A1"/>
    <w:rsid w:val="0049363D"/>
    <w:rsid w:val="004947AF"/>
    <w:rsid w:val="004947FD"/>
    <w:rsid w:val="004949B3"/>
    <w:rsid w:val="00494BF3"/>
    <w:rsid w:val="00495DD9"/>
    <w:rsid w:val="004973ED"/>
    <w:rsid w:val="00497F36"/>
    <w:rsid w:val="004A1A88"/>
    <w:rsid w:val="004A3FA6"/>
    <w:rsid w:val="004A5441"/>
    <w:rsid w:val="004A6CAA"/>
    <w:rsid w:val="004B169F"/>
    <w:rsid w:val="004B6DAB"/>
    <w:rsid w:val="004C0B52"/>
    <w:rsid w:val="004C1D2D"/>
    <w:rsid w:val="004C1D7D"/>
    <w:rsid w:val="004C3350"/>
    <w:rsid w:val="004C3A73"/>
    <w:rsid w:val="004C49FB"/>
    <w:rsid w:val="004C523B"/>
    <w:rsid w:val="004C7334"/>
    <w:rsid w:val="004D0ACF"/>
    <w:rsid w:val="004D1C07"/>
    <w:rsid w:val="004D1CA4"/>
    <w:rsid w:val="004D3CEB"/>
    <w:rsid w:val="004D4312"/>
    <w:rsid w:val="004D4B14"/>
    <w:rsid w:val="004D4DBB"/>
    <w:rsid w:val="004D7257"/>
    <w:rsid w:val="004D778F"/>
    <w:rsid w:val="004D7FD5"/>
    <w:rsid w:val="004E058A"/>
    <w:rsid w:val="004E3A44"/>
    <w:rsid w:val="004E3E63"/>
    <w:rsid w:val="004E53FA"/>
    <w:rsid w:val="004F2172"/>
    <w:rsid w:val="004F36CE"/>
    <w:rsid w:val="004F3C6D"/>
    <w:rsid w:val="004F681E"/>
    <w:rsid w:val="004F774C"/>
    <w:rsid w:val="00500791"/>
    <w:rsid w:val="00500BC8"/>
    <w:rsid w:val="00501CBA"/>
    <w:rsid w:val="00502BC6"/>
    <w:rsid w:val="00502E27"/>
    <w:rsid w:val="00504547"/>
    <w:rsid w:val="00507D7B"/>
    <w:rsid w:val="00510119"/>
    <w:rsid w:val="0051055C"/>
    <w:rsid w:val="0051293E"/>
    <w:rsid w:val="00514A8B"/>
    <w:rsid w:val="00514B3B"/>
    <w:rsid w:val="00514DCD"/>
    <w:rsid w:val="00515686"/>
    <w:rsid w:val="00516278"/>
    <w:rsid w:val="00520F79"/>
    <w:rsid w:val="00523E45"/>
    <w:rsid w:val="00527DC0"/>
    <w:rsid w:val="00530493"/>
    <w:rsid w:val="0053069E"/>
    <w:rsid w:val="005328B4"/>
    <w:rsid w:val="00533233"/>
    <w:rsid w:val="0053342C"/>
    <w:rsid w:val="00533DD5"/>
    <w:rsid w:val="0053420D"/>
    <w:rsid w:val="00535A01"/>
    <w:rsid w:val="00535D57"/>
    <w:rsid w:val="00536972"/>
    <w:rsid w:val="0053726B"/>
    <w:rsid w:val="0053796F"/>
    <w:rsid w:val="005403A3"/>
    <w:rsid w:val="00541963"/>
    <w:rsid w:val="00541C3A"/>
    <w:rsid w:val="0054282A"/>
    <w:rsid w:val="00543682"/>
    <w:rsid w:val="00544156"/>
    <w:rsid w:val="005442A2"/>
    <w:rsid w:val="00544560"/>
    <w:rsid w:val="00544A38"/>
    <w:rsid w:val="00545638"/>
    <w:rsid w:val="005470A9"/>
    <w:rsid w:val="00550011"/>
    <w:rsid w:val="00551F10"/>
    <w:rsid w:val="00553404"/>
    <w:rsid w:val="005535A4"/>
    <w:rsid w:val="00553757"/>
    <w:rsid w:val="00554F41"/>
    <w:rsid w:val="00554F9B"/>
    <w:rsid w:val="005573A2"/>
    <w:rsid w:val="00560E50"/>
    <w:rsid w:val="00561361"/>
    <w:rsid w:val="00561759"/>
    <w:rsid w:val="00563FF1"/>
    <w:rsid w:val="00564697"/>
    <w:rsid w:val="005647D5"/>
    <w:rsid w:val="00567AAC"/>
    <w:rsid w:val="00573544"/>
    <w:rsid w:val="00574127"/>
    <w:rsid w:val="005741AA"/>
    <w:rsid w:val="00577174"/>
    <w:rsid w:val="00580119"/>
    <w:rsid w:val="00583F72"/>
    <w:rsid w:val="00584AA2"/>
    <w:rsid w:val="00585A48"/>
    <w:rsid w:val="005868CF"/>
    <w:rsid w:val="00586DFE"/>
    <w:rsid w:val="00586E9A"/>
    <w:rsid w:val="00593926"/>
    <w:rsid w:val="00594255"/>
    <w:rsid w:val="00594501"/>
    <w:rsid w:val="005968EB"/>
    <w:rsid w:val="0059704A"/>
    <w:rsid w:val="00597218"/>
    <w:rsid w:val="005A0966"/>
    <w:rsid w:val="005A483A"/>
    <w:rsid w:val="005A5401"/>
    <w:rsid w:val="005B2831"/>
    <w:rsid w:val="005B7359"/>
    <w:rsid w:val="005C0605"/>
    <w:rsid w:val="005C299D"/>
    <w:rsid w:val="005C40C4"/>
    <w:rsid w:val="005C59AF"/>
    <w:rsid w:val="005C7157"/>
    <w:rsid w:val="005C7EFF"/>
    <w:rsid w:val="005D02BC"/>
    <w:rsid w:val="005D065A"/>
    <w:rsid w:val="005D099F"/>
    <w:rsid w:val="005D0AC4"/>
    <w:rsid w:val="005D0C2F"/>
    <w:rsid w:val="005D22F8"/>
    <w:rsid w:val="005D4688"/>
    <w:rsid w:val="005D5E14"/>
    <w:rsid w:val="005D6244"/>
    <w:rsid w:val="005D6E4C"/>
    <w:rsid w:val="005D74CC"/>
    <w:rsid w:val="005E142F"/>
    <w:rsid w:val="005E2606"/>
    <w:rsid w:val="005E69C9"/>
    <w:rsid w:val="005E7F3E"/>
    <w:rsid w:val="005F068D"/>
    <w:rsid w:val="005F0BFB"/>
    <w:rsid w:val="005F10A4"/>
    <w:rsid w:val="005F17AF"/>
    <w:rsid w:val="005F4538"/>
    <w:rsid w:val="005F7C66"/>
    <w:rsid w:val="00600926"/>
    <w:rsid w:val="00601776"/>
    <w:rsid w:val="0060566B"/>
    <w:rsid w:val="00605D7F"/>
    <w:rsid w:val="00605E40"/>
    <w:rsid w:val="006065E6"/>
    <w:rsid w:val="00606601"/>
    <w:rsid w:val="006100B5"/>
    <w:rsid w:val="00610C3F"/>
    <w:rsid w:val="00611682"/>
    <w:rsid w:val="00611E56"/>
    <w:rsid w:val="006146A3"/>
    <w:rsid w:val="0061507D"/>
    <w:rsid w:val="006155C5"/>
    <w:rsid w:val="0062380D"/>
    <w:rsid w:val="00624D19"/>
    <w:rsid w:val="00626814"/>
    <w:rsid w:val="00631BE1"/>
    <w:rsid w:val="00632140"/>
    <w:rsid w:val="00633463"/>
    <w:rsid w:val="00633703"/>
    <w:rsid w:val="0063398B"/>
    <w:rsid w:val="00633CC2"/>
    <w:rsid w:val="00635199"/>
    <w:rsid w:val="006357D4"/>
    <w:rsid w:val="006379B5"/>
    <w:rsid w:val="006409D9"/>
    <w:rsid w:val="0064110C"/>
    <w:rsid w:val="0064152F"/>
    <w:rsid w:val="006417D5"/>
    <w:rsid w:val="00642513"/>
    <w:rsid w:val="006434A0"/>
    <w:rsid w:val="0064577A"/>
    <w:rsid w:val="00647998"/>
    <w:rsid w:val="006519F7"/>
    <w:rsid w:val="00651A42"/>
    <w:rsid w:val="006524A3"/>
    <w:rsid w:val="00653E71"/>
    <w:rsid w:val="00654282"/>
    <w:rsid w:val="00655A3E"/>
    <w:rsid w:val="00661180"/>
    <w:rsid w:val="00662221"/>
    <w:rsid w:val="00664357"/>
    <w:rsid w:val="00665BCB"/>
    <w:rsid w:val="0066696B"/>
    <w:rsid w:val="0066763C"/>
    <w:rsid w:val="006715C9"/>
    <w:rsid w:val="00671B8F"/>
    <w:rsid w:val="00672EEE"/>
    <w:rsid w:val="00673475"/>
    <w:rsid w:val="00673D8E"/>
    <w:rsid w:val="00676C41"/>
    <w:rsid w:val="00677274"/>
    <w:rsid w:val="00677C94"/>
    <w:rsid w:val="00680642"/>
    <w:rsid w:val="00680926"/>
    <w:rsid w:val="00680B23"/>
    <w:rsid w:val="00680B4D"/>
    <w:rsid w:val="00681D87"/>
    <w:rsid w:val="006832E8"/>
    <w:rsid w:val="006835A8"/>
    <w:rsid w:val="00684714"/>
    <w:rsid w:val="00684A60"/>
    <w:rsid w:val="00684EA0"/>
    <w:rsid w:val="00685ABF"/>
    <w:rsid w:val="00685FDE"/>
    <w:rsid w:val="00686EF8"/>
    <w:rsid w:val="00687DDD"/>
    <w:rsid w:val="006910F9"/>
    <w:rsid w:val="00691338"/>
    <w:rsid w:val="00692548"/>
    <w:rsid w:val="006925AE"/>
    <w:rsid w:val="00692F0C"/>
    <w:rsid w:val="00692F43"/>
    <w:rsid w:val="00693493"/>
    <w:rsid w:val="00694578"/>
    <w:rsid w:val="006A07C3"/>
    <w:rsid w:val="006A16BA"/>
    <w:rsid w:val="006A2AA6"/>
    <w:rsid w:val="006A3CC0"/>
    <w:rsid w:val="006A4980"/>
    <w:rsid w:val="006A4EAE"/>
    <w:rsid w:val="006B151D"/>
    <w:rsid w:val="006B2591"/>
    <w:rsid w:val="006B527D"/>
    <w:rsid w:val="006B5B83"/>
    <w:rsid w:val="006B662A"/>
    <w:rsid w:val="006B6FB8"/>
    <w:rsid w:val="006C054D"/>
    <w:rsid w:val="006C0B5E"/>
    <w:rsid w:val="006C1576"/>
    <w:rsid w:val="006C2505"/>
    <w:rsid w:val="006C620E"/>
    <w:rsid w:val="006C6E4A"/>
    <w:rsid w:val="006C724F"/>
    <w:rsid w:val="006C77E2"/>
    <w:rsid w:val="006D010B"/>
    <w:rsid w:val="006D0A95"/>
    <w:rsid w:val="006D1141"/>
    <w:rsid w:val="006D2693"/>
    <w:rsid w:val="006D4A41"/>
    <w:rsid w:val="006D6738"/>
    <w:rsid w:val="006E3B3F"/>
    <w:rsid w:val="006E454E"/>
    <w:rsid w:val="006E696B"/>
    <w:rsid w:val="006E6A2F"/>
    <w:rsid w:val="006E73AE"/>
    <w:rsid w:val="006F1126"/>
    <w:rsid w:val="006F23D6"/>
    <w:rsid w:val="006F2563"/>
    <w:rsid w:val="006F4716"/>
    <w:rsid w:val="006F4959"/>
    <w:rsid w:val="006F666A"/>
    <w:rsid w:val="006F6997"/>
    <w:rsid w:val="006F7980"/>
    <w:rsid w:val="007014F0"/>
    <w:rsid w:val="0070170D"/>
    <w:rsid w:val="00704223"/>
    <w:rsid w:val="00704D9C"/>
    <w:rsid w:val="00704E5D"/>
    <w:rsid w:val="00705779"/>
    <w:rsid w:val="00705C03"/>
    <w:rsid w:val="00707860"/>
    <w:rsid w:val="00707B7B"/>
    <w:rsid w:val="007109F7"/>
    <w:rsid w:val="00711815"/>
    <w:rsid w:val="00711A42"/>
    <w:rsid w:val="007155B2"/>
    <w:rsid w:val="007156C9"/>
    <w:rsid w:val="00716A01"/>
    <w:rsid w:val="00716AD5"/>
    <w:rsid w:val="007223E3"/>
    <w:rsid w:val="0072259C"/>
    <w:rsid w:val="00722EB1"/>
    <w:rsid w:val="007246D4"/>
    <w:rsid w:val="007257F9"/>
    <w:rsid w:val="007263FD"/>
    <w:rsid w:val="007265EF"/>
    <w:rsid w:val="0072685D"/>
    <w:rsid w:val="007304A1"/>
    <w:rsid w:val="00730E25"/>
    <w:rsid w:val="00732517"/>
    <w:rsid w:val="00733083"/>
    <w:rsid w:val="0073317D"/>
    <w:rsid w:val="007337E7"/>
    <w:rsid w:val="007347E5"/>
    <w:rsid w:val="00737CC4"/>
    <w:rsid w:val="00741FEC"/>
    <w:rsid w:val="00743DF2"/>
    <w:rsid w:val="00745C59"/>
    <w:rsid w:val="007463FE"/>
    <w:rsid w:val="007476EE"/>
    <w:rsid w:val="00747B6E"/>
    <w:rsid w:val="00752424"/>
    <w:rsid w:val="00753527"/>
    <w:rsid w:val="00753EFD"/>
    <w:rsid w:val="00755A75"/>
    <w:rsid w:val="00761047"/>
    <w:rsid w:val="007619B6"/>
    <w:rsid w:val="007625AC"/>
    <w:rsid w:val="0076318C"/>
    <w:rsid w:val="0076350B"/>
    <w:rsid w:val="007642DF"/>
    <w:rsid w:val="00764C0C"/>
    <w:rsid w:val="00765EA8"/>
    <w:rsid w:val="00766836"/>
    <w:rsid w:val="00767845"/>
    <w:rsid w:val="00767CF9"/>
    <w:rsid w:val="007702C8"/>
    <w:rsid w:val="00775843"/>
    <w:rsid w:val="00777FB4"/>
    <w:rsid w:val="007804C9"/>
    <w:rsid w:val="00780D45"/>
    <w:rsid w:val="00781084"/>
    <w:rsid w:val="007812B4"/>
    <w:rsid w:val="00781A80"/>
    <w:rsid w:val="00782716"/>
    <w:rsid w:val="00782926"/>
    <w:rsid w:val="00782C7B"/>
    <w:rsid w:val="00783294"/>
    <w:rsid w:val="007835FC"/>
    <w:rsid w:val="00784263"/>
    <w:rsid w:val="00787751"/>
    <w:rsid w:val="00787B04"/>
    <w:rsid w:val="00787C85"/>
    <w:rsid w:val="00787D50"/>
    <w:rsid w:val="007909A3"/>
    <w:rsid w:val="007A08BF"/>
    <w:rsid w:val="007A1B71"/>
    <w:rsid w:val="007A234F"/>
    <w:rsid w:val="007A5622"/>
    <w:rsid w:val="007A5CCA"/>
    <w:rsid w:val="007A5D4D"/>
    <w:rsid w:val="007A5EE1"/>
    <w:rsid w:val="007B34ED"/>
    <w:rsid w:val="007B5496"/>
    <w:rsid w:val="007B5CDE"/>
    <w:rsid w:val="007B68D7"/>
    <w:rsid w:val="007B77A7"/>
    <w:rsid w:val="007C0596"/>
    <w:rsid w:val="007C0ADA"/>
    <w:rsid w:val="007C1B7D"/>
    <w:rsid w:val="007C2EA7"/>
    <w:rsid w:val="007C3B72"/>
    <w:rsid w:val="007C3C65"/>
    <w:rsid w:val="007D22FF"/>
    <w:rsid w:val="007D29D8"/>
    <w:rsid w:val="007D3E93"/>
    <w:rsid w:val="007D4221"/>
    <w:rsid w:val="007D43C9"/>
    <w:rsid w:val="007D701E"/>
    <w:rsid w:val="007E0105"/>
    <w:rsid w:val="007E0245"/>
    <w:rsid w:val="007E307A"/>
    <w:rsid w:val="007E3F14"/>
    <w:rsid w:val="007E662F"/>
    <w:rsid w:val="007E7DB0"/>
    <w:rsid w:val="007F1191"/>
    <w:rsid w:val="007F3D92"/>
    <w:rsid w:val="007F3FE6"/>
    <w:rsid w:val="007F41A2"/>
    <w:rsid w:val="007F49B0"/>
    <w:rsid w:val="007F4EE2"/>
    <w:rsid w:val="00801DAC"/>
    <w:rsid w:val="008041CD"/>
    <w:rsid w:val="008041F1"/>
    <w:rsid w:val="00804913"/>
    <w:rsid w:val="00807286"/>
    <w:rsid w:val="00811085"/>
    <w:rsid w:val="0081187D"/>
    <w:rsid w:val="00812549"/>
    <w:rsid w:val="008139F8"/>
    <w:rsid w:val="00813FC9"/>
    <w:rsid w:val="008164DE"/>
    <w:rsid w:val="00820199"/>
    <w:rsid w:val="00822F15"/>
    <w:rsid w:val="00823A9F"/>
    <w:rsid w:val="008251E9"/>
    <w:rsid w:val="0082648E"/>
    <w:rsid w:val="00827B1F"/>
    <w:rsid w:val="00830432"/>
    <w:rsid w:val="00830CA5"/>
    <w:rsid w:val="00833215"/>
    <w:rsid w:val="0083500E"/>
    <w:rsid w:val="0083545F"/>
    <w:rsid w:val="0083582D"/>
    <w:rsid w:val="00835DCD"/>
    <w:rsid w:val="00836117"/>
    <w:rsid w:val="00836411"/>
    <w:rsid w:val="00840F96"/>
    <w:rsid w:val="008410B0"/>
    <w:rsid w:val="008414C4"/>
    <w:rsid w:val="00846057"/>
    <w:rsid w:val="00846616"/>
    <w:rsid w:val="008507CF"/>
    <w:rsid w:val="00852623"/>
    <w:rsid w:val="008526EC"/>
    <w:rsid w:val="0085343E"/>
    <w:rsid w:val="0085418D"/>
    <w:rsid w:val="008561D3"/>
    <w:rsid w:val="00856508"/>
    <w:rsid w:val="0085720F"/>
    <w:rsid w:val="008573BE"/>
    <w:rsid w:val="00861FEC"/>
    <w:rsid w:val="00862D6E"/>
    <w:rsid w:val="00863BCD"/>
    <w:rsid w:val="00864C0F"/>
    <w:rsid w:val="0086616D"/>
    <w:rsid w:val="00866424"/>
    <w:rsid w:val="00867B7D"/>
    <w:rsid w:val="00867D3C"/>
    <w:rsid w:val="008729B5"/>
    <w:rsid w:val="00874868"/>
    <w:rsid w:val="00874A71"/>
    <w:rsid w:val="008761C7"/>
    <w:rsid w:val="008774E5"/>
    <w:rsid w:val="00880A7A"/>
    <w:rsid w:val="008822D7"/>
    <w:rsid w:val="00882C43"/>
    <w:rsid w:val="00887502"/>
    <w:rsid w:val="00887E02"/>
    <w:rsid w:val="00891785"/>
    <w:rsid w:val="008940CA"/>
    <w:rsid w:val="0089477A"/>
    <w:rsid w:val="008969B7"/>
    <w:rsid w:val="00897417"/>
    <w:rsid w:val="00897D19"/>
    <w:rsid w:val="008A0064"/>
    <w:rsid w:val="008A12F4"/>
    <w:rsid w:val="008A2E96"/>
    <w:rsid w:val="008B0005"/>
    <w:rsid w:val="008B02EF"/>
    <w:rsid w:val="008B08EC"/>
    <w:rsid w:val="008B2B8A"/>
    <w:rsid w:val="008B2E04"/>
    <w:rsid w:val="008B4466"/>
    <w:rsid w:val="008B6ABD"/>
    <w:rsid w:val="008B7A36"/>
    <w:rsid w:val="008C0120"/>
    <w:rsid w:val="008C0FB9"/>
    <w:rsid w:val="008C0FF9"/>
    <w:rsid w:val="008C1B76"/>
    <w:rsid w:val="008C2391"/>
    <w:rsid w:val="008C3E2C"/>
    <w:rsid w:val="008C6215"/>
    <w:rsid w:val="008C65F0"/>
    <w:rsid w:val="008C733D"/>
    <w:rsid w:val="008D04CE"/>
    <w:rsid w:val="008D26E8"/>
    <w:rsid w:val="008D38E9"/>
    <w:rsid w:val="008D48C6"/>
    <w:rsid w:val="008D5ADA"/>
    <w:rsid w:val="008D69CB"/>
    <w:rsid w:val="008D6F21"/>
    <w:rsid w:val="008D74AC"/>
    <w:rsid w:val="008D7AE7"/>
    <w:rsid w:val="008E15E7"/>
    <w:rsid w:val="008E15EC"/>
    <w:rsid w:val="008E36C0"/>
    <w:rsid w:val="008E36F2"/>
    <w:rsid w:val="008E450B"/>
    <w:rsid w:val="008E4C23"/>
    <w:rsid w:val="008E667F"/>
    <w:rsid w:val="008E676F"/>
    <w:rsid w:val="008E6882"/>
    <w:rsid w:val="008E6CFA"/>
    <w:rsid w:val="008E7251"/>
    <w:rsid w:val="008E76EF"/>
    <w:rsid w:val="008E7D7C"/>
    <w:rsid w:val="008F0097"/>
    <w:rsid w:val="008F2449"/>
    <w:rsid w:val="008F4ABC"/>
    <w:rsid w:val="009007FB"/>
    <w:rsid w:val="00903003"/>
    <w:rsid w:val="009041B8"/>
    <w:rsid w:val="009048D8"/>
    <w:rsid w:val="00905040"/>
    <w:rsid w:val="00906A75"/>
    <w:rsid w:val="0091203E"/>
    <w:rsid w:val="009123E5"/>
    <w:rsid w:val="00912C01"/>
    <w:rsid w:val="009130AF"/>
    <w:rsid w:val="00913546"/>
    <w:rsid w:val="009141A9"/>
    <w:rsid w:val="009176B2"/>
    <w:rsid w:val="009177DF"/>
    <w:rsid w:val="00920D00"/>
    <w:rsid w:val="00925750"/>
    <w:rsid w:val="009267F8"/>
    <w:rsid w:val="00927552"/>
    <w:rsid w:val="00930A79"/>
    <w:rsid w:val="00930D5E"/>
    <w:rsid w:val="00931299"/>
    <w:rsid w:val="00932AB6"/>
    <w:rsid w:val="00934B9C"/>
    <w:rsid w:val="009377C8"/>
    <w:rsid w:val="0094294C"/>
    <w:rsid w:val="00943761"/>
    <w:rsid w:val="009446CB"/>
    <w:rsid w:val="00944F89"/>
    <w:rsid w:val="00945072"/>
    <w:rsid w:val="009472AC"/>
    <w:rsid w:val="00951FE2"/>
    <w:rsid w:val="00956AFC"/>
    <w:rsid w:val="00957811"/>
    <w:rsid w:val="00965718"/>
    <w:rsid w:val="00965777"/>
    <w:rsid w:val="00965A35"/>
    <w:rsid w:val="00970387"/>
    <w:rsid w:val="009708AE"/>
    <w:rsid w:val="0097194A"/>
    <w:rsid w:val="00971DC1"/>
    <w:rsid w:val="00974D6F"/>
    <w:rsid w:val="00976475"/>
    <w:rsid w:val="00980207"/>
    <w:rsid w:val="009802A0"/>
    <w:rsid w:val="00981B7C"/>
    <w:rsid w:val="0098222D"/>
    <w:rsid w:val="009825E8"/>
    <w:rsid w:val="009857C8"/>
    <w:rsid w:val="009861B2"/>
    <w:rsid w:val="00987572"/>
    <w:rsid w:val="009919D2"/>
    <w:rsid w:val="00991E89"/>
    <w:rsid w:val="00992355"/>
    <w:rsid w:val="00993957"/>
    <w:rsid w:val="00994171"/>
    <w:rsid w:val="009946E6"/>
    <w:rsid w:val="0099471C"/>
    <w:rsid w:val="0099687F"/>
    <w:rsid w:val="00996DF3"/>
    <w:rsid w:val="009A042B"/>
    <w:rsid w:val="009A0C93"/>
    <w:rsid w:val="009A167F"/>
    <w:rsid w:val="009A1CED"/>
    <w:rsid w:val="009A2593"/>
    <w:rsid w:val="009A2E8C"/>
    <w:rsid w:val="009A3526"/>
    <w:rsid w:val="009A38BC"/>
    <w:rsid w:val="009A48E0"/>
    <w:rsid w:val="009A573F"/>
    <w:rsid w:val="009A5903"/>
    <w:rsid w:val="009A7198"/>
    <w:rsid w:val="009A7F90"/>
    <w:rsid w:val="009B0F82"/>
    <w:rsid w:val="009B2DD2"/>
    <w:rsid w:val="009B3712"/>
    <w:rsid w:val="009B373A"/>
    <w:rsid w:val="009B3FD1"/>
    <w:rsid w:val="009B462A"/>
    <w:rsid w:val="009B56B6"/>
    <w:rsid w:val="009B7110"/>
    <w:rsid w:val="009B7A9E"/>
    <w:rsid w:val="009C0242"/>
    <w:rsid w:val="009C1D1F"/>
    <w:rsid w:val="009C1F0E"/>
    <w:rsid w:val="009C2439"/>
    <w:rsid w:val="009C2E11"/>
    <w:rsid w:val="009C332D"/>
    <w:rsid w:val="009C3946"/>
    <w:rsid w:val="009C45A3"/>
    <w:rsid w:val="009C4DC6"/>
    <w:rsid w:val="009C691E"/>
    <w:rsid w:val="009C6E3D"/>
    <w:rsid w:val="009C734E"/>
    <w:rsid w:val="009D06EB"/>
    <w:rsid w:val="009D1928"/>
    <w:rsid w:val="009D1F0C"/>
    <w:rsid w:val="009D31C2"/>
    <w:rsid w:val="009D45F6"/>
    <w:rsid w:val="009D47AA"/>
    <w:rsid w:val="009D48DC"/>
    <w:rsid w:val="009D55C7"/>
    <w:rsid w:val="009D7029"/>
    <w:rsid w:val="009D75E4"/>
    <w:rsid w:val="009D7B57"/>
    <w:rsid w:val="009E087E"/>
    <w:rsid w:val="009E119A"/>
    <w:rsid w:val="009E1894"/>
    <w:rsid w:val="009E2D49"/>
    <w:rsid w:val="009E332A"/>
    <w:rsid w:val="009E5F85"/>
    <w:rsid w:val="009E770E"/>
    <w:rsid w:val="009E7F8C"/>
    <w:rsid w:val="009F2065"/>
    <w:rsid w:val="009F26F9"/>
    <w:rsid w:val="009F282C"/>
    <w:rsid w:val="009F2E13"/>
    <w:rsid w:val="009F7D89"/>
    <w:rsid w:val="00A0071A"/>
    <w:rsid w:val="00A01B88"/>
    <w:rsid w:val="00A01DA7"/>
    <w:rsid w:val="00A025CE"/>
    <w:rsid w:val="00A028CF"/>
    <w:rsid w:val="00A0377F"/>
    <w:rsid w:val="00A03E63"/>
    <w:rsid w:val="00A0485E"/>
    <w:rsid w:val="00A05175"/>
    <w:rsid w:val="00A11413"/>
    <w:rsid w:val="00A12C31"/>
    <w:rsid w:val="00A13C12"/>
    <w:rsid w:val="00A1418D"/>
    <w:rsid w:val="00A157E7"/>
    <w:rsid w:val="00A172BE"/>
    <w:rsid w:val="00A17BD0"/>
    <w:rsid w:val="00A20D2E"/>
    <w:rsid w:val="00A21F1C"/>
    <w:rsid w:val="00A22AFB"/>
    <w:rsid w:val="00A233F8"/>
    <w:rsid w:val="00A23FD9"/>
    <w:rsid w:val="00A24E4F"/>
    <w:rsid w:val="00A30B11"/>
    <w:rsid w:val="00A319AE"/>
    <w:rsid w:val="00A333C6"/>
    <w:rsid w:val="00A339FA"/>
    <w:rsid w:val="00A33E3A"/>
    <w:rsid w:val="00A35873"/>
    <w:rsid w:val="00A40375"/>
    <w:rsid w:val="00A403A7"/>
    <w:rsid w:val="00A405CB"/>
    <w:rsid w:val="00A41808"/>
    <w:rsid w:val="00A43EDA"/>
    <w:rsid w:val="00A448CD"/>
    <w:rsid w:val="00A46CB1"/>
    <w:rsid w:val="00A4700C"/>
    <w:rsid w:val="00A47BC2"/>
    <w:rsid w:val="00A50201"/>
    <w:rsid w:val="00A50B0B"/>
    <w:rsid w:val="00A5272F"/>
    <w:rsid w:val="00A568DD"/>
    <w:rsid w:val="00A60DE6"/>
    <w:rsid w:val="00A61912"/>
    <w:rsid w:val="00A62D6C"/>
    <w:rsid w:val="00A62DEC"/>
    <w:rsid w:val="00A646CD"/>
    <w:rsid w:val="00A723F7"/>
    <w:rsid w:val="00A72A3A"/>
    <w:rsid w:val="00A72B12"/>
    <w:rsid w:val="00A765FA"/>
    <w:rsid w:val="00A77CF9"/>
    <w:rsid w:val="00A80AAC"/>
    <w:rsid w:val="00A81AF6"/>
    <w:rsid w:val="00A81D37"/>
    <w:rsid w:val="00A82A37"/>
    <w:rsid w:val="00A83621"/>
    <w:rsid w:val="00A854E8"/>
    <w:rsid w:val="00A905BA"/>
    <w:rsid w:val="00A9121E"/>
    <w:rsid w:val="00A91EF0"/>
    <w:rsid w:val="00A927BD"/>
    <w:rsid w:val="00A938E0"/>
    <w:rsid w:val="00A93B06"/>
    <w:rsid w:val="00A9432E"/>
    <w:rsid w:val="00A94738"/>
    <w:rsid w:val="00A94C02"/>
    <w:rsid w:val="00A94FDF"/>
    <w:rsid w:val="00AA0B21"/>
    <w:rsid w:val="00AA0F4D"/>
    <w:rsid w:val="00AA201B"/>
    <w:rsid w:val="00AA483D"/>
    <w:rsid w:val="00AA56FC"/>
    <w:rsid w:val="00AA60DE"/>
    <w:rsid w:val="00AA6837"/>
    <w:rsid w:val="00AA69BE"/>
    <w:rsid w:val="00AB1667"/>
    <w:rsid w:val="00AB223B"/>
    <w:rsid w:val="00AB3306"/>
    <w:rsid w:val="00AB48DD"/>
    <w:rsid w:val="00AB4B64"/>
    <w:rsid w:val="00AB6288"/>
    <w:rsid w:val="00AB64F8"/>
    <w:rsid w:val="00AB6630"/>
    <w:rsid w:val="00AB66E8"/>
    <w:rsid w:val="00AC1338"/>
    <w:rsid w:val="00AC2980"/>
    <w:rsid w:val="00AC3BA6"/>
    <w:rsid w:val="00AC61DE"/>
    <w:rsid w:val="00AC7E59"/>
    <w:rsid w:val="00AD0F99"/>
    <w:rsid w:val="00AD1A32"/>
    <w:rsid w:val="00AD1FEE"/>
    <w:rsid w:val="00AD224C"/>
    <w:rsid w:val="00AD53EA"/>
    <w:rsid w:val="00AD6DB4"/>
    <w:rsid w:val="00AD7853"/>
    <w:rsid w:val="00AD7BC9"/>
    <w:rsid w:val="00AE08F5"/>
    <w:rsid w:val="00AE12F3"/>
    <w:rsid w:val="00AE1CE5"/>
    <w:rsid w:val="00AE3D1A"/>
    <w:rsid w:val="00AE433F"/>
    <w:rsid w:val="00AE55C3"/>
    <w:rsid w:val="00AE64A9"/>
    <w:rsid w:val="00AE709D"/>
    <w:rsid w:val="00AF28F0"/>
    <w:rsid w:val="00AF339B"/>
    <w:rsid w:val="00AF6659"/>
    <w:rsid w:val="00AF67A7"/>
    <w:rsid w:val="00B01933"/>
    <w:rsid w:val="00B03C1D"/>
    <w:rsid w:val="00B03FD2"/>
    <w:rsid w:val="00B051E0"/>
    <w:rsid w:val="00B0590E"/>
    <w:rsid w:val="00B070CB"/>
    <w:rsid w:val="00B0782A"/>
    <w:rsid w:val="00B10588"/>
    <w:rsid w:val="00B12C95"/>
    <w:rsid w:val="00B17611"/>
    <w:rsid w:val="00B17BDD"/>
    <w:rsid w:val="00B17EE4"/>
    <w:rsid w:val="00B20607"/>
    <w:rsid w:val="00B20876"/>
    <w:rsid w:val="00B21DA3"/>
    <w:rsid w:val="00B26BEF"/>
    <w:rsid w:val="00B31F12"/>
    <w:rsid w:val="00B33BBC"/>
    <w:rsid w:val="00B35314"/>
    <w:rsid w:val="00B3772C"/>
    <w:rsid w:val="00B411DD"/>
    <w:rsid w:val="00B438B1"/>
    <w:rsid w:val="00B45BE8"/>
    <w:rsid w:val="00B47BC3"/>
    <w:rsid w:val="00B502E5"/>
    <w:rsid w:val="00B504F8"/>
    <w:rsid w:val="00B5449A"/>
    <w:rsid w:val="00B56358"/>
    <w:rsid w:val="00B569BD"/>
    <w:rsid w:val="00B5743B"/>
    <w:rsid w:val="00B608EC"/>
    <w:rsid w:val="00B60ECF"/>
    <w:rsid w:val="00B627EE"/>
    <w:rsid w:val="00B64912"/>
    <w:rsid w:val="00B64EAD"/>
    <w:rsid w:val="00B65D42"/>
    <w:rsid w:val="00B674C3"/>
    <w:rsid w:val="00B67D4D"/>
    <w:rsid w:val="00B7044F"/>
    <w:rsid w:val="00B70B42"/>
    <w:rsid w:val="00B70E21"/>
    <w:rsid w:val="00B710C4"/>
    <w:rsid w:val="00B71CC4"/>
    <w:rsid w:val="00B74DA5"/>
    <w:rsid w:val="00B75CB7"/>
    <w:rsid w:val="00B7645F"/>
    <w:rsid w:val="00B76D83"/>
    <w:rsid w:val="00B80DB3"/>
    <w:rsid w:val="00B8103D"/>
    <w:rsid w:val="00B8227C"/>
    <w:rsid w:val="00B8389A"/>
    <w:rsid w:val="00B85469"/>
    <w:rsid w:val="00B87CC0"/>
    <w:rsid w:val="00B9200B"/>
    <w:rsid w:val="00B942D8"/>
    <w:rsid w:val="00B94358"/>
    <w:rsid w:val="00B96E63"/>
    <w:rsid w:val="00BA0193"/>
    <w:rsid w:val="00BA09A6"/>
    <w:rsid w:val="00BA3910"/>
    <w:rsid w:val="00BA4245"/>
    <w:rsid w:val="00BA49EA"/>
    <w:rsid w:val="00BA49F6"/>
    <w:rsid w:val="00BA7277"/>
    <w:rsid w:val="00BA7CE6"/>
    <w:rsid w:val="00BB1F35"/>
    <w:rsid w:val="00BB3BDA"/>
    <w:rsid w:val="00BB45F5"/>
    <w:rsid w:val="00BB671E"/>
    <w:rsid w:val="00BB69CB"/>
    <w:rsid w:val="00BC0BD3"/>
    <w:rsid w:val="00BC0BEF"/>
    <w:rsid w:val="00BC0C31"/>
    <w:rsid w:val="00BC37C3"/>
    <w:rsid w:val="00BC45D7"/>
    <w:rsid w:val="00BC626C"/>
    <w:rsid w:val="00BC6487"/>
    <w:rsid w:val="00BC7AF7"/>
    <w:rsid w:val="00BD0990"/>
    <w:rsid w:val="00BD1863"/>
    <w:rsid w:val="00BD1EAF"/>
    <w:rsid w:val="00BD3C4D"/>
    <w:rsid w:val="00BD4EF0"/>
    <w:rsid w:val="00BD50E5"/>
    <w:rsid w:val="00BD73C0"/>
    <w:rsid w:val="00BE27AD"/>
    <w:rsid w:val="00BE318B"/>
    <w:rsid w:val="00BE34E2"/>
    <w:rsid w:val="00BE396A"/>
    <w:rsid w:val="00BE646A"/>
    <w:rsid w:val="00BE64E5"/>
    <w:rsid w:val="00BE6786"/>
    <w:rsid w:val="00BE719D"/>
    <w:rsid w:val="00BF2487"/>
    <w:rsid w:val="00BF408D"/>
    <w:rsid w:val="00BF5A87"/>
    <w:rsid w:val="00BF5B57"/>
    <w:rsid w:val="00BF6A60"/>
    <w:rsid w:val="00BF7633"/>
    <w:rsid w:val="00C00479"/>
    <w:rsid w:val="00C0060E"/>
    <w:rsid w:val="00C0319E"/>
    <w:rsid w:val="00C04B1E"/>
    <w:rsid w:val="00C05A53"/>
    <w:rsid w:val="00C0717F"/>
    <w:rsid w:val="00C076CA"/>
    <w:rsid w:val="00C13DF8"/>
    <w:rsid w:val="00C15E68"/>
    <w:rsid w:val="00C16CDA"/>
    <w:rsid w:val="00C16D92"/>
    <w:rsid w:val="00C21146"/>
    <w:rsid w:val="00C21E41"/>
    <w:rsid w:val="00C22F1E"/>
    <w:rsid w:val="00C2472D"/>
    <w:rsid w:val="00C2791E"/>
    <w:rsid w:val="00C30C22"/>
    <w:rsid w:val="00C30E9C"/>
    <w:rsid w:val="00C332CA"/>
    <w:rsid w:val="00C347FF"/>
    <w:rsid w:val="00C351CD"/>
    <w:rsid w:val="00C35601"/>
    <w:rsid w:val="00C36553"/>
    <w:rsid w:val="00C36DBB"/>
    <w:rsid w:val="00C37C7A"/>
    <w:rsid w:val="00C422FE"/>
    <w:rsid w:val="00C42D32"/>
    <w:rsid w:val="00C438E8"/>
    <w:rsid w:val="00C44909"/>
    <w:rsid w:val="00C44AFC"/>
    <w:rsid w:val="00C457FA"/>
    <w:rsid w:val="00C4636F"/>
    <w:rsid w:val="00C47698"/>
    <w:rsid w:val="00C524DB"/>
    <w:rsid w:val="00C5280A"/>
    <w:rsid w:val="00C530D7"/>
    <w:rsid w:val="00C53783"/>
    <w:rsid w:val="00C5457E"/>
    <w:rsid w:val="00C54D19"/>
    <w:rsid w:val="00C55E46"/>
    <w:rsid w:val="00C614E7"/>
    <w:rsid w:val="00C61985"/>
    <w:rsid w:val="00C64C21"/>
    <w:rsid w:val="00C66C0B"/>
    <w:rsid w:val="00C67190"/>
    <w:rsid w:val="00C70991"/>
    <w:rsid w:val="00C737B8"/>
    <w:rsid w:val="00C744BD"/>
    <w:rsid w:val="00C76DF3"/>
    <w:rsid w:val="00C81E30"/>
    <w:rsid w:val="00C92DC7"/>
    <w:rsid w:val="00C9307D"/>
    <w:rsid w:val="00C94F1C"/>
    <w:rsid w:val="00C9518F"/>
    <w:rsid w:val="00C9711E"/>
    <w:rsid w:val="00CA3075"/>
    <w:rsid w:val="00CA461C"/>
    <w:rsid w:val="00CA5063"/>
    <w:rsid w:val="00CA509E"/>
    <w:rsid w:val="00CA6E99"/>
    <w:rsid w:val="00CA7BE1"/>
    <w:rsid w:val="00CB0443"/>
    <w:rsid w:val="00CB138C"/>
    <w:rsid w:val="00CB1C65"/>
    <w:rsid w:val="00CB2A13"/>
    <w:rsid w:val="00CB3D69"/>
    <w:rsid w:val="00CB4243"/>
    <w:rsid w:val="00CB4443"/>
    <w:rsid w:val="00CB4A17"/>
    <w:rsid w:val="00CC231C"/>
    <w:rsid w:val="00CC258E"/>
    <w:rsid w:val="00CC2D6F"/>
    <w:rsid w:val="00CC2DD4"/>
    <w:rsid w:val="00CC338A"/>
    <w:rsid w:val="00CC54F7"/>
    <w:rsid w:val="00CC5FD6"/>
    <w:rsid w:val="00CC615D"/>
    <w:rsid w:val="00CC64D9"/>
    <w:rsid w:val="00CC6BFE"/>
    <w:rsid w:val="00CC7292"/>
    <w:rsid w:val="00CC758E"/>
    <w:rsid w:val="00CD03DF"/>
    <w:rsid w:val="00CD0917"/>
    <w:rsid w:val="00CD10C2"/>
    <w:rsid w:val="00CD12B3"/>
    <w:rsid w:val="00CD3F90"/>
    <w:rsid w:val="00CD5187"/>
    <w:rsid w:val="00CD52F7"/>
    <w:rsid w:val="00CD538A"/>
    <w:rsid w:val="00CD601A"/>
    <w:rsid w:val="00CD68A0"/>
    <w:rsid w:val="00CD6EAB"/>
    <w:rsid w:val="00CE0C80"/>
    <w:rsid w:val="00CE1320"/>
    <w:rsid w:val="00CE136B"/>
    <w:rsid w:val="00CE1FBF"/>
    <w:rsid w:val="00CE2C91"/>
    <w:rsid w:val="00CE324F"/>
    <w:rsid w:val="00CE4450"/>
    <w:rsid w:val="00CE45F9"/>
    <w:rsid w:val="00CE4ED4"/>
    <w:rsid w:val="00CE5EEC"/>
    <w:rsid w:val="00CE6325"/>
    <w:rsid w:val="00CE70FB"/>
    <w:rsid w:val="00CF012D"/>
    <w:rsid w:val="00CF07B9"/>
    <w:rsid w:val="00CF08A4"/>
    <w:rsid w:val="00CF18DD"/>
    <w:rsid w:val="00CF19AA"/>
    <w:rsid w:val="00CF2F12"/>
    <w:rsid w:val="00CF3C48"/>
    <w:rsid w:val="00CF4D41"/>
    <w:rsid w:val="00CF62A4"/>
    <w:rsid w:val="00CF7C6F"/>
    <w:rsid w:val="00D02468"/>
    <w:rsid w:val="00D046EB"/>
    <w:rsid w:val="00D05387"/>
    <w:rsid w:val="00D062B2"/>
    <w:rsid w:val="00D1024F"/>
    <w:rsid w:val="00D103AF"/>
    <w:rsid w:val="00D10A54"/>
    <w:rsid w:val="00D11F4A"/>
    <w:rsid w:val="00D14649"/>
    <w:rsid w:val="00D14E32"/>
    <w:rsid w:val="00D1557B"/>
    <w:rsid w:val="00D15B9F"/>
    <w:rsid w:val="00D1755F"/>
    <w:rsid w:val="00D17D13"/>
    <w:rsid w:val="00D2030E"/>
    <w:rsid w:val="00D20FC9"/>
    <w:rsid w:val="00D230CD"/>
    <w:rsid w:val="00D253AA"/>
    <w:rsid w:val="00D26825"/>
    <w:rsid w:val="00D26892"/>
    <w:rsid w:val="00D27382"/>
    <w:rsid w:val="00D27ABE"/>
    <w:rsid w:val="00D3001A"/>
    <w:rsid w:val="00D30371"/>
    <w:rsid w:val="00D315FF"/>
    <w:rsid w:val="00D31A98"/>
    <w:rsid w:val="00D33C4C"/>
    <w:rsid w:val="00D3417F"/>
    <w:rsid w:val="00D37B13"/>
    <w:rsid w:val="00D37F31"/>
    <w:rsid w:val="00D40866"/>
    <w:rsid w:val="00D41AF5"/>
    <w:rsid w:val="00D4228D"/>
    <w:rsid w:val="00D42CCB"/>
    <w:rsid w:val="00D4380D"/>
    <w:rsid w:val="00D450D0"/>
    <w:rsid w:val="00D46E2F"/>
    <w:rsid w:val="00D50533"/>
    <w:rsid w:val="00D50732"/>
    <w:rsid w:val="00D5099A"/>
    <w:rsid w:val="00D50DF9"/>
    <w:rsid w:val="00D510DA"/>
    <w:rsid w:val="00D51A52"/>
    <w:rsid w:val="00D52F4A"/>
    <w:rsid w:val="00D53585"/>
    <w:rsid w:val="00D5365D"/>
    <w:rsid w:val="00D5434B"/>
    <w:rsid w:val="00D5519A"/>
    <w:rsid w:val="00D56CFD"/>
    <w:rsid w:val="00D608A0"/>
    <w:rsid w:val="00D609CB"/>
    <w:rsid w:val="00D60F1C"/>
    <w:rsid w:val="00D65DA3"/>
    <w:rsid w:val="00D67331"/>
    <w:rsid w:val="00D67524"/>
    <w:rsid w:val="00D67764"/>
    <w:rsid w:val="00D67904"/>
    <w:rsid w:val="00D70B5E"/>
    <w:rsid w:val="00D734EE"/>
    <w:rsid w:val="00D73C40"/>
    <w:rsid w:val="00D74656"/>
    <w:rsid w:val="00D768B2"/>
    <w:rsid w:val="00D76F6C"/>
    <w:rsid w:val="00D77036"/>
    <w:rsid w:val="00D80A12"/>
    <w:rsid w:val="00D8160E"/>
    <w:rsid w:val="00D8182E"/>
    <w:rsid w:val="00D8251F"/>
    <w:rsid w:val="00D8533F"/>
    <w:rsid w:val="00D86163"/>
    <w:rsid w:val="00D870BC"/>
    <w:rsid w:val="00D8726F"/>
    <w:rsid w:val="00D8788C"/>
    <w:rsid w:val="00D87D89"/>
    <w:rsid w:val="00D909A5"/>
    <w:rsid w:val="00D91814"/>
    <w:rsid w:val="00D933F8"/>
    <w:rsid w:val="00D93E58"/>
    <w:rsid w:val="00D9553A"/>
    <w:rsid w:val="00D975DD"/>
    <w:rsid w:val="00D979D3"/>
    <w:rsid w:val="00DA2953"/>
    <w:rsid w:val="00DA3CEA"/>
    <w:rsid w:val="00DA42EE"/>
    <w:rsid w:val="00DA4999"/>
    <w:rsid w:val="00DA5EB4"/>
    <w:rsid w:val="00DB0FA5"/>
    <w:rsid w:val="00DB5001"/>
    <w:rsid w:val="00DB5F71"/>
    <w:rsid w:val="00DB6414"/>
    <w:rsid w:val="00DC0385"/>
    <w:rsid w:val="00DC097C"/>
    <w:rsid w:val="00DC0C1B"/>
    <w:rsid w:val="00DC1744"/>
    <w:rsid w:val="00DC38A6"/>
    <w:rsid w:val="00DC38ED"/>
    <w:rsid w:val="00DC453B"/>
    <w:rsid w:val="00DC47E5"/>
    <w:rsid w:val="00DC568E"/>
    <w:rsid w:val="00DC66CA"/>
    <w:rsid w:val="00DC66F8"/>
    <w:rsid w:val="00DC7CDF"/>
    <w:rsid w:val="00DC7D20"/>
    <w:rsid w:val="00DC7D36"/>
    <w:rsid w:val="00DD0BDB"/>
    <w:rsid w:val="00DD0D7D"/>
    <w:rsid w:val="00DD1950"/>
    <w:rsid w:val="00DD1A45"/>
    <w:rsid w:val="00DD1D42"/>
    <w:rsid w:val="00DD21D4"/>
    <w:rsid w:val="00DE06D5"/>
    <w:rsid w:val="00DE44BF"/>
    <w:rsid w:val="00DE5F5E"/>
    <w:rsid w:val="00DE7535"/>
    <w:rsid w:val="00DE7716"/>
    <w:rsid w:val="00DF1449"/>
    <w:rsid w:val="00DF229E"/>
    <w:rsid w:val="00DF2A90"/>
    <w:rsid w:val="00DF3BB8"/>
    <w:rsid w:val="00DF3DB9"/>
    <w:rsid w:val="00DF45EB"/>
    <w:rsid w:val="00DF470E"/>
    <w:rsid w:val="00DF52E3"/>
    <w:rsid w:val="00DF6080"/>
    <w:rsid w:val="00E04037"/>
    <w:rsid w:val="00E05F95"/>
    <w:rsid w:val="00E0647C"/>
    <w:rsid w:val="00E07303"/>
    <w:rsid w:val="00E11DA2"/>
    <w:rsid w:val="00E1260A"/>
    <w:rsid w:val="00E12A9E"/>
    <w:rsid w:val="00E13104"/>
    <w:rsid w:val="00E15D39"/>
    <w:rsid w:val="00E20BDC"/>
    <w:rsid w:val="00E21473"/>
    <w:rsid w:val="00E22ED9"/>
    <w:rsid w:val="00E24565"/>
    <w:rsid w:val="00E25A96"/>
    <w:rsid w:val="00E31CAC"/>
    <w:rsid w:val="00E31CE3"/>
    <w:rsid w:val="00E34E6F"/>
    <w:rsid w:val="00E36443"/>
    <w:rsid w:val="00E366FD"/>
    <w:rsid w:val="00E3770D"/>
    <w:rsid w:val="00E37F95"/>
    <w:rsid w:val="00E40100"/>
    <w:rsid w:val="00E4075B"/>
    <w:rsid w:val="00E40A34"/>
    <w:rsid w:val="00E41311"/>
    <w:rsid w:val="00E41C16"/>
    <w:rsid w:val="00E4293A"/>
    <w:rsid w:val="00E44A07"/>
    <w:rsid w:val="00E45A5A"/>
    <w:rsid w:val="00E46232"/>
    <w:rsid w:val="00E474BA"/>
    <w:rsid w:val="00E47557"/>
    <w:rsid w:val="00E47D53"/>
    <w:rsid w:val="00E502F7"/>
    <w:rsid w:val="00E50DA2"/>
    <w:rsid w:val="00E526D8"/>
    <w:rsid w:val="00E53F8E"/>
    <w:rsid w:val="00E54CA3"/>
    <w:rsid w:val="00E553C4"/>
    <w:rsid w:val="00E5548C"/>
    <w:rsid w:val="00E5659C"/>
    <w:rsid w:val="00E6194F"/>
    <w:rsid w:val="00E61DFC"/>
    <w:rsid w:val="00E652A8"/>
    <w:rsid w:val="00E67F37"/>
    <w:rsid w:val="00E74A85"/>
    <w:rsid w:val="00E74CED"/>
    <w:rsid w:val="00E75532"/>
    <w:rsid w:val="00E76C11"/>
    <w:rsid w:val="00E80B3D"/>
    <w:rsid w:val="00E81881"/>
    <w:rsid w:val="00E83157"/>
    <w:rsid w:val="00E833C7"/>
    <w:rsid w:val="00E84A23"/>
    <w:rsid w:val="00E84BE7"/>
    <w:rsid w:val="00E8548C"/>
    <w:rsid w:val="00E85897"/>
    <w:rsid w:val="00E8647C"/>
    <w:rsid w:val="00E865C5"/>
    <w:rsid w:val="00E87EC1"/>
    <w:rsid w:val="00E915FD"/>
    <w:rsid w:val="00E93AEC"/>
    <w:rsid w:val="00E93D4F"/>
    <w:rsid w:val="00E957F0"/>
    <w:rsid w:val="00E96D66"/>
    <w:rsid w:val="00EA044F"/>
    <w:rsid w:val="00EA0975"/>
    <w:rsid w:val="00EA116D"/>
    <w:rsid w:val="00EA2C77"/>
    <w:rsid w:val="00EA4BEE"/>
    <w:rsid w:val="00EA5FCC"/>
    <w:rsid w:val="00EB401F"/>
    <w:rsid w:val="00EB42C1"/>
    <w:rsid w:val="00EB43B0"/>
    <w:rsid w:val="00EB4400"/>
    <w:rsid w:val="00EB46C3"/>
    <w:rsid w:val="00EB6EE9"/>
    <w:rsid w:val="00EC113B"/>
    <w:rsid w:val="00EC1E28"/>
    <w:rsid w:val="00EC1F3A"/>
    <w:rsid w:val="00EC3D50"/>
    <w:rsid w:val="00EC3F08"/>
    <w:rsid w:val="00EC4F2C"/>
    <w:rsid w:val="00EC5E17"/>
    <w:rsid w:val="00EC5EAE"/>
    <w:rsid w:val="00ED00DB"/>
    <w:rsid w:val="00ED080D"/>
    <w:rsid w:val="00ED3A2C"/>
    <w:rsid w:val="00ED4056"/>
    <w:rsid w:val="00ED4DFD"/>
    <w:rsid w:val="00ED72FB"/>
    <w:rsid w:val="00EE04BA"/>
    <w:rsid w:val="00EE0836"/>
    <w:rsid w:val="00EE0874"/>
    <w:rsid w:val="00EE1519"/>
    <w:rsid w:val="00EE2020"/>
    <w:rsid w:val="00EE2557"/>
    <w:rsid w:val="00EE3DA5"/>
    <w:rsid w:val="00EE3E83"/>
    <w:rsid w:val="00EE40B5"/>
    <w:rsid w:val="00EE429C"/>
    <w:rsid w:val="00EE7125"/>
    <w:rsid w:val="00EF0970"/>
    <w:rsid w:val="00EF171D"/>
    <w:rsid w:val="00EF2FC2"/>
    <w:rsid w:val="00EF37C3"/>
    <w:rsid w:val="00EF3BE5"/>
    <w:rsid w:val="00EF49AB"/>
    <w:rsid w:val="00EF5E58"/>
    <w:rsid w:val="00EF6654"/>
    <w:rsid w:val="00EF6AA8"/>
    <w:rsid w:val="00EF726E"/>
    <w:rsid w:val="00EF76BC"/>
    <w:rsid w:val="00F0079C"/>
    <w:rsid w:val="00F03146"/>
    <w:rsid w:val="00F07542"/>
    <w:rsid w:val="00F10723"/>
    <w:rsid w:val="00F1082F"/>
    <w:rsid w:val="00F11336"/>
    <w:rsid w:val="00F11719"/>
    <w:rsid w:val="00F131AB"/>
    <w:rsid w:val="00F17C77"/>
    <w:rsid w:val="00F17FEC"/>
    <w:rsid w:val="00F20AFE"/>
    <w:rsid w:val="00F25FD1"/>
    <w:rsid w:val="00F2636E"/>
    <w:rsid w:val="00F26666"/>
    <w:rsid w:val="00F26938"/>
    <w:rsid w:val="00F26BF1"/>
    <w:rsid w:val="00F271E1"/>
    <w:rsid w:val="00F30E8F"/>
    <w:rsid w:val="00F32697"/>
    <w:rsid w:val="00F32AEC"/>
    <w:rsid w:val="00F359A7"/>
    <w:rsid w:val="00F364BF"/>
    <w:rsid w:val="00F3669D"/>
    <w:rsid w:val="00F37CAF"/>
    <w:rsid w:val="00F37D2E"/>
    <w:rsid w:val="00F37E8F"/>
    <w:rsid w:val="00F40EE1"/>
    <w:rsid w:val="00F4592A"/>
    <w:rsid w:val="00F45C5F"/>
    <w:rsid w:val="00F45E67"/>
    <w:rsid w:val="00F5268E"/>
    <w:rsid w:val="00F5696E"/>
    <w:rsid w:val="00F56E2C"/>
    <w:rsid w:val="00F578AB"/>
    <w:rsid w:val="00F579D4"/>
    <w:rsid w:val="00F602EA"/>
    <w:rsid w:val="00F6031E"/>
    <w:rsid w:val="00F617BB"/>
    <w:rsid w:val="00F62A0F"/>
    <w:rsid w:val="00F62AD2"/>
    <w:rsid w:val="00F62E43"/>
    <w:rsid w:val="00F64628"/>
    <w:rsid w:val="00F65AC1"/>
    <w:rsid w:val="00F66A13"/>
    <w:rsid w:val="00F67265"/>
    <w:rsid w:val="00F67789"/>
    <w:rsid w:val="00F72194"/>
    <w:rsid w:val="00F734A8"/>
    <w:rsid w:val="00F73609"/>
    <w:rsid w:val="00F7500B"/>
    <w:rsid w:val="00F76208"/>
    <w:rsid w:val="00F76E42"/>
    <w:rsid w:val="00F776A8"/>
    <w:rsid w:val="00F8070D"/>
    <w:rsid w:val="00F80A49"/>
    <w:rsid w:val="00F81332"/>
    <w:rsid w:val="00F822FF"/>
    <w:rsid w:val="00F8261A"/>
    <w:rsid w:val="00F8294E"/>
    <w:rsid w:val="00F84975"/>
    <w:rsid w:val="00F8533B"/>
    <w:rsid w:val="00F86874"/>
    <w:rsid w:val="00F868C9"/>
    <w:rsid w:val="00F87B96"/>
    <w:rsid w:val="00F9064F"/>
    <w:rsid w:val="00F910AC"/>
    <w:rsid w:val="00F92361"/>
    <w:rsid w:val="00F93C8C"/>
    <w:rsid w:val="00F93EC8"/>
    <w:rsid w:val="00F944EC"/>
    <w:rsid w:val="00F94EE1"/>
    <w:rsid w:val="00F97607"/>
    <w:rsid w:val="00FA00BF"/>
    <w:rsid w:val="00FA18B4"/>
    <w:rsid w:val="00FA2596"/>
    <w:rsid w:val="00FA691A"/>
    <w:rsid w:val="00FA6E9B"/>
    <w:rsid w:val="00FA72EE"/>
    <w:rsid w:val="00FA74B2"/>
    <w:rsid w:val="00FB1558"/>
    <w:rsid w:val="00FB1ECC"/>
    <w:rsid w:val="00FB33DB"/>
    <w:rsid w:val="00FB5E33"/>
    <w:rsid w:val="00FB6373"/>
    <w:rsid w:val="00FB719E"/>
    <w:rsid w:val="00FB7B75"/>
    <w:rsid w:val="00FC1651"/>
    <w:rsid w:val="00FC298D"/>
    <w:rsid w:val="00FC2B19"/>
    <w:rsid w:val="00FC34A4"/>
    <w:rsid w:val="00FC3DF4"/>
    <w:rsid w:val="00FC3FF1"/>
    <w:rsid w:val="00FC6EB3"/>
    <w:rsid w:val="00FD17DB"/>
    <w:rsid w:val="00FD3474"/>
    <w:rsid w:val="00FD463A"/>
    <w:rsid w:val="00FD4EAD"/>
    <w:rsid w:val="00FD4F22"/>
    <w:rsid w:val="00FD67D5"/>
    <w:rsid w:val="00FD7C04"/>
    <w:rsid w:val="00FE161B"/>
    <w:rsid w:val="00FE2401"/>
    <w:rsid w:val="00FE31B7"/>
    <w:rsid w:val="00FE454D"/>
    <w:rsid w:val="00FE57B6"/>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5D4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2FB"/>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457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online/faq.aspx" TargetMode="External"/><Relationship Id="rId63" Type="http://schemas.openxmlformats.org/officeDocument/2006/relationships/hyperlink" Target="http://www.microsoft.com/licensing" TargetMode="External"/><Relationship Id="rId68" Type="http://schemas.openxmlformats.org/officeDocument/2006/relationships/hyperlink" Target="http://www.microsoftvolumelicensing.com/DocumentSearch.aspx?Mode=1&amp;Category=3" TargetMode="External"/><Relationship Id="rId84" Type="http://schemas.openxmlformats.org/officeDocument/2006/relationships/customXml" Target="../customXml/item2.xml"/><Relationship Id="rId16" Type="http://schemas.openxmlformats.org/officeDocument/2006/relationships/hyperlink" Target="http://go.microsoft.com/?linkid=9839206" TargetMode="External"/><Relationship Id="rId11" Type="http://schemas.openxmlformats.org/officeDocument/2006/relationships/footer" Target="footer2.xm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www.microsoftvolumelicensing.com/DocumentSearch.aspx?Mode=1&amp;Category=3" TargetMode="External"/><Relationship Id="rId74" Type="http://schemas.openxmlformats.org/officeDocument/2006/relationships/hyperlink" Target="http://go.microsoft.com/?linkid=9839207" TargetMode="External"/><Relationship Id="rId79" Type="http://schemas.openxmlformats.org/officeDocument/2006/relationships/footer" Target="footer10.xml"/><Relationship Id="rId5" Type="http://schemas.openxmlformats.org/officeDocument/2006/relationships/webSettings" Target="webSettings.xml"/><Relationship Id="rId19" Type="http://schemas.openxmlformats.org/officeDocument/2006/relationships/image" Target="media/image2.png"/><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go.microsoft.com/?linkid=9839207" TargetMode="External"/><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microsoft.com/licensing/contracts" TargetMode="External"/><Relationship Id="rId56" Type="http://schemas.openxmlformats.org/officeDocument/2006/relationships/footer" Target="footer7.xml"/><Relationship Id="rId64" Type="http://schemas.openxmlformats.org/officeDocument/2006/relationships/hyperlink" Target="http://www.microsoft.com/en-us/sharedsource/enterprise-source-licensing-program.aspx"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footer" Target="footer9.xml"/><Relationship Id="rId8" Type="http://schemas.openxmlformats.org/officeDocument/2006/relationships/header" Target="header1.xml"/><Relationship Id="rId51" Type="http://schemas.openxmlformats.org/officeDocument/2006/relationships/hyperlink" Target="http://www.microsoft.com/en-us/dynamics/crm-purchase-online.aspx" TargetMode="External"/><Relationship Id="rId72" Type="http://schemas.openxmlformats.org/officeDocument/2006/relationships/hyperlink" Target="https://mbs.microsoft.com/customersource" TargetMode="External"/><Relationship Id="rId80" Type="http://schemas.openxmlformats.org/officeDocument/2006/relationships/footer" Target="footer11.xml"/><Relationship Id="rId85"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footer" Target="footer6.xm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www.microsoft.com/learning/sa/training.mspx" TargetMode="External"/><Relationship Id="rId70" Type="http://schemas.openxmlformats.org/officeDocument/2006/relationships/hyperlink" Target="http://support.microsoft.com/lifecycle" TargetMode="External"/><Relationship Id="rId75" Type="http://schemas.openxmlformats.org/officeDocument/2006/relationships/hyperlink" Target="http://www.microsoft.com/licensing" TargetMode="External"/><Relationship Id="rId8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directory.partners.extranet.microsoft.com/psbproviders"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hyperlink" Target="https://www.microsoft.com/licensing/servicecenter" TargetMode="External"/><Relationship Id="rId81" Type="http://schemas.openxmlformats.org/officeDocument/2006/relationships/footer" Target="footer12.xml"/><Relationship Id="rId86"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microsoftvolumelicensing.com/" TargetMode="External"/><Relationship Id="rId39"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76" Type="http://schemas.openxmlformats.org/officeDocument/2006/relationships/footer" Target="footer8.xml"/><Relationship Id="rId7" Type="http://schemas.openxmlformats.org/officeDocument/2006/relationships/endnotes" Target="endnotes.xml"/><Relationship Id="rId71" Type="http://schemas.openxmlformats.org/officeDocument/2006/relationships/hyperlink" Target="http://www.microsoft.com/licensing/software-assurance/license-mobility.aspx" TargetMode="External"/><Relationship Id="rId2" Type="http://schemas.openxmlformats.org/officeDocument/2006/relationships/numbering" Target="numbering.xml"/><Relationship Id="rId29" Type="http://schemas.openxmlformats.org/officeDocument/2006/relationships/hyperlink" Target="http://go.microsoft.com/?linkid=9839207" TargetMode="External"/><Relationship Id="rId24" Type="http://schemas.openxmlformats.org/officeDocument/2006/relationships/hyperlink" Target="http://www.microsoft.com/online/faq.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go.microsoft.com/?linkid=9839207" TargetMode="External"/><Relationship Id="rId66" Type="http://schemas.openxmlformats.org/officeDocument/2006/relationships/hyperlink" Target="http://www.microsoftvolumelicensing.com/DocumentSearch.aspx?Mode=1&amp;Category=3" TargetMode="External"/><Relationship Id="rId61" Type="http://schemas.openxmlformats.org/officeDocument/2006/relationships/hyperlink" Target="http://www.microsoftvolumelicensing.com/DocumentSearch.aspx?Mode=1&amp;Category=3" TargetMode="External"/><Relationship Id="rId8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B4708A3-70DE-4014-A321-6DB6EAE438B0}"/>
</file>

<file path=customXml/itemProps2.xml><?xml version="1.0" encoding="utf-8"?>
<ds:datastoreItem xmlns:ds="http://schemas.openxmlformats.org/officeDocument/2006/customXml" ds:itemID="{5B068A0B-1026-4A5B-85B6-F9AB4A9F12CD}"/>
</file>

<file path=customXml/itemProps3.xml><?xml version="1.0" encoding="utf-8"?>
<ds:datastoreItem xmlns:ds="http://schemas.openxmlformats.org/officeDocument/2006/customXml" ds:itemID="{650D8000-37ED-4682-B425-259CDC020311}"/>
</file>

<file path=customXml/itemProps4.xml><?xml version="1.0" encoding="utf-8"?>
<ds:datastoreItem xmlns:ds="http://schemas.openxmlformats.org/officeDocument/2006/customXml" ds:itemID="{C98D1640-9519-4AB6-8551-ED3641F4E03E}"/>
</file>

<file path=docProps/app.xml><?xml version="1.0" encoding="utf-8"?>
<Properties xmlns="http://schemas.openxmlformats.org/officeDocument/2006/extended-properties" xmlns:vt="http://schemas.openxmlformats.org/officeDocument/2006/docPropsVTypes">
  <Template>Normal.dotm</Template>
  <TotalTime>0</TotalTime>
  <Pages>98</Pages>
  <Words>80120</Words>
  <Characters>456684</Characters>
  <Application>Microsoft Office Word</Application>
  <DocSecurity>8</DocSecurity>
  <Lines>3805</Lines>
  <Paragraphs>1071</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
      <vt:lpstr>Inhaltsverzeichnis</vt:lpstr>
      <vt:lpstr>Einleitung</vt:lpstr>
      <vt:lpstr>    Über dieses Dokument</vt:lpstr>
      <vt:lpstr>    Nutzung dieses Dokuments</vt:lpstr>
      <vt:lpstr>    Tabellenlegende</vt:lpstr>
      <vt:lpstr>    Frühere Versionen</vt:lpstr>
      <vt:lpstr>    Verdeutlichungen und Zusammenfassung der Änderungen</vt:lpstr>
      <vt:lpstr>Software</vt:lpstr>
      <vt:lpstr>    AutoRoute</vt:lpstr>
      <vt:lpstr>    BizTalk Server</vt:lpstr>
      <vt:lpstr>    Core Infrastructure Server Suite</vt:lpstr>
      <vt:lpstr>    </vt:lpstr>
      <vt:lpstr>    CAL Suite</vt:lpstr>
    </vt:vector>
  </TitlesOfParts>
  <Company/>
  <LinksUpToDate>false</LinksUpToDate>
  <CharactersWithSpaces>535733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2014-12-01T17:19:00Z</dcterms:created>
  <dcterms:modified xsi:type="dcterms:W3CDTF">2014-12-01T17:21:00Z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VizPreviewMetadata_Count">
    <vt:i4>1</vt:i4>
  </property>
  <property fmtid="{D5CDD505-2E9C-101B-9397-08002B2CF9AE}" pid="3" name="IsMyDocuments">
    <vt:bool>true</vt:bool>
  </property>
  <property fmtid="{D5CDD505-2E9C-101B-9397-08002B2CF9AE}" pid="4" name="ContentTypeId">
    <vt:lpwstr>0x010100B9ED6386F6399A4AA6D73E3433BBFBC3</vt:lpwstr>
  </property>
  <property fmtid="{D5CDD505-2E9C-101B-9397-08002B2CF9AE}" pid="5" name="DocVizMetadataToken">
    <vt:lpwstr>270x350x2</vt:lpwstr>
  </property>
  <property fmtid="{D5CDD505-2E9C-101B-9397-08002B2CF9AE}" pid="6" name="DocVizPreviewMetadata_0">
    <vt:lpwstr>270x350x2</vt:lpwstr>
  </property>
</Properties>
</file>