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7CC18A" w14:textId="77777777" w:rsidR="00A91AC9" w:rsidRPr="00B64EAD" w:rsidRDefault="00B64EAD" w:rsidP="00A91AC9">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A91AC9" w:rsidRPr="00B64EAD">
        <w:rPr>
          <w:rFonts w:asciiTheme="majorHAnsi" w:hAnsiTheme="majorHAnsi"/>
          <w:color w:val="FFFFFF" w:themeColor="background1"/>
          <w:sz w:val="32"/>
          <w:szCs w:val="32"/>
        </w:rPr>
        <w:t>Volume</w:t>
      </w:r>
    </w:p>
    <w:p w14:paraId="1B1990BE" w14:textId="77777777" w:rsidR="00A91AC9" w:rsidRPr="00B64EAD" w:rsidRDefault="00A91AC9" w:rsidP="00A91AC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4FDCA799" w14:textId="79E6CE14" w:rsidR="00F20AFE" w:rsidRPr="00924715" w:rsidRDefault="00F20AFE" w:rsidP="00A91AC9">
      <w:pPr>
        <w:pStyle w:val="ProductList-Body"/>
        <w:shd w:val="clear" w:color="auto" w:fill="00188F"/>
        <w:ind w:right="8640"/>
      </w:pPr>
    </w:p>
    <w:p w14:paraId="114E65B8" w14:textId="77777777" w:rsidR="00A91AC9" w:rsidRPr="00B64EAD" w:rsidRDefault="00A91AC9" w:rsidP="00A91AC9">
      <w:pPr>
        <w:pStyle w:val="ProductList-Body"/>
        <w:shd w:val="clear" w:color="auto" w:fill="0072C6"/>
        <w:ind w:right="1800"/>
        <w:rPr>
          <w:rFonts w:asciiTheme="majorHAnsi" w:hAnsiTheme="majorHAnsi"/>
          <w:color w:val="FFFFFF" w:themeColor="background1"/>
          <w:sz w:val="72"/>
          <w:szCs w:val="72"/>
        </w:rPr>
      </w:pPr>
    </w:p>
    <w:p w14:paraId="07A1075C" w14:textId="77777777" w:rsidR="00A91AC9" w:rsidRPr="00B64EAD" w:rsidRDefault="00A91AC9" w:rsidP="00A91AC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Pr="00924715"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Produktliste</w:t>
      </w:r>
    </w:p>
    <w:p w14:paraId="676AC612" w14:textId="641DF9ED" w:rsidR="00F80A49" w:rsidRPr="00924715"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Februar 2015</w:t>
      </w:r>
    </w:p>
    <w:p w14:paraId="78D8CADB" w14:textId="77777777" w:rsidR="00A91AC9" w:rsidRPr="00F80A49" w:rsidRDefault="00A91AC9" w:rsidP="00A91AC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924715"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Inhaltsverzeichnis</w:t>
      </w:r>
      <w:bookmarkEnd w:id="2"/>
    </w:p>
    <w:p w14:paraId="57A029EE" w14:textId="77777777" w:rsidR="007D0554"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8915926" w:history="1">
        <w:r w:rsidR="007D0554" w:rsidRPr="00B27EF1">
          <w:rPr>
            <w:rStyle w:val="Hyperlink"/>
            <w:noProof/>
          </w:rPr>
          <w:t>Einleitung</w:t>
        </w:r>
        <w:r w:rsidR="007D0554">
          <w:rPr>
            <w:noProof/>
            <w:webHidden/>
          </w:rPr>
          <w:tab/>
        </w:r>
        <w:r w:rsidR="007D0554">
          <w:rPr>
            <w:noProof/>
            <w:webHidden/>
          </w:rPr>
          <w:fldChar w:fldCharType="begin"/>
        </w:r>
        <w:r w:rsidR="007D0554">
          <w:rPr>
            <w:noProof/>
            <w:webHidden/>
          </w:rPr>
          <w:instrText xml:space="preserve"> PAGEREF _Toc408915926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6757524"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27" w:history="1">
        <w:r w:rsidR="007D0554" w:rsidRPr="00B27EF1">
          <w:rPr>
            <w:rStyle w:val="Hyperlink"/>
            <w:noProof/>
          </w:rPr>
          <w:t>Über dieses Dokument</w:t>
        </w:r>
        <w:r w:rsidR="007D0554">
          <w:rPr>
            <w:noProof/>
            <w:webHidden/>
          </w:rPr>
          <w:tab/>
        </w:r>
        <w:r w:rsidR="007D0554">
          <w:rPr>
            <w:noProof/>
            <w:webHidden/>
          </w:rPr>
          <w:fldChar w:fldCharType="begin"/>
        </w:r>
        <w:r w:rsidR="007D0554">
          <w:rPr>
            <w:noProof/>
            <w:webHidden/>
          </w:rPr>
          <w:instrText xml:space="preserve"> PAGEREF _Toc408915927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31BAC36"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28" w:history="1">
        <w:r w:rsidR="007D0554" w:rsidRPr="00B27EF1">
          <w:rPr>
            <w:rStyle w:val="Hyperlink"/>
            <w:noProof/>
          </w:rPr>
          <w:t>Nutzung dieses Dokuments</w:t>
        </w:r>
        <w:r w:rsidR="007D0554">
          <w:rPr>
            <w:noProof/>
            <w:webHidden/>
          </w:rPr>
          <w:tab/>
        </w:r>
        <w:r w:rsidR="007D0554">
          <w:rPr>
            <w:noProof/>
            <w:webHidden/>
          </w:rPr>
          <w:fldChar w:fldCharType="begin"/>
        </w:r>
        <w:r w:rsidR="007D0554">
          <w:rPr>
            <w:noProof/>
            <w:webHidden/>
          </w:rPr>
          <w:instrText xml:space="preserve"> PAGEREF _Toc408915928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AA6E0E"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29" w:history="1">
        <w:r w:rsidR="007D0554" w:rsidRPr="00B27EF1">
          <w:rPr>
            <w:rStyle w:val="Hyperlink"/>
            <w:noProof/>
          </w:rPr>
          <w:t>Tabellenlegende</w:t>
        </w:r>
        <w:r w:rsidR="007D0554">
          <w:rPr>
            <w:noProof/>
            <w:webHidden/>
          </w:rPr>
          <w:tab/>
        </w:r>
        <w:r w:rsidR="007D0554">
          <w:rPr>
            <w:noProof/>
            <w:webHidden/>
          </w:rPr>
          <w:fldChar w:fldCharType="begin"/>
        </w:r>
        <w:r w:rsidR="007D0554">
          <w:rPr>
            <w:noProof/>
            <w:webHidden/>
          </w:rPr>
          <w:instrText xml:space="preserve"> PAGEREF _Toc408915929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04CF225"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30" w:history="1">
        <w:r w:rsidR="007D0554" w:rsidRPr="00B27EF1">
          <w:rPr>
            <w:rStyle w:val="Hyperlink"/>
            <w:noProof/>
          </w:rPr>
          <w:t>Frühere Versionen</w:t>
        </w:r>
        <w:r w:rsidR="007D0554">
          <w:rPr>
            <w:noProof/>
            <w:webHidden/>
          </w:rPr>
          <w:tab/>
        </w:r>
        <w:r w:rsidR="007D0554">
          <w:rPr>
            <w:noProof/>
            <w:webHidden/>
          </w:rPr>
          <w:fldChar w:fldCharType="begin"/>
        </w:r>
        <w:r w:rsidR="007D0554">
          <w:rPr>
            <w:noProof/>
            <w:webHidden/>
          </w:rPr>
          <w:instrText xml:space="preserve"> PAGEREF _Toc408915930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2F22DDC"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31" w:history="1">
        <w:r w:rsidR="007D0554" w:rsidRPr="00B27EF1">
          <w:rPr>
            <w:rStyle w:val="Hyperlink"/>
            <w:noProof/>
          </w:rPr>
          <w:t>Verdeutlichungen und Zusammenfassung der Änderungen</w:t>
        </w:r>
        <w:r w:rsidR="007D0554">
          <w:rPr>
            <w:noProof/>
            <w:webHidden/>
          </w:rPr>
          <w:tab/>
        </w:r>
        <w:r w:rsidR="007D0554">
          <w:rPr>
            <w:noProof/>
            <w:webHidden/>
          </w:rPr>
          <w:fldChar w:fldCharType="begin"/>
        </w:r>
        <w:r w:rsidR="007D0554">
          <w:rPr>
            <w:noProof/>
            <w:webHidden/>
          </w:rPr>
          <w:instrText xml:space="preserve"> PAGEREF _Toc408915931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FD64882" w14:textId="77777777" w:rsidR="007D0554" w:rsidRDefault="00F82531">
      <w:pPr>
        <w:pStyle w:val="TOC1"/>
        <w:tabs>
          <w:tab w:val="right" w:leader="dot" w:pos="5030"/>
        </w:tabs>
        <w:rPr>
          <w:rFonts w:eastAsiaTheme="minorEastAsia"/>
          <w:b w:val="0"/>
          <w:caps w:val="0"/>
          <w:noProof/>
          <w:sz w:val="22"/>
          <w:lang w:val="en-US" w:eastAsia="en-US" w:bidi="ar-SA"/>
        </w:rPr>
      </w:pPr>
      <w:hyperlink w:anchor="_Toc408915932" w:history="1">
        <w:r w:rsidR="007D0554" w:rsidRPr="00B27EF1">
          <w:rPr>
            <w:rStyle w:val="Hyperlink"/>
            <w:noProof/>
          </w:rPr>
          <w:t>Software</w:t>
        </w:r>
        <w:r w:rsidR="007D0554">
          <w:rPr>
            <w:noProof/>
            <w:webHidden/>
          </w:rPr>
          <w:tab/>
        </w:r>
        <w:r w:rsidR="007D0554">
          <w:rPr>
            <w:noProof/>
            <w:webHidden/>
          </w:rPr>
          <w:fldChar w:fldCharType="begin"/>
        </w:r>
        <w:r w:rsidR="007D0554">
          <w:rPr>
            <w:noProof/>
            <w:webHidden/>
          </w:rPr>
          <w:instrText xml:space="preserve"> PAGEREF _Toc408915932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AA8792B"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33" w:history="1">
        <w:r w:rsidR="007D0554" w:rsidRPr="00B27EF1">
          <w:rPr>
            <w:rStyle w:val="Hyperlink"/>
            <w:noProof/>
          </w:rPr>
          <w:t>BizTalk Server</w:t>
        </w:r>
        <w:r w:rsidR="007D0554">
          <w:rPr>
            <w:noProof/>
            <w:webHidden/>
          </w:rPr>
          <w:tab/>
        </w:r>
        <w:r w:rsidR="007D0554">
          <w:rPr>
            <w:noProof/>
            <w:webHidden/>
          </w:rPr>
          <w:fldChar w:fldCharType="begin"/>
        </w:r>
        <w:r w:rsidR="007D0554">
          <w:rPr>
            <w:noProof/>
            <w:webHidden/>
          </w:rPr>
          <w:instrText xml:space="preserve"> PAGEREF _Toc408915933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C3D4D92" w14:textId="77777777" w:rsidR="007D0554" w:rsidRDefault="00F82531">
      <w:pPr>
        <w:pStyle w:val="TOC5"/>
        <w:tabs>
          <w:tab w:val="right" w:leader="dot" w:pos="5030"/>
        </w:tabs>
        <w:rPr>
          <w:rFonts w:eastAsiaTheme="minorEastAsia"/>
          <w:noProof/>
          <w:sz w:val="22"/>
          <w:lang w:val="en-US" w:eastAsia="en-US" w:bidi="ar-SA"/>
        </w:rPr>
      </w:pPr>
      <w:hyperlink w:anchor="_Toc408915934" w:history="1">
        <w:r w:rsidR="007D0554" w:rsidRPr="00B27EF1">
          <w:rPr>
            <w:rStyle w:val="Hyperlink"/>
            <w:noProof/>
          </w:rPr>
          <w:t>BizTalk Server 2013 R2 Branch Edition</w:t>
        </w:r>
        <w:r w:rsidR="007D0554">
          <w:rPr>
            <w:noProof/>
            <w:webHidden/>
          </w:rPr>
          <w:tab/>
        </w:r>
        <w:r w:rsidR="007D0554">
          <w:rPr>
            <w:noProof/>
            <w:webHidden/>
          </w:rPr>
          <w:fldChar w:fldCharType="begin"/>
        </w:r>
        <w:r w:rsidR="007D0554">
          <w:rPr>
            <w:noProof/>
            <w:webHidden/>
          </w:rPr>
          <w:instrText xml:space="preserve"> PAGEREF _Toc408915934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6D5C9E8" w14:textId="77777777" w:rsidR="007D0554" w:rsidRDefault="00F82531">
      <w:pPr>
        <w:pStyle w:val="TOC5"/>
        <w:tabs>
          <w:tab w:val="right" w:leader="dot" w:pos="5030"/>
        </w:tabs>
        <w:rPr>
          <w:rFonts w:eastAsiaTheme="minorEastAsia"/>
          <w:noProof/>
          <w:sz w:val="22"/>
          <w:lang w:val="en-US" w:eastAsia="en-US" w:bidi="ar-SA"/>
        </w:rPr>
      </w:pPr>
      <w:hyperlink w:anchor="_Toc408915935" w:history="1">
        <w:r w:rsidR="007D0554" w:rsidRPr="00B27EF1">
          <w:rPr>
            <w:rStyle w:val="Hyperlink"/>
            <w:noProof/>
          </w:rPr>
          <w:t>BizTalk Server 2013 R2 Branch IDC</w:t>
        </w:r>
        <w:r w:rsidR="007D0554">
          <w:rPr>
            <w:noProof/>
            <w:webHidden/>
          </w:rPr>
          <w:tab/>
        </w:r>
        <w:r w:rsidR="007D0554">
          <w:rPr>
            <w:noProof/>
            <w:webHidden/>
          </w:rPr>
          <w:fldChar w:fldCharType="begin"/>
        </w:r>
        <w:r w:rsidR="007D0554">
          <w:rPr>
            <w:noProof/>
            <w:webHidden/>
          </w:rPr>
          <w:instrText xml:space="preserve"> PAGEREF _Toc408915935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2AFAA63" w14:textId="77777777" w:rsidR="007D0554" w:rsidRDefault="00F82531">
      <w:pPr>
        <w:pStyle w:val="TOC5"/>
        <w:tabs>
          <w:tab w:val="right" w:leader="dot" w:pos="5030"/>
        </w:tabs>
        <w:rPr>
          <w:rFonts w:eastAsiaTheme="minorEastAsia"/>
          <w:noProof/>
          <w:sz w:val="22"/>
          <w:lang w:val="en-US" w:eastAsia="en-US" w:bidi="ar-SA"/>
        </w:rPr>
      </w:pPr>
      <w:hyperlink w:anchor="_Toc408915936" w:history="1">
        <w:r w:rsidR="007D0554" w:rsidRPr="00B27EF1">
          <w:rPr>
            <w:rStyle w:val="Hyperlink"/>
            <w:noProof/>
          </w:rPr>
          <w:t>BizTalk Server 2013 R2 Developer</w:t>
        </w:r>
        <w:r w:rsidR="007D0554">
          <w:rPr>
            <w:noProof/>
            <w:webHidden/>
          </w:rPr>
          <w:tab/>
        </w:r>
        <w:r w:rsidR="007D0554">
          <w:rPr>
            <w:noProof/>
            <w:webHidden/>
          </w:rPr>
          <w:fldChar w:fldCharType="begin"/>
        </w:r>
        <w:r w:rsidR="007D0554">
          <w:rPr>
            <w:noProof/>
            <w:webHidden/>
          </w:rPr>
          <w:instrText xml:space="preserve"> PAGEREF _Toc408915936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8288163" w14:textId="77777777" w:rsidR="007D0554" w:rsidRDefault="00F82531">
      <w:pPr>
        <w:pStyle w:val="TOC5"/>
        <w:tabs>
          <w:tab w:val="right" w:leader="dot" w:pos="5030"/>
        </w:tabs>
        <w:rPr>
          <w:rFonts w:eastAsiaTheme="minorEastAsia"/>
          <w:noProof/>
          <w:sz w:val="22"/>
          <w:lang w:val="en-US" w:eastAsia="en-US" w:bidi="ar-SA"/>
        </w:rPr>
      </w:pPr>
      <w:hyperlink w:anchor="_Toc408915937" w:history="1">
        <w:r w:rsidR="007D0554" w:rsidRPr="00B27EF1">
          <w:rPr>
            <w:rStyle w:val="Hyperlink"/>
            <w:noProof/>
          </w:rPr>
          <w:t>BizTalk Server 2013 R2 Enterprise Edition</w:t>
        </w:r>
        <w:r w:rsidR="007D0554">
          <w:rPr>
            <w:noProof/>
            <w:webHidden/>
          </w:rPr>
          <w:tab/>
        </w:r>
        <w:r w:rsidR="007D0554">
          <w:rPr>
            <w:noProof/>
            <w:webHidden/>
          </w:rPr>
          <w:fldChar w:fldCharType="begin"/>
        </w:r>
        <w:r w:rsidR="007D0554">
          <w:rPr>
            <w:noProof/>
            <w:webHidden/>
          </w:rPr>
          <w:instrText xml:space="preserve"> PAGEREF _Toc408915937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4F8A29B" w14:textId="77777777" w:rsidR="007D0554" w:rsidRDefault="00F82531">
      <w:pPr>
        <w:pStyle w:val="TOC5"/>
        <w:tabs>
          <w:tab w:val="right" w:leader="dot" w:pos="5030"/>
        </w:tabs>
        <w:rPr>
          <w:rFonts w:eastAsiaTheme="minorEastAsia"/>
          <w:noProof/>
          <w:sz w:val="22"/>
          <w:lang w:val="en-US" w:eastAsia="en-US" w:bidi="ar-SA"/>
        </w:rPr>
      </w:pPr>
      <w:hyperlink w:anchor="_Toc408915938" w:history="1">
        <w:r w:rsidR="007D0554" w:rsidRPr="00B27EF1">
          <w:rPr>
            <w:rStyle w:val="Hyperlink"/>
            <w:noProof/>
          </w:rPr>
          <w:t>BizTalk Server 2013 R2 Standard Edition</w:t>
        </w:r>
        <w:r w:rsidR="007D0554">
          <w:rPr>
            <w:noProof/>
            <w:webHidden/>
          </w:rPr>
          <w:tab/>
        </w:r>
        <w:r w:rsidR="007D0554">
          <w:rPr>
            <w:noProof/>
            <w:webHidden/>
          </w:rPr>
          <w:fldChar w:fldCharType="begin"/>
        </w:r>
        <w:r w:rsidR="007D0554">
          <w:rPr>
            <w:noProof/>
            <w:webHidden/>
          </w:rPr>
          <w:instrText xml:space="preserve"> PAGEREF _Toc408915938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18306E1" w14:textId="77777777" w:rsidR="007D0554" w:rsidRDefault="00F82531">
      <w:pPr>
        <w:pStyle w:val="TOC5"/>
        <w:tabs>
          <w:tab w:val="right" w:leader="dot" w:pos="5030"/>
        </w:tabs>
        <w:rPr>
          <w:rFonts w:eastAsiaTheme="minorEastAsia"/>
          <w:noProof/>
          <w:sz w:val="22"/>
          <w:lang w:val="en-US" w:eastAsia="en-US" w:bidi="ar-SA"/>
        </w:rPr>
      </w:pPr>
      <w:hyperlink w:anchor="_Toc408915939" w:history="1">
        <w:r w:rsidR="007D0554" w:rsidRPr="00B27EF1">
          <w:rPr>
            <w:rStyle w:val="Hyperlink"/>
            <w:noProof/>
          </w:rPr>
          <w:t>BizTalk Server 2013 R2 Standard Edition IDC</w:t>
        </w:r>
        <w:r w:rsidR="007D0554">
          <w:rPr>
            <w:noProof/>
            <w:webHidden/>
          </w:rPr>
          <w:tab/>
        </w:r>
        <w:r w:rsidR="007D0554">
          <w:rPr>
            <w:noProof/>
            <w:webHidden/>
          </w:rPr>
          <w:fldChar w:fldCharType="begin"/>
        </w:r>
        <w:r w:rsidR="007D0554">
          <w:rPr>
            <w:noProof/>
            <w:webHidden/>
          </w:rPr>
          <w:instrText xml:space="preserve"> PAGEREF _Toc408915939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AAB8EE0"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40" w:history="1">
        <w:r w:rsidR="007D0554" w:rsidRPr="00B27EF1">
          <w:rPr>
            <w:rStyle w:val="Hyperlink"/>
            <w:noProof/>
          </w:rPr>
          <w:t>Core Infrastructure Server Suite</w:t>
        </w:r>
        <w:r w:rsidR="007D0554">
          <w:rPr>
            <w:noProof/>
            <w:webHidden/>
          </w:rPr>
          <w:tab/>
        </w:r>
        <w:r w:rsidR="007D0554">
          <w:rPr>
            <w:noProof/>
            <w:webHidden/>
          </w:rPr>
          <w:fldChar w:fldCharType="begin"/>
        </w:r>
        <w:r w:rsidR="007D0554">
          <w:rPr>
            <w:noProof/>
            <w:webHidden/>
          </w:rPr>
          <w:instrText xml:space="preserve"> PAGEREF _Toc408915940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294F680" w14:textId="77777777" w:rsidR="007D0554" w:rsidRDefault="00F82531">
      <w:pPr>
        <w:pStyle w:val="TOC5"/>
        <w:tabs>
          <w:tab w:val="right" w:leader="dot" w:pos="5030"/>
        </w:tabs>
        <w:rPr>
          <w:rFonts w:eastAsiaTheme="minorEastAsia"/>
          <w:noProof/>
          <w:sz w:val="22"/>
          <w:lang w:val="en-US" w:eastAsia="en-US" w:bidi="ar-SA"/>
        </w:rPr>
      </w:pPr>
      <w:hyperlink w:anchor="_Toc408915941" w:history="1">
        <w:r w:rsidR="007D0554" w:rsidRPr="00B27EF1">
          <w:rPr>
            <w:rStyle w:val="Hyperlink"/>
            <w:noProof/>
          </w:rPr>
          <w:t>Core Infrastructure Server Suite Datacenter</w:t>
        </w:r>
        <w:r w:rsidR="007D0554">
          <w:rPr>
            <w:noProof/>
            <w:webHidden/>
          </w:rPr>
          <w:tab/>
        </w:r>
        <w:r w:rsidR="007D0554">
          <w:rPr>
            <w:noProof/>
            <w:webHidden/>
          </w:rPr>
          <w:fldChar w:fldCharType="begin"/>
        </w:r>
        <w:r w:rsidR="007D0554">
          <w:rPr>
            <w:noProof/>
            <w:webHidden/>
          </w:rPr>
          <w:instrText xml:space="preserve"> PAGEREF _Toc408915941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C16AA5" w14:textId="77777777" w:rsidR="007D0554" w:rsidRDefault="00F82531">
      <w:pPr>
        <w:pStyle w:val="TOC5"/>
        <w:tabs>
          <w:tab w:val="right" w:leader="dot" w:pos="5030"/>
        </w:tabs>
        <w:rPr>
          <w:rFonts w:eastAsiaTheme="minorEastAsia"/>
          <w:noProof/>
          <w:sz w:val="22"/>
          <w:lang w:val="en-US" w:eastAsia="en-US" w:bidi="ar-SA"/>
        </w:rPr>
      </w:pPr>
      <w:hyperlink w:anchor="_Toc408915942" w:history="1">
        <w:r w:rsidR="007D0554" w:rsidRPr="00B27EF1">
          <w:rPr>
            <w:rStyle w:val="Hyperlink"/>
            <w:noProof/>
          </w:rPr>
          <w:t>Core Infrastructure Server Suite Enterprise</w:t>
        </w:r>
        <w:r w:rsidR="007D0554">
          <w:rPr>
            <w:noProof/>
            <w:webHidden/>
          </w:rPr>
          <w:tab/>
        </w:r>
        <w:r w:rsidR="007D0554">
          <w:rPr>
            <w:noProof/>
            <w:webHidden/>
          </w:rPr>
          <w:fldChar w:fldCharType="begin"/>
        </w:r>
        <w:r w:rsidR="007D0554">
          <w:rPr>
            <w:noProof/>
            <w:webHidden/>
          </w:rPr>
          <w:instrText xml:space="preserve"> PAGEREF _Toc408915942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22531E2" w14:textId="77777777" w:rsidR="007D0554" w:rsidRDefault="00F82531">
      <w:pPr>
        <w:pStyle w:val="TOC5"/>
        <w:tabs>
          <w:tab w:val="right" w:leader="dot" w:pos="5030"/>
        </w:tabs>
        <w:rPr>
          <w:rFonts w:eastAsiaTheme="minorEastAsia"/>
          <w:noProof/>
          <w:sz w:val="22"/>
          <w:lang w:val="en-US" w:eastAsia="en-US" w:bidi="ar-SA"/>
        </w:rPr>
      </w:pPr>
      <w:hyperlink w:anchor="_Toc408915943" w:history="1">
        <w:r w:rsidR="007D0554" w:rsidRPr="00B27EF1">
          <w:rPr>
            <w:rStyle w:val="Hyperlink"/>
            <w:noProof/>
          </w:rPr>
          <w:t>Core Infrastructure Server Suite Standard</w:t>
        </w:r>
        <w:r w:rsidR="007D0554">
          <w:rPr>
            <w:noProof/>
            <w:webHidden/>
          </w:rPr>
          <w:tab/>
        </w:r>
        <w:r w:rsidR="007D0554">
          <w:rPr>
            <w:noProof/>
            <w:webHidden/>
          </w:rPr>
          <w:fldChar w:fldCharType="begin"/>
        </w:r>
        <w:r w:rsidR="007D0554">
          <w:rPr>
            <w:noProof/>
            <w:webHidden/>
          </w:rPr>
          <w:instrText xml:space="preserve"> PAGEREF _Toc408915943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F75AD4"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44" w:history="1">
        <w:r w:rsidR="007D0554" w:rsidRPr="00B27EF1">
          <w:rPr>
            <w:rStyle w:val="Hyperlink"/>
            <w:noProof/>
          </w:rPr>
          <w:t>CAL Suite</w:t>
        </w:r>
        <w:r w:rsidR="007D0554">
          <w:rPr>
            <w:noProof/>
            <w:webHidden/>
          </w:rPr>
          <w:tab/>
        </w:r>
        <w:r w:rsidR="007D0554">
          <w:rPr>
            <w:noProof/>
            <w:webHidden/>
          </w:rPr>
          <w:fldChar w:fldCharType="begin"/>
        </w:r>
        <w:r w:rsidR="007D0554">
          <w:rPr>
            <w:noProof/>
            <w:webHidden/>
          </w:rPr>
          <w:instrText xml:space="preserve"> PAGEREF _Toc408915944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7646BE9" w14:textId="77777777" w:rsidR="007D0554" w:rsidRDefault="00F82531">
      <w:pPr>
        <w:pStyle w:val="TOC5"/>
        <w:tabs>
          <w:tab w:val="right" w:leader="dot" w:pos="5030"/>
        </w:tabs>
        <w:rPr>
          <w:rFonts w:eastAsiaTheme="minorEastAsia"/>
          <w:noProof/>
          <w:sz w:val="22"/>
          <w:lang w:val="en-US" w:eastAsia="en-US" w:bidi="ar-SA"/>
        </w:rPr>
      </w:pPr>
      <w:hyperlink w:anchor="_Toc408915945" w:history="1">
        <w:r w:rsidR="007D0554" w:rsidRPr="00B27EF1">
          <w:rPr>
            <w:rStyle w:val="Hyperlink"/>
            <w:noProof/>
          </w:rPr>
          <w:t>Core CAL Suite (Gerät und Nutzer)</w:t>
        </w:r>
        <w:r w:rsidR="007D0554">
          <w:rPr>
            <w:noProof/>
            <w:webHidden/>
          </w:rPr>
          <w:tab/>
        </w:r>
        <w:r w:rsidR="007D0554">
          <w:rPr>
            <w:noProof/>
            <w:webHidden/>
          </w:rPr>
          <w:fldChar w:fldCharType="begin"/>
        </w:r>
        <w:r w:rsidR="007D0554">
          <w:rPr>
            <w:noProof/>
            <w:webHidden/>
          </w:rPr>
          <w:instrText xml:space="preserve"> PAGEREF _Toc408915945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28C7B8D" w14:textId="77777777" w:rsidR="007D0554" w:rsidRDefault="00F82531">
      <w:pPr>
        <w:pStyle w:val="TOC5"/>
        <w:tabs>
          <w:tab w:val="right" w:leader="dot" w:pos="5030"/>
        </w:tabs>
        <w:rPr>
          <w:rFonts w:eastAsiaTheme="minorEastAsia"/>
          <w:noProof/>
          <w:sz w:val="22"/>
          <w:lang w:val="en-US" w:eastAsia="en-US" w:bidi="ar-SA"/>
        </w:rPr>
      </w:pPr>
      <w:hyperlink w:anchor="_Toc408915946" w:history="1">
        <w:r w:rsidR="007D0554" w:rsidRPr="00B27EF1">
          <w:rPr>
            <w:rStyle w:val="Hyperlink"/>
            <w:noProof/>
          </w:rPr>
          <w:t>Core CAL Suite Bridge für Office 365 (Gerät und Nutzer)</w:t>
        </w:r>
        <w:r w:rsidR="007D0554">
          <w:rPr>
            <w:noProof/>
            <w:webHidden/>
          </w:rPr>
          <w:tab/>
        </w:r>
        <w:r w:rsidR="007D0554">
          <w:rPr>
            <w:noProof/>
            <w:webHidden/>
          </w:rPr>
          <w:fldChar w:fldCharType="begin"/>
        </w:r>
        <w:r w:rsidR="007D0554">
          <w:rPr>
            <w:noProof/>
            <w:webHidden/>
          </w:rPr>
          <w:instrText xml:space="preserve"> PAGEREF _Toc408915946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26C82A6" w14:textId="6BE1C39D" w:rsidR="007D0554" w:rsidRDefault="00F82531">
      <w:pPr>
        <w:pStyle w:val="TOC5"/>
        <w:tabs>
          <w:tab w:val="right" w:leader="dot" w:pos="5030"/>
        </w:tabs>
        <w:rPr>
          <w:rFonts w:eastAsiaTheme="minorEastAsia"/>
          <w:noProof/>
          <w:sz w:val="22"/>
          <w:lang w:val="en-US" w:eastAsia="en-US" w:bidi="ar-SA"/>
        </w:rPr>
      </w:pPr>
      <w:hyperlink w:anchor="_Toc408915947" w:history="1">
        <w:r w:rsidR="007D0554" w:rsidRPr="00B27EF1">
          <w:rPr>
            <w:rStyle w:val="Hyperlink"/>
            <w:noProof/>
          </w:rPr>
          <w:t xml:space="preserve">Core CAL Suite Bridge für Office 365 und Microsoft Intune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_Toc408915947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7DCFD82" w14:textId="77777777" w:rsidR="007D0554" w:rsidRDefault="00F82531">
      <w:pPr>
        <w:pStyle w:val="TOC5"/>
        <w:tabs>
          <w:tab w:val="right" w:leader="dot" w:pos="5030"/>
        </w:tabs>
        <w:rPr>
          <w:rFonts w:eastAsiaTheme="minorEastAsia"/>
          <w:noProof/>
          <w:sz w:val="22"/>
          <w:lang w:val="en-US" w:eastAsia="en-US" w:bidi="ar-SA"/>
        </w:rPr>
      </w:pPr>
      <w:hyperlink w:anchor="_Toc408915948" w:history="1">
        <w:r w:rsidR="007D0554" w:rsidRPr="00B27EF1">
          <w:rPr>
            <w:rStyle w:val="Hyperlink"/>
            <w:noProof/>
          </w:rPr>
          <w:t>Core CAL Suite für Microsoft Intune (Gerät und Nutzer)</w:t>
        </w:r>
        <w:r w:rsidR="007D0554">
          <w:rPr>
            <w:noProof/>
            <w:webHidden/>
          </w:rPr>
          <w:tab/>
        </w:r>
        <w:r w:rsidR="007D0554">
          <w:rPr>
            <w:noProof/>
            <w:webHidden/>
          </w:rPr>
          <w:fldChar w:fldCharType="begin"/>
        </w:r>
        <w:r w:rsidR="007D0554">
          <w:rPr>
            <w:noProof/>
            <w:webHidden/>
          </w:rPr>
          <w:instrText xml:space="preserve"> PAGEREF _Toc408915948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3F667F3" w14:textId="77777777" w:rsidR="007D0554" w:rsidRDefault="00F82531">
      <w:pPr>
        <w:pStyle w:val="TOC5"/>
        <w:tabs>
          <w:tab w:val="right" w:leader="dot" w:pos="5030"/>
        </w:tabs>
        <w:rPr>
          <w:rFonts w:eastAsiaTheme="minorEastAsia"/>
          <w:noProof/>
          <w:sz w:val="22"/>
          <w:lang w:val="en-US" w:eastAsia="en-US" w:bidi="ar-SA"/>
        </w:rPr>
      </w:pPr>
      <w:hyperlink w:anchor="_Toc408915949" w:history="1">
        <w:r w:rsidR="007D0554" w:rsidRPr="00B27EF1">
          <w:rPr>
            <w:rStyle w:val="Hyperlink"/>
            <w:noProof/>
          </w:rPr>
          <w:t>Enterprise CAL Suite (Gerät und Nutzer)</w:t>
        </w:r>
        <w:r w:rsidR="007D0554">
          <w:rPr>
            <w:noProof/>
            <w:webHidden/>
          </w:rPr>
          <w:tab/>
        </w:r>
        <w:r w:rsidR="007D0554">
          <w:rPr>
            <w:noProof/>
            <w:webHidden/>
          </w:rPr>
          <w:fldChar w:fldCharType="begin"/>
        </w:r>
        <w:r w:rsidR="007D0554">
          <w:rPr>
            <w:noProof/>
            <w:webHidden/>
          </w:rPr>
          <w:instrText xml:space="preserve"> PAGEREF _Toc408915949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EFEBB8E" w14:textId="77777777" w:rsidR="007D0554" w:rsidRDefault="00F82531">
      <w:pPr>
        <w:pStyle w:val="TOC5"/>
        <w:tabs>
          <w:tab w:val="right" w:leader="dot" w:pos="5030"/>
        </w:tabs>
        <w:rPr>
          <w:rFonts w:eastAsiaTheme="minorEastAsia"/>
          <w:noProof/>
          <w:sz w:val="22"/>
          <w:lang w:val="en-US" w:eastAsia="en-US" w:bidi="ar-SA"/>
        </w:rPr>
      </w:pPr>
      <w:hyperlink w:anchor="_Toc408915950" w:history="1">
        <w:r w:rsidR="007D0554" w:rsidRPr="00B27EF1">
          <w:rPr>
            <w:rStyle w:val="Hyperlink"/>
            <w:noProof/>
          </w:rPr>
          <w:t>Enterprise CAL Suite Bridge für Office 365 (Gerät und Nutzer)</w:t>
        </w:r>
        <w:r w:rsidR="007D0554">
          <w:rPr>
            <w:noProof/>
            <w:webHidden/>
          </w:rPr>
          <w:tab/>
        </w:r>
        <w:r w:rsidR="007D0554">
          <w:rPr>
            <w:noProof/>
            <w:webHidden/>
          </w:rPr>
          <w:fldChar w:fldCharType="begin"/>
        </w:r>
        <w:r w:rsidR="007D0554">
          <w:rPr>
            <w:noProof/>
            <w:webHidden/>
          </w:rPr>
          <w:instrText xml:space="preserve"> PAGEREF _Toc408915950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D6E0E2E" w14:textId="4F1A6189" w:rsidR="007D0554" w:rsidRDefault="00F82531">
      <w:pPr>
        <w:pStyle w:val="TOC5"/>
        <w:tabs>
          <w:tab w:val="right" w:leader="dot" w:pos="5030"/>
        </w:tabs>
        <w:rPr>
          <w:rFonts w:eastAsiaTheme="minorEastAsia"/>
          <w:noProof/>
          <w:sz w:val="22"/>
          <w:lang w:val="en-US" w:eastAsia="en-US" w:bidi="ar-SA"/>
        </w:rPr>
      </w:pPr>
      <w:hyperlink w:anchor="_Toc408915951" w:history="1">
        <w:r w:rsidR="007D0554" w:rsidRPr="00B27EF1">
          <w:rPr>
            <w:rStyle w:val="Hyperlink"/>
            <w:noProof/>
          </w:rPr>
          <w:t xml:space="preserve">Enterprise CAL Suite Bridge für Office 365 und Microsoft Intune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_Toc408915951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222BB27" w14:textId="421C9637" w:rsidR="007D0554" w:rsidRDefault="00F82531">
      <w:pPr>
        <w:pStyle w:val="TOC5"/>
        <w:tabs>
          <w:tab w:val="right" w:leader="dot" w:pos="5030"/>
        </w:tabs>
        <w:rPr>
          <w:rFonts w:eastAsiaTheme="minorEastAsia"/>
          <w:noProof/>
          <w:sz w:val="22"/>
          <w:lang w:val="en-US" w:eastAsia="en-US" w:bidi="ar-SA"/>
        </w:rPr>
      </w:pPr>
      <w:hyperlink w:anchor="_Toc408915952" w:history="1">
        <w:r w:rsidR="007D0554" w:rsidRPr="00B27EF1">
          <w:rPr>
            <w:rStyle w:val="Hyperlink"/>
            <w:noProof/>
          </w:rPr>
          <w:t xml:space="preserve">Enterprise CAL Suite Bridge für Microsoft Intune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_Toc408915952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97282BD"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53" w:history="1">
        <w:r w:rsidR="007D0554" w:rsidRPr="00B27EF1">
          <w:rPr>
            <w:rStyle w:val="Hyperlink"/>
            <w:noProof/>
          </w:rPr>
          <w:t>Forefront</w:t>
        </w:r>
        <w:r w:rsidR="007D0554">
          <w:rPr>
            <w:noProof/>
            <w:webHidden/>
          </w:rPr>
          <w:tab/>
        </w:r>
        <w:r w:rsidR="007D0554">
          <w:rPr>
            <w:noProof/>
            <w:webHidden/>
          </w:rPr>
          <w:fldChar w:fldCharType="begin"/>
        </w:r>
        <w:r w:rsidR="007D0554">
          <w:rPr>
            <w:noProof/>
            <w:webHidden/>
          </w:rPr>
          <w:instrText xml:space="preserve"> PAGEREF _Toc408915953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90E4FA6" w14:textId="77777777" w:rsidR="007D0554" w:rsidRDefault="00F82531">
      <w:pPr>
        <w:pStyle w:val="TOC5"/>
        <w:tabs>
          <w:tab w:val="right" w:leader="dot" w:pos="5030"/>
        </w:tabs>
        <w:rPr>
          <w:rFonts w:eastAsiaTheme="minorEastAsia"/>
          <w:noProof/>
          <w:sz w:val="22"/>
          <w:lang w:val="en-US" w:eastAsia="en-US" w:bidi="ar-SA"/>
        </w:rPr>
      </w:pPr>
      <w:hyperlink w:anchor="_Toc408915954" w:history="1">
        <w:r w:rsidR="007D0554" w:rsidRPr="00B27EF1">
          <w:rPr>
            <w:rStyle w:val="Hyperlink"/>
            <w:noProof/>
          </w:rPr>
          <w:t>CAL für Forefront Identity Manager 2010 R2 (Nutzer)</w:t>
        </w:r>
        <w:r w:rsidR="007D0554">
          <w:rPr>
            <w:noProof/>
            <w:webHidden/>
          </w:rPr>
          <w:tab/>
        </w:r>
        <w:r w:rsidR="007D0554">
          <w:rPr>
            <w:noProof/>
            <w:webHidden/>
          </w:rPr>
          <w:fldChar w:fldCharType="begin"/>
        </w:r>
        <w:r w:rsidR="007D0554">
          <w:rPr>
            <w:noProof/>
            <w:webHidden/>
          </w:rPr>
          <w:instrText xml:space="preserve"> PAGEREF _Toc408915954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512559E" w14:textId="77777777" w:rsidR="007D0554" w:rsidRDefault="00F82531">
      <w:pPr>
        <w:pStyle w:val="TOC5"/>
        <w:tabs>
          <w:tab w:val="right" w:leader="dot" w:pos="5030"/>
        </w:tabs>
        <w:rPr>
          <w:rFonts w:eastAsiaTheme="minorEastAsia"/>
          <w:noProof/>
          <w:sz w:val="22"/>
          <w:lang w:val="en-US" w:eastAsia="en-US" w:bidi="ar-SA"/>
        </w:rPr>
      </w:pPr>
      <w:hyperlink w:anchor="_Toc408915955" w:history="1">
        <w:r w:rsidR="007D0554" w:rsidRPr="00B27EF1">
          <w:rPr>
            <w:rStyle w:val="Hyperlink"/>
            <w:noProof/>
          </w:rPr>
          <w:t>Externer Connector für Forefront Identity Manager 2010 R2</w:t>
        </w:r>
        <w:r w:rsidR="007D0554">
          <w:rPr>
            <w:noProof/>
            <w:webHidden/>
          </w:rPr>
          <w:tab/>
        </w:r>
        <w:r w:rsidR="007D0554">
          <w:rPr>
            <w:noProof/>
            <w:webHidden/>
          </w:rPr>
          <w:fldChar w:fldCharType="begin"/>
        </w:r>
        <w:r w:rsidR="007D0554">
          <w:rPr>
            <w:noProof/>
            <w:webHidden/>
          </w:rPr>
          <w:instrText xml:space="preserve"> PAGEREF _Toc408915955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B6B5EB9" w14:textId="77777777" w:rsidR="007D0554" w:rsidRDefault="00F82531">
      <w:pPr>
        <w:pStyle w:val="TOC5"/>
        <w:tabs>
          <w:tab w:val="right" w:leader="dot" w:pos="5030"/>
        </w:tabs>
        <w:rPr>
          <w:rFonts w:eastAsiaTheme="minorEastAsia"/>
          <w:noProof/>
          <w:sz w:val="22"/>
          <w:lang w:val="en-US" w:eastAsia="en-US" w:bidi="ar-SA"/>
        </w:rPr>
      </w:pPr>
      <w:hyperlink w:anchor="_Toc408915956" w:history="1">
        <w:r w:rsidR="007D0554" w:rsidRPr="00B27EF1">
          <w:rPr>
            <w:rStyle w:val="Hyperlink"/>
            <w:noProof/>
          </w:rPr>
          <w:t>Forefront Identity Manager 2010 R2 Server</w:t>
        </w:r>
        <w:r w:rsidR="007D0554">
          <w:rPr>
            <w:noProof/>
            <w:webHidden/>
          </w:rPr>
          <w:tab/>
        </w:r>
        <w:r w:rsidR="007D0554">
          <w:rPr>
            <w:noProof/>
            <w:webHidden/>
          </w:rPr>
          <w:fldChar w:fldCharType="begin"/>
        </w:r>
        <w:r w:rsidR="007D0554">
          <w:rPr>
            <w:noProof/>
            <w:webHidden/>
          </w:rPr>
          <w:instrText xml:space="preserve"> PAGEREF _Toc408915956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11DAE41" w14:textId="77777777" w:rsidR="007D0554" w:rsidRDefault="00F82531">
      <w:pPr>
        <w:pStyle w:val="TOC5"/>
        <w:tabs>
          <w:tab w:val="right" w:leader="dot" w:pos="5030"/>
        </w:tabs>
        <w:rPr>
          <w:rFonts w:eastAsiaTheme="minorEastAsia"/>
          <w:noProof/>
          <w:sz w:val="22"/>
          <w:lang w:val="en-US" w:eastAsia="en-US" w:bidi="ar-SA"/>
        </w:rPr>
      </w:pPr>
      <w:hyperlink w:anchor="_Toc408915957" w:history="1">
        <w:r w:rsidR="007D0554" w:rsidRPr="00B27EF1">
          <w:rPr>
            <w:rStyle w:val="Hyperlink"/>
            <w:noProof/>
          </w:rPr>
          <w:t>Forefront Identity Manager 2010 R2 – Windows Live Edition</w:t>
        </w:r>
        <w:r w:rsidR="007D0554">
          <w:rPr>
            <w:noProof/>
            <w:webHidden/>
          </w:rPr>
          <w:tab/>
        </w:r>
        <w:r w:rsidR="007D0554">
          <w:rPr>
            <w:noProof/>
            <w:webHidden/>
          </w:rPr>
          <w:fldChar w:fldCharType="begin"/>
        </w:r>
        <w:r w:rsidR="007D0554">
          <w:rPr>
            <w:noProof/>
            <w:webHidden/>
          </w:rPr>
          <w:instrText xml:space="preserve"> PAGEREF _Toc408915957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AB2E5A8"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58" w:history="1">
        <w:r w:rsidR="007D0554" w:rsidRPr="00B27EF1">
          <w:rPr>
            <w:rStyle w:val="Hyperlink"/>
            <w:noProof/>
          </w:rPr>
          <w:t>Microsoft Desktop Optimization Pack</w:t>
        </w:r>
        <w:r w:rsidR="007D0554">
          <w:rPr>
            <w:noProof/>
            <w:webHidden/>
          </w:rPr>
          <w:tab/>
        </w:r>
        <w:r w:rsidR="007D0554">
          <w:rPr>
            <w:noProof/>
            <w:webHidden/>
          </w:rPr>
          <w:fldChar w:fldCharType="begin"/>
        </w:r>
        <w:r w:rsidR="007D0554">
          <w:rPr>
            <w:noProof/>
            <w:webHidden/>
          </w:rPr>
          <w:instrText xml:space="preserve"> PAGEREF _Toc408915958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C21230A" w14:textId="77777777" w:rsidR="007D0554" w:rsidRDefault="00F82531">
      <w:pPr>
        <w:pStyle w:val="TOC5"/>
        <w:tabs>
          <w:tab w:val="right" w:leader="dot" w:pos="5030"/>
        </w:tabs>
        <w:rPr>
          <w:rFonts w:eastAsiaTheme="minorEastAsia"/>
          <w:noProof/>
          <w:sz w:val="22"/>
          <w:lang w:val="en-US" w:eastAsia="en-US" w:bidi="ar-SA"/>
        </w:rPr>
      </w:pPr>
      <w:hyperlink w:anchor="_Toc408915959" w:history="1">
        <w:r w:rsidR="007D0554" w:rsidRPr="00B27EF1">
          <w:rPr>
            <w:rStyle w:val="Hyperlink"/>
            <w:noProof/>
          </w:rPr>
          <w:t>Microsoft Desktop Optimization Pack für SA</w:t>
        </w:r>
        <w:r w:rsidR="007D0554">
          <w:rPr>
            <w:noProof/>
            <w:webHidden/>
          </w:rPr>
          <w:tab/>
        </w:r>
        <w:r w:rsidR="007D0554">
          <w:rPr>
            <w:noProof/>
            <w:webHidden/>
          </w:rPr>
          <w:fldChar w:fldCharType="begin"/>
        </w:r>
        <w:r w:rsidR="007D0554">
          <w:rPr>
            <w:noProof/>
            <w:webHidden/>
          </w:rPr>
          <w:instrText xml:space="preserve"> PAGEREF _Toc408915959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E4A1BA2"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5960" w:history="1">
        <w:r w:rsidR="007D0554" w:rsidRPr="00B27EF1">
          <w:rPr>
            <w:rStyle w:val="Hyperlink"/>
            <w:noProof/>
          </w:rPr>
          <w:t>Microsoft Dynamics</w:t>
        </w:r>
        <w:r w:rsidR="007D0554">
          <w:rPr>
            <w:noProof/>
            <w:webHidden/>
          </w:rPr>
          <w:tab/>
        </w:r>
        <w:r w:rsidR="007D0554">
          <w:rPr>
            <w:noProof/>
            <w:webHidden/>
          </w:rPr>
          <w:fldChar w:fldCharType="begin"/>
        </w:r>
        <w:r w:rsidR="007D0554">
          <w:rPr>
            <w:noProof/>
            <w:webHidden/>
          </w:rPr>
          <w:instrText xml:space="preserve"> PAGEREF _Toc408915960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C13105B" w14:textId="77777777" w:rsidR="007D0554" w:rsidRDefault="00F82531">
      <w:pPr>
        <w:pStyle w:val="TOC4"/>
        <w:tabs>
          <w:tab w:val="right" w:leader="dot" w:pos="5030"/>
        </w:tabs>
        <w:rPr>
          <w:rFonts w:eastAsiaTheme="minorEastAsia"/>
          <w:smallCaps w:val="0"/>
          <w:noProof/>
          <w:sz w:val="22"/>
          <w:lang w:val="en-US" w:eastAsia="en-US" w:bidi="ar-SA"/>
        </w:rPr>
      </w:pPr>
      <w:hyperlink w:anchor="_Toc408915961" w:history="1">
        <w:r w:rsidR="007D0554" w:rsidRPr="00B27EF1">
          <w:rPr>
            <w:rStyle w:val="Hyperlink"/>
            <w:noProof/>
          </w:rPr>
          <w:t>Microsoft Dynamics AX</w:t>
        </w:r>
        <w:r w:rsidR="007D0554">
          <w:rPr>
            <w:noProof/>
            <w:webHidden/>
          </w:rPr>
          <w:tab/>
        </w:r>
        <w:r w:rsidR="007D0554">
          <w:rPr>
            <w:noProof/>
            <w:webHidden/>
          </w:rPr>
          <w:fldChar w:fldCharType="begin"/>
        </w:r>
        <w:r w:rsidR="007D0554">
          <w:rPr>
            <w:noProof/>
            <w:webHidden/>
          </w:rPr>
          <w:instrText xml:space="preserve"> PAGEREF _Toc408915961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26772AA" w14:textId="77777777" w:rsidR="007D0554" w:rsidRDefault="00F82531">
      <w:pPr>
        <w:pStyle w:val="TOC6"/>
        <w:tabs>
          <w:tab w:val="right" w:leader="dot" w:pos="5030"/>
        </w:tabs>
        <w:rPr>
          <w:rFonts w:eastAsiaTheme="minorEastAsia"/>
          <w:noProof/>
          <w:sz w:val="22"/>
          <w:lang w:val="en-US" w:eastAsia="en-US" w:bidi="ar-SA"/>
        </w:rPr>
      </w:pPr>
      <w:hyperlink w:anchor="_Toc408915962" w:history="1">
        <w:r w:rsidR="007D0554" w:rsidRPr="00B27EF1">
          <w:rPr>
            <w:rStyle w:val="Hyperlink"/>
            <w:noProof/>
          </w:rPr>
          <w:t>Microsoft Dynamics AX 2012 R3 Server</w:t>
        </w:r>
        <w:r w:rsidR="007D0554">
          <w:rPr>
            <w:noProof/>
            <w:webHidden/>
          </w:rPr>
          <w:tab/>
        </w:r>
        <w:r w:rsidR="007D0554">
          <w:rPr>
            <w:noProof/>
            <w:webHidden/>
          </w:rPr>
          <w:fldChar w:fldCharType="begin"/>
        </w:r>
        <w:r w:rsidR="007D0554">
          <w:rPr>
            <w:noProof/>
            <w:webHidden/>
          </w:rPr>
          <w:instrText xml:space="preserve"> PAGEREF _Toc408915962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5A6A41F" w14:textId="77777777" w:rsidR="007D0554" w:rsidRDefault="00F82531">
      <w:pPr>
        <w:pStyle w:val="TOC6"/>
        <w:tabs>
          <w:tab w:val="right" w:leader="dot" w:pos="5030"/>
        </w:tabs>
        <w:rPr>
          <w:rFonts w:eastAsiaTheme="minorEastAsia"/>
          <w:noProof/>
          <w:sz w:val="22"/>
          <w:lang w:val="en-US" w:eastAsia="en-US" w:bidi="ar-SA"/>
        </w:rPr>
      </w:pPr>
      <w:hyperlink w:anchor="_Toc408915963" w:history="1">
        <w:r w:rsidR="007D0554" w:rsidRPr="00B27EF1">
          <w:rPr>
            <w:rStyle w:val="Hyperlink"/>
            <w:noProof/>
          </w:rPr>
          <w:t>Microsoft Dynamics AX 2012 R3 Store Server</w:t>
        </w:r>
        <w:r w:rsidR="007D0554">
          <w:rPr>
            <w:noProof/>
            <w:webHidden/>
          </w:rPr>
          <w:tab/>
        </w:r>
        <w:r w:rsidR="007D0554">
          <w:rPr>
            <w:noProof/>
            <w:webHidden/>
          </w:rPr>
          <w:fldChar w:fldCharType="begin"/>
        </w:r>
        <w:r w:rsidR="007D0554">
          <w:rPr>
            <w:noProof/>
            <w:webHidden/>
          </w:rPr>
          <w:instrText xml:space="preserve"> PAGEREF _Toc408915963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4F31439" w14:textId="5DBBA6D4" w:rsidR="007D0554" w:rsidRDefault="00F82531">
      <w:pPr>
        <w:pStyle w:val="TOC6"/>
        <w:tabs>
          <w:tab w:val="right" w:leader="dot" w:pos="5030"/>
        </w:tabs>
        <w:rPr>
          <w:rFonts w:eastAsiaTheme="minorEastAsia"/>
          <w:noProof/>
          <w:sz w:val="22"/>
          <w:lang w:val="en-US" w:eastAsia="en-US" w:bidi="ar-SA"/>
        </w:rPr>
      </w:pPr>
      <w:hyperlink w:anchor="_Toc408915964" w:history="1">
        <w:r w:rsidR="007D0554" w:rsidRPr="00B27EF1">
          <w:rPr>
            <w:rStyle w:val="Hyperlink"/>
            <w:noProof/>
          </w:rPr>
          <w:t xml:space="preserve">Microsoft Dynamics AX 2012 R3 Standard Commerce Server </w:t>
        </w:r>
        <w:r w:rsidR="007D0554">
          <w:rPr>
            <w:rStyle w:val="Hyperlink"/>
            <w:noProof/>
          </w:rPr>
          <w:br/>
        </w:r>
        <w:r w:rsidR="007D0554" w:rsidRPr="00B27EF1">
          <w:rPr>
            <w:rStyle w:val="Hyperlink"/>
            <w:noProof/>
          </w:rPr>
          <w:t>Core (2 Pack Core-Lizenz)</w:t>
        </w:r>
        <w:r w:rsidR="007D0554">
          <w:rPr>
            <w:noProof/>
            <w:webHidden/>
          </w:rPr>
          <w:tab/>
        </w:r>
        <w:r w:rsidR="007D0554">
          <w:rPr>
            <w:noProof/>
            <w:webHidden/>
          </w:rPr>
          <w:fldChar w:fldCharType="begin"/>
        </w:r>
        <w:r w:rsidR="007D0554">
          <w:rPr>
            <w:noProof/>
            <w:webHidden/>
          </w:rPr>
          <w:instrText xml:space="preserve"> PAGEREF _Toc408915964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C5BD32F" w14:textId="02FBED9C" w:rsidR="007D0554" w:rsidRDefault="00F82531">
      <w:pPr>
        <w:pStyle w:val="TOC6"/>
        <w:tabs>
          <w:tab w:val="right" w:leader="dot" w:pos="5030"/>
        </w:tabs>
        <w:rPr>
          <w:rFonts w:eastAsiaTheme="minorEastAsia"/>
          <w:noProof/>
          <w:sz w:val="22"/>
          <w:lang w:val="en-US" w:eastAsia="en-US" w:bidi="ar-SA"/>
        </w:rPr>
      </w:pPr>
      <w:hyperlink w:anchor="_Toc408915965" w:history="1">
        <w:r w:rsidR="007D0554" w:rsidRPr="00B27EF1">
          <w:rPr>
            <w:rStyle w:val="Hyperlink"/>
            <w:noProof/>
          </w:rPr>
          <w:t xml:space="preserve">Enterprise CAL für Microsoft Dynamics AX 2012 R3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_Toc408915965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9C16AF2" w14:textId="15D71DF1" w:rsidR="007D0554" w:rsidRDefault="00F82531">
      <w:pPr>
        <w:pStyle w:val="TOC6"/>
        <w:tabs>
          <w:tab w:val="right" w:leader="dot" w:pos="5030"/>
        </w:tabs>
        <w:rPr>
          <w:rFonts w:eastAsiaTheme="minorEastAsia"/>
          <w:noProof/>
          <w:sz w:val="22"/>
          <w:lang w:val="en-US" w:eastAsia="en-US" w:bidi="ar-SA"/>
        </w:rPr>
      </w:pPr>
      <w:hyperlink w:anchor="_Toc408915966" w:history="1">
        <w:r w:rsidR="007D0554" w:rsidRPr="00B27EF1">
          <w:rPr>
            <w:rStyle w:val="Hyperlink"/>
            <w:noProof/>
          </w:rPr>
          <w:t xml:space="preserve">Zusätzliche CAL für Microsoft Dynamics AX 2012 R3 Enterprise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_Toc408915966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C309A95" w14:textId="78A456BB" w:rsidR="007D0554" w:rsidRDefault="00F82531">
      <w:pPr>
        <w:pStyle w:val="TOC6"/>
        <w:tabs>
          <w:tab w:val="right" w:leader="dot" w:pos="5030"/>
        </w:tabs>
        <w:rPr>
          <w:rFonts w:eastAsiaTheme="minorEastAsia"/>
          <w:noProof/>
          <w:sz w:val="22"/>
          <w:lang w:val="en-US" w:eastAsia="en-US" w:bidi="ar-SA"/>
        </w:rPr>
      </w:pPr>
      <w:hyperlink w:anchor="_Toc408915967" w:history="1">
        <w:r w:rsidR="007D0554" w:rsidRPr="00B27EF1">
          <w:rPr>
            <w:rStyle w:val="Hyperlink"/>
            <w:noProof/>
          </w:rPr>
          <w:t xml:space="preserve">Funktions-CAL für Microsoft Dynamics AX 2012 R3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_Toc408915967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FA729B6" w14:textId="53A02CE8" w:rsidR="007D0554" w:rsidRDefault="00F82531">
      <w:pPr>
        <w:pStyle w:val="TOC6"/>
        <w:tabs>
          <w:tab w:val="right" w:leader="dot" w:pos="5030"/>
        </w:tabs>
        <w:rPr>
          <w:rFonts w:eastAsiaTheme="minorEastAsia"/>
          <w:noProof/>
          <w:sz w:val="22"/>
          <w:lang w:val="en-US" w:eastAsia="en-US" w:bidi="ar-SA"/>
        </w:rPr>
      </w:pPr>
      <w:hyperlink w:anchor="_Toc408915968" w:history="1">
        <w:r w:rsidR="007D0554" w:rsidRPr="00B27EF1">
          <w:rPr>
            <w:rStyle w:val="Hyperlink"/>
            <w:noProof/>
          </w:rPr>
          <w:t xml:space="preserve">Zusätzliche Funktions-CAL für Microsoft Dynamics AX 2012 R3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_Toc408915968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AF7EE07" w14:textId="42E7AC8E" w:rsidR="007D0554" w:rsidRDefault="00F82531">
      <w:pPr>
        <w:pStyle w:val="TOC6"/>
        <w:tabs>
          <w:tab w:val="right" w:leader="dot" w:pos="5030"/>
        </w:tabs>
        <w:rPr>
          <w:rFonts w:eastAsiaTheme="minorEastAsia"/>
          <w:noProof/>
          <w:sz w:val="22"/>
          <w:lang w:val="en-US" w:eastAsia="en-US" w:bidi="ar-SA"/>
        </w:rPr>
      </w:pPr>
      <w:hyperlink w:anchor="_Toc408915969" w:history="1">
        <w:r w:rsidR="007D0554" w:rsidRPr="00B27EF1">
          <w:rPr>
            <w:rStyle w:val="Hyperlink"/>
            <w:noProof/>
          </w:rPr>
          <w:t xml:space="preserve">CAL für Microsoft Dynamics AX 2012 R3 Self-Service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_Toc408915969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4736440" w14:textId="4CD3891E" w:rsidR="007D0554" w:rsidRDefault="00F82531">
      <w:pPr>
        <w:pStyle w:val="TOC6"/>
        <w:tabs>
          <w:tab w:val="right" w:leader="dot" w:pos="5030"/>
        </w:tabs>
        <w:rPr>
          <w:rFonts w:eastAsiaTheme="minorEastAsia"/>
          <w:noProof/>
          <w:sz w:val="22"/>
          <w:lang w:val="en-US" w:eastAsia="en-US" w:bidi="ar-SA"/>
        </w:rPr>
      </w:pPr>
      <w:hyperlink w:anchor="_Toc408915970" w:history="1">
        <w:r w:rsidR="007D0554" w:rsidRPr="00B27EF1">
          <w:rPr>
            <w:rStyle w:val="Hyperlink"/>
            <w:noProof/>
          </w:rPr>
          <w:t xml:space="preserve">Aufgaben-CAL für Microsoft Dynamics AX 2012 R3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_Toc408915970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9D9BFB2" w14:textId="6A403351" w:rsidR="007D0554" w:rsidRDefault="00F82531">
      <w:pPr>
        <w:pStyle w:val="TOC6"/>
        <w:tabs>
          <w:tab w:val="right" w:leader="dot" w:pos="5030"/>
        </w:tabs>
        <w:rPr>
          <w:rFonts w:eastAsiaTheme="minorEastAsia"/>
          <w:noProof/>
          <w:sz w:val="22"/>
          <w:lang w:val="en-US" w:eastAsia="en-US" w:bidi="ar-SA"/>
        </w:rPr>
      </w:pPr>
      <w:hyperlink w:anchor="_Toc408915971" w:history="1">
        <w:r w:rsidR="007D0554" w:rsidRPr="00B27EF1">
          <w:rPr>
            <w:rStyle w:val="Hyperlink"/>
            <w:noProof/>
          </w:rPr>
          <w:t xml:space="preserve">Zusätzliche Aufgaben-CAL für Microsoft Dynamics AX 2012 R3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_Toc408915971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19BDE57" w14:textId="77777777" w:rsidR="007D0554" w:rsidRDefault="00F82531">
      <w:pPr>
        <w:pStyle w:val="TOC4"/>
        <w:tabs>
          <w:tab w:val="right" w:leader="dot" w:pos="5030"/>
        </w:tabs>
        <w:rPr>
          <w:rFonts w:eastAsiaTheme="minorEastAsia"/>
          <w:smallCaps w:val="0"/>
          <w:noProof/>
          <w:sz w:val="22"/>
          <w:lang w:val="en-US" w:eastAsia="en-US" w:bidi="ar-SA"/>
        </w:rPr>
      </w:pPr>
      <w:hyperlink w:anchor="_Toc408915972" w:history="1">
        <w:r w:rsidR="007D0554" w:rsidRPr="00B27EF1">
          <w:rPr>
            <w:rStyle w:val="Hyperlink"/>
            <w:noProof/>
          </w:rPr>
          <w:t>Microsoft Dynamics CRM</w:t>
        </w:r>
        <w:r w:rsidR="007D0554">
          <w:rPr>
            <w:noProof/>
            <w:webHidden/>
          </w:rPr>
          <w:tab/>
        </w:r>
        <w:r w:rsidR="007D0554">
          <w:rPr>
            <w:noProof/>
            <w:webHidden/>
          </w:rPr>
          <w:fldChar w:fldCharType="begin"/>
        </w:r>
        <w:r w:rsidR="007D0554">
          <w:rPr>
            <w:noProof/>
            <w:webHidden/>
          </w:rPr>
          <w:instrText xml:space="preserve"> PAGEREF _Toc408915972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3AD7ECE" w14:textId="77777777" w:rsidR="007D0554" w:rsidRDefault="00F82531">
      <w:pPr>
        <w:pStyle w:val="TOC6"/>
        <w:tabs>
          <w:tab w:val="right" w:leader="dot" w:pos="5030"/>
        </w:tabs>
        <w:rPr>
          <w:rFonts w:eastAsiaTheme="minorEastAsia"/>
          <w:noProof/>
          <w:sz w:val="22"/>
          <w:lang w:val="en-US" w:eastAsia="en-US" w:bidi="ar-SA"/>
        </w:rPr>
      </w:pPr>
      <w:hyperlink w:anchor="_Toc408915973" w:history="1">
        <w:r w:rsidR="007D0554" w:rsidRPr="00B27EF1">
          <w:rPr>
            <w:rStyle w:val="Hyperlink"/>
            <w:noProof/>
          </w:rPr>
          <w:t>CAL für Microsoft Dynamics CRM Basic (Gerät und Nutzer)</w:t>
        </w:r>
        <w:r w:rsidR="007D0554">
          <w:rPr>
            <w:noProof/>
            <w:webHidden/>
          </w:rPr>
          <w:tab/>
        </w:r>
        <w:r w:rsidR="007D0554">
          <w:rPr>
            <w:noProof/>
            <w:webHidden/>
          </w:rPr>
          <w:fldChar w:fldCharType="begin"/>
        </w:r>
        <w:r w:rsidR="007D0554">
          <w:rPr>
            <w:noProof/>
            <w:webHidden/>
          </w:rPr>
          <w:instrText xml:space="preserve"> PAGEREF _Toc408915973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1E67E74" w14:textId="77777777" w:rsidR="007D0554" w:rsidRDefault="00F82531">
      <w:pPr>
        <w:pStyle w:val="TOC6"/>
        <w:tabs>
          <w:tab w:val="right" w:leader="dot" w:pos="5030"/>
        </w:tabs>
        <w:rPr>
          <w:rFonts w:eastAsiaTheme="minorEastAsia"/>
          <w:noProof/>
          <w:sz w:val="22"/>
          <w:lang w:val="en-US" w:eastAsia="en-US" w:bidi="ar-SA"/>
        </w:rPr>
      </w:pPr>
      <w:hyperlink w:anchor="_Toc408915974" w:history="1">
        <w:r w:rsidR="007D0554" w:rsidRPr="00B27EF1">
          <w:rPr>
            <w:rStyle w:val="Hyperlink"/>
            <w:noProof/>
          </w:rPr>
          <w:t>Zusätzliche CAL zur Grundlegenden Verwendung von Microsoft Dynamics CRM (Gerät und Nutzer)</w:t>
        </w:r>
        <w:r w:rsidR="007D0554">
          <w:rPr>
            <w:noProof/>
            <w:webHidden/>
          </w:rPr>
          <w:tab/>
        </w:r>
        <w:r w:rsidR="007D0554">
          <w:rPr>
            <w:noProof/>
            <w:webHidden/>
          </w:rPr>
          <w:fldChar w:fldCharType="begin"/>
        </w:r>
        <w:r w:rsidR="007D0554">
          <w:rPr>
            <w:noProof/>
            <w:webHidden/>
          </w:rPr>
          <w:instrText xml:space="preserve"> PAGEREF _Toc408915974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28DE4E8" w14:textId="77777777" w:rsidR="007D0554" w:rsidRDefault="00F82531">
      <w:pPr>
        <w:pStyle w:val="TOC6"/>
        <w:tabs>
          <w:tab w:val="right" w:leader="dot" w:pos="5030"/>
        </w:tabs>
        <w:rPr>
          <w:rFonts w:eastAsiaTheme="minorEastAsia"/>
          <w:noProof/>
          <w:sz w:val="22"/>
          <w:lang w:val="en-US" w:eastAsia="en-US" w:bidi="ar-SA"/>
        </w:rPr>
      </w:pPr>
      <w:hyperlink w:anchor="_Toc408915975" w:history="1">
        <w:r w:rsidR="007D0554" w:rsidRPr="00B27EF1">
          <w:rPr>
            <w:rStyle w:val="Hyperlink"/>
            <w:noProof/>
          </w:rPr>
          <w:t>CAL für Microsoft Dynamics CRM Essentials (Gerät und Nutzer)</w:t>
        </w:r>
        <w:r w:rsidR="007D0554">
          <w:rPr>
            <w:noProof/>
            <w:webHidden/>
          </w:rPr>
          <w:tab/>
        </w:r>
        <w:r w:rsidR="007D0554">
          <w:rPr>
            <w:noProof/>
            <w:webHidden/>
          </w:rPr>
          <w:fldChar w:fldCharType="begin"/>
        </w:r>
        <w:r w:rsidR="007D0554">
          <w:rPr>
            <w:noProof/>
            <w:webHidden/>
          </w:rPr>
          <w:instrText xml:space="preserve"> PAGEREF _Toc408915975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8937E09" w14:textId="3BFD8816" w:rsidR="007D0554" w:rsidRDefault="00F82531">
      <w:pPr>
        <w:pStyle w:val="TOC6"/>
        <w:tabs>
          <w:tab w:val="right" w:leader="dot" w:pos="5030"/>
        </w:tabs>
        <w:rPr>
          <w:rFonts w:eastAsiaTheme="minorEastAsia"/>
          <w:noProof/>
          <w:sz w:val="22"/>
          <w:lang w:val="en-US" w:eastAsia="en-US" w:bidi="ar-SA"/>
        </w:rPr>
      </w:pPr>
      <w:hyperlink w:anchor="_Toc408915976" w:history="1">
        <w:r w:rsidR="007D0554" w:rsidRPr="00B27EF1">
          <w:rPr>
            <w:rStyle w:val="Hyperlink"/>
            <w:noProof/>
          </w:rPr>
          <w:t xml:space="preserve">CAL für Microsoft Dynamics CRM Professional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_Toc408915976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D56EC5F" w14:textId="085A8FC8" w:rsidR="007D0554" w:rsidRDefault="00F82531">
      <w:pPr>
        <w:pStyle w:val="TOC6"/>
        <w:tabs>
          <w:tab w:val="right" w:leader="dot" w:pos="5030"/>
        </w:tabs>
        <w:rPr>
          <w:rFonts w:eastAsiaTheme="minorEastAsia"/>
          <w:noProof/>
          <w:sz w:val="22"/>
          <w:lang w:val="en-US" w:eastAsia="en-US" w:bidi="ar-SA"/>
        </w:rPr>
      </w:pPr>
      <w:hyperlink w:anchor="_Toc408915977" w:history="1">
        <w:r w:rsidR="007D0554" w:rsidRPr="00B27EF1">
          <w:rPr>
            <w:rStyle w:val="Hyperlink"/>
            <w:noProof/>
          </w:rPr>
          <w:t xml:space="preserve">Zusätzliche CAL zur Professionellen Verwendung von </w:t>
        </w:r>
        <w:r w:rsidR="007D0554">
          <w:rPr>
            <w:rStyle w:val="Hyperlink"/>
            <w:noProof/>
          </w:rPr>
          <w:br/>
        </w:r>
        <w:r w:rsidR="007D0554" w:rsidRPr="00B27EF1">
          <w:rPr>
            <w:rStyle w:val="Hyperlink"/>
            <w:noProof/>
          </w:rPr>
          <w:t>Microsoft Dynamics CRM (Gerät und Nutzer)</w:t>
        </w:r>
        <w:r w:rsidR="007D0554">
          <w:rPr>
            <w:noProof/>
            <w:webHidden/>
          </w:rPr>
          <w:tab/>
        </w:r>
        <w:r w:rsidR="007D0554">
          <w:rPr>
            <w:noProof/>
            <w:webHidden/>
          </w:rPr>
          <w:fldChar w:fldCharType="begin"/>
        </w:r>
        <w:r w:rsidR="007D0554">
          <w:rPr>
            <w:noProof/>
            <w:webHidden/>
          </w:rPr>
          <w:instrText xml:space="preserve"> PAGEREF _Toc408915977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AB6CED4" w14:textId="77777777" w:rsidR="007D0554" w:rsidRDefault="00F82531">
      <w:pPr>
        <w:pStyle w:val="TOC6"/>
        <w:tabs>
          <w:tab w:val="right" w:leader="dot" w:pos="5030"/>
        </w:tabs>
        <w:rPr>
          <w:rFonts w:eastAsiaTheme="minorEastAsia"/>
          <w:noProof/>
          <w:sz w:val="22"/>
          <w:lang w:val="en-US" w:eastAsia="en-US" w:bidi="ar-SA"/>
        </w:rPr>
      </w:pPr>
      <w:hyperlink w:anchor="_Toc408915978" w:history="1">
        <w:r w:rsidR="007D0554" w:rsidRPr="00B27EF1">
          <w:rPr>
            <w:rStyle w:val="Hyperlink"/>
            <w:noProof/>
          </w:rPr>
          <w:t>Microsoft Dynamics CRM Server 2015</w:t>
        </w:r>
        <w:r w:rsidR="007D0554">
          <w:rPr>
            <w:noProof/>
            <w:webHidden/>
          </w:rPr>
          <w:tab/>
        </w:r>
        <w:r w:rsidR="007D0554">
          <w:rPr>
            <w:noProof/>
            <w:webHidden/>
          </w:rPr>
          <w:fldChar w:fldCharType="begin"/>
        </w:r>
        <w:r w:rsidR="007D0554">
          <w:rPr>
            <w:noProof/>
            <w:webHidden/>
          </w:rPr>
          <w:instrText xml:space="preserve"> PAGEREF _Toc408915978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2297E72" w14:textId="77777777" w:rsidR="007D0554" w:rsidRDefault="00F82531">
      <w:pPr>
        <w:pStyle w:val="TOC6"/>
        <w:tabs>
          <w:tab w:val="right" w:leader="dot" w:pos="5030"/>
        </w:tabs>
        <w:rPr>
          <w:rFonts w:eastAsiaTheme="minorEastAsia"/>
          <w:noProof/>
          <w:sz w:val="22"/>
          <w:lang w:val="en-US" w:eastAsia="en-US" w:bidi="ar-SA"/>
        </w:rPr>
      </w:pPr>
      <w:hyperlink w:anchor="_Toc408915979" w:history="1">
        <w:r w:rsidR="007D0554" w:rsidRPr="00B27EF1">
          <w:rPr>
            <w:rStyle w:val="Hyperlink"/>
            <w:noProof/>
          </w:rPr>
          <w:t>Microsoft Dynamics CRM Workgroup Server 2015</w:t>
        </w:r>
        <w:r w:rsidR="007D0554">
          <w:rPr>
            <w:noProof/>
            <w:webHidden/>
          </w:rPr>
          <w:tab/>
        </w:r>
        <w:r w:rsidR="007D0554">
          <w:rPr>
            <w:noProof/>
            <w:webHidden/>
          </w:rPr>
          <w:fldChar w:fldCharType="begin"/>
        </w:r>
        <w:r w:rsidR="007D0554">
          <w:rPr>
            <w:noProof/>
            <w:webHidden/>
          </w:rPr>
          <w:instrText xml:space="preserve"> PAGEREF _Toc408915979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CE4B6AD" w14:textId="77777777" w:rsidR="007D0554" w:rsidRDefault="00F82531">
      <w:pPr>
        <w:pStyle w:val="TOC3"/>
        <w:tabs>
          <w:tab w:val="right" w:leader="dot" w:pos="5030"/>
        </w:tabs>
        <w:rPr>
          <w:rFonts w:eastAsiaTheme="minorEastAsia"/>
          <w:smallCaps w:val="0"/>
          <w:noProof/>
          <w:sz w:val="22"/>
          <w:lang w:val="en-US" w:eastAsia="en-US" w:bidi="ar-SA"/>
        </w:rPr>
      </w:pPr>
      <w:hyperlink w:anchor="_Toc408915980" w:history="1">
        <w:r w:rsidR="007D0554" w:rsidRPr="00B27EF1">
          <w:rPr>
            <w:rStyle w:val="Hyperlink"/>
            <w:noProof/>
          </w:rPr>
          <w:t>Office-Desktop-Anwendungen</w:t>
        </w:r>
        <w:r w:rsidR="007D0554">
          <w:rPr>
            <w:noProof/>
            <w:webHidden/>
          </w:rPr>
          <w:tab/>
        </w:r>
        <w:r w:rsidR="007D0554">
          <w:rPr>
            <w:noProof/>
            <w:webHidden/>
          </w:rPr>
          <w:fldChar w:fldCharType="begin"/>
        </w:r>
        <w:r w:rsidR="007D0554">
          <w:rPr>
            <w:noProof/>
            <w:webHidden/>
          </w:rPr>
          <w:instrText xml:space="preserve"> PAGEREF _Toc408915980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D40EDD5" w14:textId="77777777" w:rsidR="007D0554" w:rsidRDefault="00F82531">
      <w:pPr>
        <w:pStyle w:val="TOC5"/>
        <w:tabs>
          <w:tab w:val="right" w:leader="dot" w:pos="5030"/>
        </w:tabs>
        <w:rPr>
          <w:rFonts w:eastAsiaTheme="minorEastAsia"/>
          <w:noProof/>
          <w:sz w:val="22"/>
          <w:lang w:val="en-US" w:eastAsia="en-US" w:bidi="ar-SA"/>
        </w:rPr>
      </w:pPr>
      <w:hyperlink w:anchor="_Toc408915981" w:history="1">
        <w:r w:rsidR="007D0554" w:rsidRPr="00B27EF1">
          <w:rPr>
            <w:rStyle w:val="Hyperlink"/>
            <w:noProof/>
          </w:rPr>
          <w:t>Access 2013</w:t>
        </w:r>
        <w:r w:rsidR="007D0554">
          <w:rPr>
            <w:noProof/>
            <w:webHidden/>
          </w:rPr>
          <w:tab/>
        </w:r>
        <w:r w:rsidR="007D0554">
          <w:rPr>
            <w:noProof/>
            <w:webHidden/>
          </w:rPr>
          <w:fldChar w:fldCharType="begin"/>
        </w:r>
        <w:r w:rsidR="007D0554">
          <w:rPr>
            <w:noProof/>
            <w:webHidden/>
          </w:rPr>
          <w:instrText xml:space="preserve"> PAGEREF _Toc408915981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EF0B5E8" w14:textId="77777777" w:rsidR="007D0554" w:rsidRDefault="00F82531">
      <w:pPr>
        <w:pStyle w:val="TOC5"/>
        <w:tabs>
          <w:tab w:val="right" w:leader="dot" w:pos="5030"/>
        </w:tabs>
        <w:rPr>
          <w:rFonts w:eastAsiaTheme="minorEastAsia"/>
          <w:noProof/>
          <w:sz w:val="22"/>
          <w:lang w:val="en-US" w:eastAsia="en-US" w:bidi="ar-SA"/>
        </w:rPr>
      </w:pPr>
      <w:hyperlink w:anchor="_Toc408915982" w:history="1">
        <w:r w:rsidR="007D0554" w:rsidRPr="00B27EF1">
          <w:rPr>
            <w:rStyle w:val="Hyperlink"/>
            <w:noProof/>
          </w:rPr>
          <w:t>Excel 2013</w:t>
        </w:r>
        <w:r w:rsidR="007D0554">
          <w:rPr>
            <w:noProof/>
            <w:webHidden/>
          </w:rPr>
          <w:tab/>
        </w:r>
        <w:r w:rsidR="007D0554">
          <w:rPr>
            <w:noProof/>
            <w:webHidden/>
          </w:rPr>
          <w:fldChar w:fldCharType="begin"/>
        </w:r>
        <w:r w:rsidR="007D0554">
          <w:rPr>
            <w:noProof/>
            <w:webHidden/>
          </w:rPr>
          <w:instrText xml:space="preserve"> PAGEREF _Toc408915982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37F6198" w14:textId="77777777" w:rsidR="007D0554" w:rsidRDefault="00F82531">
      <w:pPr>
        <w:pStyle w:val="TOC5"/>
        <w:tabs>
          <w:tab w:val="right" w:leader="dot" w:pos="5030"/>
        </w:tabs>
        <w:rPr>
          <w:rFonts w:eastAsiaTheme="minorEastAsia"/>
          <w:noProof/>
          <w:sz w:val="22"/>
          <w:lang w:val="en-US" w:eastAsia="en-US" w:bidi="ar-SA"/>
        </w:rPr>
      </w:pPr>
      <w:hyperlink w:anchor="_Toc408915983" w:history="1">
        <w:r w:rsidR="007D0554" w:rsidRPr="00B27EF1">
          <w:rPr>
            <w:rStyle w:val="Hyperlink"/>
            <w:noProof/>
          </w:rPr>
          <w:t>InfoPath 2013</w:t>
        </w:r>
        <w:r w:rsidR="007D0554">
          <w:rPr>
            <w:noProof/>
            <w:webHidden/>
          </w:rPr>
          <w:tab/>
        </w:r>
        <w:r w:rsidR="007D0554">
          <w:rPr>
            <w:noProof/>
            <w:webHidden/>
          </w:rPr>
          <w:fldChar w:fldCharType="begin"/>
        </w:r>
        <w:r w:rsidR="007D0554">
          <w:rPr>
            <w:noProof/>
            <w:webHidden/>
          </w:rPr>
          <w:instrText xml:space="preserve"> PAGEREF _Toc408915983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8CFD5AA" w14:textId="77777777" w:rsidR="007D0554" w:rsidRDefault="00F82531">
      <w:pPr>
        <w:pStyle w:val="TOC5"/>
        <w:tabs>
          <w:tab w:val="right" w:leader="dot" w:pos="5030"/>
        </w:tabs>
        <w:rPr>
          <w:rFonts w:eastAsiaTheme="minorEastAsia"/>
          <w:noProof/>
          <w:sz w:val="22"/>
          <w:lang w:val="en-US" w:eastAsia="en-US" w:bidi="ar-SA"/>
        </w:rPr>
      </w:pPr>
      <w:hyperlink w:anchor="_Toc408915984" w:history="1">
        <w:r w:rsidR="007D0554" w:rsidRPr="00B27EF1">
          <w:rPr>
            <w:rStyle w:val="Hyperlink"/>
            <w:noProof/>
          </w:rPr>
          <w:t>Lync 2013</w:t>
        </w:r>
        <w:r w:rsidR="007D0554">
          <w:rPr>
            <w:noProof/>
            <w:webHidden/>
          </w:rPr>
          <w:tab/>
        </w:r>
        <w:r w:rsidR="007D0554">
          <w:rPr>
            <w:noProof/>
            <w:webHidden/>
          </w:rPr>
          <w:fldChar w:fldCharType="begin"/>
        </w:r>
        <w:r w:rsidR="007D0554">
          <w:rPr>
            <w:noProof/>
            <w:webHidden/>
          </w:rPr>
          <w:instrText xml:space="preserve"> PAGEREF _Toc408915984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844C59B" w14:textId="77777777" w:rsidR="007D0554" w:rsidRDefault="00F82531">
      <w:pPr>
        <w:pStyle w:val="TOC5"/>
        <w:tabs>
          <w:tab w:val="right" w:leader="dot" w:pos="5030"/>
        </w:tabs>
        <w:rPr>
          <w:rFonts w:eastAsiaTheme="minorEastAsia"/>
          <w:noProof/>
          <w:sz w:val="22"/>
          <w:lang w:val="en-US" w:eastAsia="en-US" w:bidi="ar-SA"/>
        </w:rPr>
      </w:pPr>
      <w:hyperlink w:anchor="_Toc408915985" w:history="1">
        <w:r w:rsidR="007D0554" w:rsidRPr="00B27EF1">
          <w:rPr>
            <w:rStyle w:val="Hyperlink"/>
            <w:noProof/>
          </w:rPr>
          <w:t>Kommerzielle Nutzung für Office Home &amp; Student 2013 RT</w:t>
        </w:r>
        <w:r w:rsidR="007D0554">
          <w:rPr>
            <w:noProof/>
            <w:webHidden/>
          </w:rPr>
          <w:tab/>
        </w:r>
        <w:r w:rsidR="007D0554">
          <w:rPr>
            <w:noProof/>
            <w:webHidden/>
          </w:rPr>
          <w:fldChar w:fldCharType="begin"/>
        </w:r>
        <w:r w:rsidR="007D0554">
          <w:rPr>
            <w:noProof/>
            <w:webHidden/>
          </w:rPr>
          <w:instrText xml:space="preserve"> PAGEREF _Toc408915985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15DA5E6" w14:textId="77777777" w:rsidR="007D0554" w:rsidRDefault="00F82531">
      <w:pPr>
        <w:pStyle w:val="TOC5"/>
        <w:tabs>
          <w:tab w:val="right" w:leader="dot" w:pos="5030"/>
        </w:tabs>
        <w:rPr>
          <w:rFonts w:eastAsiaTheme="minorEastAsia"/>
          <w:noProof/>
          <w:sz w:val="22"/>
          <w:lang w:val="en-US" w:eastAsia="en-US" w:bidi="ar-SA"/>
        </w:rPr>
      </w:pPr>
      <w:hyperlink w:anchor="_Toc408915986" w:history="1">
        <w:r w:rsidR="007D0554" w:rsidRPr="00B27EF1">
          <w:rPr>
            <w:rStyle w:val="Hyperlink"/>
            <w:noProof/>
          </w:rPr>
          <w:t>Office Multi Language Pack 2013</w:t>
        </w:r>
        <w:r w:rsidR="007D0554">
          <w:rPr>
            <w:noProof/>
            <w:webHidden/>
          </w:rPr>
          <w:tab/>
        </w:r>
        <w:r w:rsidR="007D0554">
          <w:rPr>
            <w:noProof/>
            <w:webHidden/>
          </w:rPr>
          <w:fldChar w:fldCharType="begin"/>
        </w:r>
        <w:r w:rsidR="007D0554">
          <w:rPr>
            <w:noProof/>
            <w:webHidden/>
          </w:rPr>
          <w:instrText xml:space="preserve"> PAGEREF _Toc408915986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0B2332F" w14:textId="77777777" w:rsidR="007D0554" w:rsidRDefault="00F82531">
      <w:pPr>
        <w:pStyle w:val="TOC5"/>
        <w:tabs>
          <w:tab w:val="right" w:leader="dot" w:pos="5030"/>
        </w:tabs>
        <w:rPr>
          <w:rFonts w:eastAsiaTheme="minorEastAsia"/>
          <w:noProof/>
          <w:sz w:val="22"/>
          <w:lang w:val="en-US" w:eastAsia="en-US" w:bidi="ar-SA"/>
        </w:rPr>
      </w:pPr>
      <w:hyperlink w:anchor="_Toc408915987" w:history="1">
        <w:r w:rsidR="007D0554" w:rsidRPr="00B27EF1">
          <w:rPr>
            <w:rStyle w:val="Hyperlink"/>
            <w:noProof/>
          </w:rPr>
          <w:t>Office Professional Plus 2013</w:t>
        </w:r>
        <w:r w:rsidR="007D0554">
          <w:rPr>
            <w:noProof/>
            <w:webHidden/>
          </w:rPr>
          <w:tab/>
        </w:r>
        <w:r w:rsidR="007D0554">
          <w:rPr>
            <w:noProof/>
            <w:webHidden/>
          </w:rPr>
          <w:fldChar w:fldCharType="begin"/>
        </w:r>
        <w:r w:rsidR="007D0554">
          <w:rPr>
            <w:noProof/>
            <w:webHidden/>
          </w:rPr>
          <w:instrText xml:space="preserve"> PAGEREF _Toc408915987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F62689F" w14:textId="77777777" w:rsidR="007D0554" w:rsidRDefault="00F82531">
      <w:pPr>
        <w:pStyle w:val="TOC5"/>
        <w:tabs>
          <w:tab w:val="right" w:leader="dot" w:pos="5030"/>
        </w:tabs>
        <w:rPr>
          <w:rFonts w:eastAsiaTheme="minorEastAsia"/>
          <w:noProof/>
          <w:sz w:val="22"/>
          <w:lang w:val="en-US" w:eastAsia="en-US" w:bidi="ar-SA"/>
        </w:rPr>
      </w:pPr>
      <w:hyperlink w:anchor="_Toc408915988" w:history="1">
        <w:r w:rsidR="007D0554" w:rsidRPr="00B27EF1">
          <w:rPr>
            <w:rStyle w:val="Hyperlink"/>
            <w:noProof/>
          </w:rPr>
          <w:t>Office Standard 2013</w:t>
        </w:r>
        <w:r w:rsidR="007D0554">
          <w:rPr>
            <w:noProof/>
            <w:webHidden/>
          </w:rPr>
          <w:tab/>
        </w:r>
        <w:r w:rsidR="007D0554">
          <w:rPr>
            <w:noProof/>
            <w:webHidden/>
          </w:rPr>
          <w:fldChar w:fldCharType="begin"/>
        </w:r>
        <w:r w:rsidR="007D0554">
          <w:rPr>
            <w:noProof/>
            <w:webHidden/>
          </w:rPr>
          <w:instrText xml:space="preserve"> PAGEREF _Toc408915988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D54475F" w14:textId="77777777" w:rsidR="007D0554" w:rsidRDefault="00F82531">
      <w:pPr>
        <w:pStyle w:val="TOC5"/>
        <w:tabs>
          <w:tab w:val="right" w:leader="dot" w:pos="5030"/>
        </w:tabs>
        <w:rPr>
          <w:rFonts w:eastAsiaTheme="minorEastAsia"/>
          <w:noProof/>
          <w:sz w:val="22"/>
          <w:lang w:val="en-US" w:eastAsia="en-US" w:bidi="ar-SA"/>
        </w:rPr>
      </w:pPr>
      <w:hyperlink w:anchor="_Toc408915989" w:history="1">
        <w:r w:rsidR="007D0554" w:rsidRPr="00B27EF1">
          <w:rPr>
            <w:rStyle w:val="Hyperlink"/>
            <w:noProof/>
          </w:rPr>
          <w:t>OneNote 2013</w:t>
        </w:r>
        <w:r w:rsidR="007D0554">
          <w:rPr>
            <w:noProof/>
            <w:webHidden/>
          </w:rPr>
          <w:tab/>
        </w:r>
        <w:r w:rsidR="007D0554">
          <w:rPr>
            <w:noProof/>
            <w:webHidden/>
          </w:rPr>
          <w:fldChar w:fldCharType="begin"/>
        </w:r>
        <w:r w:rsidR="007D0554">
          <w:rPr>
            <w:noProof/>
            <w:webHidden/>
          </w:rPr>
          <w:instrText xml:space="preserve"> PAGEREF _Toc408915989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542D66A" w14:textId="77777777" w:rsidR="007D0554" w:rsidRDefault="00F82531">
      <w:pPr>
        <w:pStyle w:val="TOC5"/>
        <w:tabs>
          <w:tab w:val="right" w:leader="dot" w:pos="5030"/>
        </w:tabs>
        <w:rPr>
          <w:rFonts w:eastAsiaTheme="minorEastAsia"/>
          <w:noProof/>
          <w:sz w:val="22"/>
          <w:lang w:val="en-US" w:eastAsia="en-US" w:bidi="ar-SA"/>
        </w:rPr>
      </w:pPr>
      <w:hyperlink w:anchor="_Toc408915990" w:history="1">
        <w:r w:rsidR="007D0554" w:rsidRPr="00B27EF1">
          <w:rPr>
            <w:rStyle w:val="Hyperlink"/>
            <w:noProof/>
          </w:rPr>
          <w:t>Outlook 2013</w:t>
        </w:r>
        <w:r w:rsidR="007D0554">
          <w:rPr>
            <w:noProof/>
            <w:webHidden/>
          </w:rPr>
          <w:tab/>
        </w:r>
        <w:r w:rsidR="007D0554">
          <w:rPr>
            <w:noProof/>
            <w:webHidden/>
          </w:rPr>
          <w:fldChar w:fldCharType="begin"/>
        </w:r>
        <w:r w:rsidR="007D0554">
          <w:rPr>
            <w:noProof/>
            <w:webHidden/>
          </w:rPr>
          <w:instrText xml:space="preserve"> PAGEREF _Toc408915990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0285E3F" w14:textId="77777777" w:rsidR="007D0554" w:rsidRDefault="00F82531">
      <w:pPr>
        <w:pStyle w:val="TOC5"/>
        <w:tabs>
          <w:tab w:val="right" w:leader="dot" w:pos="5030"/>
        </w:tabs>
        <w:rPr>
          <w:rFonts w:eastAsiaTheme="minorEastAsia"/>
          <w:noProof/>
          <w:sz w:val="22"/>
          <w:lang w:val="en-US" w:eastAsia="en-US" w:bidi="ar-SA"/>
        </w:rPr>
      </w:pPr>
      <w:hyperlink w:anchor="_Toc408915991" w:history="1">
        <w:r w:rsidR="007D0554" w:rsidRPr="00B27EF1">
          <w:rPr>
            <w:rStyle w:val="Hyperlink"/>
            <w:noProof/>
          </w:rPr>
          <w:t>PowerPoint 2013</w:t>
        </w:r>
        <w:r w:rsidR="007D0554">
          <w:rPr>
            <w:noProof/>
            <w:webHidden/>
          </w:rPr>
          <w:tab/>
        </w:r>
        <w:r w:rsidR="007D0554">
          <w:rPr>
            <w:noProof/>
            <w:webHidden/>
          </w:rPr>
          <w:fldChar w:fldCharType="begin"/>
        </w:r>
        <w:r w:rsidR="007D0554">
          <w:rPr>
            <w:noProof/>
            <w:webHidden/>
          </w:rPr>
          <w:instrText xml:space="preserve"> PAGEREF _Toc408915991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7B48A81" w14:textId="77777777" w:rsidR="007D0554" w:rsidRDefault="00F82531">
      <w:pPr>
        <w:pStyle w:val="TOC5"/>
        <w:tabs>
          <w:tab w:val="right" w:leader="dot" w:pos="5030"/>
        </w:tabs>
        <w:rPr>
          <w:rFonts w:eastAsiaTheme="minorEastAsia"/>
          <w:noProof/>
          <w:sz w:val="22"/>
          <w:lang w:val="en-US" w:eastAsia="en-US" w:bidi="ar-SA"/>
        </w:rPr>
      </w:pPr>
      <w:hyperlink w:anchor="_Toc408915992" w:history="1">
        <w:r w:rsidR="007D0554" w:rsidRPr="00B27EF1">
          <w:rPr>
            <w:rStyle w:val="Hyperlink"/>
            <w:noProof/>
          </w:rPr>
          <w:t>Project Professional 2013</w:t>
        </w:r>
        <w:r w:rsidR="007D0554">
          <w:rPr>
            <w:noProof/>
            <w:webHidden/>
          </w:rPr>
          <w:tab/>
        </w:r>
        <w:r w:rsidR="007D0554">
          <w:rPr>
            <w:noProof/>
            <w:webHidden/>
          </w:rPr>
          <w:fldChar w:fldCharType="begin"/>
        </w:r>
        <w:r w:rsidR="007D0554">
          <w:rPr>
            <w:noProof/>
            <w:webHidden/>
          </w:rPr>
          <w:instrText xml:space="preserve"> PAGEREF _Toc408915992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43234C1" w14:textId="77777777" w:rsidR="007D0554" w:rsidRDefault="00F82531">
      <w:pPr>
        <w:pStyle w:val="TOC5"/>
        <w:tabs>
          <w:tab w:val="right" w:leader="dot" w:pos="5030"/>
        </w:tabs>
        <w:rPr>
          <w:rFonts w:eastAsiaTheme="minorEastAsia"/>
          <w:noProof/>
          <w:sz w:val="22"/>
          <w:lang w:val="en-US" w:eastAsia="en-US" w:bidi="ar-SA"/>
        </w:rPr>
      </w:pPr>
      <w:hyperlink w:anchor="_Toc408915993" w:history="1">
        <w:r w:rsidR="007D0554" w:rsidRPr="00B27EF1">
          <w:rPr>
            <w:rStyle w:val="Hyperlink"/>
            <w:noProof/>
          </w:rPr>
          <w:t>Project Standard 2013</w:t>
        </w:r>
        <w:r w:rsidR="007D0554">
          <w:rPr>
            <w:noProof/>
            <w:webHidden/>
          </w:rPr>
          <w:tab/>
        </w:r>
        <w:r w:rsidR="007D0554">
          <w:rPr>
            <w:noProof/>
            <w:webHidden/>
          </w:rPr>
          <w:fldChar w:fldCharType="begin"/>
        </w:r>
        <w:r w:rsidR="007D0554">
          <w:rPr>
            <w:noProof/>
            <w:webHidden/>
          </w:rPr>
          <w:instrText xml:space="preserve"> PAGEREF _Toc408915993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51EAB4E" w14:textId="77777777" w:rsidR="007D0554" w:rsidRDefault="00F82531">
      <w:pPr>
        <w:pStyle w:val="TOC5"/>
        <w:tabs>
          <w:tab w:val="right" w:leader="dot" w:pos="5030"/>
        </w:tabs>
        <w:rPr>
          <w:rFonts w:eastAsiaTheme="minorEastAsia"/>
          <w:noProof/>
          <w:sz w:val="22"/>
          <w:lang w:val="en-US" w:eastAsia="en-US" w:bidi="ar-SA"/>
        </w:rPr>
      </w:pPr>
      <w:hyperlink w:anchor="_Toc408915994" w:history="1">
        <w:r w:rsidR="007D0554" w:rsidRPr="00B27EF1">
          <w:rPr>
            <w:rStyle w:val="Hyperlink"/>
            <w:noProof/>
          </w:rPr>
          <w:t>Publisher 2013</w:t>
        </w:r>
        <w:r w:rsidR="007D0554">
          <w:rPr>
            <w:noProof/>
            <w:webHidden/>
          </w:rPr>
          <w:tab/>
        </w:r>
        <w:r w:rsidR="007D0554">
          <w:rPr>
            <w:noProof/>
            <w:webHidden/>
          </w:rPr>
          <w:fldChar w:fldCharType="begin"/>
        </w:r>
        <w:r w:rsidR="007D0554">
          <w:rPr>
            <w:noProof/>
            <w:webHidden/>
          </w:rPr>
          <w:instrText xml:space="preserve"> PAGEREF _Toc408915994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49E84FD" w14:textId="77777777" w:rsidR="007D0554" w:rsidRDefault="00F82531">
      <w:pPr>
        <w:pStyle w:val="TOC5"/>
        <w:tabs>
          <w:tab w:val="right" w:leader="dot" w:pos="5030"/>
        </w:tabs>
        <w:rPr>
          <w:rFonts w:eastAsiaTheme="minorEastAsia"/>
          <w:noProof/>
          <w:sz w:val="22"/>
          <w:lang w:val="en-US" w:eastAsia="en-US" w:bidi="ar-SA"/>
        </w:rPr>
      </w:pPr>
      <w:hyperlink w:anchor="_Toc408915995" w:history="1">
        <w:r w:rsidR="007D0554" w:rsidRPr="00B27EF1">
          <w:rPr>
            <w:rStyle w:val="Hyperlink"/>
            <w:noProof/>
          </w:rPr>
          <w:t>Visio 2013 Professional</w:t>
        </w:r>
        <w:r w:rsidR="007D0554">
          <w:rPr>
            <w:noProof/>
            <w:webHidden/>
          </w:rPr>
          <w:tab/>
        </w:r>
        <w:r w:rsidR="007D0554">
          <w:rPr>
            <w:noProof/>
            <w:webHidden/>
          </w:rPr>
          <w:fldChar w:fldCharType="begin"/>
        </w:r>
        <w:r w:rsidR="007D0554">
          <w:rPr>
            <w:noProof/>
            <w:webHidden/>
          </w:rPr>
          <w:instrText xml:space="preserve"> PAGEREF _Toc408915995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060937C" w14:textId="77777777" w:rsidR="007D0554" w:rsidRDefault="00F82531">
      <w:pPr>
        <w:pStyle w:val="TOC5"/>
        <w:tabs>
          <w:tab w:val="right" w:leader="dot" w:pos="5030"/>
        </w:tabs>
        <w:rPr>
          <w:rFonts w:eastAsiaTheme="minorEastAsia"/>
          <w:noProof/>
          <w:sz w:val="22"/>
          <w:lang w:val="en-US" w:eastAsia="en-US" w:bidi="ar-SA"/>
        </w:rPr>
      </w:pPr>
      <w:hyperlink w:anchor="_Toc408915996" w:history="1">
        <w:r w:rsidR="007D0554" w:rsidRPr="00B27EF1">
          <w:rPr>
            <w:rStyle w:val="Hyperlink"/>
            <w:noProof/>
          </w:rPr>
          <w:t>Visio 2013 Standard</w:t>
        </w:r>
        <w:r w:rsidR="007D0554">
          <w:rPr>
            <w:noProof/>
            <w:webHidden/>
          </w:rPr>
          <w:tab/>
        </w:r>
        <w:r w:rsidR="007D0554">
          <w:rPr>
            <w:noProof/>
            <w:webHidden/>
          </w:rPr>
          <w:fldChar w:fldCharType="begin"/>
        </w:r>
        <w:r w:rsidR="007D0554">
          <w:rPr>
            <w:noProof/>
            <w:webHidden/>
          </w:rPr>
          <w:instrText xml:space="preserve"> PAGEREF _Toc408915996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406D105" w14:textId="77777777" w:rsidR="007D0554" w:rsidRDefault="00F82531">
      <w:pPr>
        <w:pStyle w:val="TOC5"/>
        <w:tabs>
          <w:tab w:val="right" w:leader="dot" w:pos="5030"/>
        </w:tabs>
        <w:rPr>
          <w:rFonts w:eastAsiaTheme="minorEastAsia"/>
          <w:noProof/>
          <w:sz w:val="22"/>
          <w:lang w:val="en-US" w:eastAsia="en-US" w:bidi="ar-SA"/>
        </w:rPr>
      </w:pPr>
      <w:hyperlink w:anchor="_Toc408915997" w:history="1">
        <w:r w:rsidR="007D0554" w:rsidRPr="00B27EF1">
          <w:rPr>
            <w:rStyle w:val="Hyperlink"/>
            <w:noProof/>
          </w:rPr>
          <w:t>Word 2013</w:t>
        </w:r>
        <w:r w:rsidR="007D0554">
          <w:rPr>
            <w:noProof/>
            <w:webHidden/>
          </w:rPr>
          <w:tab/>
        </w:r>
        <w:r w:rsidR="007D0554">
          <w:rPr>
            <w:noProof/>
            <w:webHidden/>
          </w:rPr>
          <w:fldChar w:fldCharType="begin"/>
        </w:r>
        <w:r w:rsidR="007D0554">
          <w:rPr>
            <w:noProof/>
            <w:webHidden/>
          </w:rPr>
          <w:instrText xml:space="preserve"> PAGEREF _Toc408915997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48D5F8B" w14:textId="77777777" w:rsidR="007D0554" w:rsidRDefault="00F82531">
      <w:pPr>
        <w:pStyle w:val="TOC5"/>
        <w:tabs>
          <w:tab w:val="right" w:leader="dot" w:pos="5030"/>
        </w:tabs>
        <w:rPr>
          <w:rFonts w:eastAsiaTheme="minorEastAsia"/>
          <w:noProof/>
          <w:sz w:val="22"/>
          <w:lang w:val="en-US" w:eastAsia="en-US" w:bidi="ar-SA"/>
        </w:rPr>
      </w:pPr>
      <w:hyperlink w:anchor="_Toc408915998" w:history="1">
        <w:r w:rsidR="007D0554" w:rsidRPr="00B27EF1">
          <w:rPr>
            <w:rStyle w:val="Hyperlink"/>
            <w:noProof/>
          </w:rPr>
          <w:t>Work-at-Home-Lizenz für Office Professional Plus 2013</w:t>
        </w:r>
        <w:r w:rsidR="007D0554">
          <w:rPr>
            <w:noProof/>
            <w:webHidden/>
          </w:rPr>
          <w:tab/>
        </w:r>
        <w:r w:rsidR="007D0554">
          <w:rPr>
            <w:noProof/>
            <w:webHidden/>
          </w:rPr>
          <w:fldChar w:fldCharType="begin"/>
        </w:r>
        <w:r w:rsidR="007D0554">
          <w:rPr>
            <w:noProof/>
            <w:webHidden/>
          </w:rPr>
          <w:instrText xml:space="preserve"> PAGEREF _Toc408915998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E973036" w14:textId="77777777" w:rsidR="007D0554" w:rsidRDefault="00F82531">
      <w:pPr>
        <w:pStyle w:val="TOC5"/>
        <w:tabs>
          <w:tab w:val="right" w:leader="dot" w:pos="5030"/>
        </w:tabs>
        <w:rPr>
          <w:rFonts w:eastAsiaTheme="minorEastAsia"/>
          <w:noProof/>
          <w:sz w:val="22"/>
          <w:lang w:val="en-US" w:eastAsia="en-US" w:bidi="ar-SA"/>
        </w:rPr>
      </w:pPr>
      <w:hyperlink w:anchor="_Toc408915999" w:history="1">
        <w:r w:rsidR="007D0554" w:rsidRPr="00B27EF1">
          <w:rPr>
            <w:rStyle w:val="Hyperlink"/>
            <w:noProof/>
          </w:rPr>
          <w:t>Work-at-Home-Lizenz für Office Standard 2013</w:t>
        </w:r>
        <w:r w:rsidR="007D0554">
          <w:rPr>
            <w:noProof/>
            <w:webHidden/>
          </w:rPr>
          <w:tab/>
        </w:r>
        <w:r w:rsidR="007D0554">
          <w:rPr>
            <w:noProof/>
            <w:webHidden/>
          </w:rPr>
          <w:fldChar w:fldCharType="begin"/>
        </w:r>
        <w:r w:rsidR="007D0554">
          <w:rPr>
            <w:noProof/>
            <w:webHidden/>
          </w:rPr>
          <w:instrText xml:space="preserve"> PAGEREF _Toc408915999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2163DA"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000" w:history="1">
        <w:r w:rsidR="007D0554" w:rsidRPr="00B27EF1">
          <w:rPr>
            <w:rStyle w:val="Hyperlink"/>
            <w:noProof/>
          </w:rPr>
          <w:t>Office für Mac</w:t>
        </w:r>
        <w:r w:rsidR="007D0554">
          <w:rPr>
            <w:noProof/>
            <w:webHidden/>
          </w:rPr>
          <w:tab/>
        </w:r>
        <w:r w:rsidR="007D0554">
          <w:rPr>
            <w:noProof/>
            <w:webHidden/>
          </w:rPr>
          <w:fldChar w:fldCharType="begin"/>
        </w:r>
        <w:r w:rsidR="007D0554">
          <w:rPr>
            <w:noProof/>
            <w:webHidden/>
          </w:rPr>
          <w:instrText xml:space="preserve"> PAGEREF _Toc408916000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100930A" w14:textId="77777777" w:rsidR="007D0554" w:rsidRDefault="00F82531">
      <w:pPr>
        <w:pStyle w:val="TOC5"/>
        <w:tabs>
          <w:tab w:val="right" w:leader="dot" w:pos="5030"/>
        </w:tabs>
        <w:rPr>
          <w:rFonts w:eastAsiaTheme="minorEastAsia"/>
          <w:noProof/>
          <w:sz w:val="22"/>
          <w:lang w:val="en-US" w:eastAsia="en-US" w:bidi="ar-SA"/>
        </w:rPr>
      </w:pPr>
      <w:hyperlink w:anchor="_Toc408916001" w:history="1">
        <w:r w:rsidR="007D0554" w:rsidRPr="00B27EF1">
          <w:rPr>
            <w:rStyle w:val="Hyperlink"/>
            <w:noProof/>
          </w:rPr>
          <w:t>Excel für Mac 2011</w:t>
        </w:r>
        <w:r w:rsidR="007D0554">
          <w:rPr>
            <w:noProof/>
            <w:webHidden/>
          </w:rPr>
          <w:tab/>
        </w:r>
        <w:r w:rsidR="007D0554">
          <w:rPr>
            <w:noProof/>
            <w:webHidden/>
          </w:rPr>
          <w:fldChar w:fldCharType="begin"/>
        </w:r>
        <w:r w:rsidR="007D0554">
          <w:rPr>
            <w:noProof/>
            <w:webHidden/>
          </w:rPr>
          <w:instrText xml:space="preserve"> PAGEREF _Toc408916001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E15AF3D" w14:textId="77777777" w:rsidR="007D0554" w:rsidRDefault="00F82531">
      <w:pPr>
        <w:pStyle w:val="TOC5"/>
        <w:tabs>
          <w:tab w:val="right" w:leader="dot" w:pos="5030"/>
        </w:tabs>
        <w:rPr>
          <w:rFonts w:eastAsiaTheme="minorEastAsia"/>
          <w:noProof/>
          <w:sz w:val="22"/>
          <w:lang w:val="en-US" w:eastAsia="en-US" w:bidi="ar-SA"/>
        </w:rPr>
      </w:pPr>
      <w:hyperlink w:anchor="_Toc408916002" w:history="1">
        <w:r w:rsidR="007D0554" w:rsidRPr="00B27EF1">
          <w:rPr>
            <w:rStyle w:val="Hyperlink"/>
            <w:noProof/>
          </w:rPr>
          <w:t>Lync für Mac 2011</w:t>
        </w:r>
        <w:r w:rsidR="007D0554">
          <w:rPr>
            <w:noProof/>
            <w:webHidden/>
          </w:rPr>
          <w:tab/>
        </w:r>
        <w:r w:rsidR="007D0554">
          <w:rPr>
            <w:noProof/>
            <w:webHidden/>
          </w:rPr>
          <w:fldChar w:fldCharType="begin"/>
        </w:r>
        <w:r w:rsidR="007D0554">
          <w:rPr>
            <w:noProof/>
            <w:webHidden/>
          </w:rPr>
          <w:instrText xml:space="preserve"> PAGEREF _Toc408916002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0F09161" w14:textId="77777777" w:rsidR="007D0554" w:rsidRDefault="00F82531">
      <w:pPr>
        <w:pStyle w:val="TOC5"/>
        <w:tabs>
          <w:tab w:val="right" w:leader="dot" w:pos="5030"/>
        </w:tabs>
        <w:rPr>
          <w:rFonts w:eastAsiaTheme="minorEastAsia"/>
          <w:noProof/>
          <w:sz w:val="22"/>
          <w:lang w:val="en-US" w:eastAsia="en-US" w:bidi="ar-SA"/>
        </w:rPr>
      </w:pPr>
      <w:hyperlink w:anchor="_Toc408916003" w:history="1">
        <w:r w:rsidR="007D0554" w:rsidRPr="00B27EF1">
          <w:rPr>
            <w:rStyle w:val="Hyperlink"/>
            <w:noProof/>
          </w:rPr>
          <w:t>Office für Mac Standard 2011</w:t>
        </w:r>
        <w:r w:rsidR="007D0554">
          <w:rPr>
            <w:noProof/>
            <w:webHidden/>
          </w:rPr>
          <w:tab/>
        </w:r>
        <w:r w:rsidR="007D0554">
          <w:rPr>
            <w:noProof/>
            <w:webHidden/>
          </w:rPr>
          <w:fldChar w:fldCharType="begin"/>
        </w:r>
        <w:r w:rsidR="007D0554">
          <w:rPr>
            <w:noProof/>
            <w:webHidden/>
          </w:rPr>
          <w:instrText xml:space="preserve"> PAGEREF _Toc408916003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805DE07" w14:textId="77777777" w:rsidR="007D0554" w:rsidRDefault="00F82531">
      <w:pPr>
        <w:pStyle w:val="TOC5"/>
        <w:tabs>
          <w:tab w:val="right" w:leader="dot" w:pos="5030"/>
        </w:tabs>
        <w:rPr>
          <w:rFonts w:eastAsiaTheme="minorEastAsia"/>
          <w:noProof/>
          <w:sz w:val="22"/>
          <w:lang w:val="en-US" w:eastAsia="en-US" w:bidi="ar-SA"/>
        </w:rPr>
      </w:pPr>
      <w:hyperlink w:anchor="_Toc408916004" w:history="1">
        <w:r w:rsidR="007D0554" w:rsidRPr="00B27EF1">
          <w:rPr>
            <w:rStyle w:val="Hyperlink"/>
            <w:noProof/>
          </w:rPr>
          <w:t>Outlook für Mac 2011</w:t>
        </w:r>
        <w:r w:rsidR="007D0554">
          <w:rPr>
            <w:noProof/>
            <w:webHidden/>
          </w:rPr>
          <w:tab/>
        </w:r>
        <w:r w:rsidR="007D0554">
          <w:rPr>
            <w:noProof/>
            <w:webHidden/>
          </w:rPr>
          <w:fldChar w:fldCharType="begin"/>
        </w:r>
        <w:r w:rsidR="007D0554">
          <w:rPr>
            <w:noProof/>
            <w:webHidden/>
          </w:rPr>
          <w:instrText xml:space="preserve"> PAGEREF _Toc408916004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4237755" w14:textId="77777777" w:rsidR="007D0554" w:rsidRDefault="00F82531">
      <w:pPr>
        <w:pStyle w:val="TOC5"/>
        <w:tabs>
          <w:tab w:val="right" w:leader="dot" w:pos="5030"/>
        </w:tabs>
        <w:rPr>
          <w:rFonts w:eastAsiaTheme="minorEastAsia"/>
          <w:noProof/>
          <w:sz w:val="22"/>
          <w:lang w:val="en-US" w:eastAsia="en-US" w:bidi="ar-SA"/>
        </w:rPr>
      </w:pPr>
      <w:hyperlink w:anchor="_Toc408916005" w:history="1">
        <w:r w:rsidR="007D0554" w:rsidRPr="00B27EF1">
          <w:rPr>
            <w:rStyle w:val="Hyperlink"/>
            <w:noProof/>
          </w:rPr>
          <w:t>PowerPoint für Mac 2011</w:t>
        </w:r>
        <w:r w:rsidR="007D0554">
          <w:rPr>
            <w:noProof/>
            <w:webHidden/>
          </w:rPr>
          <w:tab/>
        </w:r>
        <w:r w:rsidR="007D0554">
          <w:rPr>
            <w:noProof/>
            <w:webHidden/>
          </w:rPr>
          <w:fldChar w:fldCharType="begin"/>
        </w:r>
        <w:r w:rsidR="007D0554">
          <w:rPr>
            <w:noProof/>
            <w:webHidden/>
          </w:rPr>
          <w:instrText xml:space="preserve"> PAGEREF _Toc408916005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FA5AD1D" w14:textId="77777777" w:rsidR="007D0554" w:rsidRDefault="00F82531">
      <w:pPr>
        <w:pStyle w:val="TOC5"/>
        <w:tabs>
          <w:tab w:val="right" w:leader="dot" w:pos="5030"/>
        </w:tabs>
        <w:rPr>
          <w:rFonts w:eastAsiaTheme="minorEastAsia"/>
          <w:noProof/>
          <w:sz w:val="22"/>
          <w:lang w:val="en-US" w:eastAsia="en-US" w:bidi="ar-SA"/>
        </w:rPr>
      </w:pPr>
      <w:hyperlink w:anchor="_Toc408916006" w:history="1">
        <w:r w:rsidR="007D0554" w:rsidRPr="00B27EF1">
          <w:rPr>
            <w:rStyle w:val="Hyperlink"/>
            <w:noProof/>
          </w:rPr>
          <w:t>Word für Mac 2011</w:t>
        </w:r>
        <w:r w:rsidR="007D0554">
          <w:rPr>
            <w:noProof/>
            <w:webHidden/>
          </w:rPr>
          <w:tab/>
        </w:r>
        <w:r w:rsidR="007D0554">
          <w:rPr>
            <w:noProof/>
            <w:webHidden/>
          </w:rPr>
          <w:fldChar w:fldCharType="begin"/>
        </w:r>
        <w:r w:rsidR="007D0554">
          <w:rPr>
            <w:noProof/>
            <w:webHidden/>
          </w:rPr>
          <w:instrText xml:space="preserve"> PAGEREF _Toc408916006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1EF20B0" w14:textId="77777777" w:rsidR="007D0554" w:rsidRDefault="00F82531">
      <w:pPr>
        <w:pStyle w:val="TOC5"/>
        <w:tabs>
          <w:tab w:val="right" w:leader="dot" w:pos="5030"/>
        </w:tabs>
        <w:rPr>
          <w:rFonts w:eastAsiaTheme="minorEastAsia"/>
          <w:noProof/>
          <w:sz w:val="22"/>
          <w:lang w:val="en-US" w:eastAsia="en-US" w:bidi="ar-SA"/>
        </w:rPr>
      </w:pPr>
      <w:hyperlink w:anchor="_Toc408916007" w:history="1">
        <w:r w:rsidR="007D0554" w:rsidRPr="00B27EF1">
          <w:rPr>
            <w:rStyle w:val="Hyperlink"/>
            <w:noProof/>
          </w:rPr>
          <w:t>Work-at-Home-Lizenz für Mac 2011</w:t>
        </w:r>
        <w:r w:rsidR="007D0554">
          <w:rPr>
            <w:noProof/>
            <w:webHidden/>
          </w:rPr>
          <w:tab/>
        </w:r>
        <w:r w:rsidR="007D0554">
          <w:rPr>
            <w:noProof/>
            <w:webHidden/>
          </w:rPr>
          <w:fldChar w:fldCharType="begin"/>
        </w:r>
        <w:r w:rsidR="007D0554">
          <w:rPr>
            <w:noProof/>
            <w:webHidden/>
          </w:rPr>
          <w:instrText xml:space="preserve"> PAGEREF _Toc408916007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DC5FECA"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008" w:history="1">
        <w:r w:rsidR="007D0554" w:rsidRPr="00B27EF1">
          <w:rPr>
            <w:rStyle w:val="Hyperlink"/>
            <w:noProof/>
          </w:rPr>
          <w:t>Office Productivity Servers</w:t>
        </w:r>
        <w:r w:rsidR="007D0554">
          <w:rPr>
            <w:noProof/>
            <w:webHidden/>
          </w:rPr>
          <w:tab/>
        </w:r>
        <w:r w:rsidR="007D0554">
          <w:rPr>
            <w:noProof/>
            <w:webHidden/>
          </w:rPr>
          <w:fldChar w:fldCharType="begin"/>
        </w:r>
        <w:r w:rsidR="007D0554">
          <w:rPr>
            <w:noProof/>
            <w:webHidden/>
          </w:rPr>
          <w:instrText xml:space="preserve"> PAGEREF _Toc408916008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FCC7927"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09" w:history="1">
        <w:r w:rsidR="007D0554" w:rsidRPr="00B27EF1">
          <w:rPr>
            <w:rStyle w:val="Hyperlink"/>
            <w:noProof/>
          </w:rPr>
          <w:t>Exchange Server</w:t>
        </w:r>
        <w:r w:rsidR="007D0554">
          <w:rPr>
            <w:noProof/>
            <w:webHidden/>
          </w:rPr>
          <w:tab/>
        </w:r>
        <w:r w:rsidR="007D0554">
          <w:rPr>
            <w:noProof/>
            <w:webHidden/>
          </w:rPr>
          <w:fldChar w:fldCharType="begin"/>
        </w:r>
        <w:r w:rsidR="007D0554">
          <w:rPr>
            <w:noProof/>
            <w:webHidden/>
          </w:rPr>
          <w:instrText xml:space="preserve"> PAGEREF _Toc408916009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250AB0D" w14:textId="77777777" w:rsidR="007D0554" w:rsidRDefault="00F82531">
      <w:pPr>
        <w:pStyle w:val="TOC6"/>
        <w:tabs>
          <w:tab w:val="right" w:leader="dot" w:pos="5030"/>
        </w:tabs>
        <w:rPr>
          <w:rFonts w:eastAsiaTheme="minorEastAsia"/>
          <w:noProof/>
          <w:sz w:val="22"/>
          <w:lang w:val="en-US" w:eastAsia="en-US" w:bidi="ar-SA"/>
        </w:rPr>
      </w:pPr>
      <w:hyperlink w:anchor="_Toc408916010" w:history="1">
        <w:r w:rsidR="007D0554" w:rsidRPr="00B27EF1">
          <w:rPr>
            <w:rStyle w:val="Hyperlink"/>
            <w:noProof/>
          </w:rPr>
          <w:t>Exchange Server Enterprise 2013</w:t>
        </w:r>
        <w:r w:rsidR="007D0554">
          <w:rPr>
            <w:noProof/>
            <w:webHidden/>
          </w:rPr>
          <w:tab/>
        </w:r>
        <w:r w:rsidR="007D0554">
          <w:rPr>
            <w:noProof/>
            <w:webHidden/>
          </w:rPr>
          <w:fldChar w:fldCharType="begin"/>
        </w:r>
        <w:r w:rsidR="007D0554">
          <w:rPr>
            <w:noProof/>
            <w:webHidden/>
          </w:rPr>
          <w:instrText xml:space="preserve"> PAGEREF _Toc408916010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BBF0269" w14:textId="77777777" w:rsidR="007D0554" w:rsidRDefault="00F82531">
      <w:pPr>
        <w:pStyle w:val="TOC6"/>
        <w:tabs>
          <w:tab w:val="right" w:leader="dot" w:pos="5030"/>
        </w:tabs>
        <w:rPr>
          <w:rFonts w:eastAsiaTheme="minorEastAsia"/>
          <w:noProof/>
          <w:sz w:val="22"/>
          <w:lang w:val="en-US" w:eastAsia="en-US" w:bidi="ar-SA"/>
        </w:rPr>
      </w:pPr>
      <w:hyperlink w:anchor="_Toc408916011" w:history="1">
        <w:r w:rsidR="007D0554" w:rsidRPr="00B27EF1">
          <w:rPr>
            <w:rStyle w:val="Hyperlink"/>
            <w:noProof/>
          </w:rPr>
          <w:t>CAL für Exchange Server Enterprise 2013 (Gerät und Nutzer)</w:t>
        </w:r>
        <w:r w:rsidR="007D0554">
          <w:rPr>
            <w:noProof/>
            <w:webHidden/>
          </w:rPr>
          <w:tab/>
        </w:r>
        <w:r w:rsidR="007D0554">
          <w:rPr>
            <w:noProof/>
            <w:webHidden/>
          </w:rPr>
          <w:fldChar w:fldCharType="begin"/>
        </w:r>
        <w:r w:rsidR="007D0554">
          <w:rPr>
            <w:noProof/>
            <w:webHidden/>
          </w:rPr>
          <w:instrText xml:space="preserve"> PAGEREF _Toc408916011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9CC7D8A" w14:textId="77777777" w:rsidR="007D0554" w:rsidRDefault="00F82531">
      <w:pPr>
        <w:pStyle w:val="TOC6"/>
        <w:tabs>
          <w:tab w:val="right" w:leader="dot" w:pos="5030"/>
        </w:tabs>
        <w:rPr>
          <w:rFonts w:eastAsiaTheme="minorEastAsia"/>
          <w:noProof/>
          <w:sz w:val="22"/>
          <w:lang w:val="en-US" w:eastAsia="en-US" w:bidi="ar-SA"/>
        </w:rPr>
      </w:pPr>
      <w:hyperlink w:anchor="_Toc408916012" w:history="1">
        <w:r w:rsidR="007D0554" w:rsidRPr="00B27EF1">
          <w:rPr>
            <w:rStyle w:val="Hyperlink"/>
            <w:noProof/>
          </w:rPr>
          <w:t>Exchange Server Standard 2013</w:t>
        </w:r>
        <w:r w:rsidR="007D0554">
          <w:rPr>
            <w:noProof/>
            <w:webHidden/>
          </w:rPr>
          <w:tab/>
        </w:r>
        <w:r w:rsidR="007D0554">
          <w:rPr>
            <w:noProof/>
            <w:webHidden/>
          </w:rPr>
          <w:fldChar w:fldCharType="begin"/>
        </w:r>
        <w:r w:rsidR="007D0554">
          <w:rPr>
            <w:noProof/>
            <w:webHidden/>
          </w:rPr>
          <w:instrText xml:space="preserve"> PAGEREF _Toc408916012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4F8F9A9" w14:textId="77777777" w:rsidR="007D0554" w:rsidRDefault="00F82531">
      <w:pPr>
        <w:pStyle w:val="TOC6"/>
        <w:tabs>
          <w:tab w:val="right" w:leader="dot" w:pos="5030"/>
        </w:tabs>
        <w:rPr>
          <w:rFonts w:eastAsiaTheme="minorEastAsia"/>
          <w:noProof/>
          <w:sz w:val="22"/>
          <w:lang w:val="en-US" w:eastAsia="en-US" w:bidi="ar-SA"/>
        </w:rPr>
      </w:pPr>
      <w:hyperlink w:anchor="_Toc408916013" w:history="1">
        <w:r w:rsidR="007D0554" w:rsidRPr="00B27EF1">
          <w:rPr>
            <w:rStyle w:val="Hyperlink"/>
            <w:noProof/>
          </w:rPr>
          <w:t>CAL für Exchange Server Standard 2013 (Gerät und Nutzer)</w:t>
        </w:r>
        <w:r w:rsidR="007D0554">
          <w:rPr>
            <w:noProof/>
            <w:webHidden/>
          </w:rPr>
          <w:tab/>
        </w:r>
        <w:r w:rsidR="007D0554">
          <w:rPr>
            <w:noProof/>
            <w:webHidden/>
          </w:rPr>
          <w:fldChar w:fldCharType="begin"/>
        </w:r>
        <w:r w:rsidR="007D0554">
          <w:rPr>
            <w:noProof/>
            <w:webHidden/>
          </w:rPr>
          <w:instrText xml:space="preserve"> PAGEREF _Toc408916013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E8EC321"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14" w:history="1">
        <w:r w:rsidR="007D0554" w:rsidRPr="00B27EF1">
          <w:rPr>
            <w:rStyle w:val="Hyperlink"/>
            <w:noProof/>
          </w:rPr>
          <w:t>Lync Server</w:t>
        </w:r>
        <w:r w:rsidR="007D0554">
          <w:rPr>
            <w:noProof/>
            <w:webHidden/>
          </w:rPr>
          <w:tab/>
        </w:r>
        <w:r w:rsidR="007D0554">
          <w:rPr>
            <w:noProof/>
            <w:webHidden/>
          </w:rPr>
          <w:fldChar w:fldCharType="begin"/>
        </w:r>
        <w:r w:rsidR="007D0554">
          <w:rPr>
            <w:noProof/>
            <w:webHidden/>
          </w:rPr>
          <w:instrText xml:space="preserve"> PAGEREF _Toc408916014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5E090B3" w14:textId="77777777" w:rsidR="007D0554" w:rsidRDefault="00F82531">
      <w:pPr>
        <w:pStyle w:val="TOC6"/>
        <w:tabs>
          <w:tab w:val="right" w:leader="dot" w:pos="5030"/>
        </w:tabs>
        <w:rPr>
          <w:rFonts w:eastAsiaTheme="minorEastAsia"/>
          <w:noProof/>
          <w:sz w:val="22"/>
          <w:lang w:val="en-US" w:eastAsia="en-US" w:bidi="ar-SA"/>
        </w:rPr>
      </w:pPr>
      <w:hyperlink w:anchor="_Toc408916015" w:history="1">
        <w:r w:rsidR="007D0554" w:rsidRPr="00B27EF1">
          <w:rPr>
            <w:rStyle w:val="Hyperlink"/>
            <w:noProof/>
          </w:rPr>
          <w:t>Lync Server 2013</w:t>
        </w:r>
        <w:r w:rsidR="007D0554">
          <w:rPr>
            <w:noProof/>
            <w:webHidden/>
          </w:rPr>
          <w:tab/>
        </w:r>
        <w:r w:rsidR="007D0554">
          <w:rPr>
            <w:noProof/>
            <w:webHidden/>
          </w:rPr>
          <w:fldChar w:fldCharType="begin"/>
        </w:r>
        <w:r w:rsidR="007D0554">
          <w:rPr>
            <w:noProof/>
            <w:webHidden/>
          </w:rPr>
          <w:instrText xml:space="preserve"> PAGEREF _Toc408916015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31BCFFD" w14:textId="77777777" w:rsidR="007D0554" w:rsidRDefault="00F82531">
      <w:pPr>
        <w:pStyle w:val="TOC6"/>
        <w:tabs>
          <w:tab w:val="right" w:leader="dot" w:pos="5030"/>
        </w:tabs>
        <w:rPr>
          <w:rFonts w:eastAsiaTheme="minorEastAsia"/>
          <w:noProof/>
          <w:sz w:val="22"/>
          <w:lang w:val="en-US" w:eastAsia="en-US" w:bidi="ar-SA"/>
        </w:rPr>
      </w:pPr>
      <w:hyperlink w:anchor="_Toc408916016" w:history="1">
        <w:r w:rsidR="007D0554" w:rsidRPr="00B27EF1">
          <w:rPr>
            <w:rStyle w:val="Hyperlink"/>
            <w:noProof/>
          </w:rPr>
          <w:t>Enterprise CAL für Lync Server 2013 (Geräte und Nutzer)</w:t>
        </w:r>
        <w:r w:rsidR="007D0554">
          <w:rPr>
            <w:noProof/>
            <w:webHidden/>
          </w:rPr>
          <w:tab/>
        </w:r>
        <w:r w:rsidR="007D0554">
          <w:rPr>
            <w:noProof/>
            <w:webHidden/>
          </w:rPr>
          <w:fldChar w:fldCharType="begin"/>
        </w:r>
        <w:r w:rsidR="007D0554">
          <w:rPr>
            <w:noProof/>
            <w:webHidden/>
          </w:rPr>
          <w:instrText xml:space="preserve"> PAGEREF _Toc408916016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D06CFCA" w14:textId="77777777" w:rsidR="007D0554" w:rsidRDefault="00F82531">
      <w:pPr>
        <w:pStyle w:val="TOC6"/>
        <w:tabs>
          <w:tab w:val="right" w:leader="dot" w:pos="5030"/>
        </w:tabs>
        <w:rPr>
          <w:rFonts w:eastAsiaTheme="minorEastAsia"/>
          <w:noProof/>
          <w:sz w:val="22"/>
          <w:lang w:val="en-US" w:eastAsia="en-US" w:bidi="ar-SA"/>
        </w:rPr>
      </w:pPr>
      <w:hyperlink w:anchor="_Toc408916017" w:history="1">
        <w:r w:rsidR="007D0554" w:rsidRPr="00B27EF1">
          <w:rPr>
            <w:rStyle w:val="Hyperlink"/>
            <w:noProof/>
          </w:rPr>
          <w:t>Cal für Lync Server 2013 Plus (Gerät und Nutzer)</w:t>
        </w:r>
        <w:r w:rsidR="007D0554">
          <w:rPr>
            <w:noProof/>
            <w:webHidden/>
          </w:rPr>
          <w:tab/>
        </w:r>
        <w:r w:rsidR="007D0554">
          <w:rPr>
            <w:noProof/>
            <w:webHidden/>
          </w:rPr>
          <w:fldChar w:fldCharType="begin"/>
        </w:r>
        <w:r w:rsidR="007D0554">
          <w:rPr>
            <w:noProof/>
            <w:webHidden/>
          </w:rPr>
          <w:instrText xml:space="preserve"> PAGEREF _Toc408916017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5E38AB" w14:textId="77777777" w:rsidR="007D0554" w:rsidRDefault="00F82531">
      <w:pPr>
        <w:pStyle w:val="TOC6"/>
        <w:tabs>
          <w:tab w:val="right" w:leader="dot" w:pos="5030"/>
        </w:tabs>
        <w:rPr>
          <w:rFonts w:eastAsiaTheme="minorEastAsia"/>
          <w:noProof/>
          <w:sz w:val="22"/>
          <w:lang w:val="en-US" w:eastAsia="en-US" w:bidi="ar-SA"/>
        </w:rPr>
      </w:pPr>
      <w:hyperlink w:anchor="_Toc408916018" w:history="1">
        <w:r w:rsidR="007D0554" w:rsidRPr="00B27EF1">
          <w:rPr>
            <w:rStyle w:val="Hyperlink"/>
            <w:noProof/>
          </w:rPr>
          <w:t>CAL für Lync Server 2013 Standard (Gerät und Nutzer)</w:t>
        </w:r>
        <w:r w:rsidR="007D0554">
          <w:rPr>
            <w:noProof/>
            <w:webHidden/>
          </w:rPr>
          <w:tab/>
        </w:r>
        <w:r w:rsidR="007D0554">
          <w:rPr>
            <w:noProof/>
            <w:webHidden/>
          </w:rPr>
          <w:fldChar w:fldCharType="begin"/>
        </w:r>
        <w:r w:rsidR="007D0554">
          <w:rPr>
            <w:noProof/>
            <w:webHidden/>
          </w:rPr>
          <w:instrText xml:space="preserve"> PAGEREF _Toc408916018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EB0F27B"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19" w:history="1">
        <w:r w:rsidR="007D0554" w:rsidRPr="00B27EF1">
          <w:rPr>
            <w:rStyle w:val="Hyperlink"/>
            <w:noProof/>
          </w:rPr>
          <w:t>Project Server</w:t>
        </w:r>
        <w:r w:rsidR="007D0554">
          <w:rPr>
            <w:noProof/>
            <w:webHidden/>
          </w:rPr>
          <w:tab/>
        </w:r>
        <w:r w:rsidR="007D0554">
          <w:rPr>
            <w:noProof/>
            <w:webHidden/>
          </w:rPr>
          <w:fldChar w:fldCharType="begin"/>
        </w:r>
        <w:r w:rsidR="007D0554">
          <w:rPr>
            <w:noProof/>
            <w:webHidden/>
          </w:rPr>
          <w:instrText xml:space="preserve"> PAGEREF _Toc408916019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55323FC" w14:textId="77777777" w:rsidR="007D0554" w:rsidRDefault="00F82531">
      <w:pPr>
        <w:pStyle w:val="TOC6"/>
        <w:tabs>
          <w:tab w:val="right" w:leader="dot" w:pos="5030"/>
        </w:tabs>
        <w:rPr>
          <w:rFonts w:eastAsiaTheme="minorEastAsia"/>
          <w:noProof/>
          <w:sz w:val="22"/>
          <w:lang w:val="en-US" w:eastAsia="en-US" w:bidi="ar-SA"/>
        </w:rPr>
      </w:pPr>
      <w:hyperlink w:anchor="_Toc408916020" w:history="1">
        <w:r w:rsidR="007D0554" w:rsidRPr="00B27EF1">
          <w:rPr>
            <w:rStyle w:val="Hyperlink"/>
            <w:noProof/>
          </w:rPr>
          <w:t>Project Server 2013</w:t>
        </w:r>
        <w:r w:rsidR="007D0554">
          <w:rPr>
            <w:noProof/>
            <w:webHidden/>
          </w:rPr>
          <w:tab/>
        </w:r>
        <w:r w:rsidR="007D0554">
          <w:rPr>
            <w:noProof/>
            <w:webHidden/>
          </w:rPr>
          <w:fldChar w:fldCharType="begin"/>
        </w:r>
        <w:r w:rsidR="007D0554">
          <w:rPr>
            <w:noProof/>
            <w:webHidden/>
          </w:rPr>
          <w:instrText xml:space="preserve"> PAGEREF _Toc408916020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1986970" w14:textId="77777777" w:rsidR="007D0554" w:rsidRDefault="00F82531">
      <w:pPr>
        <w:pStyle w:val="TOC6"/>
        <w:tabs>
          <w:tab w:val="right" w:leader="dot" w:pos="5030"/>
        </w:tabs>
        <w:rPr>
          <w:rFonts w:eastAsiaTheme="minorEastAsia"/>
          <w:noProof/>
          <w:sz w:val="22"/>
          <w:lang w:val="en-US" w:eastAsia="en-US" w:bidi="ar-SA"/>
        </w:rPr>
      </w:pPr>
      <w:hyperlink w:anchor="_Toc408916021" w:history="1">
        <w:r w:rsidR="007D0554" w:rsidRPr="00B27EF1">
          <w:rPr>
            <w:rStyle w:val="Hyperlink"/>
            <w:noProof/>
          </w:rPr>
          <w:t>CAL für Project Server 2013 (Gerät und Nutzer)</w:t>
        </w:r>
        <w:r w:rsidR="007D0554">
          <w:rPr>
            <w:noProof/>
            <w:webHidden/>
          </w:rPr>
          <w:tab/>
        </w:r>
        <w:r w:rsidR="007D0554">
          <w:rPr>
            <w:noProof/>
            <w:webHidden/>
          </w:rPr>
          <w:fldChar w:fldCharType="begin"/>
        </w:r>
        <w:r w:rsidR="007D0554">
          <w:rPr>
            <w:noProof/>
            <w:webHidden/>
          </w:rPr>
          <w:instrText xml:space="preserve"> PAGEREF _Toc408916021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F11E74B"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22" w:history="1">
        <w:r w:rsidR="007D0554" w:rsidRPr="00B27EF1">
          <w:rPr>
            <w:rStyle w:val="Hyperlink"/>
            <w:noProof/>
          </w:rPr>
          <w:t>SharePoint Server</w:t>
        </w:r>
        <w:r w:rsidR="007D0554">
          <w:rPr>
            <w:noProof/>
            <w:webHidden/>
          </w:rPr>
          <w:tab/>
        </w:r>
        <w:r w:rsidR="007D0554">
          <w:rPr>
            <w:noProof/>
            <w:webHidden/>
          </w:rPr>
          <w:fldChar w:fldCharType="begin"/>
        </w:r>
        <w:r w:rsidR="007D0554">
          <w:rPr>
            <w:noProof/>
            <w:webHidden/>
          </w:rPr>
          <w:instrText xml:space="preserve"> PAGEREF _Toc408916022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CE320F4" w14:textId="77777777" w:rsidR="007D0554" w:rsidRDefault="00F82531">
      <w:pPr>
        <w:pStyle w:val="TOC6"/>
        <w:tabs>
          <w:tab w:val="right" w:leader="dot" w:pos="5030"/>
        </w:tabs>
        <w:rPr>
          <w:rFonts w:eastAsiaTheme="minorEastAsia"/>
          <w:noProof/>
          <w:sz w:val="22"/>
          <w:lang w:val="en-US" w:eastAsia="en-US" w:bidi="ar-SA"/>
        </w:rPr>
      </w:pPr>
      <w:hyperlink w:anchor="_Toc408916023" w:history="1">
        <w:r w:rsidR="007D0554" w:rsidRPr="00B27EF1">
          <w:rPr>
            <w:rStyle w:val="Hyperlink"/>
            <w:noProof/>
          </w:rPr>
          <w:t>Microsoft Office Audit and Control Management Server 2013</w:t>
        </w:r>
        <w:r w:rsidR="007D0554">
          <w:rPr>
            <w:noProof/>
            <w:webHidden/>
          </w:rPr>
          <w:tab/>
        </w:r>
        <w:r w:rsidR="007D0554">
          <w:rPr>
            <w:noProof/>
            <w:webHidden/>
          </w:rPr>
          <w:fldChar w:fldCharType="begin"/>
        </w:r>
        <w:r w:rsidR="007D0554">
          <w:rPr>
            <w:noProof/>
            <w:webHidden/>
          </w:rPr>
          <w:instrText xml:space="preserve"> PAGEREF _Toc408916023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0742274" w14:textId="77777777" w:rsidR="007D0554" w:rsidRDefault="00F82531">
      <w:pPr>
        <w:pStyle w:val="TOC6"/>
        <w:tabs>
          <w:tab w:val="right" w:leader="dot" w:pos="5030"/>
        </w:tabs>
        <w:rPr>
          <w:rFonts w:eastAsiaTheme="minorEastAsia"/>
          <w:noProof/>
          <w:sz w:val="22"/>
          <w:lang w:val="en-US" w:eastAsia="en-US" w:bidi="ar-SA"/>
        </w:rPr>
      </w:pPr>
      <w:hyperlink w:anchor="_Toc408916024" w:history="1">
        <w:r w:rsidR="007D0554" w:rsidRPr="00B27EF1">
          <w:rPr>
            <w:rStyle w:val="Hyperlink"/>
            <w:noProof/>
          </w:rPr>
          <w:t>SharePoint Server 2013</w:t>
        </w:r>
        <w:r w:rsidR="007D0554">
          <w:rPr>
            <w:noProof/>
            <w:webHidden/>
          </w:rPr>
          <w:tab/>
        </w:r>
        <w:r w:rsidR="007D0554">
          <w:rPr>
            <w:noProof/>
            <w:webHidden/>
          </w:rPr>
          <w:fldChar w:fldCharType="begin"/>
        </w:r>
        <w:r w:rsidR="007D0554">
          <w:rPr>
            <w:noProof/>
            <w:webHidden/>
          </w:rPr>
          <w:instrText xml:space="preserve"> PAGEREF _Toc408916024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25AB90B" w14:textId="77777777" w:rsidR="007D0554" w:rsidRDefault="00F82531">
      <w:pPr>
        <w:pStyle w:val="TOC6"/>
        <w:tabs>
          <w:tab w:val="right" w:leader="dot" w:pos="5030"/>
        </w:tabs>
        <w:rPr>
          <w:rFonts w:eastAsiaTheme="minorEastAsia"/>
          <w:noProof/>
          <w:sz w:val="22"/>
          <w:lang w:val="en-US" w:eastAsia="en-US" w:bidi="ar-SA"/>
        </w:rPr>
      </w:pPr>
      <w:hyperlink w:anchor="_Toc408916025" w:history="1">
        <w:r w:rsidR="007D0554" w:rsidRPr="00B27EF1">
          <w:rPr>
            <w:rStyle w:val="Hyperlink"/>
            <w:noProof/>
          </w:rPr>
          <w:t>CAL für SharePoint Server 2013 Enterprise (Gerät und Nutzer)</w:t>
        </w:r>
        <w:r w:rsidR="007D0554">
          <w:rPr>
            <w:noProof/>
            <w:webHidden/>
          </w:rPr>
          <w:tab/>
        </w:r>
        <w:r w:rsidR="007D0554">
          <w:rPr>
            <w:noProof/>
            <w:webHidden/>
          </w:rPr>
          <w:fldChar w:fldCharType="begin"/>
        </w:r>
        <w:r w:rsidR="007D0554">
          <w:rPr>
            <w:noProof/>
            <w:webHidden/>
          </w:rPr>
          <w:instrText xml:space="preserve"> PAGEREF _Toc408916025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D79D355" w14:textId="77777777" w:rsidR="007D0554" w:rsidRDefault="00F82531">
      <w:pPr>
        <w:pStyle w:val="TOC6"/>
        <w:tabs>
          <w:tab w:val="right" w:leader="dot" w:pos="5030"/>
        </w:tabs>
        <w:rPr>
          <w:rFonts w:eastAsiaTheme="minorEastAsia"/>
          <w:noProof/>
          <w:sz w:val="22"/>
          <w:lang w:val="en-US" w:eastAsia="en-US" w:bidi="ar-SA"/>
        </w:rPr>
      </w:pPr>
      <w:hyperlink w:anchor="_Toc408916026" w:history="1">
        <w:r w:rsidR="007D0554" w:rsidRPr="00B27EF1">
          <w:rPr>
            <w:rStyle w:val="Hyperlink"/>
            <w:noProof/>
          </w:rPr>
          <w:t>CAL für SharePoint Server 2013 Standard (Gerät und Nutzer)</w:t>
        </w:r>
        <w:r w:rsidR="007D0554">
          <w:rPr>
            <w:noProof/>
            <w:webHidden/>
          </w:rPr>
          <w:tab/>
        </w:r>
        <w:r w:rsidR="007D0554">
          <w:rPr>
            <w:noProof/>
            <w:webHidden/>
          </w:rPr>
          <w:fldChar w:fldCharType="begin"/>
        </w:r>
        <w:r w:rsidR="007D0554">
          <w:rPr>
            <w:noProof/>
            <w:webHidden/>
          </w:rPr>
          <w:instrText xml:space="preserve"> PAGEREF _Toc408916026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5AD32C7"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027" w:history="1">
        <w:r w:rsidR="007D0554" w:rsidRPr="00B27EF1">
          <w:rPr>
            <w:rStyle w:val="Hyperlink"/>
            <w:noProof/>
          </w:rPr>
          <w:t>Vermietungsrechte</w:t>
        </w:r>
        <w:r w:rsidR="007D0554">
          <w:rPr>
            <w:noProof/>
            <w:webHidden/>
          </w:rPr>
          <w:tab/>
        </w:r>
        <w:r w:rsidR="007D0554">
          <w:rPr>
            <w:noProof/>
            <w:webHidden/>
          </w:rPr>
          <w:fldChar w:fldCharType="begin"/>
        </w:r>
        <w:r w:rsidR="007D0554">
          <w:rPr>
            <w:noProof/>
            <w:webHidden/>
          </w:rPr>
          <w:instrText xml:space="preserve"> PAGEREF _Toc408916027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081E065" w14:textId="77777777" w:rsidR="007D0554" w:rsidRDefault="00F82531">
      <w:pPr>
        <w:pStyle w:val="TOC5"/>
        <w:tabs>
          <w:tab w:val="right" w:leader="dot" w:pos="5030"/>
        </w:tabs>
        <w:rPr>
          <w:rFonts w:eastAsiaTheme="minorEastAsia"/>
          <w:noProof/>
          <w:sz w:val="22"/>
          <w:lang w:val="en-US" w:eastAsia="en-US" w:bidi="ar-SA"/>
        </w:rPr>
      </w:pPr>
      <w:hyperlink w:anchor="_Toc408916028" w:history="1">
        <w:r w:rsidR="007D0554" w:rsidRPr="00B27EF1">
          <w:rPr>
            <w:rStyle w:val="Hyperlink"/>
            <w:noProof/>
          </w:rPr>
          <w:t>Vermietungsrechte für Office Professional Plus</w:t>
        </w:r>
        <w:r w:rsidR="007D0554">
          <w:rPr>
            <w:noProof/>
            <w:webHidden/>
          </w:rPr>
          <w:tab/>
        </w:r>
        <w:r w:rsidR="007D0554">
          <w:rPr>
            <w:noProof/>
            <w:webHidden/>
          </w:rPr>
          <w:fldChar w:fldCharType="begin"/>
        </w:r>
        <w:r w:rsidR="007D0554">
          <w:rPr>
            <w:noProof/>
            <w:webHidden/>
          </w:rPr>
          <w:instrText xml:space="preserve"> PAGEREF _Toc408916028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18A764E" w14:textId="77777777" w:rsidR="007D0554" w:rsidRDefault="00F82531">
      <w:pPr>
        <w:pStyle w:val="TOC5"/>
        <w:tabs>
          <w:tab w:val="right" w:leader="dot" w:pos="5030"/>
        </w:tabs>
        <w:rPr>
          <w:rFonts w:eastAsiaTheme="minorEastAsia"/>
          <w:noProof/>
          <w:sz w:val="22"/>
          <w:lang w:val="en-US" w:eastAsia="en-US" w:bidi="ar-SA"/>
        </w:rPr>
      </w:pPr>
      <w:hyperlink w:anchor="_Toc408916029" w:history="1">
        <w:r w:rsidR="007D0554" w:rsidRPr="00B27EF1">
          <w:rPr>
            <w:rStyle w:val="Hyperlink"/>
            <w:noProof/>
          </w:rPr>
          <w:t>Vermietungsrechte für Office Standard</w:t>
        </w:r>
        <w:r w:rsidR="007D0554">
          <w:rPr>
            <w:noProof/>
            <w:webHidden/>
          </w:rPr>
          <w:tab/>
        </w:r>
        <w:r w:rsidR="007D0554">
          <w:rPr>
            <w:noProof/>
            <w:webHidden/>
          </w:rPr>
          <w:fldChar w:fldCharType="begin"/>
        </w:r>
        <w:r w:rsidR="007D0554">
          <w:rPr>
            <w:noProof/>
            <w:webHidden/>
          </w:rPr>
          <w:instrText xml:space="preserve"> PAGEREF _Toc408916029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7E972A9" w14:textId="77777777" w:rsidR="007D0554" w:rsidRDefault="00F82531">
      <w:pPr>
        <w:pStyle w:val="TOC5"/>
        <w:tabs>
          <w:tab w:val="right" w:leader="dot" w:pos="5030"/>
        </w:tabs>
        <w:rPr>
          <w:rFonts w:eastAsiaTheme="minorEastAsia"/>
          <w:noProof/>
          <w:sz w:val="22"/>
          <w:lang w:val="en-US" w:eastAsia="en-US" w:bidi="ar-SA"/>
        </w:rPr>
      </w:pPr>
      <w:hyperlink w:anchor="_Toc408916030" w:history="1">
        <w:r w:rsidR="007D0554" w:rsidRPr="00B27EF1">
          <w:rPr>
            <w:rStyle w:val="Hyperlink"/>
            <w:noProof/>
          </w:rPr>
          <w:t>Vermietungsrechte für Windows</w:t>
        </w:r>
        <w:r w:rsidR="007D0554">
          <w:rPr>
            <w:noProof/>
            <w:webHidden/>
          </w:rPr>
          <w:tab/>
        </w:r>
        <w:r w:rsidR="007D0554">
          <w:rPr>
            <w:noProof/>
            <w:webHidden/>
          </w:rPr>
          <w:fldChar w:fldCharType="begin"/>
        </w:r>
        <w:r w:rsidR="007D0554">
          <w:rPr>
            <w:noProof/>
            <w:webHidden/>
          </w:rPr>
          <w:instrText xml:space="preserve"> PAGEREF _Toc408916030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1E0C5EA"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031" w:history="1">
        <w:r w:rsidR="007D0554" w:rsidRPr="00B27EF1">
          <w:rPr>
            <w:rStyle w:val="Hyperlink"/>
            <w:noProof/>
          </w:rPr>
          <w:t>SQL</w:t>
        </w:r>
        <w:r w:rsidR="007D0554">
          <w:rPr>
            <w:noProof/>
            <w:webHidden/>
          </w:rPr>
          <w:tab/>
        </w:r>
        <w:r w:rsidR="007D0554">
          <w:rPr>
            <w:noProof/>
            <w:webHidden/>
          </w:rPr>
          <w:fldChar w:fldCharType="begin"/>
        </w:r>
        <w:r w:rsidR="007D0554">
          <w:rPr>
            <w:noProof/>
            <w:webHidden/>
          </w:rPr>
          <w:instrText xml:space="preserve"> PAGEREF _Toc408916031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71579E6"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32" w:history="1">
        <w:r w:rsidR="007D0554" w:rsidRPr="00B27EF1">
          <w:rPr>
            <w:rStyle w:val="Hyperlink"/>
            <w:noProof/>
          </w:rPr>
          <w:t>Business Intelligence Appliance</w:t>
        </w:r>
        <w:r w:rsidR="007D0554">
          <w:rPr>
            <w:noProof/>
            <w:webHidden/>
          </w:rPr>
          <w:tab/>
        </w:r>
        <w:r w:rsidR="007D0554">
          <w:rPr>
            <w:noProof/>
            <w:webHidden/>
          </w:rPr>
          <w:fldChar w:fldCharType="begin"/>
        </w:r>
        <w:r w:rsidR="007D0554">
          <w:rPr>
            <w:noProof/>
            <w:webHidden/>
          </w:rPr>
          <w:instrText xml:space="preserve"> PAGEREF _Toc408916032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DF248DE" w14:textId="77777777" w:rsidR="007D0554" w:rsidRDefault="00F82531">
      <w:pPr>
        <w:pStyle w:val="TOC6"/>
        <w:tabs>
          <w:tab w:val="right" w:leader="dot" w:pos="5030"/>
        </w:tabs>
        <w:rPr>
          <w:rFonts w:eastAsiaTheme="minorEastAsia"/>
          <w:noProof/>
          <w:sz w:val="22"/>
          <w:lang w:val="en-US" w:eastAsia="en-US" w:bidi="ar-SA"/>
        </w:rPr>
      </w:pPr>
      <w:hyperlink w:anchor="_Toc408916033" w:history="1">
        <w:r w:rsidR="007D0554" w:rsidRPr="00B27EF1">
          <w:rPr>
            <w:rStyle w:val="Hyperlink"/>
            <w:noProof/>
          </w:rPr>
          <w:t>Business Intelligence Appliance 2012</w:t>
        </w:r>
        <w:r w:rsidR="007D0554">
          <w:rPr>
            <w:noProof/>
            <w:webHidden/>
          </w:rPr>
          <w:tab/>
        </w:r>
        <w:r w:rsidR="007D0554">
          <w:rPr>
            <w:noProof/>
            <w:webHidden/>
          </w:rPr>
          <w:fldChar w:fldCharType="begin"/>
        </w:r>
        <w:r w:rsidR="007D0554">
          <w:rPr>
            <w:noProof/>
            <w:webHidden/>
          </w:rPr>
          <w:instrText xml:space="preserve"> PAGEREF _Toc408916033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2E23E18"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34" w:history="1">
        <w:r w:rsidR="007D0554" w:rsidRPr="00B27EF1">
          <w:rPr>
            <w:rStyle w:val="Hyperlink"/>
            <w:noProof/>
          </w:rPr>
          <w:t>SQL Server</w:t>
        </w:r>
        <w:r w:rsidR="007D0554">
          <w:rPr>
            <w:noProof/>
            <w:webHidden/>
          </w:rPr>
          <w:tab/>
        </w:r>
        <w:r w:rsidR="007D0554">
          <w:rPr>
            <w:noProof/>
            <w:webHidden/>
          </w:rPr>
          <w:fldChar w:fldCharType="begin"/>
        </w:r>
        <w:r w:rsidR="007D0554">
          <w:rPr>
            <w:noProof/>
            <w:webHidden/>
          </w:rPr>
          <w:instrText xml:space="preserve"> PAGEREF _Toc408916034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C750992" w14:textId="77777777" w:rsidR="007D0554" w:rsidRDefault="00F82531">
      <w:pPr>
        <w:pStyle w:val="TOC6"/>
        <w:tabs>
          <w:tab w:val="right" w:leader="dot" w:pos="5030"/>
        </w:tabs>
        <w:rPr>
          <w:rFonts w:eastAsiaTheme="minorEastAsia"/>
          <w:noProof/>
          <w:sz w:val="22"/>
          <w:lang w:val="en-US" w:eastAsia="en-US" w:bidi="ar-SA"/>
        </w:rPr>
      </w:pPr>
      <w:hyperlink w:anchor="_Toc408916035" w:history="1">
        <w:r w:rsidR="007D0554" w:rsidRPr="00B27EF1">
          <w:rPr>
            <w:rStyle w:val="Hyperlink"/>
            <w:noProof/>
          </w:rPr>
          <w:t>SQL Server 2014 Business Intelligence</w:t>
        </w:r>
        <w:r w:rsidR="007D0554">
          <w:rPr>
            <w:noProof/>
            <w:webHidden/>
          </w:rPr>
          <w:tab/>
        </w:r>
        <w:r w:rsidR="007D0554">
          <w:rPr>
            <w:noProof/>
            <w:webHidden/>
          </w:rPr>
          <w:fldChar w:fldCharType="begin"/>
        </w:r>
        <w:r w:rsidR="007D0554">
          <w:rPr>
            <w:noProof/>
            <w:webHidden/>
          </w:rPr>
          <w:instrText xml:space="preserve"> PAGEREF _Toc408916035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0FCDA43" w14:textId="77777777" w:rsidR="007D0554" w:rsidRDefault="00F82531">
      <w:pPr>
        <w:pStyle w:val="TOC6"/>
        <w:tabs>
          <w:tab w:val="right" w:leader="dot" w:pos="5030"/>
        </w:tabs>
        <w:rPr>
          <w:rFonts w:eastAsiaTheme="minorEastAsia"/>
          <w:noProof/>
          <w:sz w:val="22"/>
          <w:lang w:val="en-US" w:eastAsia="en-US" w:bidi="ar-SA"/>
        </w:rPr>
      </w:pPr>
      <w:hyperlink w:anchor="_Toc408916036" w:history="1">
        <w:r w:rsidR="007D0554" w:rsidRPr="00B27EF1">
          <w:rPr>
            <w:rStyle w:val="Hyperlink"/>
            <w:noProof/>
          </w:rPr>
          <w:t>CAL für SQL Server 2014 (Gerät und Nutzer)</w:t>
        </w:r>
        <w:r w:rsidR="007D0554">
          <w:rPr>
            <w:noProof/>
            <w:webHidden/>
          </w:rPr>
          <w:tab/>
        </w:r>
        <w:r w:rsidR="007D0554">
          <w:rPr>
            <w:noProof/>
            <w:webHidden/>
          </w:rPr>
          <w:fldChar w:fldCharType="begin"/>
        </w:r>
        <w:r w:rsidR="007D0554">
          <w:rPr>
            <w:noProof/>
            <w:webHidden/>
          </w:rPr>
          <w:instrText xml:space="preserve"> PAGEREF _Toc408916036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F4E2D56" w14:textId="77777777" w:rsidR="007D0554" w:rsidRDefault="00F82531">
      <w:pPr>
        <w:pStyle w:val="TOC6"/>
        <w:tabs>
          <w:tab w:val="right" w:leader="dot" w:pos="5030"/>
        </w:tabs>
        <w:rPr>
          <w:rFonts w:eastAsiaTheme="minorEastAsia"/>
          <w:noProof/>
          <w:sz w:val="22"/>
          <w:lang w:val="en-US" w:eastAsia="en-US" w:bidi="ar-SA"/>
        </w:rPr>
      </w:pPr>
      <w:hyperlink w:anchor="_Toc408916037" w:history="1">
        <w:r w:rsidR="007D0554" w:rsidRPr="00B27EF1">
          <w:rPr>
            <w:rStyle w:val="Hyperlink"/>
            <w:noProof/>
          </w:rPr>
          <w:t>SQL Server 2014 Developer</w:t>
        </w:r>
        <w:r w:rsidR="007D0554">
          <w:rPr>
            <w:noProof/>
            <w:webHidden/>
          </w:rPr>
          <w:tab/>
        </w:r>
        <w:r w:rsidR="007D0554">
          <w:rPr>
            <w:noProof/>
            <w:webHidden/>
          </w:rPr>
          <w:fldChar w:fldCharType="begin"/>
        </w:r>
        <w:r w:rsidR="007D0554">
          <w:rPr>
            <w:noProof/>
            <w:webHidden/>
          </w:rPr>
          <w:instrText xml:space="preserve"> PAGEREF _Toc408916037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52DEC6C" w14:textId="77777777" w:rsidR="007D0554" w:rsidRDefault="00F82531">
      <w:pPr>
        <w:pStyle w:val="TOC6"/>
        <w:tabs>
          <w:tab w:val="right" w:leader="dot" w:pos="5030"/>
        </w:tabs>
        <w:rPr>
          <w:rFonts w:eastAsiaTheme="minorEastAsia"/>
          <w:noProof/>
          <w:sz w:val="22"/>
          <w:lang w:val="en-US" w:eastAsia="en-US" w:bidi="ar-SA"/>
        </w:rPr>
      </w:pPr>
      <w:hyperlink w:anchor="_Toc408916038" w:history="1">
        <w:r w:rsidR="007D0554" w:rsidRPr="00B27EF1">
          <w:rPr>
            <w:rStyle w:val="Hyperlink"/>
            <w:noProof/>
          </w:rPr>
          <w:t>SQL Server 2014 Enterprise</w:t>
        </w:r>
        <w:r w:rsidR="007D0554">
          <w:rPr>
            <w:noProof/>
            <w:webHidden/>
          </w:rPr>
          <w:tab/>
        </w:r>
        <w:r w:rsidR="007D0554">
          <w:rPr>
            <w:noProof/>
            <w:webHidden/>
          </w:rPr>
          <w:fldChar w:fldCharType="begin"/>
        </w:r>
        <w:r w:rsidR="007D0554">
          <w:rPr>
            <w:noProof/>
            <w:webHidden/>
          </w:rPr>
          <w:instrText xml:space="preserve"> PAGEREF _Toc408916038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DD3BD36" w14:textId="77777777" w:rsidR="007D0554" w:rsidRDefault="00F82531">
      <w:pPr>
        <w:pStyle w:val="TOC6"/>
        <w:tabs>
          <w:tab w:val="right" w:leader="dot" w:pos="5030"/>
        </w:tabs>
        <w:rPr>
          <w:rFonts w:eastAsiaTheme="minorEastAsia"/>
          <w:noProof/>
          <w:sz w:val="22"/>
          <w:lang w:val="en-US" w:eastAsia="en-US" w:bidi="ar-SA"/>
        </w:rPr>
      </w:pPr>
      <w:hyperlink w:anchor="_Toc408916039" w:history="1">
        <w:r w:rsidR="007D0554" w:rsidRPr="00B27EF1">
          <w:rPr>
            <w:rStyle w:val="Hyperlink"/>
            <w:noProof/>
          </w:rPr>
          <w:t>SQL Server 2014 Enterprise Core (2 Pack Core-Lizenz)</w:t>
        </w:r>
        <w:r w:rsidR="007D0554">
          <w:rPr>
            <w:noProof/>
            <w:webHidden/>
          </w:rPr>
          <w:tab/>
        </w:r>
        <w:r w:rsidR="007D0554">
          <w:rPr>
            <w:noProof/>
            <w:webHidden/>
          </w:rPr>
          <w:fldChar w:fldCharType="begin"/>
        </w:r>
        <w:r w:rsidR="007D0554">
          <w:rPr>
            <w:noProof/>
            <w:webHidden/>
          </w:rPr>
          <w:instrText xml:space="preserve"> PAGEREF _Toc408916039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F0E6928" w14:textId="77777777" w:rsidR="007D0554" w:rsidRDefault="00F82531">
      <w:pPr>
        <w:pStyle w:val="TOC6"/>
        <w:tabs>
          <w:tab w:val="right" w:leader="dot" w:pos="5030"/>
        </w:tabs>
        <w:rPr>
          <w:rFonts w:eastAsiaTheme="minorEastAsia"/>
          <w:noProof/>
          <w:sz w:val="22"/>
          <w:lang w:val="en-US" w:eastAsia="en-US" w:bidi="ar-SA"/>
        </w:rPr>
      </w:pPr>
      <w:hyperlink w:anchor="_Toc408916040" w:history="1">
        <w:r w:rsidR="007D0554" w:rsidRPr="00B27EF1">
          <w:rPr>
            <w:rStyle w:val="Hyperlink"/>
            <w:noProof/>
          </w:rPr>
          <w:t>SQL Server 2012 Parallel Data Warehouse</w:t>
        </w:r>
        <w:r w:rsidR="007D0554">
          <w:rPr>
            <w:noProof/>
            <w:webHidden/>
          </w:rPr>
          <w:tab/>
        </w:r>
        <w:r w:rsidR="007D0554">
          <w:rPr>
            <w:noProof/>
            <w:webHidden/>
          </w:rPr>
          <w:fldChar w:fldCharType="begin"/>
        </w:r>
        <w:r w:rsidR="007D0554">
          <w:rPr>
            <w:noProof/>
            <w:webHidden/>
          </w:rPr>
          <w:instrText xml:space="preserve"> PAGEREF _Toc408916040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6E4E146" w14:textId="77777777" w:rsidR="007D0554" w:rsidRDefault="00F82531">
      <w:pPr>
        <w:pStyle w:val="TOC6"/>
        <w:tabs>
          <w:tab w:val="right" w:leader="dot" w:pos="5030"/>
        </w:tabs>
        <w:rPr>
          <w:rFonts w:eastAsiaTheme="minorEastAsia"/>
          <w:noProof/>
          <w:sz w:val="22"/>
          <w:lang w:val="en-US" w:eastAsia="en-US" w:bidi="ar-SA"/>
        </w:rPr>
      </w:pPr>
      <w:hyperlink w:anchor="_Toc408916041" w:history="1">
        <w:r w:rsidR="007D0554" w:rsidRPr="00B27EF1">
          <w:rPr>
            <w:rStyle w:val="Hyperlink"/>
            <w:noProof/>
          </w:rPr>
          <w:t>SQL Server 2012 Parallel Data Warehouse Developer</w:t>
        </w:r>
        <w:r w:rsidR="007D0554">
          <w:rPr>
            <w:noProof/>
            <w:webHidden/>
          </w:rPr>
          <w:tab/>
        </w:r>
        <w:r w:rsidR="007D0554">
          <w:rPr>
            <w:noProof/>
            <w:webHidden/>
          </w:rPr>
          <w:fldChar w:fldCharType="begin"/>
        </w:r>
        <w:r w:rsidR="007D0554">
          <w:rPr>
            <w:noProof/>
            <w:webHidden/>
          </w:rPr>
          <w:instrText xml:space="preserve"> PAGEREF _Toc408916041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5A307AF" w14:textId="77777777" w:rsidR="007D0554" w:rsidRDefault="00F82531">
      <w:pPr>
        <w:pStyle w:val="TOC6"/>
        <w:tabs>
          <w:tab w:val="right" w:leader="dot" w:pos="5030"/>
        </w:tabs>
        <w:rPr>
          <w:rFonts w:eastAsiaTheme="minorEastAsia"/>
          <w:noProof/>
          <w:sz w:val="22"/>
          <w:lang w:val="en-US" w:eastAsia="en-US" w:bidi="ar-SA"/>
        </w:rPr>
      </w:pPr>
      <w:hyperlink w:anchor="_Toc408916042" w:history="1">
        <w:r w:rsidR="007D0554" w:rsidRPr="00B27EF1">
          <w:rPr>
            <w:rStyle w:val="Hyperlink"/>
            <w:noProof/>
          </w:rPr>
          <w:t>SQL Server 2014 Standard</w:t>
        </w:r>
        <w:r w:rsidR="007D0554">
          <w:rPr>
            <w:noProof/>
            <w:webHidden/>
          </w:rPr>
          <w:tab/>
        </w:r>
        <w:r w:rsidR="007D0554">
          <w:rPr>
            <w:noProof/>
            <w:webHidden/>
          </w:rPr>
          <w:fldChar w:fldCharType="begin"/>
        </w:r>
        <w:r w:rsidR="007D0554">
          <w:rPr>
            <w:noProof/>
            <w:webHidden/>
          </w:rPr>
          <w:instrText xml:space="preserve"> PAGEREF _Toc408916042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A6A8277" w14:textId="77777777" w:rsidR="007D0554" w:rsidRDefault="00F82531">
      <w:pPr>
        <w:pStyle w:val="TOC6"/>
        <w:tabs>
          <w:tab w:val="right" w:leader="dot" w:pos="5030"/>
        </w:tabs>
        <w:rPr>
          <w:rFonts w:eastAsiaTheme="minorEastAsia"/>
          <w:noProof/>
          <w:sz w:val="22"/>
          <w:lang w:val="en-US" w:eastAsia="en-US" w:bidi="ar-SA"/>
        </w:rPr>
      </w:pPr>
      <w:hyperlink w:anchor="_Toc408916043" w:history="1">
        <w:r w:rsidR="007D0554" w:rsidRPr="00B27EF1">
          <w:rPr>
            <w:rStyle w:val="Hyperlink"/>
            <w:noProof/>
          </w:rPr>
          <w:t>SQL Server 2014 Standard Core (2 Pack Core-Lizenz)</w:t>
        </w:r>
        <w:r w:rsidR="007D0554">
          <w:rPr>
            <w:noProof/>
            <w:webHidden/>
          </w:rPr>
          <w:tab/>
        </w:r>
        <w:r w:rsidR="007D0554">
          <w:rPr>
            <w:noProof/>
            <w:webHidden/>
          </w:rPr>
          <w:fldChar w:fldCharType="begin"/>
        </w:r>
        <w:r w:rsidR="007D0554">
          <w:rPr>
            <w:noProof/>
            <w:webHidden/>
          </w:rPr>
          <w:instrText xml:space="preserve"> PAGEREF _Toc408916043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31BEA6B"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044" w:history="1">
        <w:r w:rsidR="007D0554" w:rsidRPr="00B27EF1">
          <w:rPr>
            <w:rStyle w:val="Hyperlink"/>
            <w:noProof/>
          </w:rPr>
          <w:t>System Center</w:t>
        </w:r>
        <w:r w:rsidR="007D0554">
          <w:rPr>
            <w:noProof/>
            <w:webHidden/>
          </w:rPr>
          <w:tab/>
        </w:r>
        <w:r w:rsidR="007D0554">
          <w:rPr>
            <w:noProof/>
            <w:webHidden/>
          </w:rPr>
          <w:fldChar w:fldCharType="begin"/>
        </w:r>
        <w:r w:rsidR="007D0554">
          <w:rPr>
            <w:noProof/>
            <w:webHidden/>
          </w:rPr>
          <w:instrText xml:space="preserve"> PAGEREF _Toc408916044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0FCE6E3"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45" w:history="1">
        <w:r w:rsidR="007D0554" w:rsidRPr="00B27EF1">
          <w:rPr>
            <w:rStyle w:val="Hyperlink"/>
            <w:noProof/>
          </w:rPr>
          <w:t>System Center Client Management Suite</w:t>
        </w:r>
        <w:r w:rsidR="007D0554">
          <w:rPr>
            <w:noProof/>
            <w:webHidden/>
          </w:rPr>
          <w:tab/>
        </w:r>
        <w:r w:rsidR="007D0554">
          <w:rPr>
            <w:noProof/>
            <w:webHidden/>
          </w:rPr>
          <w:fldChar w:fldCharType="begin"/>
        </w:r>
        <w:r w:rsidR="007D0554">
          <w:rPr>
            <w:noProof/>
            <w:webHidden/>
          </w:rPr>
          <w:instrText xml:space="preserve"> PAGEREF _Toc408916045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132480A" w14:textId="154AB2B1" w:rsidR="007D0554" w:rsidRDefault="00F82531">
      <w:pPr>
        <w:pStyle w:val="TOC6"/>
        <w:tabs>
          <w:tab w:val="right" w:leader="dot" w:pos="5030"/>
        </w:tabs>
        <w:rPr>
          <w:rFonts w:eastAsiaTheme="minorEastAsia"/>
          <w:noProof/>
          <w:sz w:val="22"/>
          <w:lang w:val="en-US" w:eastAsia="en-US" w:bidi="ar-SA"/>
        </w:rPr>
      </w:pPr>
      <w:hyperlink w:anchor="_Toc408916046" w:history="1">
        <w:r w:rsidR="007D0554" w:rsidRPr="00B27EF1">
          <w:rPr>
            <w:rStyle w:val="Hyperlink"/>
            <w:noProof/>
          </w:rPr>
          <w:t xml:space="preserve">System Center 2012 R2 Client Management Suite (Client-ML) </w:t>
        </w:r>
        <w:r w:rsidR="007D0554">
          <w:rPr>
            <w:rStyle w:val="Hyperlink"/>
            <w:noProof/>
          </w:rPr>
          <w:br/>
        </w:r>
        <w:r w:rsidR="007D0554" w:rsidRPr="00B27EF1">
          <w:rPr>
            <w:rStyle w:val="Hyperlink"/>
            <w:noProof/>
          </w:rPr>
          <w:t>pro Betriebssystemumgebung</w:t>
        </w:r>
        <w:r w:rsidR="007D0554">
          <w:rPr>
            <w:noProof/>
            <w:webHidden/>
          </w:rPr>
          <w:tab/>
        </w:r>
        <w:r w:rsidR="007D0554">
          <w:rPr>
            <w:noProof/>
            <w:webHidden/>
          </w:rPr>
          <w:fldChar w:fldCharType="begin"/>
        </w:r>
        <w:r w:rsidR="007D0554">
          <w:rPr>
            <w:noProof/>
            <w:webHidden/>
          </w:rPr>
          <w:instrText xml:space="preserve"> PAGEREF _Toc408916046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1027C9B" w14:textId="6DB5EB44" w:rsidR="007D0554" w:rsidRDefault="00F82531">
      <w:pPr>
        <w:pStyle w:val="TOC6"/>
        <w:tabs>
          <w:tab w:val="right" w:leader="dot" w:pos="5030"/>
        </w:tabs>
        <w:rPr>
          <w:rFonts w:eastAsiaTheme="minorEastAsia"/>
          <w:noProof/>
          <w:sz w:val="22"/>
          <w:lang w:val="en-US" w:eastAsia="en-US" w:bidi="ar-SA"/>
        </w:rPr>
      </w:pPr>
      <w:hyperlink w:anchor="_Toc408916047" w:history="1">
        <w:r w:rsidR="007D0554" w:rsidRPr="00B27EF1">
          <w:rPr>
            <w:rStyle w:val="Hyperlink"/>
            <w:noProof/>
          </w:rPr>
          <w:t xml:space="preserve">System Center 2012 R2 Client Management Suite (Client-ML) </w:t>
        </w:r>
        <w:r w:rsidR="007D0554">
          <w:rPr>
            <w:rStyle w:val="Hyperlink"/>
            <w:noProof/>
          </w:rPr>
          <w:br/>
        </w:r>
        <w:r w:rsidR="007D0554" w:rsidRPr="00B27EF1">
          <w:rPr>
            <w:rStyle w:val="Hyperlink"/>
            <w:noProof/>
          </w:rPr>
          <w:t>pro Nutzer</w:t>
        </w:r>
        <w:r w:rsidR="007D0554">
          <w:rPr>
            <w:noProof/>
            <w:webHidden/>
          </w:rPr>
          <w:tab/>
        </w:r>
        <w:r w:rsidR="007D0554">
          <w:rPr>
            <w:noProof/>
            <w:webHidden/>
          </w:rPr>
          <w:fldChar w:fldCharType="begin"/>
        </w:r>
        <w:r w:rsidR="007D0554">
          <w:rPr>
            <w:noProof/>
            <w:webHidden/>
          </w:rPr>
          <w:instrText xml:space="preserve"> PAGEREF _Toc408916047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772F908"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48" w:history="1">
        <w:r w:rsidR="007D0554" w:rsidRPr="00B27EF1">
          <w:rPr>
            <w:rStyle w:val="Hyperlink"/>
            <w:noProof/>
          </w:rPr>
          <w:t>System Center Configuration Manager</w:t>
        </w:r>
        <w:r w:rsidR="007D0554">
          <w:rPr>
            <w:noProof/>
            <w:webHidden/>
          </w:rPr>
          <w:tab/>
        </w:r>
        <w:r w:rsidR="007D0554">
          <w:rPr>
            <w:noProof/>
            <w:webHidden/>
          </w:rPr>
          <w:fldChar w:fldCharType="begin"/>
        </w:r>
        <w:r w:rsidR="007D0554">
          <w:rPr>
            <w:noProof/>
            <w:webHidden/>
          </w:rPr>
          <w:instrText xml:space="preserve"> PAGEREF _Toc408916048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0C8A6FD" w14:textId="77777777" w:rsidR="007D0554" w:rsidRDefault="00F82531">
      <w:pPr>
        <w:pStyle w:val="TOC6"/>
        <w:tabs>
          <w:tab w:val="right" w:leader="dot" w:pos="5030"/>
        </w:tabs>
        <w:rPr>
          <w:rFonts w:eastAsiaTheme="minorEastAsia"/>
          <w:noProof/>
          <w:sz w:val="22"/>
          <w:lang w:val="en-US" w:eastAsia="en-US" w:bidi="ar-SA"/>
        </w:rPr>
      </w:pPr>
      <w:hyperlink w:anchor="_Toc408916049" w:history="1">
        <w:r w:rsidR="007D0554" w:rsidRPr="00B27EF1">
          <w:rPr>
            <w:rStyle w:val="Hyperlink"/>
            <w:noProof/>
          </w:rPr>
          <w:t>Enterprise-Server-Management-Lizenz für System Center Configuration Manager 2007 R3</w:t>
        </w:r>
        <w:r w:rsidR="007D0554">
          <w:rPr>
            <w:noProof/>
            <w:webHidden/>
          </w:rPr>
          <w:tab/>
        </w:r>
        <w:r w:rsidR="007D0554">
          <w:rPr>
            <w:noProof/>
            <w:webHidden/>
          </w:rPr>
          <w:fldChar w:fldCharType="begin"/>
        </w:r>
        <w:r w:rsidR="007D0554">
          <w:rPr>
            <w:noProof/>
            <w:webHidden/>
          </w:rPr>
          <w:instrText xml:space="preserve"> PAGEREF _Toc408916049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CBAEDC8" w14:textId="770F8E07" w:rsidR="007D0554" w:rsidRDefault="00F82531">
      <w:pPr>
        <w:pStyle w:val="TOC6"/>
        <w:tabs>
          <w:tab w:val="right" w:leader="dot" w:pos="5030"/>
        </w:tabs>
        <w:rPr>
          <w:rFonts w:eastAsiaTheme="minorEastAsia"/>
          <w:noProof/>
          <w:sz w:val="22"/>
          <w:lang w:val="en-US" w:eastAsia="en-US" w:bidi="ar-SA"/>
        </w:rPr>
      </w:pPr>
      <w:hyperlink w:anchor="_Toc408916050" w:history="1">
        <w:r w:rsidR="007D0554" w:rsidRPr="00B27EF1">
          <w:rPr>
            <w:rStyle w:val="Hyperlink"/>
            <w:noProof/>
          </w:rPr>
          <w:t xml:space="preserve">Standard-Server-Management-Lizenz (Standard-Server-ML) </w:t>
        </w:r>
        <w:r w:rsidR="007D0554">
          <w:rPr>
            <w:rStyle w:val="Hyperlink"/>
            <w:noProof/>
          </w:rPr>
          <w:br/>
        </w:r>
        <w:r w:rsidR="007D0554" w:rsidRPr="00B27EF1">
          <w:rPr>
            <w:rStyle w:val="Hyperlink"/>
            <w:noProof/>
          </w:rPr>
          <w:t>für System Center Configuration Manager 2007 R3</w:t>
        </w:r>
        <w:r w:rsidR="007D0554">
          <w:rPr>
            <w:noProof/>
            <w:webHidden/>
          </w:rPr>
          <w:tab/>
        </w:r>
        <w:r w:rsidR="007D0554">
          <w:rPr>
            <w:noProof/>
            <w:webHidden/>
          </w:rPr>
          <w:fldChar w:fldCharType="begin"/>
        </w:r>
        <w:r w:rsidR="007D0554">
          <w:rPr>
            <w:noProof/>
            <w:webHidden/>
          </w:rPr>
          <w:instrText xml:space="preserve"> PAGEREF _Toc408916050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A410280" w14:textId="2AC8AC30" w:rsidR="007D0554" w:rsidRDefault="00F82531">
      <w:pPr>
        <w:pStyle w:val="TOC6"/>
        <w:tabs>
          <w:tab w:val="right" w:leader="dot" w:pos="5030"/>
        </w:tabs>
        <w:rPr>
          <w:rFonts w:eastAsiaTheme="minorEastAsia"/>
          <w:noProof/>
          <w:sz w:val="22"/>
          <w:lang w:val="en-US" w:eastAsia="en-US" w:bidi="ar-SA"/>
        </w:rPr>
      </w:pPr>
      <w:hyperlink w:anchor="_Toc408916051" w:history="1">
        <w:r w:rsidR="007D0554" w:rsidRPr="00B27EF1">
          <w:rPr>
            <w:rStyle w:val="Hyperlink"/>
            <w:noProof/>
          </w:rPr>
          <w:t xml:space="preserve">Client-Management-Lizenz (Client-ML) für System Center </w:t>
        </w:r>
        <w:r w:rsidR="007D0554">
          <w:rPr>
            <w:rStyle w:val="Hyperlink"/>
            <w:noProof/>
          </w:rPr>
          <w:br/>
        </w:r>
        <w:r w:rsidR="007D0554" w:rsidRPr="00B27EF1">
          <w:rPr>
            <w:rStyle w:val="Hyperlink"/>
            <w:noProof/>
          </w:rPr>
          <w:t>2012 R2 (nur Studenten)</w:t>
        </w:r>
        <w:r w:rsidR="007D0554">
          <w:rPr>
            <w:noProof/>
            <w:webHidden/>
          </w:rPr>
          <w:tab/>
        </w:r>
        <w:r w:rsidR="007D0554">
          <w:rPr>
            <w:noProof/>
            <w:webHidden/>
          </w:rPr>
          <w:fldChar w:fldCharType="begin"/>
        </w:r>
        <w:r w:rsidR="007D0554">
          <w:rPr>
            <w:noProof/>
            <w:webHidden/>
          </w:rPr>
          <w:instrText xml:space="preserve"> PAGEREF _Toc408916051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B09B11C" w14:textId="6F827AD6" w:rsidR="007D0554" w:rsidRDefault="00F82531">
      <w:pPr>
        <w:pStyle w:val="TOC6"/>
        <w:tabs>
          <w:tab w:val="right" w:leader="dot" w:pos="5030"/>
        </w:tabs>
        <w:rPr>
          <w:rFonts w:eastAsiaTheme="minorEastAsia"/>
          <w:noProof/>
          <w:sz w:val="22"/>
          <w:lang w:val="en-US" w:eastAsia="en-US" w:bidi="ar-SA"/>
        </w:rPr>
      </w:pPr>
      <w:hyperlink w:anchor="_Toc408916052" w:history="1">
        <w:r w:rsidR="007D0554" w:rsidRPr="00B27EF1">
          <w:rPr>
            <w:rStyle w:val="Hyperlink"/>
            <w:noProof/>
          </w:rPr>
          <w:t xml:space="preserve">Client-Management-Lizenz für System Center 2012 R2 </w:t>
        </w:r>
        <w:r w:rsidR="007D0554">
          <w:rPr>
            <w:rStyle w:val="Hyperlink"/>
            <w:noProof/>
          </w:rPr>
          <w:br/>
        </w:r>
        <w:r w:rsidR="007D0554" w:rsidRPr="00B27EF1">
          <w:rPr>
            <w:rStyle w:val="Hyperlink"/>
            <w:noProof/>
          </w:rPr>
          <w:t>Configuration Manager pro Betriebssystemumgebung</w:t>
        </w:r>
        <w:r w:rsidR="007D0554">
          <w:rPr>
            <w:noProof/>
            <w:webHidden/>
          </w:rPr>
          <w:tab/>
        </w:r>
        <w:r w:rsidR="007D0554">
          <w:rPr>
            <w:noProof/>
            <w:webHidden/>
          </w:rPr>
          <w:fldChar w:fldCharType="begin"/>
        </w:r>
        <w:r w:rsidR="007D0554">
          <w:rPr>
            <w:noProof/>
            <w:webHidden/>
          </w:rPr>
          <w:instrText xml:space="preserve"> PAGEREF _Toc408916052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DDC3305" w14:textId="7BAF55EE" w:rsidR="007D0554" w:rsidRDefault="00F82531">
      <w:pPr>
        <w:pStyle w:val="TOC6"/>
        <w:tabs>
          <w:tab w:val="right" w:leader="dot" w:pos="5030"/>
        </w:tabs>
        <w:rPr>
          <w:rFonts w:eastAsiaTheme="minorEastAsia"/>
          <w:noProof/>
          <w:sz w:val="22"/>
          <w:lang w:val="en-US" w:eastAsia="en-US" w:bidi="ar-SA"/>
        </w:rPr>
      </w:pPr>
      <w:hyperlink w:anchor="_Toc408916053" w:history="1">
        <w:r w:rsidR="007D0554" w:rsidRPr="00B27EF1">
          <w:rPr>
            <w:rStyle w:val="Hyperlink"/>
            <w:noProof/>
          </w:rPr>
          <w:t xml:space="preserve">Client-Management-Lizenz für System Center 2012 R2 </w:t>
        </w:r>
        <w:r w:rsidR="007D0554">
          <w:rPr>
            <w:rStyle w:val="Hyperlink"/>
            <w:noProof/>
          </w:rPr>
          <w:br/>
        </w:r>
        <w:r w:rsidR="007D0554" w:rsidRPr="00B27EF1">
          <w:rPr>
            <w:rStyle w:val="Hyperlink"/>
            <w:noProof/>
          </w:rPr>
          <w:t>Configuration Manager pro Nutzer</w:t>
        </w:r>
        <w:r w:rsidR="007D0554">
          <w:rPr>
            <w:noProof/>
            <w:webHidden/>
          </w:rPr>
          <w:tab/>
        </w:r>
        <w:r w:rsidR="007D0554">
          <w:rPr>
            <w:noProof/>
            <w:webHidden/>
          </w:rPr>
          <w:fldChar w:fldCharType="begin"/>
        </w:r>
        <w:r w:rsidR="007D0554">
          <w:rPr>
            <w:noProof/>
            <w:webHidden/>
          </w:rPr>
          <w:instrText xml:space="preserve"> PAGEREF _Toc408916053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39E3B54"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54" w:history="1">
        <w:r w:rsidR="007D0554" w:rsidRPr="00B27EF1">
          <w:rPr>
            <w:rStyle w:val="Hyperlink"/>
            <w:noProof/>
          </w:rPr>
          <w:t>System Center Data Protection Manager</w:t>
        </w:r>
        <w:r w:rsidR="007D0554">
          <w:rPr>
            <w:noProof/>
            <w:webHidden/>
          </w:rPr>
          <w:tab/>
        </w:r>
        <w:r w:rsidR="007D0554">
          <w:rPr>
            <w:noProof/>
            <w:webHidden/>
          </w:rPr>
          <w:fldChar w:fldCharType="begin"/>
        </w:r>
        <w:r w:rsidR="007D0554">
          <w:rPr>
            <w:noProof/>
            <w:webHidden/>
          </w:rPr>
          <w:instrText xml:space="preserve"> PAGEREF _Toc408916054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856F0AA" w14:textId="77777777" w:rsidR="007D0554" w:rsidRDefault="00F82531">
      <w:pPr>
        <w:pStyle w:val="TOC6"/>
        <w:tabs>
          <w:tab w:val="right" w:leader="dot" w:pos="5030"/>
        </w:tabs>
        <w:rPr>
          <w:rFonts w:eastAsiaTheme="minorEastAsia"/>
          <w:noProof/>
          <w:sz w:val="22"/>
          <w:lang w:val="en-US" w:eastAsia="en-US" w:bidi="ar-SA"/>
        </w:rPr>
      </w:pPr>
      <w:hyperlink w:anchor="_Toc408916055" w:history="1">
        <w:r w:rsidR="007D0554" w:rsidRPr="00B27EF1">
          <w:rPr>
            <w:rStyle w:val="Hyperlink"/>
            <w:noProof/>
          </w:rPr>
          <w:t>Enterprise-Server-Management-Lizenz für System Center Data Protection Manager 2010</w:t>
        </w:r>
        <w:r w:rsidR="007D0554">
          <w:rPr>
            <w:noProof/>
            <w:webHidden/>
          </w:rPr>
          <w:tab/>
        </w:r>
        <w:r w:rsidR="007D0554">
          <w:rPr>
            <w:noProof/>
            <w:webHidden/>
          </w:rPr>
          <w:fldChar w:fldCharType="begin"/>
        </w:r>
        <w:r w:rsidR="007D0554">
          <w:rPr>
            <w:noProof/>
            <w:webHidden/>
          </w:rPr>
          <w:instrText xml:space="preserve"> PAGEREF _Toc408916055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A5B79DB" w14:textId="77777777" w:rsidR="007D0554" w:rsidRDefault="00F82531">
      <w:pPr>
        <w:pStyle w:val="TOC6"/>
        <w:tabs>
          <w:tab w:val="right" w:leader="dot" w:pos="5030"/>
        </w:tabs>
        <w:rPr>
          <w:rFonts w:eastAsiaTheme="minorEastAsia"/>
          <w:noProof/>
          <w:sz w:val="22"/>
          <w:lang w:val="en-US" w:eastAsia="en-US" w:bidi="ar-SA"/>
        </w:rPr>
      </w:pPr>
      <w:hyperlink w:anchor="_Toc408916056" w:history="1">
        <w:r w:rsidR="007D0554" w:rsidRPr="00B27EF1">
          <w:rPr>
            <w:rStyle w:val="Hyperlink"/>
            <w:noProof/>
          </w:rPr>
          <w:t>Standard-Server-Management-Lizenz für System Center Data Protection Manager 2010</w:t>
        </w:r>
        <w:r w:rsidR="007D0554">
          <w:rPr>
            <w:noProof/>
            <w:webHidden/>
          </w:rPr>
          <w:tab/>
        </w:r>
        <w:r w:rsidR="007D0554">
          <w:rPr>
            <w:noProof/>
            <w:webHidden/>
          </w:rPr>
          <w:fldChar w:fldCharType="begin"/>
        </w:r>
        <w:r w:rsidR="007D0554">
          <w:rPr>
            <w:noProof/>
            <w:webHidden/>
          </w:rPr>
          <w:instrText xml:space="preserve"> PAGEREF _Toc408916056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25EA711"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57" w:history="1">
        <w:r w:rsidR="007D0554" w:rsidRPr="00B27EF1">
          <w:rPr>
            <w:rStyle w:val="Hyperlink"/>
            <w:noProof/>
          </w:rPr>
          <w:t>System Center Operations Manager</w:t>
        </w:r>
        <w:r w:rsidR="007D0554">
          <w:rPr>
            <w:noProof/>
            <w:webHidden/>
          </w:rPr>
          <w:tab/>
        </w:r>
        <w:r w:rsidR="007D0554">
          <w:rPr>
            <w:noProof/>
            <w:webHidden/>
          </w:rPr>
          <w:fldChar w:fldCharType="begin"/>
        </w:r>
        <w:r w:rsidR="007D0554">
          <w:rPr>
            <w:noProof/>
            <w:webHidden/>
          </w:rPr>
          <w:instrText xml:space="preserve"> PAGEREF _Toc408916057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43C0F37" w14:textId="108084C6" w:rsidR="007D0554" w:rsidRDefault="00F82531">
      <w:pPr>
        <w:pStyle w:val="TOC6"/>
        <w:tabs>
          <w:tab w:val="right" w:leader="dot" w:pos="5030"/>
        </w:tabs>
        <w:rPr>
          <w:rFonts w:eastAsiaTheme="minorEastAsia"/>
          <w:noProof/>
          <w:sz w:val="22"/>
          <w:lang w:val="en-US" w:eastAsia="en-US" w:bidi="ar-SA"/>
        </w:rPr>
      </w:pPr>
      <w:hyperlink w:anchor="_Toc408916058" w:history="1">
        <w:r w:rsidR="007D0554" w:rsidRPr="00B27EF1">
          <w:rPr>
            <w:rStyle w:val="Hyperlink"/>
            <w:noProof/>
          </w:rPr>
          <w:t xml:space="preserve">Enterprise-Server-Management-Lizenz für System Center </w:t>
        </w:r>
        <w:r w:rsidR="007D0554">
          <w:rPr>
            <w:rStyle w:val="Hyperlink"/>
            <w:noProof/>
          </w:rPr>
          <w:br/>
        </w:r>
        <w:r w:rsidR="007D0554" w:rsidRPr="00B27EF1">
          <w:rPr>
            <w:rStyle w:val="Hyperlink"/>
            <w:noProof/>
          </w:rPr>
          <w:t>Operations Manager 2007 R2</w:t>
        </w:r>
        <w:r w:rsidR="007D0554">
          <w:rPr>
            <w:noProof/>
            <w:webHidden/>
          </w:rPr>
          <w:tab/>
        </w:r>
        <w:r w:rsidR="007D0554">
          <w:rPr>
            <w:noProof/>
            <w:webHidden/>
          </w:rPr>
          <w:fldChar w:fldCharType="begin"/>
        </w:r>
        <w:r w:rsidR="007D0554">
          <w:rPr>
            <w:noProof/>
            <w:webHidden/>
          </w:rPr>
          <w:instrText xml:space="preserve"> PAGEREF _Toc408916058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F209B3B" w14:textId="2D725667" w:rsidR="007D0554" w:rsidRDefault="00F82531">
      <w:pPr>
        <w:pStyle w:val="TOC6"/>
        <w:tabs>
          <w:tab w:val="right" w:leader="dot" w:pos="5030"/>
        </w:tabs>
        <w:rPr>
          <w:rFonts w:eastAsiaTheme="minorEastAsia"/>
          <w:noProof/>
          <w:sz w:val="22"/>
          <w:lang w:val="en-US" w:eastAsia="en-US" w:bidi="ar-SA"/>
        </w:rPr>
      </w:pPr>
      <w:hyperlink w:anchor="_Toc408916059" w:history="1">
        <w:r w:rsidR="007D0554" w:rsidRPr="00B27EF1">
          <w:rPr>
            <w:rStyle w:val="Hyperlink"/>
            <w:noProof/>
          </w:rPr>
          <w:t xml:space="preserve">Standard-Server-Management-Lizenz für System Center </w:t>
        </w:r>
        <w:r w:rsidR="007D0554">
          <w:rPr>
            <w:rStyle w:val="Hyperlink"/>
            <w:noProof/>
          </w:rPr>
          <w:br/>
        </w:r>
        <w:r w:rsidR="007D0554" w:rsidRPr="00B27EF1">
          <w:rPr>
            <w:rStyle w:val="Hyperlink"/>
            <w:noProof/>
          </w:rPr>
          <w:t>Operations Manager 2007 R2</w:t>
        </w:r>
        <w:r w:rsidR="007D0554">
          <w:rPr>
            <w:noProof/>
            <w:webHidden/>
          </w:rPr>
          <w:tab/>
        </w:r>
        <w:r w:rsidR="007D0554">
          <w:rPr>
            <w:noProof/>
            <w:webHidden/>
          </w:rPr>
          <w:fldChar w:fldCharType="begin"/>
        </w:r>
        <w:r w:rsidR="007D0554">
          <w:rPr>
            <w:noProof/>
            <w:webHidden/>
          </w:rPr>
          <w:instrText xml:space="preserve"> PAGEREF _Toc408916059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0EFEFA3" w14:textId="16698948" w:rsidR="007D0554" w:rsidRDefault="00F82531">
      <w:pPr>
        <w:pStyle w:val="TOC6"/>
        <w:tabs>
          <w:tab w:val="right" w:leader="dot" w:pos="5030"/>
        </w:tabs>
        <w:rPr>
          <w:rFonts w:eastAsiaTheme="minorEastAsia"/>
          <w:noProof/>
          <w:sz w:val="22"/>
          <w:lang w:val="en-US" w:eastAsia="en-US" w:bidi="ar-SA"/>
        </w:rPr>
      </w:pPr>
      <w:hyperlink w:anchor="_Toc408916060" w:history="1">
        <w:r w:rsidR="007D0554" w:rsidRPr="00B27EF1">
          <w:rPr>
            <w:rStyle w:val="Hyperlink"/>
            <w:noProof/>
          </w:rPr>
          <w:t xml:space="preserve">Client-Management-Lizenz pro Betriebssystemumgebung </w:t>
        </w:r>
        <w:r w:rsidR="007D0554">
          <w:rPr>
            <w:rStyle w:val="Hyperlink"/>
            <w:noProof/>
          </w:rPr>
          <w:br/>
        </w:r>
        <w:r w:rsidR="007D0554" w:rsidRPr="00B27EF1">
          <w:rPr>
            <w:rStyle w:val="Hyperlink"/>
            <w:noProof/>
          </w:rPr>
          <w:t>für System Center Operations Manager 2007 R2</w:t>
        </w:r>
        <w:r w:rsidR="007D0554">
          <w:rPr>
            <w:noProof/>
            <w:webHidden/>
          </w:rPr>
          <w:tab/>
        </w:r>
        <w:r w:rsidR="007D0554">
          <w:rPr>
            <w:noProof/>
            <w:webHidden/>
          </w:rPr>
          <w:fldChar w:fldCharType="begin"/>
        </w:r>
        <w:r w:rsidR="007D0554">
          <w:rPr>
            <w:noProof/>
            <w:webHidden/>
          </w:rPr>
          <w:instrText xml:space="preserve"> PAGEREF _Toc408916060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FC92BCF" w14:textId="69C45D28" w:rsidR="007D0554" w:rsidRDefault="00F82531">
      <w:pPr>
        <w:pStyle w:val="TOC6"/>
        <w:tabs>
          <w:tab w:val="right" w:leader="dot" w:pos="5030"/>
        </w:tabs>
        <w:rPr>
          <w:rFonts w:eastAsiaTheme="minorEastAsia"/>
          <w:noProof/>
          <w:sz w:val="22"/>
          <w:lang w:val="en-US" w:eastAsia="en-US" w:bidi="ar-SA"/>
        </w:rPr>
      </w:pPr>
      <w:hyperlink w:anchor="_Toc408916061" w:history="1">
        <w:r w:rsidR="007D0554" w:rsidRPr="00B27EF1">
          <w:rPr>
            <w:rStyle w:val="Hyperlink"/>
            <w:noProof/>
          </w:rPr>
          <w:t xml:space="preserve">Client-Management-Lizenz pro Nutzer für System Center </w:t>
        </w:r>
        <w:r w:rsidR="007D0554">
          <w:rPr>
            <w:rStyle w:val="Hyperlink"/>
            <w:noProof/>
          </w:rPr>
          <w:br/>
        </w:r>
        <w:r w:rsidR="007D0554" w:rsidRPr="00B27EF1">
          <w:rPr>
            <w:rStyle w:val="Hyperlink"/>
            <w:noProof/>
          </w:rPr>
          <w:t>Operations Manager 2007 R2</w:t>
        </w:r>
        <w:r w:rsidR="007D0554">
          <w:rPr>
            <w:noProof/>
            <w:webHidden/>
          </w:rPr>
          <w:tab/>
        </w:r>
        <w:r w:rsidR="007D0554">
          <w:rPr>
            <w:noProof/>
            <w:webHidden/>
          </w:rPr>
          <w:fldChar w:fldCharType="begin"/>
        </w:r>
        <w:r w:rsidR="007D0554">
          <w:rPr>
            <w:noProof/>
            <w:webHidden/>
          </w:rPr>
          <w:instrText xml:space="preserve"> PAGEREF _Toc408916061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3A29E1C"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62" w:history="1">
        <w:r w:rsidR="007D0554" w:rsidRPr="00B27EF1">
          <w:rPr>
            <w:rStyle w:val="Hyperlink"/>
            <w:noProof/>
          </w:rPr>
          <w:t>System Center Server</w:t>
        </w:r>
        <w:r w:rsidR="007D0554">
          <w:rPr>
            <w:noProof/>
            <w:webHidden/>
          </w:rPr>
          <w:tab/>
        </w:r>
        <w:r w:rsidR="007D0554">
          <w:rPr>
            <w:noProof/>
            <w:webHidden/>
          </w:rPr>
          <w:fldChar w:fldCharType="begin"/>
        </w:r>
        <w:r w:rsidR="007D0554">
          <w:rPr>
            <w:noProof/>
            <w:webHidden/>
          </w:rPr>
          <w:instrText xml:space="preserve"> PAGEREF _Toc408916062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0986007" w14:textId="2D36A4BE" w:rsidR="007D0554" w:rsidRDefault="00F82531">
      <w:pPr>
        <w:pStyle w:val="TOC6"/>
        <w:tabs>
          <w:tab w:val="right" w:leader="dot" w:pos="5030"/>
        </w:tabs>
        <w:rPr>
          <w:rFonts w:eastAsiaTheme="minorEastAsia"/>
          <w:noProof/>
          <w:sz w:val="22"/>
          <w:lang w:val="en-US" w:eastAsia="en-US" w:bidi="ar-SA"/>
        </w:rPr>
      </w:pPr>
      <w:hyperlink w:anchor="_Toc408916063" w:history="1">
        <w:r w:rsidR="007D0554" w:rsidRPr="00B27EF1">
          <w:rPr>
            <w:rStyle w:val="Hyperlink"/>
            <w:noProof/>
          </w:rPr>
          <w:t xml:space="preserve">Server-Management-Lizenz für System Center 2012 R2 </w:t>
        </w:r>
        <w:r w:rsidR="007D0554">
          <w:rPr>
            <w:rStyle w:val="Hyperlink"/>
            <w:noProof/>
          </w:rPr>
          <w:br/>
        </w:r>
        <w:r w:rsidR="007D0554" w:rsidRPr="00B27EF1">
          <w:rPr>
            <w:rStyle w:val="Hyperlink"/>
            <w:noProof/>
          </w:rPr>
          <w:t>Datacenter (2 Prozessoren)</w:t>
        </w:r>
        <w:r w:rsidR="007D0554">
          <w:rPr>
            <w:noProof/>
            <w:webHidden/>
          </w:rPr>
          <w:tab/>
        </w:r>
        <w:r w:rsidR="007D0554">
          <w:rPr>
            <w:noProof/>
            <w:webHidden/>
          </w:rPr>
          <w:fldChar w:fldCharType="begin"/>
        </w:r>
        <w:r w:rsidR="007D0554">
          <w:rPr>
            <w:noProof/>
            <w:webHidden/>
          </w:rPr>
          <w:instrText xml:space="preserve"> PAGEREF _Toc408916063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0A8CDCD" w14:textId="245AE55E" w:rsidR="007D0554" w:rsidRDefault="00F82531">
      <w:pPr>
        <w:pStyle w:val="TOC6"/>
        <w:tabs>
          <w:tab w:val="right" w:leader="dot" w:pos="5030"/>
        </w:tabs>
        <w:rPr>
          <w:rFonts w:eastAsiaTheme="minorEastAsia"/>
          <w:noProof/>
          <w:sz w:val="22"/>
          <w:lang w:val="en-US" w:eastAsia="en-US" w:bidi="ar-SA"/>
        </w:rPr>
      </w:pPr>
      <w:hyperlink w:anchor="_Toc408916064" w:history="1">
        <w:r w:rsidR="007D0554" w:rsidRPr="00B27EF1">
          <w:rPr>
            <w:rStyle w:val="Hyperlink"/>
            <w:noProof/>
          </w:rPr>
          <w:t xml:space="preserve">Standard-Server-Management-Lizenz für System Center </w:t>
        </w:r>
        <w:r w:rsidR="007D0554">
          <w:rPr>
            <w:rStyle w:val="Hyperlink"/>
            <w:noProof/>
          </w:rPr>
          <w:br/>
        </w:r>
        <w:r w:rsidR="007D0554" w:rsidRPr="00B27EF1">
          <w:rPr>
            <w:rStyle w:val="Hyperlink"/>
            <w:noProof/>
          </w:rPr>
          <w:t>2012 R2 (2 Prozessoren)</w:t>
        </w:r>
        <w:r w:rsidR="007D0554">
          <w:rPr>
            <w:noProof/>
            <w:webHidden/>
          </w:rPr>
          <w:tab/>
        </w:r>
        <w:r w:rsidR="007D0554">
          <w:rPr>
            <w:noProof/>
            <w:webHidden/>
          </w:rPr>
          <w:fldChar w:fldCharType="begin"/>
        </w:r>
        <w:r w:rsidR="007D0554">
          <w:rPr>
            <w:noProof/>
            <w:webHidden/>
          </w:rPr>
          <w:instrText xml:space="preserve"> PAGEREF _Toc408916064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6EC0278"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65" w:history="1">
        <w:r w:rsidR="007D0554" w:rsidRPr="00B27EF1">
          <w:rPr>
            <w:rStyle w:val="Hyperlink"/>
            <w:noProof/>
          </w:rPr>
          <w:t>System Center Server Management Suite</w:t>
        </w:r>
        <w:r w:rsidR="007D0554">
          <w:rPr>
            <w:noProof/>
            <w:webHidden/>
          </w:rPr>
          <w:tab/>
        </w:r>
        <w:r w:rsidR="007D0554">
          <w:rPr>
            <w:noProof/>
            <w:webHidden/>
          </w:rPr>
          <w:fldChar w:fldCharType="begin"/>
        </w:r>
        <w:r w:rsidR="007D0554">
          <w:rPr>
            <w:noProof/>
            <w:webHidden/>
          </w:rPr>
          <w:instrText xml:space="preserve"> PAGEREF _Toc408916065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7279CFE" w14:textId="77777777" w:rsidR="007D0554" w:rsidRDefault="00F82531">
      <w:pPr>
        <w:pStyle w:val="TOC6"/>
        <w:tabs>
          <w:tab w:val="right" w:leader="dot" w:pos="5030"/>
        </w:tabs>
        <w:rPr>
          <w:rFonts w:eastAsiaTheme="minorEastAsia"/>
          <w:noProof/>
          <w:sz w:val="22"/>
          <w:lang w:val="en-US" w:eastAsia="en-US" w:bidi="ar-SA"/>
        </w:rPr>
      </w:pPr>
      <w:hyperlink w:anchor="_Toc408916066" w:history="1">
        <w:r w:rsidR="007D0554" w:rsidRPr="00B27EF1">
          <w:rPr>
            <w:rStyle w:val="Hyperlink"/>
            <w:noProof/>
          </w:rPr>
          <w:t>System Center Server Management Suite Datacenter</w:t>
        </w:r>
        <w:r w:rsidR="007D0554">
          <w:rPr>
            <w:noProof/>
            <w:webHidden/>
          </w:rPr>
          <w:tab/>
        </w:r>
        <w:r w:rsidR="007D0554">
          <w:rPr>
            <w:noProof/>
            <w:webHidden/>
          </w:rPr>
          <w:fldChar w:fldCharType="begin"/>
        </w:r>
        <w:r w:rsidR="007D0554">
          <w:rPr>
            <w:noProof/>
            <w:webHidden/>
          </w:rPr>
          <w:instrText xml:space="preserve"> PAGEREF _Toc408916066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5BEAF97" w14:textId="77777777" w:rsidR="007D0554" w:rsidRDefault="00F82531">
      <w:pPr>
        <w:pStyle w:val="TOC6"/>
        <w:tabs>
          <w:tab w:val="right" w:leader="dot" w:pos="5030"/>
        </w:tabs>
        <w:rPr>
          <w:rFonts w:eastAsiaTheme="minorEastAsia"/>
          <w:noProof/>
          <w:sz w:val="22"/>
          <w:lang w:val="en-US" w:eastAsia="en-US" w:bidi="ar-SA"/>
        </w:rPr>
      </w:pPr>
      <w:hyperlink w:anchor="_Toc408916067" w:history="1">
        <w:r w:rsidR="007D0554" w:rsidRPr="00B27EF1">
          <w:rPr>
            <w:rStyle w:val="Hyperlink"/>
            <w:noProof/>
          </w:rPr>
          <w:t>System Center Server Management Suite Enterprise</w:t>
        </w:r>
        <w:r w:rsidR="007D0554">
          <w:rPr>
            <w:noProof/>
            <w:webHidden/>
          </w:rPr>
          <w:tab/>
        </w:r>
        <w:r w:rsidR="007D0554">
          <w:rPr>
            <w:noProof/>
            <w:webHidden/>
          </w:rPr>
          <w:fldChar w:fldCharType="begin"/>
        </w:r>
        <w:r w:rsidR="007D0554">
          <w:rPr>
            <w:noProof/>
            <w:webHidden/>
          </w:rPr>
          <w:instrText xml:space="preserve"> PAGEREF _Toc408916067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F62FC3D"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68" w:history="1">
        <w:r w:rsidR="007D0554" w:rsidRPr="00B27EF1">
          <w:rPr>
            <w:rStyle w:val="Hyperlink"/>
            <w:noProof/>
          </w:rPr>
          <w:t>System Center Service Manager</w:t>
        </w:r>
        <w:r w:rsidR="007D0554">
          <w:rPr>
            <w:noProof/>
            <w:webHidden/>
          </w:rPr>
          <w:tab/>
        </w:r>
        <w:r w:rsidR="007D0554">
          <w:rPr>
            <w:noProof/>
            <w:webHidden/>
          </w:rPr>
          <w:fldChar w:fldCharType="begin"/>
        </w:r>
        <w:r w:rsidR="007D0554">
          <w:rPr>
            <w:noProof/>
            <w:webHidden/>
          </w:rPr>
          <w:instrText xml:space="preserve"> PAGEREF _Toc408916068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3737578" w14:textId="1EC22E1B" w:rsidR="007D0554" w:rsidRDefault="00F82531">
      <w:pPr>
        <w:pStyle w:val="TOC6"/>
        <w:tabs>
          <w:tab w:val="right" w:leader="dot" w:pos="5030"/>
        </w:tabs>
        <w:rPr>
          <w:rFonts w:eastAsiaTheme="minorEastAsia"/>
          <w:noProof/>
          <w:sz w:val="22"/>
          <w:lang w:val="en-US" w:eastAsia="en-US" w:bidi="ar-SA"/>
        </w:rPr>
      </w:pPr>
      <w:hyperlink w:anchor="_Toc408916069" w:history="1">
        <w:r w:rsidR="007D0554" w:rsidRPr="00B27EF1">
          <w:rPr>
            <w:rStyle w:val="Hyperlink"/>
            <w:noProof/>
          </w:rPr>
          <w:t xml:space="preserve">Client-Management-Lizenz (Client-ML) pro </w:t>
        </w:r>
        <w:r w:rsidR="007D0554">
          <w:rPr>
            <w:rStyle w:val="Hyperlink"/>
            <w:noProof/>
          </w:rPr>
          <w:br/>
        </w:r>
        <w:r w:rsidR="007D0554" w:rsidRPr="00B27EF1">
          <w:rPr>
            <w:rStyle w:val="Hyperlink"/>
            <w:noProof/>
          </w:rPr>
          <w:t xml:space="preserve">Betriebssystemumgebung für System Center Service </w:t>
        </w:r>
        <w:r w:rsidR="007D0554">
          <w:rPr>
            <w:rStyle w:val="Hyperlink"/>
            <w:noProof/>
          </w:rPr>
          <w:br/>
        </w:r>
        <w:r w:rsidR="007D0554" w:rsidRPr="00B27EF1">
          <w:rPr>
            <w:rStyle w:val="Hyperlink"/>
            <w:noProof/>
          </w:rPr>
          <w:t>Manager 2010</w:t>
        </w:r>
        <w:r w:rsidR="007D0554">
          <w:rPr>
            <w:noProof/>
            <w:webHidden/>
          </w:rPr>
          <w:tab/>
        </w:r>
        <w:r w:rsidR="007D0554">
          <w:rPr>
            <w:noProof/>
            <w:webHidden/>
          </w:rPr>
          <w:fldChar w:fldCharType="begin"/>
        </w:r>
        <w:r w:rsidR="007D0554">
          <w:rPr>
            <w:noProof/>
            <w:webHidden/>
          </w:rPr>
          <w:instrText xml:space="preserve"> PAGEREF _Toc408916069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F6E571B" w14:textId="1A6F7177" w:rsidR="007D0554" w:rsidRDefault="00F82531">
      <w:pPr>
        <w:pStyle w:val="TOC6"/>
        <w:tabs>
          <w:tab w:val="right" w:leader="dot" w:pos="5030"/>
        </w:tabs>
        <w:rPr>
          <w:rFonts w:eastAsiaTheme="minorEastAsia"/>
          <w:noProof/>
          <w:sz w:val="22"/>
          <w:lang w:val="en-US" w:eastAsia="en-US" w:bidi="ar-SA"/>
        </w:rPr>
      </w:pPr>
      <w:hyperlink w:anchor="_Toc408916070" w:history="1">
        <w:r w:rsidR="007D0554" w:rsidRPr="00B27EF1">
          <w:rPr>
            <w:rStyle w:val="Hyperlink"/>
            <w:noProof/>
          </w:rPr>
          <w:t xml:space="preserve">Client-Management-Lizenz (Client-ML) für System Center </w:t>
        </w:r>
        <w:r w:rsidR="007D0554">
          <w:rPr>
            <w:rStyle w:val="Hyperlink"/>
            <w:noProof/>
          </w:rPr>
          <w:br/>
        </w:r>
        <w:r w:rsidR="007D0554" w:rsidRPr="00B27EF1">
          <w:rPr>
            <w:rStyle w:val="Hyperlink"/>
            <w:noProof/>
          </w:rPr>
          <w:t>Service Manager 2010 pro Nutzer</w:t>
        </w:r>
        <w:r w:rsidR="007D0554">
          <w:rPr>
            <w:noProof/>
            <w:webHidden/>
          </w:rPr>
          <w:tab/>
        </w:r>
        <w:r w:rsidR="007D0554">
          <w:rPr>
            <w:noProof/>
            <w:webHidden/>
          </w:rPr>
          <w:fldChar w:fldCharType="begin"/>
        </w:r>
        <w:r w:rsidR="007D0554">
          <w:rPr>
            <w:noProof/>
            <w:webHidden/>
          </w:rPr>
          <w:instrText xml:space="preserve"> PAGEREF _Toc408916070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71090D4" w14:textId="4060A9CA" w:rsidR="007D0554" w:rsidRDefault="00F82531">
      <w:pPr>
        <w:pStyle w:val="TOC6"/>
        <w:tabs>
          <w:tab w:val="right" w:leader="dot" w:pos="5030"/>
        </w:tabs>
        <w:rPr>
          <w:rFonts w:eastAsiaTheme="minorEastAsia"/>
          <w:noProof/>
          <w:sz w:val="22"/>
          <w:lang w:val="en-US" w:eastAsia="en-US" w:bidi="ar-SA"/>
        </w:rPr>
      </w:pPr>
      <w:hyperlink w:anchor="_Toc408916071" w:history="1">
        <w:r w:rsidR="007D0554" w:rsidRPr="00B27EF1">
          <w:rPr>
            <w:rStyle w:val="Hyperlink"/>
            <w:noProof/>
          </w:rPr>
          <w:t xml:space="preserve">Server-Management-Lizenz (Server-ML) pro Betriebssystemumgebung für System Center Service </w:t>
        </w:r>
        <w:r w:rsidR="007D0554">
          <w:rPr>
            <w:rStyle w:val="Hyperlink"/>
            <w:noProof/>
          </w:rPr>
          <w:br/>
        </w:r>
        <w:r w:rsidR="007D0554" w:rsidRPr="00B27EF1">
          <w:rPr>
            <w:rStyle w:val="Hyperlink"/>
            <w:noProof/>
          </w:rPr>
          <w:t>Manager 2010</w:t>
        </w:r>
        <w:r w:rsidR="007D0554">
          <w:rPr>
            <w:noProof/>
            <w:webHidden/>
          </w:rPr>
          <w:tab/>
        </w:r>
        <w:r w:rsidR="007D0554">
          <w:rPr>
            <w:noProof/>
            <w:webHidden/>
          </w:rPr>
          <w:fldChar w:fldCharType="begin"/>
        </w:r>
        <w:r w:rsidR="007D0554">
          <w:rPr>
            <w:noProof/>
            <w:webHidden/>
          </w:rPr>
          <w:instrText xml:space="preserve"> PAGEREF _Toc408916071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191161E"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072" w:history="1">
        <w:r w:rsidR="007D0554" w:rsidRPr="00B27EF1">
          <w:rPr>
            <w:rStyle w:val="Hyperlink"/>
            <w:noProof/>
          </w:rPr>
          <w:t>VDI Suite</w:t>
        </w:r>
        <w:r w:rsidR="007D0554">
          <w:rPr>
            <w:noProof/>
            <w:webHidden/>
          </w:rPr>
          <w:tab/>
        </w:r>
        <w:r w:rsidR="007D0554">
          <w:rPr>
            <w:noProof/>
            <w:webHidden/>
          </w:rPr>
          <w:fldChar w:fldCharType="begin"/>
        </w:r>
        <w:r w:rsidR="007D0554">
          <w:rPr>
            <w:noProof/>
            <w:webHidden/>
          </w:rPr>
          <w:instrText xml:space="preserve"> PAGEREF _Toc408916072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60A558A" w14:textId="77777777" w:rsidR="007D0554" w:rsidRDefault="00F82531">
      <w:pPr>
        <w:pStyle w:val="TOC5"/>
        <w:tabs>
          <w:tab w:val="right" w:leader="dot" w:pos="5030"/>
        </w:tabs>
        <w:rPr>
          <w:rFonts w:eastAsiaTheme="minorEastAsia"/>
          <w:noProof/>
          <w:sz w:val="22"/>
          <w:lang w:val="en-US" w:eastAsia="en-US" w:bidi="ar-SA"/>
        </w:rPr>
      </w:pPr>
      <w:hyperlink w:anchor="_Toc408916073" w:history="1">
        <w:r w:rsidR="007D0554" w:rsidRPr="00B27EF1">
          <w:rPr>
            <w:rStyle w:val="Hyperlink"/>
            <w:noProof/>
          </w:rPr>
          <w:t>VDI Suite</w:t>
        </w:r>
        <w:r w:rsidR="007D0554">
          <w:rPr>
            <w:noProof/>
            <w:webHidden/>
          </w:rPr>
          <w:tab/>
        </w:r>
        <w:r w:rsidR="007D0554">
          <w:rPr>
            <w:noProof/>
            <w:webHidden/>
          </w:rPr>
          <w:fldChar w:fldCharType="begin"/>
        </w:r>
        <w:r w:rsidR="007D0554">
          <w:rPr>
            <w:noProof/>
            <w:webHidden/>
          </w:rPr>
          <w:instrText xml:space="preserve"> PAGEREF _Toc408916073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5806467" w14:textId="77777777" w:rsidR="007D0554" w:rsidRDefault="00F82531">
      <w:pPr>
        <w:pStyle w:val="TOC5"/>
        <w:tabs>
          <w:tab w:val="right" w:leader="dot" w:pos="5030"/>
        </w:tabs>
        <w:rPr>
          <w:rFonts w:eastAsiaTheme="minorEastAsia"/>
          <w:noProof/>
          <w:sz w:val="22"/>
          <w:lang w:val="en-US" w:eastAsia="en-US" w:bidi="ar-SA"/>
        </w:rPr>
      </w:pPr>
      <w:hyperlink w:anchor="_Toc408916074" w:history="1">
        <w:r w:rsidR="007D0554" w:rsidRPr="00B27EF1">
          <w:rPr>
            <w:rStyle w:val="Hyperlink"/>
            <w:noProof/>
          </w:rPr>
          <w:t>VDI Suite mit MDOP</w:t>
        </w:r>
        <w:r w:rsidR="007D0554">
          <w:rPr>
            <w:noProof/>
            <w:webHidden/>
          </w:rPr>
          <w:tab/>
        </w:r>
        <w:r w:rsidR="007D0554">
          <w:rPr>
            <w:noProof/>
            <w:webHidden/>
          </w:rPr>
          <w:fldChar w:fldCharType="begin"/>
        </w:r>
        <w:r w:rsidR="007D0554">
          <w:rPr>
            <w:noProof/>
            <w:webHidden/>
          </w:rPr>
          <w:instrText xml:space="preserve"> PAGEREF _Toc408916074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989204"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075" w:history="1">
        <w:r w:rsidR="007D0554" w:rsidRPr="00B27EF1">
          <w:rPr>
            <w:rStyle w:val="Hyperlink"/>
            <w:noProof/>
          </w:rPr>
          <w:t>Visual Studio</w:t>
        </w:r>
        <w:r w:rsidR="007D0554">
          <w:rPr>
            <w:noProof/>
            <w:webHidden/>
          </w:rPr>
          <w:tab/>
        </w:r>
        <w:r w:rsidR="007D0554">
          <w:rPr>
            <w:noProof/>
            <w:webHidden/>
          </w:rPr>
          <w:fldChar w:fldCharType="begin"/>
        </w:r>
        <w:r w:rsidR="007D0554">
          <w:rPr>
            <w:noProof/>
            <w:webHidden/>
          </w:rPr>
          <w:instrText xml:space="preserve"> PAGEREF _Toc408916075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D26920B"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76" w:history="1">
        <w:r w:rsidR="007D0554" w:rsidRPr="00B27EF1">
          <w:rPr>
            <w:rStyle w:val="Hyperlink"/>
            <w:noProof/>
          </w:rPr>
          <w:t>Visual Studio</w:t>
        </w:r>
        <w:r w:rsidR="007D0554">
          <w:rPr>
            <w:noProof/>
            <w:webHidden/>
          </w:rPr>
          <w:tab/>
        </w:r>
        <w:r w:rsidR="007D0554">
          <w:rPr>
            <w:noProof/>
            <w:webHidden/>
          </w:rPr>
          <w:fldChar w:fldCharType="begin"/>
        </w:r>
        <w:r w:rsidR="007D0554">
          <w:rPr>
            <w:noProof/>
            <w:webHidden/>
          </w:rPr>
          <w:instrText xml:space="preserve"> PAGEREF _Toc408916076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BBDB417" w14:textId="77777777" w:rsidR="007D0554" w:rsidRDefault="00F82531">
      <w:pPr>
        <w:pStyle w:val="TOC6"/>
        <w:tabs>
          <w:tab w:val="right" w:leader="dot" w:pos="5030"/>
        </w:tabs>
        <w:rPr>
          <w:rFonts w:eastAsiaTheme="minorEastAsia"/>
          <w:noProof/>
          <w:sz w:val="22"/>
          <w:lang w:val="en-US" w:eastAsia="en-US" w:bidi="ar-SA"/>
        </w:rPr>
      </w:pPr>
      <w:hyperlink w:anchor="_Toc408916077" w:history="1">
        <w:r w:rsidR="007D0554" w:rsidRPr="00B27EF1">
          <w:rPr>
            <w:rStyle w:val="Hyperlink"/>
            <w:noProof/>
          </w:rPr>
          <w:t>MSDN-Betriebssysteme</w:t>
        </w:r>
        <w:r w:rsidR="007D0554">
          <w:rPr>
            <w:noProof/>
            <w:webHidden/>
          </w:rPr>
          <w:tab/>
        </w:r>
        <w:r w:rsidR="007D0554">
          <w:rPr>
            <w:noProof/>
            <w:webHidden/>
          </w:rPr>
          <w:fldChar w:fldCharType="begin"/>
        </w:r>
        <w:r w:rsidR="007D0554">
          <w:rPr>
            <w:noProof/>
            <w:webHidden/>
          </w:rPr>
          <w:instrText xml:space="preserve"> PAGEREF _Toc408916077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7B2DF8D" w14:textId="77777777" w:rsidR="007D0554" w:rsidRDefault="00F82531">
      <w:pPr>
        <w:pStyle w:val="TOC6"/>
        <w:tabs>
          <w:tab w:val="right" w:leader="dot" w:pos="5030"/>
        </w:tabs>
        <w:rPr>
          <w:rFonts w:eastAsiaTheme="minorEastAsia"/>
          <w:noProof/>
          <w:sz w:val="22"/>
          <w:lang w:val="en-US" w:eastAsia="en-US" w:bidi="ar-SA"/>
        </w:rPr>
      </w:pPr>
      <w:hyperlink w:anchor="_Toc408916078" w:history="1">
        <w:r w:rsidR="007D0554" w:rsidRPr="00B27EF1">
          <w:rPr>
            <w:rStyle w:val="Hyperlink"/>
            <w:noProof/>
          </w:rPr>
          <w:t>MSDN-Plattformen</w:t>
        </w:r>
        <w:r w:rsidR="007D0554">
          <w:rPr>
            <w:noProof/>
            <w:webHidden/>
          </w:rPr>
          <w:tab/>
        </w:r>
        <w:r w:rsidR="007D0554">
          <w:rPr>
            <w:noProof/>
            <w:webHidden/>
          </w:rPr>
          <w:fldChar w:fldCharType="begin"/>
        </w:r>
        <w:r w:rsidR="007D0554">
          <w:rPr>
            <w:noProof/>
            <w:webHidden/>
          </w:rPr>
          <w:instrText xml:space="preserve"> PAGEREF _Toc408916078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436EE2D" w14:textId="77777777" w:rsidR="007D0554" w:rsidRDefault="00F82531">
      <w:pPr>
        <w:pStyle w:val="TOC6"/>
        <w:tabs>
          <w:tab w:val="right" w:leader="dot" w:pos="5030"/>
        </w:tabs>
        <w:rPr>
          <w:rFonts w:eastAsiaTheme="minorEastAsia"/>
          <w:noProof/>
          <w:sz w:val="22"/>
          <w:lang w:val="en-US" w:eastAsia="en-US" w:bidi="ar-SA"/>
        </w:rPr>
      </w:pPr>
      <w:hyperlink w:anchor="_Toc408916079" w:history="1">
        <w:r w:rsidR="007D0554" w:rsidRPr="00B27EF1">
          <w:rPr>
            <w:rStyle w:val="Hyperlink"/>
            <w:noProof/>
          </w:rPr>
          <w:t>Visual Studio Professional 2013</w:t>
        </w:r>
        <w:r w:rsidR="007D0554">
          <w:rPr>
            <w:noProof/>
            <w:webHidden/>
          </w:rPr>
          <w:tab/>
        </w:r>
        <w:r w:rsidR="007D0554">
          <w:rPr>
            <w:noProof/>
            <w:webHidden/>
          </w:rPr>
          <w:fldChar w:fldCharType="begin"/>
        </w:r>
        <w:r w:rsidR="007D0554">
          <w:rPr>
            <w:noProof/>
            <w:webHidden/>
          </w:rPr>
          <w:instrText xml:space="preserve"> PAGEREF _Toc408916079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A5C18E7" w14:textId="77777777" w:rsidR="007D0554" w:rsidRDefault="00F82531">
      <w:pPr>
        <w:pStyle w:val="TOC6"/>
        <w:tabs>
          <w:tab w:val="right" w:leader="dot" w:pos="5030"/>
        </w:tabs>
        <w:rPr>
          <w:rFonts w:eastAsiaTheme="minorEastAsia"/>
          <w:noProof/>
          <w:sz w:val="22"/>
          <w:lang w:val="en-US" w:eastAsia="en-US" w:bidi="ar-SA"/>
        </w:rPr>
      </w:pPr>
      <w:hyperlink w:anchor="_Toc408916080" w:history="1">
        <w:r w:rsidR="007D0554" w:rsidRPr="00B27EF1">
          <w:rPr>
            <w:rStyle w:val="Hyperlink"/>
            <w:noProof/>
          </w:rPr>
          <w:t>Visual Studio Premium 2013 mit MSDN</w:t>
        </w:r>
        <w:r w:rsidR="007D0554">
          <w:rPr>
            <w:noProof/>
            <w:webHidden/>
          </w:rPr>
          <w:tab/>
        </w:r>
        <w:r w:rsidR="007D0554">
          <w:rPr>
            <w:noProof/>
            <w:webHidden/>
          </w:rPr>
          <w:fldChar w:fldCharType="begin"/>
        </w:r>
        <w:r w:rsidR="007D0554">
          <w:rPr>
            <w:noProof/>
            <w:webHidden/>
          </w:rPr>
          <w:instrText xml:space="preserve"> PAGEREF _Toc408916080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A34269E" w14:textId="77777777" w:rsidR="007D0554" w:rsidRDefault="00F82531">
      <w:pPr>
        <w:pStyle w:val="TOC6"/>
        <w:tabs>
          <w:tab w:val="right" w:leader="dot" w:pos="5030"/>
        </w:tabs>
        <w:rPr>
          <w:rFonts w:eastAsiaTheme="minorEastAsia"/>
          <w:noProof/>
          <w:sz w:val="22"/>
          <w:lang w:val="en-US" w:eastAsia="en-US" w:bidi="ar-SA"/>
        </w:rPr>
      </w:pPr>
      <w:hyperlink w:anchor="_Toc408916081" w:history="1">
        <w:r w:rsidR="007D0554" w:rsidRPr="00B27EF1">
          <w:rPr>
            <w:rStyle w:val="Hyperlink"/>
            <w:noProof/>
          </w:rPr>
          <w:t>Visual Studio Professional 2013 mit MSDN</w:t>
        </w:r>
        <w:r w:rsidR="007D0554">
          <w:rPr>
            <w:noProof/>
            <w:webHidden/>
          </w:rPr>
          <w:tab/>
        </w:r>
        <w:r w:rsidR="007D0554">
          <w:rPr>
            <w:noProof/>
            <w:webHidden/>
          </w:rPr>
          <w:fldChar w:fldCharType="begin"/>
        </w:r>
        <w:r w:rsidR="007D0554">
          <w:rPr>
            <w:noProof/>
            <w:webHidden/>
          </w:rPr>
          <w:instrText xml:space="preserve"> PAGEREF _Toc408916081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DBA46ED" w14:textId="77777777" w:rsidR="007D0554" w:rsidRDefault="00F82531">
      <w:pPr>
        <w:pStyle w:val="TOC6"/>
        <w:tabs>
          <w:tab w:val="right" w:leader="dot" w:pos="5030"/>
        </w:tabs>
        <w:rPr>
          <w:rFonts w:eastAsiaTheme="minorEastAsia"/>
          <w:noProof/>
          <w:sz w:val="22"/>
          <w:lang w:val="en-US" w:eastAsia="en-US" w:bidi="ar-SA"/>
        </w:rPr>
      </w:pPr>
      <w:hyperlink w:anchor="_Toc408916082" w:history="1">
        <w:r w:rsidR="007D0554" w:rsidRPr="00B27EF1">
          <w:rPr>
            <w:rStyle w:val="Hyperlink"/>
            <w:noProof/>
          </w:rPr>
          <w:t>Visual Studio Test Professional 2013 mit MSDN</w:t>
        </w:r>
        <w:r w:rsidR="007D0554">
          <w:rPr>
            <w:noProof/>
            <w:webHidden/>
          </w:rPr>
          <w:tab/>
        </w:r>
        <w:r w:rsidR="007D0554">
          <w:rPr>
            <w:noProof/>
            <w:webHidden/>
          </w:rPr>
          <w:fldChar w:fldCharType="begin"/>
        </w:r>
        <w:r w:rsidR="007D0554">
          <w:rPr>
            <w:noProof/>
            <w:webHidden/>
          </w:rPr>
          <w:instrText xml:space="preserve"> PAGEREF _Toc408916082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E3FCF88" w14:textId="77777777" w:rsidR="007D0554" w:rsidRDefault="00F82531">
      <w:pPr>
        <w:pStyle w:val="TOC6"/>
        <w:tabs>
          <w:tab w:val="right" w:leader="dot" w:pos="5030"/>
        </w:tabs>
        <w:rPr>
          <w:rFonts w:eastAsiaTheme="minorEastAsia"/>
          <w:noProof/>
          <w:sz w:val="22"/>
          <w:lang w:val="en-US" w:eastAsia="en-US" w:bidi="ar-SA"/>
        </w:rPr>
      </w:pPr>
      <w:hyperlink w:anchor="_Toc408916083" w:history="1">
        <w:r w:rsidR="007D0554" w:rsidRPr="00B27EF1">
          <w:rPr>
            <w:rStyle w:val="Hyperlink"/>
            <w:noProof/>
          </w:rPr>
          <w:t>Visual Studio Ultimate 2013 mit MSDN</w:t>
        </w:r>
        <w:r w:rsidR="007D0554">
          <w:rPr>
            <w:noProof/>
            <w:webHidden/>
          </w:rPr>
          <w:tab/>
        </w:r>
        <w:r w:rsidR="007D0554">
          <w:rPr>
            <w:noProof/>
            <w:webHidden/>
          </w:rPr>
          <w:fldChar w:fldCharType="begin"/>
        </w:r>
        <w:r w:rsidR="007D0554">
          <w:rPr>
            <w:noProof/>
            <w:webHidden/>
          </w:rPr>
          <w:instrText xml:space="preserve"> PAGEREF _Toc408916083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10981A7"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84" w:history="1">
        <w:r w:rsidR="007D0554" w:rsidRPr="00B27EF1">
          <w:rPr>
            <w:rStyle w:val="Hyperlink"/>
            <w:noProof/>
          </w:rPr>
          <w:t>Visual Studio Team Foundation Server</w:t>
        </w:r>
        <w:r w:rsidR="007D0554">
          <w:rPr>
            <w:noProof/>
            <w:webHidden/>
          </w:rPr>
          <w:tab/>
        </w:r>
        <w:r w:rsidR="007D0554">
          <w:rPr>
            <w:noProof/>
            <w:webHidden/>
          </w:rPr>
          <w:fldChar w:fldCharType="begin"/>
        </w:r>
        <w:r w:rsidR="007D0554">
          <w:rPr>
            <w:noProof/>
            <w:webHidden/>
          </w:rPr>
          <w:instrText xml:space="preserve"> PAGEREF _Toc408916084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4BFB70F" w14:textId="575E6FC4" w:rsidR="007D0554" w:rsidRDefault="00F82531">
      <w:pPr>
        <w:pStyle w:val="TOC6"/>
        <w:tabs>
          <w:tab w:val="right" w:leader="dot" w:pos="5030"/>
        </w:tabs>
        <w:rPr>
          <w:rFonts w:eastAsiaTheme="minorEastAsia"/>
          <w:noProof/>
          <w:sz w:val="22"/>
          <w:lang w:val="en-US" w:eastAsia="en-US" w:bidi="ar-SA"/>
        </w:rPr>
      </w:pPr>
      <w:hyperlink w:anchor="_Toc408916085" w:history="1">
        <w:r w:rsidR="007D0554" w:rsidRPr="00B27EF1">
          <w:rPr>
            <w:rStyle w:val="Hyperlink"/>
            <w:noProof/>
          </w:rPr>
          <w:t xml:space="preserve">Visual Studio Team Foundation Server 2013 mit SQL Server </w:t>
        </w:r>
        <w:r w:rsidR="007D0554">
          <w:rPr>
            <w:rStyle w:val="Hyperlink"/>
            <w:noProof/>
          </w:rPr>
          <w:br/>
        </w:r>
        <w:r w:rsidR="007D0554" w:rsidRPr="00B27EF1">
          <w:rPr>
            <w:rStyle w:val="Hyperlink"/>
            <w:noProof/>
          </w:rPr>
          <w:t>2010-Technologie</w:t>
        </w:r>
        <w:r w:rsidR="007D0554">
          <w:rPr>
            <w:noProof/>
            <w:webHidden/>
          </w:rPr>
          <w:tab/>
        </w:r>
        <w:r w:rsidR="007D0554">
          <w:rPr>
            <w:noProof/>
            <w:webHidden/>
          </w:rPr>
          <w:fldChar w:fldCharType="begin"/>
        </w:r>
        <w:r w:rsidR="007D0554">
          <w:rPr>
            <w:noProof/>
            <w:webHidden/>
          </w:rPr>
          <w:instrText xml:space="preserve"> PAGEREF _Toc408916085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DEC104" w14:textId="5CF293AF" w:rsidR="007D0554" w:rsidRDefault="00F82531">
      <w:pPr>
        <w:pStyle w:val="TOC6"/>
        <w:tabs>
          <w:tab w:val="right" w:leader="dot" w:pos="5030"/>
        </w:tabs>
        <w:rPr>
          <w:rFonts w:eastAsiaTheme="minorEastAsia"/>
          <w:noProof/>
          <w:sz w:val="22"/>
          <w:lang w:val="en-US" w:eastAsia="en-US" w:bidi="ar-SA"/>
        </w:rPr>
      </w:pPr>
      <w:hyperlink w:anchor="_Toc408916086" w:history="1">
        <w:r w:rsidR="007D0554" w:rsidRPr="00B27EF1">
          <w:rPr>
            <w:rStyle w:val="Hyperlink"/>
            <w:noProof/>
          </w:rPr>
          <w:t xml:space="preserve">CAL für Visual Studio Team Foundation Server 2013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_Toc408916086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19FBF58"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087" w:history="1">
        <w:r w:rsidR="007D0554" w:rsidRPr="00B27EF1">
          <w:rPr>
            <w:rStyle w:val="Hyperlink"/>
            <w:noProof/>
          </w:rPr>
          <w:t>Windows</w:t>
        </w:r>
        <w:r w:rsidR="007D0554">
          <w:rPr>
            <w:noProof/>
            <w:webHidden/>
          </w:rPr>
          <w:tab/>
        </w:r>
        <w:r w:rsidR="007D0554">
          <w:rPr>
            <w:noProof/>
            <w:webHidden/>
          </w:rPr>
          <w:fldChar w:fldCharType="begin"/>
        </w:r>
        <w:r w:rsidR="007D0554">
          <w:rPr>
            <w:noProof/>
            <w:webHidden/>
          </w:rPr>
          <w:instrText xml:space="preserve"> PAGEREF _Toc408916087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87C8DC7"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088" w:history="1">
        <w:r w:rsidR="007D0554" w:rsidRPr="00B27EF1">
          <w:rPr>
            <w:rStyle w:val="Hyperlink"/>
            <w:noProof/>
          </w:rPr>
          <w:t>Windows-Desktopbetriebssystem</w:t>
        </w:r>
        <w:r w:rsidR="007D0554">
          <w:rPr>
            <w:noProof/>
            <w:webHidden/>
          </w:rPr>
          <w:tab/>
        </w:r>
        <w:r w:rsidR="007D0554">
          <w:rPr>
            <w:noProof/>
            <w:webHidden/>
          </w:rPr>
          <w:fldChar w:fldCharType="begin"/>
        </w:r>
        <w:r w:rsidR="007D0554">
          <w:rPr>
            <w:noProof/>
            <w:webHidden/>
          </w:rPr>
          <w:instrText xml:space="preserve"> PAGEREF _Toc408916088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D57DA0A" w14:textId="6118867A" w:rsidR="007D0554" w:rsidRDefault="00F82531">
      <w:pPr>
        <w:pStyle w:val="TOC6"/>
        <w:tabs>
          <w:tab w:val="right" w:leader="dot" w:pos="5030"/>
        </w:tabs>
        <w:rPr>
          <w:rFonts w:eastAsiaTheme="minorEastAsia"/>
          <w:noProof/>
          <w:sz w:val="22"/>
          <w:lang w:val="en-US" w:eastAsia="en-US" w:bidi="ar-SA"/>
        </w:rPr>
      </w:pPr>
      <w:hyperlink w:anchor="_Toc408916089" w:history="1">
        <w:r w:rsidR="007D0554" w:rsidRPr="00B27EF1">
          <w:rPr>
            <w:rStyle w:val="Hyperlink"/>
            <w:noProof/>
          </w:rPr>
          <w:t xml:space="preserve">Windows Enterprise-Upgrade und SA für Partners in Learning </w:t>
        </w:r>
        <w:r w:rsidR="007D0554">
          <w:rPr>
            <w:rStyle w:val="Hyperlink"/>
            <w:noProof/>
          </w:rPr>
          <w:br/>
        </w:r>
        <w:r w:rsidR="007D0554" w:rsidRPr="00B27EF1">
          <w:rPr>
            <w:rStyle w:val="Hyperlink"/>
            <w:noProof/>
          </w:rPr>
          <w:t>(Pro Gerät)</w:t>
        </w:r>
        <w:r w:rsidR="007D0554">
          <w:rPr>
            <w:noProof/>
            <w:webHidden/>
          </w:rPr>
          <w:tab/>
        </w:r>
        <w:r w:rsidR="007D0554">
          <w:rPr>
            <w:noProof/>
            <w:webHidden/>
          </w:rPr>
          <w:fldChar w:fldCharType="begin"/>
        </w:r>
        <w:r w:rsidR="007D0554">
          <w:rPr>
            <w:noProof/>
            <w:webHidden/>
          </w:rPr>
          <w:instrText xml:space="preserve"> PAGEREF _Toc408916089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E54AE2A" w14:textId="77777777" w:rsidR="007D0554" w:rsidRDefault="00F82531">
      <w:pPr>
        <w:pStyle w:val="TOC6"/>
        <w:tabs>
          <w:tab w:val="right" w:leader="dot" w:pos="5030"/>
        </w:tabs>
        <w:rPr>
          <w:rFonts w:eastAsiaTheme="minorEastAsia"/>
          <w:noProof/>
          <w:sz w:val="22"/>
          <w:lang w:val="en-US" w:eastAsia="en-US" w:bidi="ar-SA"/>
        </w:rPr>
      </w:pPr>
      <w:hyperlink w:anchor="_Toc408916090" w:history="1">
        <w:r w:rsidR="007D0554" w:rsidRPr="00B27EF1">
          <w:rPr>
            <w:rStyle w:val="Hyperlink"/>
            <w:noProof/>
          </w:rPr>
          <w:t>Windows 8.1 Enterprise Sideloading</w:t>
        </w:r>
        <w:r w:rsidR="007D0554">
          <w:rPr>
            <w:noProof/>
            <w:webHidden/>
          </w:rPr>
          <w:tab/>
        </w:r>
        <w:r w:rsidR="007D0554">
          <w:rPr>
            <w:noProof/>
            <w:webHidden/>
          </w:rPr>
          <w:fldChar w:fldCharType="begin"/>
        </w:r>
        <w:r w:rsidR="007D0554">
          <w:rPr>
            <w:noProof/>
            <w:webHidden/>
          </w:rPr>
          <w:instrText xml:space="preserve"> PAGEREF _Toc408916090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1AA56C1" w14:textId="77777777" w:rsidR="007D0554" w:rsidRDefault="00F82531">
      <w:pPr>
        <w:pStyle w:val="TOC6"/>
        <w:tabs>
          <w:tab w:val="right" w:leader="dot" w:pos="5030"/>
        </w:tabs>
        <w:rPr>
          <w:rFonts w:eastAsiaTheme="minorEastAsia"/>
          <w:noProof/>
          <w:sz w:val="22"/>
          <w:lang w:val="en-US" w:eastAsia="en-US" w:bidi="ar-SA"/>
        </w:rPr>
      </w:pPr>
      <w:hyperlink w:anchor="_Toc408916091" w:history="1">
        <w:r w:rsidR="007D0554" w:rsidRPr="00B27EF1">
          <w:rPr>
            <w:rStyle w:val="Hyperlink"/>
            <w:noProof/>
          </w:rPr>
          <w:t>Windows 8.1 Enterprise-Upgrade</w:t>
        </w:r>
        <w:r w:rsidR="007D0554">
          <w:rPr>
            <w:noProof/>
            <w:webHidden/>
          </w:rPr>
          <w:tab/>
        </w:r>
        <w:r w:rsidR="007D0554">
          <w:rPr>
            <w:noProof/>
            <w:webHidden/>
          </w:rPr>
          <w:fldChar w:fldCharType="begin"/>
        </w:r>
        <w:r w:rsidR="007D0554">
          <w:rPr>
            <w:noProof/>
            <w:webHidden/>
          </w:rPr>
          <w:instrText xml:space="preserve"> PAGEREF _Toc408916091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ECEE740" w14:textId="77777777" w:rsidR="007D0554" w:rsidRDefault="00F82531">
      <w:pPr>
        <w:pStyle w:val="TOC6"/>
        <w:tabs>
          <w:tab w:val="right" w:leader="dot" w:pos="5030"/>
        </w:tabs>
        <w:rPr>
          <w:rFonts w:eastAsiaTheme="minorEastAsia"/>
          <w:noProof/>
          <w:sz w:val="22"/>
          <w:lang w:val="en-US" w:eastAsia="en-US" w:bidi="ar-SA"/>
        </w:rPr>
      </w:pPr>
      <w:hyperlink w:anchor="_Toc408916092" w:history="1">
        <w:r w:rsidR="007D0554" w:rsidRPr="00B27EF1">
          <w:rPr>
            <w:rStyle w:val="Hyperlink"/>
            <w:noProof/>
          </w:rPr>
          <w:t>Windows 8.1 Enterprise-Upgrade und SA (Pro Gerät)</w:t>
        </w:r>
        <w:r w:rsidR="007D0554">
          <w:rPr>
            <w:noProof/>
            <w:webHidden/>
          </w:rPr>
          <w:tab/>
        </w:r>
        <w:r w:rsidR="007D0554">
          <w:rPr>
            <w:noProof/>
            <w:webHidden/>
          </w:rPr>
          <w:fldChar w:fldCharType="begin"/>
        </w:r>
        <w:r w:rsidR="007D0554">
          <w:rPr>
            <w:noProof/>
            <w:webHidden/>
          </w:rPr>
          <w:instrText xml:space="preserve"> PAGEREF _Toc408916092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28A8AD8" w14:textId="77777777" w:rsidR="007D0554" w:rsidRDefault="00F82531">
      <w:pPr>
        <w:pStyle w:val="TOC6"/>
        <w:tabs>
          <w:tab w:val="right" w:leader="dot" w:pos="5030"/>
        </w:tabs>
        <w:rPr>
          <w:rFonts w:eastAsiaTheme="minorEastAsia"/>
          <w:noProof/>
          <w:sz w:val="22"/>
          <w:lang w:val="en-US" w:eastAsia="en-US" w:bidi="ar-SA"/>
        </w:rPr>
      </w:pPr>
      <w:hyperlink w:anchor="_Toc408916093" w:history="1">
        <w:r w:rsidR="007D0554" w:rsidRPr="00B27EF1">
          <w:rPr>
            <w:rStyle w:val="Hyperlink"/>
            <w:noProof/>
          </w:rPr>
          <w:t>Windows 8.1 Enterprise-Upgrade und SA pro Nutzer</w:t>
        </w:r>
        <w:r w:rsidR="007D0554">
          <w:rPr>
            <w:noProof/>
            <w:webHidden/>
          </w:rPr>
          <w:tab/>
        </w:r>
        <w:r w:rsidR="007D0554">
          <w:rPr>
            <w:noProof/>
            <w:webHidden/>
          </w:rPr>
          <w:fldChar w:fldCharType="begin"/>
        </w:r>
        <w:r w:rsidR="007D0554">
          <w:rPr>
            <w:noProof/>
            <w:webHidden/>
          </w:rPr>
          <w:instrText xml:space="preserve"> PAGEREF _Toc408916093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7FD6ACA" w14:textId="77777777" w:rsidR="007D0554" w:rsidRDefault="00F82531">
      <w:pPr>
        <w:pStyle w:val="TOC6"/>
        <w:tabs>
          <w:tab w:val="right" w:leader="dot" w:pos="5030"/>
        </w:tabs>
        <w:rPr>
          <w:rFonts w:eastAsiaTheme="minorEastAsia"/>
          <w:noProof/>
          <w:sz w:val="22"/>
          <w:lang w:val="en-US" w:eastAsia="en-US" w:bidi="ar-SA"/>
        </w:rPr>
      </w:pPr>
      <w:hyperlink w:anchor="_Toc408916094" w:history="1">
        <w:r w:rsidR="007D0554" w:rsidRPr="00B27EF1">
          <w:rPr>
            <w:rStyle w:val="Hyperlink"/>
            <w:noProof/>
          </w:rPr>
          <w:t>Windows 8.1 Enterprise-Upgrade und SA Pro Nutzer (von SA)</w:t>
        </w:r>
        <w:r w:rsidR="007D0554">
          <w:rPr>
            <w:noProof/>
            <w:webHidden/>
          </w:rPr>
          <w:tab/>
        </w:r>
        <w:r w:rsidR="007D0554">
          <w:rPr>
            <w:noProof/>
            <w:webHidden/>
          </w:rPr>
          <w:fldChar w:fldCharType="begin"/>
        </w:r>
        <w:r w:rsidR="007D0554">
          <w:rPr>
            <w:noProof/>
            <w:webHidden/>
          </w:rPr>
          <w:instrText xml:space="preserve"> PAGEREF _Toc408916094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FF6BDEB" w14:textId="77777777" w:rsidR="007D0554" w:rsidRDefault="00F82531">
      <w:pPr>
        <w:pStyle w:val="TOC6"/>
        <w:tabs>
          <w:tab w:val="right" w:leader="dot" w:pos="5030"/>
        </w:tabs>
        <w:rPr>
          <w:rFonts w:eastAsiaTheme="minorEastAsia"/>
          <w:noProof/>
          <w:sz w:val="22"/>
          <w:lang w:val="en-US" w:eastAsia="en-US" w:bidi="ar-SA"/>
        </w:rPr>
      </w:pPr>
      <w:hyperlink w:anchor="_Toc408916095" w:history="1">
        <w:r w:rsidR="007D0554" w:rsidRPr="00B27EF1">
          <w:rPr>
            <w:rStyle w:val="Hyperlink"/>
            <w:noProof/>
          </w:rPr>
          <w:t>Add-On für Windows SA pro Nutzer</w:t>
        </w:r>
        <w:r w:rsidR="007D0554">
          <w:rPr>
            <w:noProof/>
            <w:webHidden/>
          </w:rPr>
          <w:tab/>
        </w:r>
        <w:r w:rsidR="007D0554">
          <w:rPr>
            <w:noProof/>
            <w:webHidden/>
          </w:rPr>
          <w:fldChar w:fldCharType="begin"/>
        </w:r>
        <w:r w:rsidR="007D0554">
          <w:rPr>
            <w:noProof/>
            <w:webHidden/>
          </w:rPr>
          <w:instrText xml:space="preserve"> PAGEREF _Toc408916095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7E0C7D9" w14:textId="77777777" w:rsidR="007D0554" w:rsidRDefault="00F82531">
      <w:pPr>
        <w:pStyle w:val="TOC6"/>
        <w:tabs>
          <w:tab w:val="right" w:leader="dot" w:pos="5030"/>
        </w:tabs>
        <w:rPr>
          <w:rFonts w:eastAsiaTheme="minorEastAsia"/>
          <w:noProof/>
          <w:sz w:val="22"/>
          <w:lang w:val="en-US" w:eastAsia="en-US" w:bidi="ar-SA"/>
        </w:rPr>
      </w:pPr>
      <w:hyperlink w:anchor="_Toc408916096" w:history="1">
        <w:r w:rsidR="007D0554" w:rsidRPr="00B27EF1">
          <w:rPr>
            <w:rStyle w:val="Hyperlink"/>
            <w:noProof/>
          </w:rPr>
          <w:t>Windows 8.1 Enterprise-Upgrade und SA mit MDOP Pro Gerät</w:t>
        </w:r>
        <w:r w:rsidR="007D0554">
          <w:rPr>
            <w:noProof/>
            <w:webHidden/>
          </w:rPr>
          <w:tab/>
        </w:r>
        <w:r w:rsidR="007D0554">
          <w:rPr>
            <w:noProof/>
            <w:webHidden/>
          </w:rPr>
          <w:fldChar w:fldCharType="begin"/>
        </w:r>
        <w:r w:rsidR="007D0554">
          <w:rPr>
            <w:noProof/>
            <w:webHidden/>
          </w:rPr>
          <w:instrText xml:space="preserve"> PAGEREF _Toc408916096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55FA3C1" w14:textId="77777777" w:rsidR="007D0554" w:rsidRDefault="00F82531">
      <w:pPr>
        <w:pStyle w:val="TOC6"/>
        <w:tabs>
          <w:tab w:val="right" w:leader="dot" w:pos="5030"/>
        </w:tabs>
        <w:rPr>
          <w:rFonts w:eastAsiaTheme="minorEastAsia"/>
          <w:noProof/>
          <w:sz w:val="22"/>
          <w:lang w:val="en-US" w:eastAsia="en-US" w:bidi="ar-SA"/>
        </w:rPr>
      </w:pPr>
      <w:hyperlink w:anchor="_Toc408916097" w:history="1">
        <w:r w:rsidR="007D0554" w:rsidRPr="00B27EF1">
          <w:rPr>
            <w:rStyle w:val="Hyperlink"/>
            <w:noProof/>
          </w:rPr>
          <w:t>Windows 8.1 Enterprise-Upgrade und SA mit MDOP pro Nutzer</w:t>
        </w:r>
        <w:r w:rsidR="007D0554">
          <w:rPr>
            <w:noProof/>
            <w:webHidden/>
          </w:rPr>
          <w:tab/>
        </w:r>
        <w:r w:rsidR="007D0554">
          <w:rPr>
            <w:noProof/>
            <w:webHidden/>
          </w:rPr>
          <w:fldChar w:fldCharType="begin"/>
        </w:r>
        <w:r w:rsidR="007D0554">
          <w:rPr>
            <w:noProof/>
            <w:webHidden/>
          </w:rPr>
          <w:instrText xml:space="preserve"> PAGEREF _Toc408916097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119E760" w14:textId="04EBD15D" w:rsidR="007D0554" w:rsidRDefault="00F82531">
      <w:pPr>
        <w:pStyle w:val="TOC6"/>
        <w:tabs>
          <w:tab w:val="right" w:leader="dot" w:pos="5030"/>
        </w:tabs>
        <w:rPr>
          <w:rFonts w:eastAsiaTheme="minorEastAsia"/>
          <w:noProof/>
          <w:sz w:val="22"/>
          <w:lang w:val="en-US" w:eastAsia="en-US" w:bidi="ar-SA"/>
        </w:rPr>
      </w:pPr>
      <w:hyperlink w:anchor="_Toc408916098" w:history="1">
        <w:r w:rsidR="007D0554" w:rsidRPr="00B27EF1">
          <w:rPr>
            <w:rStyle w:val="Hyperlink"/>
            <w:noProof/>
          </w:rPr>
          <w:t xml:space="preserve">Windows 8.1 Enterprise-Upgrade und SA mit MDOP pro Nutzer </w:t>
        </w:r>
        <w:r w:rsidR="007D0554">
          <w:rPr>
            <w:rStyle w:val="Hyperlink"/>
            <w:noProof/>
          </w:rPr>
          <w:br/>
        </w:r>
        <w:r w:rsidR="007D0554" w:rsidRPr="00B27EF1">
          <w:rPr>
            <w:rStyle w:val="Hyperlink"/>
            <w:noProof/>
          </w:rPr>
          <w:t>(von SA)</w:t>
        </w:r>
        <w:r w:rsidR="007D0554">
          <w:rPr>
            <w:noProof/>
            <w:webHidden/>
          </w:rPr>
          <w:tab/>
        </w:r>
        <w:r w:rsidR="007D0554">
          <w:rPr>
            <w:noProof/>
            <w:webHidden/>
          </w:rPr>
          <w:fldChar w:fldCharType="begin"/>
        </w:r>
        <w:r w:rsidR="007D0554">
          <w:rPr>
            <w:noProof/>
            <w:webHidden/>
          </w:rPr>
          <w:instrText xml:space="preserve"> PAGEREF _Toc408916098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9CE138F" w14:textId="77777777" w:rsidR="007D0554" w:rsidRDefault="00F82531">
      <w:pPr>
        <w:pStyle w:val="TOC6"/>
        <w:tabs>
          <w:tab w:val="right" w:leader="dot" w:pos="5030"/>
        </w:tabs>
        <w:rPr>
          <w:rFonts w:eastAsiaTheme="minorEastAsia"/>
          <w:noProof/>
          <w:sz w:val="22"/>
          <w:lang w:val="en-US" w:eastAsia="en-US" w:bidi="ar-SA"/>
        </w:rPr>
      </w:pPr>
      <w:hyperlink w:anchor="_Toc408916099" w:history="1">
        <w:r w:rsidR="007D0554" w:rsidRPr="00B27EF1">
          <w:rPr>
            <w:rStyle w:val="Hyperlink"/>
            <w:noProof/>
          </w:rPr>
          <w:t>Windows 8.1 Pro-Upgrade</w:t>
        </w:r>
        <w:r w:rsidR="007D0554">
          <w:rPr>
            <w:noProof/>
            <w:webHidden/>
          </w:rPr>
          <w:tab/>
        </w:r>
        <w:r w:rsidR="007D0554">
          <w:rPr>
            <w:noProof/>
            <w:webHidden/>
          </w:rPr>
          <w:fldChar w:fldCharType="begin"/>
        </w:r>
        <w:r w:rsidR="007D0554">
          <w:rPr>
            <w:noProof/>
            <w:webHidden/>
          </w:rPr>
          <w:instrText xml:space="preserve"> PAGEREF _Toc408916099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1D12BF0" w14:textId="77777777" w:rsidR="007D0554" w:rsidRDefault="00F82531">
      <w:pPr>
        <w:pStyle w:val="TOC6"/>
        <w:tabs>
          <w:tab w:val="right" w:leader="dot" w:pos="5030"/>
        </w:tabs>
        <w:rPr>
          <w:rFonts w:eastAsiaTheme="minorEastAsia"/>
          <w:noProof/>
          <w:sz w:val="22"/>
          <w:lang w:val="en-US" w:eastAsia="en-US" w:bidi="ar-SA"/>
        </w:rPr>
      </w:pPr>
      <w:hyperlink w:anchor="_Toc408916100" w:history="1">
        <w:r w:rsidR="007D0554" w:rsidRPr="00B27EF1">
          <w:rPr>
            <w:rStyle w:val="Hyperlink"/>
            <w:noProof/>
          </w:rPr>
          <w:t>Windows Virtual Desktop Access Pro Gerät</w:t>
        </w:r>
        <w:r w:rsidR="007D0554">
          <w:rPr>
            <w:noProof/>
            <w:webHidden/>
          </w:rPr>
          <w:tab/>
        </w:r>
        <w:r w:rsidR="007D0554">
          <w:rPr>
            <w:noProof/>
            <w:webHidden/>
          </w:rPr>
          <w:fldChar w:fldCharType="begin"/>
        </w:r>
        <w:r w:rsidR="007D0554">
          <w:rPr>
            <w:noProof/>
            <w:webHidden/>
          </w:rPr>
          <w:instrText xml:space="preserve"> PAGEREF _Toc408916100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08F91F8" w14:textId="77777777" w:rsidR="007D0554" w:rsidRDefault="00F82531">
      <w:pPr>
        <w:pStyle w:val="TOC6"/>
        <w:tabs>
          <w:tab w:val="right" w:leader="dot" w:pos="5030"/>
        </w:tabs>
        <w:rPr>
          <w:rFonts w:eastAsiaTheme="minorEastAsia"/>
          <w:noProof/>
          <w:sz w:val="22"/>
          <w:lang w:val="en-US" w:eastAsia="en-US" w:bidi="ar-SA"/>
        </w:rPr>
      </w:pPr>
      <w:hyperlink w:anchor="_Toc408916101" w:history="1">
        <w:r w:rsidR="007D0554" w:rsidRPr="00B27EF1">
          <w:rPr>
            <w:rStyle w:val="Hyperlink"/>
            <w:noProof/>
          </w:rPr>
          <w:t>Windows Virtual Desktop Access pro Nutzer</w:t>
        </w:r>
        <w:r w:rsidR="007D0554">
          <w:rPr>
            <w:noProof/>
            <w:webHidden/>
          </w:rPr>
          <w:tab/>
        </w:r>
        <w:r w:rsidR="007D0554">
          <w:rPr>
            <w:noProof/>
            <w:webHidden/>
          </w:rPr>
          <w:fldChar w:fldCharType="begin"/>
        </w:r>
        <w:r w:rsidR="007D0554">
          <w:rPr>
            <w:noProof/>
            <w:webHidden/>
          </w:rPr>
          <w:instrText xml:space="preserve"> PAGEREF _Toc408916101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EDFB3A2" w14:textId="77777777" w:rsidR="007D0554" w:rsidRDefault="00F82531">
      <w:pPr>
        <w:pStyle w:val="TOC6"/>
        <w:tabs>
          <w:tab w:val="right" w:leader="dot" w:pos="5030"/>
        </w:tabs>
        <w:rPr>
          <w:rFonts w:eastAsiaTheme="minorEastAsia"/>
          <w:noProof/>
          <w:sz w:val="22"/>
          <w:lang w:val="en-US" w:eastAsia="en-US" w:bidi="ar-SA"/>
        </w:rPr>
      </w:pPr>
      <w:hyperlink w:anchor="_Toc408916102" w:history="1">
        <w:r w:rsidR="007D0554" w:rsidRPr="00B27EF1">
          <w:rPr>
            <w:rStyle w:val="Hyperlink"/>
            <w:noProof/>
          </w:rPr>
          <w:t>Windows Virtual Desktop Access mit MDOP pro Nutzer</w:t>
        </w:r>
        <w:r w:rsidR="007D0554">
          <w:rPr>
            <w:noProof/>
            <w:webHidden/>
          </w:rPr>
          <w:tab/>
        </w:r>
        <w:r w:rsidR="007D0554">
          <w:rPr>
            <w:noProof/>
            <w:webHidden/>
          </w:rPr>
          <w:fldChar w:fldCharType="begin"/>
        </w:r>
        <w:r w:rsidR="007D0554">
          <w:rPr>
            <w:noProof/>
            <w:webHidden/>
          </w:rPr>
          <w:instrText xml:space="preserve"> PAGEREF _Toc408916102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6FB0DD7"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03" w:history="1">
        <w:r w:rsidR="007D0554" w:rsidRPr="00B27EF1">
          <w:rPr>
            <w:rStyle w:val="Hyperlink"/>
            <w:noProof/>
          </w:rPr>
          <w:t>Windows Embedded Industry</w:t>
        </w:r>
        <w:r w:rsidR="007D0554">
          <w:rPr>
            <w:noProof/>
            <w:webHidden/>
          </w:rPr>
          <w:tab/>
        </w:r>
        <w:r w:rsidR="007D0554">
          <w:rPr>
            <w:noProof/>
            <w:webHidden/>
          </w:rPr>
          <w:fldChar w:fldCharType="begin"/>
        </w:r>
        <w:r w:rsidR="007D0554">
          <w:rPr>
            <w:noProof/>
            <w:webHidden/>
          </w:rPr>
          <w:instrText xml:space="preserve"> PAGEREF _Toc408916103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84ECF97" w14:textId="77777777" w:rsidR="007D0554" w:rsidRDefault="00F82531">
      <w:pPr>
        <w:pStyle w:val="TOC6"/>
        <w:tabs>
          <w:tab w:val="right" w:leader="dot" w:pos="5030"/>
        </w:tabs>
        <w:rPr>
          <w:rFonts w:eastAsiaTheme="minorEastAsia"/>
          <w:noProof/>
          <w:sz w:val="22"/>
          <w:lang w:val="en-US" w:eastAsia="en-US" w:bidi="ar-SA"/>
        </w:rPr>
      </w:pPr>
      <w:hyperlink w:anchor="_Toc408916104" w:history="1">
        <w:r w:rsidR="007D0554" w:rsidRPr="00B27EF1">
          <w:rPr>
            <w:rStyle w:val="Hyperlink"/>
            <w:noProof/>
          </w:rPr>
          <w:t>Windows Embedded 8 Standard Enterprise Kit (100 Pack)</w:t>
        </w:r>
        <w:r w:rsidR="007D0554">
          <w:rPr>
            <w:noProof/>
            <w:webHidden/>
          </w:rPr>
          <w:tab/>
        </w:r>
        <w:r w:rsidR="007D0554">
          <w:rPr>
            <w:noProof/>
            <w:webHidden/>
          </w:rPr>
          <w:fldChar w:fldCharType="begin"/>
        </w:r>
        <w:r w:rsidR="007D0554">
          <w:rPr>
            <w:noProof/>
            <w:webHidden/>
          </w:rPr>
          <w:instrText xml:space="preserve"> PAGEREF _Toc408916104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27EAF91" w14:textId="77777777" w:rsidR="007D0554" w:rsidRDefault="00F82531">
      <w:pPr>
        <w:pStyle w:val="TOC6"/>
        <w:tabs>
          <w:tab w:val="right" w:leader="dot" w:pos="5030"/>
        </w:tabs>
        <w:rPr>
          <w:rFonts w:eastAsiaTheme="minorEastAsia"/>
          <w:noProof/>
          <w:sz w:val="22"/>
          <w:lang w:val="en-US" w:eastAsia="en-US" w:bidi="ar-SA"/>
        </w:rPr>
      </w:pPr>
      <w:hyperlink w:anchor="_Toc408916105" w:history="1">
        <w:r w:rsidR="007D0554" w:rsidRPr="00B27EF1">
          <w:rPr>
            <w:rStyle w:val="Hyperlink"/>
            <w:noProof/>
          </w:rPr>
          <w:t>Windows Embedded 8.1 Industry Pro-Upgrade</w:t>
        </w:r>
        <w:r w:rsidR="007D0554">
          <w:rPr>
            <w:noProof/>
            <w:webHidden/>
          </w:rPr>
          <w:tab/>
        </w:r>
        <w:r w:rsidR="007D0554">
          <w:rPr>
            <w:noProof/>
            <w:webHidden/>
          </w:rPr>
          <w:fldChar w:fldCharType="begin"/>
        </w:r>
        <w:r w:rsidR="007D0554">
          <w:rPr>
            <w:noProof/>
            <w:webHidden/>
          </w:rPr>
          <w:instrText xml:space="preserve"> PAGEREF _Toc408916105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122341B" w14:textId="77777777" w:rsidR="007D0554" w:rsidRDefault="00F82531">
      <w:pPr>
        <w:pStyle w:val="TOC6"/>
        <w:tabs>
          <w:tab w:val="right" w:leader="dot" w:pos="5030"/>
        </w:tabs>
        <w:rPr>
          <w:rFonts w:eastAsiaTheme="minorEastAsia"/>
          <w:noProof/>
          <w:sz w:val="22"/>
          <w:lang w:val="en-US" w:eastAsia="en-US" w:bidi="ar-SA"/>
        </w:rPr>
      </w:pPr>
      <w:hyperlink w:anchor="_Toc408916106" w:history="1">
        <w:r w:rsidR="007D0554" w:rsidRPr="00B27EF1">
          <w:rPr>
            <w:rStyle w:val="Hyperlink"/>
            <w:noProof/>
          </w:rPr>
          <w:t>Windows Embedded 8.1 Industry Enterprise-Upgrade</w:t>
        </w:r>
        <w:r w:rsidR="007D0554">
          <w:rPr>
            <w:noProof/>
            <w:webHidden/>
          </w:rPr>
          <w:tab/>
        </w:r>
        <w:r w:rsidR="007D0554">
          <w:rPr>
            <w:noProof/>
            <w:webHidden/>
          </w:rPr>
          <w:fldChar w:fldCharType="begin"/>
        </w:r>
        <w:r w:rsidR="007D0554">
          <w:rPr>
            <w:noProof/>
            <w:webHidden/>
          </w:rPr>
          <w:instrText xml:space="preserve"> PAGEREF _Toc408916106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835AEE7" w14:textId="65CB847F" w:rsidR="007D0554" w:rsidRDefault="00F82531">
      <w:pPr>
        <w:pStyle w:val="TOC6"/>
        <w:tabs>
          <w:tab w:val="right" w:leader="dot" w:pos="5030"/>
        </w:tabs>
        <w:rPr>
          <w:rFonts w:eastAsiaTheme="minorEastAsia"/>
          <w:noProof/>
          <w:sz w:val="22"/>
          <w:lang w:val="en-US" w:eastAsia="en-US" w:bidi="ar-SA"/>
        </w:rPr>
      </w:pPr>
      <w:hyperlink w:anchor="_Toc408916107" w:history="1">
        <w:r w:rsidR="007D0554" w:rsidRPr="00B27EF1">
          <w:rPr>
            <w:rStyle w:val="Hyperlink"/>
            <w:noProof/>
          </w:rPr>
          <w:t xml:space="preserve">Windows Embedded 8.1 Industry Enterprise-Upgrade </w:t>
        </w:r>
        <w:r w:rsidR="007D0554">
          <w:rPr>
            <w:rStyle w:val="Hyperlink"/>
            <w:noProof/>
          </w:rPr>
          <w:br/>
        </w:r>
        <w:r w:rsidR="007D0554" w:rsidRPr="00B27EF1">
          <w:rPr>
            <w:rStyle w:val="Hyperlink"/>
            <w:noProof/>
          </w:rPr>
          <w:t>(Std, POSR, Ind Retail)</w:t>
        </w:r>
        <w:r w:rsidR="007D0554">
          <w:rPr>
            <w:noProof/>
            <w:webHidden/>
          </w:rPr>
          <w:tab/>
        </w:r>
        <w:r w:rsidR="007D0554">
          <w:rPr>
            <w:noProof/>
            <w:webHidden/>
          </w:rPr>
          <w:fldChar w:fldCharType="begin"/>
        </w:r>
        <w:r w:rsidR="007D0554">
          <w:rPr>
            <w:noProof/>
            <w:webHidden/>
          </w:rPr>
          <w:instrText xml:space="preserve"> PAGEREF _Toc408916107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E838526" w14:textId="77777777" w:rsidR="007D0554" w:rsidRDefault="00F82531">
      <w:pPr>
        <w:pStyle w:val="TOC6"/>
        <w:tabs>
          <w:tab w:val="right" w:leader="dot" w:pos="5030"/>
        </w:tabs>
        <w:rPr>
          <w:rFonts w:eastAsiaTheme="minorEastAsia"/>
          <w:noProof/>
          <w:sz w:val="22"/>
          <w:lang w:val="en-US" w:eastAsia="en-US" w:bidi="ar-SA"/>
        </w:rPr>
      </w:pPr>
      <w:hyperlink w:anchor="_Toc408916108" w:history="1">
        <w:r w:rsidR="007D0554" w:rsidRPr="00B27EF1">
          <w:rPr>
            <w:rStyle w:val="Hyperlink"/>
            <w:noProof/>
          </w:rPr>
          <w:t>Windows Embedded 8.1 Industry Enterprise-Upgrade und SA</w:t>
        </w:r>
        <w:r w:rsidR="007D0554">
          <w:rPr>
            <w:noProof/>
            <w:webHidden/>
          </w:rPr>
          <w:tab/>
        </w:r>
        <w:r w:rsidR="007D0554">
          <w:rPr>
            <w:noProof/>
            <w:webHidden/>
          </w:rPr>
          <w:fldChar w:fldCharType="begin"/>
        </w:r>
        <w:r w:rsidR="007D0554">
          <w:rPr>
            <w:noProof/>
            <w:webHidden/>
          </w:rPr>
          <w:instrText xml:space="preserve"> PAGEREF _Toc408916108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697C33E" w14:textId="4BA6E051" w:rsidR="007D0554" w:rsidRDefault="00F82531">
      <w:pPr>
        <w:pStyle w:val="TOC6"/>
        <w:tabs>
          <w:tab w:val="right" w:leader="dot" w:pos="5030"/>
        </w:tabs>
        <w:rPr>
          <w:rFonts w:eastAsiaTheme="minorEastAsia"/>
          <w:noProof/>
          <w:sz w:val="22"/>
          <w:lang w:val="en-US" w:eastAsia="en-US" w:bidi="ar-SA"/>
        </w:rPr>
      </w:pPr>
      <w:hyperlink w:anchor="_Toc408916109" w:history="1">
        <w:r w:rsidR="007D0554" w:rsidRPr="00B27EF1">
          <w:rPr>
            <w:rStyle w:val="Hyperlink"/>
            <w:noProof/>
          </w:rPr>
          <w:t xml:space="preserve">Windows Embedded 8.1 Industry Enterprise-Upgrade und SA </w:t>
        </w:r>
        <w:r w:rsidR="007D0554">
          <w:rPr>
            <w:rStyle w:val="Hyperlink"/>
            <w:noProof/>
          </w:rPr>
          <w:br/>
        </w:r>
        <w:r w:rsidR="007D0554" w:rsidRPr="00B27EF1">
          <w:rPr>
            <w:rStyle w:val="Hyperlink"/>
            <w:noProof/>
          </w:rPr>
          <w:t>(Std, POSR, Ind Retail)</w:t>
        </w:r>
        <w:r w:rsidR="007D0554">
          <w:rPr>
            <w:noProof/>
            <w:webHidden/>
          </w:rPr>
          <w:tab/>
        </w:r>
        <w:r w:rsidR="007D0554">
          <w:rPr>
            <w:noProof/>
            <w:webHidden/>
          </w:rPr>
          <w:fldChar w:fldCharType="begin"/>
        </w:r>
        <w:r w:rsidR="007D0554">
          <w:rPr>
            <w:noProof/>
            <w:webHidden/>
          </w:rPr>
          <w:instrText xml:space="preserve"> PAGEREF _Toc408916109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2A0374"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110" w:history="1">
        <w:r w:rsidR="007D0554" w:rsidRPr="00B27EF1">
          <w:rPr>
            <w:rStyle w:val="Hyperlink"/>
            <w:noProof/>
          </w:rPr>
          <w:t>Windows Server</w:t>
        </w:r>
        <w:r w:rsidR="007D0554">
          <w:rPr>
            <w:noProof/>
            <w:webHidden/>
          </w:rPr>
          <w:tab/>
        </w:r>
        <w:r w:rsidR="007D0554">
          <w:rPr>
            <w:noProof/>
            <w:webHidden/>
          </w:rPr>
          <w:fldChar w:fldCharType="begin"/>
        </w:r>
        <w:r w:rsidR="007D0554">
          <w:rPr>
            <w:noProof/>
            <w:webHidden/>
          </w:rPr>
          <w:instrText xml:space="preserve"> PAGEREF _Toc408916110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1D3627D"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11" w:history="1">
        <w:r w:rsidR="007D0554" w:rsidRPr="00B27EF1">
          <w:rPr>
            <w:rStyle w:val="Hyperlink"/>
            <w:noProof/>
          </w:rPr>
          <w:t>Windows MultiPoint Server</w:t>
        </w:r>
        <w:r w:rsidR="007D0554">
          <w:rPr>
            <w:noProof/>
            <w:webHidden/>
          </w:rPr>
          <w:tab/>
        </w:r>
        <w:r w:rsidR="007D0554">
          <w:rPr>
            <w:noProof/>
            <w:webHidden/>
          </w:rPr>
          <w:fldChar w:fldCharType="begin"/>
        </w:r>
        <w:r w:rsidR="007D0554">
          <w:rPr>
            <w:noProof/>
            <w:webHidden/>
          </w:rPr>
          <w:instrText xml:space="preserve"> PAGEREF _Toc408916111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5763E16" w14:textId="77777777" w:rsidR="007D0554" w:rsidRDefault="00F82531">
      <w:pPr>
        <w:pStyle w:val="TOC6"/>
        <w:tabs>
          <w:tab w:val="right" w:leader="dot" w:pos="5030"/>
        </w:tabs>
        <w:rPr>
          <w:rFonts w:eastAsiaTheme="minorEastAsia"/>
          <w:noProof/>
          <w:sz w:val="22"/>
          <w:lang w:val="en-US" w:eastAsia="en-US" w:bidi="ar-SA"/>
        </w:rPr>
      </w:pPr>
      <w:hyperlink w:anchor="_Toc408916112" w:history="1">
        <w:r w:rsidR="007D0554" w:rsidRPr="00B27EF1">
          <w:rPr>
            <w:rStyle w:val="Hyperlink"/>
            <w:noProof/>
          </w:rPr>
          <w:t>CAL für Windows MultiPoint Server 2012 CAL (Gerät und Nutzer)</w:t>
        </w:r>
        <w:r w:rsidR="007D0554">
          <w:rPr>
            <w:noProof/>
            <w:webHidden/>
          </w:rPr>
          <w:tab/>
        </w:r>
        <w:r w:rsidR="007D0554">
          <w:rPr>
            <w:noProof/>
            <w:webHidden/>
          </w:rPr>
          <w:fldChar w:fldCharType="begin"/>
        </w:r>
        <w:r w:rsidR="007D0554">
          <w:rPr>
            <w:noProof/>
            <w:webHidden/>
          </w:rPr>
          <w:instrText xml:space="preserve"> PAGEREF _Toc408916112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438A251" w14:textId="5BF857A5" w:rsidR="007D0554" w:rsidRDefault="00F82531">
      <w:pPr>
        <w:pStyle w:val="TOC6"/>
        <w:tabs>
          <w:tab w:val="right" w:leader="dot" w:pos="5030"/>
        </w:tabs>
        <w:rPr>
          <w:rFonts w:eastAsiaTheme="minorEastAsia"/>
          <w:noProof/>
          <w:sz w:val="22"/>
          <w:lang w:val="en-US" w:eastAsia="en-US" w:bidi="ar-SA"/>
        </w:rPr>
      </w:pPr>
      <w:hyperlink w:anchor="_Toc408916113" w:history="1">
        <w:r w:rsidR="007D0554" w:rsidRPr="00B27EF1">
          <w:rPr>
            <w:rStyle w:val="Hyperlink"/>
            <w:noProof/>
          </w:rPr>
          <w:t xml:space="preserve">CAL für Windows MultiPoint Server 2012 mit CAL für </w:t>
        </w:r>
        <w:r w:rsidR="007D0554">
          <w:rPr>
            <w:rStyle w:val="Hyperlink"/>
            <w:noProof/>
          </w:rPr>
          <w:br/>
        </w:r>
        <w:r w:rsidR="007D0554" w:rsidRPr="00B27EF1">
          <w:rPr>
            <w:rStyle w:val="Hyperlink"/>
            <w:noProof/>
          </w:rPr>
          <w:t>Windows Server 2012 (Gerät und Nutzer)</w:t>
        </w:r>
        <w:r w:rsidR="007D0554">
          <w:rPr>
            <w:noProof/>
            <w:webHidden/>
          </w:rPr>
          <w:tab/>
        </w:r>
        <w:r w:rsidR="007D0554">
          <w:rPr>
            <w:noProof/>
            <w:webHidden/>
          </w:rPr>
          <w:fldChar w:fldCharType="begin"/>
        </w:r>
        <w:r w:rsidR="007D0554">
          <w:rPr>
            <w:noProof/>
            <w:webHidden/>
          </w:rPr>
          <w:instrText xml:space="preserve"> PAGEREF _Toc408916113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BB7CC79" w14:textId="77777777" w:rsidR="007D0554" w:rsidRDefault="00F82531">
      <w:pPr>
        <w:pStyle w:val="TOC6"/>
        <w:tabs>
          <w:tab w:val="right" w:leader="dot" w:pos="5030"/>
        </w:tabs>
        <w:rPr>
          <w:rFonts w:eastAsiaTheme="minorEastAsia"/>
          <w:noProof/>
          <w:sz w:val="22"/>
          <w:lang w:val="en-US" w:eastAsia="en-US" w:bidi="ar-SA"/>
        </w:rPr>
      </w:pPr>
      <w:hyperlink w:anchor="_Toc408916114" w:history="1">
        <w:r w:rsidR="007D0554" w:rsidRPr="00B27EF1">
          <w:rPr>
            <w:rStyle w:val="Hyperlink"/>
            <w:noProof/>
          </w:rPr>
          <w:t>Windows MultiPoint Server 2012 Premium</w:t>
        </w:r>
        <w:r w:rsidR="007D0554">
          <w:rPr>
            <w:noProof/>
            <w:webHidden/>
          </w:rPr>
          <w:tab/>
        </w:r>
        <w:r w:rsidR="007D0554">
          <w:rPr>
            <w:noProof/>
            <w:webHidden/>
          </w:rPr>
          <w:fldChar w:fldCharType="begin"/>
        </w:r>
        <w:r w:rsidR="007D0554">
          <w:rPr>
            <w:noProof/>
            <w:webHidden/>
          </w:rPr>
          <w:instrText xml:space="preserve"> PAGEREF _Toc408916114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52C3000" w14:textId="61473513" w:rsidR="007D0554" w:rsidRDefault="00F82531">
      <w:pPr>
        <w:pStyle w:val="TOC6"/>
        <w:tabs>
          <w:tab w:val="right" w:leader="dot" w:pos="5030"/>
        </w:tabs>
        <w:rPr>
          <w:rFonts w:eastAsiaTheme="minorEastAsia"/>
          <w:noProof/>
          <w:sz w:val="22"/>
          <w:lang w:val="en-US" w:eastAsia="en-US" w:bidi="ar-SA"/>
        </w:rPr>
      </w:pPr>
      <w:hyperlink w:anchor="_Toc408916115" w:history="1">
        <w:r w:rsidR="007D0554" w:rsidRPr="00B27EF1">
          <w:rPr>
            <w:rStyle w:val="Hyperlink"/>
            <w:noProof/>
          </w:rPr>
          <w:t xml:space="preserve">Windows MultiPoint Server 2012 Premium mit CAL für </w:t>
        </w:r>
        <w:r w:rsidR="007D0554">
          <w:rPr>
            <w:rStyle w:val="Hyperlink"/>
            <w:noProof/>
          </w:rPr>
          <w:br/>
        </w:r>
        <w:r w:rsidR="007D0554" w:rsidRPr="00B27EF1">
          <w:rPr>
            <w:rStyle w:val="Hyperlink"/>
            <w:noProof/>
          </w:rPr>
          <w:t>Windows MultiPoint Server (5 Clients) (Gerät und Nutzer)</w:t>
        </w:r>
        <w:r w:rsidR="007D0554">
          <w:rPr>
            <w:noProof/>
            <w:webHidden/>
          </w:rPr>
          <w:tab/>
        </w:r>
        <w:r w:rsidR="007D0554">
          <w:rPr>
            <w:noProof/>
            <w:webHidden/>
          </w:rPr>
          <w:fldChar w:fldCharType="begin"/>
        </w:r>
        <w:r w:rsidR="007D0554">
          <w:rPr>
            <w:noProof/>
            <w:webHidden/>
          </w:rPr>
          <w:instrText xml:space="preserve"> PAGEREF _Toc408916115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B3A3501" w14:textId="03CBF578" w:rsidR="007D0554" w:rsidRDefault="00F82531">
      <w:pPr>
        <w:pStyle w:val="TOC6"/>
        <w:tabs>
          <w:tab w:val="right" w:leader="dot" w:pos="5030"/>
        </w:tabs>
        <w:rPr>
          <w:rFonts w:eastAsiaTheme="minorEastAsia"/>
          <w:noProof/>
          <w:sz w:val="22"/>
          <w:lang w:val="en-US" w:eastAsia="en-US" w:bidi="ar-SA"/>
        </w:rPr>
      </w:pPr>
      <w:hyperlink w:anchor="_Toc408916116" w:history="1">
        <w:r w:rsidR="007D0554" w:rsidRPr="00B27EF1">
          <w:rPr>
            <w:rStyle w:val="Hyperlink"/>
            <w:noProof/>
          </w:rPr>
          <w:t xml:space="preserve">Windows MultiPoint Server 2012 Premium mit CAL für Windows MultiPoint Server (5 Clients) mit CAL für Windows Server 2010 </w:t>
        </w:r>
        <w:r w:rsidR="007D0554">
          <w:rPr>
            <w:rStyle w:val="Hyperlink"/>
            <w:noProof/>
          </w:rPr>
          <w:br/>
        </w:r>
        <w:r w:rsidR="007D0554" w:rsidRPr="00B27EF1">
          <w:rPr>
            <w:rStyle w:val="Hyperlink"/>
            <w:noProof/>
          </w:rPr>
          <w:t>(5 Clients) (Gerät und Nutzer)</w:t>
        </w:r>
        <w:r w:rsidR="007D0554">
          <w:rPr>
            <w:noProof/>
            <w:webHidden/>
          </w:rPr>
          <w:tab/>
        </w:r>
        <w:r w:rsidR="007D0554">
          <w:rPr>
            <w:noProof/>
            <w:webHidden/>
          </w:rPr>
          <w:fldChar w:fldCharType="begin"/>
        </w:r>
        <w:r w:rsidR="007D0554">
          <w:rPr>
            <w:noProof/>
            <w:webHidden/>
          </w:rPr>
          <w:instrText xml:space="preserve"> PAGEREF _Toc408916116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31072BC" w14:textId="77777777" w:rsidR="007D0554" w:rsidRDefault="00F82531">
      <w:pPr>
        <w:pStyle w:val="TOC6"/>
        <w:tabs>
          <w:tab w:val="right" w:leader="dot" w:pos="5030"/>
        </w:tabs>
        <w:rPr>
          <w:rFonts w:eastAsiaTheme="minorEastAsia"/>
          <w:noProof/>
          <w:sz w:val="22"/>
          <w:lang w:val="en-US" w:eastAsia="en-US" w:bidi="ar-SA"/>
        </w:rPr>
      </w:pPr>
      <w:hyperlink w:anchor="_Toc408916117" w:history="1">
        <w:r w:rsidR="007D0554" w:rsidRPr="00B27EF1">
          <w:rPr>
            <w:rStyle w:val="Hyperlink"/>
            <w:noProof/>
          </w:rPr>
          <w:t>Windows MultiPoint Server 2012 Standard</w:t>
        </w:r>
        <w:r w:rsidR="007D0554">
          <w:rPr>
            <w:noProof/>
            <w:webHidden/>
          </w:rPr>
          <w:tab/>
        </w:r>
        <w:r w:rsidR="007D0554">
          <w:rPr>
            <w:noProof/>
            <w:webHidden/>
          </w:rPr>
          <w:fldChar w:fldCharType="begin"/>
        </w:r>
        <w:r w:rsidR="007D0554">
          <w:rPr>
            <w:noProof/>
            <w:webHidden/>
          </w:rPr>
          <w:instrText xml:space="preserve"> PAGEREF _Toc408916117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90E4414"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18" w:history="1">
        <w:r w:rsidR="007D0554" w:rsidRPr="00B27EF1">
          <w:rPr>
            <w:rStyle w:val="Hyperlink"/>
            <w:noProof/>
          </w:rPr>
          <w:t>Windows Server</w:t>
        </w:r>
        <w:r w:rsidR="007D0554">
          <w:rPr>
            <w:noProof/>
            <w:webHidden/>
          </w:rPr>
          <w:tab/>
        </w:r>
        <w:r w:rsidR="007D0554">
          <w:rPr>
            <w:noProof/>
            <w:webHidden/>
          </w:rPr>
          <w:fldChar w:fldCharType="begin"/>
        </w:r>
        <w:r w:rsidR="007D0554">
          <w:rPr>
            <w:noProof/>
            <w:webHidden/>
          </w:rPr>
          <w:instrText xml:space="preserve"> PAGEREF _Toc408916118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3568C6F" w14:textId="77777777" w:rsidR="007D0554" w:rsidRDefault="00F82531">
      <w:pPr>
        <w:pStyle w:val="TOC6"/>
        <w:tabs>
          <w:tab w:val="right" w:leader="dot" w:pos="5030"/>
        </w:tabs>
        <w:rPr>
          <w:rFonts w:eastAsiaTheme="minorEastAsia"/>
          <w:noProof/>
          <w:sz w:val="22"/>
          <w:lang w:val="en-US" w:eastAsia="en-US" w:bidi="ar-SA"/>
        </w:rPr>
      </w:pPr>
      <w:hyperlink w:anchor="_Toc408916119" w:history="1">
        <w:r w:rsidR="007D0554" w:rsidRPr="00B27EF1">
          <w:rPr>
            <w:rStyle w:val="Hyperlink"/>
            <w:noProof/>
          </w:rPr>
          <w:t>CAL für Windows Server 2012 Active Directory-Rechteverwaltungsdienste (Gerät und Nutzer)</w:t>
        </w:r>
        <w:r w:rsidR="007D0554">
          <w:rPr>
            <w:noProof/>
            <w:webHidden/>
          </w:rPr>
          <w:tab/>
        </w:r>
        <w:r w:rsidR="007D0554">
          <w:rPr>
            <w:noProof/>
            <w:webHidden/>
          </w:rPr>
          <w:fldChar w:fldCharType="begin"/>
        </w:r>
        <w:r w:rsidR="007D0554">
          <w:rPr>
            <w:noProof/>
            <w:webHidden/>
          </w:rPr>
          <w:instrText xml:space="preserve"> PAGEREF _Toc408916119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A564EA6" w14:textId="77777777" w:rsidR="007D0554" w:rsidRDefault="00F82531">
      <w:pPr>
        <w:pStyle w:val="TOC6"/>
        <w:tabs>
          <w:tab w:val="right" w:leader="dot" w:pos="5030"/>
        </w:tabs>
        <w:rPr>
          <w:rFonts w:eastAsiaTheme="minorEastAsia"/>
          <w:noProof/>
          <w:sz w:val="22"/>
          <w:lang w:val="en-US" w:eastAsia="en-US" w:bidi="ar-SA"/>
        </w:rPr>
      </w:pPr>
      <w:hyperlink w:anchor="_Toc408916120" w:history="1">
        <w:r w:rsidR="007D0554" w:rsidRPr="00B27EF1">
          <w:rPr>
            <w:rStyle w:val="Hyperlink"/>
            <w:noProof/>
          </w:rPr>
          <w:t>CAL für Windows Server 2012 (Gerät und Nutzer)</w:t>
        </w:r>
        <w:r w:rsidR="007D0554">
          <w:rPr>
            <w:noProof/>
            <w:webHidden/>
          </w:rPr>
          <w:tab/>
        </w:r>
        <w:r w:rsidR="007D0554">
          <w:rPr>
            <w:noProof/>
            <w:webHidden/>
          </w:rPr>
          <w:fldChar w:fldCharType="begin"/>
        </w:r>
        <w:r w:rsidR="007D0554">
          <w:rPr>
            <w:noProof/>
            <w:webHidden/>
          </w:rPr>
          <w:instrText xml:space="preserve"> PAGEREF _Toc408916120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C14055A" w14:textId="4294AEB9" w:rsidR="007D0554" w:rsidRDefault="00F82531">
      <w:pPr>
        <w:pStyle w:val="TOC6"/>
        <w:tabs>
          <w:tab w:val="right" w:leader="dot" w:pos="5030"/>
        </w:tabs>
        <w:rPr>
          <w:rFonts w:eastAsiaTheme="minorEastAsia"/>
          <w:noProof/>
          <w:sz w:val="22"/>
          <w:lang w:val="en-US" w:eastAsia="en-US" w:bidi="ar-SA"/>
        </w:rPr>
      </w:pPr>
      <w:hyperlink w:anchor="_Toc408916121" w:history="1">
        <w:r w:rsidR="007D0554" w:rsidRPr="00B27EF1">
          <w:rPr>
            <w:rStyle w:val="Hyperlink"/>
            <w:noProof/>
          </w:rPr>
          <w:t xml:space="preserve">CAL für Windows Server 2012-Remotedesktopdienste </w:t>
        </w:r>
        <w:r w:rsidR="007D0554">
          <w:rPr>
            <w:rStyle w:val="Hyperlink"/>
            <w:noProof/>
          </w:rPr>
          <w:br/>
        </w:r>
        <w:r w:rsidR="007D0554" w:rsidRPr="00B27EF1">
          <w:rPr>
            <w:rStyle w:val="Hyperlink"/>
            <w:noProof/>
          </w:rPr>
          <w:t>(Gerät und Nutzer)</w:t>
        </w:r>
        <w:r w:rsidR="007D0554">
          <w:rPr>
            <w:noProof/>
            <w:webHidden/>
          </w:rPr>
          <w:tab/>
        </w:r>
        <w:r w:rsidR="007D0554">
          <w:rPr>
            <w:noProof/>
            <w:webHidden/>
          </w:rPr>
          <w:fldChar w:fldCharType="begin"/>
        </w:r>
        <w:r w:rsidR="007D0554">
          <w:rPr>
            <w:noProof/>
            <w:webHidden/>
          </w:rPr>
          <w:instrText xml:space="preserve"> PAGEREF _Toc408916121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71E3FBC" w14:textId="5CFFB68A" w:rsidR="007D0554" w:rsidRDefault="00F82531">
      <w:pPr>
        <w:pStyle w:val="TOC6"/>
        <w:tabs>
          <w:tab w:val="right" w:leader="dot" w:pos="5030"/>
        </w:tabs>
        <w:rPr>
          <w:rFonts w:eastAsiaTheme="minorEastAsia"/>
          <w:noProof/>
          <w:sz w:val="22"/>
          <w:lang w:val="en-US" w:eastAsia="en-US" w:bidi="ar-SA"/>
        </w:rPr>
      </w:pPr>
      <w:hyperlink w:anchor="_Toc408916122" w:history="1">
        <w:r w:rsidR="007D0554" w:rsidRPr="00B27EF1">
          <w:rPr>
            <w:rStyle w:val="Hyperlink"/>
            <w:noProof/>
          </w:rPr>
          <w:t>Externer Connector für Windows Server 2012-</w:t>
        </w:r>
        <w:r w:rsidR="007D0554">
          <w:rPr>
            <w:rStyle w:val="Hyperlink"/>
            <w:noProof/>
          </w:rPr>
          <w:br/>
        </w:r>
        <w:r w:rsidR="007D0554" w:rsidRPr="00B27EF1">
          <w:rPr>
            <w:rStyle w:val="Hyperlink"/>
            <w:noProof/>
          </w:rPr>
          <w:t>Remotedesktopdienste</w:t>
        </w:r>
        <w:r w:rsidR="007D0554">
          <w:rPr>
            <w:noProof/>
            <w:webHidden/>
          </w:rPr>
          <w:tab/>
        </w:r>
        <w:r w:rsidR="007D0554">
          <w:rPr>
            <w:noProof/>
            <w:webHidden/>
          </w:rPr>
          <w:fldChar w:fldCharType="begin"/>
        </w:r>
        <w:r w:rsidR="007D0554">
          <w:rPr>
            <w:noProof/>
            <w:webHidden/>
          </w:rPr>
          <w:instrText xml:space="preserve"> PAGEREF _Toc408916122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E7FFAAB" w14:textId="77777777" w:rsidR="007D0554" w:rsidRDefault="00F82531">
      <w:pPr>
        <w:pStyle w:val="TOC6"/>
        <w:tabs>
          <w:tab w:val="right" w:leader="dot" w:pos="5030"/>
        </w:tabs>
        <w:rPr>
          <w:rFonts w:eastAsiaTheme="minorEastAsia"/>
          <w:noProof/>
          <w:sz w:val="22"/>
          <w:lang w:val="en-US" w:eastAsia="en-US" w:bidi="ar-SA"/>
        </w:rPr>
      </w:pPr>
      <w:hyperlink w:anchor="_Toc408916123" w:history="1">
        <w:r w:rsidR="007D0554" w:rsidRPr="00B27EF1">
          <w:rPr>
            <w:rStyle w:val="Hyperlink"/>
            <w:noProof/>
          </w:rPr>
          <w:t>Windows Server 2012 R2 Datacenter</w:t>
        </w:r>
        <w:r w:rsidR="007D0554">
          <w:rPr>
            <w:noProof/>
            <w:webHidden/>
          </w:rPr>
          <w:tab/>
        </w:r>
        <w:r w:rsidR="007D0554">
          <w:rPr>
            <w:noProof/>
            <w:webHidden/>
          </w:rPr>
          <w:fldChar w:fldCharType="begin"/>
        </w:r>
        <w:r w:rsidR="007D0554">
          <w:rPr>
            <w:noProof/>
            <w:webHidden/>
          </w:rPr>
          <w:instrText xml:space="preserve"> PAGEREF _Toc408916123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EC05720" w14:textId="77777777" w:rsidR="007D0554" w:rsidRDefault="00F82531">
      <w:pPr>
        <w:pStyle w:val="TOC6"/>
        <w:tabs>
          <w:tab w:val="right" w:leader="dot" w:pos="5030"/>
        </w:tabs>
        <w:rPr>
          <w:rFonts w:eastAsiaTheme="minorEastAsia"/>
          <w:noProof/>
          <w:sz w:val="22"/>
          <w:lang w:val="en-US" w:eastAsia="en-US" w:bidi="ar-SA"/>
        </w:rPr>
      </w:pPr>
      <w:hyperlink w:anchor="_Toc408916124" w:history="1">
        <w:r w:rsidR="007D0554" w:rsidRPr="00B27EF1">
          <w:rPr>
            <w:rStyle w:val="Hyperlink"/>
            <w:noProof/>
          </w:rPr>
          <w:t>Windows Server 2012 R2 Essentials</w:t>
        </w:r>
        <w:r w:rsidR="007D0554">
          <w:rPr>
            <w:noProof/>
            <w:webHidden/>
          </w:rPr>
          <w:tab/>
        </w:r>
        <w:r w:rsidR="007D0554">
          <w:rPr>
            <w:noProof/>
            <w:webHidden/>
          </w:rPr>
          <w:fldChar w:fldCharType="begin"/>
        </w:r>
        <w:r w:rsidR="007D0554">
          <w:rPr>
            <w:noProof/>
            <w:webHidden/>
          </w:rPr>
          <w:instrText xml:space="preserve"> PAGEREF _Toc408916124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3DB3AC5" w14:textId="77777777" w:rsidR="007D0554" w:rsidRDefault="00F82531">
      <w:pPr>
        <w:pStyle w:val="TOC6"/>
        <w:tabs>
          <w:tab w:val="right" w:leader="dot" w:pos="5030"/>
        </w:tabs>
        <w:rPr>
          <w:rFonts w:eastAsiaTheme="minorEastAsia"/>
          <w:noProof/>
          <w:sz w:val="22"/>
          <w:lang w:val="en-US" w:eastAsia="en-US" w:bidi="ar-SA"/>
        </w:rPr>
      </w:pPr>
      <w:hyperlink w:anchor="_Toc408916125" w:history="1">
        <w:r w:rsidR="007D0554" w:rsidRPr="00B27EF1">
          <w:rPr>
            <w:rStyle w:val="Hyperlink"/>
            <w:noProof/>
          </w:rPr>
          <w:t>Windows Server 2012 R2 Standard</w:t>
        </w:r>
        <w:r w:rsidR="007D0554">
          <w:rPr>
            <w:noProof/>
            <w:webHidden/>
          </w:rPr>
          <w:tab/>
        </w:r>
        <w:r w:rsidR="007D0554">
          <w:rPr>
            <w:noProof/>
            <w:webHidden/>
          </w:rPr>
          <w:fldChar w:fldCharType="begin"/>
        </w:r>
        <w:r w:rsidR="007D0554">
          <w:rPr>
            <w:noProof/>
            <w:webHidden/>
          </w:rPr>
          <w:instrText xml:space="preserve"> PAGEREF _Toc408916125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C6A70BB" w14:textId="590AA2F9" w:rsidR="007D0554" w:rsidRDefault="00F82531">
      <w:pPr>
        <w:pStyle w:val="TOC6"/>
        <w:tabs>
          <w:tab w:val="right" w:leader="dot" w:pos="5030"/>
        </w:tabs>
        <w:rPr>
          <w:rFonts w:eastAsiaTheme="minorEastAsia"/>
          <w:noProof/>
          <w:sz w:val="22"/>
          <w:lang w:val="en-US" w:eastAsia="en-US" w:bidi="ar-SA"/>
        </w:rPr>
      </w:pPr>
      <w:hyperlink w:anchor="_Toc408916126" w:history="1">
        <w:r w:rsidR="007D0554" w:rsidRPr="00B27EF1">
          <w:rPr>
            <w:rStyle w:val="Hyperlink"/>
            <w:noProof/>
          </w:rPr>
          <w:t xml:space="preserve">Externer Connector für Windows Server 2012 Active </w:t>
        </w:r>
        <w:r w:rsidR="007D0554">
          <w:rPr>
            <w:rStyle w:val="Hyperlink"/>
            <w:noProof/>
          </w:rPr>
          <w:br/>
        </w:r>
        <w:r w:rsidR="007D0554" w:rsidRPr="00B27EF1">
          <w:rPr>
            <w:rStyle w:val="Hyperlink"/>
            <w:noProof/>
          </w:rPr>
          <w:t>Directory-Rechteverwaltungsdienste</w:t>
        </w:r>
        <w:r w:rsidR="007D0554">
          <w:rPr>
            <w:noProof/>
            <w:webHidden/>
          </w:rPr>
          <w:tab/>
        </w:r>
        <w:r w:rsidR="007D0554">
          <w:rPr>
            <w:noProof/>
            <w:webHidden/>
          </w:rPr>
          <w:fldChar w:fldCharType="begin"/>
        </w:r>
        <w:r w:rsidR="007D0554">
          <w:rPr>
            <w:noProof/>
            <w:webHidden/>
          </w:rPr>
          <w:instrText xml:space="preserve"> PAGEREF _Toc408916126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A73959E" w14:textId="77777777" w:rsidR="007D0554" w:rsidRDefault="00F82531">
      <w:pPr>
        <w:pStyle w:val="TOC6"/>
        <w:tabs>
          <w:tab w:val="right" w:leader="dot" w:pos="5030"/>
        </w:tabs>
        <w:rPr>
          <w:rFonts w:eastAsiaTheme="minorEastAsia"/>
          <w:noProof/>
          <w:sz w:val="22"/>
          <w:lang w:val="en-US" w:eastAsia="en-US" w:bidi="ar-SA"/>
        </w:rPr>
      </w:pPr>
      <w:hyperlink w:anchor="_Toc408916127" w:history="1">
        <w:r w:rsidR="007D0554" w:rsidRPr="00B27EF1">
          <w:rPr>
            <w:rStyle w:val="Hyperlink"/>
            <w:noProof/>
          </w:rPr>
          <w:t>Externer Connector für Windows Server 2012</w:t>
        </w:r>
        <w:r w:rsidR="007D0554">
          <w:rPr>
            <w:noProof/>
            <w:webHidden/>
          </w:rPr>
          <w:tab/>
        </w:r>
        <w:r w:rsidR="007D0554">
          <w:rPr>
            <w:noProof/>
            <w:webHidden/>
          </w:rPr>
          <w:fldChar w:fldCharType="begin"/>
        </w:r>
        <w:r w:rsidR="007D0554">
          <w:rPr>
            <w:noProof/>
            <w:webHidden/>
          </w:rPr>
          <w:instrText xml:space="preserve"> PAGEREF _Toc408916127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F3FA684"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28" w:history="1">
        <w:r w:rsidR="007D0554" w:rsidRPr="00B27EF1">
          <w:rPr>
            <w:rStyle w:val="Hyperlink"/>
            <w:noProof/>
          </w:rPr>
          <w:t>Windows Small Business Server</w:t>
        </w:r>
        <w:r w:rsidR="007D0554">
          <w:rPr>
            <w:noProof/>
            <w:webHidden/>
          </w:rPr>
          <w:tab/>
        </w:r>
        <w:r w:rsidR="007D0554">
          <w:rPr>
            <w:noProof/>
            <w:webHidden/>
          </w:rPr>
          <w:fldChar w:fldCharType="begin"/>
        </w:r>
        <w:r w:rsidR="007D0554">
          <w:rPr>
            <w:noProof/>
            <w:webHidden/>
          </w:rPr>
          <w:instrText xml:space="preserve"> PAGEREF _Toc408916128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7E3E0CF" w14:textId="77777777" w:rsidR="007D0554" w:rsidRDefault="00F82531">
      <w:pPr>
        <w:pStyle w:val="TOC6"/>
        <w:tabs>
          <w:tab w:val="right" w:leader="dot" w:pos="5030"/>
        </w:tabs>
        <w:rPr>
          <w:rFonts w:eastAsiaTheme="minorEastAsia"/>
          <w:noProof/>
          <w:sz w:val="22"/>
          <w:lang w:val="en-US" w:eastAsia="en-US" w:bidi="ar-SA"/>
        </w:rPr>
      </w:pPr>
      <w:hyperlink w:anchor="_Toc408916129" w:history="1">
        <w:r w:rsidR="007D0554" w:rsidRPr="00B27EF1">
          <w:rPr>
            <w:rStyle w:val="Hyperlink"/>
            <w:noProof/>
          </w:rPr>
          <w:t>CAL-Suite für Windows Small Business Server 2011 (1 Client)</w:t>
        </w:r>
        <w:r w:rsidR="007D0554">
          <w:rPr>
            <w:noProof/>
            <w:webHidden/>
          </w:rPr>
          <w:tab/>
        </w:r>
        <w:r w:rsidR="007D0554">
          <w:rPr>
            <w:noProof/>
            <w:webHidden/>
          </w:rPr>
          <w:fldChar w:fldCharType="begin"/>
        </w:r>
        <w:r w:rsidR="007D0554">
          <w:rPr>
            <w:noProof/>
            <w:webHidden/>
          </w:rPr>
          <w:instrText xml:space="preserve"> PAGEREF _Toc408916129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C342A49" w14:textId="77777777" w:rsidR="007D0554" w:rsidRDefault="00F82531">
      <w:pPr>
        <w:pStyle w:val="TOC6"/>
        <w:tabs>
          <w:tab w:val="right" w:leader="dot" w:pos="5030"/>
        </w:tabs>
        <w:rPr>
          <w:rFonts w:eastAsiaTheme="minorEastAsia"/>
          <w:noProof/>
          <w:sz w:val="22"/>
          <w:lang w:val="en-US" w:eastAsia="en-US" w:bidi="ar-SA"/>
        </w:rPr>
      </w:pPr>
      <w:hyperlink w:anchor="_Toc408916130" w:history="1">
        <w:r w:rsidR="007D0554" w:rsidRPr="00B27EF1">
          <w:rPr>
            <w:rStyle w:val="Hyperlink"/>
            <w:noProof/>
          </w:rPr>
          <w:t>CAL-Suite für Windows Small Business Server 2011 (5 Client)</w:t>
        </w:r>
        <w:r w:rsidR="007D0554">
          <w:rPr>
            <w:noProof/>
            <w:webHidden/>
          </w:rPr>
          <w:tab/>
        </w:r>
        <w:r w:rsidR="007D0554">
          <w:rPr>
            <w:noProof/>
            <w:webHidden/>
          </w:rPr>
          <w:fldChar w:fldCharType="begin"/>
        </w:r>
        <w:r w:rsidR="007D0554">
          <w:rPr>
            <w:noProof/>
            <w:webHidden/>
          </w:rPr>
          <w:instrText xml:space="preserve"> PAGEREF _Toc408916130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846F821" w14:textId="77777777" w:rsidR="007D0554" w:rsidRDefault="00F82531">
      <w:pPr>
        <w:pStyle w:val="TOC6"/>
        <w:tabs>
          <w:tab w:val="right" w:leader="dot" w:pos="5030"/>
        </w:tabs>
        <w:rPr>
          <w:rFonts w:eastAsiaTheme="minorEastAsia"/>
          <w:noProof/>
          <w:sz w:val="22"/>
          <w:lang w:val="en-US" w:eastAsia="en-US" w:bidi="ar-SA"/>
        </w:rPr>
      </w:pPr>
      <w:hyperlink w:anchor="_Toc408916131" w:history="1">
        <w:r w:rsidR="007D0554" w:rsidRPr="00B27EF1">
          <w:rPr>
            <w:rStyle w:val="Hyperlink"/>
            <w:noProof/>
          </w:rPr>
          <w:t>CAL-Suite für Windows Small Business Server 2011 (20 Client)</w:t>
        </w:r>
        <w:r w:rsidR="007D0554">
          <w:rPr>
            <w:noProof/>
            <w:webHidden/>
          </w:rPr>
          <w:tab/>
        </w:r>
        <w:r w:rsidR="007D0554">
          <w:rPr>
            <w:noProof/>
            <w:webHidden/>
          </w:rPr>
          <w:fldChar w:fldCharType="begin"/>
        </w:r>
        <w:r w:rsidR="007D0554">
          <w:rPr>
            <w:noProof/>
            <w:webHidden/>
          </w:rPr>
          <w:instrText xml:space="preserve"> PAGEREF _Toc408916131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5A9DA04" w14:textId="081B184E" w:rsidR="007D0554" w:rsidRDefault="00F82531">
      <w:pPr>
        <w:pStyle w:val="TOC6"/>
        <w:tabs>
          <w:tab w:val="right" w:leader="dot" w:pos="5030"/>
        </w:tabs>
        <w:rPr>
          <w:rFonts w:eastAsiaTheme="minorEastAsia"/>
          <w:noProof/>
          <w:sz w:val="22"/>
          <w:lang w:val="en-US" w:eastAsia="en-US" w:bidi="ar-SA"/>
        </w:rPr>
      </w:pPr>
      <w:hyperlink w:anchor="_Toc408916132" w:history="1">
        <w:r w:rsidR="007D0554" w:rsidRPr="00B27EF1">
          <w:rPr>
            <w:rStyle w:val="Hyperlink"/>
            <w:noProof/>
          </w:rPr>
          <w:t xml:space="preserve">Add-On-CAL-Suite für Windows Small Business Server 2011 </w:t>
        </w:r>
        <w:r w:rsidR="007D0554">
          <w:rPr>
            <w:rStyle w:val="Hyperlink"/>
            <w:noProof/>
          </w:rPr>
          <w:br/>
        </w:r>
        <w:r w:rsidR="007D0554" w:rsidRPr="00B27EF1">
          <w:rPr>
            <w:rStyle w:val="Hyperlink"/>
            <w:noProof/>
          </w:rPr>
          <w:t>Premium (1 Client)</w:t>
        </w:r>
        <w:r w:rsidR="007D0554">
          <w:rPr>
            <w:noProof/>
            <w:webHidden/>
          </w:rPr>
          <w:tab/>
        </w:r>
        <w:r w:rsidR="007D0554">
          <w:rPr>
            <w:noProof/>
            <w:webHidden/>
          </w:rPr>
          <w:fldChar w:fldCharType="begin"/>
        </w:r>
        <w:r w:rsidR="007D0554">
          <w:rPr>
            <w:noProof/>
            <w:webHidden/>
          </w:rPr>
          <w:instrText xml:space="preserve"> PAGEREF _Toc408916132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01D7EA1" w14:textId="128026C1" w:rsidR="007D0554" w:rsidRDefault="00F82531">
      <w:pPr>
        <w:pStyle w:val="TOC6"/>
        <w:tabs>
          <w:tab w:val="right" w:leader="dot" w:pos="5030"/>
        </w:tabs>
        <w:rPr>
          <w:rFonts w:eastAsiaTheme="minorEastAsia"/>
          <w:noProof/>
          <w:sz w:val="22"/>
          <w:lang w:val="en-US" w:eastAsia="en-US" w:bidi="ar-SA"/>
        </w:rPr>
      </w:pPr>
      <w:hyperlink w:anchor="_Toc408916133" w:history="1">
        <w:r w:rsidR="007D0554" w:rsidRPr="00B27EF1">
          <w:rPr>
            <w:rStyle w:val="Hyperlink"/>
            <w:noProof/>
          </w:rPr>
          <w:t xml:space="preserve">Add-On-CAL-Suite für Windows Small Business Server 2011 </w:t>
        </w:r>
        <w:r w:rsidR="007D0554">
          <w:rPr>
            <w:rStyle w:val="Hyperlink"/>
            <w:noProof/>
          </w:rPr>
          <w:br/>
        </w:r>
        <w:r w:rsidR="007D0554" w:rsidRPr="00B27EF1">
          <w:rPr>
            <w:rStyle w:val="Hyperlink"/>
            <w:noProof/>
          </w:rPr>
          <w:t>Premium (5 Client)</w:t>
        </w:r>
        <w:r w:rsidR="007D0554">
          <w:rPr>
            <w:noProof/>
            <w:webHidden/>
          </w:rPr>
          <w:tab/>
        </w:r>
        <w:r w:rsidR="007D0554">
          <w:rPr>
            <w:noProof/>
            <w:webHidden/>
          </w:rPr>
          <w:fldChar w:fldCharType="begin"/>
        </w:r>
        <w:r w:rsidR="007D0554">
          <w:rPr>
            <w:noProof/>
            <w:webHidden/>
          </w:rPr>
          <w:instrText xml:space="preserve"> PAGEREF _Toc408916133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68FC2A6" w14:textId="595B795A" w:rsidR="007D0554" w:rsidRDefault="00F82531">
      <w:pPr>
        <w:pStyle w:val="TOC6"/>
        <w:tabs>
          <w:tab w:val="right" w:leader="dot" w:pos="5030"/>
        </w:tabs>
        <w:rPr>
          <w:rFonts w:eastAsiaTheme="minorEastAsia"/>
          <w:noProof/>
          <w:sz w:val="22"/>
          <w:lang w:val="en-US" w:eastAsia="en-US" w:bidi="ar-SA"/>
        </w:rPr>
      </w:pPr>
      <w:hyperlink w:anchor="_Toc408916134" w:history="1">
        <w:r w:rsidR="007D0554" w:rsidRPr="00B27EF1">
          <w:rPr>
            <w:rStyle w:val="Hyperlink"/>
            <w:noProof/>
          </w:rPr>
          <w:t xml:space="preserve">Add-On-CAL-Suite für Windows Small Business Server 2011 </w:t>
        </w:r>
        <w:r w:rsidR="007D0554">
          <w:rPr>
            <w:rStyle w:val="Hyperlink"/>
            <w:noProof/>
          </w:rPr>
          <w:br/>
        </w:r>
        <w:r w:rsidR="007D0554" w:rsidRPr="00B27EF1">
          <w:rPr>
            <w:rStyle w:val="Hyperlink"/>
            <w:noProof/>
          </w:rPr>
          <w:t>Premium (20 Client)</w:t>
        </w:r>
        <w:r w:rsidR="007D0554">
          <w:rPr>
            <w:noProof/>
            <w:webHidden/>
          </w:rPr>
          <w:tab/>
        </w:r>
        <w:r w:rsidR="007D0554">
          <w:rPr>
            <w:noProof/>
            <w:webHidden/>
          </w:rPr>
          <w:fldChar w:fldCharType="begin"/>
        </w:r>
        <w:r w:rsidR="007D0554">
          <w:rPr>
            <w:noProof/>
            <w:webHidden/>
          </w:rPr>
          <w:instrText xml:space="preserve"> PAGEREF _Toc408916134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42B442F" w14:textId="77777777" w:rsidR="007D0554" w:rsidRDefault="00F82531">
      <w:pPr>
        <w:pStyle w:val="TOC1"/>
        <w:tabs>
          <w:tab w:val="right" w:leader="dot" w:pos="5030"/>
        </w:tabs>
        <w:rPr>
          <w:rFonts w:eastAsiaTheme="minorEastAsia"/>
          <w:b w:val="0"/>
          <w:caps w:val="0"/>
          <w:noProof/>
          <w:sz w:val="22"/>
          <w:lang w:val="en-US" w:eastAsia="en-US" w:bidi="ar-SA"/>
        </w:rPr>
      </w:pPr>
      <w:hyperlink w:anchor="_Toc408916135" w:history="1">
        <w:r w:rsidR="007D0554" w:rsidRPr="00B27EF1">
          <w:rPr>
            <w:rStyle w:val="Hyperlink"/>
            <w:noProof/>
          </w:rPr>
          <w:t>Onlinedienste</w:t>
        </w:r>
        <w:r w:rsidR="007D0554">
          <w:rPr>
            <w:noProof/>
            <w:webHidden/>
          </w:rPr>
          <w:tab/>
        </w:r>
        <w:r w:rsidR="007D0554">
          <w:rPr>
            <w:noProof/>
            <w:webHidden/>
          </w:rPr>
          <w:fldChar w:fldCharType="begin"/>
        </w:r>
        <w:r w:rsidR="007D0554">
          <w:rPr>
            <w:noProof/>
            <w:webHidden/>
          </w:rPr>
          <w:instrText xml:space="preserve"> PAGEREF _Toc408916135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AE36584"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136" w:history="1">
        <w:r w:rsidR="007D0554" w:rsidRPr="00B27EF1">
          <w:rPr>
            <w:rStyle w:val="Hyperlink"/>
            <w:noProof/>
          </w:rPr>
          <w:t>Allgemeine Bestimmungen</w:t>
        </w:r>
        <w:r w:rsidR="007D0554">
          <w:rPr>
            <w:noProof/>
            <w:webHidden/>
          </w:rPr>
          <w:tab/>
        </w:r>
        <w:r w:rsidR="007D0554">
          <w:rPr>
            <w:noProof/>
            <w:webHidden/>
          </w:rPr>
          <w:fldChar w:fldCharType="begin"/>
        </w:r>
        <w:r w:rsidR="007D0554">
          <w:rPr>
            <w:noProof/>
            <w:webHidden/>
          </w:rPr>
          <w:instrText xml:space="preserve"> PAGEREF _Toc408916136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0BA3366"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37" w:history="1">
        <w:r w:rsidR="007D0554" w:rsidRPr="00B27EF1">
          <w:rPr>
            <w:rStyle w:val="Hyperlink"/>
            <w:noProof/>
          </w:rPr>
          <w:t>Regionale Verfügbarkeit von Onlinediensten</w:t>
        </w:r>
        <w:r w:rsidR="007D0554">
          <w:rPr>
            <w:noProof/>
            <w:webHidden/>
          </w:rPr>
          <w:tab/>
        </w:r>
        <w:r w:rsidR="007D0554">
          <w:rPr>
            <w:noProof/>
            <w:webHidden/>
          </w:rPr>
          <w:fldChar w:fldCharType="begin"/>
        </w:r>
        <w:r w:rsidR="007D0554">
          <w:rPr>
            <w:noProof/>
            <w:webHidden/>
          </w:rPr>
          <w:instrText xml:space="preserve"> PAGEREF _Toc408916137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2529D9C"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38" w:history="1">
        <w:r w:rsidR="007D0554" w:rsidRPr="00B27EF1">
          <w:rPr>
            <w:rStyle w:val="Hyperlink"/>
            <w:noProof/>
          </w:rPr>
          <w:t>Regeln für den Erwerb von Onlinediensten</w:t>
        </w:r>
        <w:r w:rsidR="007D0554">
          <w:rPr>
            <w:noProof/>
            <w:webHidden/>
          </w:rPr>
          <w:tab/>
        </w:r>
        <w:r w:rsidR="007D0554">
          <w:rPr>
            <w:noProof/>
            <w:webHidden/>
          </w:rPr>
          <w:fldChar w:fldCharType="begin"/>
        </w:r>
        <w:r w:rsidR="007D0554">
          <w:rPr>
            <w:noProof/>
            <w:webHidden/>
          </w:rPr>
          <w:instrText xml:space="preserve"> PAGEREF _Toc408916138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6751D14" w14:textId="5AB48CD5" w:rsidR="007D0554" w:rsidRDefault="00F82531">
      <w:pPr>
        <w:pStyle w:val="TOC4"/>
        <w:tabs>
          <w:tab w:val="right" w:leader="dot" w:pos="5030"/>
          <w:tab w:val="left" w:pos="6134"/>
        </w:tabs>
        <w:rPr>
          <w:rFonts w:eastAsiaTheme="minorEastAsia"/>
          <w:smallCaps w:val="0"/>
          <w:noProof/>
          <w:sz w:val="22"/>
          <w:lang w:val="en-US" w:eastAsia="en-US" w:bidi="ar-SA"/>
        </w:rPr>
      </w:pPr>
      <w:hyperlink w:anchor="_Toc408916139" w:history="1">
        <w:r w:rsidR="007D0554" w:rsidRPr="00B27EF1">
          <w:rPr>
            <w:rStyle w:val="Hyperlink"/>
            <w:noProof/>
          </w:rPr>
          <w:t>Abonnementlaufzeiten und Zahlungsbestimmungsoptionen</w:t>
        </w:r>
        <w:r w:rsidR="007D0554">
          <w:rPr>
            <w:rStyle w:val="Hyperlink"/>
            <w:noProof/>
          </w:rPr>
          <w:br/>
        </w:r>
        <w:r w:rsidR="007D0554" w:rsidRPr="00B27EF1">
          <w:rPr>
            <w:rStyle w:val="Hyperlink"/>
            <w:noProof/>
          </w:rPr>
          <w:t>im Zusammenhang mit Onlinediensten</w:t>
        </w:r>
        <w:r w:rsidR="007D0554">
          <w:rPr>
            <w:noProof/>
            <w:webHidden/>
          </w:rPr>
          <w:tab/>
        </w:r>
        <w:r w:rsidR="007D0554">
          <w:rPr>
            <w:noProof/>
            <w:webHidden/>
          </w:rPr>
          <w:fldChar w:fldCharType="begin"/>
        </w:r>
        <w:r w:rsidR="007D0554">
          <w:rPr>
            <w:noProof/>
            <w:webHidden/>
          </w:rPr>
          <w:instrText xml:space="preserve"> PAGEREF _Toc408916139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5E92C9B"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40" w:history="1">
        <w:r w:rsidR="007D0554" w:rsidRPr="00B27EF1">
          <w:rPr>
            <w:rStyle w:val="Hyperlink"/>
            <w:noProof/>
          </w:rPr>
          <w:t>Verlängerung von Online Services</w:t>
        </w:r>
        <w:r w:rsidR="007D0554">
          <w:rPr>
            <w:noProof/>
            <w:webHidden/>
          </w:rPr>
          <w:tab/>
        </w:r>
        <w:r w:rsidR="007D0554">
          <w:rPr>
            <w:noProof/>
            <w:webHidden/>
          </w:rPr>
          <w:fldChar w:fldCharType="begin"/>
        </w:r>
        <w:r w:rsidR="007D0554">
          <w:rPr>
            <w:noProof/>
            <w:webHidden/>
          </w:rPr>
          <w:instrText xml:space="preserve"> PAGEREF _Toc408916140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D6113D1"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141" w:history="1">
        <w:r w:rsidR="007D0554" w:rsidRPr="00B27EF1">
          <w:rPr>
            <w:rStyle w:val="Hyperlink"/>
            <w:noProof/>
          </w:rPr>
          <w:t>Microsoft Azure-Dienste</w:t>
        </w:r>
        <w:r w:rsidR="007D0554">
          <w:rPr>
            <w:noProof/>
            <w:webHidden/>
          </w:rPr>
          <w:tab/>
        </w:r>
        <w:r w:rsidR="007D0554">
          <w:rPr>
            <w:noProof/>
            <w:webHidden/>
          </w:rPr>
          <w:fldChar w:fldCharType="begin"/>
        </w:r>
        <w:r w:rsidR="007D0554">
          <w:rPr>
            <w:noProof/>
            <w:webHidden/>
          </w:rPr>
          <w:instrText xml:space="preserve"> PAGEREF _Toc408916141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0422D24"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42" w:history="1">
        <w:r w:rsidR="007D0554" w:rsidRPr="00B27EF1">
          <w:rPr>
            <w:rStyle w:val="Hyperlink"/>
            <w:noProof/>
          </w:rPr>
          <w:t>Microsoft Azure-Dienste</w:t>
        </w:r>
        <w:r w:rsidR="007D0554">
          <w:rPr>
            <w:noProof/>
            <w:webHidden/>
          </w:rPr>
          <w:tab/>
        </w:r>
        <w:r w:rsidR="007D0554">
          <w:rPr>
            <w:noProof/>
            <w:webHidden/>
          </w:rPr>
          <w:fldChar w:fldCharType="begin"/>
        </w:r>
        <w:r w:rsidR="007D0554">
          <w:rPr>
            <w:noProof/>
            <w:webHidden/>
          </w:rPr>
          <w:instrText xml:space="preserve"> PAGEREF _Toc408916142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5CA8D6D" w14:textId="77777777" w:rsidR="007D0554" w:rsidRDefault="00F82531">
      <w:pPr>
        <w:pStyle w:val="TOC6"/>
        <w:tabs>
          <w:tab w:val="right" w:leader="dot" w:pos="5030"/>
        </w:tabs>
        <w:rPr>
          <w:rFonts w:eastAsiaTheme="minorEastAsia"/>
          <w:noProof/>
          <w:sz w:val="22"/>
          <w:lang w:val="en-US" w:eastAsia="en-US" w:bidi="ar-SA"/>
        </w:rPr>
      </w:pPr>
      <w:hyperlink w:anchor="_Toc408916143" w:history="1">
        <w:r w:rsidR="007D0554" w:rsidRPr="00B27EF1">
          <w:rPr>
            <w:rStyle w:val="Hyperlink"/>
            <w:noProof/>
          </w:rPr>
          <w:t>Microsoft Azure-Dienste</w:t>
        </w:r>
        <w:r w:rsidR="007D0554">
          <w:rPr>
            <w:noProof/>
            <w:webHidden/>
          </w:rPr>
          <w:tab/>
        </w:r>
        <w:r w:rsidR="007D0554">
          <w:rPr>
            <w:noProof/>
            <w:webHidden/>
          </w:rPr>
          <w:fldChar w:fldCharType="begin"/>
        </w:r>
        <w:r w:rsidR="007D0554">
          <w:rPr>
            <w:noProof/>
            <w:webHidden/>
          </w:rPr>
          <w:instrText xml:space="preserve"> PAGEREF _Toc408916143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6A07627"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44" w:history="1">
        <w:r w:rsidR="007D0554" w:rsidRPr="00B27EF1">
          <w:rPr>
            <w:rStyle w:val="Hyperlink"/>
            <w:noProof/>
          </w:rPr>
          <w:t>Microsoft Azure-Support (Plan)</w:t>
        </w:r>
        <w:r w:rsidR="007D0554">
          <w:rPr>
            <w:noProof/>
            <w:webHidden/>
          </w:rPr>
          <w:tab/>
        </w:r>
        <w:r w:rsidR="007D0554">
          <w:rPr>
            <w:noProof/>
            <w:webHidden/>
          </w:rPr>
          <w:fldChar w:fldCharType="begin"/>
        </w:r>
        <w:r w:rsidR="007D0554">
          <w:rPr>
            <w:noProof/>
            <w:webHidden/>
          </w:rPr>
          <w:instrText xml:space="preserve"> PAGEREF _Toc408916144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4E16AB1" w14:textId="77777777" w:rsidR="007D0554" w:rsidRDefault="00F82531">
      <w:pPr>
        <w:pStyle w:val="TOC6"/>
        <w:tabs>
          <w:tab w:val="right" w:leader="dot" w:pos="5030"/>
        </w:tabs>
        <w:rPr>
          <w:rFonts w:eastAsiaTheme="minorEastAsia"/>
          <w:noProof/>
          <w:sz w:val="22"/>
          <w:lang w:val="en-US" w:eastAsia="en-US" w:bidi="ar-SA"/>
        </w:rPr>
      </w:pPr>
      <w:hyperlink w:anchor="_Toc408916145" w:history="1">
        <w:r w:rsidR="007D0554" w:rsidRPr="00B27EF1">
          <w:rPr>
            <w:rStyle w:val="Hyperlink"/>
            <w:noProof/>
          </w:rPr>
          <w:t>Standardsupport für Microsoft Azure</w:t>
        </w:r>
        <w:r w:rsidR="007D0554">
          <w:rPr>
            <w:noProof/>
            <w:webHidden/>
          </w:rPr>
          <w:tab/>
        </w:r>
        <w:r w:rsidR="007D0554">
          <w:rPr>
            <w:noProof/>
            <w:webHidden/>
          </w:rPr>
          <w:fldChar w:fldCharType="begin"/>
        </w:r>
        <w:r w:rsidR="007D0554">
          <w:rPr>
            <w:noProof/>
            <w:webHidden/>
          </w:rPr>
          <w:instrText xml:space="preserve"> PAGEREF _Toc408916145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6C6EECD" w14:textId="77777777" w:rsidR="007D0554" w:rsidRDefault="00F82531">
      <w:pPr>
        <w:pStyle w:val="TOC6"/>
        <w:tabs>
          <w:tab w:val="right" w:leader="dot" w:pos="5030"/>
        </w:tabs>
        <w:rPr>
          <w:rFonts w:eastAsiaTheme="minorEastAsia"/>
          <w:noProof/>
          <w:sz w:val="22"/>
          <w:lang w:val="en-US" w:eastAsia="en-US" w:bidi="ar-SA"/>
        </w:rPr>
      </w:pPr>
      <w:hyperlink w:anchor="_Toc408916146" w:history="1">
        <w:r w:rsidR="007D0554" w:rsidRPr="00B27EF1">
          <w:rPr>
            <w:rStyle w:val="Hyperlink"/>
            <w:noProof/>
          </w:rPr>
          <w:t>Professional Direct Support für Microsoft Azure</w:t>
        </w:r>
        <w:r w:rsidR="007D0554">
          <w:rPr>
            <w:noProof/>
            <w:webHidden/>
          </w:rPr>
          <w:tab/>
        </w:r>
        <w:r w:rsidR="007D0554">
          <w:rPr>
            <w:noProof/>
            <w:webHidden/>
          </w:rPr>
          <w:fldChar w:fldCharType="begin"/>
        </w:r>
        <w:r w:rsidR="007D0554">
          <w:rPr>
            <w:noProof/>
            <w:webHidden/>
          </w:rPr>
          <w:instrText xml:space="preserve"> PAGEREF _Toc408916146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8C41AE4"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47" w:history="1">
        <w:r w:rsidR="007D0554" w:rsidRPr="00B27EF1">
          <w:rPr>
            <w:rStyle w:val="Hyperlink"/>
            <w:noProof/>
          </w:rPr>
          <w:t>Microsoft Azure-Sicherung (Plan)</w:t>
        </w:r>
        <w:r w:rsidR="007D0554">
          <w:rPr>
            <w:noProof/>
            <w:webHidden/>
          </w:rPr>
          <w:tab/>
        </w:r>
        <w:r w:rsidR="007D0554">
          <w:rPr>
            <w:noProof/>
            <w:webHidden/>
          </w:rPr>
          <w:fldChar w:fldCharType="begin"/>
        </w:r>
        <w:r w:rsidR="007D0554">
          <w:rPr>
            <w:noProof/>
            <w:webHidden/>
          </w:rPr>
          <w:instrText xml:space="preserve"> PAGEREF _Toc408916147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64896AA" w14:textId="77777777" w:rsidR="007D0554" w:rsidRDefault="00F82531">
      <w:pPr>
        <w:pStyle w:val="TOC6"/>
        <w:tabs>
          <w:tab w:val="right" w:leader="dot" w:pos="5030"/>
        </w:tabs>
        <w:rPr>
          <w:rFonts w:eastAsiaTheme="minorEastAsia"/>
          <w:noProof/>
          <w:sz w:val="22"/>
          <w:lang w:val="en-US" w:eastAsia="en-US" w:bidi="ar-SA"/>
        </w:rPr>
      </w:pPr>
      <w:hyperlink w:anchor="_Toc408916148" w:history="1">
        <w:r w:rsidR="007D0554" w:rsidRPr="00B27EF1">
          <w:rPr>
            <w:rStyle w:val="Hyperlink"/>
            <w:noProof/>
          </w:rPr>
          <w:t>Microsoft Azure-Sicherung</w:t>
        </w:r>
        <w:r w:rsidR="007D0554">
          <w:rPr>
            <w:noProof/>
            <w:webHidden/>
          </w:rPr>
          <w:tab/>
        </w:r>
        <w:r w:rsidR="007D0554">
          <w:rPr>
            <w:noProof/>
            <w:webHidden/>
          </w:rPr>
          <w:fldChar w:fldCharType="begin"/>
        </w:r>
        <w:r w:rsidR="007D0554">
          <w:rPr>
            <w:noProof/>
            <w:webHidden/>
          </w:rPr>
          <w:instrText xml:space="preserve"> PAGEREF _Toc408916148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C8B891"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49" w:history="1">
        <w:r w:rsidR="007D0554" w:rsidRPr="00B27EF1">
          <w:rPr>
            <w:rStyle w:val="Hyperlink"/>
            <w:noProof/>
          </w:rPr>
          <w:t>Microsoft Azure-Standortwiederherstellung (Plan)</w:t>
        </w:r>
        <w:r w:rsidR="007D0554">
          <w:rPr>
            <w:noProof/>
            <w:webHidden/>
          </w:rPr>
          <w:tab/>
        </w:r>
        <w:r w:rsidR="007D0554">
          <w:rPr>
            <w:noProof/>
            <w:webHidden/>
          </w:rPr>
          <w:fldChar w:fldCharType="begin"/>
        </w:r>
        <w:r w:rsidR="007D0554">
          <w:rPr>
            <w:noProof/>
            <w:webHidden/>
          </w:rPr>
          <w:instrText xml:space="preserve"> PAGEREF _Toc408916149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45D9773" w14:textId="77777777" w:rsidR="007D0554" w:rsidRDefault="00F82531">
      <w:pPr>
        <w:pStyle w:val="TOC6"/>
        <w:tabs>
          <w:tab w:val="right" w:leader="dot" w:pos="5030"/>
        </w:tabs>
        <w:rPr>
          <w:rFonts w:eastAsiaTheme="minorEastAsia"/>
          <w:noProof/>
          <w:sz w:val="22"/>
          <w:lang w:val="en-US" w:eastAsia="en-US" w:bidi="ar-SA"/>
        </w:rPr>
      </w:pPr>
      <w:hyperlink w:anchor="_Toc408916150" w:history="1">
        <w:r w:rsidR="007D0554" w:rsidRPr="00B27EF1">
          <w:rPr>
            <w:rStyle w:val="Hyperlink"/>
            <w:noProof/>
          </w:rPr>
          <w:t>Microsoft Azure-Standortwiederherstellung an Azure</w:t>
        </w:r>
        <w:r w:rsidR="007D0554">
          <w:rPr>
            <w:noProof/>
            <w:webHidden/>
          </w:rPr>
          <w:tab/>
        </w:r>
        <w:r w:rsidR="007D0554">
          <w:rPr>
            <w:noProof/>
            <w:webHidden/>
          </w:rPr>
          <w:fldChar w:fldCharType="begin"/>
        </w:r>
        <w:r w:rsidR="007D0554">
          <w:rPr>
            <w:noProof/>
            <w:webHidden/>
          </w:rPr>
          <w:instrText xml:space="preserve"> PAGEREF _Toc408916150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587EB86" w14:textId="77777777" w:rsidR="007D0554" w:rsidRDefault="00F82531">
      <w:pPr>
        <w:pStyle w:val="TOC6"/>
        <w:tabs>
          <w:tab w:val="right" w:leader="dot" w:pos="5030"/>
        </w:tabs>
        <w:rPr>
          <w:rFonts w:eastAsiaTheme="minorEastAsia"/>
          <w:noProof/>
          <w:sz w:val="22"/>
          <w:lang w:val="en-US" w:eastAsia="en-US" w:bidi="ar-SA"/>
        </w:rPr>
      </w:pPr>
      <w:hyperlink w:anchor="_Toc408916151" w:history="1">
        <w:r w:rsidR="007D0554" w:rsidRPr="00B27EF1">
          <w:rPr>
            <w:rStyle w:val="Hyperlink"/>
            <w:noProof/>
          </w:rPr>
          <w:t>Microsoft Azure-Standortwiederherstellung an Kundenstandort</w:t>
        </w:r>
        <w:r w:rsidR="007D0554">
          <w:rPr>
            <w:noProof/>
            <w:webHidden/>
          </w:rPr>
          <w:tab/>
        </w:r>
        <w:r w:rsidR="007D0554">
          <w:rPr>
            <w:noProof/>
            <w:webHidden/>
          </w:rPr>
          <w:fldChar w:fldCharType="begin"/>
        </w:r>
        <w:r w:rsidR="007D0554">
          <w:rPr>
            <w:noProof/>
            <w:webHidden/>
          </w:rPr>
          <w:instrText xml:space="preserve"> PAGEREF _Toc408916151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A6337DD"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52" w:history="1">
        <w:r w:rsidR="007D0554" w:rsidRPr="00B27EF1">
          <w:rPr>
            <w:rStyle w:val="Hyperlink"/>
            <w:noProof/>
          </w:rPr>
          <w:t>Enterprise Mobility Suite (Plan)</w:t>
        </w:r>
        <w:r w:rsidR="007D0554">
          <w:rPr>
            <w:noProof/>
            <w:webHidden/>
          </w:rPr>
          <w:tab/>
        </w:r>
        <w:r w:rsidR="007D0554">
          <w:rPr>
            <w:noProof/>
            <w:webHidden/>
          </w:rPr>
          <w:fldChar w:fldCharType="begin"/>
        </w:r>
        <w:r w:rsidR="007D0554">
          <w:rPr>
            <w:noProof/>
            <w:webHidden/>
          </w:rPr>
          <w:instrText xml:space="preserve"> PAGEREF _Toc408916152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B62FE5E" w14:textId="77777777" w:rsidR="007D0554" w:rsidRDefault="00F82531">
      <w:pPr>
        <w:pStyle w:val="TOC6"/>
        <w:tabs>
          <w:tab w:val="right" w:leader="dot" w:pos="5030"/>
        </w:tabs>
        <w:rPr>
          <w:rFonts w:eastAsiaTheme="minorEastAsia"/>
          <w:noProof/>
          <w:sz w:val="22"/>
          <w:lang w:val="en-US" w:eastAsia="en-US" w:bidi="ar-SA"/>
        </w:rPr>
      </w:pPr>
      <w:hyperlink w:anchor="_Toc408916153" w:history="1">
        <w:r w:rsidR="007D0554" w:rsidRPr="00B27EF1">
          <w:rPr>
            <w:rStyle w:val="Hyperlink"/>
            <w:noProof/>
          </w:rPr>
          <w:t>Enterprise Mobility Suite (Nutzer-AL)</w:t>
        </w:r>
        <w:r w:rsidR="007D0554">
          <w:rPr>
            <w:noProof/>
            <w:webHidden/>
          </w:rPr>
          <w:tab/>
        </w:r>
        <w:r w:rsidR="007D0554">
          <w:rPr>
            <w:noProof/>
            <w:webHidden/>
          </w:rPr>
          <w:fldChar w:fldCharType="begin"/>
        </w:r>
        <w:r w:rsidR="007D0554">
          <w:rPr>
            <w:noProof/>
            <w:webHidden/>
          </w:rPr>
          <w:instrText xml:space="preserve"> PAGEREF _Toc408916153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FC510E5" w14:textId="77777777" w:rsidR="007D0554" w:rsidRDefault="00F82531">
      <w:pPr>
        <w:pStyle w:val="TOC6"/>
        <w:tabs>
          <w:tab w:val="right" w:leader="dot" w:pos="5030"/>
        </w:tabs>
        <w:rPr>
          <w:rFonts w:eastAsiaTheme="minorEastAsia"/>
          <w:noProof/>
          <w:sz w:val="22"/>
          <w:lang w:val="en-US" w:eastAsia="en-US" w:bidi="ar-SA"/>
        </w:rPr>
      </w:pPr>
      <w:hyperlink w:anchor="_Toc408916154" w:history="1">
        <w:r w:rsidR="007D0554" w:rsidRPr="00B27EF1">
          <w:rPr>
            <w:rStyle w:val="Hyperlink"/>
            <w:noProof/>
          </w:rPr>
          <w:t>Enterprise Mobility Suite-Add-On (Nutzer-AL)</w:t>
        </w:r>
        <w:r w:rsidR="007D0554">
          <w:rPr>
            <w:noProof/>
            <w:webHidden/>
          </w:rPr>
          <w:tab/>
        </w:r>
        <w:r w:rsidR="007D0554">
          <w:rPr>
            <w:noProof/>
            <w:webHidden/>
          </w:rPr>
          <w:fldChar w:fldCharType="begin"/>
        </w:r>
        <w:r w:rsidR="007D0554">
          <w:rPr>
            <w:noProof/>
            <w:webHidden/>
          </w:rPr>
          <w:instrText xml:space="preserve"> PAGEREF _Toc408916154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6261C98" w14:textId="77777777" w:rsidR="007D0554" w:rsidRDefault="00F82531">
      <w:pPr>
        <w:pStyle w:val="TOC6"/>
        <w:tabs>
          <w:tab w:val="right" w:leader="dot" w:pos="5030"/>
        </w:tabs>
        <w:rPr>
          <w:rFonts w:eastAsiaTheme="minorEastAsia"/>
          <w:noProof/>
          <w:sz w:val="22"/>
          <w:lang w:val="en-US" w:eastAsia="en-US" w:bidi="ar-SA"/>
        </w:rPr>
      </w:pPr>
      <w:hyperlink w:anchor="_Toc408916155" w:history="1">
        <w:r w:rsidR="007D0554" w:rsidRPr="00B27EF1">
          <w:rPr>
            <w:rStyle w:val="Hyperlink"/>
            <w:noProof/>
          </w:rPr>
          <w:t>Enterprise Mobility Suite von SA (Nutzer-AL)</w:t>
        </w:r>
        <w:r w:rsidR="007D0554">
          <w:rPr>
            <w:noProof/>
            <w:webHidden/>
          </w:rPr>
          <w:tab/>
        </w:r>
        <w:r w:rsidR="007D0554">
          <w:rPr>
            <w:noProof/>
            <w:webHidden/>
          </w:rPr>
          <w:fldChar w:fldCharType="begin"/>
        </w:r>
        <w:r w:rsidR="007D0554">
          <w:rPr>
            <w:noProof/>
            <w:webHidden/>
          </w:rPr>
          <w:instrText xml:space="preserve"> PAGEREF _Toc408916155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F23F9B7"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56" w:history="1">
        <w:r w:rsidR="007D0554" w:rsidRPr="00B27EF1">
          <w:rPr>
            <w:rStyle w:val="Hyperlink"/>
            <w:noProof/>
          </w:rPr>
          <w:t>Azure Active Directory (Plan)</w:t>
        </w:r>
        <w:r w:rsidR="007D0554">
          <w:rPr>
            <w:noProof/>
            <w:webHidden/>
          </w:rPr>
          <w:tab/>
        </w:r>
        <w:r w:rsidR="007D0554">
          <w:rPr>
            <w:noProof/>
            <w:webHidden/>
          </w:rPr>
          <w:fldChar w:fldCharType="begin"/>
        </w:r>
        <w:r w:rsidR="007D0554">
          <w:rPr>
            <w:noProof/>
            <w:webHidden/>
          </w:rPr>
          <w:instrText xml:space="preserve"> PAGEREF _Toc408916156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22FBD1F" w14:textId="77777777" w:rsidR="007D0554" w:rsidRDefault="00F82531">
      <w:pPr>
        <w:pStyle w:val="TOC6"/>
        <w:tabs>
          <w:tab w:val="right" w:leader="dot" w:pos="5030"/>
        </w:tabs>
        <w:rPr>
          <w:rFonts w:eastAsiaTheme="minorEastAsia"/>
          <w:noProof/>
          <w:sz w:val="22"/>
          <w:lang w:val="en-US" w:eastAsia="en-US" w:bidi="ar-SA"/>
        </w:rPr>
      </w:pPr>
      <w:hyperlink w:anchor="_Toc408916157" w:history="1">
        <w:r w:rsidR="007D0554" w:rsidRPr="00B27EF1">
          <w:rPr>
            <w:rStyle w:val="Hyperlink"/>
            <w:noProof/>
          </w:rPr>
          <w:t>Azure Active Directory Basic</w:t>
        </w:r>
        <w:r w:rsidR="007D0554">
          <w:rPr>
            <w:noProof/>
            <w:webHidden/>
          </w:rPr>
          <w:tab/>
        </w:r>
        <w:r w:rsidR="007D0554">
          <w:rPr>
            <w:noProof/>
            <w:webHidden/>
          </w:rPr>
          <w:fldChar w:fldCharType="begin"/>
        </w:r>
        <w:r w:rsidR="007D0554">
          <w:rPr>
            <w:noProof/>
            <w:webHidden/>
          </w:rPr>
          <w:instrText xml:space="preserve"> PAGEREF _Toc408916157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C77075B" w14:textId="77777777" w:rsidR="007D0554" w:rsidRDefault="00F82531">
      <w:pPr>
        <w:pStyle w:val="TOC6"/>
        <w:tabs>
          <w:tab w:val="right" w:leader="dot" w:pos="5030"/>
        </w:tabs>
        <w:rPr>
          <w:rFonts w:eastAsiaTheme="minorEastAsia"/>
          <w:noProof/>
          <w:sz w:val="22"/>
          <w:lang w:val="en-US" w:eastAsia="en-US" w:bidi="ar-SA"/>
        </w:rPr>
      </w:pPr>
      <w:hyperlink w:anchor="_Toc408916158" w:history="1">
        <w:r w:rsidR="007D0554" w:rsidRPr="00B27EF1">
          <w:rPr>
            <w:rStyle w:val="Hyperlink"/>
            <w:noProof/>
          </w:rPr>
          <w:t>Azure Active Directory Premium</w:t>
        </w:r>
        <w:r w:rsidR="007D0554">
          <w:rPr>
            <w:noProof/>
            <w:webHidden/>
          </w:rPr>
          <w:tab/>
        </w:r>
        <w:r w:rsidR="007D0554">
          <w:rPr>
            <w:noProof/>
            <w:webHidden/>
          </w:rPr>
          <w:fldChar w:fldCharType="begin"/>
        </w:r>
        <w:r w:rsidR="007D0554">
          <w:rPr>
            <w:noProof/>
            <w:webHidden/>
          </w:rPr>
          <w:instrText xml:space="preserve"> PAGEREF _Toc408916158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D6217A3"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59" w:history="1">
        <w:r w:rsidR="007D0554" w:rsidRPr="00B27EF1">
          <w:rPr>
            <w:rStyle w:val="Hyperlink"/>
            <w:noProof/>
          </w:rPr>
          <w:t>Azure-Rechteverwaltungsdienst (Plan)</w:t>
        </w:r>
        <w:r w:rsidR="007D0554">
          <w:rPr>
            <w:noProof/>
            <w:webHidden/>
          </w:rPr>
          <w:tab/>
        </w:r>
        <w:r w:rsidR="007D0554">
          <w:rPr>
            <w:noProof/>
            <w:webHidden/>
          </w:rPr>
          <w:fldChar w:fldCharType="begin"/>
        </w:r>
        <w:r w:rsidR="007D0554">
          <w:rPr>
            <w:noProof/>
            <w:webHidden/>
          </w:rPr>
          <w:instrText xml:space="preserve"> PAGEREF _Toc408916159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7317912" w14:textId="77777777" w:rsidR="007D0554" w:rsidRDefault="00F82531">
      <w:pPr>
        <w:pStyle w:val="TOC6"/>
        <w:tabs>
          <w:tab w:val="right" w:leader="dot" w:pos="5030"/>
        </w:tabs>
        <w:rPr>
          <w:rFonts w:eastAsiaTheme="minorEastAsia"/>
          <w:noProof/>
          <w:sz w:val="22"/>
          <w:lang w:val="en-US" w:eastAsia="en-US" w:bidi="ar-SA"/>
        </w:rPr>
      </w:pPr>
      <w:hyperlink w:anchor="_Toc408916160" w:history="1">
        <w:r w:rsidR="007D0554" w:rsidRPr="00B27EF1">
          <w:rPr>
            <w:rStyle w:val="Hyperlink"/>
            <w:noProof/>
          </w:rPr>
          <w:t>Azure-Rechteverwaltung (Nutzer-AL)</w:t>
        </w:r>
        <w:r w:rsidR="007D0554">
          <w:rPr>
            <w:noProof/>
            <w:webHidden/>
          </w:rPr>
          <w:tab/>
        </w:r>
        <w:r w:rsidR="007D0554">
          <w:rPr>
            <w:noProof/>
            <w:webHidden/>
          </w:rPr>
          <w:fldChar w:fldCharType="begin"/>
        </w:r>
        <w:r w:rsidR="007D0554">
          <w:rPr>
            <w:noProof/>
            <w:webHidden/>
          </w:rPr>
          <w:instrText xml:space="preserve"> PAGEREF _Toc408916160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FFE6B81" w14:textId="77777777" w:rsidR="007D0554" w:rsidRDefault="00F82531">
      <w:pPr>
        <w:pStyle w:val="TOC6"/>
        <w:tabs>
          <w:tab w:val="right" w:leader="dot" w:pos="5030"/>
        </w:tabs>
        <w:rPr>
          <w:rFonts w:eastAsiaTheme="minorEastAsia"/>
          <w:noProof/>
          <w:sz w:val="22"/>
          <w:lang w:val="en-US" w:eastAsia="en-US" w:bidi="ar-SA"/>
        </w:rPr>
      </w:pPr>
      <w:hyperlink w:anchor="_Toc408916161" w:history="1">
        <w:r w:rsidR="007D0554" w:rsidRPr="00B27EF1">
          <w:rPr>
            <w:rStyle w:val="Hyperlink"/>
            <w:noProof/>
          </w:rPr>
          <w:t>Azure-Rechteverwaltung A (Nutzer-AL)</w:t>
        </w:r>
        <w:r w:rsidR="007D0554">
          <w:rPr>
            <w:noProof/>
            <w:webHidden/>
          </w:rPr>
          <w:tab/>
        </w:r>
        <w:r w:rsidR="007D0554">
          <w:rPr>
            <w:noProof/>
            <w:webHidden/>
          </w:rPr>
          <w:fldChar w:fldCharType="begin"/>
        </w:r>
        <w:r w:rsidR="007D0554">
          <w:rPr>
            <w:noProof/>
            <w:webHidden/>
          </w:rPr>
          <w:instrText xml:space="preserve"> PAGEREF _Toc408916161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E6EDDAD" w14:textId="77777777" w:rsidR="007D0554" w:rsidRDefault="00F82531">
      <w:pPr>
        <w:pStyle w:val="TOC6"/>
        <w:tabs>
          <w:tab w:val="right" w:leader="dot" w:pos="5030"/>
        </w:tabs>
        <w:rPr>
          <w:rFonts w:eastAsiaTheme="minorEastAsia"/>
          <w:noProof/>
          <w:sz w:val="22"/>
          <w:lang w:val="en-US" w:eastAsia="en-US" w:bidi="ar-SA"/>
        </w:rPr>
      </w:pPr>
      <w:hyperlink w:anchor="_Toc408916162" w:history="1">
        <w:r w:rsidR="007D0554" w:rsidRPr="00B27EF1">
          <w:rPr>
            <w:rStyle w:val="Hyperlink"/>
            <w:noProof/>
          </w:rPr>
          <w:t>Add-On für Azure-Rechteverwaltung (Nutzer-AL)</w:t>
        </w:r>
        <w:r w:rsidR="007D0554">
          <w:rPr>
            <w:noProof/>
            <w:webHidden/>
          </w:rPr>
          <w:tab/>
        </w:r>
        <w:r w:rsidR="007D0554">
          <w:rPr>
            <w:noProof/>
            <w:webHidden/>
          </w:rPr>
          <w:fldChar w:fldCharType="begin"/>
        </w:r>
        <w:r w:rsidR="007D0554">
          <w:rPr>
            <w:noProof/>
            <w:webHidden/>
          </w:rPr>
          <w:instrText xml:space="preserve"> PAGEREF _Toc408916162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E3AF6F5"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63" w:history="1">
        <w:r w:rsidR="007D0554" w:rsidRPr="00B27EF1">
          <w:rPr>
            <w:rStyle w:val="Hyperlink"/>
            <w:noProof/>
          </w:rPr>
          <w:t>Azure RemoteApp (Plan)</w:t>
        </w:r>
        <w:r w:rsidR="007D0554">
          <w:rPr>
            <w:noProof/>
            <w:webHidden/>
          </w:rPr>
          <w:tab/>
        </w:r>
        <w:r w:rsidR="007D0554">
          <w:rPr>
            <w:noProof/>
            <w:webHidden/>
          </w:rPr>
          <w:fldChar w:fldCharType="begin"/>
        </w:r>
        <w:r w:rsidR="007D0554">
          <w:rPr>
            <w:noProof/>
            <w:webHidden/>
          </w:rPr>
          <w:instrText xml:space="preserve"> PAGEREF _Toc408916163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210F49" w14:textId="77777777" w:rsidR="007D0554" w:rsidRDefault="00F82531">
      <w:pPr>
        <w:pStyle w:val="TOC6"/>
        <w:tabs>
          <w:tab w:val="right" w:leader="dot" w:pos="5030"/>
        </w:tabs>
        <w:rPr>
          <w:rFonts w:eastAsiaTheme="minorEastAsia"/>
          <w:noProof/>
          <w:sz w:val="22"/>
          <w:lang w:val="en-US" w:eastAsia="en-US" w:bidi="ar-SA"/>
        </w:rPr>
      </w:pPr>
      <w:hyperlink w:anchor="_Toc408916164" w:history="1">
        <w:r w:rsidR="007D0554" w:rsidRPr="00B27EF1">
          <w:rPr>
            <w:rStyle w:val="Hyperlink"/>
            <w:noProof/>
          </w:rPr>
          <w:t>Azure RemoteApp (Nutzer-AL)</w:t>
        </w:r>
        <w:r w:rsidR="007D0554">
          <w:rPr>
            <w:noProof/>
            <w:webHidden/>
          </w:rPr>
          <w:tab/>
        </w:r>
        <w:r w:rsidR="007D0554">
          <w:rPr>
            <w:noProof/>
            <w:webHidden/>
          </w:rPr>
          <w:fldChar w:fldCharType="begin"/>
        </w:r>
        <w:r w:rsidR="007D0554">
          <w:rPr>
            <w:noProof/>
            <w:webHidden/>
          </w:rPr>
          <w:instrText xml:space="preserve"> PAGEREF _Toc408916164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A544E24"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165" w:history="1">
        <w:r w:rsidR="007D0554" w:rsidRPr="00B27EF1">
          <w:rPr>
            <w:rStyle w:val="Hyperlink"/>
            <w:noProof/>
          </w:rPr>
          <w:t>Enterprise Cloud Suite</w:t>
        </w:r>
        <w:r w:rsidR="007D0554">
          <w:rPr>
            <w:noProof/>
            <w:webHidden/>
          </w:rPr>
          <w:tab/>
        </w:r>
        <w:r w:rsidR="007D0554">
          <w:rPr>
            <w:noProof/>
            <w:webHidden/>
          </w:rPr>
          <w:fldChar w:fldCharType="begin"/>
        </w:r>
        <w:r w:rsidR="007D0554">
          <w:rPr>
            <w:noProof/>
            <w:webHidden/>
          </w:rPr>
          <w:instrText xml:space="preserve"> PAGEREF _Toc408916165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F46A721" w14:textId="77777777" w:rsidR="007D0554" w:rsidRDefault="00F82531">
      <w:pPr>
        <w:pStyle w:val="TOC5"/>
        <w:tabs>
          <w:tab w:val="right" w:leader="dot" w:pos="5030"/>
        </w:tabs>
        <w:rPr>
          <w:rFonts w:eastAsiaTheme="minorEastAsia"/>
          <w:noProof/>
          <w:sz w:val="22"/>
          <w:lang w:val="en-US" w:eastAsia="en-US" w:bidi="ar-SA"/>
        </w:rPr>
      </w:pPr>
      <w:hyperlink w:anchor="_Toc408916166" w:history="1">
        <w:r w:rsidR="007D0554" w:rsidRPr="00B27EF1">
          <w:rPr>
            <w:rStyle w:val="Hyperlink"/>
            <w:noProof/>
          </w:rPr>
          <w:t>Enterprise Cloud Suite</w:t>
        </w:r>
        <w:r w:rsidR="007D0554">
          <w:rPr>
            <w:noProof/>
            <w:webHidden/>
          </w:rPr>
          <w:tab/>
        </w:r>
        <w:r w:rsidR="007D0554">
          <w:rPr>
            <w:noProof/>
            <w:webHidden/>
          </w:rPr>
          <w:fldChar w:fldCharType="begin"/>
        </w:r>
        <w:r w:rsidR="007D0554">
          <w:rPr>
            <w:noProof/>
            <w:webHidden/>
          </w:rPr>
          <w:instrText xml:space="preserve"> PAGEREF _Toc408916166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4864D9E" w14:textId="77777777" w:rsidR="007D0554" w:rsidRDefault="00F82531">
      <w:pPr>
        <w:pStyle w:val="TOC5"/>
        <w:tabs>
          <w:tab w:val="right" w:leader="dot" w:pos="5030"/>
        </w:tabs>
        <w:rPr>
          <w:rFonts w:eastAsiaTheme="minorEastAsia"/>
          <w:noProof/>
          <w:sz w:val="22"/>
          <w:lang w:val="en-US" w:eastAsia="en-US" w:bidi="ar-SA"/>
        </w:rPr>
      </w:pPr>
      <w:hyperlink w:anchor="_Toc408916167" w:history="1">
        <w:r w:rsidR="007D0554" w:rsidRPr="00B27EF1">
          <w:rPr>
            <w:rStyle w:val="Hyperlink"/>
            <w:noProof/>
          </w:rPr>
          <w:t>Enterprise Cloud Suite-Add-On</w:t>
        </w:r>
        <w:r w:rsidR="007D0554">
          <w:rPr>
            <w:noProof/>
            <w:webHidden/>
          </w:rPr>
          <w:tab/>
        </w:r>
        <w:r w:rsidR="007D0554">
          <w:rPr>
            <w:noProof/>
            <w:webHidden/>
          </w:rPr>
          <w:fldChar w:fldCharType="begin"/>
        </w:r>
        <w:r w:rsidR="007D0554">
          <w:rPr>
            <w:noProof/>
            <w:webHidden/>
          </w:rPr>
          <w:instrText xml:space="preserve"> PAGEREF _Toc408916167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F5C7BD1" w14:textId="77777777" w:rsidR="007D0554" w:rsidRDefault="00F82531">
      <w:pPr>
        <w:pStyle w:val="TOC5"/>
        <w:tabs>
          <w:tab w:val="right" w:leader="dot" w:pos="5030"/>
        </w:tabs>
        <w:rPr>
          <w:rFonts w:eastAsiaTheme="minorEastAsia"/>
          <w:noProof/>
          <w:sz w:val="22"/>
          <w:lang w:val="en-US" w:eastAsia="en-US" w:bidi="ar-SA"/>
        </w:rPr>
      </w:pPr>
      <w:hyperlink w:anchor="_Toc408916168" w:history="1">
        <w:r w:rsidR="007D0554" w:rsidRPr="00B27EF1">
          <w:rPr>
            <w:rStyle w:val="Hyperlink"/>
            <w:noProof/>
          </w:rPr>
          <w:t>Enterprise Cloud Suite von SA</w:t>
        </w:r>
        <w:r w:rsidR="007D0554">
          <w:rPr>
            <w:noProof/>
            <w:webHidden/>
          </w:rPr>
          <w:tab/>
        </w:r>
        <w:r w:rsidR="007D0554">
          <w:rPr>
            <w:noProof/>
            <w:webHidden/>
          </w:rPr>
          <w:fldChar w:fldCharType="begin"/>
        </w:r>
        <w:r w:rsidR="007D0554">
          <w:rPr>
            <w:noProof/>
            <w:webHidden/>
          </w:rPr>
          <w:instrText xml:space="preserve"> PAGEREF _Toc408916168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A06DD77" w14:textId="77777777" w:rsidR="007D0554" w:rsidRDefault="00F82531">
      <w:pPr>
        <w:pStyle w:val="TOC5"/>
        <w:tabs>
          <w:tab w:val="right" w:leader="dot" w:pos="5030"/>
        </w:tabs>
        <w:rPr>
          <w:rFonts w:eastAsiaTheme="minorEastAsia"/>
          <w:noProof/>
          <w:sz w:val="22"/>
          <w:lang w:val="en-US" w:eastAsia="en-US" w:bidi="ar-SA"/>
        </w:rPr>
      </w:pPr>
      <w:hyperlink w:anchor="_Toc408916169" w:history="1">
        <w:r w:rsidR="007D0554" w:rsidRPr="00B27EF1">
          <w:rPr>
            <w:rStyle w:val="Hyperlink"/>
            <w:noProof/>
          </w:rPr>
          <w:t>Lync Voice Add-On für Enterprise Cloud Suite</w:t>
        </w:r>
        <w:r w:rsidR="007D0554">
          <w:rPr>
            <w:noProof/>
            <w:webHidden/>
          </w:rPr>
          <w:tab/>
        </w:r>
        <w:r w:rsidR="007D0554">
          <w:rPr>
            <w:noProof/>
            <w:webHidden/>
          </w:rPr>
          <w:fldChar w:fldCharType="begin"/>
        </w:r>
        <w:r w:rsidR="007D0554">
          <w:rPr>
            <w:noProof/>
            <w:webHidden/>
          </w:rPr>
          <w:instrText xml:space="preserve"> PAGEREF _Toc408916169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46ADE38"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170" w:history="1">
        <w:r w:rsidR="007D0554" w:rsidRPr="00B27EF1">
          <w:rPr>
            <w:rStyle w:val="Hyperlink"/>
            <w:noProof/>
          </w:rPr>
          <w:t>Microsoft Intune</w:t>
        </w:r>
        <w:r w:rsidR="007D0554">
          <w:rPr>
            <w:noProof/>
            <w:webHidden/>
          </w:rPr>
          <w:tab/>
        </w:r>
        <w:r w:rsidR="007D0554">
          <w:rPr>
            <w:noProof/>
            <w:webHidden/>
          </w:rPr>
          <w:fldChar w:fldCharType="begin"/>
        </w:r>
        <w:r w:rsidR="007D0554">
          <w:rPr>
            <w:noProof/>
            <w:webHidden/>
          </w:rPr>
          <w:instrText xml:space="preserve"> PAGEREF _Toc408916170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2DBE8D3" w14:textId="77777777" w:rsidR="007D0554" w:rsidRDefault="00F82531">
      <w:pPr>
        <w:pStyle w:val="TOC5"/>
        <w:tabs>
          <w:tab w:val="right" w:leader="dot" w:pos="5030"/>
        </w:tabs>
        <w:rPr>
          <w:rFonts w:eastAsiaTheme="minorEastAsia"/>
          <w:noProof/>
          <w:sz w:val="22"/>
          <w:lang w:val="en-US" w:eastAsia="en-US" w:bidi="ar-SA"/>
        </w:rPr>
      </w:pPr>
      <w:hyperlink w:anchor="_Toc408916171" w:history="1">
        <w:r w:rsidR="007D0554" w:rsidRPr="00B27EF1">
          <w:rPr>
            <w:rStyle w:val="Hyperlink"/>
            <w:noProof/>
          </w:rPr>
          <w:t>Microsoft Intune (Nutzer-AL)</w:t>
        </w:r>
        <w:r w:rsidR="007D0554">
          <w:rPr>
            <w:noProof/>
            <w:webHidden/>
          </w:rPr>
          <w:tab/>
        </w:r>
        <w:r w:rsidR="007D0554">
          <w:rPr>
            <w:noProof/>
            <w:webHidden/>
          </w:rPr>
          <w:fldChar w:fldCharType="begin"/>
        </w:r>
        <w:r w:rsidR="007D0554">
          <w:rPr>
            <w:noProof/>
            <w:webHidden/>
          </w:rPr>
          <w:instrText xml:space="preserve"> PAGEREF _Toc408916171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7FE8BA" w14:textId="77777777" w:rsidR="007D0554" w:rsidRDefault="00F82531">
      <w:pPr>
        <w:pStyle w:val="TOC5"/>
        <w:tabs>
          <w:tab w:val="right" w:leader="dot" w:pos="5030"/>
        </w:tabs>
        <w:rPr>
          <w:rFonts w:eastAsiaTheme="minorEastAsia"/>
          <w:noProof/>
          <w:sz w:val="22"/>
          <w:lang w:val="en-US" w:eastAsia="en-US" w:bidi="ar-SA"/>
        </w:rPr>
      </w:pPr>
      <w:hyperlink w:anchor="_Toc408916172" w:history="1">
        <w:r w:rsidR="007D0554" w:rsidRPr="00B27EF1">
          <w:rPr>
            <w:rStyle w:val="Hyperlink"/>
            <w:noProof/>
          </w:rPr>
          <w:t>Add-On für Microsoft Intune (Nutzer-AL)</w:t>
        </w:r>
        <w:r w:rsidR="007D0554">
          <w:rPr>
            <w:noProof/>
            <w:webHidden/>
          </w:rPr>
          <w:tab/>
        </w:r>
        <w:r w:rsidR="007D0554">
          <w:rPr>
            <w:noProof/>
            <w:webHidden/>
          </w:rPr>
          <w:fldChar w:fldCharType="begin"/>
        </w:r>
        <w:r w:rsidR="007D0554">
          <w:rPr>
            <w:noProof/>
            <w:webHidden/>
          </w:rPr>
          <w:instrText xml:space="preserve"> PAGEREF _Toc408916172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B100DFF" w14:textId="6FD68762" w:rsidR="007D0554" w:rsidRDefault="00F82531">
      <w:pPr>
        <w:pStyle w:val="TOC5"/>
        <w:tabs>
          <w:tab w:val="right" w:leader="dot" w:pos="5030"/>
        </w:tabs>
        <w:rPr>
          <w:rFonts w:eastAsiaTheme="minorEastAsia"/>
          <w:noProof/>
          <w:sz w:val="22"/>
          <w:lang w:val="en-US" w:eastAsia="en-US" w:bidi="ar-SA"/>
        </w:rPr>
      </w:pPr>
      <w:hyperlink w:anchor="_Toc408916173" w:history="1">
        <w:r w:rsidR="007D0554" w:rsidRPr="00B27EF1">
          <w:rPr>
            <w:rStyle w:val="Hyperlink"/>
            <w:noProof/>
          </w:rPr>
          <w:t xml:space="preserve">Microsoft Intune für System Center Configuration Manager </w:t>
        </w:r>
        <w:r w:rsidR="007D0554">
          <w:rPr>
            <w:rStyle w:val="Hyperlink"/>
            <w:noProof/>
          </w:rPr>
          <w:br/>
        </w:r>
        <w:r w:rsidR="007D0554" w:rsidRPr="00B27EF1">
          <w:rPr>
            <w:rStyle w:val="Hyperlink"/>
            <w:noProof/>
          </w:rPr>
          <w:t>und System Center Endpoint Protection (Nutzer-AL)</w:t>
        </w:r>
        <w:r w:rsidR="007D0554">
          <w:rPr>
            <w:noProof/>
            <w:webHidden/>
          </w:rPr>
          <w:tab/>
        </w:r>
        <w:r w:rsidR="007D0554">
          <w:rPr>
            <w:noProof/>
            <w:webHidden/>
          </w:rPr>
          <w:fldChar w:fldCharType="begin"/>
        </w:r>
        <w:r w:rsidR="007D0554">
          <w:rPr>
            <w:noProof/>
            <w:webHidden/>
          </w:rPr>
          <w:instrText xml:space="preserve"> PAGEREF _Toc408916173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1F5D529" w14:textId="77777777" w:rsidR="007D0554" w:rsidRDefault="00F82531">
      <w:pPr>
        <w:pStyle w:val="TOC5"/>
        <w:tabs>
          <w:tab w:val="right" w:leader="dot" w:pos="5030"/>
        </w:tabs>
        <w:rPr>
          <w:rFonts w:eastAsiaTheme="minorEastAsia"/>
          <w:noProof/>
          <w:sz w:val="22"/>
          <w:lang w:val="en-US" w:eastAsia="en-US" w:bidi="ar-SA"/>
        </w:rPr>
      </w:pPr>
      <w:hyperlink w:anchor="_Toc408916174" w:history="1">
        <w:r w:rsidR="007D0554" w:rsidRPr="00B27EF1">
          <w:rPr>
            <w:rStyle w:val="Hyperlink"/>
            <w:noProof/>
          </w:rPr>
          <w:t>Add-On für Microsoft Intune-Onlinedienst</w:t>
        </w:r>
        <w:r w:rsidR="007D0554">
          <w:rPr>
            <w:noProof/>
            <w:webHidden/>
          </w:rPr>
          <w:tab/>
        </w:r>
        <w:r w:rsidR="007D0554">
          <w:rPr>
            <w:noProof/>
            <w:webHidden/>
          </w:rPr>
          <w:fldChar w:fldCharType="begin"/>
        </w:r>
        <w:r w:rsidR="007D0554">
          <w:rPr>
            <w:noProof/>
            <w:webHidden/>
          </w:rPr>
          <w:instrText xml:space="preserve"> PAGEREF _Toc408916174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EFF8AD0" w14:textId="77777777" w:rsidR="007D0554" w:rsidRDefault="00F82531">
      <w:pPr>
        <w:pStyle w:val="TOC5"/>
        <w:tabs>
          <w:tab w:val="right" w:leader="dot" w:pos="5030"/>
        </w:tabs>
        <w:rPr>
          <w:rFonts w:eastAsiaTheme="minorEastAsia"/>
          <w:noProof/>
          <w:sz w:val="22"/>
          <w:lang w:val="en-US" w:eastAsia="en-US" w:bidi="ar-SA"/>
        </w:rPr>
      </w:pPr>
      <w:hyperlink w:anchor="_Toc408916175" w:history="1">
        <w:r w:rsidR="007D0554" w:rsidRPr="00B27EF1">
          <w:rPr>
            <w:rStyle w:val="Hyperlink"/>
            <w:noProof/>
          </w:rPr>
          <w:t>Nutzer-AL für Add-On für Microsoft Intune Extra Storage 1 GB</w:t>
        </w:r>
        <w:r w:rsidR="007D0554">
          <w:rPr>
            <w:noProof/>
            <w:webHidden/>
          </w:rPr>
          <w:tab/>
        </w:r>
        <w:r w:rsidR="007D0554">
          <w:rPr>
            <w:noProof/>
            <w:webHidden/>
          </w:rPr>
          <w:fldChar w:fldCharType="begin"/>
        </w:r>
        <w:r w:rsidR="007D0554">
          <w:rPr>
            <w:noProof/>
            <w:webHidden/>
          </w:rPr>
          <w:instrText xml:space="preserve"> PAGEREF _Toc408916175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C7D569C"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176" w:history="1">
        <w:r w:rsidR="007D0554" w:rsidRPr="00B27EF1">
          <w:rPr>
            <w:rStyle w:val="Hyperlink"/>
            <w:noProof/>
          </w:rPr>
          <w:t>Microsoft Dynamics-Onlinedienste</w:t>
        </w:r>
        <w:r w:rsidR="007D0554">
          <w:rPr>
            <w:noProof/>
            <w:webHidden/>
          </w:rPr>
          <w:tab/>
        </w:r>
        <w:r w:rsidR="007D0554">
          <w:rPr>
            <w:noProof/>
            <w:webHidden/>
          </w:rPr>
          <w:fldChar w:fldCharType="begin"/>
        </w:r>
        <w:r w:rsidR="007D0554">
          <w:rPr>
            <w:noProof/>
            <w:webHidden/>
          </w:rPr>
          <w:instrText xml:space="preserve"> PAGEREF _Toc408916176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F705AB0"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177" w:history="1">
        <w:r w:rsidR="007D0554" w:rsidRPr="00B27EF1">
          <w:rPr>
            <w:rStyle w:val="Hyperlink"/>
            <w:noProof/>
          </w:rPr>
          <w:t>Microsoft Dynamics CRM Online</w:t>
        </w:r>
        <w:r w:rsidR="007D0554">
          <w:rPr>
            <w:noProof/>
            <w:webHidden/>
          </w:rPr>
          <w:tab/>
        </w:r>
        <w:r w:rsidR="007D0554">
          <w:rPr>
            <w:noProof/>
            <w:webHidden/>
          </w:rPr>
          <w:fldChar w:fldCharType="begin"/>
        </w:r>
        <w:r w:rsidR="007D0554">
          <w:rPr>
            <w:noProof/>
            <w:webHidden/>
          </w:rPr>
          <w:instrText xml:space="preserve"> PAGEREF _Toc408916177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453FEBB" w14:textId="77777777" w:rsidR="007D0554" w:rsidRDefault="00F82531">
      <w:pPr>
        <w:pStyle w:val="TOC6"/>
        <w:tabs>
          <w:tab w:val="right" w:leader="dot" w:pos="5030"/>
        </w:tabs>
        <w:rPr>
          <w:rFonts w:eastAsiaTheme="minorEastAsia"/>
          <w:noProof/>
          <w:sz w:val="22"/>
          <w:lang w:val="en-US" w:eastAsia="en-US" w:bidi="ar-SA"/>
        </w:rPr>
      </w:pPr>
      <w:hyperlink w:anchor="_Toc408916178" w:history="1">
        <w:r w:rsidR="007D0554" w:rsidRPr="00B27EF1">
          <w:rPr>
            <w:rStyle w:val="Hyperlink"/>
            <w:noProof/>
          </w:rPr>
          <w:t>Microsoft Dynamics CRM Online Basic (Nutzer-AL)</w:t>
        </w:r>
        <w:r w:rsidR="007D0554">
          <w:rPr>
            <w:noProof/>
            <w:webHidden/>
          </w:rPr>
          <w:tab/>
        </w:r>
        <w:r w:rsidR="007D0554">
          <w:rPr>
            <w:noProof/>
            <w:webHidden/>
          </w:rPr>
          <w:fldChar w:fldCharType="begin"/>
        </w:r>
        <w:r w:rsidR="007D0554">
          <w:rPr>
            <w:noProof/>
            <w:webHidden/>
          </w:rPr>
          <w:instrText xml:space="preserve"> PAGEREF _Toc408916178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560423F" w14:textId="77777777" w:rsidR="007D0554" w:rsidRDefault="00F82531">
      <w:pPr>
        <w:pStyle w:val="TOC6"/>
        <w:tabs>
          <w:tab w:val="right" w:leader="dot" w:pos="5030"/>
        </w:tabs>
        <w:rPr>
          <w:rFonts w:eastAsiaTheme="minorEastAsia"/>
          <w:noProof/>
          <w:sz w:val="22"/>
          <w:lang w:val="en-US" w:eastAsia="en-US" w:bidi="ar-SA"/>
        </w:rPr>
      </w:pPr>
      <w:hyperlink w:anchor="_Toc408916179" w:history="1">
        <w:r w:rsidR="007D0554" w:rsidRPr="00B27EF1">
          <w:rPr>
            <w:rStyle w:val="Hyperlink"/>
            <w:noProof/>
          </w:rPr>
          <w:t>Microsoft Dynamics CRM Online Basic für SA (Nutzer-AL)</w:t>
        </w:r>
        <w:r w:rsidR="007D0554">
          <w:rPr>
            <w:noProof/>
            <w:webHidden/>
          </w:rPr>
          <w:tab/>
        </w:r>
        <w:r w:rsidR="007D0554">
          <w:rPr>
            <w:noProof/>
            <w:webHidden/>
          </w:rPr>
          <w:fldChar w:fldCharType="begin"/>
        </w:r>
        <w:r w:rsidR="007D0554">
          <w:rPr>
            <w:noProof/>
            <w:webHidden/>
          </w:rPr>
          <w:instrText xml:space="preserve"> PAGEREF _Toc408916179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8DA3D88" w14:textId="77777777" w:rsidR="007D0554" w:rsidRDefault="00F82531">
      <w:pPr>
        <w:pStyle w:val="TOC6"/>
        <w:tabs>
          <w:tab w:val="right" w:leader="dot" w:pos="5030"/>
        </w:tabs>
        <w:rPr>
          <w:rFonts w:eastAsiaTheme="minorEastAsia"/>
          <w:noProof/>
          <w:sz w:val="22"/>
          <w:lang w:val="en-US" w:eastAsia="en-US" w:bidi="ar-SA"/>
        </w:rPr>
      </w:pPr>
      <w:hyperlink w:anchor="_Toc408916180" w:history="1">
        <w:r w:rsidR="007D0554" w:rsidRPr="00B27EF1">
          <w:rPr>
            <w:rStyle w:val="Hyperlink"/>
            <w:noProof/>
          </w:rPr>
          <w:t>Microsoft Dynamics CRM Online Enhanced Support</w:t>
        </w:r>
        <w:r w:rsidR="007D0554">
          <w:rPr>
            <w:noProof/>
            <w:webHidden/>
          </w:rPr>
          <w:tab/>
        </w:r>
        <w:r w:rsidR="007D0554">
          <w:rPr>
            <w:noProof/>
            <w:webHidden/>
          </w:rPr>
          <w:fldChar w:fldCharType="begin"/>
        </w:r>
        <w:r w:rsidR="007D0554">
          <w:rPr>
            <w:noProof/>
            <w:webHidden/>
          </w:rPr>
          <w:instrText xml:space="preserve"> PAGEREF _Toc408916180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77771A9" w14:textId="77777777" w:rsidR="007D0554" w:rsidRDefault="00F82531">
      <w:pPr>
        <w:pStyle w:val="TOC6"/>
        <w:tabs>
          <w:tab w:val="right" w:leader="dot" w:pos="5030"/>
        </w:tabs>
        <w:rPr>
          <w:rFonts w:eastAsiaTheme="minorEastAsia"/>
          <w:noProof/>
          <w:sz w:val="22"/>
          <w:lang w:val="en-US" w:eastAsia="en-US" w:bidi="ar-SA"/>
        </w:rPr>
      </w:pPr>
      <w:hyperlink w:anchor="_Toc408916181" w:history="1">
        <w:r w:rsidR="007D0554" w:rsidRPr="00B27EF1">
          <w:rPr>
            <w:rStyle w:val="Hyperlink"/>
            <w:noProof/>
          </w:rPr>
          <w:t>Microsoft Dynamics CRM Online Enterprise (Nutzer-AL)</w:t>
        </w:r>
        <w:r w:rsidR="007D0554">
          <w:rPr>
            <w:noProof/>
            <w:webHidden/>
          </w:rPr>
          <w:tab/>
        </w:r>
        <w:r w:rsidR="007D0554">
          <w:rPr>
            <w:noProof/>
            <w:webHidden/>
          </w:rPr>
          <w:fldChar w:fldCharType="begin"/>
        </w:r>
        <w:r w:rsidR="007D0554">
          <w:rPr>
            <w:noProof/>
            <w:webHidden/>
          </w:rPr>
          <w:instrText xml:space="preserve"> PAGEREF _Toc408916181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C501F68" w14:textId="77777777" w:rsidR="007D0554" w:rsidRDefault="00F82531">
      <w:pPr>
        <w:pStyle w:val="TOC6"/>
        <w:tabs>
          <w:tab w:val="right" w:leader="dot" w:pos="5030"/>
        </w:tabs>
        <w:rPr>
          <w:rFonts w:eastAsiaTheme="minorEastAsia"/>
          <w:noProof/>
          <w:sz w:val="22"/>
          <w:lang w:val="en-US" w:eastAsia="en-US" w:bidi="ar-SA"/>
        </w:rPr>
      </w:pPr>
      <w:hyperlink w:anchor="_Toc408916182" w:history="1">
        <w:r w:rsidR="007D0554" w:rsidRPr="00B27EF1">
          <w:rPr>
            <w:rStyle w:val="Hyperlink"/>
            <w:noProof/>
          </w:rPr>
          <w:t>Microsoft Dynamics CRM Online Enterprise für SA (Nutzer-AL)</w:t>
        </w:r>
        <w:r w:rsidR="007D0554">
          <w:rPr>
            <w:noProof/>
            <w:webHidden/>
          </w:rPr>
          <w:tab/>
        </w:r>
        <w:r w:rsidR="007D0554">
          <w:rPr>
            <w:noProof/>
            <w:webHidden/>
          </w:rPr>
          <w:fldChar w:fldCharType="begin"/>
        </w:r>
        <w:r w:rsidR="007D0554">
          <w:rPr>
            <w:noProof/>
            <w:webHidden/>
          </w:rPr>
          <w:instrText xml:space="preserve"> PAGEREF _Toc408916182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8D1CFC5" w14:textId="77777777" w:rsidR="007D0554" w:rsidRDefault="00F82531">
      <w:pPr>
        <w:pStyle w:val="TOC6"/>
        <w:tabs>
          <w:tab w:val="right" w:leader="dot" w:pos="5030"/>
        </w:tabs>
        <w:rPr>
          <w:rFonts w:eastAsiaTheme="minorEastAsia"/>
          <w:noProof/>
          <w:sz w:val="22"/>
          <w:lang w:val="en-US" w:eastAsia="en-US" w:bidi="ar-SA"/>
        </w:rPr>
      </w:pPr>
      <w:hyperlink w:anchor="_Toc408916183" w:history="1">
        <w:r w:rsidR="007D0554" w:rsidRPr="00B27EF1">
          <w:rPr>
            <w:rStyle w:val="Hyperlink"/>
            <w:noProof/>
          </w:rPr>
          <w:t>Microsoft Dynamics CRM Online Essential (Nutzer-AL)</w:t>
        </w:r>
        <w:r w:rsidR="007D0554">
          <w:rPr>
            <w:noProof/>
            <w:webHidden/>
          </w:rPr>
          <w:tab/>
        </w:r>
        <w:r w:rsidR="007D0554">
          <w:rPr>
            <w:noProof/>
            <w:webHidden/>
          </w:rPr>
          <w:fldChar w:fldCharType="begin"/>
        </w:r>
        <w:r w:rsidR="007D0554">
          <w:rPr>
            <w:noProof/>
            <w:webHidden/>
          </w:rPr>
          <w:instrText xml:space="preserve"> PAGEREF _Toc408916183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41C7D1F" w14:textId="77777777" w:rsidR="007D0554" w:rsidRDefault="00F82531">
      <w:pPr>
        <w:pStyle w:val="TOC6"/>
        <w:tabs>
          <w:tab w:val="right" w:leader="dot" w:pos="5030"/>
        </w:tabs>
        <w:rPr>
          <w:rFonts w:eastAsiaTheme="minorEastAsia"/>
          <w:noProof/>
          <w:sz w:val="22"/>
          <w:lang w:val="en-US" w:eastAsia="en-US" w:bidi="ar-SA"/>
        </w:rPr>
      </w:pPr>
      <w:hyperlink w:anchor="_Toc408916184" w:history="1">
        <w:r w:rsidR="007D0554" w:rsidRPr="00B27EF1">
          <w:rPr>
            <w:rStyle w:val="Hyperlink"/>
            <w:noProof/>
          </w:rPr>
          <w:t>Microsoft Dynamics CRM Online Essential für SA (Nutzer-AL)</w:t>
        </w:r>
        <w:r w:rsidR="007D0554">
          <w:rPr>
            <w:noProof/>
            <w:webHidden/>
          </w:rPr>
          <w:tab/>
        </w:r>
        <w:r w:rsidR="007D0554">
          <w:rPr>
            <w:noProof/>
            <w:webHidden/>
          </w:rPr>
          <w:fldChar w:fldCharType="begin"/>
        </w:r>
        <w:r w:rsidR="007D0554">
          <w:rPr>
            <w:noProof/>
            <w:webHidden/>
          </w:rPr>
          <w:instrText xml:space="preserve"> PAGEREF _Toc408916184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3F91630" w14:textId="14149CE9" w:rsidR="007D0554" w:rsidRDefault="00F82531">
      <w:pPr>
        <w:pStyle w:val="TOC6"/>
        <w:tabs>
          <w:tab w:val="right" w:leader="dot" w:pos="5030"/>
        </w:tabs>
        <w:rPr>
          <w:rFonts w:eastAsiaTheme="minorEastAsia"/>
          <w:noProof/>
          <w:sz w:val="22"/>
          <w:lang w:val="en-US" w:eastAsia="en-US" w:bidi="ar-SA"/>
        </w:rPr>
      </w:pPr>
      <w:hyperlink w:anchor="_Toc408916185" w:history="1">
        <w:r w:rsidR="007D0554" w:rsidRPr="00B27EF1">
          <w:rPr>
            <w:rStyle w:val="Hyperlink"/>
            <w:noProof/>
          </w:rPr>
          <w:t xml:space="preserve">Microsoft Dynamics CRM Online-Nichtproduktionsinstanz </w:t>
        </w:r>
        <w:r w:rsidR="007D0554">
          <w:rPr>
            <w:rStyle w:val="Hyperlink"/>
            <w:noProof/>
          </w:rPr>
          <w:br/>
        </w:r>
        <w:r w:rsidR="007D0554" w:rsidRPr="00B27EF1">
          <w:rPr>
            <w:rStyle w:val="Hyperlink"/>
            <w:noProof/>
          </w:rPr>
          <w:t>(Add-On-AL)</w:t>
        </w:r>
        <w:r w:rsidR="007D0554">
          <w:rPr>
            <w:noProof/>
            <w:webHidden/>
          </w:rPr>
          <w:tab/>
        </w:r>
        <w:r w:rsidR="007D0554">
          <w:rPr>
            <w:noProof/>
            <w:webHidden/>
          </w:rPr>
          <w:fldChar w:fldCharType="begin"/>
        </w:r>
        <w:r w:rsidR="007D0554">
          <w:rPr>
            <w:noProof/>
            <w:webHidden/>
          </w:rPr>
          <w:instrText xml:space="preserve"> PAGEREF _Toc408916185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5D4CF96" w14:textId="75D4561B" w:rsidR="007D0554" w:rsidRDefault="00F82531">
      <w:pPr>
        <w:pStyle w:val="TOC6"/>
        <w:tabs>
          <w:tab w:val="right" w:leader="dot" w:pos="5030"/>
        </w:tabs>
        <w:rPr>
          <w:rFonts w:eastAsiaTheme="minorEastAsia"/>
          <w:noProof/>
          <w:sz w:val="22"/>
          <w:lang w:val="en-US" w:eastAsia="en-US" w:bidi="ar-SA"/>
        </w:rPr>
      </w:pPr>
      <w:hyperlink w:anchor="_Toc408916186" w:history="1">
        <w:r w:rsidR="007D0554" w:rsidRPr="00B27EF1">
          <w:rPr>
            <w:rStyle w:val="Hyperlink"/>
            <w:noProof/>
          </w:rPr>
          <w:t xml:space="preserve">Microsoft Dynamics CRM Online-Zusatzproduktionsinstanz </w:t>
        </w:r>
        <w:r w:rsidR="007D0554">
          <w:rPr>
            <w:rStyle w:val="Hyperlink"/>
            <w:noProof/>
          </w:rPr>
          <w:br/>
        </w:r>
        <w:r w:rsidR="007D0554" w:rsidRPr="00B27EF1">
          <w:rPr>
            <w:rStyle w:val="Hyperlink"/>
            <w:noProof/>
          </w:rPr>
          <w:t>(Add-On-AL)</w:t>
        </w:r>
        <w:r w:rsidR="007D0554">
          <w:rPr>
            <w:noProof/>
            <w:webHidden/>
          </w:rPr>
          <w:tab/>
        </w:r>
        <w:r w:rsidR="007D0554">
          <w:rPr>
            <w:noProof/>
            <w:webHidden/>
          </w:rPr>
          <w:fldChar w:fldCharType="begin"/>
        </w:r>
        <w:r w:rsidR="007D0554">
          <w:rPr>
            <w:noProof/>
            <w:webHidden/>
          </w:rPr>
          <w:instrText xml:space="preserve"> PAGEREF _Toc408916186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02C5E0C" w14:textId="77777777" w:rsidR="007D0554" w:rsidRDefault="00F82531">
      <w:pPr>
        <w:pStyle w:val="TOC6"/>
        <w:tabs>
          <w:tab w:val="right" w:leader="dot" w:pos="5030"/>
        </w:tabs>
        <w:rPr>
          <w:rFonts w:eastAsiaTheme="minorEastAsia"/>
          <w:noProof/>
          <w:sz w:val="22"/>
          <w:lang w:val="en-US" w:eastAsia="en-US" w:bidi="ar-SA"/>
        </w:rPr>
      </w:pPr>
      <w:hyperlink w:anchor="_Toc408916187" w:history="1">
        <w:r w:rsidR="007D0554" w:rsidRPr="00B27EF1">
          <w:rPr>
            <w:rStyle w:val="Hyperlink"/>
            <w:noProof/>
          </w:rPr>
          <w:t>Microsoft Dynamics CRM Online Professional (Nutzer-AL)</w:t>
        </w:r>
        <w:r w:rsidR="007D0554">
          <w:rPr>
            <w:noProof/>
            <w:webHidden/>
          </w:rPr>
          <w:tab/>
        </w:r>
        <w:r w:rsidR="007D0554">
          <w:rPr>
            <w:noProof/>
            <w:webHidden/>
          </w:rPr>
          <w:fldChar w:fldCharType="begin"/>
        </w:r>
        <w:r w:rsidR="007D0554">
          <w:rPr>
            <w:noProof/>
            <w:webHidden/>
          </w:rPr>
          <w:instrText xml:space="preserve"> PAGEREF _Toc408916187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120C0CF" w14:textId="6DF8443D" w:rsidR="007D0554" w:rsidRDefault="00F82531">
      <w:pPr>
        <w:pStyle w:val="TOC6"/>
        <w:tabs>
          <w:tab w:val="right" w:leader="dot" w:pos="5030"/>
        </w:tabs>
        <w:rPr>
          <w:rFonts w:eastAsiaTheme="minorEastAsia"/>
          <w:noProof/>
          <w:sz w:val="22"/>
          <w:lang w:val="en-US" w:eastAsia="en-US" w:bidi="ar-SA"/>
        </w:rPr>
      </w:pPr>
      <w:hyperlink w:anchor="_Toc408916188" w:history="1">
        <w:r w:rsidR="007D0554" w:rsidRPr="00B27EF1">
          <w:rPr>
            <w:rStyle w:val="Hyperlink"/>
            <w:noProof/>
          </w:rPr>
          <w:t xml:space="preserve">Microsoft Dynamics CRM Online Professional für Verwaltung </w:t>
        </w:r>
        <w:r w:rsidR="007D0554">
          <w:rPr>
            <w:rStyle w:val="Hyperlink"/>
            <w:noProof/>
          </w:rPr>
          <w:br/>
        </w:r>
        <w:r w:rsidR="007D0554" w:rsidRPr="00B27EF1">
          <w:rPr>
            <w:rStyle w:val="Hyperlink"/>
            <w:noProof/>
          </w:rPr>
          <w:t>(Nutzer-AL)</w:t>
        </w:r>
        <w:r w:rsidR="007D0554">
          <w:rPr>
            <w:noProof/>
            <w:webHidden/>
          </w:rPr>
          <w:tab/>
        </w:r>
        <w:r w:rsidR="007D0554">
          <w:rPr>
            <w:noProof/>
            <w:webHidden/>
          </w:rPr>
          <w:fldChar w:fldCharType="begin"/>
        </w:r>
        <w:r w:rsidR="007D0554">
          <w:rPr>
            <w:noProof/>
            <w:webHidden/>
          </w:rPr>
          <w:instrText xml:space="preserve"> PAGEREF _Toc408916188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091A5DB" w14:textId="77777777" w:rsidR="007D0554" w:rsidRDefault="00F82531">
      <w:pPr>
        <w:pStyle w:val="TOC6"/>
        <w:tabs>
          <w:tab w:val="right" w:leader="dot" w:pos="5030"/>
        </w:tabs>
        <w:rPr>
          <w:rFonts w:eastAsiaTheme="minorEastAsia"/>
          <w:noProof/>
          <w:sz w:val="22"/>
          <w:lang w:val="en-US" w:eastAsia="en-US" w:bidi="ar-SA"/>
        </w:rPr>
      </w:pPr>
      <w:hyperlink w:anchor="_Toc408916189" w:history="1">
        <w:r w:rsidR="007D0554" w:rsidRPr="00B27EF1">
          <w:rPr>
            <w:rStyle w:val="Hyperlink"/>
            <w:noProof/>
          </w:rPr>
          <w:t>Microsoft Dyn</w:t>
        </w:r>
        <w:r w:rsidR="007D0554" w:rsidRPr="00B27EF1">
          <w:rPr>
            <w:rStyle w:val="Hyperlink"/>
            <w:noProof/>
          </w:rPr>
          <w:t>a</w:t>
        </w:r>
        <w:r w:rsidR="007D0554" w:rsidRPr="00B27EF1">
          <w:rPr>
            <w:rStyle w:val="Hyperlink"/>
            <w:noProof/>
          </w:rPr>
          <w:t>mics CRM Online Professional für SA (Nutzer-AL)</w:t>
        </w:r>
        <w:r w:rsidR="007D0554">
          <w:rPr>
            <w:noProof/>
            <w:webHidden/>
          </w:rPr>
          <w:tab/>
        </w:r>
        <w:r w:rsidR="007D0554">
          <w:rPr>
            <w:noProof/>
            <w:webHidden/>
          </w:rPr>
          <w:fldChar w:fldCharType="begin"/>
        </w:r>
        <w:r w:rsidR="007D0554">
          <w:rPr>
            <w:noProof/>
            <w:webHidden/>
          </w:rPr>
          <w:instrText xml:space="preserve"> PAGEREF _Toc408916189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E94A88A" w14:textId="77777777" w:rsidR="007D0554" w:rsidRDefault="00F82531">
      <w:pPr>
        <w:pStyle w:val="TOC6"/>
        <w:tabs>
          <w:tab w:val="right" w:leader="dot" w:pos="5030"/>
        </w:tabs>
        <w:rPr>
          <w:rFonts w:eastAsiaTheme="minorEastAsia"/>
          <w:noProof/>
          <w:sz w:val="22"/>
          <w:lang w:val="en-US" w:eastAsia="en-US" w:bidi="ar-SA"/>
        </w:rPr>
      </w:pPr>
      <w:hyperlink w:anchor="_Toc408916190" w:history="1">
        <w:r w:rsidR="007D0554" w:rsidRPr="00B27EF1">
          <w:rPr>
            <w:rStyle w:val="Hyperlink"/>
            <w:noProof/>
          </w:rPr>
          <w:t>Microsoft Dynamics CRM Online Professional Direct Support</w:t>
        </w:r>
        <w:r w:rsidR="007D0554">
          <w:rPr>
            <w:noProof/>
            <w:webHidden/>
          </w:rPr>
          <w:tab/>
        </w:r>
        <w:r w:rsidR="007D0554">
          <w:rPr>
            <w:noProof/>
            <w:webHidden/>
          </w:rPr>
          <w:fldChar w:fldCharType="begin"/>
        </w:r>
        <w:r w:rsidR="007D0554">
          <w:rPr>
            <w:noProof/>
            <w:webHidden/>
          </w:rPr>
          <w:instrText xml:space="preserve"> PAGEREF _Toc408916190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81271DA" w14:textId="685ED0B8" w:rsidR="007D0554" w:rsidRDefault="00F82531">
      <w:pPr>
        <w:pStyle w:val="TOC6"/>
        <w:tabs>
          <w:tab w:val="right" w:leader="dot" w:pos="5030"/>
        </w:tabs>
        <w:rPr>
          <w:rFonts w:eastAsiaTheme="minorEastAsia"/>
          <w:noProof/>
          <w:sz w:val="22"/>
          <w:lang w:val="en-US" w:eastAsia="en-US" w:bidi="ar-SA"/>
        </w:rPr>
      </w:pPr>
      <w:hyperlink w:anchor="_Toc408916191" w:history="1">
        <w:r w:rsidR="007D0554" w:rsidRPr="00B27EF1">
          <w:rPr>
            <w:rStyle w:val="Hyperlink"/>
            <w:noProof/>
          </w:rPr>
          <w:t xml:space="preserve">Add-On für Microsoft Dynamics CRM Online-Zusatzspeicher </w:t>
        </w:r>
        <w:r w:rsidR="007D0554">
          <w:rPr>
            <w:rStyle w:val="Hyperlink"/>
            <w:noProof/>
          </w:rPr>
          <w:br/>
        </w:r>
        <w:r w:rsidR="007D0554" w:rsidRPr="00B27EF1">
          <w:rPr>
            <w:rStyle w:val="Hyperlink"/>
            <w:noProof/>
          </w:rPr>
          <w:t>(Add-On-AL)</w:t>
        </w:r>
        <w:r w:rsidR="007D0554">
          <w:rPr>
            <w:noProof/>
            <w:webHidden/>
          </w:rPr>
          <w:tab/>
        </w:r>
        <w:r w:rsidR="007D0554">
          <w:rPr>
            <w:noProof/>
            <w:webHidden/>
          </w:rPr>
          <w:fldChar w:fldCharType="begin"/>
        </w:r>
        <w:r w:rsidR="007D0554">
          <w:rPr>
            <w:noProof/>
            <w:webHidden/>
          </w:rPr>
          <w:instrText xml:space="preserve"> PAGEREF _Toc408916191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6A6891F" w14:textId="77777777" w:rsidR="007D0554" w:rsidRDefault="00F82531">
      <w:pPr>
        <w:pStyle w:val="TOC6"/>
        <w:tabs>
          <w:tab w:val="right" w:leader="dot" w:pos="5030"/>
        </w:tabs>
        <w:rPr>
          <w:rFonts w:eastAsiaTheme="minorEastAsia"/>
          <w:noProof/>
          <w:sz w:val="22"/>
          <w:lang w:val="en-US" w:eastAsia="en-US" w:bidi="ar-SA"/>
        </w:rPr>
      </w:pPr>
      <w:hyperlink w:anchor="_Toc408916192" w:history="1">
        <w:r w:rsidR="007D0554" w:rsidRPr="00B27EF1">
          <w:rPr>
            <w:rStyle w:val="Hyperlink"/>
            <w:noProof/>
          </w:rPr>
          <w:t>Microsoft Dynamics CRM Online Basic EDU (Nutzer-AL)</w:t>
        </w:r>
        <w:r w:rsidR="007D0554">
          <w:rPr>
            <w:noProof/>
            <w:webHidden/>
          </w:rPr>
          <w:tab/>
        </w:r>
        <w:r w:rsidR="007D0554">
          <w:rPr>
            <w:noProof/>
            <w:webHidden/>
          </w:rPr>
          <w:fldChar w:fldCharType="begin"/>
        </w:r>
        <w:r w:rsidR="007D0554">
          <w:rPr>
            <w:noProof/>
            <w:webHidden/>
          </w:rPr>
          <w:instrText xml:space="preserve"> PAGEREF _Toc408916192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DE72455" w14:textId="77777777" w:rsidR="007D0554" w:rsidRDefault="00F82531">
      <w:pPr>
        <w:pStyle w:val="TOC6"/>
        <w:tabs>
          <w:tab w:val="right" w:leader="dot" w:pos="5030"/>
        </w:tabs>
        <w:rPr>
          <w:rFonts w:eastAsiaTheme="minorEastAsia"/>
          <w:noProof/>
          <w:sz w:val="22"/>
          <w:lang w:val="en-US" w:eastAsia="en-US" w:bidi="ar-SA"/>
        </w:rPr>
      </w:pPr>
      <w:hyperlink w:anchor="_Toc408916193" w:history="1">
        <w:r w:rsidR="007D0554" w:rsidRPr="00B27EF1">
          <w:rPr>
            <w:rStyle w:val="Hyperlink"/>
            <w:noProof/>
          </w:rPr>
          <w:t>Microsoft Dynamics CRM Online Essential EDU (Nutzer-AL)</w:t>
        </w:r>
        <w:r w:rsidR="007D0554">
          <w:rPr>
            <w:noProof/>
            <w:webHidden/>
          </w:rPr>
          <w:tab/>
        </w:r>
        <w:r w:rsidR="007D0554">
          <w:rPr>
            <w:noProof/>
            <w:webHidden/>
          </w:rPr>
          <w:fldChar w:fldCharType="begin"/>
        </w:r>
        <w:r w:rsidR="007D0554">
          <w:rPr>
            <w:noProof/>
            <w:webHidden/>
          </w:rPr>
          <w:instrText xml:space="preserve"> PAGEREF _Toc408916193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69A1F3" w14:textId="77777777" w:rsidR="007D0554" w:rsidRDefault="00F82531">
      <w:pPr>
        <w:pStyle w:val="TOC6"/>
        <w:tabs>
          <w:tab w:val="right" w:leader="dot" w:pos="5030"/>
        </w:tabs>
        <w:rPr>
          <w:rFonts w:eastAsiaTheme="minorEastAsia"/>
          <w:noProof/>
          <w:sz w:val="22"/>
          <w:lang w:val="en-US" w:eastAsia="en-US" w:bidi="ar-SA"/>
        </w:rPr>
      </w:pPr>
      <w:hyperlink w:anchor="_Toc408916194" w:history="1">
        <w:r w:rsidR="007D0554" w:rsidRPr="00B27EF1">
          <w:rPr>
            <w:rStyle w:val="Hyperlink"/>
            <w:noProof/>
          </w:rPr>
          <w:t>Microsoft Dynamics CRM Online Professional EDU (Nutzer-AL)</w:t>
        </w:r>
        <w:r w:rsidR="007D0554">
          <w:rPr>
            <w:noProof/>
            <w:webHidden/>
          </w:rPr>
          <w:tab/>
        </w:r>
        <w:r w:rsidR="007D0554">
          <w:rPr>
            <w:noProof/>
            <w:webHidden/>
          </w:rPr>
          <w:fldChar w:fldCharType="begin"/>
        </w:r>
        <w:r w:rsidR="007D0554">
          <w:rPr>
            <w:noProof/>
            <w:webHidden/>
          </w:rPr>
          <w:instrText xml:space="preserve"> PAGEREF _Toc408916194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A76D5A5" w14:textId="77777777" w:rsidR="007D0554" w:rsidRDefault="00F82531">
      <w:pPr>
        <w:pStyle w:val="TOC6"/>
        <w:tabs>
          <w:tab w:val="right" w:leader="dot" w:pos="5030"/>
        </w:tabs>
        <w:rPr>
          <w:rFonts w:eastAsiaTheme="minorEastAsia"/>
          <w:noProof/>
          <w:sz w:val="22"/>
          <w:lang w:val="en-US" w:eastAsia="en-US" w:bidi="ar-SA"/>
        </w:rPr>
      </w:pPr>
      <w:hyperlink w:anchor="_Toc408916195" w:history="1">
        <w:r w:rsidR="007D0554" w:rsidRPr="00B27EF1">
          <w:rPr>
            <w:rStyle w:val="Hyperlink"/>
            <w:noProof/>
          </w:rPr>
          <w:t>Microsoft Dynamics CRM Online Enterprise EDU (Nutzer-AL)</w:t>
        </w:r>
        <w:r w:rsidR="007D0554">
          <w:rPr>
            <w:noProof/>
            <w:webHidden/>
          </w:rPr>
          <w:tab/>
        </w:r>
        <w:r w:rsidR="007D0554">
          <w:rPr>
            <w:noProof/>
            <w:webHidden/>
          </w:rPr>
          <w:fldChar w:fldCharType="begin"/>
        </w:r>
        <w:r w:rsidR="007D0554">
          <w:rPr>
            <w:noProof/>
            <w:webHidden/>
          </w:rPr>
          <w:instrText xml:space="preserve"> PAGEREF _Toc408916195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BEF0A23" w14:textId="187A06BA" w:rsidR="007D0554" w:rsidRDefault="00F82531">
      <w:pPr>
        <w:pStyle w:val="TOC6"/>
        <w:tabs>
          <w:tab w:val="right" w:leader="dot" w:pos="5030"/>
        </w:tabs>
        <w:rPr>
          <w:rFonts w:eastAsiaTheme="minorEastAsia"/>
          <w:noProof/>
          <w:sz w:val="22"/>
          <w:lang w:val="en-US" w:eastAsia="en-US" w:bidi="ar-SA"/>
        </w:rPr>
      </w:pPr>
      <w:hyperlink w:anchor="_Toc408916196" w:history="1">
        <w:r w:rsidR="007D0554" w:rsidRPr="00B27EF1">
          <w:rPr>
            <w:rStyle w:val="Hyperlink"/>
            <w:noProof/>
          </w:rPr>
          <w:t xml:space="preserve">Add-On für Microsoft Dynamics CRM Online-Zusatzspeicher </w:t>
        </w:r>
        <w:r w:rsidR="007D0554">
          <w:rPr>
            <w:rStyle w:val="Hyperlink"/>
            <w:noProof/>
          </w:rPr>
          <w:br/>
        </w:r>
        <w:r w:rsidR="007D0554" w:rsidRPr="00B27EF1">
          <w:rPr>
            <w:rStyle w:val="Hyperlink"/>
            <w:noProof/>
          </w:rPr>
          <w:t>EDU (Add-On-AL)</w:t>
        </w:r>
        <w:r w:rsidR="007D0554">
          <w:rPr>
            <w:noProof/>
            <w:webHidden/>
          </w:rPr>
          <w:tab/>
        </w:r>
        <w:r w:rsidR="007D0554">
          <w:rPr>
            <w:noProof/>
            <w:webHidden/>
          </w:rPr>
          <w:fldChar w:fldCharType="begin"/>
        </w:r>
        <w:r w:rsidR="007D0554">
          <w:rPr>
            <w:noProof/>
            <w:webHidden/>
          </w:rPr>
          <w:instrText xml:space="preserve"> PAGEREF _Toc408916196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C64A979" w14:textId="1C60C5EB" w:rsidR="007D0554" w:rsidRDefault="00F82531">
      <w:pPr>
        <w:pStyle w:val="TOC6"/>
        <w:tabs>
          <w:tab w:val="right" w:leader="dot" w:pos="5030"/>
        </w:tabs>
        <w:rPr>
          <w:rFonts w:eastAsiaTheme="minorEastAsia"/>
          <w:noProof/>
          <w:sz w:val="22"/>
          <w:lang w:val="en-US" w:eastAsia="en-US" w:bidi="ar-SA"/>
        </w:rPr>
      </w:pPr>
      <w:hyperlink w:anchor="_Toc408916197" w:history="1">
        <w:r w:rsidR="007D0554" w:rsidRPr="00B27EF1">
          <w:rPr>
            <w:rStyle w:val="Hyperlink"/>
            <w:noProof/>
          </w:rPr>
          <w:t xml:space="preserve">Microsoft Dynamics CRM Online-Nichtproduktionsinstanz </w:t>
        </w:r>
        <w:r w:rsidR="007D0554">
          <w:rPr>
            <w:rStyle w:val="Hyperlink"/>
            <w:noProof/>
          </w:rPr>
          <w:br/>
        </w:r>
        <w:r w:rsidR="007D0554" w:rsidRPr="00B27EF1">
          <w:rPr>
            <w:rStyle w:val="Hyperlink"/>
            <w:noProof/>
          </w:rPr>
          <w:t>EDU (Add-On-AL)</w:t>
        </w:r>
        <w:r w:rsidR="007D0554">
          <w:rPr>
            <w:noProof/>
            <w:webHidden/>
          </w:rPr>
          <w:tab/>
        </w:r>
        <w:r w:rsidR="007D0554">
          <w:rPr>
            <w:noProof/>
            <w:webHidden/>
          </w:rPr>
          <w:fldChar w:fldCharType="begin"/>
        </w:r>
        <w:r w:rsidR="007D0554">
          <w:rPr>
            <w:noProof/>
            <w:webHidden/>
          </w:rPr>
          <w:instrText xml:space="preserve"> PAGEREF _Toc408916197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CC648BE" w14:textId="479592A0" w:rsidR="007D0554" w:rsidRDefault="00F82531">
      <w:pPr>
        <w:pStyle w:val="TOC6"/>
        <w:tabs>
          <w:tab w:val="right" w:leader="dot" w:pos="5030"/>
        </w:tabs>
        <w:rPr>
          <w:rFonts w:eastAsiaTheme="minorEastAsia"/>
          <w:noProof/>
          <w:sz w:val="22"/>
          <w:lang w:val="en-US" w:eastAsia="en-US" w:bidi="ar-SA"/>
        </w:rPr>
      </w:pPr>
      <w:hyperlink w:anchor="_Toc408916198" w:history="1">
        <w:r w:rsidR="007D0554" w:rsidRPr="00B27EF1">
          <w:rPr>
            <w:rStyle w:val="Hyperlink"/>
            <w:noProof/>
          </w:rPr>
          <w:t xml:space="preserve">Microsoft Dynamics CRM Online-Zusatzproduktionsinstanz </w:t>
        </w:r>
        <w:r w:rsidR="007D0554">
          <w:rPr>
            <w:rStyle w:val="Hyperlink"/>
            <w:noProof/>
          </w:rPr>
          <w:br/>
        </w:r>
        <w:r w:rsidR="007D0554" w:rsidRPr="00B27EF1">
          <w:rPr>
            <w:rStyle w:val="Hyperlink"/>
            <w:noProof/>
          </w:rPr>
          <w:t>EDU (Add-On-AL)</w:t>
        </w:r>
        <w:r w:rsidR="007D0554">
          <w:rPr>
            <w:noProof/>
            <w:webHidden/>
          </w:rPr>
          <w:tab/>
        </w:r>
        <w:r w:rsidR="007D0554">
          <w:rPr>
            <w:noProof/>
            <w:webHidden/>
          </w:rPr>
          <w:fldChar w:fldCharType="begin"/>
        </w:r>
        <w:r w:rsidR="007D0554">
          <w:rPr>
            <w:noProof/>
            <w:webHidden/>
          </w:rPr>
          <w:instrText xml:space="preserve"> PAGEREF _Toc408916198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DE18D4B" w14:textId="77777777" w:rsidR="007D0554" w:rsidRDefault="00F82531">
      <w:pPr>
        <w:pStyle w:val="TOC6"/>
        <w:tabs>
          <w:tab w:val="right" w:leader="dot" w:pos="5030"/>
        </w:tabs>
        <w:rPr>
          <w:rFonts w:eastAsiaTheme="minorEastAsia"/>
          <w:noProof/>
          <w:sz w:val="22"/>
          <w:lang w:val="en-US" w:eastAsia="en-US" w:bidi="ar-SA"/>
        </w:rPr>
      </w:pPr>
      <w:hyperlink w:anchor="_Toc408916199" w:history="1">
        <w:r w:rsidR="007D0554" w:rsidRPr="00B27EF1">
          <w:rPr>
            <w:rStyle w:val="Hyperlink"/>
            <w:noProof/>
          </w:rPr>
          <w:t>Microsoft Dynamics CRM Online Enhanced Support EDU</w:t>
        </w:r>
        <w:r w:rsidR="007D0554">
          <w:rPr>
            <w:noProof/>
            <w:webHidden/>
          </w:rPr>
          <w:tab/>
        </w:r>
        <w:r w:rsidR="007D0554">
          <w:rPr>
            <w:noProof/>
            <w:webHidden/>
          </w:rPr>
          <w:fldChar w:fldCharType="begin"/>
        </w:r>
        <w:r w:rsidR="007D0554">
          <w:rPr>
            <w:noProof/>
            <w:webHidden/>
          </w:rPr>
          <w:instrText xml:space="preserve"> PAGEREF _Toc408916199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0F66238" w14:textId="5026DE30" w:rsidR="007D0554" w:rsidRDefault="00F82531">
      <w:pPr>
        <w:pStyle w:val="TOC6"/>
        <w:tabs>
          <w:tab w:val="right" w:leader="dot" w:pos="5030"/>
        </w:tabs>
        <w:rPr>
          <w:rFonts w:eastAsiaTheme="minorEastAsia"/>
          <w:noProof/>
          <w:sz w:val="22"/>
          <w:lang w:val="en-US" w:eastAsia="en-US" w:bidi="ar-SA"/>
        </w:rPr>
      </w:pPr>
      <w:hyperlink w:anchor="_Toc408916200" w:history="1">
        <w:r w:rsidR="007D0554" w:rsidRPr="00B27EF1">
          <w:rPr>
            <w:rStyle w:val="Hyperlink"/>
            <w:noProof/>
          </w:rPr>
          <w:t xml:space="preserve">Microsoft Dynamics CRM Online Professional Direct </w:t>
        </w:r>
        <w:r w:rsidR="007D0554">
          <w:rPr>
            <w:rStyle w:val="Hyperlink"/>
            <w:noProof/>
          </w:rPr>
          <w:br/>
        </w:r>
        <w:r w:rsidR="007D0554" w:rsidRPr="00B27EF1">
          <w:rPr>
            <w:rStyle w:val="Hyperlink"/>
            <w:noProof/>
          </w:rPr>
          <w:t>Support EDU</w:t>
        </w:r>
        <w:r w:rsidR="007D0554">
          <w:rPr>
            <w:noProof/>
            <w:webHidden/>
          </w:rPr>
          <w:tab/>
        </w:r>
        <w:r w:rsidR="007D0554">
          <w:rPr>
            <w:noProof/>
            <w:webHidden/>
          </w:rPr>
          <w:fldChar w:fldCharType="begin"/>
        </w:r>
        <w:r w:rsidR="007D0554">
          <w:rPr>
            <w:noProof/>
            <w:webHidden/>
          </w:rPr>
          <w:instrText xml:space="preserve"> PAGEREF _Toc408916200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722CE5D" w14:textId="7E26BE03" w:rsidR="007D0554" w:rsidRDefault="00F82531">
      <w:pPr>
        <w:pStyle w:val="TOC6"/>
        <w:tabs>
          <w:tab w:val="right" w:leader="dot" w:pos="5030"/>
        </w:tabs>
        <w:rPr>
          <w:rFonts w:eastAsiaTheme="minorEastAsia"/>
          <w:noProof/>
          <w:sz w:val="22"/>
          <w:lang w:val="en-US" w:eastAsia="en-US" w:bidi="ar-SA"/>
        </w:rPr>
      </w:pPr>
      <w:hyperlink w:anchor="_Toc408916201" w:history="1">
        <w:r w:rsidR="007D0554" w:rsidRPr="00B27EF1">
          <w:rPr>
            <w:rStyle w:val="Hyperlink"/>
            <w:noProof/>
          </w:rPr>
          <w:t xml:space="preserve">Microsoft Dynamics CRM Online Professional für SA für </w:t>
        </w:r>
        <w:r w:rsidR="007D0554">
          <w:rPr>
            <w:rStyle w:val="Hyperlink"/>
            <w:noProof/>
          </w:rPr>
          <w:br/>
        </w:r>
        <w:r w:rsidR="007D0554" w:rsidRPr="00B27EF1">
          <w:rPr>
            <w:rStyle w:val="Hyperlink"/>
            <w:noProof/>
          </w:rPr>
          <w:t>Verwaltung (Nutzer-AL)</w:t>
        </w:r>
        <w:r w:rsidR="007D0554">
          <w:rPr>
            <w:noProof/>
            <w:webHidden/>
          </w:rPr>
          <w:tab/>
        </w:r>
        <w:r w:rsidR="007D0554">
          <w:rPr>
            <w:noProof/>
            <w:webHidden/>
          </w:rPr>
          <w:fldChar w:fldCharType="begin"/>
        </w:r>
        <w:r w:rsidR="007D0554">
          <w:rPr>
            <w:noProof/>
            <w:webHidden/>
          </w:rPr>
          <w:instrText xml:space="preserve"> PAGEREF _Toc408916201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D53C5B1" w14:textId="77777777" w:rsidR="007D0554" w:rsidRDefault="00F82531">
      <w:pPr>
        <w:pStyle w:val="TOC6"/>
        <w:tabs>
          <w:tab w:val="right" w:leader="dot" w:pos="5030"/>
        </w:tabs>
        <w:rPr>
          <w:rFonts w:eastAsiaTheme="minorEastAsia"/>
          <w:noProof/>
          <w:sz w:val="22"/>
          <w:lang w:val="en-US" w:eastAsia="en-US" w:bidi="ar-SA"/>
        </w:rPr>
      </w:pPr>
      <w:hyperlink w:anchor="_Toc408916202" w:history="1">
        <w:r w:rsidR="007D0554" w:rsidRPr="00B27EF1">
          <w:rPr>
            <w:rStyle w:val="Hyperlink"/>
            <w:noProof/>
          </w:rPr>
          <w:t>Zusätzlicher Speicher für Microsoft Dynamics CRM Online für Verwaltung (Add-On-AL)</w:t>
        </w:r>
        <w:r w:rsidR="007D0554">
          <w:rPr>
            <w:noProof/>
            <w:webHidden/>
          </w:rPr>
          <w:tab/>
        </w:r>
        <w:r w:rsidR="007D0554">
          <w:rPr>
            <w:noProof/>
            <w:webHidden/>
          </w:rPr>
          <w:fldChar w:fldCharType="begin"/>
        </w:r>
        <w:r w:rsidR="007D0554">
          <w:rPr>
            <w:noProof/>
            <w:webHidden/>
          </w:rPr>
          <w:instrText xml:space="preserve"> PAGEREF _Toc408916202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1D3CD2C" w14:textId="345F29F1" w:rsidR="007D0554" w:rsidRDefault="00F82531">
      <w:pPr>
        <w:pStyle w:val="TOC6"/>
        <w:tabs>
          <w:tab w:val="right" w:leader="dot" w:pos="5030"/>
        </w:tabs>
        <w:rPr>
          <w:rFonts w:eastAsiaTheme="minorEastAsia"/>
          <w:noProof/>
          <w:sz w:val="22"/>
          <w:lang w:val="en-US" w:eastAsia="en-US" w:bidi="ar-SA"/>
        </w:rPr>
      </w:pPr>
      <w:hyperlink w:anchor="_Toc408916203" w:history="1">
        <w:r w:rsidR="007D0554" w:rsidRPr="00B27EF1">
          <w:rPr>
            <w:rStyle w:val="Hyperlink"/>
            <w:noProof/>
          </w:rPr>
          <w:t xml:space="preserve">Zusätzliche Nichtproduktionsinstanz für Microsoft Dynamics </w:t>
        </w:r>
        <w:r w:rsidR="007D0554">
          <w:rPr>
            <w:rStyle w:val="Hyperlink"/>
            <w:noProof/>
          </w:rPr>
          <w:br/>
        </w:r>
        <w:r w:rsidR="007D0554" w:rsidRPr="00B27EF1">
          <w:rPr>
            <w:rStyle w:val="Hyperlink"/>
            <w:noProof/>
          </w:rPr>
          <w:t>CRM Online für Verwaltung</w:t>
        </w:r>
        <w:r w:rsidR="002A126A">
          <w:rPr>
            <w:rStyle w:val="Hyperlink"/>
            <w:noProof/>
          </w:rPr>
          <w:t xml:space="preserve"> </w:t>
        </w:r>
        <w:r w:rsidR="007D0554" w:rsidRPr="00B27EF1">
          <w:rPr>
            <w:rStyle w:val="Hyperlink"/>
            <w:noProof/>
          </w:rPr>
          <w:t>(Add-On-AL)</w:t>
        </w:r>
        <w:r w:rsidR="007D0554">
          <w:rPr>
            <w:noProof/>
            <w:webHidden/>
          </w:rPr>
          <w:tab/>
        </w:r>
        <w:r w:rsidR="007D0554">
          <w:rPr>
            <w:noProof/>
            <w:webHidden/>
          </w:rPr>
          <w:fldChar w:fldCharType="begin"/>
        </w:r>
        <w:r w:rsidR="007D0554">
          <w:rPr>
            <w:noProof/>
            <w:webHidden/>
          </w:rPr>
          <w:instrText xml:space="preserve"> PAGEREF _Toc408916203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57301D4" w14:textId="54D27A08" w:rsidR="007D0554" w:rsidRDefault="00F82531">
      <w:pPr>
        <w:pStyle w:val="TOC6"/>
        <w:tabs>
          <w:tab w:val="right" w:leader="dot" w:pos="5030"/>
        </w:tabs>
        <w:rPr>
          <w:rFonts w:eastAsiaTheme="minorEastAsia"/>
          <w:noProof/>
          <w:sz w:val="22"/>
          <w:lang w:val="en-US" w:eastAsia="en-US" w:bidi="ar-SA"/>
        </w:rPr>
      </w:pPr>
      <w:hyperlink w:anchor="_Toc408916204" w:history="1">
        <w:r w:rsidR="007D0554" w:rsidRPr="00B27EF1">
          <w:rPr>
            <w:rStyle w:val="Hyperlink"/>
            <w:noProof/>
          </w:rPr>
          <w:t xml:space="preserve">Zusätzliche Produktionsinstanz für Microsoft Dynamics CRM </w:t>
        </w:r>
        <w:r w:rsidR="007D0554">
          <w:rPr>
            <w:rStyle w:val="Hyperlink"/>
            <w:noProof/>
          </w:rPr>
          <w:br/>
        </w:r>
        <w:r w:rsidR="007D0554" w:rsidRPr="00B27EF1">
          <w:rPr>
            <w:rStyle w:val="Hyperlink"/>
            <w:noProof/>
          </w:rPr>
          <w:t>Online für Verwaltung (Add-On-AL)</w:t>
        </w:r>
        <w:r w:rsidR="007D0554">
          <w:rPr>
            <w:noProof/>
            <w:webHidden/>
          </w:rPr>
          <w:tab/>
        </w:r>
        <w:r w:rsidR="007D0554">
          <w:rPr>
            <w:noProof/>
            <w:webHidden/>
          </w:rPr>
          <w:fldChar w:fldCharType="begin"/>
        </w:r>
        <w:r w:rsidR="007D0554">
          <w:rPr>
            <w:noProof/>
            <w:webHidden/>
          </w:rPr>
          <w:instrText xml:space="preserve"> PAGEREF _Toc408916204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819EA9E" w14:textId="29A06C75" w:rsidR="007D0554" w:rsidRDefault="00F82531">
      <w:pPr>
        <w:pStyle w:val="TOC6"/>
        <w:tabs>
          <w:tab w:val="right" w:leader="dot" w:pos="5030"/>
        </w:tabs>
        <w:rPr>
          <w:rFonts w:eastAsiaTheme="minorEastAsia"/>
          <w:noProof/>
          <w:sz w:val="22"/>
          <w:lang w:val="en-US" w:eastAsia="en-US" w:bidi="ar-SA"/>
        </w:rPr>
      </w:pPr>
      <w:hyperlink w:anchor="_Toc408916205" w:history="1">
        <w:r w:rsidR="007D0554" w:rsidRPr="00B27EF1">
          <w:rPr>
            <w:rStyle w:val="Hyperlink"/>
            <w:noProof/>
          </w:rPr>
          <w:t xml:space="preserve">Microsoft Dynamics CRM Online Enhanced Support für </w:t>
        </w:r>
        <w:r w:rsidR="007D0554">
          <w:rPr>
            <w:rStyle w:val="Hyperlink"/>
            <w:noProof/>
          </w:rPr>
          <w:br/>
        </w:r>
        <w:r w:rsidR="007D0554" w:rsidRPr="00B27EF1">
          <w:rPr>
            <w:rStyle w:val="Hyperlink"/>
            <w:noProof/>
          </w:rPr>
          <w:t>Verwaltung</w:t>
        </w:r>
        <w:r w:rsidR="007D0554">
          <w:rPr>
            <w:noProof/>
            <w:webHidden/>
          </w:rPr>
          <w:tab/>
        </w:r>
        <w:r w:rsidR="007D0554">
          <w:rPr>
            <w:noProof/>
            <w:webHidden/>
          </w:rPr>
          <w:fldChar w:fldCharType="begin"/>
        </w:r>
        <w:r w:rsidR="007D0554">
          <w:rPr>
            <w:noProof/>
            <w:webHidden/>
          </w:rPr>
          <w:instrText xml:space="preserve"> PAGEREF _Toc408916205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54AAFFA" w14:textId="0A6D9F65" w:rsidR="007D0554" w:rsidRDefault="00F82531">
      <w:pPr>
        <w:pStyle w:val="TOC6"/>
        <w:tabs>
          <w:tab w:val="right" w:leader="dot" w:pos="5030"/>
        </w:tabs>
        <w:rPr>
          <w:rFonts w:eastAsiaTheme="minorEastAsia"/>
          <w:noProof/>
          <w:sz w:val="22"/>
          <w:lang w:val="en-US" w:eastAsia="en-US" w:bidi="ar-SA"/>
        </w:rPr>
      </w:pPr>
      <w:hyperlink w:anchor="_Toc408916206" w:history="1">
        <w:r w:rsidR="007D0554" w:rsidRPr="00B27EF1">
          <w:rPr>
            <w:rStyle w:val="Hyperlink"/>
            <w:noProof/>
          </w:rPr>
          <w:t xml:space="preserve">Microsoft Dynamics CRM Online Professional Direct Support </w:t>
        </w:r>
        <w:r w:rsidR="007D0554">
          <w:rPr>
            <w:rStyle w:val="Hyperlink"/>
            <w:noProof/>
          </w:rPr>
          <w:br/>
        </w:r>
        <w:r w:rsidR="007D0554" w:rsidRPr="00B27EF1">
          <w:rPr>
            <w:rStyle w:val="Hyperlink"/>
            <w:noProof/>
          </w:rPr>
          <w:t>für Verwaltung</w:t>
        </w:r>
        <w:r w:rsidR="007D0554">
          <w:rPr>
            <w:noProof/>
            <w:webHidden/>
          </w:rPr>
          <w:tab/>
        </w:r>
        <w:r w:rsidR="007D0554">
          <w:rPr>
            <w:noProof/>
            <w:webHidden/>
          </w:rPr>
          <w:fldChar w:fldCharType="begin"/>
        </w:r>
        <w:r w:rsidR="007D0554">
          <w:rPr>
            <w:noProof/>
            <w:webHidden/>
          </w:rPr>
          <w:instrText xml:space="preserve"> PAGEREF _Toc408916206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D4DD7F8"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207" w:history="1">
        <w:r w:rsidR="007D0554" w:rsidRPr="00B27EF1">
          <w:rPr>
            <w:rStyle w:val="Hyperlink"/>
            <w:noProof/>
          </w:rPr>
          <w:t>Microsoft Dynamics Marketing</w:t>
        </w:r>
        <w:r w:rsidR="007D0554">
          <w:rPr>
            <w:noProof/>
            <w:webHidden/>
          </w:rPr>
          <w:tab/>
        </w:r>
        <w:r w:rsidR="007D0554">
          <w:rPr>
            <w:noProof/>
            <w:webHidden/>
          </w:rPr>
          <w:fldChar w:fldCharType="begin"/>
        </w:r>
        <w:r w:rsidR="007D0554">
          <w:rPr>
            <w:noProof/>
            <w:webHidden/>
          </w:rPr>
          <w:instrText xml:space="preserve"> PAGEREF _Toc408916207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E63303D" w14:textId="77777777" w:rsidR="007D0554" w:rsidRDefault="00F82531">
      <w:pPr>
        <w:pStyle w:val="TOC6"/>
        <w:tabs>
          <w:tab w:val="right" w:leader="dot" w:pos="5030"/>
        </w:tabs>
        <w:rPr>
          <w:rFonts w:eastAsiaTheme="minorEastAsia"/>
          <w:noProof/>
          <w:sz w:val="22"/>
          <w:lang w:val="en-US" w:eastAsia="en-US" w:bidi="ar-SA"/>
        </w:rPr>
      </w:pPr>
      <w:hyperlink w:anchor="_Toc408916208" w:history="1">
        <w:r w:rsidR="007D0554" w:rsidRPr="00B27EF1">
          <w:rPr>
            <w:rStyle w:val="Hyperlink"/>
            <w:noProof/>
          </w:rPr>
          <w:t>Microsoft Dynamics Marketing Enterprise (Nutzer-AL)</w:t>
        </w:r>
        <w:r w:rsidR="007D0554">
          <w:rPr>
            <w:noProof/>
            <w:webHidden/>
          </w:rPr>
          <w:tab/>
        </w:r>
        <w:r w:rsidR="007D0554">
          <w:rPr>
            <w:noProof/>
            <w:webHidden/>
          </w:rPr>
          <w:fldChar w:fldCharType="begin"/>
        </w:r>
        <w:r w:rsidR="007D0554">
          <w:rPr>
            <w:noProof/>
            <w:webHidden/>
          </w:rPr>
          <w:instrText xml:space="preserve"> PAGEREF _Toc408916208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E3E8AA0" w14:textId="2A88A5D5" w:rsidR="007D0554" w:rsidRDefault="00F82531">
      <w:pPr>
        <w:pStyle w:val="TOC6"/>
        <w:tabs>
          <w:tab w:val="right" w:leader="dot" w:pos="5030"/>
        </w:tabs>
        <w:rPr>
          <w:rFonts w:eastAsiaTheme="minorEastAsia"/>
          <w:noProof/>
          <w:sz w:val="22"/>
          <w:lang w:val="en-US" w:eastAsia="en-US" w:bidi="ar-SA"/>
        </w:rPr>
      </w:pPr>
      <w:hyperlink w:anchor="_Toc408916209" w:history="1">
        <w:r w:rsidR="007D0554" w:rsidRPr="00B27EF1">
          <w:rPr>
            <w:rStyle w:val="Hyperlink"/>
            <w:noProof/>
          </w:rPr>
          <w:t xml:space="preserve">Microsoft Dynamics Marketing Enterprise Extra Messages </w:t>
        </w:r>
        <w:r w:rsidR="007D0554">
          <w:rPr>
            <w:rStyle w:val="Hyperlink"/>
            <w:noProof/>
          </w:rPr>
          <w:br/>
        </w:r>
        <w:r w:rsidR="007D0554" w:rsidRPr="00B27EF1">
          <w:rPr>
            <w:rStyle w:val="Hyperlink"/>
            <w:noProof/>
          </w:rPr>
          <w:t>(Add-On-AL)</w:t>
        </w:r>
        <w:r w:rsidR="007D0554">
          <w:rPr>
            <w:noProof/>
            <w:webHidden/>
          </w:rPr>
          <w:tab/>
        </w:r>
        <w:r w:rsidR="007D0554">
          <w:rPr>
            <w:noProof/>
            <w:webHidden/>
          </w:rPr>
          <w:fldChar w:fldCharType="begin"/>
        </w:r>
        <w:r w:rsidR="007D0554">
          <w:rPr>
            <w:noProof/>
            <w:webHidden/>
          </w:rPr>
          <w:instrText xml:space="preserve"> PAGEREF _Toc408916209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058D645" w14:textId="574EA270" w:rsidR="007D0554" w:rsidRDefault="00F82531">
      <w:pPr>
        <w:pStyle w:val="TOC6"/>
        <w:tabs>
          <w:tab w:val="right" w:leader="dot" w:pos="5030"/>
        </w:tabs>
        <w:rPr>
          <w:rFonts w:eastAsiaTheme="minorEastAsia"/>
          <w:noProof/>
          <w:sz w:val="22"/>
          <w:lang w:val="en-US" w:eastAsia="en-US" w:bidi="ar-SA"/>
        </w:rPr>
      </w:pPr>
      <w:hyperlink w:anchor="_Toc408916210" w:history="1">
        <w:r w:rsidR="007D0554" w:rsidRPr="00B27EF1">
          <w:rPr>
            <w:rStyle w:val="Hyperlink"/>
            <w:noProof/>
          </w:rPr>
          <w:t xml:space="preserve">Microsoft Dynamics Marketing Enterprise Extra Storage </w:t>
        </w:r>
        <w:r w:rsidR="007D0554">
          <w:rPr>
            <w:rStyle w:val="Hyperlink"/>
            <w:noProof/>
          </w:rPr>
          <w:br/>
        </w:r>
        <w:r w:rsidR="007D0554" w:rsidRPr="00B27EF1">
          <w:rPr>
            <w:rStyle w:val="Hyperlink"/>
            <w:noProof/>
          </w:rPr>
          <w:t>(Add-On-AL)</w:t>
        </w:r>
        <w:r w:rsidR="007D0554">
          <w:rPr>
            <w:noProof/>
            <w:webHidden/>
          </w:rPr>
          <w:tab/>
        </w:r>
        <w:r w:rsidR="007D0554">
          <w:rPr>
            <w:noProof/>
            <w:webHidden/>
          </w:rPr>
          <w:fldChar w:fldCharType="begin"/>
        </w:r>
        <w:r w:rsidR="007D0554">
          <w:rPr>
            <w:noProof/>
            <w:webHidden/>
          </w:rPr>
          <w:instrText xml:space="preserve"> PAGEREF _Toc408916210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B20ED1B" w14:textId="078E7B25" w:rsidR="007D0554" w:rsidRDefault="00F82531">
      <w:pPr>
        <w:pStyle w:val="TOC6"/>
        <w:tabs>
          <w:tab w:val="right" w:leader="dot" w:pos="5030"/>
        </w:tabs>
        <w:rPr>
          <w:rFonts w:eastAsiaTheme="minorEastAsia"/>
          <w:noProof/>
          <w:sz w:val="22"/>
          <w:lang w:val="en-US" w:eastAsia="en-US" w:bidi="ar-SA"/>
        </w:rPr>
      </w:pPr>
      <w:hyperlink w:anchor="_Toc408916211" w:history="1">
        <w:r w:rsidR="007D0554" w:rsidRPr="00B27EF1">
          <w:rPr>
            <w:rStyle w:val="Hyperlink"/>
            <w:noProof/>
          </w:rPr>
          <w:t xml:space="preserve">Microsoft Dynamics Marketing Enterprise Education </w:t>
        </w:r>
        <w:r w:rsidR="007D0554">
          <w:rPr>
            <w:rStyle w:val="Hyperlink"/>
            <w:noProof/>
          </w:rPr>
          <w:br/>
        </w:r>
        <w:r w:rsidR="007D0554" w:rsidRPr="00B27EF1">
          <w:rPr>
            <w:rStyle w:val="Hyperlink"/>
            <w:noProof/>
          </w:rPr>
          <w:t>(Nutzer-AL)</w:t>
        </w:r>
        <w:r w:rsidR="007D0554">
          <w:rPr>
            <w:noProof/>
            <w:webHidden/>
          </w:rPr>
          <w:tab/>
        </w:r>
        <w:r w:rsidR="007D0554">
          <w:rPr>
            <w:noProof/>
            <w:webHidden/>
          </w:rPr>
          <w:fldChar w:fldCharType="begin"/>
        </w:r>
        <w:r w:rsidR="007D0554">
          <w:rPr>
            <w:noProof/>
            <w:webHidden/>
          </w:rPr>
          <w:instrText xml:space="preserve"> PAGEREF _Toc408916211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9350F0F" w14:textId="0016EBAC" w:rsidR="007D0554" w:rsidRDefault="00F82531">
      <w:pPr>
        <w:pStyle w:val="TOC6"/>
        <w:tabs>
          <w:tab w:val="right" w:leader="dot" w:pos="5030"/>
        </w:tabs>
        <w:rPr>
          <w:rFonts w:eastAsiaTheme="minorEastAsia"/>
          <w:noProof/>
          <w:sz w:val="22"/>
          <w:lang w:val="en-US" w:eastAsia="en-US" w:bidi="ar-SA"/>
        </w:rPr>
      </w:pPr>
      <w:hyperlink w:anchor="_Toc408916212" w:history="1">
        <w:r w:rsidR="007D0554" w:rsidRPr="00B27EF1">
          <w:rPr>
            <w:rStyle w:val="Hyperlink"/>
            <w:noProof/>
          </w:rPr>
          <w:t xml:space="preserve">Microsoft Dynamics Marketing Enterprise Education </w:t>
        </w:r>
        <w:r w:rsidR="007D0554">
          <w:rPr>
            <w:rStyle w:val="Hyperlink"/>
            <w:noProof/>
          </w:rPr>
          <w:br/>
        </w:r>
        <w:r w:rsidR="007D0554" w:rsidRPr="00B27EF1">
          <w:rPr>
            <w:rStyle w:val="Hyperlink"/>
            <w:noProof/>
          </w:rPr>
          <w:t>Extra Messages (Add-On-AL)</w:t>
        </w:r>
        <w:r w:rsidR="007D0554">
          <w:rPr>
            <w:noProof/>
            <w:webHidden/>
          </w:rPr>
          <w:tab/>
        </w:r>
        <w:r w:rsidR="007D0554">
          <w:rPr>
            <w:noProof/>
            <w:webHidden/>
          </w:rPr>
          <w:fldChar w:fldCharType="begin"/>
        </w:r>
        <w:r w:rsidR="007D0554">
          <w:rPr>
            <w:noProof/>
            <w:webHidden/>
          </w:rPr>
          <w:instrText xml:space="preserve"> PAGEREF _Toc408916212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38F7BA8" w14:textId="77777777" w:rsidR="007D0554" w:rsidRDefault="00F82531">
      <w:pPr>
        <w:pStyle w:val="TOC6"/>
        <w:tabs>
          <w:tab w:val="right" w:leader="dot" w:pos="5030"/>
        </w:tabs>
        <w:rPr>
          <w:rFonts w:eastAsiaTheme="minorEastAsia"/>
          <w:noProof/>
          <w:sz w:val="22"/>
          <w:lang w:val="en-US" w:eastAsia="en-US" w:bidi="ar-SA"/>
        </w:rPr>
      </w:pPr>
      <w:hyperlink w:anchor="_Toc408916213" w:history="1">
        <w:r w:rsidR="007D0554" w:rsidRPr="00B27EF1">
          <w:rPr>
            <w:rStyle w:val="Hyperlink"/>
            <w:noProof/>
          </w:rPr>
          <w:t>Microsoft Dynamics Marketing Enhanced Support</w:t>
        </w:r>
        <w:r w:rsidR="007D0554">
          <w:rPr>
            <w:noProof/>
            <w:webHidden/>
          </w:rPr>
          <w:tab/>
        </w:r>
        <w:r w:rsidR="007D0554">
          <w:rPr>
            <w:noProof/>
            <w:webHidden/>
          </w:rPr>
          <w:fldChar w:fldCharType="begin"/>
        </w:r>
        <w:r w:rsidR="007D0554">
          <w:rPr>
            <w:noProof/>
            <w:webHidden/>
          </w:rPr>
          <w:instrText xml:space="preserve"> PAGEREF _Toc408916213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287A145" w14:textId="77777777" w:rsidR="007D0554" w:rsidRDefault="00F82531">
      <w:pPr>
        <w:pStyle w:val="TOC6"/>
        <w:tabs>
          <w:tab w:val="right" w:leader="dot" w:pos="5030"/>
        </w:tabs>
        <w:rPr>
          <w:rFonts w:eastAsiaTheme="minorEastAsia"/>
          <w:noProof/>
          <w:sz w:val="22"/>
          <w:lang w:val="en-US" w:eastAsia="en-US" w:bidi="ar-SA"/>
        </w:rPr>
      </w:pPr>
      <w:hyperlink w:anchor="_Toc408916214" w:history="1">
        <w:r w:rsidR="007D0554" w:rsidRPr="00B27EF1">
          <w:rPr>
            <w:rStyle w:val="Hyperlink"/>
            <w:noProof/>
          </w:rPr>
          <w:t>Professional Direct Support für Microsoft Dynamics Marketing</w:t>
        </w:r>
        <w:r w:rsidR="007D0554">
          <w:rPr>
            <w:noProof/>
            <w:webHidden/>
          </w:rPr>
          <w:tab/>
        </w:r>
        <w:r w:rsidR="007D0554">
          <w:rPr>
            <w:noProof/>
            <w:webHidden/>
          </w:rPr>
          <w:fldChar w:fldCharType="begin"/>
        </w:r>
        <w:r w:rsidR="007D0554">
          <w:rPr>
            <w:noProof/>
            <w:webHidden/>
          </w:rPr>
          <w:instrText xml:space="preserve"> PAGEREF _Toc408916214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8428140" w14:textId="77777777" w:rsidR="007D0554" w:rsidRDefault="00F82531">
      <w:pPr>
        <w:pStyle w:val="TOC6"/>
        <w:tabs>
          <w:tab w:val="right" w:leader="dot" w:pos="5030"/>
        </w:tabs>
        <w:rPr>
          <w:rFonts w:eastAsiaTheme="minorEastAsia"/>
          <w:noProof/>
          <w:sz w:val="22"/>
          <w:lang w:val="en-US" w:eastAsia="en-US" w:bidi="ar-SA"/>
        </w:rPr>
      </w:pPr>
      <w:hyperlink w:anchor="_Toc408916215" w:history="1">
        <w:r w:rsidR="007D0554" w:rsidRPr="00B27EF1">
          <w:rPr>
            <w:rStyle w:val="Hyperlink"/>
            <w:noProof/>
          </w:rPr>
          <w:t>Microsoft Dynamics Marketing Sales Collaboration</w:t>
        </w:r>
        <w:r w:rsidR="007D0554">
          <w:rPr>
            <w:noProof/>
            <w:webHidden/>
          </w:rPr>
          <w:tab/>
        </w:r>
        <w:r w:rsidR="007D0554">
          <w:rPr>
            <w:noProof/>
            <w:webHidden/>
          </w:rPr>
          <w:fldChar w:fldCharType="begin"/>
        </w:r>
        <w:r w:rsidR="007D0554">
          <w:rPr>
            <w:noProof/>
            <w:webHidden/>
          </w:rPr>
          <w:instrText xml:space="preserve"> PAGEREF _Toc408916215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A653C09" w14:textId="77777777" w:rsidR="007D0554" w:rsidRDefault="00F82531">
      <w:pPr>
        <w:pStyle w:val="TOC6"/>
        <w:tabs>
          <w:tab w:val="right" w:leader="dot" w:pos="5030"/>
        </w:tabs>
        <w:rPr>
          <w:rFonts w:eastAsiaTheme="minorEastAsia"/>
          <w:noProof/>
          <w:sz w:val="22"/>
          <w:lang w:val="en-US" w:eastAsia="en-US" w:bidi="ar-SA"/>
        </w:rPr>
      </w:pPr>
      <w:hyperlink w:anchor="_Toc408916216" w:history="1">
        <w:r w:rsidR="007D0554" w:rsidRPr="00B27EF1">
          <w:rPr>
            <w:rStyle w:val="Hyperlink"/>
            <w:noProof/>
          </w:rPr>
          <w:t>Microsoft Dynamics Marketing Sales Collaboration Education</w:t>
        </w:r>
        <w:r w:rsidR="007D0554">
          <w:rPr>
            <w:noProof/>
            <w:webHidden/>
          </w:rPr>
          <w:tab/>
        </w:r>
        <w:r w:rsidR="007D0554">
          <w:rPr>
            <w:noProof/>
            <w:webHidden/>
          </w:rPr>
          <w:fldChar w:fldCharType="begin"/>
        </w:r>
        <w:r w:rsidR="007D0554">
          <w:rPr>
            <w:noProof/>
            <w:webHidden/>
          </w:rPr>
          <w:instrText xml:space="preserve"> PAGEREF _Toc408916216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8BCF033"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217" w:history="1">
        <w:r w:rsidR="007D0554" w:rsidRPr="00B27EF1">
          <w:rPr>
            <w:rStyle w:val="Hyperlink"/>
            <w:noProof/>
          </w:rPr>
          <w:t>Microsoft Social Listening</w:t>
        </w:r>
        <w:r w:rsidR="007D0554">
          <w:rPr>
            <w:noProof/>
            <w:webHidden/>
          </w:rPr>
          <w:tab/>
        </w:r>
        <w:r w:rsidR="007D0554">
          <w:rPr>
            <w:noProof/>
            <w:webHidden/>
          </w:rPr>
          <w:fldChar w:fldCharType="begin"/>
        </w:r>
        <w:r w:rsidR="007D0554">
          <w:rPr>
            <w:noProof/>
            <w:webHidden/>
          </w:rPr>
          <w:instrText xml:space="preserve"> PAGEREF _Toc408916217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357A094" w14:textId="77777777" w:rsidR="007D0554" w:rsidRDefault="00F82531">
      <w:pPr>
        <w:pStyle w:val="TOC6"/>
        <w:tabs>
          <w:tab w:val="right" w:leader="dot" w:pos="5030"/>
        </w:tabs>
        <w:rPr>
          <w:rFonts w:eastAsiaTheme="minorEastAsia"/>
          <w:noProof/>
          <w:sz w:val="22"/>
          <w:lang w:val="en-US" w:eastAsia="en-US" w:bidi="ar-SA"/>
        </w:rPr>
      </w:pPr>
      <w:hyperlink w:anchor="_Toc408916218" w:history="1">
        <w:r w:rsidR="007D0554" w:rsidRPr="00B27EF1">
          <w:rPr>
            <w:rStyle w:val="Hyperlink"/>
            <w:noProof/>
          </w:rPr>
          <w:t>Microsoft Social Listening Professional (Nutzer-AL)</w:t>
        </w:r>
        <w:r w:rsidR="007D0554">
          <w:rPr>
            <w:noProof/>
            <w:webHidden/>
          </w:rPr>
          <w:tab/>
        </w:r>
        <w:r w:rsidR="007D0554">
          <w:rPr>
            <w:noProof/>
            <w:webHidden/>
          </w:rPr>
          <w:fldChar w:fldCharType="begin"/>
        </w:r>
        <w:r w:rsidR="007D0554">
          <w:rPr>
            <w:noProof/>
            <w:webHidden/>
          </w:rPr>
          <w:instrText xml:space="preserve"> PAGEREF _Toc408916218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3B8359F" w14:textId="77777777" w:rsidR="007D0554" w:rsidRDefault="00F82531">
      <w:pPr>
        <w:pStyle w:val="TOC6"/>
        <w:tabs>
          <w:tab w:val="right" w:leader="dot" w:pos="5030"/>
        </w:tabs>
        <w:rPr>
          <w:rFonts w:eastAsiaTheme="minorEastAsia"/>
          <w:noProof/>
          <w:sz w:val="22"/>
          <w:lang w:val="en-US" w:eastAsia="en-US" w:bidi="ar-SA"/>
        </w:rPr>
      </w:pPr>
      <w:hyperlink w:anchor="_Toc408916219" w:history="1">
        <w:r w:rsidR="007D0554" w:rsidRPr="00B27EF1">
          <w:rPr>
            <w:rStyle w:val="Hyperlink"/>
            <w:noProof/>
          </w:rPr>
          <w:t>Add-On für Microsoft Social Listening Professional (Nutzer-AL)</w:t>
        </w:r>
        <w:r w:rsidR="007D0554">
          <w:rPr>
            <w:noProof/>
            <w:webHidden/>
          </w:rPr>
          <w:tab/>
        </w:r>
        <w:r w:rsidR="007D0554">
          <w:rPr>
            <w:noProof/>
            <w:webHidden/>
          </w:rPr>
          <w:fldChar w:fldCharType="begin"/>
        </w:r>
        <w:r w:rsidR="007D0554">
          <w:rPr>
            <w:noProof/>
            <w:webHidden/>
          </w:rPr>
          <w:instrText xml:space="preserve"> PAGEREF _Toc408916219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CEDBECD" w14:textId="0A5BE5ED" w:rsidR="007D0554" w:rsidRDefault="00F82531">
      <w:pPr>
        <w:pStyle w:val="TOC6"/>
        <w:tabs>
          <w:tab w:val="right" w:leader="dot" w:pos="5030"/>
        </w:tabs>
        <w:rPr>
          <w:rFonts w:eastAsiaTheme="minorEastAsia"/>
          <w:noProof/>
          <w:sz w:val="22"/>
          <w:lang w:val="en-US" w:eastAsia="en-US" w:bidi="ar-SA"/>
        </w:rPr>
      </w:pPr>
      <w:hyperlink w:anchor="_Toc408916220" w:history="1">
        <w:r w:rsidR="007D0554" w:rsidRPr="00B27EF1">
          <w:rPr>
            <w:rStyle w:val="Hyperlink"/>
            <w:noProof/>
          </w:rPr>
          <w:t xml:space="preserve">Microsoft Social Listening Professional Additional Posts </w:t>
        </w:r>
        <w:r w:rsidR="007D0554">
          <w:rPr>
            <w:rStyle w:val="Hyperlink"/>
            <w:noProof/>
          </w:rPr>
          <w:br/>
        </w:r>
        <w:r w:rsidR="007D0554" w:rsidRPr="00B27EF1">
          <w:rPr>
            <w:rStyle w:val="Hyperlink"/>
            <w:noProof/>
          </w:rPr>
          <w:t>(Add-On-AL)</w:t>
        </w:r>
        <w:r w:rsidR="007D0554">
          <w:rPr>
            <w:noProof/>
            <w:webHidden/>
          </w:rPr>
          <w:tab/>
        </w:r>
        <w:r w:rsidR="007D0554">
          <w:rPr>
            <w:noProof/>
            <w:webHidden/>
          </w:rPr>
          <w:fldChar w:fldCharType="begin"/>
        </w:r>
        <w:r w:rsidR="007D0554">
          <w:rPr>
            <w:noProof/>
            <w:webHidden/>
          </w:rPr>
          <w:instrText xml:space="preserve"> PAGEREF _Toc408916220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BD6E20" w14:textId="77777777" w:rsidR="007D0554" w:rsidRDefault="00F82531">
      <w:pPr>
        <w:pStyle w:val="TOC6"/>
        <w:tabs>
          <w:tab w:val="right" w:leader="dot" w:pos="5030"/>
        </w:tabs>
        <w:rPr>
          <w:rFonts w:eastAsiaTheme="minorEastAsia"/>
          <w:noProof/>
          <w:sz w:val="22"/>
          <w:lang w:val="en-US" w:eastAsia="en-US" w:bidi="ar-SA"/>
        </w:rPr>
      </w:pPr>
      <w:hyperlink w:anchor="_Toc408916221" w:history="1">
        <w:r w:rsidR="007D0554" w:rsidRPr="00B27EF1">
          <w:rPr>
            <w:rStyle w:val="Hyperlink"/>
            <w:noProof/>
          </w:rPr>
          <w:t>Microsoft Social Listening Professional Education (Nutzer-AL)</w:t>
        </w:r>
        <w:r w:rsidR="007D0554">
          <w:rPr>
            <w:noProof/>
            <w:webHidden/>
          </w:rPr>
          <w:tab/>
        </w:r>
        <w:r w:rsidR="007D0554">
          <w:rPr>
            <w:noProof/>
            <w:webHidden/>
          </w:rPr>
          <w:fldChar w:fldCharType="begin"/>
        </w:r>
        <w:r w:rsidR="007D0554">
          <w:rPr>
            <w:noProof/>
            <w:webHidden/>
          </w:rPr>
          <w:instrText xml:space="preserve"> PAGEREF _Toc408916221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936AF8B" w14:textId="029070AC" w:rsidR="007D0554" w:rsidRDefault="00F82531">
      <w:pPr>
        <w:pStyle w:val="TOC6"/>
        <w:tabs>
          <w:tab w:val="right" w:leader="dot" w:pos="5030"/>
        </w:tabs>
        <w:rPr>
          <w:rFonts w:eastAsiaTheme="minorEastAsia"/>
          <w:noProof/>
          <w:sz w:val="22"/>
          <w:lang w:val="en-US" w:eastAsia="en-US" w:bidi="ar-SA"/>
        </w:rPr>
      </w:pPr>
      <w:hyperlink w:anchor="_Toc408916222" w:history="1">
        <w:r w:rsidR="007D0554" w:rsidRPr="00B27EF1">
          <w:rPr>
            <w:rStyle w:val="Hyperlink"/>
            <w:noProof/>
          </w:rPr>
          <w:t xml:space="preserve">Add-On für Microsoft Social Listening Professional Education </w:t>
        </w:r>
        <w:r w:rsidR="007D0554">
          <w:rPr>
            <w:rStyle w:val="Hyperlink"/>
            <w:noProof/>
          </w:rPr>
          <w:br/>
        </w:r>
        <w:r w:rsidR="007D0554" w:rsidRPr="00B27EF1">
          <w:rPr>
            <w:rStyle w:val="Hyperlink"/>
            <w:noProof/>
          </w:rPr>
          <w:t>(Nutzer-AL)</w:t>
        </w:r>
        <w:r w:rsidR="007D0554">
          <w:rPr>
            <w:noProof/>
            <w:webHidden/>
          </w:rPr>
          <w:tab/>
        </w:r>
        <w:r w:rsidR="007D0554">
          <w:rPr>
            <w:noProof/>
            <w:webHidden/>
          </w:rPr>
          <w:fldChar w:fldCharType="begin"/>
        </w:r>
        <w:r w:rsidR="007D0554">
          <w:rPr>
            <w:noProof/>
            <w:webHidden/>
          </w:rPr>
          <w:instrText xml:space="preserve"> PAGEREF _Toc408916222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1F9533E" w14:textId="7A3F20C2" w:rsidR="007D0554" w:rsidRDefault="00F82531">
      <w:pPr>
        <w:pStyle w:val="TOC6"/>
        <w:tabs>
          <w:tab w:val="right" w:leader="dot" w:pos="5030"/>
        </w:tabs>
        <w:rPr>
          <w:rFonts w:eastAsiaTheme="minorEastAsia"/>
          <w:noProof/>
          <w:sz w:val="22"/>
          <w:lang w:val="en-US" w:eastAsia="en-US" w:bidi="ar-SA"/>
        </w:rPr>
      </w:pPr>
      <w:hyperlink w:anchor="_Toc408916223" w:history="1">
        <w:r w:rsidR="007D0554" w:rsidRPr="00B27EF1">
          <w:rPr>
            <w:rStyle w:val="Hyperlink"/>
            <w:noProof/>
          </w:rPr>
          <w:t xml:space="preserve">Microsoft Social Listening Professional Education Additional </w:t>
        </w:r>
        <w:r w:rsidR="007D0554">
          <w:rPr>
            <w:rStyle w:val="Hyperlink"/>
            <w:noProof/>
          </w:rPr>
          <w:br/>
        </w:r>
        <w:r w:rsidR="007D0554" w:rsidRPr="00B27EF1">
          <w:rPr>
            <w:rStyle w:val="Hyperlink"/>
            <w:noProof/>
          </w:rPr>
          <w:t>Posts (Add-On-AL)</w:t>
        </w:r>
        <w:r w:rsidR="007D0554">
          <w:rPr>
            <w:noProof/>
            <w:webHidden/>
          </w:rPr>
          <w:tab/>
        </w:r>
        <w:r w:rsidR="007D0554">
          <w:rPr>
            <w:noProof/>
            <w:webHidden/>
          </w:rPr>
          <w:fldChar w:fldCharType="begin"/>
        </w:r>
        <w:r w:rsidR="007D0554">
          <w:rPr>
            <w:noProof/>
            <w:webHidden/>
          </w:rPr>
          <w:instrText xml:space="preserve"> PAGEREF _Toc408916223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4FB5302" w14:textId="77777777" w:rsidR="007D0554" w:rsidRDefault="00F82531">
      <w:pPr>
        <w:pStyle w:val="TOC6"/>
        <w:tabs>
          <w:tab w:val="right" w:leader="dot" w:pos="5030"/>
        </w:tabs>
        <w:rPr>
          <w:rFonts w:eastAsiaTheme="minorEastAsia"/>
          <w:noProof/>
          <w:sz w:val="22"/>
          <w:lang w:val="en-US" w:eastAsia="en-US" w:bidi="ar-SA"/>
        </w:rPr>
      </w:pPr>
      <w:hyperlink w:anchor="_Toc408916224" w:history="1">
        <w:r w:rsidR="007D0554" w:rsidRPr="00B27EF1">
          <w:rPr>
            <w:rStyle w:val="Hyperlink"/>
            <w:noProof/>
          </w:rPr>
          <w:t>Enhanced Support für Microsoft Social Listening</w:t>
        </w:r>
        <w:r w:rsidR="007D0554">
          <w:rPr>
            <w:noProof/>
            <w:webHidden/>
          </w:rPr>
          <w:tab/>
        </w:r>
        <w:r w:rsidR="007D0554">
          <w:rPr>
            <w:noProof/>
            <w:webHidden/>
          </w:rPr>
          <w:fldChar w:fldCharType="begin"/>
        </w:r>
        <w:r w:rsidR="007D0554">
          <w:rPr>
            <w:noProof/>
            <w:webHidden/>
          </w:rPr>
          <w:instrText xml:space="preserve"> PAGEREF _Toc408916224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8AC3357" w14:textId="77777777" w:rsidR="007D0554" w:rsidRDefault="00F82531">
      <w:pPr>
        <w:pStyle w:val="TOC6"/>
        <w:tabs>
          <w:tab w:val="right" w:leader="dot" w:pos="5030"/>
        </w:tabs>
        <w:rPr>
          <w:rFonts w:eastAsiaTheme="minorEastAsia"/>
          <w:noProof/>
          <w:sz w:val="22"/>
          <w:lang w:val="en-US" w:eastAsia="en-US" w:bidi="ar-SA"/>
        </w:rPr>
      </w:pPr>
      <w:hyperlink w:anchor="_Toc408916225" w:history="1">
        <w:r w:rsidR="007D0554" w:rsidRPr="00B27EF1">
          <w:rPr>
            <w:rStyle w:val="Hyperlink"/>
            <w:noProof/>
          </w:rPr>
          <w:t>Microsoft Social Listening Professional Direct Support</w:t>
        </w:r>
        <w:r w:rsidR="007D0554">
          <w:rPr>
            <w:noProof/>
            <w:webHidden/>
          </w:rPr>
          <w:tab/>
        </w:r>
        <w:r w:rsidR="007D0554">
          <w:rPr>
            <w:noProof/>
            <w:webHidden/>
          </w:rPr>
          <w:fldChar w:fldCharType="begin"/>
        </w:r>
        <w:r w:rsidR="007D0554">
          <w:rPr>
            <w:noProof/>
            <w:webHidden/>
          </w:rPr>
          <w:instrText xml:space="preserve"> PAGEREF _Toc408916225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13A729D"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226" w:history="1">
        <w:r w:rsidR="007D0554" w:rsidRPr="00B27EF1">
          <w:rPr>
            <w:rStyle w:val="Hyperlink"/>
            <w:noProof/>
          </w:rPr>
          <w:t>Parature, von Microsoft</w:t>
        </w:r>
        <w:r w:rsidR="007D0554">
          <w:rPr>
            <w:noProof/>
            <w:webHidden/>
          </w:rPr>
          <w:tab/>
        </w:r>
        <w:r w:rsidR="007D0554">
          <w:rPr>
            <w:noProof/>
            <w:webHidden/>
          </w:rPr>
          <w:fldChar w:fldCharType="begin"/>
        </w:r>
        <w:r w:rsidR="007D0554">
          <w:rPr>
            <w:noProof/>
            <w:webHidden/>
          </w:rPr>
          <w:instrText xml:space="preserve"> PAGEREF _Toc408916226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A4BBAFC" w14:textId="77777777" w:rsidR="007D0554" w:rsidRDefault="00F82531">
      <w:pPr>
        <w:pStyle w:val="TOC6"/>
        <w:tabs>
          <w:tab w:val="right" w:leader="dot" w:pos="5030"/>
        </w:tabs>
        <w:rPr>
          <w:rFonts w:eastAsiaTheme="minorEastAsia"/>
          <w:noProof/>
          <w:sz w:val="22"/>
          <w:lang w:val="en-US" w:eastAsia="en-US" w:bidi="ar-SA"/>
        </w:rPr>
      </w:pPr>
      <w:hyperlink w:anchor="_Toc408916227" w:history="1">
        <w:r w:rsidR="007D0554" w:rsidRPr="00B27EF1">
          <w:rPr>
            <w:rStyle w:val="Hyperlink"/>
            <w:noProof/>
          </w:rPr>
          <w:t>Parature Enterprise (Nutzer-AL)</w:t>
        </w:r>
        <w:r w:rsidR="007D0554">
          <w:rPr>
            <w:noProof/>
            <w:webHidden/>
          </w:rPr>
          <w:tab/>
        </w:r>
        <w:r w:rsidR="007D0554">
          <w:rPr>
            <w:noProof/>
            <w:webHidden/>
          </w:rPr>
          <w:fldChar w:fldCharType="begin"/>
        </w:r>
        <w:r w:rsidR="007D0554">
          <w:rPr>
            <w:noProof/>
            <w:webHidden/>
          </w:rPr>
          <w:instrText xml:space="preserve"> PAGEREF _Toc408916227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6516077" w14:textId="77777777" w:rsidR="007D0554" w:rsidRDefault="00F82531">
      <w:pPr>
        <w:pStyle w:val="TOC6"/>
        <w:tabs>
          <w:tab w:val="right" w:leader="dot" w:pos="5030"/>
        </w:tabs>
        <w:rPr>
          <w:rFonts w:eastAsiaTheme="minorEastAsia"/>
          <w:noProof/>
          <w:sz w:val="22"/>
          <w:lang w:val="en-US" w:eastAsia="en-US" w:bidi="ar-SA"/>
        </w:rPr>
      </w:pPr>
      <w:hyperlink w:anchor="_Toc408916228" w:history="1">
        <w:r w:rsidR="007D0554" w:rsidRPr="00B27EF1">
          <w:rPr>
            <w:rStyle w:val="Hyperlink"/>
            <w:noProof/>
          </w:rPr>
          <w:t>Parature Enterprise Additional Records (Add-On-AL)</w:t>
        </w:r>
        <w:r w:rsidR="007D0554">
          <w:rPr>
            <w:noProof/>
            <w:webHidden/>
          </w:rPr>
          <w:tab/>
        </w:r>
        <w:r w:rsidR="007D0554">
          <w:rPr>
            <w:noProof/>
            <w:webHidden/>
          </w:rPr>
          <w:fldChar w:fldCharType="begin"/>
        </w:r>
        <w:r w:rsidR="007D0554">
          <w:rPr>
            <w:noProof/>
            <w:webHidden/>
          </w:rPr>
          <w:instrText xml:space="preserve"> PAGEREF _Toc408916228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AEE85EE" w14:textId="77777777" w:rsidR="007D0554" w:rsidRDefault="00F82531">
      <w:pPr>
        <w:pStyle w:val="TOC6"/>
        <w:tabs>
          <w:tab w:val="right" w:leader="dot" w:pos="5030"/>
        </w:tabs>
        <w:rPr>
          <w:rFonts w:eastAsiaTheme="minorEastAsia"/>
          <w:noProof/>
          <w:sz w:val="22"/>
          <w:lang w:val="en-US" w:eastAsia="en-US" w:bidi="ar-SA"/>
        </w:rPr>
      </w:pPr>
      <w:hyperlink w:anchor="_Toc408916229" w:history="1">
        <w:r w:rsidR="007D0554" w:rsidRPr="00B27EF1">
          <w:rPr>
            <w:rStyle w:val="Hyperlink"/>
            <w:noProof/>
          </w:rPr>
          <w:t>Parature Enterprise Additional Page Views (Add-On-AL)</w:t>
        </w:r>
        <w:r w:rsidR="007D0554">
          <w:rPr>
            <w:noProof/>
            <w:webHidden/>
          </w:rPr>
          <w:tab/>
        </w:r>
        <w:r w:rsidR="007D0554">
          <w:rPr>
            <w:noProof/>
            <w:webHidden/>
          </w:rPr>
          <w:fldChar w:fldCharType="begin"/>
        </w:r>
        <w:r w:rsidR="007D0554">
          <w:rPr>
            <w:noProof/>
            <w:webHidden/>
          </w:rPr>
          <w:instrText xml:space="preserve"> PAGEREF _Toc408916229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B94C6FC" w14:textId="77777777" w:rsidR="007D0554" w:rsidRDefault="00F82531">
      <w:pPr>
        <w:pStyle w:val="TOC6"/>
        <w:tabs>
          <w:tab w:val="right" w:leader="dot" w:pos="5030"/>
        </w:tabs>
        <w:rPr>
          <w:rFonts w:eastAsiaTheme="minorEastAsia"/>
          <w:noProof/>
          <w:sz w:val="22"/>
          <w:lang w:val="en-US" w:eastAsia="en-US" w:bidi="ar-SA"/>
        </w:rPr>
      </w:pPr>
      <w:hyperlink w:anchor="_Toc408916230" w:history="1">
        <w:r w:rsidR="007D0554" w:rsidRPr="00B27EF1">
          <w:rPr>
            <w:rStyle w:val="Hyperlink"/>
            <w:noProof/>
          </w:rPr>
          <w:t>Parature Enterprise Additional Departments (Add-On-AL)</w:t>
        </w:r>
        <w:r w:rsidR="007D0554">
          <w:rPr>
            <w:noProof/>
            <w:webHidden/>
          </w:rPr>
          <w:tab/>
        </w:r>
        <w:r w:rsidR="007D0554">
          <w:rPr>
            <w:noProof/>
            <w:webHidden/>
          </w:rPr>
          <w:fldChar w:fldCharType="begin"/>
        </w:r>
        <w:r w:rsidR="007D0554">
          <w:rPr>
            <w:noProof/>
            <w:webHidden/>
          </w:rPr>
          <w:instrText xml:space="preserve"> PAGEREF _Toc408916230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5A2B559" w14:textId="77777777" w:rsidR="007D0554" w:rsidRDefault="00F82531">
      <w:pPr>
        <w:pStyle w:val="TOC6"/>
        <w:tabs>
          <w:tab w:val="right" w:leader="dot" w:pos="5030"/>
        </w:tabs>
        <w:rPr>
          <w:rFonts w:eastAsiaTheme="minorEastAsia"/>
          <w:noProof/>
          <w:sz w:val="22"/>
          <w:lang w:val="en-US" w:eastAsia="en-US" w:bidi="ar-SA"/>
        </w:rPr>
      </w:pPr>
      <w:hyperlink w:anchor="_Toc408916231" w:history="1">
        <w:r w:rsidR="007D0554" w:rsidRPr="00B27EF1">
          <w:rPr>
            <w:rStyle w:val="Hyperlink"/>
            <w:noProof/>
          </w:rPr>
          <w:t>Parature Enterprise Additional File Storage (Add-On-AL)</w:t>
        </w:r>
        <w:r w:rsidR="007D0554">
          <w:rPr>
            <w:noProof/>
            <w:webHidden/>
          </w:rPr>
          <w:tab/>
        </w:r>
        <w:r w:rsidR="007D0554">
          <w:rPr>
            <w:noProof/>
            <w:webHidden/>
          </w:rPr>
          <w:fldChar w:fldCharType="begin"/>
        </w:r>
        <w:r w:rsidR="007D0554">
          <w:rPr>
            <w:noProof/>
            <w:webHidden/>
          </w:rPr>
          <w:instrText xml:space="preserve"> PAGEREF _Toc408916231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E13DE4B" w14:textId="77777777" w:rsidR="007D0554" w:rsidRDefault="00F82531">
      <w:pPr>
        <w:pStyle w:val="TOC6"/>
        <w:tabs>
          <w:tab w:val="right" w:leader="dot" w:pos="5030"/>
        </w:tabs>
        <w:rPr>
          <w:rFonts w:eastAsiaTheme="minorEastAsia"/>
          <w:noProof/>
          <w:sz w:val="22"/>
          <w:lang w:val="en-US" w:eastAsia="en-US" w:bidi="ar-SA"/>
        </w:rPr>
      </w:pPr>
      <w:hyperlink w:anchor="_Toc408916232" w:history="1">
        <w:r w:rsidR="007D0554" w:rsidRPr="00B27EF1">
          <w:rPr>
            <w:rStyle w:val="Hyperlink"/>
            <w:noProof/>
          </w:rPr>
          <w:t>Parature Enterprise EDU (Nutzer-AL)</w:t>
        </w:r>
        <w:r w:rsidR="007D0554">
          <w:rPr>
            <w:noProof/>
            <w:webHidden/>
          </w:rPr>
          <w:tab/>
        </w:r>
        <w:r w:rsidR="007D0554">
          <w:rPr>
            <w:noProof/>
            <w:webHidden/>
          </w:rPr>
          <w:fldChar w:fldCharType="begin"/>
        </w:r>
        <w:r w:rsidR="007D0554">
          <w:rPr>
            <w:noProof/>
            <w:webHidden/>
          </w:rPr>
          <w:instrText xml:space="preserve"> PAGEREF _Toc408916232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B43973F" w14:textId="77777777" w:rsidR="007D0554" w:rsidRDefault="00F82531">
      <w:pPr>
        <w:pStyle w:val="TOC6"/>
        <w:tabs>
          <w:tab w:val="right" w:leader="dot" w:pos="5030"/>
        </w:tabs>
        <w:rPr>
          <w:rFonts w:eastAsiaTheme="minorEastAsia"/>
          <w:noProof/>
          <w:sz w:val="22"/>
          <w:lang w:val="en-US" w:eastAsia="en-US" w:bidi="ar-SA"/>
        </w:rPr>
      </w:pPr>
      <w:hyperlink w:anchor="_Toc408916233" w:history="1">
        <w:r w:rsidR="007D0554" w:rsidRPr="00B27EF1">
          <w:rPr>
            <w:rStyle w:val="Hyperlink"/>
            <w:noProof/>
          </w:rPr>
          <w:t>Parature Enterprise Additional Records EDU (Add-On-AL)</w:t>
        </w:r>
        <w:r w:rsidR="007D0554">
          <w:rPr>
            <w:noProof/>
            <w:webHidden/>
          </w:rPr>
          <w:tab/>
        </w:r>
        <w:r w:rsidR="007D0554">
          <w:rPr>
            <w:noProof/>
            <w:webHidden/>
          </w:rPr>
          <w:fldChar w:fldCharType="begin"/>
        </w:r>
        <w:r w:rsidR="007D0554">
          <w:rPr>
            <w:noProof/>
            <w:webHidden/>
          </w:rPr>
          <w:instrText xml:space="preserve"> PAGEREF _Toc408916233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B0E27F9" w14:textId="77777777" w:rsidR="007D0554" w:rsidRDefault="00F82531">
      <w:pPr>
        <w:pStyle w:val="TOC6"/>
        <w:tabs>
          <w:tab w:val="right" w:leader="dot" w:pos="5030"/>
        </w:tabs>
        <w:rPr>
          <w:rFonts w:eastAsiaTheme="minorEastAsia"/>
          <w:noProof/>
          <w:sz w:val="22"/>
          <w:lang w:val="en-US" w:eastAsia="en-US" w:bidi="ar-SA"/>
        </w:rPr>
      </w:pPr>
      <w:hyperlink w:anchor="_Toc408916234" w:history="1">
        <w:r w:rsidR="007D0554" w:rsidRPr="00B27EF1">
          <w:rPr>
            <w:rStyle w:val="Hyperlink"/>
            <w:noProof/>
          </w:rPr>
          <w:t>Parature Enterprise Additional Page Views EDU (Add-On-AL)</w:t>
        </w:r>
        <w:r w:rsidR="007D0554">
          <w:rPr>
            <w:noProof/>
            <w:webHidden/>
          </w:rPr>
          <w:tab/>
        </w:r>
        <w:r w:rsidR="007D0554">
          <w:rPr>
            <w:noProof/>
            <w:webHidden/>
          </w:rPr>
          <w:fldChar w:fldCharType="begin"/>
        </w:r>
        <w:r w:rsidR="007D0554">
          <w:rPr>
            <w:noProof/>
            <w:webHidden/>
          </w:rPr>
          <w:instrText xml:space="preserve"> PAGEREF _Toc408916234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9205E5D" w14:textId="77777777" w:rsidR="007D0554" w:rsidRDefault="00F82531">
      <w:pPr>
        <w:pStyle w:val="TOC6"/>
        <w:tabs>
          <w:tab w:val="right" w:leader="dot" w:pos="5030"/>
        </w:tabs>
        <w:rPr>
          <w:rFonts w:eastAsiaTheme="minorEastAsia"/>
          <w:noProof/>
          <w:sz w:val="22"/>
          <w:lang w:val="en-US" w:eastAsia="en-US" w:bidi="ar-SA"/>
        </w:rPr>
      </w:pPr>
      <w:hyperlink w:anchor="_Toc408916235" w:history="1">
        <w:r w:rsidR="007D0554" w:rsidRPr="00B27EF1">
          <w:rPr>
            <w:rStyle w:val="Hyperlink"/>
            <w:noProof/>
          </w:rPr>
          <w:t>Parature Enterprise Additional Departments EDU (Add-On-AL)</w:t>
        </w:r>
        <w:r w:rsidR="007D0554">
          <w:rPr>
            <w:noProof/>
            <w:webHidden/>
          </w:rPr>
          <w:tab/>
        </w:r>
        <w:r w:rsidR="007D0554">
          <w:rPr>
            <w:noProof/>
            <w:webHidden/>
          </w:rPr>
          <w:fldChar w:fldCharType="begin"/>
        </w:r>
        <w:r w:rsidR="007D0554">
          <w:rPr>
            <w:noProof/>
            <w:webHidden/>
          </w:rPr>
          <w:instrText xml:space="preserve"> PAGEREF _Toc408916235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D0E6A1" w14:textId="77777777" w:rsidR="007D0554" w:rsidRDefault="00F82531">
      <w:pPr>
        <w:pStyle w:val="TOC6"/>
        <w:tabs>
          <w:tab w:val="right" w:leader="dot" w:pos="5030"/>
        </w:tabs>
        <w:rPr>
          <w:rFonts w:eastAsiaTheme="minorEastAsia"/>
          <w:noProof/>
          <w:sz w:val="22"/>
          <w:lang w:val="en-US" w:eastAsia="en-US" w:bidi="ar-SA"/>
        </w:rPr>
      </w:pPr>
      <w:hyperlink w:anchor="_Toc408916236" w:history="1">
        <w:r w:rsidR="007D0554" w:rsidRPr="00B27EF1">
          <w:rPr>
            <w:rStyle w:val="Hyperlink"/>
            <w:noProof/>
          </w:rPr>
          <w:t>Parature Enterprise Additional File Storage EDU (Add-On-AL)</w:t>
        </w:r>
        <w:r w:rsidR="007D0554">
          <w:rPr>
            <w:noProof/>
            <w:webHidden/>
          </w:rPr>
          <w:tab/>
        </w:r>
        <w:r w:rsidR="007D0554">
          <w:rPr>
            <w:noProof/>
            <w:webHidden/>
          </w:rPr>
          <w:fldChar w:fldCharType="begin"/>
        </w:r>
        <w:r w:rsidR="007D0554">
          <w:rPr>
            <w:noProof/>
            <w:webHidden/>
          </w:rPr>
          <w:instrText xml:space="preserve"> PAGEREF _Toc408916236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E2CAE50" w14:textId="77777777" w:rsidR="007D0554" w:rsidRDefault="00F82531">
      <w:pPr>
        <w:pStyle w:val="TOC6"/>
        <w:tabs>
          <w:tab w:val="right" w:leader="dot" w:pos="5030"/>
        </w:tabs>
        <w:rPr>
          <w:rFonts w:eastAsiaTheme="minorEastAsia"/>
          <w:noProof/>
          <w:sz w:val="22"/>
          <w:lang w:val="en-US" w:eastAsia="en-US" w:bidi="ar-SA"/>
        </w:rPr>
      </w:pPr>
      <w:hyperlink w:anchor="_Toc408916237" w:history="1">
        <w:r w:rsidR="007D0554" w:rsidRPr="00B27EF1">
          <w:rPr>
            <w:rStyle w:val="Hyperlink"/>
            <w:noProof/>
          </w:rPr>
          <w:t>Enhanced Support für Parature</w:t>
        </w:r>
        <w:r w:rsidR="007D0554">
          <w:rPr>
            <w:noProof/>
            <w:webHidden/>
          </w:rPr>
          <w:tab/>
        </w:r>
        <w:r w:rsidR="007D0554">
          <w:rPr>
            <w:noProof/>
            <w:webHidden/>
          </w:rPr>
          <w:fldChar w:fldCharType="begin"/>
        </w:r>
        <w:r w:rsidR="007D0554">
          <w:rPr>
            <w:noProof/>
            <w:webHidden/>
          </w:rPr>
          <w:instrText xml:space="preserve"> PAGEREF _Toc408916237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3282E9E" w14:textId="77777777" w:rsidR="007D0554" w:rsidRDefault="00F82531">
      <w:pPr>
        <w:pStyle w:val="TOC6"/>
        <w:tabs>
          <w:tab w:val="right" w:leader="dot" w:pos="5030"/>
        </w:tabs>
        <w:rPr>
          <w:rFonts w:eastAsiaTheme="minorEastAsia"/>
          <w:noProof/>
          <w:sz w:val="22"/>
          <w:lang w:val="en-US" w:eastAsia="en-US" w:bidi="ar-SA"/>
        </w:rPr>
      </w:pPr>
      <w:hyperlink w:anchor="_Toc408916238" w:history="1">
        <w:r w:rsidR="007D0554" w:rsidRPr="00B27EF1">
          <w:rPr>
            <w:rStyle w:val="Hyperlink"/>
            <w:noProof/>
          </w:rPr>
          <w:t>Professional Direct Support für Parature</w:t>
        </w:r>
        <w:r w:rsidR="007D0554">
          <w:rPr>
            <w:noProof/>
            <w:webHidden/>
          </w:rPr>
          <w:tab/>
        </w:r>
        <w:r w:rsidR="007D0554">
          <w:rPr>
            <w:noProof/>
            <w:webHidden/>
          </w:rPr>
          <w:fldChar w:fldCharType="begin"/>
        </w:r>
        <w:r w:rsidR="007D0554">
          <w:rPr>
            <w:noProof/>
            <w:webHidden/>
          </w:rPr>
          <w:instrText xml:space="preserve"> PAGEREF _Toc408916238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915164" w14:textId="77777777" w:rsidR="007D0554" w:rsidRDefault="00F82531">
      <w:pPr>
        <w:pStyle w:val="TOC6"/>
        <w:tabs>
          <w:tab w:val="right" w:leader="dot" w:pos="5030"/>
        </w:tabs>
        <w:rPr>
          <w:rFonts w:eastAsiaTheme="minorEastAsia"/>
          <w:noProof/>
          <w:sz w:val="22"/>
          <w:lang w:val="en-US" w:eastAsia="en-US" w:bidi="ar-SA"/>
        </w:rPr>
      </w:pPr>
      <w:hyperlink w:anchor="_Toc408916239" w:history="1">
        <w:r w:rsidR="007D0554" w:rsidRPr="00B27EF1">
          <w:rPr>
            <w:rStyle w:val="Hyperlink"/>
            <w:noProof/>
          </w:rPr>
          <w:t>Enhanced Support EDU für Parature</w:t>
        </w:r>
        <w:r w:rsidR="007D0554">
          <w:rPr>
            <w:noProof/>
            <w:webHidden/>
          </w:rPr>
          <w:tab/>
        </w:r>
        <w:r w:rsidR="007D0554">
          <w:rPr>
            <w:noProof/>
            <w:webHidden/>
          </w:rPr>
          <w:fldChar w:fldCharType="begin"/>
        </w:r>
        <w:r w:rsidR="007D0554">
          <w:rPr>
            <w:noProof/>
            <w:webHidden/>
          </w:rPr>
          <w:instrText xml:space="preserve"> PAGEREF _Toc408916239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CEC5C0B" w14:textId="77777777" w:rsidR="007D0554" w:rsidRDefault="00F82531">
      <w:pPr>
        <w:pStyle w:val="TOC6"/>
        <w:tabs>
          <w:tab w:val="right" w:leader="dot" w:pos="5030"/>
        </w:tabs>
        <w:rPr>
          <w:rFonts w:eastAsiaTheme="minorEastAsia"/>
          <w:noProof/>
          <w:sz w:val="22"/>
          <w:lang w:val="en-US" w:eastAsia="en-US" w:bidi="ar-SA"/>
        </w:rPr>
      </w:pPr>
      <w:hyperlink w:anchor="_Toc408916240" w:history="1">
        <w:r w:rsidR="007D0554" w:rsidRPr="00B27EF1">
          <w:rPr>
            <w:rStyle w:val="Hyperlink"/>
            <w:noProof/>
          </w:rPr>
          <w:t>Professional Direct Support EDU für Parature</w:t>
        </w:r>
        <w:r w:rsidR="007D0554">
          <w:rPr>
            <w:noProof/>
            <w:webHidden/>
          </w:rPr>
          <w:tab/>
        </w:r>
        <w:r w:rsidR="007D0554">
          <w:rPr>
            <w:noProof/>
            <w:webHidden/>
          </w:rPr>
          <w:fldChar w:fldCharType="begin"/>
        </w:r>
        <w:r w:rsidR="007D0554">
          <w:rPr>
            <w:noProof/>
            <w:webHidden/>
          </w:rPr>
          <w:instrText xml:space="preserve"> PAGEREF _Toc408916240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293EF5C"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241" w:history="1">
        <w:r w:rsidR="007D0554" w:rsidRPr="00B27EF1">
          <w:rPr>
            <w:rStyle w:val="Hyperlink"/>
            <w:noProof/>
          </w:rPr>
          <w:t>Office 365-Dienste</w:t>
        </w:r>
        <w:r w:rsidR="007D0554">
          <w:rPr>
            <w:noProof/>
            <w:webHidden/>
          </w:rPr>
          <w:tab/>
        </w:r>
        <w:r w:rsidR="007D0554">
          <w:rPr>
            <w:noProof/>
            <w:webHidden/>
          </w:rPr>
          <w:fldChar w:fldCharType="begin"/>
        </w:r>
        <w:r w:rsidR="007D0554">
          <w:rPr>
            <w:noProof/>
            <w:webHidden/>
          </w:rPr>
          <w:instrText xml:space="preserve"> PAGEREF _Toc408916241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0525C57"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242" w:history="1">
        <w:r w:rsidR="007D0554" w:rsidRPr="00B27EF1">
          <w:rPr>
            <w:rStyle w:val="Hyperlink"/>
            <w:noProof/>
          </w:rPr>
          <w:t>Exchange Online</w:t>
        </w:r>
        <w:r w:rsidR="007D0554">
          <w:rPr>
            <w:noProof/>
            <w:webHidden/>
          </w:rPr>
          <w:tab/>
        </w:r>
        <w:r w:rsidR="007D0554">
          <w:rPr>
            <w:noProof/>
            <w:webHidden/>
          </w:rPr>
          <w:fldChar w:fldCharType="begin"/>
        </w:r>
        <w:r w:rsidR="007D0554">
          <w:rPr>
            <w:noProof/>
            <w:webHidden/>
          </w:rPr>
          <w:instrText xml:space="preserve"> PAGEREF _Toc408916242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2AD26C3" w14:textId="77777777" w:rsidR="007D0554" w:rsidRDefault="00F82531">
      <w:pPr>
        <w:pStyle w:val="TOC6"/>
        <w:tabs>
          <w:tab w:val="right" w:leader="dot" w:pos="5030"/>
        </w:tabs>
        <w:rPr>
          <w:rFonts w:eastAsiaTheme="minorEastAsia"/>
          <w:noProof/>
          <w:sz w:val="22"/>
          <w:lang w:val="en-US" w:eastAsia="en-US" w:bidi="ar-SA"/>
        </w:rPr>
      </w:pPr>
      <w:hyperlink w:anchor="_Toc408916243" w:history="1">
        <w:r w:rsidR="007D0554" w:rsidRPr="00B27EF1">
          <w:rPr>
            <w:rStyle w:val="Hyperlink"/>
            <w:noProof/>
          </w:rPr>
          <w:t>Exchange Online-Archivierung für Exchange Online (Nutzer-AL)</w:t>
        </w:r>
        <w:r w:rsidR="007D0554">
          <w:rPr>
            <w:noProof/>
            <w:webHidden/>
          </w:rPr>
          <w:tab/>
        </w:r>
        <w:r w:rsidR="007D0554">
          <w:rPr>
            <w:noProof/>
            <w:webHidden/>
          </w:rPr>
          <w:fldChar w:fldCharType="begin"/>
        </w:r>
        <w:r w:rsidR="007D0554">
          <w:rPr>
            <w:noProof/>
            <w:webHidden/>
          </w:rPr>
          <w:instrText xml:space="preserve"> PAGEREF _Toc408916243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7B4C050" w14:textId="77777777" w:rsidR="007D0554" w:rsidRDefault="00F82531">
      <w:pPr>
        <w:pStyle w:val="TOC6"/>
        <w:tabs>
          <w:tab w:val="right" w:leader="dot" w:pos="5030"/>
        </w:tabs>
        <w:rPr>
          <w:rFonts w:eastAsiaTheme="minorEastAsia"/>
          <w:noProof/>
          <w:sz w:val="22"/>
          <w:lang w:val="en-US" w:eastAsia="en-US" w:bidi="ar-SA"/>
        </w:rPr>
      </w:pPr>
      <w:hyperlink w:anchor="_Toc408916244" w:history="1">
        <w:r w:rsidR="007D0554" w:rsidRPr="00B27EF1">
          <w:rPr>
            <w:rStyle w:val="Hyperlink"/>
            <w:noProof/>
          </w:rPr>
          <w:t>Exchange Online-Archivierung für Exchange Online A (Nutzer-AL)</w:t>
        </w:r>
        <w:r w:rsidR="007D0554">
          <w:rPr>
            <w:noProof/>
            <w:webHidden/>
          </w:rPr>
          <w:tab/>
        </w:r>
        <w:r w:rsidR="007D0554">
          <w:rPr>
            <w:noProof/>
            <w:webHidden/>
          </w:rPr>
          <w:fldChar w:fldCharType="begin"/>
        </w:r>
        <w:r w:rsidR="007D0554">
          <w:rPr>
            <w:noProof/>
            <w:webHidden/>
          </w:rPr>
          <w:instrText xml:space="preserve"> PAGEREF _Toc408916244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C427CC1" w14:textId="77777777" w:rsidR="007D0554" w:rsidRDefault="00F82531">
      <w:pPr>
        <w:pStyle w:val="TOC6"/>
        <w:tabs>
          <w:tab w:val="right" w:leader="dot" w:pos="5030"/>
        </w:tabs>
        <w:rPr>
          <w:rFonts w:eastAsiaTheme="minorEastAsia"/>
          <w:noProof/>
          <w:sz w:val="22"/>
          <w:lang w:val="en-US" w:eastAsia="en-US" w:bidi="ar-SA"/>
        </w:rPr>
      </w:pPr>
      <w:hyperlink w:anchor="_Toc408916245" w:history="1">
        <w:r w:rsidR="007D0554" w:rsidRPr="00B27EF1">
          <w:rPr>
            <w:rStyle w:val="Hyperlink"/>
            <w:noProof/>
          </w:rPr>
          <w:t>Exchange Online-Archivierung für Exchange Online G (Nutzer-AL)</w:t>
        </w:r>
        <w:r w:rsidR="007D0554">
          <w:rPr>
            <w:noProof/>
            <w:webHidden/>
          </w:rPr>
          <w:tab/>
        </w:r>
        <w:r w:rsidR="007D0554">
          <w:rPr>
            <w:noProof/>
            <w:webHidden/>
          </w:rPr>
          <w:fldChar w:fldCharType="begin"/>
        </w:r>
        <w:r w:rsidR="007D0554">
          <w:rPr>
            <w:noProof/>
            <w:webHidden/>
          </w:rPr>
          <w:instrText xml:space="preserve"> PAGEREF _Toc408916245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DB8BAB9" w14:textId="77777777" w:rsidR="007D0554" w:rsidRDefault="00F82531">
      <w:pPr>
        <w:pStyle w:val="TOC6"/>
        <w:tabs>
          <w:tab w:val="right" w:leader="dot" w:pos="5030"/>
        </w:tabs>
        <w:rPr>
          <w:rFonts w:eastAsiaTheme="minorEastAsia"/>
          <w:noProof/>
          <w:sz w:val="22"/>
          <w:lang w:val="en-US" w:eastAsia="en-US" w:bidi="ar-SA"/>
        </w:rPr>
      </w:pPr>
      <w:hyperlink w:anchor="_Toc408916246" w:history="1">
        <w:r w:rsidR="007D0554" w:rsidRPr="00B27EF1">
          <w:rPr>
            <w:rStyle w:val="Hyperlink"/>
            <w:noProof/>
          </w:rPr>
          <w:t>Exchange Online-Archivierung für Exchange Server (Nutzer-AL)</w:t>
        </w:r>
        <w:r w:rsidR="007D0554">
          <w:rPr>
            <w:noProof/>
            <w:webHidden/>
          </w:rPr>
          <w:tab/>
        </w:r>
        <w:r w:rsidR="007D0554">
          <w:rPr>
            <w:noProof/>
            <w:webHidden/>
          </w:rPr>
          <w:fldChar w:fldCharType="begin"/>
        </w:r>
        <w:r w:rsidR="007D0554">
          <w:rPr>
            <w:noProof/>
            <w:webHidden/>
          </w:rPr>
          <w:instrText xml:space="preserve"> PAGEREF _Toc408916246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2E03767" w14:textId="338F47E9" w:rsidR="007D0554" w:rsidRDefault="00F82531">
      <w:pPr>
        <w:pStyle w:val="TOC6"/>
        <w:tabs>
          <w:tab w:val="right" w:leader="dot" w:pos="5030"/>
        </w:tabs>
        <w:rPr>
          <w:rFonts w:eastAsiaTheme="minorEastAsia"/>
          <w:noProof/>
          <w:sz w:val="22"/>
          <w:lang w:val="en-US" w:eastAsia="en-US" w:bidi="ar-SA"/>
        </w:rPr>
      </w:pPr>
      <w:hyperlink w:anchor="_Toc408916247" w:history="1">
        <w:r w:rsidR="007D0554" w:rsidRPr="00B27EF1">
          <w:rPr>
            <w:rStyle w:val="Hyperlink"/>
            <w:noProof/>
          </w:rPr>
          <w:t>Exchange Online-Archivierung für Exchange Server</w:t>
        </w:r>
        <w:r w:rsidR="002A126A">
          <w:rPr>
            <w:rStyle w:val="Hyperlink"/>
            <w:noProof/>
          </w:rPr>
          <w:t xml:space="preserve"> </w:t>
        </w:r>
        <w:r w:rsidR="007D0554" w:rsidRPr="00B27EF1">
          <w:rPr>
            <w:rStyle w:val="Hyperlink"/>
            <w:noProof/>
          </w:rPr>
          <w:t>A (Nutzer-AL)</w:t>
        </w:r>
        <w:r w:rsidR="007D0554">
          <w:rPr>
            <w:noProof/>
            <w:webHidden/>
          </w:rPr>
          <w:tab/>
        </w:r>
        <w:r w:rsidR="007D0554">
          <w:rPr>
            <w:noProof/>
            <w:webHidden/>
          </w:rPr>
          <w:fldChar w:fldCharType="begin"/>
        </w:r>
        <w:r w:rsidR="007D0554">
          <w:rPr>
            <w:noProof/>
            <w:webHidden/>
          </w:rPr>
          <w:instrText xml:space="preserve"> PAGEREF _Toc408916247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EBA4F59" w14:textId="77777777" w:rsidR="007D0554" w:rsidRDefault="00F82531">
      <w:pPr>
        <w:pStyle w:val="TOC6"/>
        <w:tabs>
          <w:tab w:val="right" w:leader="dot" w:pos="5030"/>
        </w:tabs>
        <w:rPr>
          <w:rFonts w:eastAsiaTheme="minorEastAsia"/>
          <w:noProof/>
          <w:sz w:val="22"/>
          <w:lang w:val="en-US" w:eastAsia="en-US" w:bidi="ar-SA"/>
        </w:rPr>
      </w:pPr>
      <w:hyperlink w:anchor="_Toc408916248" w:history="1">
        <w:r w:rsidR="007D0554" w:rsidRPr="00B27EF1">
          <w:rPr>
            <w:rStyle w:val="Hyperlink"/>
            <w:noProof/>
          </w:rPr>
          <w:t>Exchange Online-Archivierung für Exchange Server G (Nutzer-AL)</w:t>
        </w:r>
        <w:r w:rsidR="007D0554">
          <w:rPr>
            <w:noProof/>
            <w:webHidden/>
          </w:rPr>
          <w:tab/>
        </w:r>
        <w:r w:rsidR="007D0554">
          <w:rPr>
            <w:noProof/>
            <w:webHidden/>
          </w:rPr>
          <w:fldChar w:fldCharType="begin"/>
        </w:r>
        <w:r w:rsidR="007D0554">
          <w:rPr>
            <w:noProof/>
            <w:webHidden/>
          </w:rPr>
          <w:instrText xml:space="preserve"> PAGEREF _Toc408916248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C82D682" w14:textId="77777777" w:rsidR="007D0554" w:rsidRDefault="00F82531">
      <w:pPr>
        <w:pStyle w:val="TOC6"/>
        <w:tabs>
          <w:tab w:val="right" w:leader="dot" w:pos="5030"/>
        </w:tabs>
        <w:rPr>
          <w:rFonts w:eastAsiaTheme="minorEastAsia"/>
          <w:noProof/>
          <w:sz w:val="22"/>
          <w:lang w:val="en-US" w:eastAsia="en-US" w:bidi="ar-SA"/>
        </w:rPr>
      </w:pPr>
      <w:hyperlink w:anchor="_Toc408916249" w:history="1">
        <w:r w:rsidR="007D0554" w:rsidRPr="00B27EF1">
          <w:rPr>
            <w:rStyle w:val="Hyperlink"/>
            <w:noProof/>
          </w:rPr>
          <w:t>Exchange Online Kiosk (Nutzer-AL)</w:t>
        </w:r>
        <w:r w:rsidR="007D0554">
          <w:rPr>
            <w:noProof/>
            <w:webHidden/>
          </w:rPr>
          <w:tab/>
        </w:r>
        <w:r w:rsidR="007D0554">
          <w:rPr>
            <w:noProof/>
            <w:webHidden/>
          </w:rPr>
          <w:fldChar w:fldCharType="begin"/>
        </w:r>
        <w:r w:rsidR="007D0554">
          <w:rPr>
            <w:noProof/>
            <w:webHidden/>
          </w:rPr>
          <w:instrText xml:space="preserve"> PAGEREF _Toc408916249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26C1684" w14:textId="77777777" w:rsidR="007D0554" w:rsidRDefault="00F82531">
      <w:pPr>
        <w:pStyle w:val="TOC6"/>
        <w:tabs>
          <w:tab w:val="right" w:leader="dot" w:pos="5030"/>
        </w:tabs>
        <w:rPr>
          <w:rFonts w:eastAsiaTheme="minorEastAsia"/>
          <w:noProof/>
          <w:sz w:val="22"/>
          <w:lang w:val="en-US" w:eastAsia="en-US" w:bidi="ar-SA"/>
        </w:rPr>
      </w:pPr>
      <w:hyperlink w:anchor="_Toc408916250" w:history="1">
        <w:r w:rsidR="007D0554" w:rsidRPr="00B27EF1">
          <w:rPr>
            <w:rStyle w:val="Hyperlink"/>
            <w:noProof/>
          </w:rPr>
          <w:t>Exchange Online Kiosk G (Nutzer-AL)</w:t>
        </w:r>
        <w:r w:rsidR="007D0554">
          <w:rPr>
            <w:noProof/>
            <w:webHidden/>
          </w:rPr>
          <w:tab/>
        </w:r>
        <w:r w:rsidR="007D0554">
          <w:rPr>
            <w:noProof/>
            <w:webHidden/>
          </w:rPr>
          <w:fldChar w:fldCharType="begin"/>
        </w:r>
        <w:r w:rsidR="007D0554">
          <w:rPr>
            <w:noProof/>
            <w:webHidden/>
          </w:rPr>
          <w:instrText xml:space="preserve"> PAGEREF _Toc408916250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7A87EE7" w14:textId="77777777" w:rsidR="007D0554" w:rsidRDefault="00F82531">
      <w:pPr>
        <w:pStyle w:val="TOC6"/>
        <w:tabs>
          <w:tab w:val="right" w:leader="dot" w:pos="5030"/>
        </w:tabs>
        <w:rPr>
          <w:rFonts w:eastAsiaTheme="minorEastAsia"/>
          <w:noProof/>
          <w:sz w:val="22"/>
          <w:lang w:val="en-US" w:eastAsia="en-US" w:bidi="ar-SA"/>
        </w:rPr>
      </w:pPr>
      <w:hyperlink w:anchor="_Toc408916251" w:history="1">
        <w:r w:rsidR="007D0554" w:rsidRPr="00B27EF1">
          <w:rPr>
            <w:rStyle w:val="Hyperlink"/>
            <w:noProof/>
          </w:rPr>
          <w:t>Exchange Online Plan 1 (Nutzer-AL)</w:t>
        </w:r>
        <w:r w:rsidR="007D0554">
          <w:rPr>
            <w:noProof/>
            <w:webHidden/>
          </w:rPr>
          <w:tab/>
        </w:r>
        <w:r w:rsidR="007D0554">
          <w:rPr>
            <w:noProof/>
            <w:webHidden/>
          </w:rPr>
          <w:fldChar w:fldCharType="begin"/>
        </w:r>
        <w:r w:rsidR="007D0554">
          <w:rPr>
            <w:noProof/>
            <w:webHidden/>
          </w:rPr>
          <w:instrText xml:space="preserve"> PAGEREF _Toc408916251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6191932" w14:textId="77777777" w:rsidR="007D0554" w:rsidRDefault="00F82531">
      <w:pPr>
        <w:pStyle w:val="TOC6"/>
        <w:tabs>
          <w:tab w:val="right" w:leader="dot" w:pos="5030"/>
        </w:tabs>
        <w:rPr>
          <w:rFonts w:eastAsiaTheme="minorEastAsia"/>
          <w:noProof/>
          <w:sz w:val="22"/>
          <w:lang w:val="en-US" w:eastAsia="en-US" w:bidi="ar-SA"/>
        </w:rPr>
      </w:pPr>
      <w:hyperlink w:anchor="_Toc408916252" w:history="1">
        <w:r w:rsidR="007D0554" w:rsidRPr="00B27EF1">
          <w:rPr>
            <w:rStyle w:val="Hyperlink"/>
            <w:noProof/>
          </w:rPr>
          <w:t>Add-On für Exchange Online Plan 1 (Nutzer-AL)</w:t>
        </w:r>
        <w:r w:rsidR="007D0554">
          <w:rPr>
            <w:noProof/>
            <w:webHidden/>
          </w:rPr>
          <w:tab/>
        </w:r>
        <w:r w:rsidR="007D0554">
          <w:rPr>
            <w:noProof/>
            <w:webHidden/>
          </w:rPr>
          <w:fldChar w:fldCharType="begin"/>
        </w:r>
        <w:r w:rsidR="007D0554">
          <w:rPr>
            <w:noProof/>
            <w:webHidden/>
          </w:rPr>
          <w:instrText xml:space="preserve"> PAGEREF _Toc408916252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BE84C43" w14:textId="77777777" w:rsidR="007D0554" w:rsidRDefault="00F82531">
      <w:pPr>
        <w:pStyle w:val="TOC6"/>
        <w:tabs>
          <w:tab w:val="right" w:leader="dot" w:pos="5030"/>
        </w:tabs>
        <w:rPr>
          <w:rFonts w:eastAsiaTheme="minorEastAsia"/>
          <w:noProof/>
          <w:sz w:val="22"/>
          <w:lang w:val="en-US" w:eastAsia="en-US" w:bidi="ar-SA"/>
        </w:rPr>
      </w:pPr>
      <w:hyperlink w:anchor="_Toc408916253" w:history="1">
        <w:r w:rsidR="007D0554" w:rsidRPr="00B27EF1">
          <w:rPr>
            <w:rStyle w:val="Hyperlink"/>
            <w:noProof/>
          </w:rPr>
          <w:t>Exchange Online Plan 1 A für Alumni (Nutzer-AL)</w:t>
        </w:r>
        <w:r w:rsidR="007D0554">
          <w:rPr>
            <w:noProof/>
            <w:webHidden/>
          </w:rPr>
          <w:tab/>
        </w:r>
        <w:r w:rsidR="007D0554">
          <w:rPr>
            <w:noProof/>
            <w:webHidden/>
          </w:rPr>
          <w:fldChar w:fldCharType="begin"/>
        </w:r>
        <w:r w:rsidR="007D0554">
          <w:rPr>
            <w:noProof/>
            <w:webHidden/>
          </w:rPr>
          <w:instrText xml:space="preserve"> PAGEREF _Toc408916253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9C2698C" w14:textId="77777777" w:rsidR="007D0554" w:rsidRDefault="00F82531">
      <w:pPr>
        <w:pStyle w:val="TOC6"/>
        <w:tabs>
          <w:tab w:val="right" w:leader="dot" w:pos="5030"/>
        </w:tabs>
        <w:rPr>
          <w:rFonts w:eastAsiaTheme="minorEastAsia"/>
          <w:noProof/>
          <w:sz w:val="22"/>
          <w:lang w:val="en-US" w:eastAsia="en-US" w:bidi="ar-SA"/>
        </w:rPr>
      </w:pPr>
      <w:hyperlink w:anchor="_Toc408916254" w:history="1">
        <w:r w:rsidR="007D0554" w:rsidRPr="00B27EF1">
          <w:rPr>
            <w:rStyle w:val="Hyperlink"/>
            <w:noProof/>
          </w:rPr>
          <w:t>Exchange Online Plan 1G (Nutzer-AL)</w:t>
        </w:r>
        <w:r w:rsidR="007D0554">
          <w:rPr>
            <w:noProof/>
            <w:webHidden/>
          </w:rPr>
          <w:tab/>
        </w:r>
        <w:r w:rsidR="007D0554">
          <w:rPr>
            <w:noProof/>
            <w:webHidden/>
          </w:rPr>
          <w:fldChar w:fldCharType="begin"/>
        </w:r>
        <w:r w:rsidR="007D0554">
          <w:rPr>
            <w:noProof/>
            <w:webHidden/>
          </w:rPr>
          <w:instrText xml:space="preserve"> PAGEREF _Toc408916254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2581D70" w14:textId="77777777" w:rsidR="007D0554" w:rsidRDefault="00F82531">
      <w:pPr>
        <w:pStyle w:val="TOC6"/>
        <w:tabs>
          <w:tab w:val="right" w:leader="dot" w:pos="5030"/>
        </w:tabs>
        <w:rPr>
          <w:rFonts w:eastAsiaTheme="minorEastAsia"/>
          <w:noProof/>
          <w:sz w:val="22"/>
          <w:lang w:val="en-US" w:eastAsia="en-US" w:bidi="ar-SA"/>
        </w:rPr>
      </w:pPr>
      <w:hyperlink w:anchor="_Toc408916255" w:history="1">
        <w:r w:rsidR="007D0554" w:rsidRPr="00B27EF1">
          <w:rPr>
            <w:rStyle w:val="Hyperlink"/>
            <w:noProof/>
          </w:rPr>
          <w:t>Exchange Online Plan 2 (Nutzer-AL)</w:t>
        </w:r>
        <w:r w:rsidR="007D0554">
          <w:rPr>
            <w:noProof/>
            <w:webHidden/>
          </w:rPr>
          <w:tab/>
        </w:r>
        <w:r w:rsidR="007D0554">
          <w:rPr>
            <w:noProof/>
            <w:webHidden/>
          </w:rPr>
          <w:fldChar w:fldCharType="begin"/>
        </w:r>
        <w:r w:rsidR="007D0554">
          <w:rPr>
            <w:noProof/>
            <w:webHidden/>
          </w:rPr>
          <w:instrText xml:space="preserve"> PAGEREF _Toc408916255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96E3C02" w14:textId="77777777" w:rsidR="007D0554" w:rsidRDefault="00F82531">
      <w:pPr>
        <w:pStyle w:val="TOC6"/>
        <w:tabs>
          <w:tab w:val="right" w:leader="dot" w:pos="5030"/>
        </w:tabs>
        <w:rPr>
          <w:rFonts w:eastAsiaTheme="minorEastAsia"/>
          <w:noProof/>
          <w:sz w:val="22"/>
          <w:lang w:val="en-US" w:eastAsia="en-US" w:bidi="ar-SA"/>
        </w:rPr>
      </w:pPr>
      <w:hyperlink w:anchor="_Toc408916256" w:history="1">
        <w:r w:rsidR="007D0554" w:rsidRPr="00B27EF1">
          <w:rPr>
            <w:rStyle w:val="Hyperlink"/>
            <w:noProof/>
          </w:rPr>
          <w:t>Exchange Online Plan 2A (Nutzer-AL)</w:t>
        </w:r>
        <w:r w:rsidR="007D0554">
          <w:rPr>
            <w:noProof/>
            <w:webHidden/>
          </w:rPr>
          <w:tab/>
        </w:r>
        <w:r w:rsidR="007D0554">
          <w:rPr>
            <w:noProof/>
            <w:webHidden/>
          </w:rPr>
          <w:fldChar w:fldCharType="begin"/>
        </w:r>
        <w:r w:rsidR="007D0554">
          <w:rPr>
            <w:noProof/>
            <w:webHidden/>
          </w:rPr>
          <w:instrText xml:space="preserve"> PAGEREF _Toc408916256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5010F43" w14:textId="77777777" w:rsidR="007D0554" w:rsidRDefault="00F82531">
      <w:pPr>
        <w:pStyle w:val="TOC6"/>
        <w:tabs>
          <w:tab w:val="right" w:leader="dot" w:pos="5030"/>
        </w:tabs>
        <w:rPr>
          <w:rFonts w:eastAsiaTheme="minorEastAsia"/>
          <w:noProof/>
          <w:sz w:val="22"/>
          <w:lang w:val="en-US" w:eastAsia="en-US" w:bidi="ar-SA"/>
        </w:rPr>
      </w:pPr>
      <w:hyperlink w:anchor="_Toc408916257" w:history="1">
        <w:r w:rsidR="007D0554" w:rsidRPr="00B27EF1">
          <w:rPr>
            <w:rStyle w:val="Hyperlink"/>
            <w:noProof/>
          </w:rPr>
          <w:t>Exchange Online Plan 2G (Nutzer-AL)</w:t>
        </w:r>
        <w:r w:rsidR="007D0554">
          <w:rPr>
            <w:noProof/>
            <w:webHidden/>
          </w:rPr>
          <w:tab/>
        </w:r>
        <w:r w:rsidR="007D0554">
          <w:rPr>
            <w:noProof/>
            <w:webHidden/>
          </w:rPr>
          <w:fldChar w:fldCharType="begin"/>
        </w:r>
        <w:r w:rsidR="007D0554">
          <w:rPr>
            <w:noProof/>
            <w:webHidden/>
          </w:rPr>
          <w:instrText xml:space="preserve"> PAGEREF _Toc408916257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4B364D1" w14:textId="77777777" w:rsidR="007D0554" w:rsidRDefault="00F82531">
      <w:pPr>
        <w:pStyle w:val="TOC6"/>
        <w:tabs>
          <w:tab w:val="right" w:leader="dot" w:pos="5030"/>
        </w:tabs>
        <w:rPr>
          <w:rFonts w:eastAsiaTheme="minorEastAsia"/>
          <w:noProof/>
          <w:sz w:val="22"/>
          <w:lang w:val="en-US" w:eastAsia="en-US" w:bidi="ar-SA"/>
        </w:rPr>
      </w:pPr>
      <w:hyperlink w:anchor="_Toc408916258" w:history="1">
        <w:r w:rsidR="007D0554" w:rsidRPr="00B27EF1">
          <w:rPr>
            <w:rStyle w:val="Hyperlink"/>
            <w:noProof/>
          </w:rPr>
          <w:t>Exchange Online Protection (Nutzer-AL)</w:t>
        </w:r>
        <w:r w:rsidR="007D0554">
          <w:rPr>
            <w:noProof/>
            <w:webHidden/>
          </w:rPr>
          <w:tab/>
        </w:r>
        <w:r w:rsidR="007D0554">
          <w:rPr>
            <w:noProof/>
            <w:webHidden/>
          </w:rPr>
          <w:fldChar w:fldCharType="begin"/>
        </w:r>
        <w:r w:rsidR="007D0554">
          <w:rPr>
            <w:noProof/>
            <w:webHidden/>
          </w:rPr>
          <w:instrText xml:space="preserve"> PAGEREF _Toc408916258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12F79DA" w14:textId="77777777" w:rsidR="007D0554" w:rsidRDefault="00F82531">
      <w:pPr>
        <w:pStyle w:val="TOC6"/>
        <w:tabs>
          <w:tab w:val="right" w:leader="dot" w:pos="5030"/>
        </w:tabs>
        <w:rPr>
          <w:rFonts w:eastAsiaTheme="minorEastAsia"/>
          <w:noProof/>
          <w:sz w:val="22"/>
          <w:lang w:val="en-US" w:eastAsia="en-US" w:bidi="ar-SA"/>
        </w:rPr>
      </w:pPr>
      <w:hyperlink w:anchor="_Toc408916259" w:history="1">
        <w:r w:rsidR="007D0554" w:rsidRPr="00B27EF1">
          <w:rPr>
            <w:rStyle w:val="Hyperlink"/>
            <w:noProof/>
          </w:rPr>
          <w:t>Exchange Online Protection A (Nutzer-AL)</w:t>
        </w:r>
        <w:r w:rsidR="007D0554">
          <w:rPr>
            <w:noProof/>
            <w:webHidden/>
          </w:rPr>
          <w:tab/>
        </w:r>
        <w:r w:rsidR="007D0554">
          <w:rPr>
            <w:noProof/>
            <w:webHidden/>
          </w:rPr>
          <w:fldChar w:fldCharType="begin"/>
        </w:r>
        <w:r w:rsidR="007D0554">
          <w:rPr>
            <w:noProof/>
            <w:webHidden/>
          </w:rPr>
          <w:instrText xml:space="preserve"> PAGEREF _Toc408916259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5623E18" w14:textId="77777777" w:rsidR="007D0554" w:rsidRDefault="00F82531">
      <w:pPr>
        <w:pStyle w:val="TOC6"/>
        <w:tabs>
          <w:tab w:val="right" w:leader="dot" w:pos="5030"/>
        </w:tabs>
        <w:rPr>
          <w:rFonts w:eastAsiaTheme="minorEastAsia"/>
          <w:noProof/>
          <w:sz w:val="22"/>
          <w:lang w:val="en-US" w:eastAsia="en-US" w:bidi="ar-SA"/>
        </w:rPr>
      </w:pPr>
      <w:hyperlink w:anchor="_Toc408916260" w:history="1">
        <w:r w:rsidR="007D0554" w:rsidRPr="00B27EF1">
          <w:rPr>
            <w:rStyle w:val="Hyperlink"/>
            <w:noProof/>
          </w:rPr>
          <w:t>Exchange Online Protection G (Nutzer-AL)</w:t>
        </w:r>
        <w:r w:rsidR="007D0554">
          <w:rPr>
            <w:noProof/>
            <w:webHidden/>
          </w:rPr>
          <w:tab/>
        </w:r>
        <w:r w:rsidR="007D0554">
          <w:rPr>
            <w:noProof/>
            <w:webHidden/>
          </w:rPr>
          <w:fldChar w:fldCharType="begin"/>
        </w:r>
        <w:r w:rsidR="007D0554">
          <w:rPr>
            <w:noProof/>
            <w:webHidden/>
          </w:rPr>
          <w:instrText xml:space="preserve"> PAGEREF _Toc408916260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4F4E466"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261" w:history="1">
        <w:r w:rsidR="007D0554" w:rsidRPr="00B27EF1">
          <w:rPr>
            <w:rStyle w:val="Hyperlink"/>
            <w:noProof/>
          </w:rPr>
          <w:t>Lync Online</w:t>
        </w:r>
        <w:r w:rsidR="007D0554">
          <w:rPr>
            <w:noProof/>
            <w:webHidden/>
          </w:rPr>
          <w:tab/>
        </w:r>
        <w:r w:rsidR="007D0554">
          <w:rPr>
            <w:noProof/>
            <w:webHidden/>
          </w:rPr>
          <w:fldChar w:fldCharType="begin"/>
        </w:r>
        <w:r w:rsidR="007D0554">
          <w:rPr>
            <w:noProof/>
            <w:webHidden/>
          </w:rPr>
          <w:instrText xml:space="preserve"> PAGEREF _Toc408916261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1EB25E9" w14:textId="77777777" w:rsidR="007D0554" w:rsidRDefault="00F82531">
      <w:pPr>
        <w:pStyle w:val="TOC6"/>
        <w:tabs>
          <w:tab w:val="right" w:leader="dot" w:pos="5030"/>
        </w:tabs>
        <w:rPr>
          <w:rFonts w:eastAsiaTheme="minorEastAsia"/>
          <w:noProof/>
          <w:sz w:val="22"/>
          <w:lang w:val="en-US" w:eastAsia="en-US" w:bidi="ar-SA"/>
        </w:rPr>
      </w:pPr>
      <w:hyperlink w:anchor="_Toc408916262" w:history="1">
        <w:r w:rsidR="007D0554" w:rsidRPr="00B27EF1">
          <w:rPr>
            <w:rStyle w:val="Hyperlink"/>
            <w:noProof/>
          </w:rPr>
          <w:t>Lync Online Plan 1 (Nutzer-AL)</w:t>
        </w:r>
        <w:r w:rsidR="007D0554">
          <w:rPr>
            <w:noProof/>
            <w:webHidden/>
          </w:rPr>
          <w:tab/>
        </w:r>
        <w:r w:rsidR="007D0554">
          <w:rPr>
            <w:noProof/>
            <w:webHidden/>
          </w:rPr>
          <w:fldChar w:fldCharType="begin"/>
        </w:r>
        <w:r w:rsidR="007D0554">
          <w:rPr>
            <w:noProof/>
            <w:webHidden/>
          </w:rPr>
          <w:instrText xml:space="preserve"> PAGEREF _Toc408916262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51A3FAC" w14:textId="77777777" w:rsidR="007D0554" w:rsidRDefault="00F82531">
      <w:pPr>
        <w:pStyle w:val="TOC6"/>
        <w:tabs>
          <w:tab w:val="right" w:leader="dot" w:pos="5030"/>
        </w:tabs>
        <w:rPr>
          <w:rFonts w:eastAsiaTheme="minorEastAsia"/>
          <w:noProof/>
          <w:sz w:val="22"/>
          <w:lang w:val="en-US" w:eastAsia="en-US" w:bidi="ar-SA"/>
        </w:rPr>
      </w:pPr>
      <w:hyperlink w:anchor="_Toc408916263" w:history="1">
        <w:r w:rsidR="007D0554" w:rsidRPr="00B27EF1">
          <w:rPr>
            <w:rStyle w:val="Hyperlink"/>
            <w:noProof/>
          </w:rPr>
          <w:t>Add-On für Lync Online Plan 1 (Nutzer-AL)</w:t>
        </w:r>
        <w:r w:rsidR="007D0554">
          <w:rPr>
            <w:noProof/>
            <w:webHidden/>
          </w:rPr>
          <w:tab/>
        </w:r>
        <w:r w:rsidR="007D0554">
          <w:rPr>
            <w:noProof/>
            <w:webHidden/>
          </w:rPr>
          <w:fldChar w:fldCharType="begin"/>
        </w:r>
        <w:r w:rsidR="007D0554">
          <w:rPr>
            <w:noProof/>
            <w:webHidden/>
          </w:rPr>
          <w:instrText xml:space="preserve"> PAGEREF _Toc408916263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B099635" w14:textId="77777777" w:rsidR="007D0554" w:rsidRDefault="00F82531">
      <w:pPr>
        <w:pStyle w:val="TOC6"/>
        <w:tabs>
          <w:tab w:val="right" w:leader="dot" w:pos="5030"/>
        </w:tabs>
        <w:rPr>
          <w:rFonts w:eastAsiaTheme="minorEastAsia"/>
          <w:noProof/>
          <w:sz w:val="22"/>
          <w:lang w:val="en-US" w:eastAsia="en-US" w:bidi="ar-SA"/>
        </w:rPr>
      </w:pPr>
      <w:hyperlink w:anchor="_Toc408916264" w:history="1">
        <w:r w:rsidR="007D0554" w:rsidRPr="00B27EF1">
          <w:rPr>
            <w:rStyle w:val="Hyperlink"/>
            <w:noProof/>
          </w:rPr>
          <w:t>Lync Online Plan 1G (Nutzer-AL)</w:t>
        </w:r>
        <w:r w:rsidR="007D0554">
          <w:rPr>
            <w:noProof/>
            <w:webHidden/>
          </w:rPr>
          <w:tab/>
        </w:r>
        <w:r w:rsidR="007D0554">
          <w:rPr>
            <w:noProof/>
            <w:webHidden/>
          </w:rPr>
          <w:fldChar w:fldCharType="begin"/>
        </w:r>
        <w:r w:rsidR="007D0554">
          <w:rPr>
            <w:noProof/>
            <w:webHidden/>
          </w:rPr>
          <w:instrText xml:space="preserve"> PAGEREF _Toc408916264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D4383B" w14:textId="77777777" w:rsidR="007D0554" w:rsidRDefault="00F82531">
      <w:pPr>
        <w:pStyle w:val="TOC6"/>
        <w:tabs>
          <w:tab w:val="right" w:leader="dot" w:pos="5030"/>
        </w:tabs>
        <w:rPr>
          <w:rFonts w:eastAsiaTheme="minorEastAsia"/>
          <w:noProof/>
          <w:sz w:val="22"/>
          <w:lang w:val="en-US" w:eastAsia="en-US" w:bidi="ar-SA"/>
        </w:rPr>
      </w:pPr>
      <w:hyperlink w:anchor="_Toc408916265" w:history="1">
        <w:r w:rsidR="007D0554" w:rsidRPr="00B27EF1">
          <w:rPr>
            <w:rStyle w:val="Hyperlink"/>
            <w:noProof/>
          </w:rPr>
          <w:t>Lync Online Plan 2 (Nutzer-AL)</w:t>
        </w:r>
        <w:r w:rsidR="007D0554">
          <w:rPr>
            <w:noProof/>
            <w:webHidden/>
          </w:rPr>
          <w:tab/>
        </w:r>
        <w:r w:rsidR="007D0554">
          <w:rPr>
            <w:noProof/>
            <w:webHidden/>
          </w:rPr>
          <w:fldChar w:fldCharType="begin"/>
        </w:r>
        <w:r w:rsidR="007D0554">
          <w:rPr>
            <w:noProof/>
            <w:webHidden/>
          </w:rPr>
          <w:instrText xml:space="preserve"> PAGEREF _Toc408916265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D7E2C7D" w14:textId="77777777" w:rsidR="007D0554" w:rsidRDefault="00F82531">
      <w:pPr>
        <w:pStyle w:val="TOC6"/>
        <w:tabs>
          <w:tab w:val="right" w:leader="dot" w:pos="5030"/>
        </w:tabs>
        <w:rPr>
          <w:rFonts w:eastAsiaTheme="minorEastAsia"/>
          <w:noProof/>
          <w:sz w:val="22"/>
          <w:lang w:val="en-US" w:eastAsia="en-US" w:bidi="ar-SA"/>
        </w:rPr>
      </w:pPr>
      <w:hyperlink w:anchor="_Toc408916266" w:history="1">
        <w:r w:rsidR="007D0554" w:rsidRPr="00B27EF1">
          <w:rPr>
            <w:rStyle w:val="Hyperlink"/>
            <w:noProof/>
          </w:rPr>
          <w:t>Lync Online Plan 2G (Nutzer-AL)</w:t>
        </w:r>
        <w:r w:rsidR="007D0554">
          <w:rPr>
            <w:noProof/>
            <w:webHidden/>
          </w:rPr>
          <w:tab/>
        </w:r>
        <w:r w:rsidR="007D0554">
          <w:rPr>
            <w:noProof/>
            <w:webHidden/>
          </w:rPr>
          <w:fldChar w:fldCharType="begin"/>
        </w:r>
        <w:r w:rsidR="007D0554">
          <w:rPr>
            <w:noProof/>
            <w:webHidden/>
          </w:rPr>
          <w:instrText xml:space="preserve"> PAGEREF _Toc408916266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C7D9765"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267" w:history="1">
        <w:r w:rsidR="007D0554" w:rsidRPr="00B27EF1">
          <w:rPr>
            <w:rStyle w:val="Hyperlink"/>
            <w:noProof/>
          </w:rPr>
          <w:t>Office 365-Anwendungen</w:t>
        </w:r>
        <w:r w:rsidR="007D0554">
          <w:rPr>
            <w:noProof/>
            <w:webHidden/>
          </w:rPr>
          <w:tab/>
        </w:r>
        <w:r w:rsidR="007D0554">
          <w:rPr>
            <w:noProof/>
            <w:webHidden/>
          </w:rPr>
          <w:fldChar w:fldCharType="begin"/>
        </w:r>
        <w:r w:rsidR="007D0554">
          <w:rPr>
            <w:noProof/>
            <w:webHidden/>
          </w:rPr>
          <w:instrText xml:space="preserve"> PAGEREF _Toc408916267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925CB52" w14:textId="77777777" w:rsidR="007D0554" w:rsidRDefault="00F82531">
      <w:pPr>
        <w:pStyle w:val="TOC6"/>
        <w:tabs>
          <w:tab w:val="right" w:leader="dot" w:pos="5030"/>
        </w:tabs>
        <w:rPr>
          <w:rFonts w:eastAsiaTheme="minorEastAsia"/>
          <w:noProof/>
          <w:sz w:val="22"/>
          <w:lang w:val="en-US" w:eastAsia="en-US" w:bidi="ar-SA"/>
        </w:rPr>
      </w:pPr>
      <w:hyperlink w:anchor="_Toc408916268" w:history="1">
        <w:r w:rsidR="007D0554" w:rsidRPr="00B27EF1">
          <w:rPr>
            <w:rStyle w:val="Hyperlink"/>
            <w:noProof/>
          </w:rPr>
          <w:t>Office 365 Business</w:t>
        </w:r>
        <w:r w:rsidR="007D0554">
          <w:rPr>
            <w:noProof/>
            <w:webHidden/>
          </w:rPr>
          <w:tab/>
        </w:r>
        <w:r w:rsidR="007D0554">
          <w:rPr>
            <w:noProof/>
            <w:webHidden/>
          </w:rPr>
          <w:fldChar w:fldCharType="begin"/>
        </w:r>
        <w:r w:rsidR="007D0554">
          <w:rPr>
            <w:noProof/>
            <w:webHidden/>
          </w:rPr>
          <w:instrText xml:space="preserve"> PAGEREF _Toc408916268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9F5C329" w14:textId="77777777" w:rsidR="007D0554" w:rsidRDefault="00F82531">
      <w:pPr>
        <w:pStyle w:val="TOC6"/>
        <w:tabs>
          <w:tab w:val="right" w:leader="dot" w:pos="5030"/>
        </w:tabs>
        <w:rPr>
          <w:rFonts w:eastAsiaTheme="minorEastAsia"/>
          <w:noProof/>
          <w:sz w:val="22"/>
          <w:lang w:val="en-US" w:eastAsia="en-US" w:bidi="ar-SA"/>
        </w:rPr>
      </w:pPr>
      <w:hyperlink w:anchor="_Toc408916269" w:history="1">
        <w:r w:rsidR="007D0554" w:rsidRPr="00B27EF1">
          <w:rPr>
            <w:rStyle w:val="Hyperlink"/>
            <w:noProof/>
          </w:rPr>
          <w:t>Office 365 ProPlus (Nutzer-AL)</w:t>
        </w:r>
        <w:r w:rsidR="007D0554">
          <w:rPr>
            <w:noProof/>
            <w:webHidden/>
          </w:rPr>
          <w:tab/>
        </w:r>
        <w:r w:rsidR="007D0554">
          <w:rPr>
            <w:noProof/>
            <w:webHidden/>
          </w:rPr>
          <w:fldChar w:fldCharType="begin"/>
        </w:r>
        <w:r w:rsidR="007D0554">
          <w:rPr>
            <w:noProof/>
            <w:webHidden/>
          </w:rPr>
          <w:instrText xml:space="preserve"> PAGEREF _Toc408916269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44CC27A" w14:textId="77777777" w:rsidR="007D0554" w:rsidRDefault="00F82531">
      <w:pPr>
        <w:pStyle w:val="TOC6"/>
        <w:tabs>
          <w:tab w:val="right" w:leader="dot" w:pos="5030"/>
        </w:tabs>
        <w:rPr>
          <w:rFonts w:eastAsiaTheme="minorEastAsia"/>
          <w:noProof/>
          <w:sz w:val="22"/>
          <w:lang w:val="en-US" w:eastAsia="en-US" w:bidi="ar-SA"/>
        </w:rPr>
      </w:pPr>
      <w:hyperlink w:anchor="_Toc408916270" w:history="1">
        <w:r w:rsidR="007D0554" w:rsidRPr="00B27EF1">
          <w:rPr>
            <w:rStyle w:val="Hyperlink"/>
            <w:noProof/>
          </w:rPr>
          <w:t>Office 365 ProPlus A (Nutzer-AL)</w:t>
        </w:r>
        <w:r w:rsidR="007D0554">
          <w:rPr>
            <w:noProof/>
            <w:webHidden/>
          </w:rPr>
          <w:tab/>
        </w:r>
        <w:r w:rsidR="007D0554">
          <w:rPr>
            <w:noProof/>
            <w:webHidden/>
          </w:rPr>
          <w:fldChar w:fldCharType="begin"/>
        </w:r>
        <w:r w:rsidR="007D0554">
          <w:rPr>
            <w:noProof/>
            <w:webHidden/>
          </w:rPr>
          <w:instrText xml:space="preserve"> PAGEREF _Toc408916270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FCDA034" w14:textId="77777777" w:rsidR="007D0554" w:rsidRDefault="00F82531">
      <w:pPr>
        <w:pStyle w:val="TOC6"/>
        <w:tabs>
          <w:tab w:val="right" w:leader="dot" w:pos="5030"/>
        </w:tabs>
        <w:rPr>
          <w:rFonts w:eastAsiaTheme="minorEastAsia"/>
          <w:noProof/>
          <w:sz w:val="22"/>
          <w:lang w:val="en-US" w:eastAsia="en-US" w:bidi="ar-SA"/>
        </w:rPr>
      </w:pPr>
      <w:hyperlink w:anchor="_Toc408916271" w:history="1">
        <w:r w:rsidR="007D0554" w:rsidRPr="00B27EF1">
          <w:rPr>
            <w:rStyle w:val="Hyperlink"/>
            <w:noProof/>
          </w:rPr>
          <w:t>Office 365 ProPlus for Education (Nutzer-AL)</w:t>
        </w:r>
        <w:r w:rsidR="007D0554">
          <w:rPr>
            <w:noProof/>
            <w:webHidden/>
          </w:rPr>
          <w:tab/>
        </w:r>
        <w:r w:rsidR="007D0554">
          <w:rPr>
            <w:noProof/>
            <w:webHidden/>
          </w:rPr>
          <w:fldChar w:fldCharType="begin"/>
        </w:r>
        <w:r w:rsidR="007D0554">
          <w:rPr>
            <w:noProof/>
            <w:webHidden/>
          </w:rPr>
          <w:instrText xml:space="preserve"> PAGEREF _Toc408916271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E87DB96" w14:textId="77777777" w:rsidR="007D0554" w:rsidRDefault="00F82531">
      <w:pPr>
        <w:pStyle w:val="TOC6"/>
        <w:tabs>
          <w:tab w:val="right" w:leader="dot" w:pos="5030"/>
        </w:tabs>
        <w:rPr>
          <w:rFonts w:eastAsiaTheme="minorEastAsia"/>
          <w:noProof/>
          <w:sz w:val="22"/>
          <w:lang w:val="en-US" w:eastAsia="en-US" w:bidi="ar-SA"/>
        </w:rPr>
      </w:pPr>
      <w:hyperlink w:anchor="_Toc408916272" w:history="1">
        <w:r w:rsidR="007D0554" w:rsidRPr="00B27EF1">
          <w:rPr>
            <w:rStyle w:val="Hyperlink"/>
            <w:noProof/>
          </w:rPr>
          <w:t>Office 365 ProPlus Government G (Nutzer-AL)</w:t>
        </w:r>
        <w:r w:rsidR="007D0554">
          <w:rPr>
            <w:noProof/>
            <w:webHidden/>
          </w:rPr>
          <w:tab/>
        </w:r>
        <w:r w:rsidR="007D0554">
          <w:rPr>
            <w:noProof/>
            <w:webHidden/>
          </w:rPr>
          <w:fldChar w:fldCharType="begin"/>
        </w:r>
        <w:r w:rsidR="007D0554">
          <w:rPr>
            <w:noProof/>
            <w:webHidden/>
          </w:rPr>
          <w:instrText xml:space="preserve"> PAGEREF _Toc408916272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CFFC42A" w14:textId="77777777" w:rsidR="007D0554" w:rsidRDefault="00F82531">
      <w:pPr>
        <w:pStyle w:val="TOC6"/>
        <w:tabs>
          <w:tab w:val="right" w:leader="dot" w:pos="5030"/>
        </w:tabs>
        <w:rPr>
          <w:rFonts w:eastAsiaTheme="minorEastAsia"/>
          <w:noProof/>
          <w:sz w:val="22"/>
          <w:lang w:val="en-US" w:eastAsia="en-US" w:bidi="ar-SA"/>
        </w:rPr>
      </w:pPr>
      <w:hyperlink w:anchor="_Toc408916273" w:history="1">
        <w:r w:rsidR="007D0554" w:rsidRPr="00B27EF1">
          <w:rPr>
            <w:rStyle w:val="Hyperlink"/>
            <w:noProof/>
          </w:rPr>
          <w:t>Office 365 ProPlus von SA (Nutzer-AL)</w:t>
        </w:r>
        <w:r w:rsidR="007D0554">
          <w:rPr>
            <w:noProof/>
            <w:webHidden/>
          </w:rPr>
          <w:tab/>
        </w:r>
        <w:r w:rsidR="007D0554">
          <w:rPr>
            <w:noProof/>
            <w:webHidden/>
          </w:rPr>
          <w:fldChar w:fldCharType="begin"/>
        </w:r>
        <w:r w:rsidR="007D0554">
          <w:rPr>
            <w:noProof/>
            <w:webHidden/>
          </w:rPr>
          <w:instrText xml:space="preserve"> PAGEREF _Toc408916273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B153B5A" w14:textId="77777777" w:rsidR="007D0554" w:rsidRDefault="00F82531">
      <w:pPr>
        <w:pStyle w:val="TOC6"/>
        <w:tabs>
          <w:tab w:val="right" w:leader="dot" w:pos="5030"/>
        </w:tabs>
        <w:rPr>
          <w:rFonts w:eastAsiaTheme="minorEastAsia"/>
          <w:noProof/>
          <w:sz w:val="22"/>
          <w:lang w:val="en-US" w:eastAsia="en-US" w:bidi="ar-SA"/>
        </w:rPr>
      </w:pPr>
      <w:hyperlink w:anchor="_Toc408916274" w:history="1">
        <w:r w:rsidR="007D0554" w:rsidRPr="00B27EF1">
          <w:rPr>
            <w:rStyle w:val="Hyperlink"/>
            <w:noProof/>
          </w:rPr>
          <w:t>Project Online mit Project Pro für Offices 365 (Nutzer-AL)</w:t>
        </w:r>
        <w:r w:rsidR="007D0554">
          <w:rPr>
            <w:noProof/>
            <w:webHidden/>
          </w:rPr>
          <w:tab/>
        </w:r>
        <w:r w:rsidR="007D0554">
          <w:rPr>
            <w:noProof/>
            <w:webHidden/>
          </w:rPr>
          <w:fldChar w:fldCharType="begin"/>
        </w:r>
        <w:r w:rsidR="007D0554">
          <w:rPr>
            <w:noProof/>
            <w:webHidden/>
          </w:rPr>
          <w:instrText xml:space="preserve"> PAGEREF _Toc408916274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892B91A" w14:textId="4F307192" w:rsidR="007D0554" w:rsidRDefault="00F82531">
      <w:pPr>
        <w:pStyle w:val="TOC6"/>
        <w:tabs>
          <w:tab w:val="right" w:leader="dot" w:pos="5030"/>
        </w:tabs>
        <w:rPr>
          <w:rFonts w:eastAsiaTheme="minorEastAsia"/>
          <w:noProof/>
          <w:sz w:val="22"/>
          <w:lang w:val="en-US" w:eastAsia="en-US" w:bidi="ar-SA"/>
        </w:rPr>
      </w:pPr>
      <w:hyperlink w:anchor="_Toc408916275" w:history="1">
        <w:r w:rsidR="007D0554" w:rsidRPr="00B27EF1">
          <w:rPr>
            <w:rStyle w:val="Hyperlink"/>
            <w:noProof/>
          </w:rPr>
          <w:t>Project Online mit Project Pro für Offices 365 von SA</w:t>
        </w:r>
        <w:r w:rsidR="002A126A">
          <w:rPr>
            <w:rStyle w:val="Hyperlink"/>
            <w:noProof/>
          </w:rPr>
          <w:t xml:space="preserve"> </w:t>
        </w:r>
        <w:r w:rsidR="007D0554">
          <w:rPr>
            <w:rStyle w:val="Hyperlink"/>
            <w:noProof/>
          </w:rPr>
          <w:br/>
        </w:r>
        <w:r w:rsidR="007D0554" w:rsidRPr="00B27EF1">
          <w:rPr>
            <w:rStyle w:val="Hyperlink"/>
            <w:noProof/>
          </w:rPr>
          <w:t>(Nutzer-AL)</w:t>
        </w:r>
        <w:r w:rsidR="007D0554">
          <w:rPr>
            <w:noProof/>
            <w:webHidden/>
          </w:rPr>
          <w:tab/>
        </w:r>
        <w:r w:rsidR="007D0554">
          <w:rPr>
            <w:noProof/>
            <w:webHidden/>
          </w:rPr>
          <w:fldChar w:fldCharType="begin"/>
        </w:r>
        <w:r w:rsidR="007D0554">
          <w:rPr>
            <w:noProof/>
            <w:webHidden/>
          </w:rPr>
          <w:instrText xml:space="preserve"> PAGEREF _Toc408916275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FD3BFE8" w14:textId="77777777" w:rsidR="007D0554" w:rsidRDefault="00F82531">
      <w:pPr>
        <w:pStyle w:val="TOC6"/>
        <w:tabs>
          <w:tab w:val="right" w:leader="dot" w:pos="5030"/>
        </w:tabs>
        <w:rPr>
          <w:rFonts w:eastAsiaTheme="minorEastAsia"/>
          <w:noProof/>
          <w:sz w:val="22"/>
          <w:lang w:val="en-US" w:eastAsia="en-US" w:bidi="ar-SA"/>
        </w:rPr>
      </w:pPr>
      <w:hyperlink w:anchor="_Toc408916276" w:history="1">
        <w:r w:rsidR="007D0554" w:rsidRPr="00B27EF1">
          <w:rPr>
            <w:rStyle w:val="Hyperlink"/>
            <w:noProof/>
          </w:rPr>
          <w:t>Project Pro für Office 365</w:t>
        </w:r>
        <w:r w:rsidR="007D0554">
          <w:rPr>
            <w:noProof/>
            <w:webHidden/>
          </w:rPr>
          <w:tab/>
        </w:r>
        <w:r w:rsidR="007D0554">
          <w:rPr>
            <w:noProof/>
            <w:webHidden/>
          </w:rPr>
          <w:fldChar w:fldCharType="begin"/>
        </w:r>
        <w:r w:rsidR="007D0554">
          <w:rPr>
            <w:noProof/>
            <w:webHidden/>
          </w:rPr>
          <w:instrText xml:space="preserve"> PAGEREF _Toc408916276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762096" w14:textId="77777777" w:rsidR="007D0554" w:rsidRDefault="00F82531">
      <w:pPr>
        <w:pStyle w:val="TOC6"/>
        <w:tabs>
          <w:tab w:val="right" w:leader="dot" w:pos="5030"/>
        </w:tabs>
        <w:rPr>
          <w:rFonts w:eastAsiaTheme="minorEastAsia"/>
          <w:noProof/>
          <w:sz w:val="22"/>
          <w:lang w:val="en-US" w:eastAsia="en-US" w:bidi="ar-SA"/>
        </w:rPr>
      </w:pPr>
      <w:hyperlink w:anchor="_Toc408916277" w:history="1">
        <w:r w:rsidR="007D0554" w:rsidRPr="00B27EF1">
          <w:rPr>
            <w:rStyle w:val="Hyperlink"/>
            <w:noProof/>
          </w:rPr>
          <w:t>Project Pro für Office 365 A</w:t>
        </w:r>
        <w:r w:rsidR="007D0554">
          <w:rPr>
            <w:noProof/>
            <w:webHidden/>
          </w:rPr>
          <w:tab/>
        </w:r>
        <w:r w:rsidR="007D0554">
          <w:rPr>
            <w:noProof/>
            <w:webHidden/>
          </w:rPr>
          <w:fldChar w:fldCharType="begin"/>
        </w:r>
        <w:r w:rsidR="007D0554">
          <w:rPr>
            <w:noProof/>
            <w:webHidden/>
          </w:rPr>
          <w:instrText xml:space="preserve"> PAGEREF _Toc408916277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3CD1DB1" w14:textId="77777777" w:rsidR="007D0554" w:rsidRDefault="00F82531">
      <w:pPr>
        <w:pStyle w:val="TOC6"/>
        <w:tabs>
          <w:tab w:val="right" w:leader="dot" w:pos="5030"/>
        </w:tabs>
        <w:rPr>
          <w:rFonts w:eastAsiaTheme="minorEastAsia"/>
          <w:noProof/>
          <w:sz w:val="22"/>
          <w:lang w:val="en-US" w:eastAsia="en-US" w:bidi="ar-SA"/>
        </w:rPr>
      </w:pPr>
      <w:hyperlink w:anchor="_Toc408916278" w:history="1">
        <w:r w:rsidR="007D0554" w:rsidRPr="00B27EF1">
          <w:rPr>
            <w:rStyle w:val="Hyperlink"/>
            <w:noProof/>
          </w:rPr>
          <w:t>Project Pro für Office 365 von SA</w:t>
        </w:r>
        <w:r w:rsidR="007D0554">
          <w:rPr>
            <w:noProof/>
            <w:webHidden/>
          </w:rPr>
          <w:tab/>
        </w:r>
        <w:r w:rsidR="007D0554">
          <w:rPr>
            <w:noProof/>
            <w:webHidden/>
          </w:rPr>
          <w:fldChar w:fldCharType="begin"/>
        </w:r>
        <w:r w:rsidR="007D0554">
          <w:rPr>
            <w:noProof/>
            <w:webHidden/>
          </w:rPr>
          <w:instrText xml:space="preserve"> PAGEREF _Toc408916278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EF8EB3D" w14:textId="77777777" w:rsidR="007D0554" w:rsidRDefault="00F82531">
      <w:pPr>
        <w:pStyle w:val="TOC6"/>
        <w:tabs>
          <w:tab w:val="right" w:leader="dot" w:pos="5030"/>
        </w:tabs>
        <w:rPr>
          <w:rFonts w:eastAsiaTheme="minorEastAsia"/>
          <w:noProof/>
          <w:sz w:val="22"/>
          <w:lang w:val="en-US" w:eastAsia="en-US" w:bidi="ar-SA"/>
        </w:rPr>
      </w:pPr>
      <w:hyperlink w:anchor="_Toc408916279" w:history="1">
        <w:r w:rsidR="007D0554" w:rsidRPr="00B27EF1">
          <w:rPr>
            <w:rStyle w:val="Hyperlink"/>
            <w:noProof/>
          </w:rPr>
          <w:t>Visio Pro für Office 365</w:t>
        </w:r>
        <w:r w:rsidR="007D0554">
          <w:rPr>
            <w:noProof/>
            <w:webHidden/>
          </w:rPr>
          <w:tab/>
        </w:r>
        <w:r w:rsidR="007D0554">
          <w:rPr>
            <w:noProof/>
            <w:webHidden/>
          </w:rPr>
          <w:fldChar w:fldCharType="begin"/>
        </w:r>
        <w:r w:rsidR="007D0554">
          <w:rPr>
            <w:noProof/>
            <w:webHidden/>
          </w:rPr>
          <w:instrText xml:space="preserve"> PAGEREF _Toc408916279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E655822" w14:textId="77777777" w:rsidR="007D0554" w:rsidRDefault="00F82531">
      <w:pPr>
        <w:pStyle w:val="TOC6"/>
        <w:tabs>
          <w:tab w:val="right" w:leader="dot" w:pos="5030"/>
        </w:tabs>
        <w:rPr>
          <w:rFonts w:eastAsiaTheme="minorEastAsia"/>
          <w:noProof/>
          <w:sz w:val="22"/>
          <w:lang w:val="en-US" w:eastAsia="en-US" w:bidi="ar-SA"/>
        </w:rPr>
      </w:pPr>
      <w:hyperlink w:anchor="_Toc408916280" w:history="1">
        <w:r w:rsidR="007D0554" w:rsidRPr="00B27EF1">
          <w:rPr>
            <w:rStyle w:val="Hyperlink"/>
            <w:noProof/>
          </w:rPr>
          <w:t>Visio Pro für Office 365 A</w:t>
        </w:r>
        <w:r w:rsidR="007D0554">
          <w:rPr>
            <w:noProof/>
            <w:webHidden/>
          </w:rPr>
          <w:tab/>
        </w:r>
        <w:r w:rsidR="007D0554">
          <w:rPr>
            <w:noProof/>
            <w:webHidden/>
          </w:rPr>
          <w:fldChar w:fldCharType="begin"/>
        </w:r>
        <w:r w:rsidR="007D0554">
          <w:rPr>
            <w:noProof/>
            <w:webHidden/>
          </w:rPr>
          <w:instrText xml:space="preserve"> PAGEREF _Toc408916280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0F2C314" w14:textId="77777777" w:rsidR="007D0554" w:rsidRDefault="00F82531">
      <w:pPr>
        <w:pStyle w:val="TOC6"/>
        <w:tabs>
          <w:tab w:val="right" w:leader="dot" w:pos="5030"/>
        </w:tabs>
        <w:rPr>
          <w:rFonts w:eastAsiaTheme="minorEastAsia"/>
          <w:noProof/>
          <w:sz w:val="22"/>
          <w:lang w:val="en-US" w:eastAsia="en-US" w:bidi="ar-SA"/>
        </w:rPr>
      </w:pPr>
      <w:hyperlink w:anchor="_Toc408916281" w:history="1">
        <w:r w:rsidR="007D0554" w:rsidRPr="00B27EF1">
          <w:rPr>
            <w:rStyle w:val="Hyperlink"/>
            <w:noProof/>
          </w:rPr>
          <w:t>Visio Pro für Office 365 von SA</w:t>
        </w:r>
        <w:r w:rsidR="007D0554">
          <w:rPr>
            <w:noProof/>
            <w:webHidden/>
          </w:rPr>
          <w:tab/>
        </w:r>
        <w:r w:rsidR="007D0554">
          <w:rPr>
            <w:noProof/>
            <w:webHidden/>
          </w:rPr>
          <w:fldChar w:fldCharType="begin"/>
        </w:r>
        <w:r w:rsidR="007D0554">
          <w:rPr>
            <w:noProof/>
            <w:webHidden/>
          </w:rPr>
          <w:instrText xml:space="preserve"> PAGEREF _Toc408916281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C32AEFA"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282" w:history="1">
        <w:r w:rsidR="007D0554" w:rsidRPr="00B27EF1">
          <w:rPr>
            <w:rStyle w:val="Hyperlink"/>
            <w:noProof/>
          </w:rPr>
          <w:t>Office 365 Suites</w:t>
        </w:r>
        <w:r w:rsidR="007D0554">
          <w:rPr>
            <w:noProof/>
            <w:webHidden/>
          </w:rPr>
          <w:tab/>
        </w:r>
        <w:r w:rsidR="007D0554">
          <w:rPr>
            <w:noProof/>
            <w:webHidden/>
          </w:rPr>
          <w:fldChar w:fldCharType="begin"/>
        </w:r>
        <w:r w:rsidR="007D0554">
          <w:rPr>
            <w:noProof/>
            <w:webHidden/>
          </w:rPr>
          <w:instrText xml:space="preserve"> PAGEREF _Toc408916282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F6FAF6B" w14:textId="77777777" w:rsidR="007D0554" w:rsidRDefault="00F82531">
      <w:pPr>
        <w:pStyle w:val="TOC6"/>
        <w:tabs>
          <w:tab w:val="right" w:leader="dot" w:pos="5030"/>
        </w:tabs>
        <w:rPr>
          <w:rFonts w:eastAsiaTheme="minorEastAsia"/>
          <w:noProof/>
          <w:sz w:val="22"/>
          <w:lang w:val="en-US" w:eastAsia="en-US" w:bidi="ar-SA"/>
        </w:rPr>
      </w:pPr>
      <w:hyperlink w:anchor="_Toc408916283" w:history="1">
        <w:r w:rsidR="007D0554" w:rsidRPr="00B27EF1">
          <w:rPr>
            <w:rStyle w:val="Hyperlink"/>
            <w:noProof/>
          </w:rPr>
          <w:t>Office 365 Business Essentials</w:t>
        </w:r>
        <w:r w:rsidR="007D0554">
          <w:rPr>
            <w:noProof/>
            <w:webHidden/>
          </w:rPr>
          <w:tab/>
        </w:r>
        <w:r w:rsidR="007D0554">
          <w:rPr>
            <w:noProof/>
            <w:webHidden/>
          </w:rPr>
          <w:fldChar w:fldCharType="begin"/>
        </w:r>
        <w:r w:rsidR="007D0554">
          <w:rPr>
            <w:noProof/>
            <w:webHidden/>
          </w:rPr>
          <w:instrText xml:space="preserve"> PAGEREF _Toc408916283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AA98CCA" w14:textId="77777777" w:rsidR="007D0554" w:rsidRDefault="00F82531">
      <w:pPr>
        <w:pStyle w:val="TOC6"/>
        <w:tabs>
          <w:tab w:val="right" w:leader="dot" w:pos="5030"/>
        </w:tabs>
        <w:rPr>
          <w:rFonts w:eastAsiaTheme="minorEastAsia"/>
          <w:noProof/>
          <w:sz w:val="22"/>
          <w:lang w:val="en-US" w:eastAsia="en-US" w:bidi="ar-SA"/>
        </w:rPr>
      </w:pPr>
      <w:hyperlink w:anchor="_Toc408916284" w:history="1">
        <w:r w:rsidR="007D0554" w:rsidRPr="00B27EF1">
          <w:rPr>
            <w:rStyle w:val="Hyperlink"/>
            <w:noProof/>
          </w:rPr>
          <w:t>Office 365 Business Premium</w:t>
        </w:r>
        <w:r w:rsidR="007D0554">
          <w:rPr>
            <w:noProof/>
            <w:webHidden/>
          </w:rPr>
          <w:tab/>
        </w:r>
        <w:r w:rsidR="007D0554">
          <w:rPr>
            <w:noProof/>
            <w:webHidden/>
          </w:rPr>
          <w:fldChar w:fldCharType="begin"/>
        </w:r>
        <w:r w:rsidR="007D0554">
          <w:rPr>
            <w:noProof/>
            <w:webHidden/>
          </w:rPr>
          <w:instrText xml:space="preserve"> PAGEREF _Toc408916284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58AF108" w14:textId="77777777" w:rsidR="007D0554" w:rsidRDefault="00F82531">
      <w:pPr>
        <w:pStyle w:val="TOC6"/>
        <w:tabs>
          <w:tab w:val="right" w:leader="dot" w:pos="5030"/>
        </w:tabs>
        <w:rPr>
          <w:rFonts w:eastAsiaTheme="minorEastAsia"/>
          <w:noProof/>
          <w:sz w:val="22"/>
          <w:lang w:val="en-US" w:eastAsia="en-US" w:bidi="ar-SA"/>
        </w:rPr>
      </w:pPr>
      <w:hyperlink w:anchor="_Toc408916285" w:history="1">
        <w:r w:rsidR="007D0554" w:rsidRPr="00B27EF1">
          <w:rPr>
            <w:rStyle w:val="Hyperlink"/>
            <w:noProof/>
          </w:rPr>
          <w:t>Office 365 Education E1 (Nutzer-AL)</w:t>
        </w:r>
        <w:r w:rsidR="007D0554">
          <w:rPr>
            <w:noProof/>
            <w:webHidden/>
          </w:rPr>
          <w:tab/>
        </w:r>
        <w:r w:rsidR="007D0554">
          <w:rPr>
            <w:noProof/>
            <w:webHidden/>
          </w:rPr>
          <w:fldChar w:fldCharType="begin"/>
        </w:r>
        <w:r w:rsidR="007D0554">
          <w:rPr>
            <w:noProof/>
            <w:webHidden/>
          </w:rPr>
          <w:instrText xml:space="preserve"> PAGEREF _Toc408916285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E4D9CF7" w14:textId="77777777" w:rsidR="007D0554" w:rsidRDefault="00F82531">
      <w:pPr>
        <w:pStyle w:val="TOC6"/>
        <w:tabs>
          <w:tab w:val="right" w:leader="dot" w:pos="5030"/>
        </w:tabs>
        <w:rPr>
          <w:rFonts w:eastAsiaTheme="minorEastAsia"/>
          <w:noProof/>
          <w:sz w:val="22"/>
          <w:lang w:val="en-US" w:eastAsia="en-US" w:bidi="ar-SA"/>
        </w:rPr>
      </w:pPr>
      <w:hyperlink w:anchor="_Toc408916286" w:history="1">
        <w:r w:rsidR="007D0554" w:rsidRPr="00B27EF1">
          <w:rPr>
            <w:rStyle w:val="Hyperlink"/>
            <w:noProof/>
          </w:rPr>
          <w:t>Office 365 Education E3 (Nutzer-AL)</w:t>
        </w:r>
        <w:r w:rsidR="007D0554">
          <w:rPr>
            <w:noProof/>
            <w:webHidden/>
          </w:rPr>
          <w:tab/>
        </w:r>
        <w:r w:rsidR="007D0554">
          <w:rPr>
            <w:noProof/>
            <w:webHidden/>
          </w:rPr>
          <w:fldChar w:fldCharType="begin"/>
        </w:r>
        <w:r w:rsidR="007D0554">
          <w:rPr>
            <w:noProof/>
            <w:webHidden/>
          </w:rPr>
          <w:instrText xml:space="preserve"> PAGEREF _Toc408916286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28BA080" w14:textId="77777777" w:rsidR="007D0554" w:rsidRDefault="00F82531">
      <w:pPr>
        <w:pStyle w:val="TOC6"/>
        <w:tabs>
          <w:tab w:val="right" w:leader="dot" w:pos="5030"/>
        </w:tabs>
        <w:rPr>
          <w:rFonts w:eastAsiaTheme="minorEastAsia"/>
          <w:noProof/>
          <w:sz w:val="22"/>
          <w:lang w:val="en-US" w:eastAsia="en-US" w:bidi="ar-SA"/>
        </w:rPr>
      </w:pPr>
      <w:hyperlink w:anchor="_Toc408916287" w:history="1">
        <w:r w:rsidR="007D0554" w:rsidRPr="00B27EF1">
          <w:rPr>
            <w:rStyle w:val="Hyperlink"/>
            <w:noProof/>
          </w:rPr>
          <w:t>Office 365 Education E4 (Nutzer-AL)</w:t>
        </w:r>
        <w:r w:rsidR="007D0554">
          <w:rPr>
            <w:noProof/>
            <w:webHidden/>
          </w:rPr>
          <w:tab/>
        </w:r>
        <w:r w:rsidR="007D0554">
          <w:rPr>
            <w:noProof/>
            <w:webHidden/>
          </w:rPr>
          <w:fldChar w:fldCharType="begin"/>
        </w:r>
        <w:r w:rsidR="007D0554">
          <w:rPr>
            <w:noProof/>
            <w:webHidden/>
          </w:rPr>
          <w:instrText xml:space="preserve"> PAGEREF _Toc408916287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1991036" w14:textId="77777777" w:rsidR="007D0554" w:rsidRDefault="00F82531">
      <w:pPr>
        <w:pStyle w:val="TOC6"/>
        <w:tabs>
          <w:tab w:val="right" w:leader="dot" w:pos="5030"/>
        </w:tabs>
        <w:rPr>
          <w:rFonts w:eastAsiaTheme="minorEastAsia"/>
          <w:noProof/>
          <w:sz w:val="22"/>
          <w:lang w:val="en-US" w:eastAsia="en-US" w:bidi="ar-SA"/>
        </w:rPr>
      </w:pPr>
      <w:hyperlink w:anchor="_Toc408916288" w:history="1">
        <w:r w:rsidR="007D0554" w:rsidRPr="00B27EF1">
          <w:rPr>
            <w:rStyle w:val="Hyperlink"/>
            <w:noProof/>
          </w:rPr>
          <w:t>Office 365 Education E3, Add-On auf E4 (Nutzer-AL)</w:t>
        </w:r>
        <w:r w:rsidR="007D0554">
          <w:rPr>
            <w:noProof/>
            <w:webHidden/>
          </w:rPr>
          <w:tab/>
        </w:r>
        <w:r w:rsidR="007D0554">
          <w:rPr>
            <w:noProof/>
            <w:webHidden/>
          </w:rPr>
          <w:fldChar w:fldCharType="begin"/>
        </w:r>
        <w:r w:rsidR="007D0554">
          <w:rPr>
            <w:noProof/>
            <w:webHidden/>
          </w:rPr>
          <w:instrText xml:space="preserve"> PAGEREF _Toc408916288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80FCCED" w14:textId="2FADEDEE" w:rsidR="007D0554" w:rsidRDefault="00F82531">
      <w:pPr>
        <w:pStyle w:val="TOC6"/>
        <w:tabs>
          <w:tab w:val="right" w:leader="dot" w:pos="5030"/>
        </w:tabs>
        <w:rPr>
          <w:rFonts w:eastAsiaTheme="minorEastAsia"/>
          <w:noProof/>
          <w:sz w:val="22"/>
          <w:lang w:val="en-US" w:eastAsia="en-US" w:bidi="ar-SA"/>
        </w:rPr>
      </w:pPr>
      <w:hyperlink w:anchor="_Toc408916289" w:history="1">
        <w:r w:rsidR="007D0554" w:rsidRPr="00B27EF1">
          <w:rPr>
            <w:rStyle w:val="Hyperlink"/>
            <w:noProof/>
          </w:rPr>
          <w:t xml:space="preserve">Add-On für Office 365 Education E3 und E4 ohne ProPlus </w:t>
        </w:r>
        <w:r w:rsidR="007D0554">
          <w:rPr>
            <w:rStyle w:val="Hyperlink"/>
            <w:noProof/>
          </w:rPr>
          <w:br/>
        </w:r>
        <w:r w:rsidR="007D0554" w:rsidRPr="00B27EF1">
          <w:rPr>
            <w:rStyle w:val="Hyperlink"/>
            <w:noProof/>
          </w:rPr>
          <w:t>(Nutzer-AL)</w:t>
        </w:r>
        <w:r w:rsidR="007D0554">
          <w:rPr>
            <w:noProof/>
            <w:webHidden/>
          </w:rPr>
          <w:tab/>
        </w:r>
        <w:r w:rsidR="007D0554">
          <w:rPr>
            <w:noProof/>
            <w:webHidden/>
          </w:rPr>
          <w:fldChar w:fldCharType="begin"/>
        </w:r>
        <w:r w:rsidR="007D0554">
          <w:rPr>
            <w:noProof/>
            <w:webHidden/>
          </w:rPr>
          <w:instrText xml:space="preserve"> PAGEREF _Toc408916289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1355A65" w14:textId="77777777" w:rsidR="007D0554" w:rsidRDefault="00F82531">
      <w:pPr>
        <w:pStyle w:val="TOC6"/>
        <w:tabs>
          <w:tab w:val="right" w:leader="dot" w:pos="5030"/>
        </w:tabs>
        <w:rPr>
          <w:rFonts w:eastAsiaTheme="minorEastAsia"/>
          <w:noProof/>
          <w:sz w:val="22"/>
          <w:lang w:val="en-US" w:eastAsia="en-US" w:bidi="ar-SA"/>
        </w:rPr>
      </w:pPr>
      <w:hyperlink w:anchor="_Toc408916290" w:history="1">
        <w:r w:rsidR="007D0554" w:rsidRPr="00B27EF1">
          <w:rPr>
            <w:rStyle w:val="Hyperlink"/>
            <w:noProof/>
          </w:rPr>
          <w:t>Office 365 Enterprise E1 (Nutzer-AL)</w:t>
        </w:r>
        <w:r w:rsidR="007D0554">
          <w:rPr>
            <w:noProof/>
            <w:webHidden/>
          </w:rPr>
          <w:tab/>
        </w:r>
        <w:r w:rsidR="007D0554">
          <w:rPr>
            <w:noProof/>
            <w:webHidden/>
          </w:rPr>
          <w:fldChar w:fldCharType="begin"/>
        </w:r>
        <w:r w:rsidR="007D0554">
          <w:rPr>
            <w:noProof/>
            <w:webHidden/>
          </w:rPr>
          <w:instrText xml:space="preserve"> PAGEREF _Toc408916290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6D9944D" w14:textId="77777777" w:rsidR="007D0554" w:rsidRDefault="00F82531">
      <w:pPr>
        <w:pStyle w:val="TOC6"/>
        <w:tabs>
          <w:tab w:val="right" w:leader="dot" w:pos="5030"/>
        </w:tabs>
        <w:rPr>
          <w:rFonts w:eastAsiaTheme="minorEastAsia"/>
          <w:noProof/>
          <w:sz w:val="22"/>
          <w:lang w:val="en-US" w:eastAsia="en-US" w:bidi="ar-SA"/>
        </w:rPr>
      </w:pPr>
      <w:hyperlink w:anchor="_Toc408916291" w:history="1">
        <w:r w:rsidR="007D0554" w:rsidRPr="00B27EF1">
          <w:rPr>
            <w:rStyle w:val="Hyperlink"/>
            <w:noProof/>
          </w:rPr>
          <w:t>Office 365 Enterprise E1 Von SA (Nutzer-AL)</w:t>
        </w:r>
        <w:r w:rsidR="007D0554">
          <w:rPr>
            <w:noProof/>
            <w:webHidden/>
          </w:rPr>
          <w:tab/>
        </w:r>
        <w:r w:rsidR="007D0554">
          <w:rPr>
            <w:noProof/>
            <w:webHidden/>
          </w:rPr>
          <w:fldChar w:fldCharType="begin"/>
        </w:r>
        <w:r w:rsidR="007D0554">
          <w:rPr>
            <w:noProof/>
            <w:webHidden/>
          </w:rPr>
          <w:instrText xml:space="preserve"> PAGEREF _Toc408916291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41B5659" w14:textId="77777777" w:rsidR="007D0554" w:rsidRDefault="00F82531">
      <w:pPr>
        <w:pStyle w:val="TOC6"/>
        <w:tabs>
          <w:tab w:val="right" w:leader="dot" w:pos="5030"/>
        </w:tabs>
        <w:rPr>
          <w:rFonts w:eastAsiaTheme="minorEastAsia"/>
          <w:noProof/>
          <w:sz w:val="22"/>
          <w:lang w:val="en-US" w:eastAsia="en-US" w:bidi="ar-SA"/>
        </w:rPr>
      </w:pPr>
      <w:hyperlink w:anchor="_Toc408916292" w:history="1">
        <w:r w:rsidR="007D0554" w:rsidRPr="00B27EF1">
          <w:rPr>
            <w:rStyle w:val="Hyperlink"/>
            <w:noProof/>
          </w:rPr>
          <w:t>Office 365 Enterprise E3 (Nutzer-AL)</w:t>
        </w:r>
        <w:r w:rsidR="007D0554">
          <w:rPr>
            <w:noProof/>
            <w:webHidden/>
          </w:rPr>
          <w:tab/>
        </w:r>
        <w:r w:rsidR="007D0554">
          <w:rPr>
            <w:noProof/>
            <w:webHidden/>
          </w:rPr>
          <w:fldChar w:fldCharType="begin"/>
        </w:r>
        <w:r w:rsidR="007D0554">
          <w:rPr>
            <w:noProof/>
            <w:webHidden/>
          </w:rPr>
          <w:instrText xml:space="preserve"> PAGEREF _Toc408916292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7CC4375" w14:textId="77777777" w:rsidR="007D0554" w:rsidRDefault="00F82531">
      <w:pPr>
        <w:pStyle w:val="TOC6"/>
        <w:tabs>
          <w:tab w:val="right" w:leader="dot" w:pos="5030"/>
        </w:tabs>
        <w:rPr>
          <w:rFonts w:eastAsiaTheme="minorEastAsia"/>
          <w:noProof/>
          <w:sz w:val="22"/>
          <w:lang w:val="en-US" w:eastAsia="en-US" w:bidi="ar-SA"/>
        </w:rPr>
      </w:pPr>
      <w:hyperlink w:anchor="_Toc408916293" w:history="1">
        <w:r w:rsidR="007D0554" w:rsidRPr="00B27EF1">
          <w:rPr>
            <w:rStyle w:val="Hyperlink"/>
            <w:noProof/>
          </w:rPr>
          <w:t>Office 365 Enterprise E3 Von SA (Nutzer-AL)</w:t>
        </w:r>
        <w:r w:rsidR="007D0554">
          <w:rPr>
            <w:noProof/>
            <w:webHidden/>
          </w:rPr>
          <w:tab/>
        </w:r>
        <w:r w:rsidR="007D0554">
          <w:rPr>
            <w:noProof/>
            <w:webHidden/>
          </w:rPr>
          <w:fldChar w:fldCharType="begin"/>
        </w:r>
        <w:r w:rsidR="007D0554">
          <w:rPr>
            <w:noProof/>
            <w:webHidden/>
          </w:rPr>
          <w:instrText xml:space="preserve"> PAGEREF _Toc408916293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244E95F" w14:textId="77777777" w:rsidR="007D0554" w:rsidRDefault="00F82531">
      <w:pPr>
        <w:pStyle w:val="TOC6"/>
        <w:tabs>
          <w:tab w:val="right" w:leader="dot" w:pos="5030"/>
        </w:tabs>
        <w:rPr>
          <w:rFonts w:eastAsiaTheme="minorEastAsia"/>
          <w:noProof/>
          <w:sz w:val="22"/>
          <w:lang w:val="en-US" w:eastAsia="en-US" w:bidi="ar-SA"/>
        </w:rPr>
      </w:pPr>
      <w:hyperlink w:anchor="_Toc408916294" w:history="1">
        <w:r w:rsidR="007D0554" w:rsidRPr="00B27EF1">
          <w:rPr>
            <w:rStyle w:val="Hyperlink"/>
            <w:noProof/>
          </w:rPr>
          <w:t>Office 365 Enterprise E4 (Nutzer-AL)</w:t>
        </w:r>
        <w:r w:rsidR="007D0554">
          <w:rPr>
            <w:noProof/>
            <w:webHidden/>
          </w:rPr>
          <w:tab/>
        </w:r>
        <w:r w:rsidR="007D0554">
          <w:rPr>
            <w:noProof/>
            <w:webHidden/>
          </w:rPr>
          <w:fldChar w:fldCharType="begin"/>
        </w:r>
        <w:r w:rsidR="007D0554">
          <w:rPr>
            <w:noProof/>
            <w:webHidden/>
          </w:rPr>
          <w:instrText xml:space="preserve"> PAGEREF _Toc408916294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8B9C3BE" w14:textId="77777777" w:rsidR="007D0554" w:rsidRDefault="00F82531">
      <w:pPr>
        <w:pStyle w:val="TOC6"/>
        <w:tabs>
          <w:tab w:val="right" w:leader="dot" w:pos="5030"/>
        </w:tabs>
        <w:rPr>
          <w:rFonts w:eastAsiaTheme="minorEastAsia"/>
          <w:noProof/>
          <w:sz w:val="22"/>
          <w:lang w:val="en-US" w:eastAsia="en-US" w:bidi="ar-SA"/>
        </w:rPr>
      </w:pPr>
      <w:hyperlink w:anchor="_Toc408916295" w:history="1">
        <w:r w:rsidR="007D0554" w:rsidRPr="00B27EF1">
          <w:rPr>
            <w:rStyle w:val="Hyperlink"/>
            <w:noProof/>
          </w:rPr>
          <w:t>Office 365 Enterprise E4 Von SA (Nutzer-AL)</w:t>
        </w:r>
        <w:r w:rsidR="007D0554">
          <w:rPr>
            <w:noProof/>
            <w:webHidden/>
          </w:rPr>
          <w:tab/>
        </w:r>
        <w:r w:rsidR="007D0554">
          <w:rPr>
            <w:noProof/>
            <w:webHidden/>
          </w:rPr>
          <w:fldChar w:fldCharType="begin"/>
        </w:r>
        <w:r w:rsidR="007D0554">
          <w:rPr>
            <w:noProof/>
            <w:webHidden/>
          </w:rPr>
          <w:instrText xml:space="preserve"> PAGEREF _Toc408916295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9972EF5" w14:textId="77777777" w:rsidR="007D0554" w:rsidRDefault="00F82531">
      <w:pPr>
        <w:pStyle w:val="TOC6"/>
        <w:tabs>
          <w:tab w:val="right" w:leader="dot" w:pos="5030"/>
        </w:tabs>
        <w:rPr>
          <w:rFonts w:eastAsiaTheme="minorEastAsia"/>
          <w:noProof/>
          <w:sz w:val="22"/>
          <w:lang w:val="en-US" w:eastAsia="en-US" w:bidi="ar-SA"/>
        </w:rPr>
      </w:pPr>
      <w:hyperlink w:anchor="_Toc408916296" w:history="1">
        <w:r w:rsidR="007D0554" w:rsidRPr="00B27EF1">
          <w:rPr>
            <w:rStyle w:val="Hyperlink"/>
            <w:noProof/>
          </w:rPr>
          <w:t>Add-On für Office 365 Enterprise E1 und E3 (Nutzer-AL)</w:t>
        </w:r>
        <w:r w:rsidR="007D0554">
          <w:rPr>
            <w:noProof/>
            <w:webHidden/>
          </w:rPr>
          <w:tab/>
        </w:r>
        <w:r w:rsidR="007D0554">
          <w:rPr>
            <w:noProof/>
            <w:webHidden/>
          </w:rPr>
          <w:fldChar w:fldCharType="begin"/>
        </w:r>
        <w:r w:rsidR="007D0554">
          <w:rPr>
            <w:noProof/>
            <w:webHidden/>
          </w:rPr>
          <w:instrText xml:space="preserve"> PAGEREF _Toc408916296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F14C29" w14:textId="77777777" w:rsidR="007D0554" w:rsidRDefault="00F82531">
      <w:pPr>
        <w:pStyle w:val="TOC6"/>
        <w:tabs>
          <w:tab w:val="right" w:leader="dot" w:pos="5030"/>
        </w:tabs>
        <w:rPr>
          <w:rFonts w:eastAsiaTheme="minorEastAsia"/>
          <w:noProof/>
          <w:sz w:val="22"/>
          <w:lang w:val="en-US" w:eastAsia="en-US" w:bidi="ar-SA"/>
        </w:rPr>
      </w:pPr>
      <w:hyperlink w:anchor="_Toc408916297" w:history="1">
        <w:r w:rsidR="007D0554" w:rsidRPr="00B27EF1">
          <w:rPr>
            <w:rStyle w:val="Hyperlink"/>
            <w:noProof/>
          </w:rPr>
          <w:t>Add-On für Office 365 Enterprise E4 (Nutzer-AL)</w:t>
        </w:r>
        <w:r w:rsidR="007D0554">
          <w:rPr>
            <w:noProof/>
            <w:webHidden/>
          </w:rPr>
          <w:tab/>
        </w:r>
        <w:r w:rsidR="007D0554">
          <w:rPr>
            <w:noProof/>
            <w:webHidden/>
          </w:rPr>
          <w:fldChar w:fldCharType="begin"/>
        </w:r>
        <w:r w:rsidR="007D0554">
          <w:rPr>
            <w:noProof/>
            <w:webHidden/>
          </w:rPr>
          <w:instrText xml:space="preserve"> PAGEREF _Toc408916297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F03B4F6" w14:textId="5F22A5CB" w:rsidR="007D0554" w:rsidRDefault="00F82531">
      <w:pPr>
        <w:pStyle w:val="TOC6"/>
        <w:tabs>
          <w:tab w:val="right" w:leader="dot" w:pos="5030"/>
        </w:tabs>
        <w:rPr>
          <w:rFonts w:eastAsiaTheme="minorEastAsia"/>
          <w:noProof/>
          <w:sz w:val="22"/>
          <w:lang w:val="en-US" w:eastAsia="en-US" w:bidi="ar-SA"/>
        </w:rPr>
      </w:pPr>
      <w:hyperlink w:anchor="_Toc408916298" w:history="1">
        <w:r w:rsidR="007D0554" w:rsidRPr="00B27EF1">
          <w:rPr>
            <w:rStyle w:val="Hyperlink"/>
            <w:noProof/>
          </w:rPr>
          <w:t>Add-On für Office 365 Enterprise</w:t>
        </w:r>
        <w:r w:rsidR="002A126A">
          <w:rPr>
            <w:rStyle w:val="Hyperlink"/>
            <w:noProof/>
          </w:rPr>
          <w:t xml:space="preserve"> </w:t>
        </w:r>
        <w:r w:rsidR="007D0554" w:rsidRPr="00B27EF1">
          <w:rPr>
            <w:rStyle w:val="Hyperlink"/>
            <w:noProof/>
          </w:rPr>
          <w:t xml:space="preserve">E3 und E4 ohne ProPlus </w:t>
        </w:r>
        <w:r w:rsidR="007D0554">
          <w:rPr>
            <w:rStyle w:val="Hyperlink"/>
            <w:noProof/>
          </w:rPr>
          <w:br/>
        </w:r>
        <w:r w:rsidR="007D0554" w:rsidRPr="00B27EF1">
          <w:rPr>
            <w:rStyle w:val="Hyperlink"/>
            <w:noProof/>
          </w:rPr>
          <w:t>(Nutzer-AL)</w:t>
        </w:r>
        <w:r w:rsidR="007D0554">
          <w:rPr>
            <w:noProof/>
            <w:webHidden/>
          </w:rPr>
          <w:tab/>
        </w:r>
        <w:r w:rsidR="007D0554">
          <w:rPr>
            <w:noProof/>
            <w:webHidden/>
          </w:rPr>
          <w:fldChar w:fldCharType="begin"/>
        </w:r>
        <w:r w:rsidR="007D0554">
          <w:rPr>
            <w:noProof/>
            <w:webHidden/>
          </w:rPr>
          <w:instrText xml:space="preserve"> PAGEREF _Toc408916298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C4202B5" w14:textId="77777777" w:rsidR="007D0554" w:rsidRDefault="00F82531">
      <w:pPr>
        <w:pStyle w:val="TOC6"/>
        <w:tabs>
          <w:tab w:val="right" w:leader="dot" w:pos="5030"/>
        </w:tabs>
        <w:rPr>
          <w:rFonts w:eastAsiaTheme="minorEastAsia"/>
          <w:noProof/>
          <w:sz w:val="22"/>
          <w:lang w:val="en-US" w:eastAsia="en-US" w:bidi="ar-SA"/>
        </w:rPr>
      </w:pPr>
      <w:hyperlink w:anchor="_Toc408916299" w:history="1">
        <w:r w:rsidR="007D0554" w:rsidRPr="00B27EF1">
          <w:rPr>
            <w:rStyle w:val="Hyperlink"/>
            <w:noProof/>
          </w:rPr>
          <w:t>Office 365 Enterprise K1 (Nutzer-AL)</w:t>
        </w:r>
        <w:r w:rsidR="007D0554">
          <w:rPr>
            <w:noProof/>
            <w:webHidden/>
          </w:rPr>
          <w:tab/>
        </w:r>
        <w:r w:rsidR="007D0554">
          <w:rPr>
            <w:noProof/>
            <w:webHidden/>
          </w:rPr>
          <w:fldChar w:fldCharType="begin"/>
        </w:r>
        <w:r w:rsidR="007D0554">
          <w:rPr>
            <w:noProof/>
            <w:webHidden/>
          </w:rPr>
          <w:instrText xml:space="preserve"> PAGEREF _Toc408916299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B6E9C37" w14:textId="77777777" w:rsidR="007D0554" w:rsidRDefault="00F82531">
      <w:pPr>
        <w:pStyle w:val="TOC6"/>
        <w:tabs>
          <w:tab w:val="right" w:leader="dot" w:pos="5030"/>
        </w:tabs>
        <w:rPr>
          <w:rFonts w:eastAsiaTheme="minorEastAsia"/>
          <w:noProof/>
          <w:sz w:val="22"/>
          <w:lang w:val="en-US" w:eastAsia="en-US" w:bidi="ar-SA"/>
        </w:rPr>
      </w:pPr>
      <w:hyperlink w:anchor="_Toc408916300" w:history="1">
        <w:r w:rsidR="007D0554" w:rsidRPr="00B27EF1">
          <w:rPr>
            <w:rStyle w:val="Hyperlink"/>
            <w:noProof/>
          </w:rPr>
          <w:t>Office 365 Government E1, E3, E4 (Nutzer-AL)</w:t>
        </w:r>
        <w:r w:rsidR="007D0554">
          <w:rPr>
            <w:noProof/>
            <w:webHidden/>
          </w:rPr>
          <w:tab/>
        </w:r>
        <w:r w:rsidR="007D0554">
          <w:rPr>
            <w:noProof/>
            <w:webHidden/>
          </w:rPr>
          <w:fldChar w:fldCharType="begin"/>
        </w:r>
        <w:r w:rsidR="007D0554">
          <w:rPr>
            <w:noProof/>
            <w:webHidden/>
          </w:rPr>
          <w:instrText xml:space="preserve"> PAGEREF _Toc408916300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D6BC83D" w14:textId="77777777" w:rsidR="007D0554" w:rsidRDefault="00F82531">
      <w:pPr>
        <w:pStyle w:val="TOC6"/>
        <w:tabs>
          <w:tab w:val="right" w:leader="dot" w:pos="5030"/>
        </w:tabs>
        <w:rPr>
          <w:rFonts w:eastAsiaTheme="minorEastAsia"/>
          <w:noProof/>
          <w:sz w:val="22"/>
          <w:lang w:val="en-US" w:eastAsia="en-US" w:bidi="ar-SA"/>
        </w:rPr>
      </w:pPr>
      <w:hyperlink w:anchor="_Toc408916301" w:history="1">
        <w:r w:rsidR="007D0554" w:rsidRPr="00B27EF1">
          <w:rPr>
            <w:rStyle w:val="Hyperlink"/>
            <w:noProof/>
          </w:rPr>
          <w:t>Office 365 Government E1, E3, E4 Von SA (Nutzer-AL)</w:t>
        </w:r>
        <w:r w:rsidR="007D0554">
          <w:rPr>
            <w:noProof/>
            <w:webHidden/>
          </w:rPr>
          <w:tab/>
        </w:r>
        <w:r w:rsidR="007D0554">
          <w:rPr>
            <w:noProof/>
            <w:webHidden/>
          </w:rPr>
          <w:fldChar w:fldCharType="begin"/>
        </w:r>
        <w:r w:rsidR="007D0554">
          <w:rPr>
            <w:noProof/>
            <w:webHidden/>
          </w:rPr>
          <w:instrText xml:space="preserve"> PAGEREF _Toc408916301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AEDB954" w14:textId="77777777" w:rsidR="007D0554" w:rsidRDefault="00F82531">
      <w:pPr>
        <w:pStyle w:val="TOC6"/>
        <w:tabs>
          <w:tab w:val="right" w:leader="dot" w:pos="5030"/>
        </w:tabs>
        <w:rPr>
          <w:rFonts w:eastAsiaTheme="minorEastAsia"/>
          <w:noProof/>
          <w:sz w:val="22"/>
          <w:lang w:val="en-US" w:eastAsia="en-US" w:bidi="ar-SA"/>
        </w:rPr>
      </w:pPr>
      <w:hyperlink w:anchor="_Toc408916302" w:history="1">
        <w:r w:rsidR="007D0554" w:rsidRPr="00B27EF1">
          <w:rPr>
            <w:rStyle w:val="Hyperlink"/>
            <w:noProof/>
          </w:rPr>
          <w:t>Add-On für Office 365 Government E1, E3, E4 (Nutzer-AL)</w:t>
        </w:r>
        <w:r w:rsidR="007D0554">
          <w:rPr>
            <w:noProof/>
            <w:webHidden/>
          </w:rPr>
          <w:tab/>
        </w:r>
        <w:r w:rsidR="007D0554">
          <w:rPr>
            <w:noProof/>
            <w:webHidden/>
          </w:rPr>
          <w:fldChar w:fldCharType="begin"/>
        </w:r>
        <w:r w:rsidR="007D0554">
          <w:rPr>
            <w:noProof/>
            <w:webHidden/>
          </w:rPr>
          <w:instrText xml:space="preserve"> PAGEREF _Toc408916302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CEBBE61" w14:textId="56C7A7F3" w:rsidR="007D0554" w:rsidRDefault="00F82531">
      <w:pPr>
        <w:pStyle w:val="TOC6"/>
        <w:tabs>
          <w:tab w:val="right" w:leader="dot" w:pos="5030"/>
        </w:tabs>
        <w:rPr>
          <w:rFonts w:eastAsiaTheme="minorEastAsia"/>
          <w:noProof/>
          <w:sz w:val="22"/>
          <w:lang w:val="en-US" w:eastAsia="en-US" w:bidi="ar-SA"/>
        </w:rPr>
      </w:pPr>
      <w:hyperlink w:anchor="_Toc408916303" w:history="1">
        <w:r w:rsidR="007D0554" w:rsidRPr="00B27EF1">
          <w:rPr>
            <w:rStyle w:val="Hyperlink"/>
            <w:noProof/>
          </w:rPr>
          <w:t xml:space="preserve">Add-On für Office 365 Government E3 and E4 ohne ProPlus </w:t>
        </w:r>
        <w:r w:rsidR="007D0554">
          <w:rPr>
            <w:rStyle w:val="Hyperlink"/>
            <w:noProof/>
          </w:rPr>
          <w:br/>
        </w:r>
        <w:r w:rsidR="007D0554" w:rsidRPr="00B27EF1">
          <w:rPr>
            <w:rStyle w:val="Hyperlink"/>
            <w:noProof/>
          </w:rPr>
          <w:t>(Nutzer-AL)</w:t>
        </w:r>
        <w:r w:rsidR="007D0554">
          <w:rPr>
            <w:noProof/>
            <w:webHidden/>
          </w:rPr>
          <w:tab/>
        </w:r>
        <w:r w:rsidR="007D0554">
          <w:rPr>
            <w:noProof/>
            <w:webHidden/>
          </w:rPr>
          <w:fldChar w:fldCharType="begin"/>
        </w:r>
        <w:r w:rsidR="007D0554">
          <w:rPr>
            <w:noProof/>
            <w:webHidden/>
          </w:rPr>
          <w:instrText xml:space="preserve"> PAGEREF _Toc408916303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AF37A8A" w14:textId="77777777" w:rsidR="007D0554" w:rsidRDefault="00F82531">
      <w:pPr>
        <w:pStyle w:val="TOC6"/>
        <w:tabs>
          <w:tab w:val="right" w:leader="dot" w:pos="5030"/>
        </w:tabs>
        <w:rPr>
          <w:rFonts w:eastAsiaTheme="minorEastAsia"/>
          <w:noProof/>
          <w:sz w:val="22"/>
          <w:lang w:val="en-US" w:eastAsia="en-US" w:bidi="ar-SA"/>
        </w:rPr>
      </w:pPr>
      <w:hyperlink w:anchor="_Toc408916304" w:history="1">
        <w:r w:rsidR="007D0554" w:rsidRPr="00B27EF1">
          <w:rPr>
            <w:rStyle w:val="Hyperlink"/>
            <w:noProof/>
          </w:rPr>
          <w:t>Office 365 Midsize Business (Nutzer-AL)</w:t>
        </w:r>
        <w:r w:rsidR="007D0554">
          <w:rPr>
            <w:noProof/>
            <w:webHidden/>
          </w:rPr>
          <w:tab/>
        </w:r>
        <w:r w:rsidR="007D0554">
          <w:rPr>
            <w:noProof/>
            <w:webHidden/>
          </w:rPr>
          <w:fldChar w:fldCharType="begin"/>
        </w:r>
        <w:r w:rsidR="007D0554">
          <w:rPr>
            <w:noProof/>
            <w:webHidden/>
          </w:rPr>
          <w:instrText xml:space="preserve"> PAGEREF _Toc408916304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9B0B7CE"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05" w:history="1">
        <w:r w:rsidR="007D0554" w:rsidRPr="00B27EF1">
          <w:rPr>
            <w:rStyle w:val="Hyperlink"/>
            <w:noProof/>
          </w:rPr>
          <w:t>OneDrive for Business</w:t>
        </w:r>
        <w:r w:rsidR="007D0554">
          <w:rPr>
            <w:noProof/>
            <w:webHidden/>
          </w:rPr>
          <w:tab/>
        </w:r>
        <w:r w:rsidR="007D0554">
          <w:rPr>
            <w:noProof/>
            <w:webHidden/>
          </w:rPr>
          <w:fldChar w:fldCharType="begin"/>
        </w:r>
        <w:r w:rsidR="007D0554">
          <w:rPr>
            <w:noProof/>
            <w:webHidden/>
          </w:rPr>
          <w:instrText xml:space="preserve"> PAGEREF _Toc408916305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B883219" w14:textId="77777777" w:rsidR="007D0554" w:rsidRDefault="00F82531">
      <w:pPr>
        <w:pStyle w:val="TOC6"/>
        <w:tabs>
          <w:tab w:val="right" w:leader="dot" w:pos="5030"/>
        </w:tabs>
        <w:rPr>
          <w:rFonts w:eastAsiaTheme="minorEastAsia"/>
          <w:noProof/>
          <w:sz w:val="22"/>
          <w:lang w:val="en-US" w:eastAsia="en-US" w:bidi="ar-SA"/>
        </w:rPr>
      </w:pPr>
      <w:hyperlink w:anchor="_Toc408916306" w:history="1">
        <w:r w:rsidR="007D0554" w:rsidRPr="00B27EF1">
          <w:rPr>
            <w:rStyle w:val="Hyperlink"/>
            <w:noProof/>
          </w:rPr>
          <w:t>OneDrive for Business mit Office Online (Nutzer-AL)</w:t>
        </w:r>
        <w:r w:rsidR="007D0554">
          <w:rPr>
            <w:noProof/>
            <w:webHidden/>
          </w:rPr>
          <w:tab/>
        </w:r>
        <w:r w:rsidR="007D0554">
          <w:rPr>
            <w:noProof/>
            <w:webHidden/>
          </w:rPr>
          <w:fldChar w:fldCharType="begin"/>
        </w:r>
        <w:r w:rsidR="007D0554">
          <w:rPr>
            <w:noProof/>
            <w:webHidden/>
          </w:rPr>
          <w:instrText xml:space="preserve"> PAGEREF _Toc408916306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2F6E83C" w14:textId="77777777" w:rsidR="007D0554" w:rsidRDefault="00F82531">
      <w:pPr>
        <w:pStyle w:val="TOC6"/>
        <w:tabs>
          <w:tab w:val="right" w:leader="dot" w:pos="5030"/>
        </w:tabs>
        <w:rPr>
          <w:rFonts w:eastAsiaTheme="minorEastAsia"/>
          <w:noProof/>
          <w:sz w:val="22"/>
          <w:lang w:val="en-US" w:eastAsia="en-US" w:bidi="ar-SA"/>
        </w:rPr>
      </w:pPr>
      <w:hyperlink w:anchor="_Toc408916307" w:history="1">
        <w:r w:rsidR="007D0554" w:rsidRPr="00B27EF1">
          <w:rPr>
            <w:rStyle w:val="Hyperlink"/>
            <w:noProof/>
          </w:rPr>
          <w:t>OneDrive for Business mit Office Online G (Nutzer-AL)</w:t>
        </w:r>
        <w:r w:rsidR="007D0554">
          <w:rPr>
            <w:noProof/>
            <w:webHidden/>
          </w:rPr>
          <w:tab/>
        </w:r>
        <w:r w:rsidR="007D0554">
          <w:rPr>
            <w:noProof/>
            <w:webHidden/>
          </w:rPr>
          <w:fldChar w:fldCharType="begin"/>
        </w:r>
        <w:r w:rsidR="007D0554">
          <w:rPr>
            <w:noProof/>
            <w:webHidden/>
          </w:rPr>
          <w:instrText xml:space="preserve"> PAGEREF _Toc408916307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5382914"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08" w:history="1">
        <w:r w:rsidR="007D0554" w:rsidRPr="00B27EF1">
          <w:rPr>
            <w:rStyle w:val="Hyperlink"/>
            <w:noProof/>
          </w:rPr>
          <w:t>Project Online</w:t>
        </w:r>
        <w:r w:rsidR="007D0554">
          <w:rPr>
            <w:noProof/>
            <w:webHidden/>
          </w:rPr>
          <w:tab/>
        </w:r>
        <w:r w:rsidR="007D0554">
          <w:rPr>
            <w:noProof/>
            <w:webHidden/>
          </w:rPr>
          <w:fldChar w:fldCharType="begin"/>
        </w:r>
        <w:r w:rsidR="007D0554">
          <w:rPr>
            <w:noProof/>
            <w:webHidden/>
          </w:rPr>
          <w:instrText xml:space="preserve"> PAGEREF _Toc408916308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68CB197" w14:textId="77777777" w:rsidR="007D0554" w:rsidRDefault="00F82531">
      <w:pPr>
        <w:pStyle w:val="TOC6"/>
        <w:tabs>
          <w:tab w:val="right" w:leader="dot" w:pos="5030"/>
        </w:tabs>
        <w:rPr>
          <w:rFonts w:eastAsiaTheme="minorEastAsia"/>
          <w:noProof/>
          <w:sz w:val="22"/>
          <w:lang w:val="en-US" w:eastAsia="en-US" w:bidi="ar-SA"/>
        </w:rPr>
      </w:pPr>
      <w:hyperlink w:anchor="_Toc408916309" w:history="1">
        <w:r w:rsidR="007D0554" w:rsidRPr="00B27EF1">
          <w:rPr>
            <w:rStyle w:val="Hyperlink"/>
            <w:noProof/>
          </w:rPr>
          <w:t>Project Online</w:t>
        </w:r>
        <w:r w:rsidR="007D0554">
          <w:rPr>
            <w:noProof/>
            <w:webHidden/>
          </w:rPr>
          <w:tab/>
        </w:r>
        <w:r w:rsidR="007D0554">
          <w:rPr>
            <w:noProof/>
            <w:webHidden/>
          </w:rPr>
          <w:fldChar w:fldCharType="begin"/>
        </w:r>
        <w:r w:rsidR="007D0554">
          <w:rPr>
            <w:noProof/>
            <w:webHidden/>
          </w:rPr>
          <w:instrText xml:space="preserve"> PAGEREF _Toc408916309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E85D915" w14:textId="77777777" w:rsidR="007D0554" w:rsidRDefault="00F82531">
      <w:pPr>
        <w:pStyle w:val="TOC6"/>
        <w:tabs>
          <w:tab w:val="right" w:leader="dot" w:pos="5030"/>
        </w:tabs>
        <w:rPr>
          <w:rFonts w:eastAsiaTheme="minorEastAsia"/>
          <w:noProof/>
          <w:sz w:val="22"/>
          <w:lang w:val="en-US" w:eastAsia="en-US" w:bidi="ar-SA"/>
        </w:rPr>
      </w:pPr>
      <w:hyperlink w:anchor="_Toc408916310" w:history="1">
        <w:r w:rsidR="007D0554" w:rsidRPr="00B27EF1">
          <w:rPr>
            <w:rStyle w:val="Hyperlink"/>
            <w:noProof/>
          </w:rPr>
          <w:t>Project Online A</w:t>
        </w:r>
        <w:r w:rsidR="007D0554">
          <w:rPr>
            <w:noProof/>
            <w:webHidden/>
          </w:rPr>
          <w:tab/>
        </w:r>
        <w:r w:rsidR="007D0554">
          <w:rPr>
            <w:noProof/>
            <w:webHidden/>
          </w:rPr>
          <w:fldChar w:fldCharType="begin"/>
        </w:r>
        <w:r w:rsidR="007D0554">
          <w:rPr>
            <w:noProof/>
            <w:webHidden/>
          </w:rPr>
          <w:instrText xml:space="preserve"> PAGEREF _Toc408916310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FE5AB56" w14:textId="77777777" w:rsidR="007D0554" w:rsidRDefault="00F82531">
      <w:pPr>
        <w:pStyle w:val="TOC6"/>
        <w:tabs>
          <w:tab w:val="right" w:leader="dot" w:pos="5030"/>
        </w:tabs>
        <w:rPr>
          <w:rFonts w:eastAsiaTheme="minorEastAsia"/>
          <w:noProof/>
          <w:sz w:val="22"/>
          <w:lang w:val="en-US" w:eastAsia="en-US" w:bidi="ar-SA"/>
        </w:rPr>
      </w:pPr>
      <w:hyperlink w:anchor="_Toc408916311" w:history="1">
        <w:r w:rsidR="007D0554" w:rsidRPr="00B27EF1">
          <w:rPr>
            <w:rStyle w:val="Hyperlink"/>
            <w:noProof/>
          </w:rPr>
          <w:t>Project Lite</w:t>
        </w:r>
        <w:r w:rsidR="007D0554">
          <w:rPr>
            <w:noProof/>
            <w:webHidden/>
          </w:rPr>
          <w:tab/>
        </w:r>
        <w:r w:rsidR="007D0554">
          <w:rPr>
            <w:noProof/>
            <w:webHidden/>
          </w:rPr>
          <w:fldChar w:fldCharType="begin"/>
        </w:r>
        <w:r w:rsidR="007D0554">
          <w:rPr>
            <w:noProof/>
            <w:webHidden/>
          </w:rPr>
          <w:instrText xml:space="preserve"> PAGEREF _Toc408916311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8EAB843"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12" w:history="1">
        <w:r w:rsidR="007D0554" w:rsidRPr="00B27EF1">
          <w:rPr>
            <w:rStyle w:val="Hyperlink"/>
            <w:noProof/>
          </w:rPr>
          <w:t>SharePoint Online</w:t>
        </w:r>
        <w:r w:rsidR="007D0554">
          <w:rPr>
            <w:noProof/>
            <w:webHidden/>
          </w:rPr>
          <w:tab/>
        </w:r>
        <w:r w:rsidR="007D0554">
          <w:rPr>
            <w:noProof/>
            <w:webHidden/>
          </w:rPr>
          <w:fldChar w:fldCharType="begin"/>
        </w:r>
        <w:r w:rsidR="007D0554">
          <w:rPr>
            <w:noProof/>
            <w:webHidden/>
          </w:rPr>
          <w:instrText xml:space="preserve"> PAGEREF _Toc408916312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FABE11E" w14:textId="77777777" w:rsidR="007D0554" w:rsidRDefault="00F82531">
      <w:pPr>
        <w:pStyle w:val="TOC6"/>
        <w:tabs>
          <w:tab w:val="right" w:leader="dot" w:pos="5030"/>
        </w:tabs>
        <w:rPr>
          <w:rFonts w:eastAsiaTheme="minorEastAsia"/>
          <w:noProof/>
          <w:sz w:val="22"/>
          <w:lang w:val="en-US" w:eastAsia="en-US" w:bidi="ar-SA"/>
        </w:rPr>
      </w:pPr>
      <w:hyperlink w:anchor="_Toc408916313" w:history="1">
        <w:r w:rsidR="007D0554" w:rsidRPr="00B27EF1">
          <w:rPr>
            <w:rStyle w:val="Hyperlink"/>
            <w:noProof/>
          </w:rPr>
          <w:t>Office 365 Extra File Storage 1 GB (Add-On-AL)</w:t>
        </w:r>
        <w:r w:rsidR="007D0554">
          <w:rPr>
            <w:noProof/>
            <w:webHidden/>
          </w:rPr>
          <w:tab/>
        </w:r>
        <w:r w:rsidR="007D0554">
          <w:rPr>
            <w:noProof/>
            <w:webHidden/>
          </w:rPr>
          <w:fldChar w:fldCharType="begin"/>
        </w:r>
        <w:r w:rsidR="007D0554">
          <w:rPr>
            <w:noProof/>
            <w:webHidden/>
          </w:rPr>
          <w:instrText xml:space="preserve"> PAGEREF _Toc408916313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FE822A0" w14:textId="77777777" w:rsidR="007D0554" w:rsidRDefault="00F82531">
      <w:pPr>
        <w:pStyle w:val="TOC6"/>
        <w:tabs>
          <w:tab w:val="right" w:leader="dot" w:pos="5030"/>
        </w:tabs>
        <w:rPr>
          <w:rFonts w:eastAsiaTheme="minorEastAsia"/>
          <w:noProof/>
          <w:sz w:val="22"/>
          <w:lang w:val="en-US" w:eastAsia="en-US" w:bidi="ar-SA"/>
        </w:rPr>
      </w:pPr>
      <w:hyperlink w:anchor="_Toc408916314" w:history="1">
        <w:r w:rsidR="007D0554" w:rsidRPr="00B27EF1">
          <w:rPr>
            <w:rStyle w:val="Hyperlink"/>
            <w:noProof/>
          </w:rPr>
          <w:t>Office 365 Extra File Storage 1 GB A (Add-On-AL)</w:t>
        </w:r>
        <w:r w:rsidR="007D0554">
          <w:rPr>
            <w:noProof/>
            <w:webHidden/>
          </w:rPr>
          <w:tab/>
        </w:r>
        <w:r w:rsidR="007D0554">
          <w:rPr>
            <w:noProof/>
            <w:webHidden/>
          </w:rPr>
          <w:fldChar w:fldCharType="begin"/>
        </w:r>
        <w:r w:rsidR="007D0554">
          <w:rPr>
            <w:noProof/>
            <w:webHidden/>
          </w:rPr>
          <w:instrText xml:space="preserve"> PAGEREF _Toc408916314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852F16" w14:textId="77777777" w:rsidR="007D0554" w:rsidRDefault="00F82531">
      <w:pPr>
        <w:pStyle w:val="TOC6"/>
        <w:tabs>
          <w:tab w:val="right" w:leader="dot" w:pos="5030"/>
        </w:tabs>
        <w:rPr>
          <w:rFonts w:eastAsiaTheme="minorEastAsia"/>
          <w:noProof/>
          <w:sz w:val="22"/>
          <w:lang w:val="en-US" w:eastAsia="en-US" w:bidi="ar-SA"/>
        </w:rPr>
      </w:pPr>
      <w:hyperlink w:anchor="_Toc408916315" w:history="1">
        <w:r w:rsidR="007D0554" w:rsidRPr="00B27EF1">
          <w:rPr>
            <w:rStyle w:val="Hyperlink"/>
            <w:noProof/>
          </w:rPr>
          <w:t>SharePoint Online Plan 1 (Nutzer-AL)</w:t>
        </w:r>
        <w:r w:rsidR="007D0554">
          <w:rPr>
            <w:noProof/>
            <w:webHidden/>
          </w:rPr>
          <w:tab/>
        </w:r>
        <w:r w:rsidR="007D0554">
          <w:rPr>
            <w:noProof/>
            <w:webHidden/>
          </w:rPr>
          <w:fldChar w:fldCharType="begin"/>
        </w:r>
        <w:r w:rsidR="007D0554">
          <w:rPr>
            <w:noProof/>
            <w:webHidden/>
          </w:rPr>
          <w:instrText xml:space="preserve"> PAGEREF _Toc408916315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B6C4C76" w14:textId="77777777" w:rsidR="007D0554" w:rsidRDefault="00F82531">
      <w:pPr>
        <w:pStyle w:val="TOC6"/>
        <w:tabs>
          <w:tab w:val="right" w:leader="dot" w:pos="5030"/>
        </w:tabs>
        <w:rPr>
          <w:rFonts w:eastAsiaTheme="minorEastAsia"/>
          <w:noProof/>
          <w:sz w:val="22"/>
          <w:lang w:val="en-US" w:eastAsia="en-US" w:bidi="ar-SA"/>
        </w:rPr>
      </w:pPr>
      <w:hyperlink w:anchor="_Toc408916316" w:history="1">
        <w:r w:rsidR="007D0554" w:rsidRPr="00B27EF1">
          <w:rPr>
            <w:rStyle w:val="Hyperlink"/>
            <w:noProof/>
          </w:rPr>
          <w:t>Add-On für SharePoint Online Plan 1 (Nutzer-AL)</w:t>
        </w:r>
        <w:r w:rsidR="007D0554">
          <w:rPr>
            <w:noProof/>
            <w:webHidden/>
          </w:rPr>
          <w:tab/>
        </w:r>
        <w:r w:rsidR="007D0554">
          <w:rPr>
            <w:noProof/>
            <w:webHidden/>
          </w:rPr>
          <w:fldChar w:fldCharType="begin"/>
        </w:r>
        <w:r w:rsidR="007D0554">
          <w:rPr>
            <w:noProof/>
            <w:webHidden/>
          </w:rPr>
          <w:instrText xml:space="preserve"> PAGEREF _Toc408916316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4BE332C" w14:textId="77777777" w:rsidR="007D0554" w:rsidRDefault="00F82531">
      <w:pPr>
        <w:pStyle w:val="TOC6"/>
        <w:tabs>
          <w:tab w:val="right" w:leader="dot" w:pos="5030"/>
        </w:tabs>
        <w:rPr>
          <w:rFonts w:eastAsiaTheme="minorEastAsia"/>
          <w:noProof/>
          <w:sz w:val="22"/>
          <w:lang w:val="en-US" w:eastAsia="en-US" w:bidi="ar-SA"/>
        </w:rPr>
      </w:pPr>
      <w:hyperlink w:anchor="_Toc408916317" w:history="1">
        <w:r w:rsidR="007D0554" w:rsidRPr="00B27EF1">
          <w:rPr>
            <w:rStyle w:val="Hyperlink"/>
            <w:noProof/>
          </w:rPr>
          <w:t>SharePoint Online Plan 1G (Nutzer-AL)</w:t>
        </w:r>
        <w:r w:rsidR="007D0554">
          <w:rPr>
            <w:noProof/>
            <w:webHidden/>
          </w:rPr>
          <w:tab/>
        </w:r>
        <w:r w:rsidR="007D0554">
          <w:rPr>
            <w:noProof/>
            <w:webHidden/>
          </w:rPr>
          <w:fldChar w:fldCharType="begin"/>
        </w:r>
        <w:r w:rsidR="007D0554">
          <w:rPr>
            <w:noProof/>
            <w:webHidden/>
          </w:rPr>
          <w:instrText xml:space="preserve"> PAGEREF _Toc408916317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FBDCC78" w14:textId="77777777" w:rsidR="007D0554" w:rsidRDefault="00F82531">
      <w:pPr>
        <w:pStyle w:val="TOC6"/>
        <w:tabs>
          <w:tab w:val="right" w:leader="dot" w:pos="5030"/>
        </w:tabs>
        <w:rPr>
          <w:rFonts w:eastAsiaTheme="minorEastAsia"/>
          <w:noProof/>
          <w:sz w:val="22"/>
          <w:lang w:val="en-US" w:eastAsia="en-US" w:bidi="ar-SA"/>
        </w:rPr>
      </w:pPr>
      <w:hyperlink w:anchor="_Toc408916318" w:history="1">
        <w:r w:rsidR="007D0554" w:rsidRPr="00B27EF1">
          <w:rPr>
            <w:rStyle w:val="Hyperlink"/>
            <w:noProof/>
          </w:rPr>
          <w:t>SharePoint Online Plan 2 (Nutzer-AL)</w:t>
        </w:r>
        <w:r w:rsidR="007D0554">
          <w:rPr>
            <w:noProof/>
            <w:webHidden/>
          </w:rPr>
          <w:tab/>
        </w:r>
        <w:r w:rsidR="007D0554">
          <w:rPr>
            <w:noProof/>
            <w:webHidden/>
          </w:rPr>
          <w:fldChar w:fldCharType="begin"/>
        </w:r>
        <w:r w:rsidR="007D0554">
          <w:rPr>
            <w:noProof/>
            <w:webHidden/>
          </w:rPr>
          <w:instrText xml:space="preserve"> PAGEREF _Toc408916318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F59D4E2" w14:textId="77777777" w:rsidR="007D0554" w:rsidRDefault="00F82531">
      <w:pPr>
        <w:pStyle w:val="TOC6"/>
        <w:tabs>
          <w:tab w:val="right" w:leader="dot" w:pos="5030"/>
        </w:tabs>
        <w:rPr>
          <w:rFonts w:eastAsiaTheme="minorEastAsia"/>
          <w:noProof/>
          <w:sz w:val="22"/>
          <w:lang w:val="en-US" w:eastAsia="en-US" w:bidi="ar-SA"/>
        </w:rPr>
      </w:pPr>
      <w:hyperlink w:anchor="_Toc408916319" w:history="1">
        <w:r w:rsidR="007D0554" w:rsidRPr="00B27EF1">
          <w:rPr>
            <w:rStyle w:val="Hyperlink"/>
            <w:noProof/>
          </w:rPr>
          <w:t>SharePoint Online Plan 2G (Nutzer-AL)</w:t>
        </w:r>
        <w:r w:rsidR="007D0554">
          <w:rPr>
            <w:noProof/>
            <w:webHidden/>
          </w:rPr>
          <w:tab/>
        </w:r>
        <w:r w:rsidR="007D0554">
          <w:rPr>
            <w:noProof/>
            <w:webHidden/>
          </w:rPr>
          <w:fldChar w:fldCharType="begin"/>
        </w:r>
        <w:r w:rsidR="007D0554">
          <w:rPr>
            <w:noProof/>
            <w:webHidden/>
          </w:rPr>
          <w:instrText xml:space="preserve"> PAGEREF _Toc408916319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448D245" w14:textId="77777777" w:rsidR="007D0554" w:rsidRDefault="00F82531">
      <w:pPr>
        <w:pStyle w:val="TOC2"/>
        <w:tabs>
          <w:tab w:val="right" w:leader="dot" w:pos="5030"/>
        </w:tabs>
        <w:rPr>
          <w:rFonts w:eastAsiaTheme="minorEastAsia"/>
          <w:b w:val="0"/>
          <w:smallCaps w:val="0"/>
          <w:noProof/>
          <w:sz w:val="22"/>
          <w:lang w:val="en-US" w:eastAsia="en-US" w:bidi="ar-SA"/>
        </w:rPr>
      </w:pPr>
      <w:hyperlink w:anchor="_Toc408916320" w:history="1">
        <w:r w:rsidR="007D0554" w:rsidRPr="00B27EF1">
          <w:rPr>
            <w:rStyle w:val="Hyperlink"/>
            <w:noProof/>
          </w:rPr>
          <w:t>Sonstige Onlinedienste</w:t>
        </w:r>
        <w:r w:rsidR="007D0554">
          <w:rPr>
            <w:noProof/>
            <w:webHidden/>
          </w:rPr>
          <w:tab/>
        </w:r>
        <w:r w:rsidR="007D0554">
          <w:rPr>
            <w:noProof/>
            <w:webHidden/>
          </w:rPr>
          <w:fldChar w:fldCharType="begin"/>
        </w:r>
        <w:r w:rsidR="007D0554">
          <w:rPr>
            <w:noProof/>
            <w:webHidden/>
          </w:rPr>
          <w:instrText xml:space="preserve"> PAGEREF _Toc408916320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8B777C2"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21" w:history="1">
        <w:r w:rsidR="007D0554" w:rsidRPr="00B27EF1">
          <w:rPr>
            <w:rStyle w:val="Hyperlink"/>
            <w:noProof/>
          </w:rPr>
          <w:t>Bing Maps</w:t>
        </w:r>
        <w:r w:rsidR="007D0554">
          <w:rPr>
            <w:noProof/>
            <w:webHidden/>
          </w:rPr>
          <w:tab/>
        </w:r>
        <w:r w:rsidR="007D0554">
          <w:rPr>
            <w:noProof/>
            <w:webHidden/>
          </w:rPr>
          <w:fldChar w:fldCharType="begin"/>
        </w:r>
        <w:r w:rsidR="007D0554">
          <w:rPr>
            <w:noProof/>
            <w:webHidden/>
          </w:rPr>
          <w:instrText xml:space="preserve"> PAGEREF _Toc408916321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17A2D62" w14:textId="77777777" w:rsidR="007D0554" w:rsidRDefault="00F82531">
      <w:pPr>
        <w:pStyle w:val="TOC6"/>
        <w:tabs>
          <w:tab w:val="right" w:leader="dot" w:pos="5030"/>
        </w:tabs>
        <w:rPr>
          <w:rFonts w:eastAsiaTheme="minorEastAsia"/>
          <w:noProof/>
          <w:sz w:val="22"/>
          <w:lang w:val="en-US" w:eastAsia="en-US" w:bidi="ar-SA"/>
        </w:rPr>
      </w:pPr>
      <w:hyperlink w:anchor="_Toc408916322" w:history="1">
        <w:r w:rsidR="007D0554" w:rsidRPr="00B27EF1">
          <w:rPr>
            <w:rStyle w:val="Hyperlink"/>
            <w:noProof/>
          </w:rPr>
          <w:t>Bing Maps Consumer Tracked Per Asset Monthly Subscription</w:t>
        </w:r>
        <w:r w:rsidR="007D0554">
          <w:rPr>
            <w:noProof/>
            <w:webHidden/>
          </w:rPr>
          <w:tab/>
        </w:r>
        <w:r w:rsidR="007D0554">
          <w:rPr>
            <w:noProof/>
            <w:webHidden/>
          </w:rPr>
          <w:fldChar w:fldCharType="begin"/>
        </w:r>
        <w:r w:rsidR="007D0554">
          <w:rPr>
            <w:noProof/>
            <w:webHidden/>
          </w:rPr>
          <w:instrText xml:space="preserve"> PAGEREF _Toc408916322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72BF5A0" w14:textId="77777777" w:rsidR="007D0554" w:rsidRDefault="00F82531">
      <w:pPr>
        <w:pStyle w:val="TOC6"/>
        <w:tabs>
          <w:tab w:val="right" w:leader="dot" w:pos="5030"/>
        </w:tabs>
        <w:rPr>
          <w:rFonts w:eastAsiaTheme="minorEastAsia"/>
          <w:noProof/>
          <w:sz w:val="22"/>
          <w:lang w:val="en-US" w:eastAsia="en-US" w:bidi="ar-SA"/>
        </w:rPr>
      </w:pPr>
      <w:hyperlink w:anchor="_Toc408916323" w:history="1">
        <w:r w:rsidR="007D0554" w:rsidRPr="00B27EF1">
          <w:rPr>
            <w:rStyle w:val="Hyperlink"/>
            <w:noProof/>
          </w:rPr>
          <w:t>Bing Maps Enterprise Fee Monthly Subscription</w:t>
        </w:r>
        <w:r w:rsidR="007D0554">
          <w:rPr>
            <w:noProof/>
            <w:webHidden/>
          </w:rPr>
          <w:tab/>
        </w:r>
        <w:r w:rsidR="007D0554">
          <w:rPr>
            <w:noProof/>
            <w:webHidden/>
          </w:rPr>
          <w:fldChar w:fldCharType="begin"/>
        </w:r>
        <w:r w:rsidR="007D0554">
          <w:rPr>
            <w:noProof/>
            <w:webHidden/>
          </w:rPr>
          <w:instrText xml:space="preserve"> PAGEREF _Toc408916323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C7AB99D" w14:textId="77777777" w:rsidR="007D0554" w:rsidRDefault="00F82531">
      <w:pPr>
        <w:pStyle w:val="TOC6"/>
        <w:tabs>
          <w:tab w:val="right" w:leader="dot" w:pos="5030"/>
        </w:tabs>
        <w:rPr>
          <w:rFonts w:eastAsiaTheme="minorEastAsia"/>
          <w:noProof/>
          <w:sz w:val="22"/>
          <w:lang w:val="en-US" w:eastAsia="en-US" w:bidi="ar-SA"/>
        </w:rPr>
      </w:pPr>
      <w:hyperlink w:anchor="_Toc408916324" w:history="1">
        <w:r w:rsidR="007D0554" w:rsidRPr="00B27EF1">
          <w:rPr>
            <w:rStyle w:val="Hyperlink"/>
            <w:noProof/>
          </w:rPr>
          <w:t>Bing Maps Internal Website Usage 100k Transactions Monthly Subscription</w:t>
        </w:r>
        <w:r w:rsidR="007D0554">
          <w:rPr>
            <w:noProof/>
            <w:webHidden/>
          </w:rPr>
          <w:tab/>
        </w:r>
        <w:r w:rsidR="007D0554">
          <w:rPr>
            <w:noProof/>
            <w:webHidden/>
          </w:rPr>
          <w:fldChar w:fldCharType="begin"/>
        </w:r>
        <w:r w:rsidR="007D0554">
          <w:rPr>
            <w:noProof/>
            <w:webHidden/>
          </w:rPr>
          <w:instrText xml:space="preserve"> PAGEREF _Toc408916324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B2FA89B" w14:textId="4482FB2E" w:rsidR="007D0554" w:rsidRDefault="00F82531">
      <w:pPr>
        <w:pStyle w:val="TOC6"/>
        <w:tabs>
          <w:tab w:val="right" w:leader="dot" w:pos="5030"/>
        </w:tabs>
        <w:rPr>
          <w:rFonts w:eastAsiaTheme="minorEastAsia"/>
          <w:noProof/>
          <w:sz w:val="22"/>
          <w:lang w:val="en-US" w:eastAsia="en-US" w:bidi="ar-SA"/>
        </w:rPr>
      </w:pPr>
      <w:hyperlink w:anchor="_Toc408916325" w:history="1">
        <w:r w:rsidR="007D0554" w:rsidRPr="00B27EF1">
          <w:rPr>
            <w:rStyle w:val="Hyperlink"/>
            <w:noProof/>
          </w:rPr>
          <w:t xml:space="preserve">Bing Maps Internal Website Usage 250K (und höher) </w:t>
        </w:r>
        <w:r w:rsidR="007D0554">
          <w:rPr>
            <w:rStyle w:val="Hyperlink"/>
            <w:noProof/>
          </w:rPr>
          <w:br/>
        </w:r>
        <w:r w:rsidR="007D0554" w:rsidRPr="00B27EF1">
          <w:rPr>
            <w:rStyle w:val="Hyperlink"/>
            <w:noProof/>
          </w:rPr>
          <w:t>Transactions Monthly Subscription</w:t>
        </w:r>
        <w:r w:rsidR="007D0554">
          <w:rPr>
            <w:noProof/>
            <w:webHidden/>
          </w:rPr>
          <w:tab/>
        </w:r>
        <w:r w:rsidR="007D0554">
          <w:rPr>
            <w:noProof/>
            <w:webHidden/>
          </w:rPr>
          <w:fldChar w:fldCharType="begin"/>
        </w:r>
        <w:r w:rsidR="007D0554">
          <w:rPr>
            <w:noProof/>
            <w:webHidden/>
          </w:rPr>
          <w:instrText xml:space="preserve"> PAGEREF _Toc408916325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E6423B8" w14:textId="77777777" w:rsidR="007D0554" w:rsidRDefault="00F82531">
      <w:pPr>
        <w:pStyle w:val="TOC6"/>
        <w:tabs>
          <w:tab w:val="right" w:leader="dot" w:pos="5030"/>
        </w:tabs>
        <w:rPr>
          <w:rFonts w:eastAsiaTheme="minorEastAsia"/>
          <w:noProof/>
          <w:sz w:val="22"/>
          <w:lang w:val="en-US" w:eastAsia="en-US" w:bidi="ar-SA"/>
        </w:rPr>
      </w:pPr>
      <w:hyperlink w:anchor="_Toc408916326" w:history="1">
        <w:r w:rsidR="007D0554" w:rsidRPr="00B27EF1">
          <w:rPr>
            <w:rStyle w:val="Hyperlink"/>
            <w:noProof/>
          </w:rPr>
          <w:t>Bing Maps Known Per User Monthly Subscription</w:t>
        </w:r>
        <w:r w:rsidR="007D0554">
          <w:rPr>
            <w:noProof/>
            <w:webHidden/>
          </w:rPr>
          <w:tab/>
        </w:r>
        <w:r w:rsidR="007D0554">
          <w:rPr>
            <w:noProof/>
            <w:webHidden/>
          </w:rPr>
          <w:fldChar w:fldCharType="begin"/>
        </w:r>
        <w:r w:rsidR="007D0554">
          <w:rPr>
            <w:noProof/>
            <w:webHidden/>
          </w:rPr>
          <w:instrText xml:space="preserve"> PAGEREF _Toc408916326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2BB026B" w14:textId="77777777" w:rsidR="007D0554" w:rsidRDefault="00F82531">
      <w:pPr>
        <w:pStyle w:val="TOC6"/>
        <w:tabs>
          <w:tab w:val="right" w:leader="dot" w:pos="5030"/>
        </w:tabs>
        <w:rPr>
          <w:rFonts w:eastAsiaTheme="minorEastAsia"/>
          <w:noProof/>
          <w:sz w:val="22"/>
          <w:lang w:val="en-US" w:eastAsia="en-US" w:bidi="ar-SA"/>
        </w:rPr>
      </w:pPr>
      <w:hyperlink w:anchor="_Toc408916327" w:history="1">
        <w:r w:rsidR="007D0554" w:rsidRPr="00B27EF1">
          <w:rPr>
            <w:rStyle w:val="Hyperlink"/>
            <w:noProof/>
          </w:rPr>
          <w:t>Bing Maps Known 5K User Monthly Subscription</w:t>
        </w:r>
        <w:r w:rsidR="007D0554">
          <w:rPr>
            <w:noProof/>
            <w:webHidden/>
          </w:rPr>
          <w:tab/>
        </w:r>
        <w:r w:rsidR="007D0554">
          <w:rPr>
            <w:noProof/>
            <w:webHidden/>
          </w:rPr>
          <w:fldChar w:fldCharType="begin"/>
        </w:r>
        <w:r w:rsidR="007D0554">
          <w:rPr>
            <w:noProof/>
            <w:webHidden/>
          </w:rPr>
          <w:instrText xml:space="preserve"> PAGEREF _Toc408916327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B587BAA" w14:textId="77777777" w:rsidR="007D0554" w:rsidRDefault="00F82531">
      <w:pPr>
        <w:pStyle w:val="TOC6"/>
        <w:tabs>
          <w:tab w:val="right" w:leader="dot" w:pos="5030"/>
        </w:tabs>
        <w:rPr>
          <w:rFonts w:eastAsiaTheme="minorEastAsia"/>
          <w:noProof/>
          <w:sz w:val="22"/>
          <w:lang w:val="en-US" w:eastAsia="en-US" w:bidi="ar-SA"/>
        </w:rPr>
      </w:pPr>
      <w:hyperlink w:anchor="_Toc408916328" w:history="1">
        <w:r w:rsidR="007D0554" w:rsidRPr="00B27EF1">
          <w:rPr>
            <w:rStyle w:val="Hyperlink"/>
            <w:noProof/>
          </w:rPr>
          <w:t>Bing Maps Light Known Per User Monthly Subscription</w:t>
        </w:r>
        <w:r w:rsidR="007D0554">
          <w:rPr>
            <w:noProof/>
            <w:webHidden/>
          </w:rPr>
          <w:tab/>
        </w:r>
        <w:r w:rsidR="007D0554">
          <w:rPr>
            <w:noProof/>
            <w:webHidden/>
          </w:rPr>
          <w:fldChar w:fldCharType="begin"/>
        </w:r>
        <w:r w:rsidR="007D0554">
          <w:rPr>
            <w:noProof/>
            <w:webHidden/>
          </w:rPr>
          <w:instrText xml:space="preserve"> PAGEREF _Toc408916328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C8D1CD2" w14:textId="77777777" w:rsidR="007D0554" w:rsidRDefault="00F82531">
      <w:pPr>
        <w:pStyle w:val="TOC6"/>
        <w:tabs>
          <w:tab w:val="right" w:leader="dot" w:pos="5030"/>
        </w:tabs>
        <w:rPr>
          <w:rFonts w:eastAsiaTheme="minorEastAsia"/>
          <w:noProof/>
          <w:sz w:val="22"/>
          <w:lang w:val="en-US" w:eastAsia="en-US" w:bidi="ar-SA"/>
        </w:rPr>
      </w:pPr>
      <w:hyperlink w:anchor="_Toc408916329" w:history="1">
        <w:r w:rsidR="007D0554" w:rsidRPr="00B27EF1">
          <w:rPr>
            <w:rStyle w:val="Hyperlink"/>
            <w:noProof/>
          </w:rPr>
          <w:t>Bing Maps Light Known 5K User Monthly Subscription</w:t>
        </w:r>
        <w:r w:rsidR="007D0554">
          <w:rPr>
            <w:noProof/>
            <w:webHidden/>
          </w:rPr>
          <w:tab/>
        </w:r>
        <w:r w:rsidR="007D0554">
          <w:rPr>
            <w:noProof/>
            <w:webHidden/>
          </w:rPr>
          <w:fldChar w:fldCharType="begin"/>
        </w:r>
        <w:r w:rsidR="007D0554">
          <w:rPr>
            <w:noProof/>
            <w:webHidden/>
          </w:rPr>
          <w:instrText xml:space="preserve"> PAGEREF _Toc408916329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C97A2FD" w14:textId="6FEAEEBF" w:rsidR="007D0554" w:rsidRDefault="00F82531">
      <w:pPr>
        <w:pStyle w:val="TOC6"/>
        <w:tabs>
          <w:tab w:val="right" w:leader="dot" w:pos="5030"/>
        </w:tabs>
        <w:rPr>
          <w:rFonts w:eastAsiaTheme="minorEastAsia"/>
          <w:noProof/>
          <w:sz w:val="22"/>
          <w:lang w:val="en-US" w:eastAsia="en-US" w:bidi="ar-SA"/>
        </w:rPr>
      </w:pPr>
      <w:hyperlink w:anchor="_Toc408916330" w:history="1">
        <w:r w:rsidR="007D0554" w:rsidRPr="00B27EF1">
          <w:rPr>
            <w:rStyle w:val="Hyperlink"/>
            <w:noProof/>
          </w:rPr>
          <w:t xml:space="preserve">Bing Maps Asset Management for Windows Europe oder </w:t>
        </w:r>
        <w:r w:rsidR="007D0554">
          <w:rPr>
            <w:rStyle w:val="Hyperlink"/>
            <w:noProof/>
          </w:rPr>
          <w:br/>
        </w:r>
        <w:r w:rsidR="007D0554" w:rsidRPr="00B27EF1">
          <w:rPr>
            <w:rStyle w:val="Hyperlink"/>
            <w:noProof/>
          </w:rPr>
          <w:t>North America</w:t>
        </w:r>
        <w:r w:rsidR="007D0554">
          <w:rPr>
            <w:noProof/>
            <w:webHidden/>
          </w:rPr>
          <w:tab/>
        </w:r>
        <w:r w:rsidR="007D0554">
          <w:rPr>
            <w:noProof/>
            <w:webHidden/>
          </w:rPr>
          <w:fldChar w:fldCharType="begin"/>
        </w:r>
        <w:r w:rsidR="007D0554">
          <w:rPr>
            <w:noProof/>
            <w:webHidden/>
          </w:rPr>
          <w:instrText xml:space="preserve"> PAGEREF _Toc408916330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054CA1B" w14:textId="22D609D4" w:rsidR="007D0554" w:rsidRDefault="00F82531">
      <w:pPr>
        <w:pStyle w:val="TOC6"/>
        <w:tabs>
          <w:tab w:val="right" w:leader="dot" w:pos="5030"/>
        </w:tabs>
        <w:rPr>
          <w:rFonts w:eastAsiaTheme="minorEastAsia"/>
          <w:noProof/>
          <w:sz w:val="22"/>
          <w:lang w:val="en-US" w:eastAsia="en-US" w:bidi="ar-SA"/>
        </w:rPr>
      </w:pPr>
      <w:hyperlink w:anchor="_Toc408916331" w:history="1">
        <w:r w:rsidR="007D0554" w:rsidRPr="00B27EF1">
          <w:rPr>
            <w:rStyle w:val="Hyperlink"/>
            <w:noProof/>
          </w:rPr>
          <w:t xml:space="preserve">Bing Maps Asset Management for Windows Platform Fee </w:t>
        </w:r>
        <w:r w:rsidR="007D0554">
          <w:rPr>
            <w:rStyle w:val="Hyperlink"/>
            <w:noProof/>
          </w:rPr>
          <w:br/>
        </w:r>
        <w:r w:rsidR="007D0554" w:rsidRPr="00B27EF1">
          <w:rPr>
            <w:rStyle w:val="Hyperlink"/>
            <w:noProof/>
          </w:rPr>
          <w:t>Monthly Subscription</w:t>
        </w:r>
        <w:r w:rsidR="007D0554">
          <w:rPr>
            <w:noProof/>
            <w:webHidden/>
          </w:rPr>
          <w:tab/>
        </w:r>
        <w:r w:rsidR="007D0554">
          <w:rPr>
            <w:noProof/>
            <w:webHidden/>
          </w:rPr>
          <w:fldChar w:fldCharType="begin"/>
        </w:r>
        <w:r w:rsidR="007D0554">
          <w:rPr>
            <w:noProof/>
            <w:webHidden/>
          </w:rPr>
          <w:instrText xml:space="preserve"> PAGEREF _Toc408916331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FDA53F0" w14:textId="77777777" w:rsidR="007D0554" w:rsidRDefault="00F82531">
      <w:pPr>
        <w:pStyle w:val="TOC6"/>
        <w:tabs>
          <w:tab w:val="right" w:leader="dot" w:pos="5030"/>
        </w:tabs>
        <w:rPr>
          <w:rFonts w:eastAsiaTheme="minorEastAsia"/>
          <w:noProof/>
          <w:sz w:val="22"/>
          <w:lang w:val="en-US" w:eastAsia="en-US" w:bidi="ar-SA"/>
        </w:rPr>
      </w:pPr>
      <w:hyperlink w:anchor="_Toc408916332" w:history="1">
        <w:r w:rsidR="007D0554" w:rsidRPr="00B27EF1">
          <w:rPr>
            <w:rStyle w:val="Hyperlink"/>
            <w:noProof/>
          </w:rPr>
          <w:t>Bing Maps Public Website Usage 100K Transactions Monthly Subscription</w:t>
        </w:r>
        <w:r w:rsidR="007D0554">
          <w:rPr>
            <w:noProof/>
            <w:webHidden/>
          </w:rPr>
          <w:tab/>
        </w:r>
        <w:r w:rsidR="007D0554">
          <w:rPr>
            <w:noProof/>
            <w:webHidden/>
          </w:rPr>
          <w:fldChar w:fldCharType="begin"/>
        </w:r>
        <w:r w:rsidR="007D0554">
          <w:rPr>
            <w:noProof/>
            <w:webHidden/>
          </w:rPr>
          <w:instrText xml:space="preserve"> PAGEREF _Toc408916332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5D2E7C4" w14:textId="77777777" w:rsidR="007D0554" w:rsidRDefault="00F82531">
      <w:pPr>
        <w:pStyle w:val="TOC6"/>
        <w:tabs>
          <w:tab w:val="right" w:leader="dot" w:pos="5030"/>
        </w:tabs>
        <w:rPr>
          <w:rFonts w:eastAsiaTheme="minorEastAsia"/>
          <w:noProof/>
          <w:sz w:val="22"/>
          <w:lang w:val="en-US" w:eastAsia="en-US" w:bidi="ar-SA"/>
        </w:rPr>
      </w:pPr>
      <w:hyperlink w:anchor="_Toc408916333" w:history="1">
        <w:r w:rsidR="007D0554" w:rsidRPr="00B27EF1">
          <w:rPr>
            <w:rStyle w:val="Hyperlink"/>
            <w:noProof/>
          </w:rPr>
          <w:t>Bing Maps Public Website Usage 420K (und höher) Transactions Monthly Subscription</w:t>
        </w:r>
        <w:r w:rsidR="007D0554">
          <w:rPr>
            <w:noProof/>
            <w:webHidden/>
          </w:rPr>
          <w:tab/>
        </w:r>
        <w:r w:rsidR="007D0554">
          <w:rPr>
            <w:noProof/>
            <w:webHidden/>
          </w:rPr>
          <w:fldChar w:fldCharType="begin"/>
        </w:r>
        <w:r w:rsidR="007D0554">
          <w:rPr>
            <w:noProof/>
            <w:webHidden/>
          </w:rPr>
          <w:instrText xml:space="preserve"> PAGEREF _Toc408916333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7123247"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34" w:history="1">
        <w:r w:rsidR="007D0554" w:rsidRPr="00B27EF1">
          <w:rPr>
            <w:rStyle w:val="Hyperlink"/>
            <w:noProof/>
          </w:rPr>
          <w:t>Forefront Online</w:t>
        </w:r>
        <w:r w:rsidR="007D0554">
          <w:rPr>
            <w:noProof/>
            <w:webHidden/>
          </w:rPr>
          <w:tab/>
        </w:r>
        <w:r w:rsidR="007D0554">
          <w:rPr>
            <w:noProof/>
            <w:webHidden/>
          </w:rPr>
          <w:fldChar w:fldCharType="begin"/>
        </w:r>
        <w:r w:rsidR="007D0554">
          <w:rPr>
            <w:noProof/>
            <w:webHidden/>
          </w:rPr>
          <w:instrText xml:space="preserve"> PAGEREF _Toc408916334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01FB319" w14:textId="0843C7D6" w:rsidR="007D0554" w:rsidRDefault="00F82531">
      <w:pPr>
        <w:pStyle w:val="TOC6"/>
        <w:tabs>
          <w:tab w:val="right" w:leader="dot" w:pos="5030"/>
        </w:tabs>
        <w:rPr>
          <w:rFonts w:eastAsiaTheme="minorEastAsia"/>
          <w:noProof/>
          <w:sz w:val="22"/>
          <w:lang w:val="en-US" w:eastAsia="en-US" w:bidi="ar-SA"/>
        </w:rPr>
      </w:pPr>
      <w:hyperlink w:anchor="_Toc408916335" w:history="1">
        <w:r w:rsidR="007D0554" w:rsidRPr="00B27EF1">
          <w:rPr>
            <w:rStyle w:val="Hyperlink"/>
            <w:noProof/>
          </w:rPr>
          <w:t xml:space="preserve">Forefront Protection 2010 for SharePoint for Internet Sites </w:t>
        </w:r>
        <w:r w:rsidR="007D0554">
          <w:rPr>
            <w:rStyle w:val="Hyperlink"/>
            <w:noProof/>
          </w:rPr>
          <w:br/>
        </w:r>
        <w:r w:rsidR="007D0554" w:rsidRPr="00B27EF1">
          <w:rPr>
            <w:rStyle w:val="Hyperlink"/>
            <w:noProof/>
          </w:rPr>
          <w:t>(Add-On-AL)</w:t>
        </w:r>
        <w:r w:rsidR="007D0554">
          <w:rPr>
            <w:noProof/>
            <w:webHidden/>
          </w:rPr>
          <w:tab/>
        </w:r>
        <w:r w:rsidR="007D0554">
          <w:rPr>
            <w:noProof/>
            <w:webHidden/>
          </w:rPr>
          <w:fldChar w:fldCharType="begin"/>
        </w:r>
        <w:r w:rsidR="007D0554">
          <w:rPr>
            <w:noProof/>
            <w:webHidden/>
          </w:rPr>
          <w:instrText xml:space="preserve"> PAGEREF _Toc408916335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B268FBD"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36" w:history="1">
        <w:r w:rsidR="007D0554" w:rsidRPr="00B27EF1">
          <w:rPr>
            <w:rStyle w:val="Hyperlink"/>
            <w:noProof/>
          </w:rPr>
          <w:t>Microsoft Learning</w:t>
        </w:r>
        <w:r w:rsidR="007D0554">
          <w:rPr>
            <w:noProof/>
            <w:webHidden/>
          </w:rPr>
          <w:tab/>
        </w:r>
        <w:r w:rsidR="007D0554">
          <w:rPr>
            <w:noProof/>
            <w:webHidden/>
          </w:rPr>
          <w:fldChar w:fldCharType="begin"/>
        </w:r>
        <w:r w:rsidR="007D0554">
          <w:rPr>
            <w:noProof/>
            <w:webHidden/>
          </w:rPr>
          <w:instrText xml:space="preserve"> PAGEREF _Toc408916336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1650E58" w14:textId="77777777" w:rsidR="007D0554" w:rsidRDefault="00F82531">
      <w:pPr>
        <w:pStyle w:val="TOC6"/>
        <w:tabs>
          <w:tab w:val="right" w:leader="dot" w:pos="5030"/>
        </w:tabs>
        <w:rPr>
          <w:rFonts w:eastAsiaTheme="minorEastAsia"/>
          <w:noProof/>
          <w:sz w:val="22"/>
          <w:lang w:val="en-US" w:eastAsia="en-US" w:bidi="ar-SA"/>
        </w:rPr>
      </w:pPr>
      <w:hyperlink w:anchor="_Toc408916337" w:history="1">
        <w:r w:rsidR="007D0554" w:rsidRPr="00B27EF1">
          <w:rPr>
            <w:rStyle w:val="Hyperlink"/>
            <w:noProof/>
          </w:rPr>
          <w:t>Microsoft Learning E-Reference Library (Nutzer-AL)</w:t>
        </w:r>
        <w:r w:rsidR="007D0554">
          <w:rPr>
            <w:noProof/>
            <w:webHidden/>
          </w:rPr>
          <w:tab/>
        </w:r>
        <w:r w:rsidR="007D0554">
          <w:rPr>
            <w:noProof/>
            <w:webHidden/>
          </w:rPr>
          <w:fldChar w:fldCharType="begin"/>
        </w:r>
        <w:r w:rsidR="007D0554">
          <w:rPr>
            <w:noProof/>
            <w:webHidden/>
          </w:rPr>
          <w:instrText xml:space="preserve"> PAGEREF _Toc408916337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CE400CA" w14:textId="77777777" w:rsidR="007D0554" w:rsidRDefault="00F82531">
      <w:pPr>
        <w:pStyle w:val="TOC6"/>
        <w:tabs>
          <w:tab w:val="right" w:leader="dot" w:pos="5030"/>
        </w:tabs>
        <w:rPr>
          <w:rFonts w:eastAsiaTheme="minorEastAsia"/>
          <w:noProof/>
          <w:sz w:val="22"/>
          <w:lang w:val="en-US" w:eastAsia="en-US" w:bidi="ar-SA"/>
        </w:rPr>
      </w:pPr>
      <w:hyperlink w:anchor="_Toc408916338" w:history="1">
        <w:r w:rsidR="007D0554" w:rsidRPr="00B27EF1">
          <w:rPr>
            <w:rStyle w:val="Hyperlink"/>
            <w:noProof/>
          </w:rPr>
          <w:t>Microsoft Learning IT Academy (Nutzer-AL)</w:t>
        </w:r>
        <w:r w:rsidR="007D0554">
          <w:rPr>
            <w:noProof/>
            <w:webHidden/>
          </w:rPr>
          <w:tab/>
        </w:r>
        <w:r w:rsidR="007D0554">
          <w:rPr>
            <w:noProof/>
            <w:webHidden/>
          </w:rPr>
          <w:fldChar w:fldCharType="begin"/>
        </w:r>
        <w:r w:rsidR="007D0554">
          <w:rPr>
            <w:noProof/>
            <w:webHidden/>
          </w:rPr>
          <w:instrText xml:space="preserve"> PAGEREF _Toc408916338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1FF0F6A" w14:textId="77777777" w:rsidR="007D0554" w:rsidRDefault="00F82531">
      <w:pPr>
        <w:pStyle w:val="TOC6"/>
        <w:tabs>
          <w:tab w:val="right" w:leader="dot" w:pos="5030"/>
        </w:tabs>
        <w:rPr>
          <w:rFonts w:eastAsiaTheme="minorEastAsia"/>
          <w:noProof/>
          <w:sz w:val="22"/>
          <w:lang w:val="en-US" w:eastAsia="en-US" w:bidi="ar-SA"/>
        </w:rPr>
      </w:pPr>
      <w:hyperlink w:anchor="_Toc408916339" w:history="1">
        <w:r w:rsidR="007D0554" w:rsidRPr="00B27EF1">
          <w:rPr>
            <w:rStyle w:val="Hyperlink"/>
            <w:noProof/>
          </w:rPr>
          <w:t>Microsoft Learning MCP 1 Prüfungsgutschein (Dienste-AL)</w:t>
        </w:r>
        <w:r w:rsidR="007D0554">
          <w:rPr>
            <w:noProof/>
            <w:webHidden/>
          </w:rPr>
          <w:tab/>
        </w:r>
        <w:r w:rsidR="007D0554">
          <w:rPr>
            <w:noProof/>
            <w:webHidden/>
          </w:rPr>
          <w:fldChar w:fldCharType="begin"/>
        </w:r>
        <w:r w:rsidR="007D0554">
          <w:rPr>
            <w:noProof/>
            <w:webHidden/>
          </w:rPr>
          <w:instrText xml:space="preserve"> PAGEREF _Toc408916339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0FF1AAA" w14:textId="77777777" w:rsidR="007D0554" w:rsidRDefault="00F82531">
      <w:pPr>
        <w:pStyle w:val="TOC6"/>
        <w:tabs>
          <w:tab w:val="right" w:leader="dot" w:pos="5030"/>
        </w:tabs>
        <w:rPr>
          <w:rFonts w:eastAsiaTheme="minorEastAsia"/>
          <w:noProof/>
          <w:sz w:val="22"/>
          <w:lang w:val="en-US" w:eastAsia="en-US" w:bidi="ar-SA"/>
        </w:rPr>
      </w:pPr>
      <w:hyperlink w:anchor="_Toc408916340" w:history="1">
        <w:r w:rsidR="007D0554" w:rsidRPr="00B27EF1">
          <w:rPr>
            <w:rStyle w:val="Hyperlink"/>
            <w:noProof/>
          </w:rPr>
          <w:t>Microsoft Learning MCP 30 Prüfungsgutscheine (Nutzer-AL)</w:t>
        </w:r>
        <w:r w:rsidR="007D0554">
          <w:rPr>
            <w:noProof/>
            <w:webHidden/>
          </w:rPr>
          <w:tab/>
        </w:r>
        <w:r w:rsidR="007D0554">
          <w:rPr>
            <w:noProof/>
            <w:webHidden/>
          </w:rPr>
          <w:fldChar w:fldCharType="begin"/>
        </w:r>
        <w:r w:rsidR="007D0554">
          <w:rPr>
            <w:noProof/>
            <w:webHidden/>
          </w:rPr>
          <w:instrText xml:space="preserve"> PAGEREF _Toc408916340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5AEDEB2" w14:textId="77777777" w:rsidR="007D0554" w:rsidRDefault="00F82531">
      <w:pPr>
        <w:pStyle w:val="TOC6"/>
        <w:tabs>
          <w:tab w:val="right" w:leader="dot" w:pos="5030"/>
        </w:tabs>
        <w:rPr>
          <w:rFonts w:eastAsiaTheme="minorEastAsia"/>
          <w:noProof/>
          <w:sz w:val="22"/>
          <w:lang w:val="en-US" w:eastAsia="en-US" w:bidi="ar-SA"/>
        </w:rPr>
      </w:pPr>
      <w:hyperlink w:anchor="_Toc408916341" w:history="1">
        <w:r w:rsidR="007D0554" w:rsidRPr="00B27EF1">
          <w:rPr>
            <w:rStyle w:val="Hyperlink"/>
            <w:noProof/>
          </w:rPr>
          <w:t>Microsoft Learning MOS 500 Exam Site License (Dienste-AL)</w:t>
        </w:r>
        <w:r w:rsidR="007D0554">
          <w:rPr>
            <w:noProof/>
            <w:webHidden/>
          </w:rPr>
          <w:tab/>
        </w:r>
        <w:r w:rsidR="007D0554">
          <w:rPr>
            <w:noProof/>
            <w:webHidden/>
          </w:rPr>
          <w:fldChar w:fldCharType="begin"/>
        </w:r>
        <w:r w:rsidR="007D0554">
          <w:rPr>
            <w:noProof/>
            <w:webHidden/>
          </w:rPr>
          <w:instrText xml:space="preserve"> PAGEREF _Toc408916341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0A244EF" w14:textId="77777777" w:rsidR="007D0554" w:rsidRDefault="00F82531">
      <w:pPr>
        <w:pStyle w:val="TOC6"/>
        <w:tabs>
          <w:tab w:val="right" w:leader="dot" w:pos="5030"/>
        </w:tabs>
        <w:rPr>
          <w:rFonts w:eastAsiaTheme="minorEastAsia"/>
          <w:noProof/>
          <w:sz w:val="22"/>
          <w:lang w:val="en-US" w:eastAsia="en-US" w:bidi="ar-SA"/>
        </w:rPr>
      </w:pPr>
      <w:hyperlink w:anchor="_Toc408916342" w:history="1">
        <w:r w:rsidR="007D0554" w:rsidRPr="00B27EF1">
          <w:rPr>
            <w:rStyle w:val="Hyperlink"/>
            <w:noProof/>
          </w:rPr>
          <w:t>Microsoft Learning MTA 250 Exam Site License (Dienste-AL)</w:t>
        </w:r>
        <w:r w:rsidR="007D0554">
          <w:rPr>
            <w:noProof/>
            <w:webHidden/>
          </w:rPr>
          <w:tab/>
        </w:r>
        <w:r w:rsidR="007D0554">
          <w:rPr>
            <w:noProof/>
            <w:webHidden/>
          </w:rPr>
          <w:fldChar w:fldCharType="begin"/>
        </w:r>
        <w:r w:rsidR="007D0554">
          <w:rPr>
            <w:noProof/>
            <w:webHidden/>
          </w:rPr>
          <w:instrText xml:space="preserve"> PAGEREF _Toc408916342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C3B385F"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43" w:history="1">
        <w:r w:rsidR="007D0554" w:rsidRPr="00B27EF1">
          <w:rPr>
            <w:rStyle w:val="Hyperlink"/>
            <w:noProof/>
          </w:rPr>
          <w:t>Microsoft Translator</w:t>
        </w:r>
        <w:r w:rsidR="007D0554">
          <w:rPr>
            <w:noProof/>
            <w:webHidden/>
          </w:rPr>
          <w:tab/>
        </w:r>
        <w:r w:rsidR="007D0554">
          <w:rPr>
            <w:noProof/>
            <w:webHidden/>
          </w:rPr>
          <w:fldChar w:fldCharType="begin"/>
        </w:r>
        <w:r w:rsidR="007D0554">
          <w:rPr>
            <w:noProof/>
            <w:webHidden/>
          </w:rPr>
          <w:instrText xml:space="preserve"> PAGEREF _Toc408916343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6EE9384" w14:textId="77777777" w:rsidR="007D0554" w:rsidRDefault="00F82531">
      <w:pPr>
        <w:pStyle w:val="TOC6"/>
        <w:tabs>
          <w:tab w:val="right" w:leader="dot" w:pos="5030"/>
        </w:tabs>
        <w:rPr>
          <w:rFonts w:eastAsiaTheme="minorEastAsia"/>
          <w:noProof/>
          <w:sz w:val="22"/>
          <w:lang w:val="en-US" w:eastAsia="en-US" w:bidi="ar-SA"/>
        </w:rPr>
      </w:pPr>
      <w:hyperlink w:anchor="_Toc408916344" w:history="1">
        <w:r w:rsidR="007D0554" w:rsidRPr="00B27EF1">
          <w:rPr>
            <w:rStyle w:val="Hyperlink"/>
            <w:noProof/>
          </w:rPr>
          <w:t>Microsoft Translator API</w:t>
        </w:r>
        <w:r w:rsidR="007D0554">
          <w:rPr>
            <w:noProof/>
            <w:webHidden/>
          </w:rPr>
          <w:tab/>
        </w:r>
        <w:r w:rsidR="007D0554">
          <w:rPr>
            <w:noProof/>
            <w:webHidden/>
          </w:rPr>
          <w:fldChar w:fldCharType="begin"/>
        </w:r>
        <w:r w:rsidR="007D0554">
          <w:rPr>
            <w:noProof/>
            <w:webHidden/>
          </w:rPr>
          <w:instrText xml:space="preserve"> PAGEREF _Toc408916344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99E0FAF"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45" w:history="1">
        <w:r w:rsidR="007D0554" w:rsidRPr="00B27EF1">
          <w:rPr>
            <w:rStyle w:val="Hyperlink"/>
            <w:noProof/>
          </w:rPr>
          <w:t>Power BI für Office 365</w:t>
        </w:r>
        <w:r w:rsidR="007D0554">
          <w:rPr>
            <w:noProof/>
            <w:webHidden/>
          </w:rPr>
          <w:tab/>
        </w:r>
        <w:r w:rsidR="007D0554">
          <w:rPr>
            <w:noProof/>
            <w:webHidden/>
          </w:rPr>
          <w:fldChar w:fldCharType="begin"/>
        </w:r>
        <w:r w:rsidR="007D0554">
          <w:rPr>
            <w:noProof/>
            <w:webHidden/>
          </w:rPr>
          <w:instrText xml:space="preserve"> PAGEREF _Toc408916345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FCC9985" w14:textId="77777777" w:rsidR="007D0554" w:rsidRDefault="00F82531">
      <w:pPr>
        <w:pStyle w:val="TOC6"/>
        <w:tabs>
          <w:tab w:val="right" w:leader="dot" w:pos="5030"/>
        </w:tabs>
        <w:rPr>
          <w:rFonts w:eastAsiaTheme="minorEastAsia"/>
          <w:noProof/>
          <w:sz w:val="22"/>
          <w:lang w:val="en-US" w:eastAsia="en-US" w:bidi="ar-SA"/>
        </w:rPr>
      </w:pPr>
      <w:hyperlink w:anchor="_Toc408916346" w:history="1">
        <w:r w:rsidR="007D0554" w:rsidRPr="00B27EF1">
          <w:rPr>
            <w:rStyle w:val="Hyperlink"/>
            <w:noProof/>
          </w:rPr>
          <w:t>Power BI für Office 365</w:t>
        </w:r>
        <w:r w:rsidR="007D0554">
          <w:rPr>
            <w:noProof/>
            <w:webHidden/>
          </w:rPr>
          <w:tab/>
        </w:r>
        <w:r w:rsidR="007D0554">
          <w:rPr>
            <w:noProof/>
            <w:webHidden/>
          </w:rPr>
          <w:fldChar w:fldCharType="begin"/>
        </w:r>
        <w:r w:rsidR="007D0554">
          <w:rPr>
            <w:noProof/>
            <w:webHidden/>
          </w:rPr>
          <w:instrText xml:space="preserve"> PAGEREF _Toc408916346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72A6134" w14:textId="77777777" w:rsidR="007D0554" w:rsidRDefault="00F82531">
      <w:pPr>
        <w:pStyle w:val="TOC6"/>
        <w:tabs>
          <w:tab w:val="right" w:leader="dot" w:pos="5030"/>
        </w:tabs>
        <w:rPr>
          <w:rFonts w:eastAsiaTheme="minorEastAsia"/>
          <w:noProof/>
          <w:sz w:val="22"/>
          <w:lang w:val="en-US" w:eastAsia="en-US" w:bidi="ar-SA"/>
        </w:rPr>
      </w:pPr>
      <w:hyperlink w:anchor="_Toc408916347" w:history="1">
        <w:r w:rsidR="007D0554" w:rsidRPr="00B27EF1">
          <w:rPr>
            <w:rStyle w:val="Hyperlink"/>
            <w:noProof/>
          </w:rPr>
          <w:t>Power BI für Office 365 A</w:t>
        </w:r>
        <w:r w:rsidR="007D0554">
          <w:rPr>
            <w:noProof/>
            <w:webHidden/>
          </w:rPr>
          <w:tab/>
        </w:r>
        <w:r w:rsidR="007D0554">
          <w:rPr>
            <w:noProof/>
            <w:webHidden/>
          </w:rPr>
          <w:fldChar w:fldCharType="begin"/>
        </w:r>
        <w:r w:rsidR="007D0554">
          <w:rPr>
            <w:noProof/>
            <w:webHidden/>
          </w:rPr>
          <w:instrText xml:space="preserve"> PAGEREF _Toc408916347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FDFD239"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48" w:history="1">
        <w:r w:rsidR="007D0554" w:rsidRPr="00B27EF1">
          <w:rPr>
            <w:rStyle w:val="Hyperlink"/>
            <w:noProof/>
          </w:rPr>
          <w:t>System Center Endpoint Protection</w:t>
        </w:r>
        <w:r w:rsidR="007D0554">
          <w:rPr>
            <w:noProof/>
            <w:webHidden/>
          </w:rPr>
          <w:tab/>
        </w:r>
        <w:r w:rsidR="007D0554">
          <w:rPr>
            <w:noProof/>
            <w:webHidden/>
          </w:rPr>
          <w:fldChar w:fldCharType="begin"/>
        </w:r>
        <w:r w:rsidR="007D0554">
          <w:rPr>
            <w:noProof/>
            <w:webHidden/>
          </w:rPr>
          <w:instrText xml:space="preserve"> PAGEREF _Toc408916348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68908F60" w14:textId="2B560A9A" w:rsidR="007D0554" w:rsidRDefault="00F82531">
      <w:pPr>
        <w:pStyle w:val="TOC6"/>
        <w:tabs>
          <w:tab w:val="right" w:leader="dot" w:pos="5030"/>
        </w:tabs>
        <w:rPr>
          <w:rFonts w:eastAsiaTheme="minorEastAsia"/>
          <w:noProof/>
          <w:sz w:val="22"/>
          <w:lang w:val="en-US" w:eastAsia="en-US" w:bidi="ar-SA"/>
        </w:rPr>
      </w:pPr>
      <w:hyperlink w:anchor="_Toc408916349" w:history="1">
        <w:r w:rsidR="007D0554" w:rsidRPr="00B27EF1">
          <w:rPr>
            <w:rStyle w:val="Hyperlink"/>
            <w:noProof/>
          </w:rPr>
          <w:t xml:space="preserve">System Center 2012 R2 Endpoint Protection (Geräte- oder </w:t>
        </w:r>
        <w:r w:rsidR="007D0554">
          <w:rPr>
            <w:rStyle w:val="Hyperlink"/>
            <w:noProof/>
          </w:rPr>
          <w:br/>
        </w:r>
        <w:r w:rsidR="007D0554" w:rsidRPr="00B27EF1">
          <w:rPr>
            <w:rStyle w:val="Hyperlink"/>
            <w:noProof/>
          </w:rPr>
          <w:t>Nutzer-AL)</w:t>
        </w:r>
        <w:r w:rsidR="007D0554">
          <w:rPr>
            <w:noProof/>
            <w:webHidden/>
          </w:rPr>
          <w:tab/>
        </w:r>
        <w:r w:rsidR="007D0554">
          <w:rPr>
            <w:noProof/>
            <w:webHidden/>
          </w:rPr>
          <w:fldChar w:fldCharType="begin"/>
        </w:r>
        <w:r w:rsidR="007D0554">
          <w:rPr>
            <w:noProof/>
            <w:webHidden/>
          </w:rPr>
          <w:instrText xml:space="preserve"> PAGEREF _Toc408916349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CD93856" w14:textId="77777777" w:rsidR="007D0554" w:rsidRDefault="00F82531">
      <w:pPr>
        <w:pStyle w:val="TOC4"/>
        <w:tabs>
          <w:tab w:val="right" w:leader="dot" w:pos="5030"/>
        </w:tabs>
        <w:rPr>
          <w:rFonts w:eastAsiaTheme="minorEastAsia"/>
          <w:smallCaps w:val="0"/>
          <w:noProof/>
          <w:sz w:val="22"/>
          <w:lang w:val="en-US" w:eastAsia="en-US" w:bidi="ar-SA"/>
        </w:rPr>
      </w:pPr>
      <w:hyperlink w:anchor="_Toc408916350" w:history="1">
        <w:r w:rsidR="007D0554" w:rsidRPr="00B27EF1">
          <w:rPr>
            <w:rStyle w:val="Hyperlink"/>
            <w:noProof/>
          </w:rPr>
          <w:t>Yammer Enterprise</w:t>
        </w:r>
        <w:r w:rsidR="007D0554">
          <w:rPr>
            <w:noProof/>
            <w:webHidden/>
          </w:rPr>
          <w:tab/>
        </w:r>
        <w:r w:rsidR="007D0554">
          <w:rPr>
            <w:noProof/>
            <w:webHidden/>
          </w:rPr>
          <w:fldChar w:fldCharType="begin"/>
        </w:r>
        <w:r w:rsidR="007D0554">
          <w:rPr>
            <w:noProof/>
            <w:webHidden/>
          </w:rPr>
          <w:instrText xml:space="preserve"> PAGEREF _Toc408916350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452E249" w14:textId="77777777" w:rsidR="007D0554" w:rsidRDefault="00F82531">
      <w:pPr>
        <w:pStyle w:val="TOC6"/>
        <w:tabs>
          <w:tab w:val="right" w:leader="dot" w:pos="5030"/>
        </w:tabs>
        <w:rPr>
          <w:rFonts w:eastAsiaTheme="minorEastAsia"/>
          <w:noProof/>
          <w:sz w:val="22"/>
          <w:lang w:val="en-US" w:eastAsia="en-US" w:bidi="ar-SA"/>
        </w:rPr>
      </w:pPr>
      <w:hyperlink w:anchor="_Toc408916351" w:history="1">
        <w:r w:rsidR="007D0554" w:rsidRPr="00B27EF1">
          <w:rPr>
            <w:rStyle w:val="Hyperlink"/>
            <w:noProof/>
          </w:rPr>
          <w:t>Yammer Enterprise</w:t>
        </w:r>
        <w:r w:rsidR="007D0554">
          <w:rPr>
            <w:noProof/>
            <w:webHidden/>
          </w:rPr>
          <w:tab/>
        </w:r>
        <w:r w:rsidR="007D0554">
          <w:rPr>
            <w:noProof/>
            <w:webHidden/>
          </w:rPr>
          <w:fldChar w:fldCharType="begin"/>
        </w:r>
        <w:r w:rsidR="007D0554">
          <w:rPr>
            <w:noProof/>
            <w:webHidden/>
          </w:rPr>
          <w:instrText xml:space="preserve"> PAGEREF _Toc408916351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ABFAFFB" w14:textId="77777777" w:rsidR="007D0554" w:rsidRDefault="00F82531">
      <w:pPr>
        <w:pStyle w:val="TOC1"/>
        <w:tabs>
          <w:tab w:val="right" w:leader="dot" w:pos="5030"/>
        </w:tabs>
        <w:rPr>
          <w:rFonts w:eastAsiaTheme="minorEastAsia"/>
          <w:b w:val="0"/>
          <w:caps w:val="0"/>
          <w:noProof/>
          <w:sz w:val="22"/>
          <w:lang w:val="en-US" w:eastAsia="en-US" w:bidi="ar-SA"/>
        </w:rPr>
      </w:pPr>
      <w:hyperlink w:anchor="_Toc408916352" w:history="1">
        <w:r w:rsidR="007D0554" w:rsidRPr="00B27EF1">
          <w:rPr>
            <w:rStyle w:val="Hyperlink"/>
            <w:noProof/>
          </w:rPr>
          <w:t>Software Assurance</w:t>
        </w:r>
        <w:r w:rsidR="007D0554">
          <w:rPr>
            <w:noProof/>
            <w:webHidden/>
          </w:rPr>
          <w:tab/>
        </w:r>
        <w:r w:rsidR="007D0554">
          <w:rPr>
            <w:noProof/>
            <w:webHidden/>
          </w:rPr>
          <w:fldChar w:fldCharType="begin"/>
        </w:r>
        <w:r w:rsidR="007D0554">
          <w:rPr>
            <w:noProof/>
            <w:webHidden/>
          </w:rPr>
          <w:instrText xml:space="preserve"> PAGEREF _Toc408916352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6CF297F"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53" w:history="1">
        <w:r w:rsidR="007D0554" w:rsidRPr="00B27EF1">
          <w:rPr>
            <w:rStyle w:val="Hyperlink"/>
            <w:noProof/>
          </w:rPr>
          <w:t>Erwerb von Software Assurance</w:t>
        </w:r>
        <w:r w:rsidR="007D0554">
          <w:rPr>
            <w:noProof/>
            <w:webHidden/>
          </w:rPr>
          <w:tab/>
        </w:r>
        <w:r w:rsidR="007D0554">
          <w:rPr>
            <w:noProof/>
            <w:webHidden/>
          </w:rPr>
          <w:fldChar w:fldCharType="begin"/>
        </w:r>
        <w:r w:rsidR="007D0554">
          <w:rPr>
            <w:noProof/>
            <w:webHidden/>
          </w:rPr>
          <w:instrText xml:space="preserve"> PAGEREF _Toc408916353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7477A39B"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54" w:history="1">
        <w:r w:rsidR="007D0554" w:rsidRPr="00B27EF1">
          <w:rPr>
            <w:rStyle w:val="Hyperlink"/>
            <w:noProof/>
          </w:rPr>
          <w:t>Verlängerung von Software Assurance</w:t>
        </w:r>
        <w:r w:rsidR="007D0554">
          <w:rPr>
            <w:noProof/>
            <w:webHidden/>
          </w:rPr>
          <w:tab/>
        </w:r>
        <w:r w:rsidR="007D0554">
          <w:rPr>
            <w:noProof/>
            <w:webHidden/>
          </w:rPr>
          <w:fldChar w:fldCharType="begin"/>
        </w:r>
        <w:r w:rsidR="007D0554">
          <w:rPr>
            <w:noProof/>
            <w:webHidden/>
          </w:rPr>
          <w:instrText xml:space="preserve"> PAGEREF _Toc408916354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CCC7389"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55" w:history="1">
        <w:r w:rsidR="007D0554" w:rsidRPr="00B27EF1">
          <w:rPr>
            <w:rStyle w:val="Hyperlink"/>
            <w:noProof/>
          </w:rPr>
          <w:t>Migrationslizenzen für Eingestellte Produkte oder Produkte mit Status End-Of-Life (EOL)</w:t>
        </w:r>
        <w:r w:rsidR="007D0554">
          <w:rPr>
            <w:noProof/>
            <w:webHidden/>
          </w:rPr>
          <w:tab/>
        </w:r>
        <w:r w:rsidR="007D0554">
          <w:rPr>
            <w:noProof/>
            <w:webHidden/>
          </w:rPr>
          <w:fldChar w:fldCharType="begin"/>
        </w:r>
        <w:r w:rsidR="007D0554">
          <w:rPr>
            <w:noProof/>
            <w:webHidden/>
          </w:rPr>
          <w:instrText xml:space="preserve"> PAGEREF _Toc408916355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A791CC5"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56" w:history="1">
        <w:r w:rsidR="007D0554" w:rsidRPr="00B27EF1">
          <w:rPr>
            <w:rStyle w:val="Hyperlink"/>
            <w:noProof/>
          </w:rPr>
          <w:t>Software Assurance-Vergünstigungen</w:t>
        </w:r>
        <w:r w:rsidR="007D0554">
          <w:rPr>
            <w:noProof/>
            <w:webHidden/>
          </w:rPr>
          <w:tab/>
        </w:r>
        <w:r w:rsidR="007D0554">
          <w:rPr>
            <w:noProof/>
            <w:webHidden/>
          </w:rPr>
          <w:fldChar w:fldCharType="begin"/>
        </w:r>
        <w:r w:rsidR="007D0554">
          <w:rPr>
            <w:noProof/>
            <w:webHidden/>
          </w:rPr>
          <w:instrText xml:space="preserve"> PAGEREF _Toc408916356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3518EC7"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57" w:history="1">
        <w:r w:rsidR="007D0554" w:rsidRPr="007D0554">
          <w:rPr>
            <w:rStyle w:val="Hyperlink"/>
            <w:noProof/>
          </w:rPr>
          <w:t>Rechte für neue Versionen</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_Toc408916357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7ADF40A1"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58" w:history="1">
        <w:r w:rsidR="007D0554" w:rsidRPr="007D0554">
          <w:rPr>
            <w:rStyle w:val="Hyperlink"/>
            <w:noProof/>
          </w:rPr>
          <w:t>Office Multi Language Pack</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_Toc408916358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61BF669C"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59" w:history="1">
        <w:r w:rsidR="007D0554" w:rsidRPr="007D0554">
          <w:rPr>
            <w:rStyle w:val="Hyperlink"/>
            <w:noProof/>
          </w:rPr>
          <w:t>Office Online</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_Toc408916359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06D04DC2"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60" w:history="1">
        <w:r w:rsidR="007D0554" w:rsidRPr="007D0554">
          <w:rPr>
            <w:rStyle w:val="Hyperlink"/>
            <w:noProof/>
          </w:rPr>
          <w:t>Planning Services</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_Toc408916360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0043D237" w14:textId="6684AAF7" w:rsidR="007D0554" w:rsidRPr="007D0554" w:rsidRDefault="00F82531" w:rsidP="0027074F">
      <w:pPr>
        <w:pStyle w:val="TOC5"/>
        <w:tabs>
          <w:tab w:val="right" w:leader="dot" w:pos="5030"/>
        </w:tabs>
        <w:rPr>
          <w:rFonts w:eastAsiaTheme="minorEastAsia"/>
          <w:noProof/>
          <w:sz w:val="22"/>
          <w:lang w:val="en-US" w:eastAsia="en-US" w:bidi="ar-SA"/>
        </w:rPr>
      </w:pPr>
      <w:hyperlink w:anchor="_Toc408916361" w:history="1">
        <w:r w:rsidR="007D0554" w:rsidRPr="007D0554">
          <w:rPr>
            <w:rStyle w:val="Hyperlink"/>
            <w:noProof/>
          </w:rPr>
          <w:t xml:space="preserve">Erweiterte Edition-Vergünstigungen </w:t>
        </w:r>
        <w:r w:rsidR="0027074F" w:rsidRPr="0027074F">
          <w:rPr>
            <w:b/>
          </w:rPr>
          <w:t>–</w:t>
        </w:r>
        <w:r w:rsidR="007D0554" w:rsidRPr="007D0554">
          <w:rPr>
            <w:rStyle w:val="Hyperlink"/>
            <w:noProof/>
          </w:rPr>
          <w:t xml:space="preserve"> Windows und Windows Embedded</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_Toc408916361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44E42713"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62" w:history="1">
        <w:r w:rsidR="007D0554" w:rsidRPr="007D0554">
          <w:rPr>
            <w:rStyle w:val="Hyperlink"/>
            <w:noProof/>
          </w:rPr>
          <w:t>Enterprise Sideloading</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_Toc408916362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7FBBEC5A" w14:textId="1EE16FB8" w:rsidR="007D0554" w:rsidRPr="007D0554" w:rsidRDefault="00F82531">
      <w:pPr>
        <w:pStyle w:val="TOC5"/>
        <w:tabs>
          <w:tab w:val="right" w:leader="dot" w:pos="5030"/>
        </w:tabs>
        <w:rPr>
          <w:rFonts w:eastAsiaTheme="minorEastAsia"/>
          <w:noProof/>
          <w:sz w:val="22"/>
          <w:lang w:val="en-US" w:eastAsia="en-US" w:bidi="ar-SA"/>
        </w:rPr>
      </w:pPr>
      <w:hyperlink w:anchor="_Toc408916363" w:history="1">
        <w:r w:rsidR="007D0554" w:rsidRPr="007D0554">
          <w:rPr>
            <w:rStyle w:val="Hyperlink"/>
            <w:noProof/>
          </w:rPr>
          <w:t xml:space="preserve">Erwerbsrechte für Windows Software Assurance-Add-Ons </w:t>
        </w:r>
        <w:r w:rsidR="007D0554">
          <w:rPr>
            <w:rStyle w:val="Hyperlink"/>
            <w:noProof/>
          </w:rPr>
          <w:br/>
        </w:r>
        <w:r w:rsidR="007D0554" w:rsidRPr="007D0554">
          <w:rPr>
            <w:rStyle w:val="Hyperlink"/>
            <w:noProof/>
          </w:rPr>
          <w:t>pro Nutzer</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_Toc408916363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676728DC"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64" w:history="1">
        <w:r w:rsidR="007D0554" w:rsidRPr="007D0554">
          <w:rPr>
            <w:rStyle w:val="Hyperlink"/>
            <w:noProof/>
          </w:rPr>
          <w:t>Trainingsgutscheine</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_Toc408916364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7B977CF9"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65" w:history="1">
        <w:r w:rsidR="007D0554" w:rsidRPr="007D0554">
          <w:rPr>
            <w:rStyle w:val="Hyperlink"/>
            <w:noProof/>
          </w:rPr>
          <w:t>E-Learning</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_Toc408916365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7DA262BA"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66" w:history="1">
        <w:r w:rsidR="007D0554" w:rsidRPr="007D0554">
          <w:rPr>
            <w:rStyle w:val="Hyperlink"/>
            <w:noProof/>
          </w:rPr>
          <w:t>Home Use Program</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_Toc408916366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59B26697"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67" w:history="1">
        <w:r w:rsidR="007D0554" w:rsidRPr="007D0554">
          <w:rPr>
            <w:rStyle w:val="Hyperlink"/>
            <w:noProof/>
          </w:rPr>
          <w:t>Enterprise Source Licensing Program</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_Toc408916367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2C1693C9"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68" w:history="1">
        <w:r w:rsidR="007D0554" w:rsidRPr="007D0554">
          <w:rPr>
            <w:rStyle w:val="Hyperlink"/>
            <w:noProof/>
          </w:rPr>
          <w:t>24x7 Problembehebungssupport</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_Toc408916368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79305331"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69" w:history="1">
        <w:r w:rsidR="007D0554" w:rsidRPr="007D0554">
          <w:rPr>
            <w:rStyle w:val="Hyperlink"/>
            <w:noProof/>
          </w:rPr>
          <w:t>Globaler System Center-Dienstmonitor</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_Toc408916369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4DF48273"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70" w:history="1">
        <w:r w:rsidR="007D0554" w:rsidRPr="007D0554">
          <w:rPr>
            <w:rStyle w:val="Hyperlink"/>
            <w:noProof/>
          </w:rPr>
          <w:t>Backup für die Wiederherstellung im Notfall</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_Toc408916370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383D5529"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71" w:history="1">
        <w:r w:rsidR="007D0554" w:rsidRPr="007D0554">
          <w:rPr>
            <w:rStyle w:val="Hyperlink"/>
            <w:noProof/>
          </w:rPr>
          <w:t>TechNet SA-Abonnementservices</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_Toc408916371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23F8E881"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72" w:history="1">
        <w:r w:rsidR="007D0554" w:rsidRPr="007D0554">
          <w:rPr>
            <w:rStyle w:val="Hyperlink"/>
            <w:noProof/>
          </w:rPr>
          <w:t>Windows Thin PC</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_Toc408916372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1EFC51D7"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73" w:history="1">
        <w:r w:rsidR="007D0554" w:rsidRPr="007D0554">
          <w:rPr>
            <w:rStyle w:val="Hyperlink"/>
            <w:noProof/>
          </w:rPr>
          <w:t>Erweiterter Hotfix-Support</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_Toc408916373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50DC68B1"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74" w:history="1">
        <w:r w:rsidR="007D0554" w:rsidRPr="007D0554">
          <w:rPr>
            <w:rStyle w:val="Hyperlink"/>
            <w:noProof/>
          </w:rPr>
          <w:t>Microsoft Dynamics CustomerSource</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_Toc408916374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32A921FF"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75" w:history="1">
        <w:r w:rsidR="007D0554" w:rsidRPr="007D0554">
          <w:rPr>
            <w:rStyle w:val="Hyperlink"/>
            <w:noProof/>
          </w:rPr>
          <w:t>Microsoft Desktop Optimization Pack für Software Assurance</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_Toc408916375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1D8A095B"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76" w:history="1">
        <w:r w:rsidR="007D0554" w:rsidRPr="007D0554">
          <w:rPr>
            <w:rStyle w:val="Hyperlink"/>
            <w:noProof/>
          </w:rPr>
          <w:t>Virtualisierungsrechte für Windows- und Windows Embedded-lizenzierte Desktops</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_Toc408916376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5395BA1B"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77" w:history="1">
        <w:r w:rsidR="007D0554" w:rsidRPr="007D0554">
          <w:rPr>
            <w:rStyle w:val="Hyperlink"/>
            <w:noProof/>
          </w:rPr>
          <w:t>Windows Virtual Desktop Access-Rechte</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_Toc408916377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321173AD" w14:textId="77777777" w:rsidR="007D0554" w:rsidRPr="007D0554" w:rsidRDefault="00F82531">
      <w:pPr>
        <w:pStyle w:val="TOC5"/>
        <w:tabs>
          <w:tab w:val="right" w:leader="dot" w:pos="5030"/>
        </w:tabs>
        <w:rPr>
          <w:rFonts w:eastAsiaTheme="minorEastAsia"/>
          <w:noProof/>
          <w:sz w:val="22"/>
          <w:lang w:val="en-US" w:eastAsia="en-US" w:bidi="ar-SA"/>
        </w:rPr>
      </w:pPr>
      <w:hyperlink w:anchor="_Toc408916378" w:history="1">
        <w:r w:rsidR="007D0554" w:rsidRPr="007D0554">
          <w:rPr>
            <w:rStyle w:val="Hyperlink"/>
            <w:noProof/>
          </w:rPr>
          <w:t>Step-up-Lizenzverfügbarkeit*</w:t>
        </w:r>
        <w:r w:rsidR="007D0554" w:rsidRPr="007D0554">
          <w:rPr>
            <w:noProof/>
            <w:webHidden/>
          </w:rPr>
          <w:tab/>
        </w:r>
        <w:r w:rsidR="007D0554" w:rsidRPr="007D0554">
          <w:rPr>
            <w:noProof/>
            <w:webHidden/>
          </w:rPr>
          <w:fldChar w:fldCharType="begin"/>
        </w:r>
        <w:r w:rsidR="007D0554" w:rsidRPr="007D0554">
          <w:rPr>
            <w:noProof/>
            <w:webHidden/>
          </w:rPr>
          <w:instrText xml:space="preserve"> PAGEREF _Toc408916378 \h </w:instrText>
        </w:r>
        <w:r w:rsidR="007D0554" w:rsidRPr="007D0554">
          <w:rPr>
            <w:noProof/>
            <w:webHidden/>
          </w:rPr>
        </w:r>
        <w:r w:rsidR="007D0554" w:rsidRPr="007D0554">
          <w:rPr>
            <w:noProof/>
            <w:webHidden/>
          </w:rPr>
          <w:fldChar w:fldCharType="separate"/>
        </w:r>
        <w:r w:rsidR="00091548">
          <w:rPr>
            <w:noProof/>
            <w:webHidden/>
          </w:rPr>
          <w:t>2</w:t>
        </w:r>
        <w:r w:rsidR="007D0554" w:rsidRPr="007D0554">
          <w:rPr>
            <w:noProof/>
            <w:webHidden/>
          </w:rPr>
          <w:fldChar w:fldCharType="end"/>
        </w:r>
      </w:hyperlink>
    </w:p>
    <w:p w14:paraId="628F93D4" w14:textId="77777777" w:rsidR="007D0554" w:rsidRDefault="00F82531">
      <w:pPr>
        <w:pStyle w:val="TOC1"/>
        <w:tabs>
          <w:tab w:val="right" w:leader="dot" w:pos="5030"/>
        </w:tabs>
        <w:rPr>
          <w:rFonts w:eastAsiaTheme="minorEastAsia"/>
          <w:b w:val="0"/>
          <w:caps w:val="0"/>
          <w:noProof/>
          <w:sz w:val="22"/>
          <w:lang w:val="en-US" w:eastAsia="en-US" w:bidi="ar-SA"/>
        </w:rPr>
      </w:pPr>
      <w:hyperlink w:anchor="_Toc408916379" w:history="1">
        <w:r w:rsidR="007D0554" w:rsidRPr="00B27EF1">
          <w:rPr>
            <w:rStyle w:val="Hyperlink"/>
            <w:noProof/>
          </w:rPr>
          <w:t>Services</w:t>
        </w:r>
        <w:r w:rsidR="007D0554">
          <w:rPr>
            <w:noProof/>
            <w:webHidden/>
          </w:rPr>
          <w:tab/>
        </w:r>
        <w:r w:rsidR="007D0554">
          <w:rPr>
            <w:noProof/>
            <w:webHidden/>
          </w:rPr>
          <w:fldChar w:fldCharType="begin"/>
        </w:r>
        <w:r w:rsidR="007D0554">
          <w:rPr>
            <w:noProof/>
            <w:webHidden/>
          </w:rPr>
          <w:instrText xml:space="preserve"> PAGEREF _Toc408916379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9272001"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80" w:history="1">
        <w:r w:rsidR="007D0554" w:rsidRPr="00B27EF1">
          <w:rPr>
            <w:rStyle w:val="Hyperlink"/>
            <w:noProof/>
          </w:rPr>
          <w:t>Microsoft Premier Support-Angebote</w:t>
        </w:r>
        <w:r w:rsidR="007D0554">
          <w:rPr>
            <w:noProof/>
            <w:webHidden/>
          </w:rPr>
          <w:tab/>
        </w:r>
        <w:r w:rsidR="007D0554">
          <w:rPr>
            <w:noProof/>
            <w:webHidden/>
          </w:rPr>
          <w:fldChar w:fldCharType="begin"/>
        </w:r>
        <w:r w:rsidR="007D0554">
          <w:rPr>
            <w:noProof/>
            <w:webHidden/>
          </w:rPr>
          <w:instrText xml:space="preserve"> PAGEREF _Toc408916380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D03A719"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81" w:history="1">
        <w:r w:rsidR="007D0554" w:rsidRPr="00B27EF1">
          <w:rPr>
            <w:rStyle w:val="Hyperlink"/>
            <w:noProof/>
          </w:rPr>
          <w:t>Microsoft Enterprise Strategy-Programmangebote</w:t>
        </w:r>
        <w:r w:rsidR="007D0554">
          <w:rPr>
            <w:noProof/>
            <w:webHidden/>
          </w:rPr>
          <w:tab/>
        </w:r>
        <w:r w:rsidR="007D0554">
          <w:rPr>
            <w:noProof/>
            <w:webHidden/>
          </w:rPr>
          <w:fldChar w:fldCharType="begin"/>
        </w:r>
        <w:r w:rsidR="007D0554">
          <w:rPr>
            <w:noProof/>
            <w:webHidden/>
          </w:rPr>
          <w:instrText xml:space="preserve"> PAGEREF _Toc408916381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02E30AB"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82" w:history="1">
        <w:r w:rsidR="007D0554" w:rsidRPr="00B27EF1">
          <w:rPr>
            <w:rStyle w:val="Hyperlink"/>
            <w:noProof/>
          </w:rPr>
          <w:t>Sales Productivity Accelerator-Angebote:</w:t>
        </w:r>
        <w:r w:rsidR="007D0554">
          <w:rPr>
            <w:noProof/>
            <w:webHidden/>
          </w:rPr>
          <w:tab/>
        </w:r>
        <w:r w:rsidR="007D0554">
          <w:rPr>
            <w:noProof/>
            <w:webHidden/>
          </w:rPr>
          <w:fldChar w:fldCharType="begin"/>
        </w:r>
        <w:r w:rsidR="007D0554">
          <w:rPr>
            <w:noProof/>
            <w:webHidden/>
          </w:rPr>
          <w:instrText xml:space="preserve"> PAGEREF _Toc408916382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070DC7A6" w14:textId="77777777" w:rsidR="007D0554" w:rsidRDefault="00F82531">
      <w:pPr>
        <w:pStyle w:val="TOC1"/>
        <w:tabs>
          <w:tab w:val="right" w:leader="dot" w:pos="5030"/>
        </w:tabs>
        <w:rPr>
          <w:rFonts w:eastAsiaTheme="minorEastAsia"/>
          <w:b w:val="0"/>
          <w:caps w:val="0"/>
          <w:noProof/>
          <w:sz w:val="22"/>
          <w:lang w:val="en-US" w:eastAsia="en-US" w:bidi="ar-SA"/>
        </w:rPr>
      </w:pPr>
      <w:hyperlink w:anchor="_Toc408916383" w:history="1">
        <w:r w:rsidR="007D0554" w:rsidRPr="00B27EF1">
          <w:rPr>
            <w:rStyle w:val="Hyperlink"/>
            <w:noProof/>
          </w:rPr>
          <w:t>Anhang A – Ergänzende Bestimmungen zum Programmvertrag</w:t>
        </w:r>
        <w:r w:rsidR="007D0554">
          <w:rPr>
            <w:noProof/>
            <w:webHidden/>
          </w:rPr>
          <w:tab/>
        </w:r>
        <w:r w:rsidR="007D0554">
          <w:rPr>
            <w:noProof/>
            <w:webHidden/>
          </w:rPr>
          <w:fldChar w:fldCharType="begin"/>
        </w:r>
        <w:r w:rsidR="007D0554">
          <w:rPr>
            <w:noProof/>
            <w:webHidden/>
          </w:rPr>
          <w:instrText xml:space="preserve"> PAGEREF _Toc408916383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6B0CF46"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84" w:history="1">
        <w:r w:rsidR="007D0554" w:rsidRPr="00B27EF1">
          <w:rPr>
            <w:rStyle w:val="Hyperlink"/>
            <w:noProof/>
          </w:rPr>
          <w:t>Ergänzende Bestimmungen zum Select Plus-Programm</w:t>
        </w:r>
        <w:r w:rsidR="007D0554">
          <w:rPr>
            <w:noProof/>
            <w:webHidden/>
          </w:rPr>
          <w:tab/>
        </w:r>
        <w:r w:rsidR="007D0554">
          <w:rPr>
            <w:noProof/>
            <w:webHidden/>
          </w:rPr>
          <w:fldChar w:fldCharType="begin"/>
        </w:r>
        <w:r w:rsidR="007D0554">
          <w:rPr>
            <w:noProof/>
            <w:webHidden/>
          </w:rPr>
          <w:instrText xml:space="preserve"> PAGEREF _Toc408916384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80C797A"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85" w:history="1">
        <w:r w:rsidR="007D0554" w:rsidRPr="00B27EF1">
          <w:rPr>
            <w:rStyle w:val="Hyperlink"/>
            <w:noProof/>
          </w:rPr>
          <w:t>Definition von Verwaltung für Qualifizierte Geräte</w:t>
        </w:r>
        <w:r w:rsidR="007D0554">
          <w:rPr>
            <w:noProof/>
            <w:webHidden/>
          </w:rPr>
          <w:tab/>
        </w:r>
        <w:r w:rsidR="007D0554">
          <w:rPr>
            <w:noProof/>
            <w:webHidden/>
          </w:rPr>
          <w:fldChar w:fldCharType="begin"/>
        </w:r>
        <w:r w:rsidR="007D0554">
          <w:rPr>
            <w:noProof/>
            <w:webHidden/>
          </w:rPr>
          <w:instrText xml:space="preserve"> PAGEREF _Toc408916385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19D0BB2" w14:textId="7253CD7C" w:rsidR="007D0554" w:rsidRDefault="00F82531">
      <w:pPr>
        <w:pStyle w:val="TOC3"/>
        <w:tabs>
          <w:tab w:val="right" w:leader="dot" w:pos="5030"/>
        </w:tabs>
        <w:rPr>
          <w:rFonts w:eastAsiaTheme="minorEastAsia"/>
          <w:smallCaps w:val="0"/>
          <w:noProof/>
          <w:sz w:val="22"/>
          <w:lang w:val="en-US" w:eastAsia="en-US" w:bidi="ar-SA"/>
        </w:rPr>
      </w:pPr>
      <w:hyperlink w:anchor="_Toc408916386" w:history="1">
        <w:r w:rsidR="007D0554" w:rsidRPr="00B27EF1">
          <w:rPr>
            <w:rStyle w:val="Hyperlink"/>
            <w:noProof/>
          </w:rPr>
          <w:t>Ergänzende Bestimmungen für Professional Services –</w:t>
        </w:r>
        <w:r w:rsidR="007D0554">
          <w:rPr>
            <w:rStyle w:val="Hyperlink"/>
            <w:noProof/>
          </w:rPr>
          <w:br/>
        </w:r>
        <w:r w:rsidR="007D0554" w:rsidRPr="00B27EF1">
          <w:rPr>
            <w:rStyle w:val="Hyperlink"/>
            <w:noProof/>
          </w:rPr>
          <w:t>Vorgänger verträge</w:t>
        </w:r>
        <w:r w:rsidR="007D0554">
          <w:rPr>
            <w:noProof/>
            <w:webHidden/>
          </w:rPr>
          <w:tab/>
        </w:r>
        <w:r w:rsidR="007D0554">
          <w:rPr>
            <w:noProof/>
            <w:webHidden/>
          </w:rPr>
          <w:fldChar w:fldCharType="begin"/>
        </w:r>
        <w:r w:rsidR="007D0554">
          <w:rPr>
            <w:noProof/>
            <w:webHidden/>
          </w:rPr>
          <w:instrText xml:space="preserve"> PAGEREF _Toc408916386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0D6855B"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87" w:history="1">
        <w:r w:rsidR="007D0554" w:rsidRPr="00B27EF1">
          <w:rPr>
            <w:rStyle w:val="Hyperlink"/>
            <w:noProof/>
          </w:rPr>
          <w:t>Ergänzende Bestimmungen für Onlinedienste, die mit Software verwendet werden – Vorgängerverträge</w:t>
        </w:r>
        <w:r w:rsidR="007D0554">
          <w:rPr>
            <w:noProof/>
            <w:webHidden/>
          </w:rPr>
          <w:tab/>
        </w:r>
        <w:r w:rsidR="007D0554">
          <w:rPr>
            <w:noProof/>
            <w:webHidden/>
          </w:rPr>
          <w:fldChar w:fldCharType="begin"/>
        </w:r>
        <w:r w:rsidR="007D0554">
          <w:rPr>
            <w:noProof/>
            <w:webHidden/>
          </w:rPr>
          <w:instrText xml:space="preserve"> PAGEREF _Toc408916387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10C6B7CC" w14:textId="77777777" w:rsidR="007D0554" w:rsidRDefault="00F82531">
      <w:pPr>
        <w:pStyle w:val="TOC1"/>
        <w:tabs>
          <w:tab w:val="right" w:leader="dot" w:pos="5030"/>
        </w:tabs>
        <w:rPr>
          <w:rFonts w:eastAsiaTheme="minorEastAsia"/>
          <w:b w:val="0"/>
          <w:caps w:val="0"/>
          <w:noProof/>
          <w:sz w:val="22"/>
          <w:lang w:val="en-US" w:eastAsia="en-US" w:bidi="ar-SA"/>
        </w:rPr>
      </w:pPr>
      <w:hyperlink w:anchor="_Toc408916388" w:history="1">
        <w:r w:rsidR="007D0554" w:rsidRPr="00B27EF1">
          <w:rPr>
            <w:rStyle w:val="Hyperlink"/>
            <w:noProof/>
          </w:rPr>
          <w:t>Anhang B – Product Promotions</w:t>
        </w:r>
        <w:r w:rsidR="007D0554">
          <w:rPr>
            <w:noProof/>
            <w:webHidden/>
          </w:rPr>
          <w:tab/>
        </w:r>
        <w:r w:rsidR="007D0554">
          <w:rPr>
            <w:noProof/>
            <w:webHidden/>
          </w:rPr>
          <w:fldChar w:fldCharType="begin"/>
        </w:r>
        <w:r w:rsidR="007D0554">
          <w:rPr>
            <w:noProof/>
            <w:webHidden/>
          </w:rPr>
          <w:instrText xml:space="preserve"> PAGEREF _Toc408916388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3285C861"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89" w:history="1">
        <w:r w:rsidR="007D0554" w:rsidRPr="00B27EF1">
          <w:rPr>
            <w:rStyle w:val="Hyperlink"/>
            <w:noProof/>
          </w:rPr>
          <w:t>Azure Consumption Incentive Promotion</w:t>
        </w:r>
        <w:r w:rsidR="007D0554">
          <w:rPr>
            <w:noProof/>
            <w:webHidden/>
          </w:rPr>
          <w:tab/>
        </w:r>
        <w:r w:rsidR="007D0554">
          <w:rPr>
            <w:noProof/>
            <w:webHidden/>
          </w:rPr>
          <w:fldChar w:fldCharType="begin"/>
        </w:r>
        <w:r w:rsidR="007D0554">
          <w:rPr>
            <w:noProof/>
            <w:webHidden/>
          </w:rPr>
          <w:instrText xml:space="preserve"> PAGEREF _Toc408916389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5164FEB7" w14:textId="77777777" w:rsidR="007D0554" w:rsidRDefault="00F82531">
      <w:pPr>
        <w:pStyle w:val="TOC3"/>
        <w:tabs>
          <w:tab w:val="right" w:leader="dot" w:pos="5030"/>
        </w:tabs>
        <w:rPr>
          <w:rFonts w:eastAsiaTheme="minorEastAsia"/>
          <w:smallCaps w:val="0"/>
          <w:noProof/>
          <w:sz w:val="22"/>
          <w:lang w:val="en-US" w:eastAsia="en-US" w:bidi="ar-SA"/>
        </w:rPr>
      </w:pPr>
      <w:hyperlink w:anchor="_Toc408916390" w:history="1">
        <w:r w:rsidR="007D0554" w:rsidRPr="00B27EF1">
          <w:rPr>
            <w:rStyle w:val="Hyperlink"/>
            <w:noProof/>
          </w:rPr>
          <w:t>Azure ExpressRoute NSP 10 Mbps Promotion</w:t>
        </w:r>
        <w:r w:rsidR="007D0554">
          <w:rPr>
            <w:noProof/>
            <w:webHidden/>
          </w:rPr>
          <w:tab/>
        </w:r>
        <w:r w:rsidR="007D0554">
          <w:rPr>
            <w:noProof/>
            <w:webHidden/>
          </w:rPr>
          <w:fldChar w:fldCharType="begin"/>
        </w:r>
        <w:r w:rsidR="007D0554">
          <w:rPr>
            <w:noProof/>
            <w:webHidden/>
          </w:rPr>
          <w:instrText xml:space="preserve"> PAGEREF _Toc408916390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2A8C8547" w14:textId="77777777" w:rsidR="007D0554" w:rsidRDefault="00F82531">
      <w:pPr>
        <w:pStyle w:val="TOC1"/>
        <w:tabs>
          <w:tab w:val="right" w:leader="dot" w:pos="5030"/>
        </w:tabs>
        <w:rPr>
          <w:rFonts w:eastAsiaTheme="minorEastAsia"/>
          <w:b w:val="0"/>
          <w:caps w:val="0"/>
          <w:noProof/>
          <w:sz w:val="22"/>
          <w:lang w:val="en-US" w:eastAsia="en-US" w:bidi="ar-SA"/>
        </w:rPr>
      </w:pPr>
      <w:hyperlink w:anchor="_Toc408916391" w:history="1">
        <w:r w:rsidR="007D0554" w:rsidRPr="00B27EF1">
          <w:rPr>
            <w:rStyle w:val="Hyperlink"/>
            <w:noProof/>
          </w:rPr>
          <w:t>Produktindex</w:t>
        </w:r>
        <w:r w:rsidR="007D0554">
          <w:rPr>
            <w:noProof/>
            <w:webHidden/>
          </w:rPr>
          <w:tab/>
        </w:r>
        <w:r w:rsidR="007D0554">
          <w:rPr>
            <w:noProof/>
            <w:webHidden/>
          </w:rPr>
          <w:fldChar w:fldCharType="begin"/>
        </w:r>
        <w:r w:rsidR="007D0554">
          <w:rPr>
            <w:noProof/>
            <w:webHidden/>
          </w:rPr>
          <w:instrText xml:space="preserve"> PAGEREF _Toc408916391 \h </w:instrText>
        </w:r>
        <w:r w:rsidR="007D0554">
          <w:rPr>
            <w:noProof/>
            <w:webHidden/>
          </w:rPr>
        </w:r>
        <w:r w:rsidR="007D0554">
          <w:rPr>
            <w:noProof/>
            <w:webHidden/>
          </w:rPr>
          <w:fldChar w:fldCharType="separate"/>
        </w:r>
        <w:r w:rsidR="00091548">
          <w:rPr>
            <w:noProof/>
            <w:webHidden/>
          </w:rPr>
          <w:t>2</w:t>
        </w:r>
        <w:r w:rsidR="007D0554">
          <w:rPr>
            <w:noProof/>
            <w:webHidden/>
          </w:rPr>
          <w:fldChar w:fldCharType="end"/>
        </w:r>
      </w:hyperlink>
    </w:p>
    <w:p w14:paraId="4FDCA90A" w14:textId="77777777" w:rsidR="009A0C93" w:rsidRPr="00924715"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924715"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8915926"/>
      <w:r>
        <w:t>Einleitung</w:t>
      </w:r>
      <w:bookmarkEnd w:id="3"/>
      <w:bookmarkEnd w:id="4"/>
      <w:bookmarkEnd w:id="5"/>
      <w:bookmarkEnd w:id="6"/>
      <w:bookmarkEnd w:id="7"/>
      <w:bookmarkEnd w:id="8"/>
      <w:bookmarkEnd w:id="9"/>
    </w:p>
    <w:p w14:paraId="4FDCA90D" w14:textId="77777777" w:rsidR="009A0C93" w:rsidRPr="00924715"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8915927"/>
      <w:r>
        <w:t>Über dieses Dokument</w:t>
      </w:r>
      <w:bookmarkEnd w:id="10"/>
      <w:bookmarkEnd w:id="11"/>
      <w:bookmarkEnd w:id="12"/>
      <w:bookmarkEnd w:id="13"/>
      <w:bookmarkEnd w:id="14"/>
      <w:bookmarkEnd w:id="15"/>
    </w:p>
    <w:p w14:paraId="4FDCA90E" w14:textId="62A1866D" w:rsidR="00ED3A2C" w:rsidRPr="00924715" w:rsidRDefault="00ED3A2C" w:rsidP="00ED3A2C">
      <w:pPr>
        <w:pStyle w:val="ProductList-Body"/>
      </w:pPr>
      <w:r>
        <w:t>Die Produktliste für Microsoft-Volumenlizenzierung (Produktliste) informiert Sie über die Microsoft-Produkte, die im Rahmen der Microsoft-Volumenlizenzprogramme erhältlich sind, und enthält Spezifikationsinformationen zu den einzelnen Produkten.</w:t>
      </w:r>
      <w:r w:rsidR="000E50A6">
        <w:t xml:space="preserve"> </w:t>
      </w:r>
      <w:r>
        <w:t>In der Produktliste wird unter anderem Folgendes beschrieben:</w:t>
      </w:r>
    </w:p>
    <w:p w14:paraId="4FDCA910" w14:textId="3638D19C" w:rsidR="00ED3A2C" w:rsidRPr="00924715" w:rsidRDefault="00ED3A2C" w:rsidP="002B207D">
      <w:pPr>
        <w:pStyle w:val="ProductList-Body"/>
        <w:numPr>
          <w:ilvl w:val="0"/>
          <w:numId w:val="43"/>
        </w:numPr>
        <w:ind w:left="450" w:hanging="270"/>
      </w:pPr>
      <w:r>
        <w:t>Verfügbarkeit neuer Produkte, die im Rahmen von Microsoft-Volumenlizenzprogrammen angeboten werden</w:t>
      </w:r>
    </w:p>
    <w:p w14:paraId="4FDCA911" w14:textId="4CEE1154" w:rsidR="00ED3A2C" w:rsidRPr="00924715" w:rsidRDefault="00ED3A2C" w:rsidP="002B207D">
      <w:pPr>
        <w:pStyle w:val="ProductList-Body"/>
        <w:numPr>
          <w:ilvl w:val="0"/>
          <w:numId w:val="43"/>
        </w:numPr>
        <w:ind w:left="450" w:hanging="270"/>
      </w:pPr>
      <w:r>
        <w:t>Wegfall von Produkten, die im Rahmen von Microsoft-Volumenlizenzprogrammen angeboten wurden</w:t>
      </w:r>
    </w:p>
    <w:p w14:paraId="4FDCA912" w14:textId="13DAAD70" w:rsidR="00ED3A2C" w:rsidRPr="00924715" w:rsidRDefault="00056522" w:rsidP="002B207D">
      <w:pPr>
        <w:pStyle w:val="ProductList-Body"/>
        <w:numPr>
          <w:ilvl w:val="0"/>
          <w:numId w:val="43"/>
        </w:numPr>
        <w:ind w:left="450" w:hanging="270"/>
      </w:pPr>
      <w:r>
        <w:t xml:space="preserve">Produktzuordnungen in Bezug auf den Microsoft-Volumenlizenz-Produkt-Pool </w:t>
      </w:r>
    </w:p>
    <w:p w14:paraId="4FDCA913" w14:textId="473C668C" w:rsidR="00ED3A2C" w:rsidRPr="00924715" w:rsidRDefault="00ED3A2C" w:rsidP="002B207D">
      <w:pPr>
        <w:pStyle w:val="ProductList-Body"/>
        <w:numPr>
          <w:ilvl w:val="0"/>
          <w:numId w:val="43"/>
        </w:numPr>
        <w:ind w:left="450" w:hanging="270"/>
      </w:pPr>
      <w:r>
        <w:t>Die Punktwerte für die einzelnen Produkte</w:t>
      </w:r>
    </w:p>
    <w:p w14:paraId="4FDCA914" w14:textId="77777777" w:rsidR="00ED3A2C" w:rsidRPr="00924715" w:rsidRDefault="00ED3A2C" w:rsidP="002B207D">
      <w:pPr>
        <w:pStyle w:val="ProductList-Body"/>
        <w:numPr>
          <w:ilvl w:val="0"/>
          <w:numId w:val="43"/>
        </w:numPr>
        <w:ind w:left="450" w:hanging="270"/>
      </w:pPr>
      <w:r>
        <w:t>Verfügbare Promotions</w:t>
      </w:r>
    </w:p>
    <w:p w14:paraId="4FDCA915" w14:textId="77777777" w:rsidR="00ED3A2C" w:rsidRPr="00924715" w:rsidRDefault="00ED3A2C" w:rsidP="002B207D">
      <w:pPr>
        <w:pStyle w:val="ProductList-Body"/>
        <w:numPr>
          <w:ilvl w:val="0"/>
          <w:numId w:val="43"/>
        </w:numPr>
        <w:ind w:left="450" w:hanging="270"/>
      </w:pPr>
      <w:r>
        <w:t>Migrationspfade von einer Softwareversion auf eine andere Version derselben Software</w:t>
      </w:r>
    </w:p>
    <w:p w14:paraId="4FDCA916" w14:textId="7336DFEC" w:rsidR="00ED3A2C" w:rsidRPr="00924715" w:rsidRDefault="00ED3A2C" w:rsidP="002B207D">
      <w:pPr>
        <w:pStyle w:val="ProductList-Body"/>
        <w:numPr>
          <w:ilvl w:val="0"/>
          <w:numId w:val="43"/>
        </w:numPr>
        <w:ind w:left="450" w:hanging="270"/>
      </w:pPr>
      <w:r>
        <w:t>Migrationspfade von einer nicht mehr angebotenen Software auf neue Software</w:t>
      </w:r>
    </w:p>
    <w:p w14:paraId="4FDCA917" w14:textId="77777777" w:rsidR="00ED3A2C" w:rsidRPr="00924715" w:rsidRDefault="00ED3A2C" w:rsidP="002B207D">
      <w:pPr>
        <w:pStyle w:val="ProductList-Body"/>
        <w:numPr>
          <w:ilvl w:val="0"/>
          <w:numId w:val="43"/>
        </w:numPr>
        <w:ind w:left="450" w:hanging="270"/>
      </w:pPr>
      <w:r>
        <w:t>Software Assurance-Vergünstigungen</w:t>
      </w:r>
    </w:p>
    <w:p w14:paraId="4FDCA918" w14:textId="1B39637D" w:rsidR="00ED3A2C" w:rsidRPr="00924715" w:rsidRDefault="00ED3A2C" w:rsidP="002B207D">
      <w:pPr>
        <w:pStyle w:val="ProductList-Body"/>
        <w:numPr>
          <w:ilvl w:val="0"/>
          <w:numId w:val="43"/>
        </w:numPr>
        <w:ind w:left="450" w:hanging="270"/>
      </w:pPr>
      <w:r>
        <w:t>Sonstige spezifische Hinweise und Informationen zu Produkten</w:t>
      </w:r>
    </w:p>
    <w:p w14:paraId="7D69724E" w14:textId="77777777" w:rsidR="00F910AC" w:rsidRPr="00924715" w:rsidRDefault="00F910AC" w:rsidP="00F910AC">
      <w:pPr>
        <w:pStyle w:val="ProductList-Body"/>
      </w:pPr>
    </w:p>
    <w:p w14:paraId="3B96CC6A" w14:textId="7C615069" w:rsidR="00F910AC" w:rsidRPr="00924715" w:rsidRDefault="00F910AC" w:rsidP="00F910AC">
      <w:pPr>
        <w:pStyle w:val="ProductList-Body"/>
      </w:pPr>
      <w:r>
        <w:t>Im Rahmen der stetigen Bemühungen von Microsoft, die Dokumentation für Volumenlizenzierung zu vereinfachen, wurde die Produktliste neu formatiert.</w:t>
      </w:r>
      <w:r w:rsidR="000E50A6">
        <w:t xml:space="preserve"> </w:t>
      </w:r>
      <w:r>
        <w:t xml:space="preserve">Inhalte bezüglich einer bestimmten Produktgruppe sind zusammen neben den produktspezifischen Informationen unter </w:t>
      </w:r>
      <w:r w:rsidR="000E50A6">
        <w:t>„</w:t>
      </w:r>
      <w:r>
        <w:t>Zusätzliche Informationen</w:t>
      </w:r>
      <w:r w:rsidR="000E50A6">
        <w:t>“</w:t>
      </w:r>
      <w:r>
        <w:t xml:space="preserve"> aufgelistet.</w:t>
      </w:r>
      <w:r w:rsidR="000E50A6">
        <w:t xml:space="preserve"> </w:t>
      </w:r>
      <w:r>
        <w:t>Nach Möglichkeit werden die Informationen grafisch dargestellt.</w:t>
      </w:r>
    </w:p>
    <w:p w14:paraId="0AE3B600" w14:textId="77777777" w:rsidR="00125CBE" w:rsidRPr="00924715" w:rsidRDefault="00125CBE" w:rsidP="00125CBE">
      <w:pPr>
        <w:pStyle w:val="ProductList-Body"/>
      </w:pPr>
    </w:p>
    <w:p w14:paraId="5CC9C39D" w14:textId="77777777" w:rsidR="00125CBE" w:rsidRPr="00924715" w:rsidRDefault="00125CBE" w:rsidP="00125CBE">
      <w:pPr>
        <w:pStyle w:val="ProductList-Body"/>
      </w:pPr>
      <w:r>
        <w:t>Die Produktliste ist in fünf Abschnitte, zwei Anhänge und einen Index unterteilt.</w:t>
      </w:r>
    </w:p>
    <w:p w14:paraId="43623EEB" w14:textId="77777777" w:rsidR="00125CBE" w:rsidRPr="00924715" w:rsidRDefault="007A4843" w:rsidP="002B207D">
      <w:pPr>
        <w:pStyle w:val="ProductList-Body"/>
        <w:numPr>
          <w:ilvl w:val="0"/>
          <w:numId w:val="44"/>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14:paraId="2B1491E4" w14:textId="3B6577AE" w:rsidR="00125CBE" w:rsidRPr="00924715" w:rsidRDefault="007A4843" w:rsidP="002B207D">
      <w:pPr>
        <w:pStyle w:val="ProductList-Body"/>
        <w:numPr>
          <w:ilvl w:val="0"/>
          <w:numId w:val="44"/>
        </w:numPr>
        <w:ind w:left="450" w:hanging="270"/>
      </w:pPr>
      <w:r>
        <w:t xml:space="preserve">Unter </w:t>
      </w:r>
      <w:hyperlink w:anchor="SoftwareProducts" w:history="1">
        <w:r>
          <w:rPr>
            <w:rStyle w:val="Hyperlink"/>
          </w:rPr>
          <w:t>Software</w:t>
        </w:r>
        <w:r>
          <w:t xml:space="preserve"> </w:t>
        </w:r>
      </w:hyperlink>
      <w:r>
        <w:t>ist die Software aufgelistet, die über die Microsoft-Volumenlizenzierung angeboten wird, und es werden spezifische Informationen zur Software aufgeführt.</w:t>
      </w:r>
    </w:p>
    <w:p w14:paraId="4F2DAD78" w14:textId="77777777" w:rsidR="00125CBE" w:rsidRPr="00924715" w:rsidRDefault="007A4843" w:rsidP="002B207D">
      <w:pPr>
        <w:pStyle w:val="ProductList-Body"/>
        <w:numPr>
          <w:ilvl w:val="0"/>
          <w:numId w:val="44"/>
        </w:numPr>
        <w:ind w:left="450" w:hanging="270"/>
      </w:pPr>
      <w:r>
        <w:t xml:space="preserve">Unter </w:t>
      </w:r>
      <w:hyperlink w:anchor="OnlineServices" w:history="1">
        <w:r>
          <w:rPr>
            <w:rStyle w:val="Hyperlink"/>
          </w:rPr>
          <w:t>Onlinedienste</w:t>
        </w:r>
      </w:hyperlink>
      <w:r>
        <w:t xml:space="preserve"> sind die Onlinedienste aufgelistet, die über die Microsoft-Volumenlizenzierung angeboten werden, und es werden spezifische Informationen zu den Onlinediensten bereitgestellt.</w:t>
      </w:r>
    </w:p>
    <w:p w14:paraId="2664C609" w14:textId="77777777" w:rsidR="00125CBE" w:rsidRPr="00924715" w:rsidRDefault="007A4843"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14:paraId="030E2143" w14:textId="77777777" w:rsidR="00125CBE" w:rsidRPr="00924715" w:rsidRDefault="007A4843" w:rsidP="002B207D">
      <w:pPr>
        <w:pStyle w:val="ProductList-Body"/>
        <w:numPr>
          <w:ilvl w:val="0"/>
          <w:numId w:val="44"/>
        </w:numPr>
        <w:ind w:left="450" w:hanging="270"/>
      </w:pPr>
      <w:r>
        <w:t xml:space="preserve">In </w:t>
      </w:r>
      <w:hyperlink w:anchor="Services" w:history="1">
        <w:r>
          <w:rPr>
            <w:rStyle w:val="Hyperlink"/>
          </w:rPr>
          <w:t>Dienste</w:t>
        </w:r>
      </w:hyperlink>
      <w:r>
        <w:t xml:space="preserve"> werden die über die Microsoft-Volumenlizenzierung angebotenen Dienste erläutert.</w:t>
      </w:r>
    </w:p>
    <w:p w14:paraId="501EC096" w14:textId="6D402461" w:rsidR="00125CBE" w:rsidRPr="00924715" w:rsidRDefault="007A4843" w:rsidP="002B207D">
      <w:pPr>
        <w:pStyle w:val="ProductList-Body"/>
        <w:numPr>
          <w:ilvl w:val="0"/>
          <w:numId w:val="44"/>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14:paraId="46CF0BA4" w14:textId="7A683D1D" w:rsidR="00125CBE" w:rsidRPr="00924715" w:rsidRDefault="007A4843" w:rsidP="002B207D">
      <w:pPr>
        <w:pStyle w:val="ProductList-Body"/>
        <w:numPr>
          <w:ilvl w:val="0"/>
          <w:numId w:val="44"/>
        </w:numPr>
        <w:ind w:left="450" w:hanging="270"/>
      </w:pPr>
      <w:r>
        <w:t xml:space="preserve">In </w:t>
      </w:r>
      <w:hyperlink w:anchor="AppendixB" w:history="1">
        <w:r>
          <w:rPr>
            <w:rStyle w:val="Hyperlink"/>
          </w:rPr>
          <w:t>Anhang B – Product Promotions</w:t>
        </w:r>
      </w:hyperlink>
      <w:r>
        <w:t xml:space="preserve"> sind die Promotions aufgelistet, die über die Microsoft-Volumenlizenzierung angeboten werden und nicht an anderer Stelle in der Preisliste enthalten sind.</w:t>
      </w:r>
    </w:p>
    <w:p w14:paraId="0FFE788F" w14:textId="77777777" w:rsidR="00125CBE" w:rsidRPr="00924715" w:rsidRDefault="007A4843" w:rsidP="002B207D">
      <w:pPr>
        <w:pStyle w:val="ProductList-Body"/>
        <w:numPr>
          <w:ilvl w:val="0"/>
          <w:numId w:val="44"/>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14:paraId="6EB094D9" w14:textId="77777777" w:rsidR="00BD1863" w:rsidRPr="00924715" w:rsidRDefault="00BD1863" w:rsidP="00ED3A2C">
      <w:pPr>
        <w:pStyle w:val="ProductList-Body"/>
      </w:pPr>
    </w:p>
    <w:p w14:paraId="4FDCA91A" w14:textId="63A5957D" w:rsidR="00ED3A2C" w:rsidRPr="00924715"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4FDCA91B" w14:textId="77777777" w:rsidR="00ED3A2C" w:rsidRPr="00924715" w:rsidRDefault="00ED3A2C" w:rsidP="00ED3A2C">
      <w:pPr>
        <w:pStyle w:val="ProductList-Body"/>
      </w:pPr>
    </w:p>
    <w:p w14:paraId="4FDCA91C" w14:textId="4C0051E8" w:rsidR="009A0C93" w:rsidRPr="00924715" w:rsidRDefault="0009588E" w:rsidP="00ED3A2C">
      <w:pPr>
        <w:pStyle w:val="ProductList-Body"/>
      </w:pPr>
      <w:r>
        <w:t xml:space="preserve">Außerdem ist es sinnvoll für den Kunden, das Produktbenutzungsrechte-Dokument (PUR, Product Use Rights) oder das Dokument mit Bestimmungen für Microsoft-Onlinedienste (OST, Online Services Terms) zu konsultieren. Beide Dokumente werden vierteljährlich aktualisiert. Die aktuellen Nutzungsrechte für Microsoft-Software sind in den PUR enthalten, die unter </w:t>
      </w:r>
      <w:hyperlink r:id="rId16" w:history="1">
        <w:r w:rsidR="00556E34" w:rsidRPr="00A364A5">
          <w:rPr>
            <w:rStyle w:val="Hyperlink"/>
          </w:rPr>
          <w:t>http://go.microsoft.com/?linkid=9839206</w:t>
        </w:r>
      </w:hyperlink>
      <w:r w:rsidR="002A126A">
        <w:t xml:space="preserve"> </w:t>
      </w:r>
      <w:r w:rsidRPr="00556E34">
        <w:rPr>
          <w:rStyle w:val="Hyperlink"/>
          <w:color w:val="auto"/>
          <w:u w:val="none"/>
        </w:rPr>
        <w:t>zu finden sind.</w:t>
      </w:r>
      <w:r>
        <w:t xml:space="preserve"> Die Bestimmungen zu den Microsoft-Onlinediensten finden Sie in den OST unter </w:t>
      </w:r>
      <w:hyperlink r:id="rId17" w:history="1">
        <w:r>
          <w:rPr>
            <w:rStyle w:val="Hyperlink"/>
          </w:rPr>
          <w:t>http://go.microsoft.com/?linkid=9840733</w:t>
        </w:r>
      </w:hyperlink>
      <w:r>
        <w:t>.</w:t>
      </w:r>
    </w:p>
    <w:p w14:paraId="4FDCA91D" w14:textId="77777777" w:rsidR="00407E60" w:rsidRPr="00924715" w:rsidRDefault="00407E60" w:rsidP="004F3C6D">
      <w:pPr>
        <w:pStyle w:val="ProductList-Body"/>
      </w:pPr>
    </w:p>
    <w:p w14:paraId="4FDCA91E" w14:textId="77777777" w:rsidR="00407E60" w:rsidRPr="00924715"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8915928"/>
      <w:r>
        <w:t>Nutzung dieses Dokuments</w:t>
      </w:r>
      <w:bookmarkEnd w:id="16"/>
      <w:bookmarkEnd w:id="17"/>
      <w:bookmarkEnd w:id="18"/>
      <w:bookmarkEnd w:id="19"/>
      <w:bookmarkEnd w:id="20"/>
      <w:bookmarkEnd w:id="21"/>
    </w:p>
    <w:p w14:paraId="16FAD0E8" w14:textId="2218F1F1" w:rsidR="00F76E42" w:rsidRPr="00924715" w:rsidRDefault="00F76E42" w:rsidP="00ED3A2C">
      <w:pPr>
        <w:pStyle w:val="ProductList-Body"/>
      </w:pPr>
      <w:r>
        <w:t>Weitere Ressourcen zur Nutzung der Produktliste</w:t>
      </w:r>
      <w:r>
        <w:rPr>
          <w:b/>
        </w:rPr>
        <w:t xml:space="preserve"> </w:t>
      </w:r>
      <w:r>
        <w:t xml:space="preserve">finden Sie unter </w:t>
      </w:r>
      <w:hyperlink r:id="rId18" w:history="1">
        <w:r>
          <w:rPr>
            <w:rStyle w:val="Hyperlink"/>
          </w:rPr>
          <w:t>http://www.microsoftvolumelicensing.com</w:t>
        </w:r>
      </w:hyperlink>
      <w:r w:rsidRPr="003A6AB5">
        <w:rPr>
          <w:rStyle w:val="Hyperlink"/>
          <w:color w:val="auto"/>
          <w:u w:val="none"/>
        </w:rPr>
        <w:t>.</w:t>
      </w:r>
    </w:p>
    <w:p w14:paraId="65330DD1" w14:textId="77777777" w:rsidR="00F76E42" w:rsidRPr="00924715" w:rsidRDefault="00F76E42" w:rsidP="00ED3A2C">
      <w:pPr>
        <w:pStyle w:val="ProductList-Body"/>
      </w:pPr>
    </w:p>
    <w:p w14:paraId="5ED447A7" w14:textId="739EB9E1" w:rsidR="002F275E" w:rsidRPr="00924715" w:rsidRDefault="00ED3A2C" w:rsidP="00ED3A2C">
      <w:pPr>
        <w:pStyle w:val="ProductList-Body"/>
      </w:pPr>
      <w:r>
        <w:rPr>
          <w:b/>
          <w:color w:val="00188F"/>
        </w:rPr>
        <w:t>Schritt 1</w:t>
      </w:r>
    </w:p>
    <w:p w14:paraId="4FDCA91F" w14:textId="6264CFCC" w:rsidR="00ED3A2C" w:rsidRPr="00924715" w:rsidRDefault="00ED3A2C" w:rsidP="00ED3A2C">
      <w:pPr>
        <w:pStyle w:val="ProductList-Body"/>
      </w:pPr>
      <w:r>
        <w:t>Suchen Sie das gewünschte Produkt im Inhaltsverzeichnis oder Index, und öffnen Sie dann die entsprechende Seite.</w:t>
      </w:r>
    </w:p>
    <w:p w14:paraId="4FDCA920" w14:textId="77777777" w:rsidR="00ED3A2C" w:rsidRPr="00924715" w:rsidRDefault="00ED3A2C" w:rsidP="00ED3A2C">
      <w:pPr>
        <w:pStyle w:val="ProductList-Body"/>
      </w:pPr>
    </w:p>
    <w:p w14:paraId="2A945FC5" w14:textId="0672163D" w:rsidR="002F275E" w:rsidRPr="00924715" w:rsidRDefault="00ED3A2C" w:rsidP="00ED3A2C">
      <w:pPr>
        <w:pStyle w:val="ProductList-Body"/>
      </w:pPr>
      <w:r>
        <w:rPr>
          <w:b/>
          <w:color w:val="00188F"/>
        </w:rPr>
        <w:t>Schritt 2</w:t>
      </w:r>
    </w:p>
    <w:p w14:paraId="4FDCA922" w14:textId="7DD9C64C" w:rsidR="00ED3A2C" w:rsidRPr="00924715"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0E50A6">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0E50A6">
        <w:t xml:space="preserve"> </w:t>
      </w:r>
      <w:r>
        <w:t xml:space="preserve">Der Tabellenlegende können Sie weitere Informationen zu den Spaltenüberschriften und Zellenwerten entnehmen. </w:t>
      </w:r>
    </w:p>
    <w:p w14:paraId="4FDCA924" w14:textId="55B8BD1D" w:rsidR="00ED3A2C" w:rsidRPr="00924715" w:rsidRDefault="00ED3A2C" w:rsidP="00ED3A2C">
      <w:pPr>
        <w:pStyle w:val="ProductList-Body"/>
      </w:pPr>
    </w:p>
    <w:p w14:paraId="4FDCA925" w14:textId="7E53FC07" w:rsidR="00ED3A2C" w:rsidRPr="00924715" w:rsidRDefault="007C7A1D"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760B5356">
                <wp:simplePos x="0" y="0"/>
                <wp:positionH relativeFrom="column">
                  <wp:posOffset>4490720</wp:posOffset>
                </wp:positionH>
                <wp:positionV relativeFrom="paragraph">
                  <wp:posOffset>160020</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482369" id="Oval 10" o:spid="_x0000_s1026" style="position:absolute;margin-left:353.6pt;margin-top:12.6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Frf4UvcAAAACQEAAA8AAABkcnMvZG93bnJldi54bWxM&#10;j8FOwzAMhu9IvEPkSdxYuqolU2k6ISQOcGMbnLPGtNUap2vSrrw95gQny/Kvz99f7hbXixnH0HnS&#10;sFknIJBqbztqNBwPL/dbECEasqb3hBq+McCuur0pTWH9ld5x3sdGMIRCYTS0MQ6FlKFu0Zmw9gMS&#10;37786EzkdWykHc2V4a6XaZI8SGc64g+tGfC5xfq8n5wG9fr28YnTHC5zrrLLFLMzHbzWd6vl6RFE&#10;xCX+heFXn9WhYqeTn8gG0TMjUSlHNaQ5Tw4olXOXk4ZtnoGsSvm/QfUDAAD//wMAUEsBAi0AFAAG&#10;AAgAAAAhALaDOJL+AAAA4QEAABMAAAAAAAAAAAAAAAAAAAAAAFtDb250ZW50X1R5cGVzXS54bWxQ&#10;SwECLQAUAAYACAAAACEAOP0h/9YAAACUAQAACwAAAAAAAAAAAAAAAAAvAQAAX3JlbHMvLnJlbHNQ&#10;SwECLQAUAAYACAAAACEAlA8YqJcCAACOBQAADgAAAAAAAAAAAAAAAAAuAgAAZHJzL2Uyb0RvYy54&#10;bWxQSwECLQAUAAYACAAAACEAWt/hS9wAAAAJAQAADwAAAAAAAAAAAAAAAADxBAAAZHJzL2Rvd25y&#10;ZXYueG1sUEsFBgAAAAAEAAQA8wAAAPoFA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76F893A6">
                <wp:simplePos x="0" y="0"/>
                <wp:positionH relativeFrom="column">
                  <wp:posOffset>63500</wp:posOffset>
                </wp:positionH>
                <wp:positionV relativeFrom="paragraph">
                  <wp:posOffset>298450</wp:posOffset>
                </wp:positionV>
                <wp:extent cx="736600" cy="260350"/>
                <wp:effectExtent l="0" t="0" r="25400" b="25400"/>
                <wp:wrapNone/>
                <wp:docPr id="9" name="Oval 9"/>
                <wp:cNvGraphicFramePr/>
                <a:graphic xmlns:a="http://schemas.openxmlformats.org/drawingml/2006/main">
                  <a:graphicData uri="http://schemas.microsoft.com/office/word/2010/wordprocessingShape">
                    <wps:wsp>
                      <wps:cNvSpPr/>
                      <wps:spPr>
                        <a:xfrm>
                          <a:off x="0" y="0"/>
                          <a:ext cx="736600" cy="2603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E214C8" id="Oval 9" o:spid="_x0000_s1026" style="position:absolute;margin-left:5pt;margin-top:23.5pt;width:58pt;height:20.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rklmAIAAIwFAAAOAAAAZHJzL2Uyb0RvYy54bWysVN9vGyEMfp+0/wHxvt4lbbMl6qWKWmWa&#10;VLXV2qnPhIMcEmAGJJfsr5/hfjRaqz1MuwcOY/szn7F9dX0wmuyFDwpsRSdnJSXCcqiV3Vb0x/P6&#10;0xdKQmS2ZhqsqOhRBHq9/PjhqnULMYUGdC08QRAbFq2raBOjWxRF4I0wLJyBExaVErxhEUW/LWrP&#10;WkQ3upiW5axowdfOAxch4Oltp6TLjC+l4PFByiAi0RXFu8W8+rxu0losr9hi65lrFO+vwf7hFoYp&#10;i0FHqFsWGdl59QbKKO4hgIxnHEwBUiouMgdkMyn/YPPUMCcyF0xOcGOawv+D5ff7R09UXdE5JZYZ&#10;fKKHPdNknjLTurBAgyf36Hsp4DbRPEhv0h8JkEPO5nHMpjhEwvHw8/lsVmLOOaqms/L8Mme7eHV2&#10;PsSvAgxJm4oKrZULiS9bsP1diBgTrQerdGxhrbTOb6YtabHg5iXCJlUAreqkzYLfbm60J8ikout1&#10;iV/ig2gnZihpi4eJZccr7+JRi4Sh7XchMTPIZNpFSDUpRljGubBx0qkaVosu2uVpsMEjh86ACVni&#10;LUfsHmCw7EAG7O7OvX1yFbmkR+ee+t+cR48cGWwcnY2y4N9jppFVH7mzH5LUpSZlaQP1EevGQ9dQ&#10;wfG1wke8YyE+Mo8dhO+OUyE+4CI14EtBv6OkAf/rvfNkj4WNWkpa7MiKhp875gUl+pvFkp9PLi5S&#10;C2fh4vLzFAV/qtmcauzO3AC+/gTnj+N5m+yjHrbSg3nB4bFKUVHFLMfYFeXRD8JN7CYFjh8uVqts&#10;hm3rWLyzT44n8JTVVKHPhxfmXV/JEVvgHobufVPNnW3ytLDaRZAql/prXvt8Y8vnwunHU5opp3K2&#10;eh2iy98AAAD//wMAUEsDBBQABgAIAAAAIQDER4/F2wAAAAgBAAAPAAAAZHJzL2Rvd25yZXYueG1s&#10;TI9BT8MwDIXvSPsPkSdxYwlTt1al6YSQOMBtG3DOGtNWa5yuSbvy7/FOcLKfnvX8vWI3u05MOITW&#10;k4bHlQKBVHnbUq3h4/j6kIEI0ZA1nSfU8IMBduXirjC59Vfa43SIteAQCrnR0MTY51KGqkFnwsr3&#10;SOx9+8GZyHKopR3MlcNdJ9dKbaUzLfGHxvT40mB1PoxOQ/r2/vmF4xQu0yZNLmNMznT0Wt8v5+cn&#10;EBHn+HcMN3xGh5KZTn4kG0THWnGVqCFJed789ZaXk4YsUyDLQv4vUP4CAAD//wMAUEsBAi0AFAAG&#10;AAgAAAAhALaDOJL+AAAA4QEAABMAAAAAAAAAAAAAAAAAAAAAAFtDb250ZW50X1R5cGVzXS54bWxQ&#10;SwECLQAUAAYACAAAACEAOP0h/9YAAACUAQAACwAAAAAAAAAAAAAAAAAvAQAAX3JlbHMvLnJlbHNQ&#10;SwECLQAUAAYACAAAACEAc2a5JZgCAACMBQAADgAAAAAAAAAAAAAAAAAuAgAAZHJzL2Uyb0RvYy54&#10;bWxQSwECLQAUAAYACAAAACEAxEePxdsAAAAIAQAADwAAAAAAAAAAAAAAAADyBAAAZHJzL2Rvd25y&#10;ZXYueG1sUEsFBgAAAAAEAAQA8wAAAPoFAAAAAA==&#10;" filled="f" strokecolor="red" strokeweight="1.5pt">
                <v:stroke joinstyle="miter"/>
              </v:oval>
            </w:pict>
          </mc:Fallback>
        </mc:AlternateContent>
      </w:r>
      <w:r>
        <w:rPr>
          <w:noProof/>
          <w:lang w:val="en-US" w:eastAsia="en-US" w:bidi="ar-SA"/>
        </w:rPr>
        <w:drawing>
          <wp:inline distT="0" distB="0" distL="0" distR="0" wp14:anchorId="3E086CE1" wp14:editId="6E9F6EEE">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8490" t="26616" r="17918" b="49049"/>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924715" w:rsidRDefault="00A35873" w:rsidP="00A35873">
      <w:pPr>
        <w:pStyle w:val="ProductList-Body"/>
        <w:ind w:left="180"/>
      </w:pPr>
      <w:r>
        <w:t xml:space="preserve">* </w:t>
      </w:r>
      <w:r>
        <w:rPr>
          <w:b/>
        </w:rPr>
        <w:t>Punktwerte gelten für ein Jahr</w:t>
      </w:r>
      <w:r>
        <w:t>. Kunden sollten sich bei Fragen zu Punkten für mehrere Jahre oder für sonstige Einzelheiten zu Punkten an ihren Handelspartner oder Microsoft-Kundenbetreuer wenden.</w:t>
      </w:r>
    </w:p>
    <w:p w14:paraId="3E075535" w14:textId="77777777" w:rsidR="00ED3A2C" w:rsidRPr="00924715" w:rsidRDefault="00ED3A2C" w:rsidP="00ED3A2C">
      <w:pPr>
        <w:pStyle w:val="ProductList-Body"/>
      </w:pPr>
    </w:p>
    <w:p w14:paraId="076EF721" w14:textId="2B3BD36F" w:rsidR="002F275E" w:rsidRPr="00924715" w:rsidRDefault="00ED3A2C" w:rsidP="00A35873">
      <w:pPr>
        <w:pStyle w:val="ProductList-Body"/>
        <w:ind w:left="180" w:hanging="180"/>
      </w:pPr>
      <w:r>
        <w:rPr>
          <w:b/>
          <w:color w:val="00188F"/>
        </w:rPr>
        <w:t>Schritt 3</w:t>
      </w:r>
    </w:p>
    <w:p w14:paraId="4FDCA927" w14:textId="0BED9FFF" w:rsidR="00ED3A2C" w:rsidRPr="00924715"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14:paraId="4FDCA928" w14:textId="77777777" w:rsidR="00ED3A2C" w:rsidRPr="00924715" w:rsidRDefault="00ED3A2C" w:rsidP="00ED3A2C">
      <w:pPr>
        <w:pStyle w:val="ProductList-Body"/>
      </w:pPr>
    </w:p>
    <w:p w14:paraId="4FDCA929" w14:textId="5835E85D" w:rsidR="00ED3A2C" w:rsidRPr="00924715"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105DBAA4">
                <wp:simplePos x="0" y="0"/>
                <wp:positionH relativeFrom="column">
                  <wp:posOffset>2125980</wp:posOffset>
                </wp:positionH>
                <wp:positionV relativeFrom="paragraph">
                  <wp:posOffset>294640</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23A0CF" id="Oval 11" o:spid="_x0000_s1026" style="position:absolute;margin-left:167.4pt;margin-top:23.2pt;width:82.9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2l33dNwAAAAJAQAADwAAAGRycy9kb3ducmV2Lnht&#10;bEyPwU7DMBBE70j8g7VI3KgDTdMqZFMhJA5wowXObrwkUeN1Gjtp+HuWEz2OZjTzptjOrlMTDaH1&#10;jHC/SEARV962XCN87F/uNqBCNGxN55kQfijAtry+Kkxu/ZnfadrFWkkJh9wgNDH2udahasiZsPA9&#10;sXjffnAmihxqbQdzlnLX6YckybQzLctCY3p6bqg67kaHsH59+/yicQqnabVOT2NMj7z3iLc389Mj&#10;qEhz/A/DH76gQylMBz+yDapDWC5TQY8IaZaCksBK5kAdEDZZBros9OWD8hcAAP//AwBQSwECLQAU&#10;AAYACAAAACEAtoM4kv4AAADhAQAAEwAAAAAAAAAAAAAAAAAAAAAAW0NvbnRlbnRfVHlwZXNdLnht&#10;bFBLAQItABQABgAIAAAAIQA4/SH/1gAAAJQBAAALAAAAAAAAAAAAAAAAAC8BAABfcmVscy8ucmVs&#10;c1BLAQItABQABgAIAAAAIQDP5j5nmQIAAI8FAAAOAAAAAAAAAAAAAAAAAC4CAABkcnMvZTJvRG9j&#10;LnhtbFBLAQItABQABgAIAAAAIQDaXfd03AAAAAkBAAAPAAAAAAAAAAAAAAAAAPMEAABkcnMvZG93&#10;bnJldi54bWxQSwUGAAAAAAQABADzAAAA/AUAAAAA&#10;" filled="f" strokecolor="red" strokeweight="1.5pt">
                <v:stroke joinstyle="miter"/>
              </v:oval>
            </w:pict>
          </mc:Fallback>
        </mc:AlternateContent>
      </w:r>
      <w:r>
        <w:t xml:space="preserve"> </w:t>
      </w:r>
      <w:r w:rsidR="007C7A1D">
        <w:rPr>
          <w:noProof/>
          <w:lang w:val="en-US" w:eastAsia="en-US" w:bidi="ar-SA"/>
        </w:rPr>
        <w:drawing>
          <wp:inline distT="0" distB="0" distL="0" distR="0" wp14:anchorId="27201A51" wp14:editId="1B6D9FFB">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8381" t="46045" r="17651" b="37348"/>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924715" w:rsidRDefault="00ED3A2C" w:rsidP="00ED3A2C">
      <w:pPr>
        <w:pStyle w:val="ProductList-Body"/>
      </w:pPr>
    </w:p>
    <w:p w14:paraId="6B1295AD" w14:textId="64424EFB" w:rsidR="002F275E" w:rsidRPr="00924715" w:rsidRDefault="00ED3A2C" w:rsidP="00ED3A2C">
      <w:pPr>
        <w:pStyle w:val="ProductList-Body"/>
      </w:pPr>
      <w:r>
        <w:rPr>
          <w:b/>
          <w:color w:val="00188F"/>
        </w:rPr>
        <w:t>Schritt 4</w:t>
      </w:r>
    </w:p>
    <w:p w14:paraId="4FDCA92B" w14:textId="5A28D211" w:rsidR="00ED3A2C" w:rsidRPr="00924715" w:rsidRDefault="00ED3A2C" w:rsidP="00516278">
      <w:pPr>
        <w:pStyle w:val="ProductList-Body"/>
      </w:pPr>
      <w:r>
        <w:t>Zu einigen Produkten werden zusätzliche Informationen aufgeführt. Darunter fallen unter Umständen Berechtigungskriterien, Migrationsangebote und Angaben zur Step-up-Verfügbarkeit.</w:t>
      </w:r>
    </w:p>
    <w:p w14:paraId="4FDCA92C" w14:textId="66D4162D" w:rsidR="009A0C93" w:rsidRPr="00924715" w:rsidRDefault="007C7A1D"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2BC2639D">
                <wp:simplePos x="0" y="0"/>
                <wp:positionH relativeFrom="column">
                  <wp:posOffset>-12700</wp:posOffset>
                </wp:positionH>
                <wp:positionV relativeFrom="paragraph">
                  <wp:posOffset>91440</wp:posOffset>
                </wp:positionV>
                <wp:extent cx="1219200" cy="297180"/>
                <wp:effectExtent l="0" t="0" r="19050" b="26670"/>
                <wp:wrapNone/>
                <wp:docPr id="14" name="Oval 14"/>
                <wp:cNvGraphicFramePr/>
                <a:graphic xmlns:a="http://schemas.openxmlformats.org/drawingml/2006/main">
                  <a:graphicData uri="http://schemas.microsoft.com/office/word/2010/wordprocessingShape">
                    <wps:wsp>
                      <wps:cNvSpPr/>
                      <wps:spPr>
                        <a:xfrm>
                          <a:off x="0" y="0"/>
                          <a:ext cx="1219200"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843365" id="Oval 14" o:spid="_x0000_s1026" style="position:absolute;margin-left:-1pt;margin-top:7.2pt;width:96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1p2mQIAAI8FAAAOAAAAZHJzL2Uyb0RvYy54bWysVEtrGzEQvhf6H4Tuze4au4lN1sE4uBRC&#10;EpKUnGWt5BVoNaoke+3++o60j5gm9FDqw1qjmflG37yub46NJgfhvAJT0uIip0QYDpUyu5L+eNl8&#10;uaLEB2YqpsGIkp6EpzfLz5+uW7sQE6hBV8IRBDF+0dqS1iHYRZZ5XouG+QuwwqBSgmtYQNHtssqx&#10;FtEbnU3y/GvWgqusAy68x9vbTkmXCV9KwcODlF4EokuKbwvp69J3G7/Z8potdo7ZWvH+GewfXtEw&#10;ZTDoCHXLAiN7p95BNYo78CDDBYcmAykVF4kDsinyP9g818yKxAWT4+2YJv//YPn94dERVWHtppQY&#10;1mCNHg5MExQxN631CzR5to+ulzweI9GjdE38RwrkmPJ5GvMpjoFwvCwmxRyLRAlH3WR+WVylhGdv&#10;3tb58E1AQ+KhpEJrZX2kzBbscOcDBkXrwSpeG9gorVPZtCEtBpnnszx5eNCqitpo591uu9aOIJeS&#10;bjY5/iIhRDszQ0kbvIw0O2LpFE5aRAxtnoTE5CCVSRchtqUYYRnnwoSiU9WsEl202XmwwSOFToAR&#10;WeIrR+weYLDsQAbs7s29fXQVqatH557635xHjxQZTBidG2XAfcRMI6s+cmc/JKlLTczSFqoTto6D&#10;bqa85RuFRbxjPjwyh0OEdcfFEB7wIzVgpaA/UVKD+/XRfbTH3kYtJS0OZUn9zz1zghL93WDXz4vp&#10;NE5xEqazywkK7lyzPdeYfbMGrH6BK8jydIz2QQ9H6aB5xf2xilFRxQzH2CXlwQ3COnTLAjcQF6tV&#10;MsPJtSzcmWfLI3jMauzQl+Mrc7bv5IAzcA/DAL/r5s42ehpY7QNIlVr9La99vnHqU+P0GyqulXM5&#10;Wb3t0eVvAAAA//8DAFBLAwQUAAYACAAAACEAVSnQQdsAAAAIAQAADwAAAGRycy9kb3ducmV2Lnht&#10;bEyPwU7DMBBE70j8g7VI3FqnUWghxKkQEge40QLnbbwkUeN1Gjtp+Hu2JzjuzGj2TbGdXacmGkLr&#10;2cBqmYAirrxtuTbwsX9Z3IMKEdli55kM/FCAbXl9VWBu/ZnfadrFWkkJhxwNNDH2udahashhWPqe&#10;WLxvPziMcg61tgOepdx1Ok2StXbYsnxosKfnhqrjbnQGNq9vn180TuE03W2y0xizI++9Mbc389Mj&#10;qEhz/AvDBV/QoRSmgx/ZBtUZWKQyJYqeZaAu/kMiwsHAepWCLgv9f0D5CwAA//8DAFBLAQItABQA&#10;BgAIAAAAIQC2gziS/gAAAOEBAAATAAAAAAAAAAAAAAAAAAAAAABbQ29udGVudF9UeXBlc10ueG1s&#10;UEsBAi0AFAAGAAgAAAAhADj9If/WAAAAlAEAAAsAAAAAAAAAAAAAAAAALwEAAF9yZWxzLy5yZWxz&#10;UEsBAi0AFAAGAAgAAAAhAEZnWnaZAgAAjwUAAA4AAAAAAAAAAAAAAAAALgIAAGRycy9lMm9Eb2Mu&#10;eG1sUEsBAi0AFAAGAAgAAAAhAFUp0EHbAAAACAEAAA8AAAAAAAAAAAAAAAAA8wQAAGRycy9kb3du&#10;cmV2LnhtbFBLBQYAAAAABAAEAPMAAAD7BQAAAAA=&#10;" filled="f" strokecolor="red" strokeweight="1.5pt">
                <v:stroke joinstyle="miter"/>
              </v:oval>
            </w:pict>
          </mc:Fallback>
        </mc:AlternateContent>
      </w:r>
    </w:p>
    <w:p w14:paraId="4FDCA92D" w14:textId="1B17458E" w:rsidR="00407E60" w:rsidRPr="00924715" w:rsidRDefault="007C7A1D" w:rsidP="004F3C6D">
      <w:pPr>
        <w:pStyle w:val="ProductList-Body"/>
      </w:pPr>
      <w:r>
        <w:rPr>
          <w:noProof/>
          <w:lang w:val="en-US" w:eastAsia="en-US" w:bidi="ar-SA"/>
        </w:rPr>
        <w:drawing>
          <wp:inline distT="0" distB="0" distL="0" distR="0" wp14:anchorId="22CCFA99" wp14:editId="0F42A6CE">
            <wp:extent cx="6254496" cy="1088136"/>
            <wp:effectExtent l="19050" t="19050" r="13335" b="1714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8527" t="59804" r="17870" b="22810"/>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924715" w:rsidRDefault="00E4293A" w:rsidP="00E4293A">
      <w:pPr>
        <w:pStyle w:val="ProductList-Body"/>
      </w:pPr>
      <w:bookmarkStart w:id="22" w:name="_Toc378147613"/>
      <w:bookmarkStart w:id="23" w:name="_Toc378151515"/>
    </w:p>
    <w:p w14:paraId="4FDCA92F" w14:textId="77777777" w:rsidR="00407E60" w:rsidRPr="00924715" w:rsidRDefault="00407E60" w:rsidP="002E202B">
      <w:pPr>
        <w:pStyle w:val="ProductList-Offering1Heading"/>
        <w:outlineLvl w:val="1"/>
      </w:pPr>
      <w:bookmarkStart w:id="24" w:name="_Toc379797092"/>
      <w:bookmarkStart w:id="25" w:name="_Toc380513118"/>
      <w:bookmarkStart w:id="26" w:name="_Toc380655157"/>
      <w:bookmarkStart w:id="27" w:name="_Toc408915929"/>
      <w:bookmarkStart w:id="28" w:name="ChartKey"/>
      <w:r>
        <w:t>Tabellenlegende</w:t>
      </w:r>
      <w:bookmarkEnd w:id="22"/>
      <w:bookmarkEnd w:id="23"/>
      <w:bookmarkEnd w:id="24"/>
      <w:bookmarkEnd w:id="25"/>
      <w:bookmarkEnd w:id="26"/>
      <w:bookmarkEnd w:id="27"/>
      <w:bookmarkEnd w:id="28"/>
    </w:p>
    <w:p w14:paraId="4FDCA930" w14:textId="77777777" w:rsidR="00C4636F" w:rsidRPr="00924715" w:rsidRDefault="00C4636F" w:rsidP="00D450D0">
      <w:pPr>
        <w:pStyle w:val="ProductList-Body"/>
      </w:pPr>
      <w:r>
        <w:rPr>
          <w:b/>
          <w:color w:val="00188F"/>
        </w:rPr>
        <w:t>Spaltenüberschriften</w:t>
      </w:r>
    </w:p>
    <w:p w14:paraId="4FDCA931" w14:textId="11DB2141" w:rsidR="00C4636F" w:rsidRPr="00924715" w:rsidRDefault="00D83A7D"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D83A7D">
        <w:rPr>
          <w:b/>
          <w:color w:val="000000" w:themeColor="text1"/>
        </w:rPr>
        <w:instrText>AutoTextList  \s NoStyle \t “</w:instrText>
      </w:r>
      <w:r w:rsidRPr="00D83A7D">
        <w:rPr>
          <w:color w:val="000000" w:themeColor="text1"/>
        </w:rPr>
        <w:instrText>Campus- und School-Vertrag</w:instrText>
      </w:r>
      <w:r w:rsidRPr="00D83A7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Campus- und School-Vertrag</w:t>
      </w:r>
      <w:r w:rsidR="00D450D0">
        <w:rPr>
          <w:color w:val="000000" w:themeColor="text1"/>
        </w:rPr>
        <w:t>: Die in dieser Spalte angegebenen Zahlen stehen für die Anzahl der vorgesehenen Einheiten, wenn Software über den School-Beitritt unter dem Campus- und School-Vertrag angeboten wird.</w:t>
      </w:r>
    </w:p>
    <w:p w14:paraId="4FDCA932" w14:textId="460947D6" w:rsidR="00C4636F" w:rsidRPr="00924715" w:rsidRDefault="00D83A7D" w:rsidP="00A50201">
      <w:pPr>
        <w:pStyle w:val="ProductList-Body"/>
        <w:spacing w:after="20"/>
        <w:ind w:left="187"/>
      </w:pPr>
      <w:r>
        <w:rPr>
          <w:b/>
          <w:color w:val="000000" w:themeColor="text1"/>
        </w:rPr>
        <w:fldChar w:fldCharType="begin"/>
      </w:r>
      <w:r>
        <w:rPr>
          <w:b/>
          <w:color w:val="000000" w:themeColor="text1"/>
        </w:rPr>
        <w:instrText xml:space="preserve"> </w:instrText>
      </w:r>
      <w:r w:rsidRPr="00D83A7D">
        <w:rPr>
          <w:b/>
          <w:color w:val="000000" w:themeColor="text1"/>
        </w:rPr>
        <w:instrText>AutoTextList  \s NoStyle \t “</w:instrText>
      </w:r>
      <w:r w:rsidRPr="00D83A7D">
        <w:rPr>
          <w:color w:val="000000" w:themeColor="text1"/>
        </w:rPr>
        <w:instrText>Verfügbarkeitsdatum</w:instrText>
      </w:r>
      <w:r w:rsidRPr="00D83A7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Verfügbarkeitsdatum</w:t>
      </w:r>
      <w:r w:rsidR="00C4636F">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14:paraId="4FDCA933" w14:textId="5001A888" w:rsidR="00C4636F" w:rsidRPr="00924715" w:rsidRDefault="00D83A7D" w:rsidP="00A50201">
      <w:pPr>
        <w:pStyle w:val="ProductList-Body"/>
        <w:spacing w:after="20"/>
        <w:ind w:left="187"/>
      </w:pPr>
      <w:r>
        <w:rPr>
          <w:b/>
          <w:color w:val="000000" w:themeColor="text1"/>
        </w:rPr>
        <w:fldChar w:fldCharType="begin"/>
      </w:r>
      <w:r>
        <w:rPr>
          <w:b/>
          <w:color w:val="000000" w:themeColor="text1"/>
        </w:rPr>
        <w:instrText xml:space="preserve"> </w:instrText>
      </w:r>
      <w:r w:rsidRPr="00D83A7D">
        <w:rPr>
          <w:b/>
          <w:color w:val="000000" w:themeColor="text1"/>
        </w:rPr>
        <w:instrText>AutoTextList  \s NoStyle \t “</w:instrText>
      </w:r>
      <w:r w:rsidRPr="00D83A7D">
        <w:rPr>
          <w:color w:val="000000" w:themeColor="text1"/>
        </w:rPr>
        <w:instrText>Konzernvertrag und Konzern-Abonnementvertrag</w:instrText>
      </w:r>
      <w:r w:rsidRPr="00D83A7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Konzernvertrag und Konzern-Abonnementvertrag</w:t>
      </w:r>
      <w:r w:rsidR="00D450D0">
        <w:rPr>
          <w:color w:val="000000" w:themeColor="text1"/>
        </w:rPr>
        <w:t>.</w:t>
      </w:r>
    </w:p>
    <w:p w14:paraId="4FDCA934" w14:textId="0C1BD322" w:rsidR="00C4636F" w:rsidRPr="00924715" w:rsidRDefault="00D83A7D" w:rsidP="00A50201">
      <w:pPr>
        <w:pStyle w:val="ProductList-Body"/>
        <w:spacing w:after="20"/>
        <w:ind w:left="187"/>
      </w:pPr>
      <w:r>
        <w:rPr>
          <w:b/>
          <w:color w:val="000000" w:themeColor="text1"/>
        </w:rPr>
        <w:fldChar w:fldCharType="begin"/>
      </w:r>
      <w:r>
        <w:rPr>
          <w:b/>
          <w:color w:val="000000" w:themeColor="text1"/>
        </w:rPr>
        <w:instrText xml:space="preserve"> </w:instrText>
      </w:r>
      <w:r w:rsidRPr="00D83A7D">
        <w:rPr>
          <w:b/>
          <w:color w:val="000000" w:themeColor="text1"/>
        </w:rPr>
        <w:instrText>AutoTextList  \s NoStyle \t “</w:instrText>
      </w:r>
      <w:r w:rsidRPr="00D83A7D">
        <w:rPr>
          <w:color w:val="000000" w:themeColor="text1"/>
        </w:rPr>
        <w:instrText>Beitritt für Bildungslösungen (EES)</w:instrText>
      </w:r>
      <w:r w:rsidRPr="00D83A7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Beitritt für Bildungslösungen (EES)</w:t>
      </w:r>
      <w:r w:rsidR="00D450D0">
        <w:rPr>
          <w:color w:val="000000" w:themeColor="text1"/>
        </w:rPr>
        <w:t>: Umfasst den Beitritt für Bildungslösungen und Open Value Subscription – Bildungslösungen</w:t>
      </w:r>
      <w:r w:rsidR="00D450D0">
        <w:t>.</w:t>
      </w:r>
    </w:p>
    <w:p w14:paraId="4FDCA935" w14:textId="5D6C57C5" w:rsidR="00C4636F" w:rsidRPr="00924715" w:rsidRDefault="00D83A7D" w:rsidP="00A50201">
      <w:pPr>
        <w:pStyle w:val="ProductList-Body"/>
        <w:spacing w:after="20"/>
        <w:ind w:left="187"/>
      </w:pPr>
      <w:r>
        <w:rPr>
          <w:b/>
          <w:color w:val="000000" w:themeColor="text1"/>
        </w:rPr>
        <w:fldChar w:fldCharType="begin"/>
      </w:r>
      <w:r>
        <w:rPr>
          <w:b/>
          <w:color w:val="000000" w:themeColor="text1"/>
        </w:rPr>
        <w:instrText xml:space="preserve"> </w:instrText>
      </w:r>
      <w:r w:rsidRPr="00D83A7D">
        <w:rPr>
          <w:b/>
          <w:color w:val="000000" w:themeColor="text1"/>
        </w:rPr>
        <w:instrText>AutoTextList  \s NoStyle \t “</w:instrText>
      </w:r>
      <w:r w:rsidRPr="00D83A7D">
        <w:rPr>
          <w:color w:val="000000" w:themeColor="text1"/>
        </w:rPr>
        <w:instrText>Lizenz</w:instrText>
      </w:r>
      <w:r w:rsidRPr="00D83A7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Lizenz</w:t>
      </w:r>
      <w:r w:rsidR="001A0977">
        <w:rPr>
          <w:color w:val="000000" w:themeColor="text1"/>
        </w:rPr>
        <w:t>: Hierbei handelt es sich um den vorgesehenen Punktwert für die angegebene Software.</w:t>
      </w:r>
    </w:p>
    <w:p w14:paraId="4FDCA936" w14:textId="49297282" w:rsidR="00C4636F" w:rsidRPr="00924715" w:rsidRDefault="00D83A7D" w:rsidP="00A50201">
      <w:pPr>
        <w:pStyle w:val="ProductList-Body"/>
        <w:spacing w:after="20"/>
        <w:ind w:left="187"/>
      </w:pPr>
      <w:r>
        <w:rPr>
          <w:b/>
          <w:color w:val="000000" w:themeColor="text1"/>
        </w:rPr>
        <w:fldChar w:fldCharType="begin"/>
      </w:r>
      <w:r>
        <w:rPr>
          <w:b/>
          <w:color w:val="000000" w:themeColor="text1"/>
        </w:rPr>
        <w:instrText xml:space="preserve"> </w:instrText>
      </w:r>
      <w:r w:rsidR="007532BB" w:rsidRPr="007532BB">
        <w:rPr>
          <w:b/>
          <w:color w:val="000000" w:themeColor="text1"/>
        </w:rPr>
        <w:instrText>AutoTextList  \s NoStyle \t “</w:instrText>
      </w:r>
      <w:r w:rsidR="007532BB" w:rsidRPr="007532BB">
        <w:rPr>
          <w:color w:val="000000" w:themeColor="text1"/>
        </w:rPr>
        <w:instrText>Lizenz und Software Assurance</w:instrText>
      </w:r>
      <w:r w:rsidR="007532BB" w:rsidRPr="007532BB">
        <w:rPr>
          <w:b/>
          <w:color w:val="000000" w:themeColor="text1"/>
        </w:rPr>
        <w:instrText>”</w:instrText>
      </w:r>
      <w:r>
        <w:rPr>
          <w:b/>
          <w:color w:val="000000" w:themeColor="text1"/>
        </w:rPr>
        <w:instrText xml:space="preserve"> </w:instrText>
      </w:r>
      <w:r>
        <w:rPr>
          <w:b/>
          <w:color w:val="000000" w:themeColor="text1"/>
        </w:rPr>
        <w:fldChar w:fldCharType="separate"/>
      </w:r>
      <w:r w:rsidR="007532BB">
        <w:rPr>
          <w:b/>
          <w:color w:val="000000" w:themeColor="text1"/>
        </w:rPr>
        <w:t>L/SA</w:t>
      </w:r>
      <w:r>
        <w:rPr>
          <w:b/>
          <w:color w:val="000000" w:themeColor="text1"/>
        </w:rPr>
        <w:fldChar w:fldCharType="end"/>
      </w:r>
      <w:r w:rsidR="00191341">
        <w:rPr>
          <w:b/>
          <w:color w:val="000000" w:themeColor="text1"/>
        </w:rPr>
        <w:t xml:space="preserve"> </w:t>
      </w:r>
      <w:r w:rsidR="00D450D0">
        <w:rPr>
          <w:color w:val="000000" w:themeColor="text1"/>
        </w:rPr>
        <w:t xml:space="preserve">= </w:t>
      </w:r>
      <w:r w:rsidR="00D450D0">
        <w:rPr>
          <w:color w:val="000000" w:themeColor="text1"/>
          <w:u w:val="single"/>
        </w:rPr>
        <w:t>Lizenz und Software Assurance</w:t>
      </w:r>
      <w:r w:rsidR="00D450D0">
        <w:rPr>
          <w:color w:val="000000" w:themeColor="text1"/>
        </w:rPr>
        <w:t>: Vorgesehener Punktwert, wenn zur gleichen Zeit eine Lizenz und Software Assurance zum Kauf angeboten wird.</w:t>
      </w:r>
    </w:p>
    <w:p w14:paraId="4FDCA937" w14:textId="488554C6" w:rsidR="00C4636F" w:rsidRPr="00924715" w:rsidRDefault="007532BB" w:rsidP="00A50201">
      <w:pPr>
        <w:pStyle w:val="ProductList-Body"/>
        <w:spacing w:after="20"/>
        <w:ind w:left="187"/>
      </w:pPr>
      <w:r>
        <w:rPr>
          <w:b/>
          <w:color w:val="000000" w:themeColor="text1"/>
        </w:rPr>
        <w:fldChar w:fldCharType="begin"/>
      </w:r>
      <w:r>
        <w:rPr>
          <w:b/>
          <w:color w:val="000000" w:themeColor="text1"/>
        </w:rPr>
        <w:instrText xml:space="preserve"> </w:instrText>
      </w:r>
      <w:r w:rsidRPr="007532BB">
        <w:rPr>
          <w:b/>
          <w:color w:val="000000" w:themeColor="text1"/>
        </w:rPr>
        <w:instrText>AutoTextList  \s NoStyle \t “</w:instrText>
      </w:r>
      <w:r w:rsidRPr="007532BB">
        <w:rPr>
          <w:color w:val="000000" w:themeColor="text1"/>
        </w:rPr>
        <w:instrText>Microsoft Produkt- und Servicevertrag</w:instrText>
      </w:r>
      <w:r w:rsidRPr="007532B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Microsoft Produkt- und Servicevertrag</w:t>
      </w:r>
      <w:r w:rsidR="00D450D0">
        <w:rPr>
          <w:color w:val="000000" w:themeColor="text1"/>
        </w:rPr>
        <w:t>.</w:t>
      </w:r>
    </w:p>
    <w:p w14:paraId="4FDCA938" w14:textId="4F80E92A" w:rsidR="00C4636F" w:rsidRPr="00924715" w:rsidRDefault="007532BB" w:rsidP="00A50201">
      <w:pPr>
        <w:pStyle w:val="ProductList-Body"/>
        <w:spacing w:after="20"/>
        <w:ind w:left="187"/>
      </w:pPr>
      <w:r>
        <w:rPr>
          <w:b/>
          <w:color w:val="000000" w:themeColor="text1"/>
        </w:rPr>
        <w:fldChar w:fldCharType="begin"/>
      </w:r>
      <w:r>
        <w:rPr>
          <w:b/>
          <w:color w:val="000000" w:themeColor="text1"/>
        </w:rPr>
        <w:instrText xml:space="preserve"> </w:instrText>
      </w:r>
      <w:r w:rsidRPr="007532BB">
        <w:rPr>
          <w:b/>
          <w:color w:val="000000" w:themeColor="text1"/>
        </w:rPr>
        <w:instrText>AutoTextList  \s NoStyle \t “</w:instrText>
      </w:r>
      <w:r w:rsidRPr="007532BB">
        <w:rPr>
          <w:color w:val="000000" w:themeColor="text1"/>
        </w:rPr>
        <w:instrText>Open-Lizenz</w:instrText>
      </w:r>
      <w:r w:rsidRPr="007532B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Open-Lizenz</w:t>
      </w:r>
      <w:r w:rsidR="00D450D0">
        <w:rPr>
          <w:color w:val="000000" w:themeColor="text1"/>
        </w:rPr>
        <w:t>: Die auf Open-Lizenz beschränkte Komponente der Open-Programme. Zu Open-Lizenz gehören, sofern verfügbar, Open-Lizenz, Open-Lizenz für Forschung &amp; Lehre, Open-Lizenz für Verwaltung und Charity Open-Lizenz.</w:t>
      </w:r>
    </w:p>
    <w:p w14:paraId="4FDCA939" w14:textId="3487980E" w:rsidR="00C4636F" w:rsidRPr="00924715" w:rsidRDefault="007532BB" w:rsidP="00A50201">
      <w:pPr>
        <w:pStyle w:val="ProductList-Body"/>
        <w:spacing w:after="20"/>
        <w:ind w:left="187"/>
      </w:pPr>
      <w:r>
        <w:rPr>
          <w:b/>
          <w:color w:val="000000" w:themeColor="text1"/>
        </w:rPr>
        <w:fldChar w:fldCharType="begin"/>
      </w:r>
      <w:r>
        <w:rPr>
          <w:b/>
          <w:color w:val="000000" w:themeColor="text1"/>
        </w:rPr>
        <w:instrText xml:space="preserve"> </w:instrText>
      </w:r>
      <w:r w:rsidRPr="007532BB">
        <w:rPr>
          <w:b/>
          <w:color w:val="000000" w:themeColor="text1"/>
        </w:rPr>
        <w:instrText>AutoTextList  \s NoStyle \t “</w:instrText>
      </w:r>
      <w:r w:rsidRPr="007532BB">
        <w:rPr>
          <w:color w:val="000000" w:themeColor="text1"/>
        </w:rPr>
        <w:instrText>Mindestmenge bei Open-Programmen</w:instrText>
      </w:r>
      <w:r w:rsidRPr="007532B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Mindestmenge bei Open-Programmen</w:t>
      </w:r>
      <w:r w:rsidR="00D450D0">
        <w:rPr>
          <w:color w:val="000000" w:themeColor="text1"/>
        </w:rPr>
        <w:t>: Jede Lizenz zählt nur als 5 Lizenzen für den Zweck der Mindestmenge der Anfangsbestellung in Open-Lizenz- und/oder Open Value-Programmen. Der Wert gibt an, für welches Programm dies gilt.</w:t>
      </w:r>
    </w:p>
    <w:p w14:paraId="4FDCA93A" w14:textId="69B47667" w:rsidR="00477621" w:rsidRPr="00924715" w:rsidRDefault="007532BB" w:rsidP="00A50201">
      <w:pPr>
        <w:pStyle w:val="ProductList-Body"/>
        <w:spacing w:after="20"/>
        <w:ind w:left="187"/>
      </w:pPr>
      <w:r>
        <w:rPr>
          <w:b/>
          <w:color w:val="000000" w:themeColor="text1"/>
        </w:rPr>
        <w:fldChar w:fldCharType="begin"/>
      </w:r>
      <w:r>
        <w:rPr>
          <w:b/>
          <w:color w:val="000000" w:themeColor="text1"/>
        </w:rPr>
        <w:instrText xml:space="preserve"> </w:instrText>
      </w:r>
      <w:r w:rsidRPr="007532BB">
        <w:rPr>
          <w:b/>
          <w:color w:val="000000" w:themeColor="text1"/>
        </w:rPr>
        <w:instrText>AutoTextList  \s NoStyle \t “</w:instrText>
      </w:r>
      <w:r w:rsidRPr="007532BB">
        <w:rPr>
          <w:color w:val="000000" w:themeColor="text1"/>
        </w:rPr>
        <w:instrText>Open Value</w:instrText>
      </w:r>
      <w:r w:rsidRPr="007532B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Zu Open Value gehören Open Value und Open Value für Verwaltung. </w:t>
      </w:r>
    </w:p>
    <w:p w14:paraId="4FDCA93B" w14:textId="40B631F4" w:rsidR="00C4636F" w:rsidRPr="00924715" w:rsidRDefault="007532BB" w:rsidP="00A50201">
      <w:pPr>
        <w:pStyle w:val="ProductList-Body"/>
        <w:spacing w:after="20"/>
        <w:ind w:left="187"/>
      </w:pPr>
      <w:r>
        <w:rPr>
          <w:b/>
          <w:color w:val="000000" w:themeColor="text1"/>
        </w:rPr>
        <w:fldChar w:fldCharType="begin"/>
      </w:r>
      <w:r>
        <w:rPr>
          <w:b/>
          <w:color w:val="000000" w:themeColor="text1"/>
        </w:rPr>
        <w:instrText xml:space="preserve"> </w:instrText>
      </w:r>
      <w:r w:rsidRPr="007532BB">
        <w:rPr>
          <w:b/>
          <w:color w:val="000000" w:themeColor="text1"/>
        </w:rPr>
        <w:instrText>AutoTextList  \s NoStyle \t “</w:instrText>
      </w:r>
      <w:r w:rsidRPr="007532BB">
        <w:rPr>
          <w:color w:val="000000" w:themeColor="text1"/>
        </w:rPr>
        <w:instrText>Open Value und Open Value Subscription</w:instrText>
      </w:r>
      <w:r w:rsidRPr="007532B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und Open Value Subscription</w:t>
      </w:r>
      <w:r w:rsidR="00D450D0">
        <w:rPr>
          <w:color w:val="000000" w:themeColor="text1"/>
        </w:rPr>
        <w:t xml:space="preserve">: Dazu gehören Open Value, Open Value Subscription, Open Value für Verwaltung und Open Value Subscription für Verwaltung. </w:t>
      </w:r>
    </w:p>
    <w:p w14:paraId="45C4D17C" w14:textId="38BC15A9" w:rsidR="00BE646A" w:rsidRPr="00924715" w:rsidRDefault="00BE646A" w:rsidP="00A50201">
      <w:pPr>
        <w:pStyle w:val="ProductList-Body"/>
        <w:spacing w:after="20"/>
        <w:ind w:left="187"/>
      </w:pPr>
      <w:r>
        <w:rPr>
          <w:b/>
          <w:color w:val="000000" w:themeColor="text1"/>
        </w:rPr>
        <w:t>Punkt</w:t>
      </w:r>
      <w:r>
        <w:rPr>
          <w:color w:val="000000" w:themeColor="text1"/>
        </w:rPr>
        <w:t xml:space="preserve"> = Mit diesem, einem Produkt zugewiesenen Wert wird das Volumenpreislevel für den Vertrag eines Kunden berechnet.</w:t>
      </w:r>
    </w:p>
    <w:p w14:paraId="4FDCA93C" w14:textId="5D7798E4" w:rsidR="00C4636F" w:rsidRPr="00924715" w:rsidRDefault="007532BB" w:rsidP="00A50201">
      <w:pPr>
        <w:pStyle w:val="ProductList-Body"/>
        <w:spacing w:after="20"/>
        <w:ind w:left="187"/>
      </w:pPr>
      <w:r>
        <w:rPr>
          <w:b/>
          <w:color w:val="000000" w:themeColor="text1"/>
        </w:rPr>
        <w:fldChar w:fldCharType="begin"/>
      </w:r>
      <w:r>
        <w:rPr>
          <w:b/>
          <w:color w:val="000000" w:themeColor="text1"/>
        </w:rPr>
        <w:instrText xml:space="preserve"> </w:instrText>
      </w:r>
      <w:r w:rsidRPr="007532BB">
        <w:rPr>
          <w:b/>
          <w:color w:val="000000" w:themeColor="text1"/>
        </w:rPr>
        <w:instrText>AutoTextList  \s NoStyle \t “</w:instrText>
      </w:r>
      <w:r w:rsidRPr="007532BB">
        <w:rPr>
          <w:color w:val="000000" w:themeColor="text1"/>
        </w:rPr>
        <w:instrText>Software Assurance</w:instrText>
      </w:r>
      <w:r w:rsidRPr="007532B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Vorgesehener Punktwert, wenn für die angegebene Software Software Assurance angeboten wird.</w:t>
      </w:r>
    </w:p>
    <w:p w14:paraId="4FDCA93D" w14:textId="36610BF7" w:rsidR="00C4636F" w:rsidRPr="00924715" w:rsidRDefault="007532BB" w:rsidP="00A50201">
      <w:pPr>
        <w:pStyle w:val="ProductList-Body"/>
        <w:spacing w:after="20"/>
        <w:ind w:left="187"/>
      </w:pPr>
      <w:r>
        <w:rPr>
          <w:b/>
          <w:color w:val="000000" w:themeColor="text1"/>
        </w:rPr>
        <w:fldChar w:fldCharType="begin"/>
      </w:r>
      <w:r>
        <w:rPr>
          <w:b/>
          <w:color w:val="000000" w:themeColor="text1"/>
        </w:rPr>
        <w:instrText xml:space="preserve"> </w:instrText>
      </w:r>
      <w:r w:rsidRPr="007532BB">
        <w:rPr>
          <w:b/>
          <w:color w:val="000000" w:themeColor="text1"/>
        </w:rPr>
        <w:instrText>AutoTextList  \s NoStyle \t “</w:instrText>
      </w:r>
      <w:r w:rsidRPr="007532BB">
        <w:rPr>
          <w:color w:val="000000" w:themeColor="text1"/>
        </w:rPr>
        <w:instrText>Server- und Cloud-Beitritt</w:instrText>
      </w:r>
      <w:r w:rsidRPr="007532B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Server- und Cloud-Beitritt</w:t>
      </w:r>
      <w:r w:rsidR="00D450D0">
        <w:rPr>
          <w:color w:val="000000" w:themeColor="text1"/>
        </w:rPr>
        <w:t>.</w:t>
      </w:r>
    </w:p>
    <w:p w14:paraId="4FDCA93E" w14:textId="6799BA76" w:rsidR="00407E60" w:rsidRPr="00924715" w:rsidRDefault="007532BB" w:rsidP="00DC0385">
      <w:pPr>
        <w:pStyle w:val="ProductList-Body"/>
        <w:ind w:left="180"/>
      </w:pPr>
      <w:r>
        <w:rPr>
          <w:b/>
          <w:color w:val="000000" w:themeColor="text1"/>
        </w:rPr>
        <w:fldChar w:fldCharType="begin"/>
      </w:r>
      <w:r>
        <w:rPr>
          <w:b/>
          <w:color w:val="000000" w:themeColor="text1"/>
        </w:rPr>
        <w:instrText xml:space="preserve"> </w:instrText>
      </w:r>
      <w:r w:rsidRPr="007532BB">
        <w:rPr>
          <w:b/>
          <w:color w:val="000000" w:themeColor="text1"/>
        </w:rPr>
        <w:instrText>AutoTextList  \s NoStyle \t “</w:instrText>
      </w:r>
      <w:r w:rsidRPr="007532BB">
        <w:rPr>
          <w:color w:val="000000" w:themeColor="text1"/>
        </w:rPr>
        <w:instrText>Select und Select Plus</w:instrText>
      </w:r>
      <w:r w:rsidRPr="007532B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0F750B">
        <w:rPr>
          <w:b/>
          <w:color w:val="000000" w:themeColor="text1"/>
        </w:rPr>
        <w:t xml:space="preserve"> </w:t>
      </w:r>
      <w:r w:rsidR="00D450D0">
        <w:rPr>
          <w:color w:val="000000" w:themeColor="text1"/>
        </w:rPr>
        <w:t xml:space="preserve">= </w:t>
      </w:r>
      <w:r w:rsidR="00D450D0">
        <w:rPr>
          <w:color w:val="000000" w:themeColor="text1"/>
          <w:u w:val="single"/>
        </w:rPr>
        <w:t>Select und Select Plus</w:t>
      </w:r>
      <w:r w:rsidR="00D450D0">
        <w:rPr>
          <w:color w:val="000000" w:themeColor="text1"/>
        </w:rPr>
        <w:t>. Hierzu zählen auch Select für Forschung &amp; Lehre, Select Plus für Forschung &amp; Lehre, Select für Verwaltung und Select Plus für Verwaltung.</w:t>
      </w:r>
    </w:p>
    <w:p w14:paraId="4FDCA93F" w14:textId="77777777" w:rsidR="00407E60" w:rsidRPr="00924715" w:rsidRDefault="00407E60" w:rsidP="004F3C6D">
      <w:pPr>
        <w:pStyle w:val="ProductList-Body"/>
      </w:pPr>
    </w:p>
    <w:p w14:paraId="4FDCA940" w14:textId="6A9583D2" w:rsidR="002E402E" w:rsidRPr="00924715" w:rsidRDefault="002E402E" w:rsidP="002E402E">
      <w:pPr>
        <w:pStyle w:val="ProductList-Body"/>
      </w:pPr>
      <w:r>
        <w:rPr>
          <w:b/>
          <w:color w:val="00188F"/>
        </w:rPr>
        <w:t>Zellenwerte</w:t>
      </w:r>
    </w:p>
    <w:p w14:paraId="4FDCA941" w14:textId="7D5E5B9E" w:rsidR="002E402E" w:rsidRPr="00924715" w:rsidRDefault="007532BB" w:rsidP="00A50201">
      <w:pPr>
        <w:pStyle w:val="ProductList-Body"/>
        <w:spacing w:after="20"/>
        <w:ind w:left="187"/>
      </w:pPr>
      <w:r>
        <w:rPr>
          <w:b/>
        </w:rPr>
        <w:fldChar w:fldCharType="begin"/>
      </w:r>
      <w:r>
        <w:rPr>
          <w:b/>
        </w:rPr>
        <w:instrText xml:space="preserve"> </w:instrText>
      </w:r>
      <w:r w:rsidRPr="007532BB">
        <w:rPr>
          <w:b/>
        </w:rPr>
        <w:instrText>AutoTextList  \s NoStyle \t “</w:instrText>
      </w:r>
      <w:r w:rsidRPr="007532BB">
        <w:instrText>Zusätzliches Produkt</w:instrText>
      </w:r>
      <w:r w:rsidRPr="007532BB">
        <w:rPr>
          <w:b/>
        </w:rPr>
        <w:instrText>”</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Zusätzliches Produkt</w:t>
      </w:r>
      <w:r w:rsidR="00156C1C">
        <w:t>: Das Produkt wird als zusätzliches Produkt angeboten.</w:t>
      </w:r>
    </w:p>
    <w:p w14:paraId="4FDCA942" w14:textId="400B7050" w:rsidR="00DA5EB4" w:rsidRPr="00924715" w:rsidRDefault="007532BB" w:rsidP="00A50201">
      <w:pPr>
        <w:pStyle w:val="ProductList-Body"/>
        <w:spacing w:after="20"/>
        <w:ind w:left="187"/>
      </w:pPr>
      <w:r>
        <w:rPr>
          <w:b/>
        </w:rPr>
        <w:fldChar w:fldCharType="begin"/>
      </w:r>
      <w:r>
        <w:rPr>
          <w:b/>
        </w:rPr>
        <w:instrText xml:space="preserve"> </w:instrText>
      </w:r>
      <w:r w:rsidRPr="007532BB">
        <w:rPr>
          <w:b/>
        </w:rPr>
        <w:instrText>AutoTextList  \s NoStyle \t “</w:instrText>
      </w:r>
      <w:r w:rsidRPr="007532BB">
        <w:instrText>Zusätzliches Produkt (nur EES)</w:instrText>
      </w:r>
      <w:r w:rsidRPr="007532BB">
        <w:rPr>
          <w:b/>
        </w:rPr>
        <w:instrText>”</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Zusätzliches Produkt (nur EES)</w:t>
      </w:r>
      <w:r w:rsidR="00DA5EB4">
        <w:t xml:space="preserve">: Das Produkt wird nur im Rahmen des </w:t>
      </w:r>
      <w:r w:rsidR="00DA5EB4">
        <w:rPr>
          <w:color w:val="000000" w:themeColor="text1"/>
        </w:rPr>
        <w:t>Beitritts für Bildungslösungen</w:t>
      </w:r>
      <w:r w:rsidR="00DA5EB4">
        <w:t xml:space="preserve"> als Zusätzliches Produkt angeboten.</w:t>
      </w:r>
    </w:p>
    <w:p w14:paraId="4FDCA943" w14:textId="3E6C2EA9" w:rsidR="002E402E" w:rsidRPr="00924715" w:rsidRDefault="007532BB" w:rsidP="00A50201">
      <w:pPr>
        <w:pStyle w:val="ProductList-Body"/>
        <w:spacing w:after="20"/>
        <w:ind w:left="187"/>
      </w:pPr>
      <w:r>
        <w:rPr>
          <w:b/>
        </w:rPr>
        <w:fldChar w:fldCharType="begin"/>
      </w:r>
      <w:r>
        <w:rPr>
          <w:b/>
        </w:rPr>
        <w:instrText xml:space="preserve"> </w:instrText>
      </w:r>
      <w:r w:rsidRPr="007532BB">
        <w:rPr>
          <w:b/>
        </w:rPr>
        <w:instrText>AutoTextList  \s NoStyle \t “</w:instrText>
      </w:r>
      <w:r w:rsidRPr="007532BB">
        <w:instrText>Organisationsweites Zusätzliches Produkt</w:instrText>
      </w:r>
      <w:r w:rsidRPr="007532BB">
        <w:rPr>
          <w:b/>
        </w:rPr>
        <w:instrText>”</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Organisationsweites Zusätzliches Produkt</w:t>
      </w:r>
      <w:r w:rsidR="002E402E">
        <w:t>: Das Produkt wird als organisationsweit bestellbares Zusätzliches Produkt angeboten.</w:t>
      </w:r>
    </w:p>
    <w:p w14:paraId="4FDCA944" w14:textId="1832A629" w:rsidR="003A35A1" w:rsidRPr="00924715" w:rsidRDefault="007532BB" w:rsidP="00A50201">
      <w:pPr>
        <w:pStyle w:val="ProductList-Body"/>
        <w:spacing w:after="20"/>
        <w:ind w:left="187"/>
      </w:pPr>
      <w:r>
        <w:rPr>
          <w:b/>
        </w:rPr>
        <w:fldChar w:fldCharType="begin"/>
      </w:r>
      <w:r>
        <w:rPr>
          <w:b/>
        </w:rPr>
        <w:instrText xml:space="preserve"> </w:instrText>
      </w:r>
      <w:r w:rsidRPr="007532BB">
        <w:rPr>
          <w:b/>
        </w:rPr>
        <w:instrText>AutoTextList  \s NoStyle \t “</w:instrText>
      </w:r>
      <w:r w:rsidRPr="007532BB">
        <w:instrText>Anwendungsplattform-Produkt</w:instrText>
      </w:r>
      <w:r w:rsidRPr="007532BB">
        <w:rPr>
          <w:b/>
        </w:rPr>
        <w:instrText>”</w:instrText>
      </w:r>
      <w:r>
        <w:rPr>
          <w:b/>
        </w:rPr>
        <w:instrText xml:space="preserve"> </w:instrText>
      </w:r>
      <w:r>
        <w:rPr>
          <w:b/>
        </w:rPr>
        <w:fldChar w:fldCharType="separate"/>
      </w:r>
      <w:r>
        <w:rPr>
          <w:b/>
        </w:rPr>
        <w:t>AP</w:t>
      </w:r>
      <w:r>
        <w:rPr>
          <w:b/>
        </w:rPr>
        <w:fldChar w:fldCharType="end"/>
      </w:r>
      <w:r w:rsidR="003A35A1">
        <w:t xml:space="preserve"> = </w:t>
      </w:r>
      <w:r w:rsidR="003A35A1">
        <w:rPr>
          <w:u w:val="single"/>
        </w:rPr>
        <w:t>Anwendungsplattform-Produkt</w:t>
      </w:r>
      <w:r w:rsidR="003A35A1">
        <w:t>: Das Produkt wird als Anwendungsplattform-Produkt angeboten.</w:t>
      </w:r>
    </w:p>
    <w:p w14:paraId="4FDCA945" w14:textId="7FD0936B" w:rsidR="00CB2A13" w:rsidRPr="00924715" w:rsidRDefault="007532BB" w:rsidP="00A50201">
      <w:pPr>
        <w:pStyle w:val="ProductList-Body"/>
        <w:spacing w:after="20"/>
        <w:ind w:left="187"/>
      </w:pPr>
      <w:r>
        <w:rPr>
          <w:b/>
        </w:rPr>
        <w:fldChar w:fldCharType="begin"/>
      </w:r>
      <w:r>
        <w:rPr>
          <w:b/>
        </w:rPr>
        <w:instrText xml:space="preserve"> </w:instrText>
      </w:r>
      <w:r w:rsidRPr="007532BB">
        <w:rPr>
          <w:b/>
        </w:rPr>
        <w:instrText>AutoTextList  \s NoStyle \t “</w:instrText>
      </w:r>
      <w:r w:rsidRPr="007532BB">
        <w:instrText>Zusätzliches Produkt (nur OVS-ES)</w:instrText>
      </w:r>
      <w:r w:rsidRPr="007532BB">
        <w:rPr>
          <w:b/>
        </w:rPr>
        <w:instrText>”</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Zusätzliches Produkt (nur OVS-ES)</w:t>
      </w:r>
      <w:r w:rsidR="00D51A52">
        <w:t>: Das Produkt wird nur im Rahmen der Open Value Subscription –</w:t>
      </w:r>
      <w:r w:rsidR="00D51A52">
        <w:rPr>
          <w:color w:val="000000" w:themeColor="text1"/>
        </w:rPr>
        <w:t xml:space="preserve"> Bildungslösungen</w:t>
      </w:r>
      <w:r w:rsidR="00D51A52">
        <w:t xml:space="preserve"> als Zusätzliches Produkt angeboten.</w:t>
      </w:r>
    </w:p>
    <w:p w14:paraId="4FDCA946" w14:textId="1645384F" w:rsidR="002E402E" w:rsidRPr="00924715" w:rsidRDefault="007532BB" w:rsidP="00A50201">
      <w:pPr>
        <w:pStyle w:val="ProductList-Body"/>
        <w:spacing w:after="20"/>
        <w:ind w:left="187"/>
      </w:pPr>
      <w:r>
        <w:rPr>
          <w:b/>
        </w:rPr>
        <w:fldChar w:fldCharType="begin"/>
      </w:r>
      <w:r w:rsidRPr="00973D68">
        <w:rPr>
          <w:b/>
        </w:rPr>
        <w:instrText xml:space="preserve"> AutoTextList  \s NoStyle \t “</w:instrText>
      </w:r>
      <w:r w:rsidR="00973D68" w:rsidRPr="00973D68">
        <w:rPr>
          <w:b/>
        </w:rPr>
        <w:instrText>Core Infrastructure</w:instrText>
      </w:r>
      <w:r w:rsidRPr="00973D68">
        <w:rPr>
          <w:b/>
        </w:rPr>
        <w:instrText xml:space="preserve">” </w:instrText>
      </w:r>
      <w:r>
        <w:rPr>
          <w:b/>
        </w:rPr>
        <w:fldChar w:fldCharType="separate"/>
      </w:r>
      <w:r w:rsidR="00973D68" w:rsidRPr="00973D68">
        <w:rPr>
          <w:b/>
        </w:rPr>
        <w:t xml:space="preserve"> C</w:t>
      </w:r>
      <w:r w:rsidR="00973D68">
        <w:t xml:space="preserve"> </w:t>
      </w:r>
      <w:r>
        <w:fldChar w:fldCharType="end"/>
      </w:r>
      <w:r w:rsidR="002E402E">
        <w:t xml:space="preserve">= </w:t>
      </w:r>
      <w:r w:rsidR="002E402E">
        <w:rPr>
          <w:u w:val="single"/>
        </w:rPr>
        <w:t>Core Infrastructure</w:t>
      </w:r>
      <w:r w:rsidR="002E402E">
        <w:t>: Das Produkt wird als Core Infrastructure-Produkt angeboten.</w:t>
      </w:r>
    </w:p>
    <w:p w14:paraId="4FDCA947" w14:textId="48F5B313" w:rsidR="002E402E"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Angepasste Desktopplattform</w:instrText>
      </w:r>
      <w:r w:rsidRPr="00973D68">
        <w:rPr>
          <w:b/>
        </w:rPr>
        <w:instrText>”</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Angepasste Desktopplattform</w:t>
      </w:r>
      <w:r w:rsidR="003A35A1">
        <w:t>: Das Produkt wird als angepasstes Desktopplattform-Produkt unter Open bzw. Open Value angeboten. Abonnement für Firmenkunden oder Verwaltungseinrichtungen, die die organisationsweite/unternehmensweite Option wählen.</w:t>
      </w:r>
    </w:p>
    <w:p w14:paraId="4FDCA948" w14:textId="69315637" w:rsidR="002E402E"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Industry Device</w:instrText>
      </w:r>
      <w:r w:rsidRPr="00973D68">
        <w:rPr>
          <w:b/>
        </w:rPr>
        <w:instrText>”</w:instrText>
      </w:r>
      <w:r>
        <w:rPr>
          <w:b/>
        </w:rPr>
        <w:instrText xml:space="preserve"> </w:instrText>
      </w:r>
      <w:r>
        <w:rPr>
          <w:b/>
        </w:rPr>
        <w:fldChar w:fldCharType="separate"/>
      </w:r>
      <w:r>
        <w:rPr>
          <w:b/>
        </w:rPr>
        <w:t>ID</w:t>
      </w:r>
      <w:r>
        <w:rPr>
          <w:b/>
        </w:rPr>
        <w:fldChar w:fldCharType="end"/>
      </w:r>
      <w:r w:rsidR="003A35A1">
        <w:t xml:space="preserve"> = </w:t>
      </w:r>
      <w:r w:rsidR="003A35A1">
        <w:rPr>
          <w:u w:val="single"/>
        </w:rPr>
        <w:t>Industry Device</w:t>
      </w:r>
      <w:r w:rsidR="003A35A1">
        <w:t>: Das Produkt wird als Produkt des Industry Device-Programms angeboten.</w:t>
      </w:r>
    </w:p>
    <w:p w14:paraId="4FDCA949" w14:textId="1995B11E" w:rsidR="002E402E" w:rsidRPr="00924715" w:rsidRDefault="00973D68" w:rsidP="00A50201">
      <w:pPr>
        <w:pStyle w:val="ProductList-Body"/>
        <w:spacing w:after="20"/>
        <w:ind w:left="187"/>
      </w:pPr>
      <w:r>
        <w:rPr>
          <w:b/>
        </w:rPr>
        <w:fldChar w:fldCharType="begin"/>
      </w:r>
      <w:r w:rsidRPr="00973D68">
        <w:rPr>
          <w:b/>
        </w:rPr>
        <w:instrText xml:space="preserve"> AutoTextList  \s NoStyle \t “Konzernprodukt” </w:instrText>
      </w:r>
      <w:r>
        <w:rPr>
          <w:b/>
        </w:rPr>
        <w:fldChar w:fldCharType="separate"/>
      </w:r>
      <w:r w:rsidRPr="00973D68">
        <w:rPr>
          <w:b/>
        </w:rPr>
        <w:t xml:space="preserve"> E</w:t>
      </w:r>
      <w:r>
        <w:t xml:space="preserve"> </w:t>
      </w:r>
      <w:r>
        <w:fldChar w:fldCharType="end"/>
      </w:r>
      <w:r w:rsidR="003A35A1">
        <w:t xml:space="preserve">= </w:t>
      </w:r>
      <w:r w:rsidR="003A35A1">
        <w:rPr>
          <w:u w:val="single"/>
        </w:rPr>
        <w:t>Konzernprodukt</w:t>
      </w:r>
      <w:r w:rsidR="003A35A1">
        <w:t>: Das Produkt wird als Konzernprodukt, aber nicht als Desktop-Produkt angeboten.</w:t>
      </w:r>
    </w:p>
    <w:p w14:paraId="4FDCA94A" w14:textId="3FA90F84" w:rsidR="002E402E"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Produkte der Education Desktopplattform</w:instrText>
      </w:r>
      <w:r w:rsidRPr="00973D68">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Produkte der Education Desktopplattform</w:t>
      </w:r>
      <w:r w:rsidR="003A35A1">
        <w:t>: Das Produkt wird als Produkt der Education Desktopplattform mit entweder einer Enterprise CAL Suite</w:t>
      </w:r>
      <w:r w:rsidR="003A35A1">
        <w:fldChar w:fldCharType="begin"/>
      </w:r>
      <w:r w:rsidR="003A35A1">
        <w:instrText>XE "Enterprise CAL Suite"</w:instrText>
      </w:r>
      <w:r w:rsidR="003A35A1">
        <w:fldChar w:fldCharType="end"/>
      </w:r>
      <w:r w:rsidR="003A35A1">
        <w:t xml:space="preserve"> oder einer Core CAL Suite</w:t>
      </w:r>
      <w:r w:rsidR="003A35A1">
        <w:fldChar w:fldCharType="begin"/>
      </w:r>
      <w:r w:rsidR="003A35A1">
        <w:instrText>XE "Core CAL Suite"</w:instrText>
      </w:r>
      <w:r w:rsidR="003A35A1">
        <w:fldChar w:fldCharType="end"/>
      </w:r>
      <w:r w:rsidR="003A35A1">
        <w:t xml:space="preserve"> im Rahmen des Beitritts für Bildungslösungen und von Open Value Subscription – Bildungslösungen angeboten.</w:t>
      </w:r>
    </w:p>
    <w:p w14:paraId="4FDCA94B" w14:textId="59B50C15" w:rsidR="00CB2A13"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Konzern-Onlinedienst (nur EES)</w:instrText>
      </w:r>
      <w:r w:rsidRPr="00973D68">
        <w:rPr>
          <w:b/>
        </w:rPr>
        <w:instrText>”</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Konzern-Onlinedienst (nur EES)</w:t>
      </w:r>
      <w:r w:rsidR="00CB2A13">
        <w:t xml:space="preserve">: Der Onlinedienst wird als Konzern-Onlinedienst oder Plattform-Onlinedienst angeboten und entspricht den Anforderungen für Konzernprodukte. Allerdings ist dieses Angebot auf den </w:t>
      </w:r>
      <w:r w:rsidR="00CB2A13">
        <w:rPr>
          <w:color w:val="000000" w:themeColor="text1"/>
        </w:rPr>
        <w:t>Beitritt für Bildungslösungen</w:t>
      </w:r>
      <w:r w:rsidR="00CB2A13">
        <w:t xml:space="preserve"> beschränkt. EE für Core CAL und Enterprise CAL Suite</w:t>
      </w:r>
      <w:r w:rsidR="00CB2A13">
        <w:fldChar w:fldCharType="begin"/>
      </w:r>
      <w:r w:rsidR="00CB2A13">
        <w:instrText>XE "Enterprise CAL Suite"</w:instrText>
      </w:r>
      <w:r w:rsidR="00CB2A13">
        <w:fldChar w:fldCharType="end"/>
      </w:r>
      <w:r w:rsidR="00CB2A13">
        <w:t xml:space="preserve"> erfordert die entsprechende CAL Suite Bridge. </w:t>
      </w:r>
    </w:p>
    <w:p w14:paraId="4FDCA94C" w14:textId="01973720" w:rsidR="002E402E"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Konzern-Onlinedienst</w:instrText>
      </w:r>
      <w:r w:rsidRPr="00973D68">
        <w:rPr>
          <w:b/>
        </w:rPr>
        <w:instrText>”</w:instrText>
      </w:r>
      <w:r>
        <w:rPr>
          <w:b/>
        </w:rPr>
        <w:instrText xml:space="preserve"> </w:instrText>
      </w:r>
      <w:r>
        <w:rPr>
          <w:b/>
        </w:rPr>
        <w:fldChar w:fldCharType="separate"/>
      </w:r>
      <w:r>
        <w:rPr>
          <w:b/>
        </w:rPr>
        <w:t>EO</w:t>
      </w:r>
      <w:r>
        <w:rPr>
          <w:b/>
        </w:rPr>
        <w:fldChar w:fldCharType="end"/>
      </w:r>
      <w:r w:rsidR="003A35A1">
        <w:t xml:space="preserve"> = </w:t>
      </w:r>
      <w:r w:rsidR="003A35A1">
        <w:rPr>
          <w:u w:val="single"/>
        </w:rPr>
        <w:t>Konzern-Onlinedienst</w:t>
      </w:r>
      <w:r w:rsidR="003A35A1">
        <w:t>: Der Onlinedienst wird als Konzern-Onlinedienst oder Plattform-Onlinedienst angeboten und entspricht den Anforderungen für Konzernprodukte. EO für Core CAL und Enterprise CAL Suite</w:t>
      </w:r>
      <w:r w:rsidR="003A35A1">
        <w:fldChar w:fldCharType="begin"/>
      </w:r>
      <w:r w:rsidR="003A35A1">
        <w:instrText>XE "Enterprise CAL Suite"</w:instrText>
      </w:r>
      <w:r w:rsidR="003A35A1">
        <w:fldChar w:fldCharType="end"/>
      </w:r>
      <w:r w:rsidR="003A35A1">
        <w:t xml:space="preserve"> erfordert die entsprechende CAL Suite Bridge. </w:t>
      </w:r>
    </w:p>
    <w:p w14:paraId="4FDCA94D" w14:textId="24ED1A22" w:rsidR="002E402E"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Produkt der Enterprise Desktopplattform</w:instrText>
      </w:r>
      <w:r w:rsidRPr="00973D68">
        <w:rPr>
          <w:b/>
        </w:rPr>
        <w:instrText>”</w:instrText>
      </w:r>
      <w:r>
        <w:rPr>
          <w:b/>
        </w:rPr>
        <w:instrText xml:space="preserve"> </w:instrText>
      </w:r>
      <w:r>
        <w:rPr>
          <w:b/>
        </w:rPr>
        <w:fldChar w:fldCharType="separate"/>
      </w:r>
      <w:r>
        <w:rPr>
          <w:b/>
        </w:rPr>
        <w:t>EP</w:t>
      </w:r>
      <w:r>
        <w:rPr>
          <w:b/>
        </w:rPr>
        <w:fldChar w:fldCharType="end"/>
      </w:r>
      <w:r w:rsidR="003A35A1">
        <w:t xml:space="preserve"> = </w:t>
      </w:r>
      <w:r w:rsidR="003A35A1">
        <w:rPr>
          <w:u w:val="single"/>
        </w:rPr>
        <w:t>Produkt der Enterprise Desktopplattform</w:t>
      </w:r>
      <w:r w:rsidR="003A35A1">
        <w:t>: Das Produkt wird als ein Konzernprodukt angeboten, das auch ein Produkt der Enterprise Desktopplattform ist. MDOP</w:t>
      </w:r>
      <w:r w:rsidR="003A35A1">
        <w:fldChar w:fldCharType="begin"/>
      </w:r>
      <w:r w:rsidR="003A35A1">
        <w:instrText>XE "MDOP"</w:instrText>
      </w:r>
      <w:r w:rsidR="003A35A1">
        <w:fldChar w:fldCharType="end"/>
      </w:r>
      <w:r w:rsidR="003A35A1">
        <w:t xml:space="preserve"> ist ein optionales Konzernprodukt.</w:t>
      </w:r>
    </w:p>
    <w:p w14:paraId="4FDCA94E" w14:textId="6EF5F4CC" w:rsidR="002E402E"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Open-Lizenz für SA und L&amp;SA</w:instrText>
      </w:r>
      <w:r w:rsidRPr="00973D68">
        <w:rPr>
          <w:b/>
        </w:rPr>
        <w:instrText>”</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Open-Lizenz für SA und L&amp;SA</w:t>
      </w:r>
      <w:r w:rsidR="003A35A1">
        <w:t>: Nur im Rahmen von Open-Lizenz für L&amp;SA und SA verfügbar.</w:t>
      </w:r>
    </w:p>
    <w:p w14:paraId="4FDCA94F" w14:textId="2752CA79" w:rsidR="005A0966"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Open-Lizenz und Open Value</w:instrText>
      </w:r>
      <w:r w:rsidRPr="00973D68">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Open-Lizenz und Open Value:</w:t>
      </w:r>
      <w:r w:rsidR="005A0966">
        <w:t xml:space="preserve"> Nur im Rahmen von Open-Lizenz und Open Value für L&amp;SA und SA verfügbar.</w:t>
      </w:r>
    </w:p>
    <w:p w14:paraId="4FDCA950" w14:textId="04267957" w:rsidR="00F94EE1"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Open-Lizenz und Open Value für SA und L&amp;SA</w:instrText>
      </w:r>
      <w:r w:rsidRPr="00973D68">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Open-Lizenz und Open Value für SA und L&amp;SA</w:t>
      </w:r>
      <w:r w:rsidR="00FB1ECC" w:rsidRPr="007A5963">
        <w:t>:</w:t>
      </w:r>
      <w:r w:rsidR="00FB1ECC">
        <w:t xml:space="preserve"> Nur im Rahmen von Open-Lizenz und Open Value für L&amp;SA und SA verfügbar.</w:t>
      </w:r>
    </w:p>
    <w:p w14:paraId="2B7B2CBC" w14:textId="768AA830" w:rsidR="00F271E1" w:rsidRPr="00924715" w:rsidRDefault="00973D68" w:rsidP="00F271E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Nur in Open Value Subscription</w:instrText>
      </w:r>
      <w:r w:rsidRPr="00973D68">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t xml:space="preserve">= </w:t>
      </w:r>
      <w:r w:rsidR="00F271E1">
        <w:rPr>
          <w:u w:val="single"/>
        </w:rPr>
        <w:t>Nur in Open Value Subscription</w:t>
      </w:r>
      <w:r w:rsidR="00F271E1">
        <w:t>: Nur in Open Value Subscription verfügbar.</w:t>
      </w:r>
    </w:p>
    <w:p w14:paraId="4FDCA951" w14:textId="7C373E29" w:rsidR="004A6CAA"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Organisationsweit</w:instrText>
      </w:r>
      <w:r w:rsidRPr="00973D68">
        <w:rPr>
          <w:b/>
        </w:rPr>
        <w:instrText>”</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Organisationsweit</w:t>
      </w:r>
      <w:r w:rsidR="00B20876">
        <w:t>: Unter der organisationsweiten Option verfügbar.</w:t>
      </w:r>
    </w:p>
    <w:p w14:paraId="4FDCA952" w14:textId="06573873" w:rsidR="002E402E" w:rsidRPr="00924715" w:rsidRDefault="00973D68" w:rsidP="00A50201">
      <w:pPr>
        <w:pStyle w:val="ProductList-Body"/>
        <w:spacing w:after="20"/>
        <w:ind w:left="187"/>
      </w:pPr>
      <w:r>
        <w:rPr>
          <w:b/>
        </w:rPr>
        <w:fldChar w:fldCharType="begin"/>
      </w:r>
      <w:r w:rsidRPr="00973D68">
        <w:rPr>
          <w:b/>
        </w:rPr>
        <w:instrText xml:space="preserve"> AutoTextList  \s NoStyle \t “Nicht organisationsweite Produkte in Open Value” </w:instrText>
      </w:r>
      <w:r>
        <w:rPr>
          <w:b/>
        </w:rPr>
        <w:fldChar w:fldCharType="separate"/>
      </w:r>
      <w:r w:rsidRPr="00973D68">
        <w:rPr>
          <w:b/>
        </w:rPr>
        <w:t xml:space="preserve"> P</w:t>
      </w:r>
      <w:r>
        <w:t xml:space="preserve"> </w:t>
      </w:r>
      <w:r>
        <w:fldChar w:fldCharType="end"/>
      </w:r>
      <w:r w:rsidR="003A35A1">
        <w:t xml:space="preserve">= </w:t>
      </w:r>
      <w:r w:rsidR="003A35A1">
        <w:rPr>
          <w:u w:val="single"/>
        </w:rPr>
        <w:t>Nicht organisationsweite Produkte in Open Value</w:t>
      </w:r>
      <w:r w:rsidR="003A35A1">
        <w:t xml:space="preserve">: Das Produkt wird auf nicht organisationsweiter Basis im Rahmen von Open Value angeboten. </w:t>
      </w:r>
    </w:p>
    <w:p w14:paraId="4FDCA953" w14:textId="58372DCF" w:rsidR="002E402E" w:rsidRPr="00924715" w:rsidRDefault="00973D68" w:rsidP="00A50201">
      <w:pPr>
        <w:pStyle w:val="ProductList-Body"/>
        <w:spacing w:after="20"/>
        <w:ind w:left="187"/>
      </w:pPr>
      <w:r w:rsidRPr="00973D68">
        <w:rPr>
          <w:b/>
        </w:rPr>
        <w:fldChar w:fldCharType="begin"/>
      </w:r>
      <w:r w:rsidRPr="00973D68">
        <w:rPr>
          <w:b/>
        </w:rPr>
        <w:instrText xml:space="preserve"> AutoTextList  \s NoStyle \t “</w:instrText>
      </w:r>
      <w:r w:rsidRPr="00973D68">
        <w:instrText>Produkt der Professional Desktopplattform</w:instrText>
      </w:r>
      <w:r w:rsidRPr="00973D68">
        <w:rPr>
          <w:b/>
        </w:rPr>
        <w:instrText xml:space="preserve">” </w:instrText>
      </w:r>
      <w:r w:rsidRPr="00973D68">
        <w:rPr>
          <w:b/>
        </w:rPr>
        <w:fldChar w:fldCharType="separate"/>
      </w:r>
      <w:r>
        <w:rPr>
          <w:b/>
        </w:rPr>
        <w:t>PP</w:t>
      </w:r>
      <w:r w:rsidRPr="00973D68">
        <w:rPr>
          <w:b/>
        </w:rPr>
        <w:fldChar w:fldCharType="end"/>
      </w:r>
      <w:r w:rsidR="003A35A1">
        <w:t xml:space="preserve"> = </w:t>
      </w:r>
      <w:r w:rsidR="003A35A1">
        <w:rPr>
          <w:u w:val="single"/>
        </w:rPr>
        <w:t>Produkt der Professional Desktopplattform</w:t>
      </w:r>
      <w:r w:rsidR="003A35A1">
        <w:t>: Das Produkt wird als Konzernprodukt angeboten, das auch ein Produkt der Professional Desktopplattform ist. MDOP</w:t>
      </w:r>
      <w:r w:rsidR="003A35A1">
        <w:fldChar w:fldCharType="begin"/>
      </w:r>
      <w:r w:rsidR="003A35A1">
        <w:instrText>XE "MDOP"</w:instrText>
      </w:r>
      <w:r w:rsidR="003A35A1">
        <w:fldChar w:fldCharType="end"/>
      </w:r>
      <w:r w:rsidR="003A35A1">
        <w:t xml:space="preserve"> ist ein optionales Plattformprodukt.</w:t>
      </w:r>
    </w:p>
    <w:p w14:paraId="4FDCA954" w14:textId="4B087E63" w:rsidR="002E402E"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Pr="00973D68">
        <w:instrText>Produkt der School Desktopplattform</w:instrText>
      </w:r>
      <w:r w:rsidRPr="00973D68">
        <w:rPr>
          <w:b/>
        </w:rPr>
        <w:instrTex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Produkt der School Desktopplattform</w:t>
      </w:r>
      <w:r w:rsidR="003A35A1">
        <w:t>: Das Produkt wird als Produkt der School Desktopplattform mit entweder einer Enterprise CAL Suite</w:t>
      </w:r>
      <w:r w:rsidR="003A35A1">
        <w:fldChar w:fldCharType="begin"/>
      </w:r>
      <w:r w:rsidR="003A35A1">
        <w:instrText>XE "Enterprise CAL Suite"</w:instrText>
      </w:r>
      <w:r w:rsidR="003A35A1">
        <w:fldChar w:fldCharType="end"/>
      </w:r>
      <w:r w:rsidR="003A35A1">
        <w:t xml:space="preserve"> oder einer Core CAL Suite</w:t>
      </w:r>
      <w:r w:rsidR="003A35A1">
        <w:fldChar w:fldCharType="begin"/>
      </w:r>
      <w:r w:rsidR="003A35A1">
        <w:instrText>XE "Core CAL Suite"</w:instrText>
      </w:r>
      <w:r w:rsidR="003A35A1">
        <w:fldChar w:fldCharType="end"/>
      </w:r>
      <w:r w:rsidR="003A35A1">
        <w:t xml:space="preserve"> im Rahmen des Campus- und School-Vertrages angeboten. Ein SD wird als drei Einheiten gezählt.</w:t>
      </w:r>
    </w:p>
    <w:p w14:paraId="4FDCA955" w14:textId="5C8770E4" w:rsidR="004D0ACF" w:rsidRPr="00924715" w:rsidRDefault="00973D68" w:rsidP="00A50201">
      <w:pPr>
        <w:pStyle w:val="ProductList-Body"/>
        <w:spacing w:after="20"/>
        <w:ind w:left="187"/>
      </w:pPr>
      <w:r>
        <w:rPr>
          <w:b/>
        </w:rPr>
        <w:fldChar w:fldCharType="begin"/>
      </w:r>
      <w:r>
        <w:rPr>
          <w:b/>
        </w:rPr>
        <w:instrText xml:space="preserve"> </w:instrText>
      </w:r>
      <w:r w:rsidRPr="00973D68">
        <w:rPr>
          <w:b/>
        </w:rPr>
        <w:instrText>AutoTextList  \s NoStyle \t “</w:instrText>
      </w:r>
      <w:r w:rsidR="00DD476B" w:rsidRPr="00DD476B">
        <w:instrText>Studentenangebot (nur EES)</w:instrText>
      </w:r>
      <w:r w:rsidRPr="00973D68">
        <w:rPr>
          <w:b/>
        </w:rPr>
        <w:instrText>”</w:instrText>
      </w:r>
      <w:r>
        <w:rPr>
          <w:b/>
        </w:rPr>
        <w:instrText xml:space="preserve"> </w:instrText>
      </w:r>
      <w:r>
        <w:rPr>
          <w:b/>
        </w:rPr>
        <w:fldChar w:fldCharType="separate"/>
      </w:r>
      <w:r w:rsidR="00DD476B">
        <w:rPr>
          <w:b/>
        </w:rPr>
        <w:t>SE</w:t>
      </w:r>
      <w:r>
        <w:rPr>
          <w:b/>
        </w:rPr>
        <w:fldChar w:fldCharType="end"/>
      </w:r>
      <w:r w:rsidR="004D0ACF">
        <w:t xml:space="preserve"> = </w:t>
      </w:r>
      <w:r w:rsidR="004D0ACF">
        <w:rPr>
          <w:u w:val="single"/>
        </w:rPr>
        <w:t>Studentenangebot (nur EES)</w:t>
      </w:r>
      <w:r w:rsidR="004D0ACF">
        <w:t xml:space="preserve">: Das Produkt wird als Studentenangebot angeboten und muss für die volle Studentenzahl bestellt werden, und zwar nur im Rahmen des </w:t>
      </w:r>
      <w:r w:rsidR="004D0ACF">
        <w:rPr>
          <w:color w:val="000000" w:themeColor="text1"/>
        </w:rPr>
        <w:t>Beitritts für Bildungslösungen</w:t>
      </w:r>
      <w:r w:rsidR="004D0ACF">
        <w:t>.</w:t>
      </w:r>
    </w:p>
    <w:p w14:paraId="4FDCA956" w14:textId="6B823789" w:rsidR="002E402E" w:rsidRPr="00924715" w:rsidRDefault="00DD476B" w:rsidP="00A50201">
      <w:pPr>
        <w:pStyle w:val="ProductList-Body"/>
        <w:spacing w:after="20"/>
        <w:ind w:left="187"/>
      </w:pPr>
      <w:r>
        <w:rPr>
          <w:b/>
        </w:rPr>
        <w:fldChar w:fldCharType="begin"/>
      </w:r>
      <w:r>
        <w:rPr>
          <w:b/>
        </w:rPr>
        <w:instrText xml:space="preserve"> </w:instrText>
      </w:r>
      <w:r w:rsidRPr="00DD476B">
        <w:rPr>
          <w:b/>
        </w:rPr>
        <w:instrText>AutoTextList  \s NoStyle \t “</w:instrText>
      </w:r>
      <w:r w:rsidRPr="00DD476B">
        <w:instrText>Studentenangebot</w:instrText>
      </w:r>
      <w:r w:rsidRPr="00DD476B">
        <w:rPr>
          <w:b/>
        </w:rPr>
        <w:instrText>”</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Studentenangebot</w:t>
      </w:r>
      <w:r w:rsidR="001C09BD">
        <w:t>: Das Produkt wird als Studentenangebot angeboten und muss für die volle Studentenanzahl bestellt werden.</w:t>
      </w:r>
    </w:p>
    <w:p w14:paraId="4FDCA957" w14:textId="165E992C" w:rsidR="002E402E" w:rsidRPr="00924715" w:rsidRDefault="00DD476B" w:rsidP="00DC0385">
      <w:pPr>
        <w:pStyle w:val="ProductList-Body"/>
        <w:ind w:left="180"/>
      </w:pPr>
      <w:r>
        <w:rPr>
          <w:b/>
        </w:rPr>
        <w:fldChar w:fldCharType="begin"/>
      </w:r>
      <w:r>
        <w:rPr>
          <w:b/>
        </w:rPr>
        <w:instrText xml:space="preserve"> </w:instrText>
      </w:r>
      <w:r w:rsidRPr="00DD476B">
        <w:rPr>
          <w:b/>
        </w:rPr>
        <w:instrText>AutoTextList  \s NoStyle \t “</w:instrText>
      </w:r>
      <w:r w:rsidRPr="00DD476B">
        <w:instrText>Server and Tools-Produkt</w:instrText>
      </w:r>
      <w:r w:rsidRPr="00DD476B">
        <w:rPr>
          <w:b/>
        </w:rPr>
        <w:instrText>”</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Server and Tools-Produkt</w:t>
      </w:r>
      <w:r w:rsidR="001C09BD">
        <w:t>: Bei dem Produkt handelt es sich um ein Server and Tools-Produkt, das unter dem Server- und Cloud-Beitritt angeboten wird.</w:t>
      </w:r>
    </w:p>
    <w:p w14:paraId="4FDCA95A" w14:textId="0F331698" w:rsidR="00C4636F" w:rsidRPr="00924715" w:rsidRDefault="00C4636F" w:rsidP="004F3C6D">
      <w:pPr>
        <w:pStyle w:val="ProductList-Body"/>
      </w:pPr>
    </w:p>
    <w:p w14:paraId="4FDCA95B" w14:textId="77777777" w:rsidR="001C09BD" w:rsidRPr="00924715" w:rsidRDefault="001C09BD" w:rsidP="001C09BD">
      <w:pPr>
        <w:pStyle w:val="ProductList-Body"/>
      </w:pPr>
      <w:r>
        <w:rPr>
          <w:b/>
          <w:color w:val="00188F"/>
        </w:rPr>
        <w:t>Produktattribute</w:t>
      </w:r>
    </w:p>
    <w:p w14:paraId="55B601B7" w14:textId="072462AB" w:rsidR="007E7DB0" w:rsidRPr="00924715" w:rsidRDefault="007E7DB0" w:rsidP="00A50201">
      <w:pPr>
        <w:pStyle w:val="ProductList-Body"/>
        <w:tabs>
          <w:tab w:val="clear" w:pos="158"/>
          <w:tab w:val="left" w:pos="180"/>
        </w:tabs>
        <w:spacing w:after="20"/>
        <w:ind w:left="187"/>
      </w:pPr>
      <w:r>
        <w:rPr>
          <w:b/>
        </w:rPr>
        <w:t>Anwendung</w:t>
      </w:r>
      <w:r>
        <w:t xml:space="preserve"> = Produkt-Pool-Kategorie für Anwendungsprodukte.</w:t>
      </w:r>
    </w:p>
    <w:p w14:paraId="4FDCA95C" w14:textId="413D133D" w:rsidR="001C09BD" w:rsidRPr="00924715"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14:paraId="4FDCA95D" w14:textId="40EA9A1F" w:rsidR="00611E56" w:rsidRPr="00924715"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14:paraId="0BDE3BC6" w14:textId="7748BA85" w:rsidR="009D06EB" w:rsidRPr="00924715" w:rsidRDefault="009D06EB" w:rsidP="00A50201">
      <w:pPr>
        <w:pStyle w:val="ProductList-Body"/>
        <w:tabs>
          <w:tab w:val="clear" w:pos="158"/>
          <w:tab w:val="left" w:pos="180"/>
        </w:tabs>
        <w:spacing w:after="20"/>
        <w:ind w:left="187"/>
      </w:pPr>
      <w:r>
        <w:rPr>
          <w:b/>
        </w:rPr>
        <w:t>MC-Überschreitung</w:t>
      </w:r>
      <w:r>
        <w:t xml:space="preserve"> = Gibt an, dass die Finanzielle Verpflichtung genutzt werden kann, um für die Nutzung eines Plans für Microsoft Azure-Dienste zu zahlen, der die Anfangsmenge eines berechtigten Plans übersteigt.</w:t>
      </w:r>
    </w:p>
    <w:p w14:paraId="4FDCA95F" w14:textId="633206BE" w:rsidR="001C09BD" w:rsidRPr="00924715" w:rsidRDefault="00BA09A6" w:rsidP="00A50201">
      <w:pPr>
        <w:pStyle w:val="ProductList-Body"/>
        <w:tabs>
          <w:tab w:val="clear" w:pos="158"/>
          <w:tab w:val="left" w:pos="180"/>
        </w:tabs>
        <w:spacing w:after="20"/>
        <w:ind w:left="187"/>
      </w:pPr>
      <w:r>
        <w:rPr>
          <w:b/>
        </w:rPr>
        <w:t xml:space="preserve">Produkt-Pool </w:t>
      </w:r>
      <w:r w:rsidRPr="003732DC">
        <w:t>=</w:t>
      </w:r>
      <w:r>
        <w:t xml:space="preserve"> Gibt an, dass die Angebote zu Software Assurance-Vergünstigungen in Verbindung mit mehreren Produkt-Pools berechtigt sind, und der Kunde muss sich nicht zwischen den Vergünstigungen eines bestimmten Pools entscheiden.</w:t>
      </w:r>
      <w:r w:rsidR="000E50A6">
        <w:t xml:space="preserve"> </w:t>
      </w:r>
      <w:r>
        <w:t>Es gibt drei Produkt-Pool-Kategorien: Anwendung, Server und System.</w:t>
      </w:r>
    </w:p>
    <w:p w14:paraId="4FDCA960" w14:textId="3A15E47D" w:rsidR="001C09BD" w:rsidRPr="00924715" w:rsidRDefault="00DD476B" w:rsidP="00A50201">
      <w:pPr>
        <w:pStyle w:val="ProductList-Body"/>
        <w:tabs>
          <w:tab w:val="clear" w:pos="158"/>
          <w:tab w:val="left" w:pos="180"/>
        </w:tabs>
        <w:spacing w:after="20"/>
        <w:ind w:left="187"/>
      </w:pPr>
      <w:r>
        <w:rPr>
          <w:b/>
        </w:rPr>
        <w:fldChar w:fldCharType="begin"/>
      </w:r>
      <w:r>
        <w:rPr>
          <w:b/>
        </w:rPr>
        <w:instrText xml:space="preserve"> </w:instrText>
      </w:r>
      <w:r w:rsidRPr="00DD476B">
        <w:rPr>
          <w:b/>
        </w:rPr>
        <w:instrText>AutoTextList  \s NoStyle \t “</w:instrText>
      </w:r>
      <w:r w:rsidRPr="00DD476B">
        <w:instrText>Online Subscription-Programm</w:instrText>
      </w:r>
      <w:r w:rsidRPr="00DD476B">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Online Subscription-Programm</w:t>
      </w:r>
      <w:r w:rsidR="00287117">
        <w:t>: Im Rahmen eines Online Subscription-Programms verfügbar.</w:t>
      </w:r>
    </w:p>
    <w:p w14:paraId="4FDCA961" w14:textId="6692CA23" w:rsidR="001C09BD" w:rsidRPr="00924715"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0E50A6">
        <w:t xml:space="preserve">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4FDCA962" w14:textId="77777777" w:rsidR="001C09BD" w:rsidRPr="00924715"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14:paraId="4FDCA963" w14:textId="3F8A810B" w:rsidR="001C09BD" w:rsidRPr="00924715" w:rsidRDefault="001C09BD" w:rsidP="00A50201">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 Nutzer sind ungeachtet gegenteiliger Bestimmungen im Vertrag mit dem jeweiligen Kunden davon ausgenommen, als Qualifizierte Nutzer gezählt zu werden.</w:t>
      </w:r>
      <w:r w:rsidR="000E50A6">
        <w:t xml:space="preserve"> </w:t>
      </w:r>
    </w:p>
    <w:p w14:paraId="4FDCA964" w14:textId="2314C8DF" w:rsidR="001C09BD" w:rsidRPr="00924715"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14:paraId="4FDCA965" w14:textId="3908EF60" w:rsidR="001C09BD" w:rsidRPr="00924715"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zusammenhängenden Monaten berechtigt ist, eine Verringerung der Abonnementlizenzen oder der Zugewiesenen Jährlichen Verpflichtung einzureichen.</w:t>
      </w:r>
    </w:p>
    <w:p w14:paraId="1A54B68B" w14:textId="2FB9792C" w:rsidR="007E7DB0" w:rsidRPr="00924715" w:rsidRDefault="007E7DB0" w:rsidP="00A50201">
      <w:pPr>
        <w:pStyle w:val="ProductList-Body"/>
        <w:tabs>
          <w:tab w:val="clear" w:pos="158"/>
          <w:tab w:val="left" w:pos="180"/>
        </w:tabs>
        <w:spacing w:after="20"/>
        <w:ind w:left="187"/>
      </w:pPr>
      <w:r>
        <w:rPr>
          <w:b/>
        </w:rPr>
        <w:t>Server</w:t>
      </w:r>
      <w:r>
        <w:t xml:space="preserve"> = Software Assurance-Vergünstigung für Server-Pool-Angebote und Produkt-Pool-Kategorie für Serverprodukte.</w:t>
      </w:r>
    </w:p>
    <w:p w14:paraId="4FDCA966" w14:textId="620FB06D" w:rsidR="001C09BD" w:rsidRPr="00924715"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14:paraId="4FDCA968" w14:textId="07AD5814" w:rsidR="001C09BD" w:rsidRPr="00924715"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auch separat lizenziert werden.</w:t>
      </w:r>
      <w:r w:rsidR="000E50A6">
        <w:t xml:space="preserve"> </w:t>
      </w:r>
      <w:r>
        <w:t>Eine Suite wird unter einer einzelnen Lizenz lizenziert, die einem einzelnen Nutzer oder Gerät zugewiesen ist und die Nutzung aller zugehörigen Komponenten auf dem einen Gerät oder durch den einen Nutzer, dem sie zugewiesen wurde, ermöglicht.</w:t>
      </w:r>
      <w:r w:rsidR="000E50A6">
        <w:t xml:space="preserve"> </w:t>
      </w:r>
      <w:r>
        <w:t xml:space="preserve">Das Produkt darf nicht getrennt und auf verschiedenen Geräten oder von verschiedenen Nutzern verwendet werden. </w:t>
      </w:r>
    </w:p>
    <w:p w14:paraId="071B6A30" w14:textId="3316CC06" w:rsidR="00241FA0" w:rsidRPr="00924715" w:rsidRDefault="00241FA0" w:rsidP="00A50201">
      <w:pPr>
        <w:pStyle w:val="ProductList-Body"/>
        <w:tabs>
          <w:tab w:val="clear" w:pos="158"/>
          <w:tab w:val="left" w:pos="180"/>
        </w:tabs>
        <w:spacing w:after="20"/>
        <w:ind w:left="187"/>
      </w:pPr>
      <w:r>
        <w:rPr>
          <w:b/>
        </w:rPr>
        <w:t>System</w:t>
      </w:r>
      <w:r>
        <w:t xml:space="preserve"> = Produkt-Pool-Kategorie für Desktopbetriebssystem-Produkte.</w:t>
      </w:r>
    </w:p>
    <w:p w14:paraId="4FDCA969" w14:textId="016BE060" w:rsidR="001C09BD" w:rsidRPr="00924715"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14:paraId="4FDCA96A" w14:textId="796A5955" w:rsidR="001C09BD" w:rsidRPr="00924715" w:rsidRDefault="001C09BD" w:rsidP="00A50201">
      <w:pPr>
        <w:pStyle w:val="ProductList-Body"/>
        <w:tabs>
          <w:tab w:val="clear" w:pos="158"/>
          <w:tab w:val="left" w:pos="180"/>
        </w:tabs>
        <w:spacing w:after="20"/>
        <w:ind w:left="187"/>
      </w:pPr>
      <w:r>
        <w:rPr>
          <w:b/>
        </w:rPr>
        <w:t>True-up-berechtigt</w:t>
      </w:r>
      <w:r>
        <w:t xml:space="preserve"> = Hierunter fallen Abonnementlizenzen für einen Onlinedienst, die ein Konzern- oder Konzern-Abonnement-Kunde anstatt monatlich über den Prozess für True-up- oder jährliche Bestellungen bestellen kann.</w:t>
      </w:r>
    </w:p>
    <w:p w14:paraId="4FDCA96B" w14:textId="42DFB021" w:rsidR="001C09BD" w:rsidRPr="00924715"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14:paraId="4FDCA96C" w14:textId="77777777" w:rsidR="00C4636F" w:rsidRPr="00924715" w:rsidRDefault="00C4636F" w:rsidP="004F3C6D">
      <w:pPr>
        <w:pStyle w:val="ProductList-Body"/>
      </w:pPr>
    </w:p>
    <w:p w14:paraId="4FDCA96D" w14:textId="77777777" w:rsidR="00407E60" w:rsidRPr="00924715"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8915930"/>
      <w:r>
        <w:t>Frühere Versionen</w:t>
      </w:r>
      <w:bookmarkEnd w:id="29"/>
      <w:bookmarkEnd w:id="30"/>
      <w:bookmarkEnd w:id="31"/>
      <w:bookmarkEnd w:id="32"/>
      <w:bookmarkEnd w:id="33"/>
      <w:bookmarkEnd w:id="34"/>
    </w:p>
    <w:p w14:paraId="4FDCA96E" w14:textId="05339B60" w:rsidR="00407E60" w:rsidRPr="00924715"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0" w:history="1">
        <w:r>
          <w:rPr>
            <w:rStyle w:val="Hyperlink"/>
          </w:rPr>
          <w:t>http://go.microsoft.com/?linkid=9839207</w:t>
        </w:r>
      </w:hyperlink>
      <w:r>
        <w:t>. Der Kunde kann sich an den zuständigen Handelspartner oder Microsoft-Kundenbetreuer wenden, um die benötigte Version zu finden.</w:t>
      </w:r>
    </w:p>
    <w:p w14:paraId="4FDCA96F" w14:textId="77777777" w:rsidR="00407E60" w:rsidRPr="00924715" w:rsidRDefault="00407E60" w:rsidP="004F3C6D">
      <w:pPr>
        <w:pStyle w:val="ProductList-Body"/>
      </w:pPr>
    </w:p>
    <w:p w14:paraId="4FDCA970" w14:textId="77777777" w:rsidR="00407E60" w:rsidRPr="00924715"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8915931"/>
      <w:r>
        <w:t>Verdeutlichungen und Zusammenfassung der Änderungen</w:t>
      </w:r>
      <w:bookmarkEnd w:id="35"/>
      <w:bookmarkEnd w:id="36"/>
      <w:bookmarkEnd w:id="37"/>
      <w:bookmarkEnd w:id="38"/>
      <w:bookmarkEnd w:id="39"/>
      <w:bookmarkEnd w:id="40"/>
    </w:p>
    <w:p w14:paraId="4FDCA971" w14:textId="4955911D" w:rsidR="009A0C93" w:rsidRPr="00924715" w:rsidRDefault="00AD6DB4" w:rsidP="004F3C6D">
      <w:pPr>
        <w:pStyle w:val="ProductList-Body"/>
      </w:pPr>
      <w: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1" w:history="1">
        <w:r>
          <w:rPr>
            <w:rStyle w:val="Hyperlink"/>
          </w:rPr>
          <w:t>http://www.microsoftvolumelicensing.com</w:t>
        </w:r>
      </w:hyperlink>
      <w:r>
        <w:t>.</w:t>
      </w:r>
    </w:p>
    <w:p w14:paraId="333E7756" w14:textId="3C3DDBF5" w:rsidR="00CD6EAB" w:rsidRPr="00924715" w:rsidRDefault="00CD6EAB" w:rsidP="00CD6EAB">
      <w:pPr>
        <w:pStyle w:val="ProductList-Body"/>
      </w:pPr>
    </w:p>
    <w:tbl>
      <w:tblPr>
        <w:tblStyle w:val="TableGrid"/>
        <w:tblW w:w="0" w:type="auto"/>
        <w:tblInd w:w="108" w:type="dxa"/>
        <w:tblLook w:val="04A0" w:firstRow="1" w:lastRow="0" w:firstColumn="1" w:lastColumn="0" w:noHBand="0" w:noVBand="1"/>
      </w:tblPr>
      <w:tblGrid>
        <w:gridCol w:w="5347"/>
        <w:gridCol w:w="5335"/>
      </w:tblGrid>
      <w:tr w:rsidR="00CD6EAB" w:rsidRPr="00AD6DB4" w14:paraId="73C32912" w14:textId="77777777" w:rsidTr="00B82034">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200ABA" w14:paraId="787ED667" w14:textId="77777777" w:rsidTr="00B82034">
        <w:tc>
          <w:tcPr>
            <w:tcW w:w="5395" w:type="dxa"/>
          </w:tcPr>
          <w:p w14:paraId="4615B3CA" w14:textId="0772E4BD" w:rsidR="00200ABA" w:rsidRDefault="00214A93" w:rsidP="00760828">
            <w:pPr>
              <w:pStyle w:val="ProductList-Body"/>
            </w:pPr>
            <w:r>
              <w:t>Azure RemoteApp</w:t>
            </w:r>
            <w:r>
              <w:fldChar w:fldCharType="begin"/>
            </w:r>
            <w:r>
              <w:instrText>XE "Azure RemoteApp"</w:instrText>
            </w:r>
            <w:r>
              <w:fldChar w:fldCharType="end"/>
            </w:r>
          </w:p>
        </w:tc>
        <w:tc>
          <w:tcPr>
            <w:tcW w:w="5395" w:type="dxa"/>
          </w:tcPr>
          <w:p w14:paraId="499F1F41" w14:textId="52FF820F" w:rsidR="00200ABA" w:rsidRDefault="00200ABA" w:rsidP="00200ABA">
            <w:pPr>
              <w:pStyle w:val="ProductList-Body"/>
            </w:pPr>
          </w:p>
        </w:tc>
      </w:tr>
      <w:tr w:rsidR="00760828" w14:paraId="70D729BE" w14:textId="77777777" w:rsidTr="00B82034">
        <w:tc>
          <w:tcPr>
            <w:tcW w:w="5395" w:type="dxa"/>
          </w:tcPr>
          <w:p w14:paraId="7C8E76CB" w14:textId="28EFFB7D" w:rsidR="00760828" w:rsidRDefault="00760828" w:rsidP="003D20A8">
            <w:pPr>
              <w:pStyle w:val="ProductList-Body"/>
            </w:pPr>
            <w:r>
              <w:t>Lync Voice Add-On für Enterprise Cloud Suite</w:t>
            </w:r>
            <w:r>
              <w:fldChar w:fldCharType="begin"/>
            </w:r>
            <w:r>
              <w:instrText>XE "Lync Voice Add-On für Enterprise Cloud Suite"</w:instrText>
            </w:r>
            <w:r>
              <w:fldChar w:fldCharType="end"/>
            </w:r>
          </w:p>
        </w:tc>
        <w:tc>
          <w:tcPr>
            <w:tcW w:w="5395" w:type="dxa"/>
          </w:tcPr>
          <w:p w14:paraId="00705771" w14:textId="77777777" w:rsidR="00760828" w:rsidRDefault="00760828" w:rsidP="003D20A8">
            <w:pPr>
              <w:pStyle w:val="ProductList-Body"/>
            </w:pPr>
          </w:p>
        </w:tc>
      </w:tr>
      <w:tr w:rsidR="003D20A8" w14:paraId="64A997DE" w14:textId="77777777" w:rsidTr="00B82034">
        <w:tc>
          <w:tcPr>
            <w:tcW w:w="5395" w:type="dxa"/>
          </w:tcPr>
          <w:p w14:paraId="74FDED97" w14:textId="7B711407" w:rsidR="003D20A8" w:rsidRDefault="003D20A8" w:rsidP="003D20A8">
            <w:pPr>
              <w:pStyle w:val="ProductList-Body"/>
            </w:pPr>
            <w:r>
              <w:t>Microsoft Dynamics CRM Online Basic EDU</w:t>
            </w:r>
            <w:r>
              <w:fldChar w:fldCharType="begin"/>
            </w:r>
            <w:r>
              <w:instrText>XE "Microsoft Dynamics CRM Online Basic"</w:instrText>
            </w:r>
            <w:r>
              <w:fldChar w:fldCharType="end"/>
            </w:r>
            <w:r>
              <w:t xml:space="preserve"> </w:t>
            </w:r>
          </w:p>
        </w:tc>
        <w:tc>
          <w:tcPr>
            <w:tcW w:w="5395" w:type="dxa"/>
          </w:tcPr>
          <w:p w14:paraId="4C90A8D3" w14:textId="03F66489" w:rsidR="003D20A8" w:rsidRDefault="003D20A8" w:rsidP="003D20A8">
            <w:pPr>
              <w:pStyle w:val="ProductList-Body"/>
            </w:pPr>
          </w:p>
        </w:tc>
      </w:tr>
      <w:tr w:rsidR="003D20A8" w14:paraId="529959C0" w14:textId="77777777" w:rsidTr="00B82034">
        <w:tc>
          <w:tcPr>
            <w:tcW w:w="5395" w:type="dxa"/>
          </w:tcPr>
          <w:p w14:paraId="18E9FC77" w14:textId="2A0000C6" w:rsidR="003D20A8" w:rsidRDefault="003D20A8" w:rsidP="00BD5981">
            <w:pPr>
              <w:pStyle w:val="ProductList-Body"/>
            </w:pPr>
            <w:r>
              <w:t>Microsoft Dynamics CRM Online Essential EDU</w:t>
            </w:r>
            <w:r>
              <w:fldChar w:fldCharType="begin"/>
            </w:r>
            <w:r>
              <w:instrText>XE "Microsoft Dynamics CRM Online Essential EDU"</w:instrText>
            </w:r>
            <w:r>
              <w:fldChar w:fldCharType="end"/>
            </w:r>
          </w:p>
        </w:tc>
        <w:tc>
          <w:tcPr>
            <w:tcW w:w="5395" w:type="dxa"/>
          </w:tcPr>
          <w:p w14:paraId="638724BD" w14:textId="6B7A0209" w:rsidR="003D20A8" w:rsidRDefault="003D20A8" w:rsidP="003D20A8">
            <w:pPr>
              <w:pStyle w:val="ProductList-Body"/>
            </w:pPr>
          </w:p>
        </w:tc>
      </w:tr>
      <w:tr w:rsidR="003D20A8" w14:paraId="7B0C9AFD" w14:textId="77777777" w:rsidTr="00B82034">
        <w:tc>
          <w:tcPr>
            <w:tcW w:w="5395" w:type="dxa"/>
          </w:tcPr>
          <w:p w14:paraId="0638BEFB" w14:textId="34C238FD" w:rsidR="003D20A8" w:rsidRDefault="003D20A8" w:rsidP="00BD5981">
            <w:pPr>
              <w:pStyle w:val="ProductList-Body"/>
            </w:pPr>
            <w:r>
              <w:t>Microsoft Dynamics CRM Online Professional</w:t>
            </w:r>
            <w:r>
              <w:fldChar w:fldCharType="begin"/>
            </w:r>
            <w:r>
              <w:instrText>XE "Microsoft Dynamics CRM Online Professional EDU"</w:instrText>
            </w:r>
            <w:r>
              <w:fldChar w:fldCharType="end"/>
            </w:r>
            <w:r>
              <w:t xml:space="preserve"> EDU</w:t>
            </w:r>
          </w:p>
        </w:tc>
        <w:tc>
          <w:tcPr>
            <w:tcW w:w="5395" w:type="dxa"/>
          </w:tcPr>
          <w:p w14:paraId="4A0348CC" w14:textId="3DD032E0" w:rsidR="003D20A8" w:rsidRDefault="003D20A8" w:rsidP="003D20A8">
            <w:pPr>
              <w:pStyle w:val="ProductList-Body"/>
            </w:pPr>
          </w:p>
        </w:tc>
      </w:tr>
      <w:tr w:rsidR="003D20A8" w14:paraId="47E1CC1C" w14:textId="77777777" w:rsidTr="00B82034">
        <w:tc>
          <w:tcPr>
            <w:tcW w:w="5395" w:type="dxa"/>
          </w:tcPr>
          <w:p w14:paraId="5C5DF22C" w14:textId="34D8F493" w:rsidR="003D20A8" w:rsidRDefault="003D20A8" w:rsidP="00BD5981">
            <w:pPr>
              <w:pStyle w:val="ProductList-Body"/>
            </w:pPr>
            <w:r>
              <w:t>Microsoft Dynamics CRM Online Enterprise</w:t>
            </w:r>
            <w:r>
              <w:fldChar w:fldCharType="begin"/>
            </w:r>
            <w:r>
              <w:instrText>XE "Microsoft Dynamics CRM Online Enterprise"</w:instrText>
            </w:r>
            <w:r>
              <w:fldChar w:fldCharType="end"/>
            </w:r>
            <w:r>
              <w:t xml:space="preserve"> EDU </w:t>
            </w:r>
          </w:p>
        </w:tc>
        <w:tc>
          <w:tcPr>
            <w:tcW w:w="5395" w:type="dxa"/>
          </w:tcPr>
          <w:p w14:paraId="1B20797F" w14:textId="07318DC8" w:rsidR="003D20A8" w:rsidRDefault="003D20A8" w:rsidP="003D20A8">
            <w:pPr>
              <w:pStyle w:val="ProductList-Body"/>
            </w:pPr>
          </w:p>
        </w:tc>
      </w:tr>
      <w:tr w:rsidR="003D20A8" w14:paraId="12BDAC22" w14:textId="77777777" w:rsidTr="00B82034">
        <w:tc>
          <w:tcPr>
            <w:tcW w:w="5395" w:type="dxa"/>
          </w:tcPr>
          <w:p w14:paraId="5B7CD889" w14:textId="18BF5390" w:rsidR="003D20A8" w:rsidRDefault="003D20A8" w:rsidP="00BD5981">
            <w:pPr>
              <w:pStyle w:val="ProductList-Body"/>
            </w:pPr>
            <w:r>
              <w:t>Add-On für Microsoft Dynamics CRM Online-Zusatzspeicher EDU</w:t>
            </w:r>
            <w:r>
              <w:fldChar w:fldCharType="begin"/>
            </w:r>
            <w:r>
              <w:instrText>XE "Add-On für Microsoft Dynamics CRM Online-Zusatzspeicher EDU"</w:instrText>
            </w:r>
            <w:r>
              <w:fldChar w:fldCharType="end"/>
            </w:r>
          </w:p>
        </w:tc>
        <w:tc>
          <w:tcPr>
            <w:tcW w:w="5395" w:type="dxa"/>
          </w:tcPr>
          <w:p w14:paraId="5F8BD6D6" w14:textId="7F06D7DD" w:rsidR="003D20A8" w:rsidRDefault="003D20A8" w:rsidP="003D20A8">
            <w:pPr>
              <w:pStyle w:val="ProductList-Body"/>
            </w:pPr>
          </w:p>
        </w:tc>
      </w:tr>
      <w:tr w:rsidR="003D20A8" w14:paraId="124F9A68" w14:textId="77777777" w:rsidTr="00B82034">
        <w:tc>
          <w:tcPr>
            <w:tcW w:w="5395" w:type="dxa"/>
          </w:tcPr>
          <w:p w14:paraId="11814668" w14:textId="30EF90B5" w:rsidR="003D20A8" w:rsidRDefault="003D20A8" w:rsidP="00BD5981">
            <w:pPr>
              <w:pStyle w:val="ProductList-Body"/>
            </w:pPr>
            <w:r>
              <w:t>Microsoft Dynamics CRM Online Nichtproduktionsinstanz EDU</w:t>
            </w:r>
            <w:r>
              <w:fldChar w:fldCharType="begin"/>
            </w:r>
            <w:r>
              <w:instrText>XE "Microsoft Dynamics CRM Online Nichtproduktionsinstanz EDU"</w:instrText>
            </w:r>
            <w:r>
              <w:fldChar w:fldCharType="end"/>
            </w:r>
          </w:p>
        </w:tc>
        <w:tc>
          <w:tcPr>
            <w:tcW w:w="5395" w:type="dxa"/>
          </w:tcPr>
          <w:p w14:paraId="2776C425" w14:textId="7BDE1138" w:rsidR="003D20A8" w:rsidRDefault="003D20A8" w:rsidP="003D20A8">
            <w:pPr>
              <w:pStyle w:val="ProductList-Body"/>
            </w:pPr>
          </w:p>
        </w:tc>
      </w:tr>
      <w:tr w:rsidR="003D20A8" w14:paraId="494C2D0C" w14:textId="77777777" w:rsidTr="00B82034">
        <w:tc>
          <w:tcPr>
            <w:tcW w:w="5395" w:type="dxa"/>
          </w:tcPr>
          <w:p w14:paraId="12E34EE4" w14:textId="5809BA80" w:rsidR="003D20A8" w:rsidRDefault="003D20A8" w:rsidP="00BD5981">
            <w:pPr>
              <w:pStyle w:val="ProductList-Body"/>
            </w:pPr>
            <w:r>
              <w:t>Microsoft Dynamics CRM Online-Zusatzproduktionsinstanz</w:t>
            </w:r>
            <w:r>
              <w:fldChar w:fldCharType="begin"/>
            </w:r>
            <w:r>
              <w:instrText>XE "Microsoft Dynamics CRM Online-Zusatzproduktionsinstanz EDU"</w:instrText>
            </w:r>
            <w:r>
              <w:fldChar w:fldCharType="end"/>
            </w:r>
            <w:r>
              <w:t xml:space="preserve"> EDU</w:t>
            </w:r>
          </w:p>
        </w:tc>
        <w:tc>
          <w:tcPr>
            <w:tcW w:w="5395" w:type="dxa"/>
          </w:tcPr>
          <w:p w14:paraId="355642C4" w14:textId="59D2F294" w:rsidR="003D20A8" w:rsidRDefault="003D20A8" w:rsidP="003D20A8">
            <w:pPr>
              <w:pStyle w:val="ProductList-Body"/>
            </w:pPr>
          </w:p>
        </w:tc>
      </w:tr>
      <w:tr w:rsidR="003D20A8" w:rsidRPr="003D20A8" w14:paraId="234DE9D9" w14:textId="77777777" w:rsidTr="00B82034">
        <w:tc>
          <w:tcPr>
            <w:tcW w:w="5395" w:type="dxa"/>
          </w:tcPr>
          <w:p w14:paraId="66F95008" w14:textId="3C455541" w:rsidR="003D20A8" w:rsidRPr="003D20A8" w:rsidRDefault="003D20A8" w:rsidP="003D20A8">
            <w:pPr>
              <w:pStyle w:val="ProductList-Body"/>
              <w:rPr>
                <w:i/>
              </w:rPr>
            </w:pPr>
            <w:r>
              <w:t>Microsoft Dynamics CRM Online Enhanced Support EDU</w:t>
            </w:r>
            <w:r>
              <w:fldChar w:fldCharType="begin"/>
            </w:r>
            <w:r>
              <w:instrText>XE "Microsoft Dynamics CRM Online Enhanced Support EDU"</w:instrText>
            </w:r>
            <w:r>
              <w:fldChar w:fldCharType="end"/>
            </w:r>
          </w:p>
        </w:tc>
        <w:tc>
          <w:tcPr>
            <w:tcW w:w="5395" w:type="dxa"/>
          </w:tcPr>
          <w:p w14:paraId="05803A6C" w14:textId="24E3D061" w:rsidR="003D20A8" w:rsidRPr="003D20A8" w:rsidRDefault="003D20A8" w:rsidP="003D20A8">
            <w:pPr>
              <w:pStyle w:val="ProductList-Body"/>
              <w:rPr>
                <w:i/>
              </w:rPr>
            </w:pPr>
          </w:p>
        </w:tc>
      </w:tr>
      <w:tr w:rsidR="003D20A8" w:rsidRPr="003D20A8" w14:paraId="49A9C5C1" w14:textId="77777777" w:rsidTr="00B82034">
        <w:tc>
          <w:tcPr>
            <w:tcW w:w="5395" w:type="dxa"/>
          </w:tcPr>
          <w:p w14:paraId="7F10EE8A" w14:textId="42FD3080" w:rsidR="003D20A8" w:rsidRPr="003D20A8" w:rsidRDefault="003D20A8" w:rsidP="003D20A8">
            <w:pPr>
              <w:pStyle w:val="ProductList-Body"/>
              <w:rPr>
                <w:i/>
              </w:rPr>
            </w:pPr>
            <w:r>
              <w:t>Microsoft Dynamics CRM Online Professional Direct Support EDU</w:t>
            </w:r>
            <w:r>
              <w:fldChar w:fldCharType="begin"/>
            </w:r>
            <w:r>
              <w:instrText>XE "Microsoft Dynamics CRM Online Professional Direct Support EDU"</w:instrText>
            </w:r>
            <w:r>
              <w:fldChar w:fldCharType="end"/>
            </w:r>
          </w:p>
        </w:tc>
        <w:tc>
          <w:tcPr>
            <w:tcW w:w="5395" w:type="dxa"/>
          </w:tcPr>
          <w:p w14:paraId="479C13A0" w14:textId="7B292705" w:rsidR="003D20A8" w:rsidRPr="003D20A8" w:rsidRDefault="003D20A8" w:rsidP="003D20A8">
            <w:pPr>
              <w:pStyle w:val="ProductList-Body"/>
              <w:rPr>
                <w:i/>
              </w:rPr>
            </w:pPr>
          </w:p>
        </w:tc>
      </w:tr>
      <w:tr w:rsidR="003D20A8" w:rsidRPr="003D20A8" w14:paraId="6910F79F" w14:textId="77777777" w:rsidTr="00B82034">
        <w:tc>
          <w:tcPr>
            <w:tcW w:w="5395" w:type="dxa"/>
          </w:tcPr>
          <w:p w14:paraId="111454C8" w14:textId="1382E9AD" w:rsidR="003D20A8" w:rsidRPr="003D20A8" w:rsidRDefault="003D20A8" w:rsidP="003D20A8">
            <w:pPr>
              <w:pStyle w:val="ProductList-Body"/>
              <w:rPr>
                <w:i/>
              </w:rPr>
            </w:pPr>
            <w:r>
              <w:t>Microsoft Dynamics CRM Online Professional</w:t>
            </w:r>
            <w:r>
              <w:fldChar w:fldCharType="begin"/>
            </w:r>
            <w:r>
              <w:instrText>XE "Microsoft Dynamics CRM Online Professional für SA für Verwaltung "</w:instrText>
            </w:r>
            <w:r>
              <w:fldChar w:fldCharType="end"/>
            </w:r>
            <w:r>
              <w:t xml:space="preserve"> für SA für Verwaltung </w:t>
            </w:r>
          </w:p>
        </w:tc>
        <w:tc>
          <w:tcPr>
            <w:tcW w:w="5395" w:type="dxa"/>
          </w:tcPr>
          <w:p w14:paraId="54054410" w14:textId="204B3E48" w:rsidR="003D20A8" w:rsidRPr="003D20A8" w:rsidRDefault="00BD5981" w:rsidP="003D20A8">
            <w:pPr>
              <w:pStyle w:val="ProductList-Body"/>
              <w:rPr>
                <w:i/>
              </w:rPr>
            </w:pPr>
            <w:r>
              <w:rPr>
                <w:i/>
              </w:rPr>
              <w:t xml:space="preserve"> </w:t>
            </w:r>
          </w:p>
        </w:tc>
      </w:tr>
      <w:tr w:rsidR="003D20A8" w:rsidRPr="003D20A8" w14:paraId="774E109B" w14:textId="77777777" w:rsidTr="00B82034">
        <w:tc>
          <w:tcPr>
            <w:tcW w:w="5395" w:type="dxa"/>
          </w:tcPr>
          <w:p w14:paraId="4AF8787C" w14:textId="11392D17" w:rsidR="003D20A8" w:rsidRPr="003D20A8" w:rsidRDefault="003D20A8" w:rsidP="003D20A8">
            <w:pPr>
              <w:pStyle w:val="ProductList-Body"/>
              <w:rPr>
                <w:i/>
              </w:rPr>
            </w:pPr>
            <w:r>
              <w:t>Zusätzlicher Speicher für Microsoft Dynamics CRM Online</w:t>
            </w:r>
            <w:r>
              <w:fldChar w:fldCharType="begin"/>
            </w:r>
            <w:r>
              <w:instrText>XE "Add-On für Microsoft Dynamics CRM Online-Zusatzspeicher für Verwaltung "</w:instrText>
            </w:r>
            <w:r>
              <w:fldChar w:fldCharType="end"/>
            </w:r>
            <w:r>
              <w:t xml:space="preserve"> für Verwaltung </w:t>
            </w:r>
          </w:p>
        </w:tc>
        <w:tc>
          <w:tcPr>
            <w:tcW w:w="5395" w:type="dxa"/>
          </w:tcPr>
          <w:p w14:paraId="39331233" w14:textId="3C89C5B7" w:rsidR="003D20A8" w:rsidRPr="003D20A8" w:rsidRDefault="003D20A8" w:rsidP="003D20A8">
            <w:pPr>
              <w:pStyle w:val="ProductList-Body"/>
              <w:rPr>
                <w:i/>
              </w:rPr>
            </w:pPr>
          </w:p>
        </w:tc>
      </w:tr>
      <w:tr w:rsidR="003D20A8" w:rsidRPr="003D20A8" w14:paraId="59814BBD" w14:textId="77777777" w:rsidTr="00B82034">
        <w:tc>
          <w:tcPr>
            <w:tcW w:w="5395" w:type="dxa"/>
          </w:tcPr>
          <w:p w14:paraId="08E00199" w14:textId="68E03304" w:rsidR="003D20A8" w:rsidRPr="003D20A8" w:rsidRDefault="003D20A8" w:rsidP="003D20A8">
            <w:pPr>
              <w:pStyle w:val="ProductList-Body"/>
              <w:rPr>
                <w:i/>
              </w:rPr>
            </w:pPr>
            <w:r>
              <w:t xml:space="preserve">Zusätzliche Nichtproduktionsinstanz für Microsoft Dynamics CRM Online </w:t>
            </w:r>
            <w:r>
              <w:fldChar w:fldCharType="begin"/>
            </w:r>
            <w:r>
              <w:instrText>XE "Microsoft Dynamics CRM Online Nichtproduktionsinstanz"</w:instrText>
            </w:r>
            <w:r>
              <w:fldChar w:fldCharType="end"/>
            </w:r>
          </w:p>
        </w:tc>
        <w:tc>
          <w:tcPr>
            <w:tcW w:w="5395" w:type="dxa"/>
          </w:tcPr>
          <w:p w14:paraId="14AA04A8" w14:textId="181BA7C2" w:rsidR="003D20A8" w:rsidRPr="003D20A8" w:rsidRDefault="00BD5981" w:rsidP="003D20A8">
            <w:pPr>
              <w:pStyle w:val="ProductList-Body"/>
              <w:rPr>
                <w:i/>
              </w:rPr>
            </w:pPr>
            <w:r>
              <w:rPr>
                <w:i/>
              </w:rPr>
              <w:t xml:space="preserve"> </w:t>
            </w:r>
          </w:p>
        </w:tc>
      </w:tr>
      <w:tr w:rsidR="003D20A8" w14:paraId="5AC2C298" w14:textId="77777777" w:rsidTr="00B82034">
        <w:tc>
          <w:tcPr>
            <w:tcW w:w="5395" w:type="dxa"/>
          </w:tcPr>
          <w:p w14:paraId="0A690905" w14:textId="39299B43" w:rsidR="003D20A8" w:rsidRDefault="003D20A8" w:rsidP="00AD117B">
            <w:pPr>
              <w:pStyle w:val="ProductList-Body"/>
            </w:pPr>
            <w:r>
              <w:t>Zusätzliche Produktionsinstanz für Microsoft Dynamics CRM Online</w:t>
            </w:r>
            <w:r>
              <w:fldChar w:fldCharType="begin"/>
            </w:r>
            <w:r>
              <w:instrText>XE "Microsoft Dynamics CRM Online-Zusatzproduktionsinstanz"</w:instrText>
            </w:r>
            <w:r>
              <w:fldChar w:fldCharType="end"/>
            </w:r>
            <w:r>
              <w:t xml:space="preserve"> </w:t>
            </w:r>
          </w:p>
        </w:tc>
        <w:tc>
          <w:tcPr>
            <w:tcW w:w="5395" w:type="dxa"/>
          </w:tcPr>
          <w:p w14:paraId="7A8BA841" w14:textId="30BE693A" w:rsidR="003D20A8" w:rsidRDefault="003D20A8" w:rsidP="003D20A8">
            <w:pPr>
              <w:pStyle w:val="ProductList-Body"/>
            </w:pPr>
          </w:p>
        </w:tc>
      </w:tr>
      <w:tr w:rsidR="003D20A8" w14:paraId="0FF7E81E" w14:textId="77777777" w:rsidTr="00B82034">
        <w:tc>
          <w:tcPr>
            <w:tcW w:w="5395" w:type="dxa"/>
          </w:tcPr>
          <w:p w14:paraId="7CB01A28" w14:textId="399BFC4B" w:rsidR="003D20A8" w:rsidRDefault="003D20A8" w:rsidP="003D20A8">
            <w:pPr>
              <w:pStyle w:val="ProductList-Body"/>
            </w:pPr>
            <w:r>
              <w:t xml:space="preserve">Microsoft Dynamics CRM Online Enhanced Support für Verwaltung </w:t>
            </w:r>
            <w:r>
              <w:fldChar w:fldCharType="begin"/>
            </w:r>
            <w:r>
              <w:instrText>XE "Microsoft Dynamics CRM Online Enhanced Support für Verwaltung "</w:instrText>
            </w:r>
            <w:r>
              <w:fldChar w:fldCharType="end"/>
            </w:r>
          </w:p>
        </w:tc>
        <w:tc>
          <w:tcPr>
            <w:tcW w:w="5395" w:type="dxa"/>
          </w:tcPr>
          <w:p w14:paraId="0AE861AD" w14:textId="4D42562F" w:rsidR="003D20A8" w:rsidRDefault="003D20A8" w:rsidP="003D20A8">
            <w:pPr>
              <w:pStyle w:val="ProductList-Body"/>
            </w:pPr>
          </w:p>
        </w:tc>
      </w:tr>
      <w:tr w:rsidR="003D20A8" w14:paraId="1253ACD1" w14:textId="77777777" w:rsidTr="00B82034">
        <w:tc>
          <w:tcPr>
            <w:tcW w:w="5395" w:type="dxa"/>
          </w:tcPr>
          <w:p w14:paraId="55CA8CEF" w14:textId="25843140" w:rsidR="003D20A8" w:rsidRDefault="003D20A8" w:rsidP="00BD5981">
            <w:pPr>
              <w:pStyle w:val="ProductList-Body"/>
            </w:pPr>
            <w:r>
              <w:t xml:space="preserve">Microsoft Dynamics CRM Online Professional Direct Support für Verwaltung </w:t>
            </w:r>
            <w:r>
              <w:fldChar w:fldCharType="begin"/>
            </w:r>
            <w:r>
              <w:instrText>XE "Microsoft Dynamics CRM Online Professional Direct Support für Verwaltung"</w:instrText>
            </w:r>
            <w:r>
              <w:fldChar w:fldCharType="end"/>
            </w:r>
          </w:p>
        </w:tc>
        <w:tc>
          <w:tcPr>
            <w:tcW w:w="5395" w:type="dxa"/>
          </w:tcPr>
          <w:p w14:paraId="568DA083" w14:textId="0A0D0721" w:rsidR="003D20A8" w:rsidRDefault="003D20A8" w:rsidP="003D20A8">
            <w:pPr>
              <w:pStyle w:val="ProductList-Body"/>
            </w:pPr>
          </w:p>
        </w:tc>
      </w:tr>
    </w:tbl>
    <w:p w14:paraId="739D6595" w14:textId="77777777" w:rsidR="00E40100" w:rsidRPr="00924715" w:rsidRDefault="00E40100" w:rsidP="00434B26">
      <w:pPr>
        <w:pStyle w:val="ProductList-Body"/>
      </w:pPr>
    </w:p>
    <w:p w14:paraId="1F8F9486" w14:textId="77777777" w:rsidR="00AD117B" w:rsidRPr="00924715" w:rsidRDefault="00AD117B" w:rsidP="00AD117B">
      <w:pPr>
        <w:pStyle w:val="ProductList-Body"/>
      </w:pPr>
      <w:r>
        <w:rPr>
          <w:b/>
          <w:color w:val="00188F"/>
        </w:rPr>
        <w:t>Software Assurance</w:t>
      </w:r>
    </w:p>
    <w:p w14:paraId="62419751" w14:textId="72E4EFC2" w:rsidR="00AD117B" w:rsidRPr="00924715" w:rsidRDefault="00F82531" w:rsidP="00AD117B">
      <w:pPr>
        <w:pStyle w:val="ProductList-Body"/>
      </w:pPr>
      <w:hyperlink w:anchor="SA_PlanningServices" w:history="1">
        <w:r w:rsidR="007A4843">
          <w:rPr>
            <w:rStyle w:val="Hyperlink"/>
          </w:rPr>
          <w:t>Planning Services</w:t>
        </w:r>
      </w:hyperlink>
      <w:r w:rsidR="007A4843">
        <w:rPr>
          <w:color w:val="00188F"/>
        </w:rPr>
        <w:t xml:space="preserve">: </w:t>
      </w:r>
      <w:r w:rsidR="007A4843">
        <w:t>Microsoft Dynamics AX-Produkte wurden der Liste der Anwendungs- und Serverlizenzen hinzugefügt, die für Planning Services qualifiziert sind.</w:t>
      </w:r>
      <w:r w:rsidR="007A4843">
        <w:rPr>
          <w:color w:val="00188F"/>
        </w:rPr>
        <w:t xml:space="preserve"> </w:t>
      </w:r>
    </w:p>
    <w:p w14:paraId="0956F8F0" w14:textId="77777777" w:rsidR="00AD117B" w:rsidRPr="00924715" w:rsidRDefault="00AD117B" w:rsidP="00AD117B">
      <w:pPr>
        <w:pStyle w:val="ProductList-Body"/>
      </w:pPr>
    </w:p>
    <w:p w14:paraId="6898C1FD" w14:textId="77777777" w:rsidR="00AD117B" w:rsidRPr="00924715" w:rsidRDefault="00AD117B" w:rsidP="00AD117B">
      <w:pPr>
        <w:pStyle w:val="ProductList-Body"/>
      </w:pPr>
      <w:r>
        <w:rPr>
          <w:b/>
          <w:color w:val="00188F"/>
        </w:rPr>
        <w:t>Services</w:t>
      </w:r>
    </w:p>
    <w:p w14:paraId="5CD28E25" w14:textId="055FEDFD" w:rsidR="00AD117B" w:rsidRPr="00924715" w:rsidRDefault="00F82531" w:rsidP="00AD117B">
      <w:pPr>
        <w:pStyle w:val="ProductList-Body"/>
      </w:pPr>
      <w:hyperlink w:anchor="SalesProductivityAcceleratorOfferings" w:history="1">
        <w:r w:rsidR="007A4843">
          <w:rPr>
            <w:rStyle w:val="Hyperlink"/>
          </w:rPr>
          <w:t>Sales Productivity Accelerator-Angebote</w:t>
        </w:r>
      </w:hyperlink>
      <w:r w:rsidR="007A4843">
        <w:t>: Mit den Sales Productivity Accelerator-Angeboten wurde ein neues Serviceangebot bereitgestellt.</w:t>
      </w:r>
    </w:p>
    <w:p w14:paraId="1CEE1C99" w14:textId="5905695D" w:rsidR="0034201B" w:rsidRPr="00924715" w:rsidRDefault="0034201B" w:rsidP="00A31983">
      <w:pPr>
        <w:pStyle w:val="ProductList-Body"/>
      </w:pPr>
    </w:p>
    <w:p w14:paraId="2B958EEC" w14:textId="77777777" w:rsidR="00A31983" w:rsidRPr="00924715" w:rsidRDefault="00A31983" w:rsidP="00A31983">
      <w:pPr>
        <w:pStyle w:val="ProductList-Body"/>
      </w:pPr>
      <w:r>
        <w:rPr>
          <w:b/>
          <w:color w:val="00188F"/>
        </w:rPr>
        <w:t>Promotions</w:t>
      </w:r>
    </w:p>
    <w:p w14:paraId="440A44FD" w14:textId="66D189D8" w:rsidR="00A31983" w:rsidRPr="00924715" w:rsidRDefault="00F82531" w:rsidP="00A31983">
      <w:pPr>
        <w:pStyle w:val="ProductList-Body"/>
      </w:pPr>
      <w:hyperlink w:anchor="AppendixB" w:history="1">
        <w:r w:rsidR="007A4843">
          <w:rPr>
            <w:rStyle w:val="Hyperlink"/>
          </w:rPr>
          <w:t>Azure Consumption Incentive Promotion</w:t>
        </w:r>
      </w:hyperlink>
      <w:r w:rsidR="007A4843">
        <w:t xml:space="preserve">: </w:t>
      </w:r>
      <w:r w:rsidR="00FF7615" w:rsidRPr="00FF7615">
        <w:t>Die Azure-Verbrauch-Anreiz-Förderung wi</w:t>
      </w:r>
      <w:r w:rsidR="00FF7615">
        <w:t>rd bis 31. März 2015 verlängert</w:t>
      </w:r>
      <w:r w:rsidR="007A4843">
        <w:t>.</w:t>
      </w:r>
    </w:p>
    <w:p w14:paraId="240C39FE" w14:textId="685475EC" w:rsidR="004B1F8C" w:rsidRPr="00924715" w:rsidRDefault="004B1F8C" w:rsidP="004B1F8C">
      <w:pPr>
        <w:pStyle w:val="ProductList-Body"/>
        <w:ind w:left="180"/>
      </w:pPr>
    </w:p>
    <w:p w14:paraId="26292E90"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4FDCA986" w14:textId="6F228101" w:rsidR="009A0C93" w:rsidRPr="00924715"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8915932"/>
      <w:r>
        <w:t>Software</w:t>
      </w:r>
      <w:bookmarkEnd w:id="41"/>
      <w:bookmarkEnd w:id="42"/>
      <w:bookmarkEnd w:id="43"/>
      <w:bookmarkEnd w:id="44"/>
      <w:bookmarkEnd w:id="45"/>
      <w:bookmarkEnd w:id="46"/>
      <w:bookmarkEnd w:id="47"/>
    </w:p>
    <w:p w14:paraId="4FDCA9AF" w14:textId="77777777" w:rsidR="00407E60" w:rsidRPr="00924715"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8915933"/>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776DDE">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9B1" w14:textId="065BF7B1" w:rsidR="00C05A53" w:rsidRPr="001D5EE7" w:rsidRDefault="001D5EE7"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A9B2" w14:textId="7C892022" w:rsidR="00C05A53" w:rsidRPr="001D5EE7" w:rsidRDefault="001D5EE7"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A9B3" w14:textId="1ADD4138" w:rsidR="00C05A53" w:rsidRPr="001D5EE7" w:rsidRDefault="001D5EE7"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17C6B222" w:rsidR="00C05A53" w:rsidRPr="001D5EE7" w:rsidRDefault="001D5EE7"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3AC9A5A2" w:rsidR="00C05A53" w:rsidRPr="001D5EE7" w:rsidRDefault="001D5EE7"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A9B6" w14:textId="0C56CEAC" w:rsidR="00C05A53" w:rsidRPr="001D5EE7" w:rsidRDefault="001D5EE7"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A9B7" w14:textId="215BA4B8" w:rsidR="00C05A53" w:rsidRPr="001D5EE7" w:rsidRDefault="001D5EE7"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A9B8" w14:textId="0537158F" w:rsidR="00C05A53" w:rsidRPr="001D5EE7" w:rsidRDefault="001D5EE7"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A9B9" w14:textId="02CE5306" w:rsidR="00C05A53" w:rsidRPr="001D5EE7" w:rsidRDefault="001D5EE7" w:rsidP="00D450D0">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A9BA" w14:textId="3DD2D5C6" w:rsidR="00C05A53" w:rsidRPr="001D5EE7" w:rsidRDefault="001D5EE7"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A9BB" w14:textId="168C3886" w:rsidR="00C05A53" w:rsidRPr="00983024" w:rsidRDefault="00983024"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A9BC" w14:textId="70AF67A2" w:rsidR="00C05A53" w:rsidRPr="00983024" w:rsidRDefault="00983024" w:rsidP="00D450D0">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A9BD" w14:textId="58B7B1AC" w:rsidR="00C05A53" w:rsidRPr="00983024" w:rsidRDefault="00983024"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05A53" w14:paraId="4FDCA9CD" w14:textId="77777777" w:rsidTr="00776DDE">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5" w:name="_Toc379797099"/>
            <w:bookmarkStart w:id="56" w:name="_Toc380513125"/>
            <w:bookmarkStart w:id="57" w:name="_Toc380655164"/>
            <w:bookmarkStart w:id="58" w:name="_Toc408915934"/>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774A3297" w:rsidR="00C05A53" w:rsidRPr="007D3F7E" w:rsidRDefault="007D3F7E" w:rsidP="00710658">
            <w:pPr>
              <w:pStyle w:val="ProductList-OfferingBody"/>
              <w:ind w:left="-114"/>
              <w:jc w:val="center"/>
            </w:pPr>
            <w:r w:rsidRPr="007D3F7E">
              <w:fldChar w:fldCharType="begin"/>
            </w:r>
            <w:r w:rsidRPr="007D3F7E">
              <w:instrText xml:space="preserve"> AutoTextList  \s NoStyle \t “Zusätzliches Produkt” </w:instrText>
            </w:r>
            <w:r w:rsidRPr="007D3F7E">
              <w:fldChar w:fldCharType="separate"/>
            </w:r>
            <w:r w:rsidRPr="007D3F7E">
              <w:t xml:space="preserve"> A</w:t>
            </w:r>
            <w:r w:rsidRPr="007D3F7E">
              <w:fldChar w:fldCharType="end"/>
            </w:r>
            <w:r w:rsidRPr="007D3F7E">
              <w:t>,</w:t>
            </w:r>
            <w:r w:rsidRPr="007D3F7E">
              <w:fldChar w:fldCharType="begin"/>
            </w:r>
            <w:r w:rsidRPr="007D3F7E">
              <w:instrText xml:space="preserve"> AutoTextList  \s NoStyle \t “Anwendungsplattform-Produkt” </w:instrText>
            </w:r>
            <w:r w:rsidRPr="007D3F7E">
              <w:fldChar w:fldCharType="separate"/>
            </w:r>
            <w:r w:rsidRPr="007D3F7E">
              <w:t>AP</w:t>
            </w:r>
            <w:r w:rsidRPr="007D3F7E">
              <w:fldChar w:fldCharType="end"/>
            </w:r>
            <w:r w:rsidRPr="007D3F7E">
              <w:t>,</w:t>
            </w:r>
            <w:r w:rsidRPr="007D3F7E">
              <w:fldChar w:fldCharType="begin"/>
            </w:r>
            <w:r w:rsidRPr="007D3F7E">
              <w:instrText xml:space="preserve"> AutoTextList  \s NoStyle \t “Industry Device” </w:instrText>
            </w:r>
            <w:r w:rsidRPr="007D3F7E">
              <w:fldChar w:fldCharType="separate"/>
            </w:r>
            <w:r w:rsidRPr="007D3F7E">
              <w:t>ID</w:t>
            </w:r>
            <w:r w:rsidRPr="007D3F7E">
              <w:fldChar w:fldCharType="end"/>
            </w:r>
          </w:p>
        </w:tc>
        <w:tc>
          <w:tcPr>
            <w:tcW w:w="595" w:type="dxa"/>
            <w:shd w:val="clear" w:color="auto" w:fill="70AD47" w:themeFill="accent6"/>
            <w:vAlign w:val="center"/>
          </w:tcPr>
          <w:p w14:paraId="4FDCA9C6" w14:textId="26630386" w:rsidR="00C05A53" w:rsidRPr="007D3F7E" w:rsidRDefault="007D3F7E" w:rsidP="005A0966">
            <w:pPr>
              <w:pStyle w:val="ProductList-OfferingBody"/>
              <w:jc w:val="center"/>
            </w:pPr>
            <w:r w:rsidRPr="007D3F7E">
              <w:fldChar w:fldCharType="begin"/>
            </w:r>
            <w:r w:rsidRPr="007D3F7E">
              <w:instrText xml:space="preserve"> AutoTextList  \s NoStyle \t “Zusätzliches Produkt” </w:instrText>
            </w:r>
            <w:r w:rsidRPr="007D3F7E">
              <w:fldChar w:fldCharType="separate"/>
            </w:r>
            <w:r w:rsidRPr="007D3F7E">
              <w:t xml:space="preserve"> A </w:t>
            </w:r>
            <w:r w:rsidRPr="007D3F7E">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3EA0305C" w:rsidR="00C05A53" w:rsidRPr="007D3F7E" w:rsidRDefault="007D3F7E" w:rsidP="005A0966">
            <w:pPr>
              <w:pStyle w:val="ProductList-OfferingBody"/>
              <w:jc w:val="center"/>
            </w:pPr>
            <w:r w:rsidRPr="007D3F7E">
              <w:fldChar w:fldCharType="begin"/>
            </w:r>
            <w:r w:rsidRPr="007D3F7E">
              <w:instrText xml:space="preserve"> AutoTextList  \s NoStyle \t “Open-Lizenz und Open Value” </w:instrText>
            </w:r>
            <w:r w:rsidRPr="007D3F7E">
              <w:fldChar w:fldCharType="separate"/>
            </w:r>
            <w:r w:rsidRPr="007D3F7E">
              <w:t>OF</w:t>
            </w:r>
            <w:r w:rsidRPr="007D3F7E">
              <w:fldChar w:fldCharType="end"/>
            </w:r>
          </w:p>
        </w:tc>
        <w:tc>
          <w:tcPr>
            <w:tcW w:w="596" w:type="dxa"/>
            <w:shd w:val="clear" w:color="auto" w:fill="70AD47" w:themeFill="accent6"/>
            <w:vAlign w:val="center"/>
          </w:tcPr>
          <w:p w14:paraId="4FDCA9CA" w14:textId="75C23DE4" w:rsidR="00C05A53" w:rsidRPr="007D3F7E" w:rsidRDefault="007D3F7E" w:rsidP="005A0966">
            <w:pPr>
              <w:pStyle w:val="ProductList-OfferingBody"/>
              <w:jc w:val="center"/>
            </w:pPr>
            <w:r w:rsidRPr="007D3F7E">
              <w:fldChar w:fldCharType="begin"/>
            </w:r>
            <w:r w:rsidRPr="007D3F7E">
              <w:instrText xml:space="preserve"> AutoTextList  \s NoStyle \t “Nicht organisationsweite Produkte in Open Value” </w:instrText>
            </w:r>
            <w:r w:rsidRPr="007D3F7E">
              <w:fldChar w:fldCharType="separate"/>
            </w:r>
            <w:r w:rsidRPr="007D3F7E">
              <w:t xml:space="preserve"> P </w:t>
            </w:r>
            <w:r w:rsidRPr="007D3F7E">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47D6D021" w:rsidR="00C05A53" w:rsidRPr="007D3F7E" w:rsidRDefault="007D3F7E" w:rsidP="005A0966">
            <w:pPr>
              <w:pStyle w:val="ProductList-OfferingBody"/>
              <w:jc w:val="center"/>
            </w:pPr>
            <w:r w:rsidRPr="007D3F7E">
              <w:fldChar w:fldCharType="begin"/>
            </w:r>
            <w:r w:rsidRPr="007D3F7E">
              <w:instrText xml:space="preserve"> AutoTextList  \s NoStyle \t “Server and Tools-Produkt” </w:instrText>
            </w:r>
            <w:r w:rsidRPr="007D3F7E">
              <w:fldChar w:fldCharType="separate"/>
            </w:r>
            <w:r w:rsidRPr="007D3F7E">
              <w:t>SP</w:t>
            </w:r>
            <w:r w:rsidRPr="007D3F7E">
              <w:fldChar w:fldCharType="end"/>
            </w:r>
          </w:p>
        </w:tc>
      </w:tr>
      <w:tr w:rsidR="00C05A53" w14:paraId="4FDCA9DC" w14:textId="77777777" w:rsidTr="00776DD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08915935"/>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2E87B8C2" w:rsidR="00C05A53" w:rsidRPr="007D3F7E" w:rsidRDefault="007D3F7E" w:rsidP="005A0966">
            <w:pPr>
              <w:pStyle w:val="ProductList-OfferingBody"/>
              <w:jc w:val="center"/>
            </w:pPr>
            <w:r w:rsidRPr="007D3F7E">
              <w:fldChar w:fldCharType="begin"/>
            </w:r>
            <w:r w:rsidRPr="007D3F7E">
              <w:instrText xml:space="preserve"> AutoTextList  \s NoStyle \t “Industry Device” </w:instrText>
            </w:r>
            <w:r w:rsidRPr="007D3F7E">
              <w:fldChar w:fldCharType="separate"/>
            </w:r>
            <w:r w:rsidRPr="007D3F7E">
              <w:t>ID</w:t>
            </w:r>
            <w:r w:rsidRPr="007D3F7E">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7D3F7E" w14:paraId="55796DEC" w14:textId="77777777" w:rsidTr="00776DDE">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6D9769FA" w:rsidR="007D3F7E" w:rsidRDefault="007D3F7E" w:rsidP="004947AF">
            <w:pPr>
              <w:pStyle w:val="ProductList-Offering1"/>
            </w:pPr>
            <w:bookmarkStart w:id="63" w:name="_Toc408915936"/>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7D3F7E" w:rsidRDefault="007D3F7E"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7D3F7E" w:rsidRDefault="007D3F7E"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7D3F7E" w:rsidRDefault="007D3F7E"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7D3F7E" w:rsidRDefault="007D3F7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7D3F7E" w:rsidRDefault="007D3F7E" w:rsidP="005A0966">
            <w:pPr>
              <w:pStyle w:val="ProductList-OfferingBody"/>
              <w:jc w:val="center"/>
            </w:pPr>
          </w:p>
        </w:tc>
        <w:tc>
          <w:tcPr>
            <w:tcW w:w="596" w:type="dxa"/>
            <w:shd w:val="clear" w:color="auto" w:fill="70AD47" w:themeFill="accent6"/>
            <w:vAlign w:val="center"/>
          </w:tcPr>
          <w:p w14:paraId="04759CE1" w14:textId="2835F23A" w:rsidR="007D3F7E" w:rsidRPr="005A0966" w:rsidRDefault="007D3F7E" w:rsidP="005A0966">
            <w:pPr>
              <w:pStyle w:val="ProductList-OfferingBody"/>
              <w:jc w:val="center"/>
            </w:pPr>
            <w:r w:rsidRPr="007D3F7E">
              <w:fldChar w:fldCharType="begin"/>
            </w:r>
            <w:r w:rsidRPr="007D3F7E">
              <w:instrText xml:space="preserve"> AutoTextList  \s NoStyle \t “Industry Device” </w:instrText>
            </w:r>
            <w:r w:rsidRPr="007D3F7E">
              <w:fldChar w:fldCharType="separate"/>
            </w:r>
            <w:r w:rsidRPr="007D3F7E">
              <w:t>ID</w:t>
            </w:r>
            <w:r w:rsidRPr="007D3F7E">
              <w:fldChar w:fldCharType="end"/>
            </w:r>
          </w:p>
        </w:tc>
        <w:tc>
          <w:tcPr>
            <w:tcW w:w="595" w:type="dxa"/>
            <w:shd w:val="clear" w:color="auto" w:fill="BFBFBF" w:themeFill="background1" w:themeFillShade="BF"/>
            <w:vAlign w:val="center"/>
          </w:tcPr>
          <w:p w14:paraId="2F1022E7" w14:textId="77777777" w:rsidR="007D3F7E" w:rsidRPr="00287117" w:rsidRDefault="007D3F7E" w:rsidP="005A0966">
            <w:pPr>
              <w:pStyle w:val="ProductList-OfferingBody"/>
              <w:jc w:val="center"/>
            </w:pPr>
          </w:p>
        </w:tc>
        <w:tc>
          <w:tcPr>
            <w:tcW w:w="596" w:type="dxa"/>
            <w:shd w:val="clear" w:color="auto" w:fill="70AD47" w:themeFill="accent6"/>
            <w:vAlign w:val="center"/>
          </w:tcPr>
          <w:p w14:paraId="1917D67B" w14:textId="77777777" w:rsidR="007D3F7E" w:rsidRDefault="007D3F7E" w:rsidP="005A0966">
            <w:pPr>
              <w:pStyle w:val="ProductList-OfferingBody"/>
              <w:jc w:val="center"/>
            </w:pPr>
          </w:p>
        </w:tc>
        <w:tc>
          <w:tcPr>
            <w:tcW w:w="595" w:type="dxa"/>
            <w:shd w:val="clear" w:color="auto" w:fill="BFBFBF" w:themeFill="background1" w:themeFillShade="BF"/>
            <w:vAlign w:val="center"/>
          </w:tcPr>
          <w:p w14:paraId="428BE900" w14:textId="77777777" w:rsidR="007D3F7E" w:rsidRPr="005A0966" w:rsidRDefault="007D3F7E" w:rsidP="005A0966">
            <w:pPr>
              <w:pStyle w:val="ProductList-OfferingBody"/>
              <w:jc w:val="center"/>
            </w:pPr>
          </w:p>
        </w:tc>
        <w:tc>
          <w:tcPr>
            <w:tcW w:w="595" w:type="dxa"/>
            <w:shd w:val="clear" w:color="auto" w:fill="BFBFBF" w:themeFill="background1" w:themeFillShade="BF"/>
            <w:vAlign w:val="center"/>
          </w:tcPr>
          <w:p w14:paraId="0C76874F" w14:textId="77777777" w:rsidR="007D3F7E" w:rsidRPr="005A0966" w:rsidRDefault="007D3F7E" w:rsidP="005A0966">
            <w:pPr>
              <w:pStyle w:val="ProductList-OfferingBody"/>
              <w:jc w:val="center"/>
            </w:pPr>
          </w:p>
        </w:tc>
        <w:tc>
          <w:tcPr>
            <w:tcW w:w="596" w:type="dxa"/>
            <w:shd w:val="clear" w:color="auto" w:fill="BFBFBF" w:themeFill="background1" w:themeFillShade="BF"/>
            <w:vAlign w:val="center"/>
          </w:tcPr>
          <w:p w14:paraId="3A31A12A" w14:textId="77777777" w:rsidR="007D3F7E" w:rsidRPr="005A0966" w:rsidRDefault="007D3F7E" w:rsidP="005A0966">
            <w:pPr>
              <w:pStyle w:val="ProductList-OfferingBody"/>
              <w:jc w:val="center"/>
            </w:pPr>
          </w:p>
        </w:tc>
        <w:tc>
          <w:tcPr>
            <w:tcW w:w="595" w:type="dxa"/>
            <w:shd w:val="clear" w:color="auto" w:fill="BFBFBF" w:themeFill="background1" w:themeFillShade="BF"/>
            <w:vAlign w:val="center"/>
          </w:tcPr>
          <w:p w14:paraId="1D009C54" w14:textId="77777777" w:rsidR="007D3F7E" w:rsidRPr="005A0966" w:rsidRDefault="007D3F7E" w:rsidP="005A0966">
            <w:pPr>
              <w:pStyle w:val="ProductList-OfferingBody"/>
              <w:jc w:val="center"/>
            </w:pPr>
          </w:p>
        </w:tc>
        <w:tc>
          <w:tcPr>
            <w:tcW w:w="596" w:type="dxa"/>
            <w:shd w:val="clear" w:color="auto" w:fill="BFBFBF" w:themeFill="background1" w:themeFillShade="BF"/>
            <w:vAlign w:val="center"/>
          </w:tcPr>
          <w:p w14:paraId="3B7A14B6" w14:textId="77777777" w:rsidR="007D3F7E" w:rsidRPr="005A0966" w:rsidRDefault="007D3F7E" w:rsidP="005A0966">
            <w:pPr>
              <w:pStyle w:val="ProductList-OfferingBody"/>
              <w:jc w:val="center"/>
            </w:pPr>
          </w:p>
        </w:tc>
      </w:tr>
      <w:tr w:rsidR="007D3F7E" w14:paraId="4FDCA9EB" w14:textId="77777777" w:rsidTr="00776DD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7D3F7E" w:rsidRDefault="007D3F7E" w:rsidP="00C05A53">
            <w:pPr>
              <w:pStyle w:val="ProductList-Offering1"/>
            </w:pPr>
            <w:bookmarkStart w:id="64" w:name="_Toc379797101"/>
            <w:bookmarkStart w:id="65" w:name="_Toc380513127"/>
            <w:bookmarkStart w:id="66" w:name="_Toc380655166"/>
            <w:bookmarkStart w:id="67" w:name="_Toc408915937"/>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7D3F7E" w:rsidRPr="005A0966" w:rsidRDefault="007D3F7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7D3F7E" w:rsidRPr="005A0966" w:rsidRDefault="007D3F7E"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7D3F7E" w:rsidRPr="005A0966" w:rsidRDefault="007D3F7E"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7D3F7E" w:rsidRPr="005A0966" w:rsidRDefault="007D3F7E"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7D3F7E" w:rsidRPr="005A0966" w:rsidRDefault="007D3F7E" w:rsidP="005A0966">
            <w:pPr>
              <w:pStyle w:val="ProductList-OfferingBody"/>
              <w:jc w:val="center"/>
            </w:pPr>
            <w:r>
              <w:t>200</w:t>
            </w:r>
          </w:p>
        </w:tc>
        <w:tc>
          <w:tcPr>
            <w:tcW w:w="596" w:type="dxa"/>
            <w:shd w:val="clear" w:color="auto" w:fill="70AD47" w:themeFill="accent6"/>
            <w:vAlign w:val="center"/>
          </w:tcPr>
          <w:p w14:paraId="4FDCA9E3" w14:textId="3D57D29E" w:rsidR="007D3F7E" w:rsidRPr="007D3F7E" w:rsidRDefault="007D3F7E" w:rsidP="007D3F7E">
            <w:pPr>
              <w:pStyle w:val="ProductList-OfferingBody"/>
              <w:jc w:val="center"/>
            </w:pPr>
            <w:r w:rsidRPr="007D3F7E">
              <w:fldChar w:fldCharType="begin"/>
            </w:r>
            <w:r w:rsidRPr="007D3F7E">
              <w:instrText xml:space="preserve"> AutoTextList  \s NoStyle \t “Zusätzliches Produkt” </w:instrText>
            </w:r>
            <w:r w:rsidRPr="007D3F7E">
              <w:fldChar w:fldCharType="separate"/>
            </w:r>
            <w:r w:rsidRPr="007D3F7E">
              <w:t xml:space="preserve"> A</w:t>
            </w:r>
            <w:r w:rsidRPr="007D3F7E">
              <w:fldChar w:fldCharType="end"/>
            </w:r>
            <w:r w:rsidRPr="007D3F7E">
              <w:t>,</w:t>
            </w:r>
            <w:r w:rsidRPr="007D3F7E">
              <w:fldChar w:fldCharType="begin"/>
            </w:r>
            <w:r w:rsidRPr="007D3F7E">
              <w:instrText xml:space="preserve"> AutoTextList  \s NoStyle \t “Anwendungsplattform-Produkt” </w:instrText>
            </w:r>
            <w:r w:rsidRPr="007D3F7E">
              <w:fldChar w:fldCharType="separate"/>
            </w:r>
            <w:r w:rsidRPr="007D3F7E">
              <w:t>AP</w:t>
            </w:r>
            <w:r w:rsidRPr="007D3F7E">
              <w:fldChar w:fldCharType="end"/>
            </w:r>
          </w:p>
        </w:tc>
        <w:tc>
          <w:tcPr>
            <w:tcW w:w="595" w:type="dxa"/>
            <w:shd w:val="clear" w:color="auto" w:fill="70AD47" w:themeFill="accent6"/>
            <w:vAlign w:val="center"/>
          </w:tcPr>
          <w:p w14:paraId="4FDCA9E4" w14:textId="58E735F7" w:rsidR="007D3F7E" w:rsidRPr="005A0966" w:rsidRDefault="007D3F7E" w:rsidP="005A0966">
            <w:pPr>
              <w:pStyle w:val="ProductList-OfferingBody"/>
              <w:jc w:val="center"/>
            </w:pPr>
            <w:r w:rsidRPr="007D3F7E">
              <w:fldChar w:fldCharType="begin"/>
            </w:r>
            <w:r w:rsidRPr="007D3F7E">
              <w:instrText xml:space="preserve"> AutoTextList  \s NoStyle \t “Zusätzliches Produkt” </w:instrText>
            </w:r>
            <w:r w:rsidRPr="007D3F7E">
              <w:fldChar w:fldCharType="separate"/>
            </w:r>
            <w:r w:rsidRPr="007D3F7E">
              <w:t xml:space="preserve"> A </w:t>
            </w:r>
            <w:r w:rsidRPr="007D3F7E">
              <w:fldChar w:fldCharType="end"/>
            </w:r>
          </w:p>
        </w:tc>
        <w:tc>
          <w:tcPr>
            <w:tcW w:w="596" w:type="dxa"/>
            <w:shd w:val="clear" w:color="auto" w:fill="70AD47" w:themeFill="accent6"/>
            <w:vAlign w:val="center"/>
          </w:tcPr>
          <w:p w14:paraId="4FDCA9E5" w14:textId="45136A17" w:rsidR="007D3F7E" w:rsidRPr="005A0966" w:rsidRDefault="007D3F7E" w:rsidP="005A0966">
            <w:pPr>
              <w:pStyle w:val="ProductList-OfferingBody"/>
              <w:jc w:val="center"/>
            </w:pPr>
            <w:r>
              <w:t xml:space="preserve"> </w:t>
            </w:r>
          </w:p>
        </w:tc>
        <w:tc>
          <w:tcPr>
            <w:tcW w:w="595" w:type="dxa"/>
            <w:shd w:val="clear" w:color="auto" w:fill="70AD47" w:themeFill="accent6"/>
            <w:vAlign w:val="center"/>
          </w:tcPr>
          <w:p w14:paraId="4FDCA9E6" w14:textId="77777777" w:rsidR="007D3F7E" w:rsidRPr="005A0966" w:rsidRDefault="007D3F7E" w:rsidP="005A0966">
            <w:pPr>
              <w:pStyle w:val="ProductList-OfferingBody"/>
              <w:jc w:val="center"/>
            </w:pPr>
          </w:p>
        </w:tc>
        <w:tc>
          <w:tcPr>
            <w:tcW w:w="595" w:type="dxa"/>
            <w:shd w:val="clear" w:color="auto" w:fill="70AD47" w:themeFill="accent6"/>
            <w:vAlign w:val="center"/>
          </w:tcPr>
          <w:p w14:paraId="4FDCA9E7" w14:textId="29999622" w:rsidR="007D3F7E" w:rsidRPr="005A0966" w:rsidRDefault="007D3F7E" w:rsidP="005A0966">
            <w:pPr>
              <w:pStyle w:val="ProductList-OfferingBody"/>
              <w:jc w:val="center"/>
            </w:pPr>
            <w:r w:rsidRPr="007D3F7E">
              <w:fldChar w:fldCharType="begin"/>
            </w:r>
            <w:r w:rsidRPr="007D3F7E">
              <w:instrText xml:space="preserve"> AutoTextList  \s NoStyle \t “Open-Lizenz und Open Value” </w:instrText>
            </w:r>
            <w:r w:rsidRPr="007D3F7E">
              <w:fldChar w:fldCharType="separate"/>
            </w:r>
            <w:r w:rsidRPr="007D3F7E">
              <w:t>OF</w:t>
            </w:r>
            <w:r w:rsidRPr="007D3F7E">
              <w:fldChar w:fldCharType="end"/>
            </w:r>
          </w:p>
        </w:tc>
        <w:tc>
          <w:tcPr>
            <w:tcW w:w="596" w:type="dxa"/>
            <w:shd w:val="clear" w:color="auto" w:fill="70AD47" w:themeFill="accent6"/>
            <w:vAlign w:val="center"/>
          </w:tcPr>
          <w:p w14:paraId="4FDCA9E8" w14:textId="6C5DBA46" w:rsidR="007D3F7E" w:rsidRPr="005A0966" w:rsidRDefault="007D3F7E" w:rsidP="005A0966">
            <w:pPr>
              <w:pStyle w:val="ProductList-OfferingBody"/>
              <w:jc w:val="center"/>
            </w:pPr>
            <w:r w:rsidRPr="007D3F7E">
              <w:fldChar w:fldCharType="begin"/>
            </w:r>
            <w:r w:rsidRPr="007D3F7E">
              <w:instrText xml:space="preserve"> AutoTextList  \s NoStyle \t “Nicht organisationsweite Produkte in Open Value” </w:instrText>
            </w:r>
            <w:r w:rsidRPr="007D3F7E">
              <w:fldChar w:fldCharType="separate"/>
            </w:r>
            <w:r w:rsidRPr="007D3F7E">
              <w:t xml:space="preserve"> P </w:t>
            </w:r>
            <w:r w:rsidRPr="007D3F7E">
              <w:fldChar w:fldCharType="end"/>
            </w:r>
          </w:p>
        </w:tc>
        <w:tc>
          <w:tcPr>
            <w:tcW w:w="595" w:type="dxa"/>
            <w:shd w:val="clear" w:color="auto" w:fill="70AD47" w:themeFill="accent6"/>
            <w:vAlign w:val="center"/>
          </w:tcPr>
          <w:p w14:paraId="4FDCA9E9" w14:textId="77777777" w:rsidR="007D3F7E" w:rsidRPr="005A0966" w:rsidRDefault="007D3F7E" w:rsidP="005A0966">
            <w:pPr>
              <w:pStyle w:val="ProductList-OfferingBody"/>
              <w:jc w:val="center"/>
            </w:pPr>
          </w:p>
        </w:tc>
        <w:tc>
          <w:tcPr>
            <w:tcW w:w="596" w:type="dxa"/>
            <w:shd w:val="clear" w:color="auto" w:fill="70AD47" w:themeFill="accent6"/>
            <w:vAlign w:val="center"/>
          </w:tcPr>
          <w:p w14:paraId="4FDCA9EA" w14:textId="7CB984DC" w:rsidR="007D3F7E" w:rsidRPr="005A0966" w:rsidRDefault="007D3F7E" w:rsidP="005A0966">
            <w:pPr>
              <w:pStyle w:val="ProductList-OfferingBody"/>
              <w:jc w:val="center"/>
            </w:pPr>
            <w:r w:rsidRPr="007D3F7E">
              <w:fldChar w:fldCharType="begin"/>
            </w:r>
            <w:r w:rsidRPr="007D3F7E">
              <w:instrText xml:space="preserve"> AutoTextList  \s NoStyle \t “Server and Tools-Produkt” </w:instrText>
            </w:r>
            <w:r w:rsidRPr="007D3F7E">
              <w:fldChar w:fldCharType="separate"/>
            </w:r>
            <w:r w:rsidRPr="007D3F7E">
              <w:t>SP</w:t>
            </w:r>
            <w:r w:rsidRPr="007D3F7E">
              <w:fldChar w:fldCharType="end"/>
            </w:r>
          </w:p>
        </w:tc>
      </w:tr>
      <w:tr w:rsidR="007D3F7E" w14:paraId="4FDCA9FA" w14:textId="77777777" w:rsidTr="00776DD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7D3F7E" w:rsidRDefault="007D3F7E" w:rsidP="00C05A53">
            <w:pPr>
              <w:pStyle w:val="ProductList-Offering1"/>
            </w:pPr>
            <w:bookmarkStart w:id="68" w:name="_Toc379797102"/>
            <w:bookmarkStart w:id="69" w:name="_Toc380513128"/>
            <w:bookmarkStart w:id="70" w:name="_Toc380655167"/>
            <w:bookmarkStart w:id="71" w:name="_Toc408915938"/>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7D3F7E" w:rsidRPr="005A0966" w:rsidRDefault="007D3F7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7D3F7E" w:rsidRPr="005A0966" w:rsidRDefault="007D3F7E"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7D3F7E" w:rsidRPr="005A0966" w:rsidRDefault="007D3F7E"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7D3F7E" w:rsidRPr="005A0966" w:rsidRDefault="007D3F7E"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7D3F7E" w:rsidRPr="005A0966" w:rsidRDefault="007D3F7E" w:rsidP="005A0966">
            <w:pPr>
              <w:pStyle w:val="ProductList-OfferingBody"/>
              <w:jc w:val="center"/>
            </w:pPr>
            <w:r>
              <w:t>50</w:t>
            </w:r>
          </w:p>
        </w:tc>
        <w:tc>
          <w:tcPr>
            <w:tcW w:w="596" w:type="dxa"/>
            <w:shd w:val="clear" w:color="auto" w:fill="70AD47" w:themeFill="accent6"/>
            <w:vAlign w:val="center"/>
          </w:tcPr>
          <w:p w14:paraId="4FDCA9F2" w14:textId="38178283" w:rsidR="007D3F7E" w:rsidRPr="005A0966" w:rsidRDefault="007D3F7E" w:rsidP="005A0966">
            <w:pPr>
              <w:pStyle w:val="ProductList-OfferingBody"/>
              <w:jc w:val="center"/>
            </w:pPr>
            <w:r w:rsidRPr="007D3F7E">
              <w:fldChar w:fldCharType="begin"/>
            </w:r>
            <w:r w:rsidRPr="007D3F7E">
              <w:instrText xml:space="preserve"> AutoTextList  \s NoStyle \t “Zusätzliches Produkt” </w:instrText>
            </w:r>
            <w:r w:rsidRPr="007D3F7E">
              <w:fldChar w:fldCharType="separate"/>
            </w:r>
            <w:r w:rsidRPr="007D3F7E">
              <w:t xml:space="preserve"> A</w:t>
            </w:r>
            <w:r w:rsidRPr="007D3F7E">
              <w:fldChar w:fldCharType="end"/>
            </w:r>
            <w:r w:rsidRPr="007D3F7E">
              <w:t>,</w:t>
            </w:r>
            <w:r w:rsidRPr="007D3F7E">
              <w:fldChar w:fldCharType="begin"/>
            </w:r>
            <w:r w:rsidRPr="007D3F7E">
              <w:instrText xml:space="preserve"> AutoTextList  \s NoStyle \t “Anwendungsplattform-Produkt” </w:instrText>
            </w:r>
            <w:r w:rsidRPr="007D3F7E">
              <w:fldChar w:fldCharType="separate"/>
            </w:r>
            <w:r w:rsidRPr="007D3F7E">
              <w:t>AP</w:t>
            </w:r>
            <w:r w:rsidRPr="007D3F7E">
              <w:fldChar w:fldCharType="end"/>
            </w:r>
          </w:p>
        </w:tc>
        <w:tc>
          <w:tcPr>
            <w:tcW w:w="595" w:type="dxa"/>
            <w:shd w:val="clear" w:color="auto" w:fill="70AD47" w:themeFill="accent6"/>
            <w:vAlign w:val="center"/>
          </w:tcPr>
          <w:p w14:paraId="4FDCA9F3" w14:textId="6E27B3AA" w:rsidR="007D3F7E" w:rsidRPr="005A0966" w:rsidRDefault="007D3F7E" w:rsidP="005A0966">
            <w:pPr>
              <w:pStyle w:val="ProductList-OfferingBody"/>
              <w:jc w:val="center"/>
            </w:pPr>
            <w:r w:rsidRPr="007D3F7E">
              <w:fldChar w:fldCharType="begin"/>
            </w:r>
            <w:r w:rsidRPr="007D3F7E">
              <w:instrText xml:space="preserve"> AutoTextList  \s NoStyle \t “Zusätzliches Produkt” </w:instrText>
            </w:r>
            <w:r w:rsidRPr="007D3F7E">
              <w:fldChar w:fldCharType="separate"/>
            </w:r>
            <w:r w:rsidRPr="007D3F7E">
              <w:t xml:space="preserve"> A </w:t>
            </w:r>
            <w:r w:rsidRPr="007D3F7E">
              <w:fldChar w:fldCharType="end"/>
            </w:r>
          </w:p>
        </w:tc>
        <w:tc>
          <w:tcPr>
            <w:tcW w:w="596" w:type="dxa"/>
            <w:shd w:val="clear" w:color="auto" w:fill="70AD47" w:themeFill="accent6"/>
            <w:vAlign w:val="center"/>
          </w:tcPr>
          <w:p w14:paraId="4FDCA9F4" w14:textId="77777777" w:rsidR="007D3F7E" w:rsidRPr="005A0966" w:rsidRDefault="007D3F7E" w:rsidP="005A0966">
            <w:pPr>
              <w:pStyle w:val="ProductList-OfferingBody"/>
              <w:jc w:val="center"/>
            </w:pPr>
          </w:p>
        </w:tc>
        <w:tc>
          <w:tcPr>
            <w:tcW w:w="595" w:type="dxa"/>
            <w:shd w:val="clear" w:color="auto" w:fill="70AD47" w:themeFill="accent6"/>
            <w:vAlign w:val="center"/>
          </w:tcPr>
          <w:p w14:paraId="4FDCA9F5" w14:textId="77777777" w:rsidR="007D3F7E" w:rsidRPr="005A0966" w:rsidRDefault="007D3F7E" w:rsidP="005A0966">
            <w:pPr>
              <w:pStyle w:val="ProductList-OfferingBody"/>
              <w:jc w:val="center"/>
            </w:pPr>
          </w:p>
        </w:tc>
        <w:tc>
          <w:tcPr>
            <w:tcW w:w="595" w:type="dxa"/>
            <w:shd w:val="clear" w:color="auto" w:fill="70AD47" w:themeFill="accent6"/>
            <w:vAlign w:val="center"/>
          </w:tcPr>
          <w:p w14:paraId="4FDCA9F6" w14:textId="10C02626" w:rsidR="007D3F7E" w:rsidRPr="005A0966" w:rsidRDefault="007D3F7E" w:rsidP="005A0966">
            <w:pPr>
              <w:pStyle w:val="ProductList-OfferingBody"/>
              <w:jc w:val="center"/>
            </w:pPr>
            <w:r w:rsidRPr="007D3F7E">
              <w:fldChar w:fldCharType="begin"/>
            </w:r>
            <w:r w:rsidRPr="007D3F7E">
              <w:instrText xml:space="preserve"> AutoTextList  \s NoStyle \t “Open-Lizenz und Open Value” </w:instrText>
            </w:r>
            <w:r w:rsidRPr="007D3F7E">
              <w:fldChar w:fldCharType="separate"/>
            </w:r>
            <w:r w:rsidRPr="007D3F7E">
              <w:t>OF</w:t>
            </w:r>
            <w:r w:rsidRPr="007D3F7E">
              <w:fldChar w:fldCharType="end"/>
            </w:r>
          </w:p>
        </w:tc>
        <w:tc>
          <w:tcPr>
            <w:tcW w:w="596" w:type="dxa"/>
            <w:shd w:val="clear" w:color="auto" w:fill="70AD47" w:themeFill="accent6"/>
            <w:vAlign w:val="center"/>
          </w:tcPr>
          <w:p w14:paraId="4FDCA9F7" w14:textId="44A394E5" w:rsidR="007D3F7E" w:rsidRPr="005A0966" w:rsidRDefault="007D3F7E" w:rsidP="005A0966">
            <w:pPr>
              <w:pStyle w:val="ProductList-OfferingBody"/>
              <w:jc w:val="center"/>
            </w:pPr>
            <w:r w:rsidRPr="007D3F7E">
              <w:fldChar w:fldCharType="begin"/>
            </w:r>
            <w:r w:rsidRPr="007D3F7E">
              <w:instrText xml:space="preserve"> AutoTextList  \s NoStyle \t “Nicht organisationsweite Produkte in Open Value” </w:instrText>
            </w:r>
            <w:r w:rsidRPr="007D3F7E">
              <w:fldChar w:fldCharType="separate"/>
            </w:r>
            <w:r w:rsidRPr="007D3F7E">
              <w:t xml:space="preserve"> P </w:t>
            </w:r>
            <w:r w:rsidRPr="007D3F7E">
              <w:fldChar w:fldCharType="end"/>
            </w:r>
          </w:p>
        </w:tc>
        <w:tc>
          <w:tcPr>
            <w:tcW w:w="595" w:type="dxa"/>
            <w:shd w:val="clear" w:color="auto" w:fill="70AD47" w:themeFill="accent6"/>
            <w:vAlign w:val="center"/>
          </w:tcPr>
          <w:p w14:paraId="4FDCA9F8" w14:textId="77777777" w:rsidR="007D3F7E" w:rsidRPr="005A0966" w:rsidRDefault="007D3F7E" w:rsidP="005A0966">
            <w:pPr>
              <w:pStyle w:val="ProductList-OfferingBody"/>
              <w:jc w:val="center"/>
            </w:pPr>
          </w:p>
        </w:tc>
        <w:tc>
          <w:tcPr>
            <w:tcW w:w="596" w:type="dxa"/>
            <w:shd w:val="clear" w:color="auto" w:fill="70AD47" w:themeFill="accent6"/>
            <w:vAlign w:val="center"/>
          </w:tcPr>
          <w:p w14:paraId="4FDCA9F9" w14:textId="2A9DBCCF" w:rsidR="007D3F7E" w:rsidRPr="005A0966" w:rsidRDefault="007D3F7E" w:rsidP="005A0966">
            <w:pPr>
              <w:pStyle w:val="ProductList-OfferingBody"/>
              <w:jc w:val="center"/>
            </w:pPr>
            <w:r w:rsidRPr="007D3F7E">
              <w:fldChar w:fldCharType="begin"/>
            </w:r>
            <w:r w:rsidRPr="007D3F7E">
              <w:instrText xml:space="preserve"> AutoTextList  \s NoStyle \t “Server and Tools-Produkt” </w:instrText>
            </w:r>
            <w:r w:rsidRPr="007D3F7E">
              <w:fldChar w:fldCharType="separate"/>
            </w:r>
            <w:r w:rsidRPr="007D3F7E">
              <w:t>SP</w:t>
            </w:r>
            <w:r w:rsidRPr="007D3F7E">
              <w:fldChar w:fldCharType="end"/>
            </w:r>
          </w:p>
        </w:tc>
      </w:tr>
      <w:tr w:rsidR="007D3F7E" w14:paraId="4FDCAA09" w14:textId="77777777" w:rsidTr="00776DDE">
        <w:tc>
          <w:tcPr>
            <w:tcW w:w="3060" w:type="dxa"/>
            <w:tcBorders>
              <w:top w:val="dashSmallGap" w:sz="4" w:space="0" w:color="BFBFBF" w:themeColor="background1" w:themeShade="BF"/>
              <w:left w:val="nil"/>
              <w:bottom w:val="nil"/>
              <w:right w:val="nil"/>
            </w:tcBorders>
          </w:tcPr>
          <w:p w14:paraId="4FDCA9FB" w14:textId="3494200B" w:rsidR="007D3F7E" w:rsidRDefault="007D3F7E" w:rsidP="00C05A53">
            <w:pPr>
              <w:pStyle w:val="ProductList-Offering1"/>
            </w:pPr>
            <w:bookmarkStart w:id="72" w:name="_Toc379797103"/>
            <w:bookmarkStart w:id="73" w:name="_Toc380513129"/>
            <w:bookmarkStart w:id="74" w:name="_Toc380655168"/>
            <w:bookmarkStart w:id="75" w:name="_Toc408915939"/>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7D3F7E" w:rsidRPr="005A0966" w:rsidRDefault="007D3F7E"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7D3F7E" w:rsidRPr="005A0966" w:rsidRDefault="007D3F7E"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7D3F7E" w:rsidRPr="005A0966" w:rsidRDefault="007D3F7E"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7D3F7E" w:rsidRPr="005A0966" w:rsidRDefault="007D3F7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7D3F7E" w:rsidRPr="005A0966" w:rsidRDefault="007D3F7E" w:rsidP="005A0966">
            <w:pPr>
              <w:pStyle w:val="ProductList-OfferingBody"/>
              <w:jc w:val="center"/>
            </w:pPr>
          </w:p>
        </w:tc>
        <w:tc>
          <w:tcPr>
            <w:tcW w:w="596" w:type="dxa"/>
            <w:shd w:val="clear" w:color="auto" w:fill="70AD47" w:themeFill="accent6"/>
            <w:vAlign w:val="center"/>
          </w:tcPr>
          <w:p w14:paraId="4FDCAA01" w14:textId="30AC6523" w:rsidR="007D3F7E" w:rsidRPr="005A0966" w:rsidRDefault="007D3F7E" w:rsidP="005A0966">
            <w:pPr>
              <w:pStyle w:val="ProductList-OfferingBody"/>
              <w:jc w:val="center"/>
            </w:pPr>
            <w:r w:rsidRPr="007D3F7E">
              <w:fldChar w:fldCharType="begin"/>
            </w:r>
            <w:r w:rsidRPr="007D3F7E">
              <w:instrText xml:space="preserve"> AutoTextList  \s NoStyle \t “Industry Device” </w:instrText>
            </w:r>
            <w:r w:rsidRPr="007D3F7E">
              <w:fldChar w:fldCharType="separate"/>
            </w:r>
            <w:r w:rsidRPr="007D3F7E">
              <w:t>ID</w:t>
            </w:r>
            <w:r w:rsidRPr="007D3F7E">
              <w:fldChar w:fldCharType="end"/>
            </w:r>
          </w:p>
        </w:tc>
        <w:tc>
          <w:tcPr>
            <w:tcW w:w="595" w:type="dxa"/>
            <w:shd w:val="clear" w:color="auto" w:fill="BFBFBF" w:themeFill="background1" w:themeFillShade="BF"/>
            <w:vAlign w:val="center"/>
          </w:tcPr>
          <w:p w14:paraId="4FDCAA02" w14:textId="77777777" w:rsidR="007D3F7E" w:rsidRPr="005A0966" w:rsidRDefault="007D3F7E" w:rsidP="005A0966">
            <w:pPr>
              <w:pStyle w:val="ProductList-OfferingBody"/>
              <w:jc w:val="center"/>
            </w:pPr>
          </w:p>
        </w:tc>
        <w:tc>
          <w:tcPr>
            <w:tcW w:w="596" w:type="dxa"/>
            <w:shd w:val="clear" w:color="auto" w:fill="BFBFBF" w:themeFill="background1" w:themeFillShade="BF"/>
            <w:vAlign w:val="center"/>
          </w:tcPr>
          <w:p w14:paraId="4FDCAA03" w14:textId="77777777" w:rsidR="007D3F7E" w:rsidRPr="005A0966" w:rsidRDefault="007D3F7E" w:rsidP="005A0966">
            <w:pPr>
              <w:pStyle w:val="ProductList-OfferingBody"/>
              <w:jc w:val="center"/>
            </w:pPr>
          </w:p>
        </w:tc>
        <w:tc>
          <w:tcPr>
            <w:tcW w:w="595" w:type="dxa"/>
            <w:shd w:val="clear" w:color="auto" w:fill="BFBFBF" w:themeFill="background1" w:themeFillShade="BF"/>
            <w:vAlign w:val="center"/>
          </w:tcPr>
          <w:p w14:paraId="4FDCAA04" w14:textId="77777777" w:rsidR="007D3F7E" w:rsidRPr="005A0966" w:rsidRDefault="007D3F7E" w:rsidP="005A0966">
            <w:pPr>
              <w:pStyle w:val="ProductList-OfferingBody"/>
              <w:jc w:val="center"/>
            </w:pPr>
          </w:p>
        </w:tc>
        <w:tc>
          <w:tcPr>
            <w:tcW w:w="595" w:type="dxa"/>
            <w:shd w:val="clear" w:color="auto" w:fill="BFBFBF" w:themeFill="background1" w:themeFillShade="BF"/>
            <w:vAlign w:val="center"/>
          </w:tcPr>
          <w:p w14:paraId="4FDCAA05" w14:textId="77777777" w:rsidR="007D3F7E" w:rsidRPr="005A0966" w:rsidRDefault="007D3F7E" w:rsidP="005A0966">
            <w:pPr>
              <w:pStyle w:val="ProductList-OfferingBody"/>
              <w:jc w:val="center"/>
            </w:pPr>
          </w:p>
        </w:tc>
        <w:tc>
          <w:tcPr>
            <w:tcW w:w="596" w:type="dxa"/>
            <w:shd w:val="clear" w:color="auto" w:fill="BFBFBF" w:themeFill="background1" w:themeFillShade="BF"/>
            <w:vAlign w:val="center"/>
          </w:tcPr>
          <w:p w14:paraId="4FDCAA06" w14:textId="77777777" w:rsidR="007D3F7E" w:rsidRPr="005A0966" w:rsidRDefault="007D3F7E" w:rsidP="005A0966">
            <w:pPr>
              <w:pStyle w:val="ProductList-OfferingBody"/>
              <w:jc w:val="center"/>
            </w:pPr>
          </w:p>
        </w:tc>
        <w:tc>
          <w:tcPr>
            <w:tcW w:w="595" w:type="dxa"/>
            <w:shd w:val="clear" w:color="auto" w:fill="BFBFBF" w:themeFill="background1" w:themeFillShade="BF"/>
            <w:vAlign w:val="center"/>
          </w:tcPr>
          <w:p w14:paraId="4FDCAA07" w14:textId="77777777" w:rsidR="007D3F7E" w:rsidRPr="005A0966" w:rsidRDefault="007D3F7E" w:rsidP="005A0966">
            <w:pPr>
              <w:pStyle w:val="ProductList-OfferingBody"/>
              <w:jc w:val="center"/>
            </w:pPr>
          </w:p>
        </w:tc>
        <w:tc>
          <w:tcPr>
            <w:tcW w:w="596" w:type="dxa"/>
            <w:shd w:val="clear" w:color="auto" w:fill="BFBFBF" w:themeFill="background1" w:themeFillShade="BF"/>
            <w:vAlign w:val="center"/>
          </w:tcPr>
          <w:p w14:paraId="4FDCAA08" w14:textId="77777777" w:rsidR="007D3F7E" w:rsidRPr="005A0966" w:rsidRDefault="007D3F7E" w:rsidP="005A0966">
            <w:pPr>
              <w:pStyle w:val="ProductList-OfferingBody"/>
              <w:jc w:val="center"/>
            </w:pPr>
          </w:p>
        </w:tc>
      </w:tr>
    </w:tbl>
    <w:p w14:paraId="4FDCAA0A" w14:textId="77777777" w:rsidR="00407E60" w:rsidRPr="00924715"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9"/>
        <w:gridCol w:w="3564"/>
      </w:tblGrid>
      <w:tr w:rsidR="00782C7B" w14:paraId="4FDCAA0E" w14:textId="77777777" w:rsidTr="00776DDE">
        <w:tc>
          <w:tcPr>
            <w:tcW w:w="3596" w:type="dxa"/>
          </w:tcPr>
          <w:p w14:paraId="4FDCAA0B" w14:textId="0E6DD493"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776DDE">
              <w:t>(3/13)</w:t>
            </w:r>
          </w:p>
        </w:tc>
        <w:tc>
          <w:tcPr>
            <w:tcW w:w="3597" w:type="dxa"/>
          </w:tcPr>
          <w:p w14:paraId="4FDCAA0C" w14:textId="77777777" w:rsidR="00782C7B" w:rsidRDefault="005A0966" w:rsidP="00C4636F">
            <w:pPr>
              <w:pStyle w:val="ProductList-Body"/>
            </w:pPr>
            <w:r>
              <w:t xml:space="preserve">Produkt-Pool: </w:t>
            </w:r>
            <w:r>
              <w:rPr>
                <w:b/>
              </w:rPr>
              <w:t>Server</w:t>
            </w:r>
          </w:p>
        </w:tc>
        <w:tc>
          <w:tcPr>
            <w:tcW w:w="3597" w:type="dxa"/>
          </w:tcPr>
          <w:p w14:paraId="4FDCAA0D" w14:textId="77777777" w:rsidR="00782C7B" w:rsidRDefault="00AD224C" w:rsidP="00C4636F">
            <w:pPr>
              <w:pStyle w:val="ProductList-Body"/>
            </w:pPr>
            <w:r>
              <w:t>Zur Verringerung berechtigt (SCE):</w:t>
            </w:r>
            <w:r>
              <w:rPr>
                <w:b/>
              </w:rPr>
              <w:t xml:space="preserve"> Alle bis auf Branch IDC</w:t>
            </w:r>
          </w:p>
        </w:tc>
      </w:tr>
      <w:tr w:rsidR="00782C7B" w14:paraId="4FDCAA12" w14:textId="77777777" w:rsidTr="00776DDE">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F82531" w:rsidP="00C4636F">
            <w:pPr>
              <w:pStyle w:val="ProductList-Body"/>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AA11" w14:textId="52A2D16F" w:rsidR="00782C7B" w:rsidRDefault="00050BC6" w:rsidP="00C4636F">
            <w:pPr>
              <w:pStyle w:val="ProductList-Body"/>
            </w:pPr>
            <w:r>
              <w:t xml:space="preserve">Ausnahme Qualifizierter Nutzer: </w:t>
            </w:r>
            <w:r>
              <w:rPr>
                <w:b/>
              </w:rPr>
              <w:t>Alle</w:t>
            </w:r>
          </w:p>
        </w:tc>
      </w:tr>
    </w:tbl>
    <w:p w14:paraId="4FDCAA13"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37CA4C79" w14:textId="2A219033" w:rsidR="00CC2904" w:rsidRPr="00924715" w:rsidRDefault="00CC2904" w:rsidP="00AD224C">
      <w:pPr>
        <w:pStyle w:val="ProductList-Body"/>
      </w:pPr>
      <w:r>
        <w:rPr>
          <w:b/>
          <w:color w:val="00188F"/>
        </w:rPr>
        <w:t>Software Assurance-Upgraderechte für frühere Versionen von BizTalk Server</w:t>
      </w:r>
    </w:p>
    <w:p w14:paraId="6E0A286C" w14:textId="23E99592" w:rsidR="00CC2904" w:rsidRPr="00924715" w:rsidRDefault="00CC2904" w:rsidP="00CC2904">
      <w:pPr>
        <w:pStyle w:val="ProductList-Body"/>
      </w:pPr>
      <w:r>
        <w:t>Kunden, die am 1. April 2013 über SA für BizTalk Server-Produkte verfügten, sind möglicherweise berechtigt, unter speziellen Bestimmungen auf die Version 2013 upzugraden.</w:t>
      </w:r>
      <w:r w:rsidR="000E50A6">
        <w:t xml:space="preserve"> </w:t>
      </w:r>
      <w:r>
        <w:t xml:space="preserve">Weitere Einzelheiten finden Sie in der Produktliste Dezember 2014 unter </w:t>
      </w:r>
      <w:hyperlink r:id="rId23" w:history="1">
        <w:r>
          <w:rPr>
            <w:rStyle w:val="Hyperlink"/>
          </w:rPr>
          <w:t>http://go.microsoft.com/?linkid=9839207</w:t>
        </w:r>
      </w:hyperlink>
      <w:r>
        <w:t>. Kunden, die am oder nach dem 1. Juni 2014 über aktive SA verfügen, haben möglicherweise auch Anspruch auf ein Upgrade auf BizTalk Server 2013 R2 zu denselben speziellen Bestimmungen, unter der Voraussetzung, dass sie die Software Assurance seit dem 1. April 2013 oder früher für dieselbe ununterbrochene Laufzeit fortgeführt haben. Kunden, die ihre Software Assurance für BizTalk Server am oder nach dem 1. April 2013 verlängert haben, können das Upgrade nur auf Grundlage ihrer aktuellen Core-Lizenzen mit aktiver Software Assurance durchführen.</w:t>
      </w:r>
    </w:p>
    <w:bookmarkStart w:id="76" w:name="_Toc378147621"/>
    <w:bookmarkStart w:id="77" w:name="_Toc378151523"/>
    <w:p w14:paraId="4FDCAA2C" w14:textId="77777777" w:rsidR="00585A48" w:rsidRPr="00924715" w:rsidRDefault="00585A48"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AA2D" w14:textId="6472A461" w:rsidR="00407E60" w:rsidRPr="00924715" w:rsidRDefault="00407E60" w:rsidP="00680B4D">
      <w:pPr>
        <w:pStyle w:val="ProductList-Offering1Heading"/>
        <w:outlineLvl w:val="1"/>
      </w:pPr>
      <w:bookmarkStart w:id="78" w:name="_Toc379797104"/>
      <w:bookmarkStart w:id="79" w:name="_Toc380513130"/>
      <w:bookmarkStart w:id="80" w:name="_Toc380655169"/>
      <w:bookmarkStart w:id="81" w:name="_Toc408915940"/>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16F1" w14:paraId="4FDCAA3C" w14:textId="77777777" w:rsidTr="001B7788">
        <w:trPr>
          <w:tblHeader/>
        </w:trPr>
        <w:tc>
          <w:tcPr>
            <w:tcW w:w="3060" w:type="dxa"/>
            <w:tcBorders>
              <w:bottom w:val="nil"/>
            </w:tcBorders>
            <w:shd w:val="clear" w:color="auto" w:fill="00188F"/>
          </w:tcPr>
          <w:p w14:paraId="4FDCAA2E" w14:textId="77777777" w:rsidR="008D16F1" w:rsidRPr="00EE0836" w:rsidRDefault="008D16F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A2F" w14:textId="52E7C8F0"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AA30" w14:textId="290F37BE"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AA31" w14:textId="1B7719A5"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29F7FEC3"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41529FAC"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AA34" w14:textId="1D79A075"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AA35" w14:textId="436E8842"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AA36" w14:textId="56F5715D"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AA37" w14:textId="39962CC1"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AA38" w14:textId="1695F897"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AA39" w14:textId="338EEFE9" w:rsidR="008D16F1" w:rsidRPr="00EE0836" w:rsidRDefault="008D16F1"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AA3A" w14:textId="646F4B07" w:rsidR="008D16F1" w:rsidRPr="00EE0836" w:rsidRDefault="008D16F1"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AA3B" w14:textId="7E34826B" w:rsidR="008D16F1" w:rsidRPr="00EE0836" w:rsidRDefault="008D16F1"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7D3F7E" w14:paraId="4FDCAA4B" w14:textId="77777777" w:rsidTr="001B7788">
        <w:tc>
          <w:tcPr>
            <w:tcW w:w="3060" w:type="dxa"/>
            <w:tcBorders>
              <w:top w:val="nil"/>
              <w:left w:val="nil"/>
              <w:bottom w:val="dashSmallGap" w:sz="4" w:space="0" w:color="BFBFBF" w:themeColor="background1" w:themeShade="BF"/>
              <w:right w:val="nil"/>
            </w:tcBorders>
          </w:tcPr>
          <w:p w14:paraId="4FDCAA3D" w14:textId="08BBF714" w:rsidR="007D3F7E" w:rsidRDefault="007D3F7E" w:rsidP="00237299">
            <w:pPr>
              <w:pStyle w:val="ProductList-Offering1"/>
            </w:pPr>
            <w:bookmarkStart w:id="82" w:name="_Toc379797105"/>
            <w:bookmarkStart w:id="83" w:name="_Toc380513131"/>
            <w:bookmarkStart w:id="84" w:name="_Toc380655170"/>
            <w:bookmarkStart w:id="85" w:name="_Toc408915941"/>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7D3F7E" w:rsidRDefault="007D3F7E"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7D3F7E" w:rsidRDefault="007D3F7E"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7D3F7E" w:rsidRDefault="007D3F7E"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7D3F7E" w:rsidRDefault="007D3F7E"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7D3F7E" w:rsidRDefault="007D3F7E" w:rsidP="00237299">
            <w:pPr>
              <w:pStyle w:val="ProductList-OfferingBody"/>
              <w:ind w:left="-113"/>
              <w:jc w:val="center"/>
            </w:pPr>
            <w:r>
              <w:t>75</w:t>
            </w:r>
          </w:p>
        </w:tc>
        <w:tc>
          <w:tcPr>
            <w:tcW w:w="596" w:type="dxa"/>
            <w:shd w:val="clear" w:color="auto" w:fill="70AD47" w:themeFill="accent6"/>
            <w:vAlign w:val="center"/>
          </w:tcPr>
          <w:p w14:paraId="4FDCAA43" w14:textId="18F9D2E8" w:rsidR="007D3F7E" w:rsidRPr="007D3F7E" w:rsidRDefault="007D3F7E" w:rsidP="00237299">
            <w:pPr>
              <w:pStyle w:val="ProductList-OfferingBody"/>
              <w:ind w:left="-113"/>
              <w:jc w:val="center"/>
            </w:pPr>
            <w:r w:rsidRPr="007D3F7E">
              <w:fldChar w:fldCharType="begin"/>
            </w:r>
            <w:r w:rsidRPr="007D3F7E">
              <w:instrText xml:space="preserve"> AutoTextList  \s NoStyle \t “Core Infrastructure” </w:instrText>
            </w:r>
            <w:r w:rsidRPr="007D3F7E">
              <w:fldChar w:fldCharType="separate"/>
            </w:r>
            <w:r w:rsidRPr="007D3F7E">
              <w:t xml:space="preserve"> C </w:t>
            </w:r>
            <w:r w:rsidRPr="007D3F7E">
              <w:fldChar w:fldCharType="end"/>
            </w:r>
          </w:p>
        </w:tc>
        <w:tc>
          <w:tcPr>
            <w:tcW w:w="595" w:type="dxa"/>
            <w:shd w:val="clear" w:color="auto" w:fill="BFBFBF" w:themeFill="background1" w:themeFillShade="BF"/>
            <w:vAlign w:val="center"/>
          </w:tcPr>
          <w:p w14:paraId="4FDCAA44" w14:textId="77777777" w:rsidR="007D3F7E" w:rsidRDefault="007D3F7E" w:rsidP="00237299">
            <w:pPr>
              <w:pStyle w:val="ProductList-OfferingBody"/>
              <w:ind w:left="-113"/>
              <w:jc w:val="center"/>
            </w:pPr>
          </w:p>
        </w:tc>
        <w:tc>
          <w:tcPr>
            <w:tcW w:w="596" w:type="dxa"/>
            <w:shd w:val="clear" w:color="auto" w:fill="70AD47" w:themeFill="accent6"/>
            <w:vAlign w:val="center"/>
          </w:tcPr>
          <w:p w14:paraId="4FDCAA45" w14:textId="77777777" w:rsidR="007D3F7E" w:rsidRDefault="007D3F7E" w:rsidP="00237299">
            <w:pPr>
              <w:pStyle w:val="ProductList-OfferingBody"/>
              <w:ind w:left="-113"/>
              <w:jc w:val="center"/>
            </w:pPr>
          </w:p>
        </w:tc>
        <w:tc>
          <w:tcPr>
            <w:tcW w:w="595" w:type="dxa"/>
            <w:shd w:val="clear" w:color="auto" w:fill="70AD47" w:themeFill="accent6"/>
            <w:vAlign w:val="center"/>
          </w:tcPr>
          <w:p w14:paraId="4FDCAA46" w14:textId="77777777" w:rsidR="007D3F7E" w:rsidRDefault="007D3F7E" w:rsidP="00237299">
            <w:pPr>
              <w:pStyle w:val="ProductList-OfferingBody"/>
              <w:ind w:left="-113"/>
              <w:jc w:val="center"/>
            </w:pPr>
          </w:p>
        </w:tc>
        <w:tc>
          <w:tcPr>
            <w:tcW w:w="595" w:type="dxa"/>
            <w:shd w:val="clear" w:color="auto" w:fill="70AD47" w:themeFill="accent6"/>
            <w:vAlign w:val="center"/>
          </w:tcPr>
          <w:p w14:paraId="4FDCAA47" w14:textId="5C4A75B1" w:rsidR="007D3F7E" w:rsidRDefault="007D3F7E" w:rsidP="00237299">
            <w:pPr>
              <w:pStyle w:val="ProductList-OfferingBody"/>
              <w:ind w:left="-113"/>
              <w:jc w:val="center"/>
            </w:pPr>
            <w:r w:rsidRPr="007D3F7E">
              <w:fldChar w:fldCharType="begin"/>
            </w:r>
            <w:r w:rsidRPr="007D3F7E">
              <w:instrText xml:space="preserve"> AutoTextList  \s NoStyle \t “Open-Lizenz und Open Value” </w:instrText>
            </w:r>
            <w:r w:rsidRPr="007D3F7E">
              <w:fldChar w:fldCharType="separate"/>
            </w:r>
            <w:r w:rsidRPr="007D3F7E">
              <w:t>OF</w:t>
            </w:r>
            <w:r w:rsidRPr="007D3F7E">
              <w:fldChar w:fldCharType="end"/>
            </w:r>
          </w:p>
        </w:tc>
        <w:tc>
          <w:tcPr>
            <w:tcW w:w="596" w:type="dxa"/>
            <w:shd w:val="clear" w:color="auto" w:fill="70AD47" w:themeFill="accent6"/>
            <w:vAlign w:val="center"/>
          </w:tcPr>
          <w:p w14:paraId="4FDCAA48" w14:textId="38BFB2D6" w:rsidR="007D3F7E" w:rsidRDefault="007D3F7E" w:rsidP="00237299">
            <w:pPr>
              <w:pStyle w:val="ProductList-OfferingBody"/>
              <w:ind w:left="-113"/>
              <w:jc w:val="center"/>
            </w:pPr>
            <w:r w:rsidRPr="007D3F7E">
              <w:fldChar w:fldCharType="begin"/>
            </w:r>
            <w:r w:rsidRPr="007D3F7E">
              <w:instrText xml:space="preserve"> AutoTextList  \s NoStyle \t “Nicht organisationsweite Produkte in Open Value” </w:instrText>
            </w:r>
            <w:r w:rsidRPr="007D3F7E">
              <w:fldChar w:fldCharType="separate"/>
            </w:r>
            <w:r w:rsidRPr="007D3F7E">
              <w:t xml:space="preserve"> P </w:t>
            </w:r>
            <w:r w:rsidRPr="007D3F7E">
              <w:fldChar w:fldCharType="end"/>
            </w:r>
          </w:p>
        </w:tc>
        <w:tc>
          <w:tcPr>
            <w:tcW w:w="595" w:type="dxa"/>
            <w:shd w:val="clear" w:color="auto" w:fill="70AD47" w:themeFill="accent6"/>
            <w:vAlign w:val="center"/>
          </w:tcPr>
          <w:p w14:paraId="4FDCAA49" w14:textId="77777777" w:rsidR="007D3F7E" w:rsidRDefault="007D3F7E" w:rsidP="00237299">
            <w:pPr>
              <w:pStyle w:val="ProductList-OfferingBody"/>
              <w:ind w:left="-113"/>
              <w:jc w:val="center"/>
            </w:pPr>
          </w:p>
        </w:tc>
        <w:tc>
          <w:tcPr>
            <w:tcW w:w="596" w:type="dxa"/>
            <w:shd w:val="clear" w:color="auto" w:fill="70AD47" w:themeFill="accent6"/>
            <w:vAlign w:val="center"/>
          </w:tcPr>
          <w:p w14:paraId="4FDCAA4A" w14:textId="71D6C52B" w:rsidR="007D3F7E" w:rsidRPr="00A12C31" w:rsidRDefault="007D3F7E" w:rsidP="00237299">
            <w:pPr>
              <w:pStyle w:val="ProductList-OfferingBody"/>
              <w:ind w:left="-113"/>
              <w:jc w:val="center"/>
            </w:pPr>
            <w:r w:rsidRPr="007D3F7E">
              <w:fldChar w:fldCharType="begin"/>
            </w:r>
            <w:r w:rsidRPr="007D3F7E">
              <w:instrText xml:space="preserve"> AutoTextList  \s NoStyle \t “Server and Tools-Produkt” </w:instrText>
            </w:r>
            <w:r w:rsidRPr="007D3F7E">
              <w:fldChar w:fldCharType="separate"/>
            </w:r>
            <w:r w:rsidRPr="007D3F7E">
              <w:t>SP</w:t>
            </w:r>
            <w:r w:rsidRPr="007D3F7E">
              <w:fldChar w:fldCharType="end"/>
            </w:r>
          </w:p>
        </w:tc>
      </w:tr>
      <w:tr w:rsidR="00C05A53" w14:paraId="4FDCAA5A" w14:textId="77777777" w:rsidTr="001B77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08915942"/>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7D3F7E" w14:paraId="4FDCAA69" w14:textId="77777777" w:rsidTr="001B7788">
        <w:tc>
          <w:tcPr>
            <w:tcW w:w="3060" w:type="dxa"/>
            <w:tcBorders>
              <w:top w:val="dashSmallGap" w:sz="4" w:space="0" w:color="BFBFBF" w:themeColor="background1" w:themeShade="BF"/>
              <w:left w:val="nil"/>
              <w:bottom w:val="nil"/>
              <w:right w:val="nil"/>
            </w:tcBorders>
          </w:tcPr>
          <w:p w14:paraId="4FDCAA5B" w14:textId="24953F6E" w:rsidR="007D3F7E" w:rsidRDefault="007D3F7E" w:rsidP="00237299">
            <w:pPr>
              <w:pStyle w:val="ProductList-Offering1"/>
            </w:pPr>
            <w:bookmarkStart w:id="90" w:name="_Toc379797107"/>
            <w:bookmarkStart w:id="91" w:name="_Toc380513133"/>
            <w:bookmarkStart w:id="92" w:name="_Toc380655172"/>
            <w:bookmarkStart w:id="93" w:name="_Toc408915943"/>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7D3F7E" w:rsidRDefault="007D3F7E"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7D3F7E" w:rsidRDefault="007D3F7E"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7D3F7E" w:rsidRDefault="007D3F7E"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7D3F7E" w:rsidRDefault="007D3F7E"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7D3F7E" w:rsidRDefault="007D3F7E" w:rsidP="00237299">
            <w:pPr>
              <w:pStyle w:val="ProductList-OfferingBody"/>
              <w:ind w:left="-113"/>
              <w:jc w:val="center"/>
            </w:pPr>
            <w:r>
              <w:t>25</w:t>
            </w:r>
          </w:p>
        </w:tc>
        <w:tc>
          <w:tcPr>
            <w:tcW w:w="596" w:type="dxa"/>
            <w:shd w:val="clear" w:color="auto" w:fill="70AD47" w:themeFill="accent6"/>
            <w:vAlign w:val="center"/>
          </w:tcPr>
          <w:p w14:paraId="4FDCAA61" w14:textId="66E780D1" w:rsidR="007D3F7E" w:rsidRDefault="007D3F7E" w:rsidP="00237299">
            <w:pPr>
              <w:pStyle w:val="ProductList-OfferingBody"/>
              <w:ind w:left="-113"/>
              <w:jc w:val="center"/>
            </w:pPr>
            <w:r w:rsidRPr="007D3F7E">
              <w:fldChar w:fldCharType="begin"/>
            </w:r>
            <w:r w:rsidRPr="007D3F7E">
              <w:instrText xml:space="preserve"> AutoTextList  \s NoStyle \t “Core Infrastructure” </w:instrText>
            </w:r>
            <w:r w:rsidRPr="007D3F7E">
              <w:fldChar w:fldCharType="separate"/>
            </w:r>
            <w:r w:rsidRPr="007D3F7E">
              <w:t xml:space="preserve"> C </w:t>
            </w:r>
            <w:r w:rsidRPr="007D3F7E">
              <w:fldChar w:fldCharType="end"/>
            </w:r>
          </w:p>
        </w:tc>
        <w:tc>
          <w:tcPr>
            <w:tcW w:w="595" w:type="dxa"/>
            <w:shd w:val="clear" w:color="auto" w:fill="BFBFBF" w:themeFill="background1" w:themeFillShade="BF"/>
            <w:vAlign w:val="center"/>
          </w:tcPr>
          <w:p w14:paraId="4FDCAA62" w14:textId="77777777" w:rsidR="007D3F7E" w:rsidRDefault="007D3F7E" w:rsidP="00237299">
            <w:pPr>
              <w:pStyle w:val="ProductList-OfferingBody"/>
              <w:ind w:left="-113"/>
              <w:jc w:val="center"/>
            </w:pPr>
          </w:p>
        </w:tc>
        <w:tc>
          <w:tcPr>
            <w:tcW w:w="596" w:type="dxa"/>
            <w:shd w:val="clear" w:color="auto" w:fill="70AD47" w:themeFill="accent6"/>
            <w:vAlign w:val="center"/>
          </w:tcPr>
          <w:p w14:paraId="4FDCAA63" w14:textId="77777777" w:rsidR="007D3F7E" w:rsidRDefault="007D3F7E" w:rsidP="00237299">
            <w:pPr>
              <w:pStyle w:val="ProductList-OfferingBody"/>
              <w:ind w:left="-113"/>
              <w:jc w:val="center"/>
            </w:pPr>
          </w:p>
        </w:tc>
        <w:tc>
          <w:tcPr>
            <w:tcW w:w="595" w:type="dxa"/>
            <w:shd w:val="clear" w:color="auto" w:fill="70AD47" w:themeFill="accent6"/>
            <w:vAlign w:val="center"/>
          </w:tcPr>
          <w:p w14:paraId="4FDCAA64" w14:textId="77777777" w:rsidR="007D3F7E" w:rsidRDefault="007D3F7E" w:rsidP="00237299">
            <w:pPr>
              <w:pStyle w:val="ProductList-OfferingBody"/>
              <w:ind w:left="-113"/>
              <w:jc w:val="center"/>
            </w:pPr>
          </w:p>
        </w:tc>
        <w:tc>
          <w:tcPr>
            <w:tcW w:w="595" w:type="dxa"/>
            <w:shd w:val="clear" w:color="auto" w:fill="70AD47" w:themeFill="accent6"/>
            <w:vAlign w:val="center"/>
          </w:tcPr>
          <w:p w14:paraId="4FDCAA65" w14:textId="16D2F35D" w:rsidR="007D3F7E" w:rsidRDefault="007D3F7E" w:rsidP="00237299">
            <w:pPr>
              <w:pStyle w:val="ProductList-OfferingBody"/>
              <w:ind w:left="-113"/>
              <w:jc w:val="center"/>
            </w:pPr>
            <w:r w:rsidRPr="007D3F7E">
              <w:fldChar w:fldCharType="begin"/>
            </w:r>
            <w:r w:rsidRPr="007D3F7E">
              <w:instrText xml:space="preserve"> AutoTextList  \s NoStyle \t “Open-Lizenz und Open Value” </w:instrText>
            </w:r>
            <w:r w:rsidRPr="007D3F7E">
              <w:fldChar w:fldCharType="separate"/>
            </w:r>
            <w:r w:rsidRPr="007D3F7E">
              <w:t>OF</w:t>
            </w:r>
            <w:r w:rsidRPr="007D3F7E">
              <w:fldChar w:fldCharType="end"/>
            </w:r>
          </w:p>
        </w:tc>
        <w:tc>
          <w:tcPr>
            <w:tcW w:w="596" w:type="dxa"/>
            <w:shd w:val="clear" w:color="auto" w:fill="70AD47" w:themeFill="accent6"/>
            <w:vAlign w:val="center"/>
          </w:tcPr>
          <w:p w14:paraId="4FDCAA66" w14:textId="1BE110D9" w:rsidR="007D3F7E" w:rsidRDefault="007D3F7E" w:rsidP="00237299">
            <w:pPr>
              <w:pStyle w:val="ProductList-OfferingBody"/>
              <w:ind w:left="-113"/>
              <w:jc w:val="center"/>
            </w:pPr>
            <w:r w:rsidRPr="007D3F7E">
              <w:fldChar w:fldCharType="begin"/>
            </w:r>
            <w:r w:rsidRPr="007D3F7E">
              <w:instrText xml:space="preserve"> AutoTextList  \s NoStyle \t “Nicht organisationsweite Produkte in Open Value” </w:instrText>
            </w:r>
            <w:r w:rsidRPr="007D3F7E">
              <w:fldChar w:fldCharType="separate"/>
            </w:r>
            <w:r w:rsidRPr="007D3F7E">
              <w:t xml:space="preserve"> P </w:t>
            </w:r>
            <w:r w:rsidRPr="007D3F7E">
              <w:fldChar w:fldCharType="end"/>
            </w:r>
          </w:p>
        </w:tc>
        <w:tc>
          <w:tcPr>
            <w:tcW w:w="595" w:type="dxa"/>
            <w:shd w:val="clear" w:color="auto" w:fill="70AD47" w:themeFill="accent6"/>
            <w:vAlign w:val="center"/>
          </w:tcPr>
          <w:p w14:paraId="4FDCAA67" w14:textId="77777777" w:rsidR="007D3F7E" w:rsidRDefault="007D3F7E" w:rsidP="00237299">
            <w:pPr>
              <w:pStyle w:val="ProductList-OfferingBody"/>
              <w:ind w:left="-113"/>
              <w:jc w:val="center"/>
            </w:pPr>
          </w:p>
        </w:tc>
        <w:tc>
          <w:tcPr>
            <w:tcW w:w="596" w:type="dxa"/>
            <w:shd w:val="clear" w:color="auto" w:fill="70AD47" w:themeFill="accent6"/>
            <w:vAlign w:val="center"/>
          </w:tcPr>
          <w:p w14:paraId="4FDCAA68" w14:textId="1F73B043" w:rsidR="007D3F7E" w:rsidRPr="00A12C31" w:rsidRDefault="007D3F7E" w:rsidP="00237299">
            <w:pPr>
              <w:pStyle w:val="ProductList-OfferingBody"/>
              <w:ind w:left="-113"/>
              <w:jc w:val="center"/>
            </w:pPr>
            <w:r w:rsidRPr="007D3F7E">
              <w:fldChar w:fldCharType="begin"/>
            </w:r>
            <w:r w:rsidRPr="007D3F7E">
              <w:instrText xml:space="preserve"> AutoTextList  \s NoStyle \t “Server and Tools-Produkt” </w:instrText>
            </w:r>
            <w:r w:rsidRPr="007D3F7E">
              <w:fldChar w:fldCharType="separate"/>
            </w:r>
            <w:r w:rsidRPr="007D3F7E">
              <w:t>SP</w:t>
            </w:r>
            <w:r w:rsidRPr="007D3F7E">
              <w:fldChar w:fldCharType="end"/>
            </w:r>
          </w:p>
        </w:tc>
      </w:tr>
    </w:tbl>
    <w:p w14:paraId="4FDCAA6A" w14:textId="77777777" w:rsidR="00407E60" w:rsidRPr="00924715"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1B7788">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Produkt-Pool: </w:t>
            </w:r>
            <w:r>
              <w:rPr>
                <w:b/>
              </w:rPr>
              <w:t>Server</w:t>
            </w:r>
          </w:p>
        </w:tc>
        <w:tc>
          <w:tcPr>
            <w:tcW w:w="3600" w:type="dxa"/>
          </w:tcPr>
          <w:p w14:paraId="4FDCAA6D" w14:textId="77777777" w:rsidR="000C0ACA" w:rsidRPr="00A13C12" w:rsidRDefault="000C0ACA" w:rsidP="005E2606">
            <w:pPr>
              <w:pStyle w:val="ProductList-Body"/>
              <w:rPr>
                <w:b/>
              </w:rPr>
            </w:pPr>
            <w:r>
              <w:t xml:space="preserve">Zur Verringerung berechtigt (SCE): </w:t>
            </w:r>
            <w:r>
              <w:rPr>
                <w:b/>
              </w:rPr>
              <w:t>Alle</w:t>
            </w:r>
          </w:p>
        </w:tc>
      </w:tr>
      <w:tr w:rsidR="000C0ACA" w14:paraId="4FDCAA74" w14:textId="77777777" w:rsidTr="001B7788">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F82531" w:rsidP="005E2606">
            <w:pPr>
              <w:pStyle w:val="ProductList-Body"/>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AA76" w14:textId="4E315B42" w:rsidR="001F2DDF" w:rsidRPr="00924715" w:rsidRDefault="001F2DDF" w:rsidP="001F2DDF">
      <w:pPr>
        <w:pStyle w:val="ProductList-Body"/>
      </w:pPr>
      <w:r>
        <w:rPr>
          <w:b/>
          <w:color w:val="00188F"/>
        </w:rPr>
        <w:t>Core Infrastructure Server Suite (Standard oder Datacenter)</w:t>
      </w:r>
      <w:r>
        <w:fldChar w:fldCharType="begin"/>
      </w:r>
      <w:r>
        <w:instrText>XE "Core Infrastructure Server Suite Standard"</w:instrText>
      </w:r>
      <w:r>
        <w:fldChar w:fldCharType="end"/>
      </w:r>
    </w:p>
    <w:p w14:paraId="4FDCAA78" w14:textId="77777777" w:rsidR="001F2DDF" w:rsidRPr="00924715" w:rsidRDefault="001F2DDF" w:rsidP="00516278">
      <w:pPr>
        <w:pStyle w:val="ProductList-Body"/>
        <w:ind w:left="180"/>
      </w:pPr>
      <w:r>
        <w:rPr>
          <w:b/>
          <w:color w:val="00188F"/>
        </w:rPr>
        <w:t>Migration zu Neuem Lizenzmodell</w:t>
      </w:r>
    </w:p>
    <w:p w14:paraId="4FDCAA79" w14:textId="79C495AC" w:rsidR="001F2DDF" w:rsidRPr="00924715"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4FDCAA7A" w14:textId="77777777" w:rsidR="001F2DDF" w:rsidRPr="00924715" w:rsidRDefault="001F2DDF" w:rsidP="00516278">
      <w:pPr>
        <w:pStyle w:val="ProductList-Body"/>
        <w:ind w:left="180"/>
      </w:pPr>
    </w:p>
    <w:p w14:paraId="4FDCAA7B" w14:textId="679B2F22" w:rsidR="001F2DDF" w:rsidRPr="00924715" w:rsidRDefault="001F2DDF" w:rsidP="00516278">
      <w:pPr>
        <w:pStyle w:val="ProductList-Body"/>
        <w:ind w:left="180"/>
      </w:pPr>
      <w:r>
        <w:t>Kunden, die zum 1. April 2012 über bestehende Beitritte verfügten, können weiterhin True-up-Bestellungen für Lizenzen unter dem alten Modell abgeben, unter dem jede Lizenz nur einen Prozessor lizenzieren kann. Die folgenden Migrationsrechte gelten für Lizenzen für diese Kunden:</w:t>
      </w:r>
    </w:p>
    <w:p w14:paraId="3E3EC5AE" w14:textId="45E69DBC" w:rsidR="00EF171D" w:rsidRPr="00924715" w:rsidRDefault="00EF171D" w:rsidP="00516278">
      <w:pPr>
        <w:pStyle w:val="ProductList-Body"/>
        <w:ind w:left="180"/>
      </w:pPr>
    </w:p>
    <w:p w14:paraId="511FA415" w14:textId="3530273D" w:rsidR="00EF171D" w:rsidRPr="00924715" w:rsidRDefault="00EF171D" w:rsidP="00516278">
      <w:pPr>
        <w:pStyle w:val="ProductList-Body"/>
        <w:ind w:left="180"/>
      </w:pPr>
      <w:r>
        <w:rPr>
          <w:b/>
          <w:color w:val="00188F"/>
        </w:rPr>
        <w:t>Core Infrastructure Suite</w:t>
      </w:r>
    </w:p>
    <w:p w14:paraId="19235301" w14:textId="19F56D99" w:rsidR="00EF171D" w:rsidRPr="00924715"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14:paraId="485889E6" w14:textId="77777777" w:rsidR="00EF171D" w:rsidRPr="00924715" w:rsidRDefault="00EF171D" w:rsidP="002B207D">
      <w:pPr>
        <w:pStyle w:val="ProductList-Body"/>
        <w:numPr>
          <w:ilvl w:val="0"/>
          <w:numId w:val="35"/>
        </w:numPr>
        <w:ind w:hanging="270"/>
      </w:pPr>
      <w:r>
        <w:t xml:space="preserve">Core Infrastructure Server Suite Standard 1:1 und </w:t>
      </w:r>
    </w:p>
    <w:p w14:paraId="07AF2A2E" w14:textId="77777777" w:rsidR="00EF171D" w:rsidRPr="00924715" w:rsidRDefault="00EF171D" w:rsidP="002B207D">
      <w:pPr>
        <w:pStyle w:val="ProductList-Body"/>
        <w:numPr>
          <w:ilvl w:val="0"/>
          <w:numId w:val="35"/>
        </w:numPr>
        <w:ind w:hanging="270"/>
      </w:pPr>
      <w:r>
        <w:t>Core Infrastructure Server Suite Datacenter 2:1. Je zwei Lizenzen des alten Modells entsprechen einer Lizenz des neuen Modells.</w:t>
      </w:r>
    </w:p>
    <w:p w14:paraId="06B77D8F" w14:textId="77777777" w:rsidR="00EF171D" w:rsidRPr="00924715" w:rsidRDefault="00EF171D" w:rsidP="00516278">
      <w:pPr>
        <w:pStyle w:val="ProductList-Body"/>
        <w:ind w:left="180"/>
      </w:pPr>
    </w:p>
    <w:p w14:paraId="4FDCAA7C" w14:textId="2B2B53EB" w:rsidR="001F2DDF" w:rsidRPr="00924715" w:rsidRDefault="001F2DDF" w:rsidP="00516278">
      <w:pPr>
        <w:pStyle w:val="ProductList-Body"/>
        <w:ind w:left="180"/>
      </w:pPr>
      <w:r>
        <w:t xml:space="preserve"> Bei Verlängerung können Kunden SA zu Lizenzen unter dem neuen Modell verlängern.</w:t>
      </w:r>
    </w:p>
    <w:p w14:paraId="4FDCAA7D" w14:textId="77777777" w:rsidR="001F2DDF" w:rsidRDefault="001F2DDF" w:rsidP="00516278">
      <w:pPr>
        <w:pStyle w:val="ProductList-Body"/>
        <w:ind w:left="180"/>
      </w:pPr>
    </w:p>
    <w:p w14:paraId="38705EFF" w14:textId="77777777" w:rsidR="00FF146B" w:rsidRPr="00924715" w:rsidRDefault="00FF146B" w:rsidP="00516278">
      <w:pPr>
        <w:pStyle w:val="ProductList-Body"/>
        <w:ind w:left="180"/>
      </w:pPr>
    </w:p>
    <w:p w14:paraId="4FDCAA7E" w14:textId="08179CEB" w:rsidR="001F2DDF" w:rsidRPr="00924715" w:rsidRDefault="001F2DDF" w:rsidP="00516278">
      <w:pPr>
        <w:pStyle w:val="ProductList-Body"/>
        <w:ind w:left="180"/>
      </w:pPr>
      <w:r>
        <w:rPr>
          <w:b/>
          <w:color w:val="00188F"/>
        </w:rPr>
        <w:t>Herausgabe einer Neuen Version von Windows Server</w:t>
      </w:r>
    </w:p>
    <w:p w14:paraId="4FDCAA7F" w14:textId="239FED55" w:rsidR="001F2DDF" w:rsidRPr="00924715"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14:paraId="4FDCAA80" w14:textId="5D15781A" w:rsidR="001F2DDF" w:rsidRPr="00924715"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924715" w:rsidRDefault="001F2DDF" w:rsidP="00846616">
      <w:pPr>
        <w:pStyle w:val="ProductList-Body"/>
        <w:numPr>
          <w:ilvl w:val="0"/>
          <w:numId w:val="1"/>
        </w:numPr>
        <w:ind w:hanging="270"/>
      </w:pPr>
      <w:r>
        <w:t>System Center 2012 R2 Standard (Core Infrastructure Suite Standard)</w:t>
      </w:r>
    </w:p>
    <w:p w14:paraId="7527A16C" w14:textId="4E79E84F" w:rsidR="00846616" w:rsidRPr="00924715"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924715"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924715" w:rsidRDefault="001F2DDF" w:rsidP="001F2DDF">
      <w:pPr>
        <w:pStyle w:val="ProductList-Body"/>
      </w:pPr>
    </w:p>
    <w:p w14:paraId="4FDCAA83" w14:textId="2FAEAD3C" w:rsidR="001F2DDF" w:rsidRPr="00924715"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4FDCAA84" w14:textId="77777777" w:rsidR="001F2DDF" w:rsidRPr="00924715" w:rsidRDefault="001F2DDF" w:rsidP="00516278">
      <w:pPr>
        <w:pStyle w:val="ProductList-Body"/>
        <w:ind w:left="180"/>
      </w:pPr>
    </w:p>
    <w:p w14:paraId="6655A1B8" w14:textId="46F39367" w:rsidR="00846616" w:rsidRPr="00924715" w:rsidRDefault="001F2DDF" w:rsidP="00516278">
      <w:pPr>
        <w:pStyle w:val="ProductList-Body"/>
        <w:ind w:left="180"/>
      </w:pPr>
      <w:r>
        <w:rPr>
          <w:b/>
          <w:color w:val="00188F"/>
        </w:rPr>
        <w:t>Verlängerungsangebot für Software Assurance für Windows Server und System Center</w:t>
      </w:r>
      <w:r>
        <w:t xml:space="preserve"> </w:t>
      </w:r>
    </w:p>
    <w:p w14:paraId="4FDCAA85" w14:textId="7C1353F4" w:rsidR="00782C7B" w:rsidRPr="00924715" w:rsidRDefault="001F2DDF" w:rsidP="00516278">
      <w:pPr>
        <w:pStyle w:val="ProductList-Body"/>
        <w:ind w:left="180"/>
      </w:pPr>
      <w:r>
        <w:t>Kunden, die über Lizenzen mit aktiver SA für Produkte in Spalte A der nachfolgenden Tabelle verfügen, sind berechtigt, nach Ablauf dieser SA 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 Core Infrastructure Server Suite zu erwerben.</w:t>
      </w:r>
    </w:p>
    <w:p w14:paraId="4FDCAA86"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14:paraId="4FDCAA8A" w14:textId="63EE617A" w:rsidTr="00733083">
        <w:tc>
          <w:tcPr>
            <w:tcW w:w="4140" w:type="dxa"/>
          </w:tcPr>
          <w:p w14:paraId="372248B8" w14:textId="77777777" w:rsidR="00846616" w:rsidRPr="00924715"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924715"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924715" w:rsidRDefault="001F2DDF" w:rsidP="001F2DDF">
      <w:pPr>
        <w:pStyle w:val="ProductList-Body"/>
      </w:pPr>
    </w:p>
    <w:p w14:paraId="4FDCAA8E" w14:textId="44FB50D3" w:rsidR="001F2DDF" w:rsidRPr="00924715"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14:paraId="4FDCAA8F" w14:textId="77777777" w:rsidR="001F2DDF" w:rsidRPr="00924715" w:rsidRDefault="001F2DDF" w:rsidP="00516278">
      <w:pPr>
        <w:pStyle w:val="ProductList-Body"/>
        <w:ind w:left="180"/>
      </w:pPr>
    </w:p>
    <w:p w14:paraId="4FDCAA90" w14:textId="7642A969" w:rsidR="001F2DDF" w:rsidRPr="00924715"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4FDCAA91" w14:textId="77777777" w:rsidR="001F2DDF" w:rsidRPr="00924715" w:rsidRDefault="001F2DDF" w:rsidP="00516278">
      <w:pPr>
        <w:pStyle w:val="ProductList-Body"/>
        <w:ind w:left="180"/>
      </w:pPr>
    </w:p>
    <w:p w14:paraId="4FDCAA92" w14:textId="2EFB4771" w:rsidR="001F2DDF" w:rsidRPr="00924715" w:rsidRDefault="001F2DDF" w:rsidP="00516278">
      <w:pPr>
        <w:pStyle w:val="ProductList-Body"/>
        <w:ind w:left="180"/>
      </w:pPr>
      <w:r>
        <w:rPr>
          <w:b/>
          <w:color w:val="00188F"/>
        </w:rPr>
        <w:t xml:space="preserve">Step-up von Windows Server oder System Center zu Core Infrastructure Server Suite </w:t>
      </w:r>
      <w:r>
        <w:fldChar w:fldCharType="begin"/>
      </w:r>
      <w:r>
        <w:instrText>XE "Core Infrastructure Server Suite Standard"</w:instrText>
      </w:r>
      <w:r>
        <w:fldChar w:fldCharType="end"/>
      </w:r>
    </w:p>
    <w:p w14:paraId="4FDCAA93" w14:textId="0DF00061" w:rsidR="001F2DDF" w:rsidRPr="00924715" w:rsidRDefault="001F2DDF" w:rsidP="00516278">
      <w:pPr>
        <w:pStyle w:val="ProductList-Body"/>
        <w:ind w:left="180"/>
      </w:pPr>
      <w:r>
        <w:t>Kunden sind berechtigt, ein Step-up von Windows Server oder System Center zu Core Infrastructure Server Suite</w:t>
      </w:r>
      <w:r>
        <w:fldChar w:fldCharType="begin"/>
      </w:r>
      <w:r>
        <w:instrText>XE "Core Infrastructure Server Suite Standard"</w:instrText>
      </w:r>
      <w:r>
        <w:fldChar w:fldCharType="end"/>
      </w:r>
      <w:r>
        <w:t xml:space="preserve"> durchzuführen, indem sie die entsprechende Step-up-Lizenz für Core Infrastructure Server Suite erwerben.</w:t>
      </w:r>
      <w:r w:rsidR="000E50A6">
        <w:t xml:space="preserve"> </w:t>
      </w:r>
      <w:r>
        <w:t>Um diese Step-up-Lizenz erwerben zu können, müssen die Kunden über aktive SA für ihre Windows Server- oder System Center-Lizenz verfügen.</w:t>
      </w:r>
      <w:r w:rsidR="000E50A6">
        <w:t xml:space="preserve"> </w:t>
      </w:r>
    </w:p>
    <w:p w14:paraId="4FDCAA98" w14:textId="77777777" w:rsidR="001F2DDF" w:rsidRPr="00924715" w:rsidRDefault="001F2DDF" w:rsidP="00516278">
      <w:pPr>
        <w:pStyle w:val="ProductList-Body"/>
        <w:ind w:left="180"/>
      </w:pPr>
    </w:p>
    <w:p w14:paraId="4FDCAA99" w14:textId="233C496F" w:rsidR="001F2DDF" w:rsidRPr="00924715"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0E50A6">
        <w:t xml:space="preserve"> </w:t>
      </w:r>
      <w:r>
        <w:t>Die Lizenz für Core Infrastructure Server Suite hat Vorrang vor der und ersetzt die zugrunde liegende Lizenz für das qualifizierende Produkt.</w:t>
      </w:r>
    </w:p>
    <w:p w14:paraId="4FDCAA9A"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zu</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924715" w:rsidRDefault="001F2DDF" w:rsidP="001F2DDF">
      <w:pPr>
        <w:pStyle w:val="ProductList-Body"/>
      </w:pPr>
    </w:p>
    <w:p w14:paraId="4FDCAAA5" w14:textId="08224C44" w:rsidR="001F2DDF" w:rsidRPr="00924715" w:rsidRDefault="001F2DDF" w:rsidP="001F2DDF">
      <w:pPr>
        <w:pStyle w:val="ProductList-Body"/>
      </w:pPr>
      <w:r w:rsidRPr="006245C7">
        <w:rPr>
          <w:b/>
          <w:color w:val="00188F"/>
          <w:lang w:val="en-US" w:eastAsia="en-US" w:bidi="ar-SA"/>
        </w:rPr>
        <w:t>Core Infrastructure Server Suite Enterprise</w:t>
      </w:r>
      <w:r>
        <w:fldChar w:fldCharType="begin"/>
      </w:r>
      <w:r>
        <w:instrText>XE "Core Infrastructure Server Suite Enterprise"</w:instrText>
      </w:r>
      <w:r>
        <w:fldChar w:fldCharType="end"/>
      </w:r>
    </w:p>
    <w:p w14:paraId="4FDCAAA6" w14:textId="17D686F7" w:rsidR="001F2DDF" w:rsidRPr="00924715"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0E50A6">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0E50A6">
        <w:t xml:space="preserve"> </w:t>
      </w:r>
      <w:r>
        <w:t>Dieser Produkthinweis und die Dokumentation der qualifizierenden Lizenzen des Kunden belegt sein Recht, Core Infrastructure Server Suite Standard unter diesem Angebot zu verwenden.</w:t>
      </w:r>
      <w:r w:rsidR="000E50A6">
        <w:t xml:space="preserve"> </w:t>
      </w:r>
      <w:r>
        <w:t>Dieses Recht endet mit Ablauf der qualifizierenden Lizenzen.</w:t>
      </w:r>
    </w:p>
    <w:bookmarkStart w:id="94" w:name="_Toc378147622"/>
    <w:bookmarkStart w:id="95" w:name="_Toc378151524"/>
    <w:p w14:paraId="4FDCAAD4" w14:textId="54D873FC"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0C8D47B8" w14:textId="77777777" w:rsidR="005E208E" w:rsidRPr="00924715" w:rsidRDefault="005E208E">
      <w:bookmarkStart w:id="96" w:name="_Toc379797108"/>
      <w:bookmarkStart w:id="97" w:name="_Toc380513134"/>
      <w:bookmarkStart w:id="98" w:name="_Toc380655173"/>
      <w:r>
        <w:br w:type="page"/>
      </w:r>
    </w:p>
    <w:p w14:paraId="4FDCAAD5" w14:textId="5D61D09F" w:rsidR="00407E60" w:rsidRPr="00924715" w:rsidRDefault="00407E60" w:rsidP="00680B4D">
      <w:pPr>
        <w:pStyle w:val="ProductList-Offering1Heading"/>
        <w:outlineLvl w:val="1"/>
      </w:pPr>
      <w:bookmarkStart w:id="99" w:name="_Toc408915944"/>
      <w:bookmarkStart w:id="100" w:name="CALSuiteHeading"/>
      <w:r w:rsidRPr="00853980">
        <w:t>CAL Suite</w:t>
      </w:r>
      <w:bookmarkEnd w:id="94"/>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16F1" w14:paraId="4FDCAAE4" w14:textId="77777777" w:rsidTr="00264A22">
        <w:trPr>
          <w:tblHeader/>
        </w:trPr>
        <w:tc>
          <w:tcPr>
            <w:tcW w:w="3060" w:type="dxa"/>
            <w:tcBorders>
              <w:bottom w:val="nil"/>
            </w:tcBorders>
            <w:shd w:val="clear" w:color="auto" w:fill="00188F"/>
          </w:tcPr>
          <w:p w14:paraId="4FDCAAD6" w14:textId="77777777" w:rsidR="008D16F1" w:rsidRPr="00EE0836" w:rsidRDefault="008D16F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AD7" w14:textId="66BB415C"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AAD8" w14:textId="53010D95"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AAD9" w14:textId="57834DB3"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78F57A71"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1E989F4C"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AADC" w14:textId="5EF01BEF"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AADD" w14:textId="28A0FF23"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AADE" w14:textId="23718DF3"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AADF" w14:textId="26AC0C74"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AAE0" w14:textId="45FE5F95" w:rsidR="008D16F1" w:rsidRPr="00EE0836" w:rsidRDefault="008D16F1"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AAE1" w14:textId="51B6A970" w:rsidR="008D16F1" w:rsidRPr="00EE0836" w:rsidRDefault="008D16F1"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AAE2" w14:textId="75711417" w:rsidR="008D16F1" w:rsidRPr="00EE0836" w:rsidRDefault="008D16F1"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AAE3" w14:textId="7E779EFC" w:rsidR="008D16F1" w:rsidRPr="00EE0836" w:rsidRDefault="008D16F1"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05A53" w14:paraId="4FDCAAF3" w14:textId="77777777" w:rsidTr="00264A22">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1" w:name="_Toc379797109"/>
            <w:bookmarkStart w:id="102" w:name="_Toc380513135"/>
            <w:bookmarkStart w:id="103" w:name="_Toc380655174"/>
            <w:bookmarkStart w:id="104" w:name="_Toc408915945"/>
            <w:r>
              <w:t>Core CAL Suite</w:t>
            </w:r>
            <w:r>
              <w:fldChar w:fldCharType="begin"/>
            </w:r>
            <w:r>
              <w:instrText>XE "Core CAL Suite"</w:instrText>
            </w:r>
            <w:r>
              <w:fldChar w:fldCharType="end"/>
            </w:r>
            <w:r>
              <w:t xml:space="preserve"> (Gerät und Nutzer)</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3D9D95EE" w:rsidR="00C05A53" w:rsidRPr="00611730" w:rsidRDefault="00611730" w:rsidP="00C351CD">
            <w:pPr>
              <w:pStyle w:val="ProductList-OfferingBody"/>
              <w:ind w:left="-113"/>
              <w:jc w:val="center"/>
            </w:pPr>
            <w:r w:rsidRPr="00611730">
              <w:t>1,</w:t>
            </w:r>
            <w:r w:rsidRPr="00611730">
              <w:fldChar w:fldCharType="begin"/>
            </w:r>
            <w:r w:rsidRPr="00611730">
              <w:instrText xml:space="preserve"> AutoTextList  \s NoStyle \t “Produkt der School Desktopplattform” </w:instrText>
            </w:r>
            <w:r w:rsidRPr="00611730">
              <w:fldChar w:fldCharType="separate"/>
            </w:r>
            <w:r w:rsidRPr="00611730">
              <w:t>SD</w:t>
            </w:r>
            <w:r w:rsidRPr="00611730">
              <w:fldChar w:fldCharType="end"/>
            </w:r>
          </w:p>
        </w:tc>
        <w:tc>
          <w:tcPr>
            <w:tcW w:w="596" w:type="dxa"/>
            <w:shd w:val="clear" w:color="auto" w:fill="70AD47" w:themeFill="accent6"/>
            <w:vAlign w:val="center"/>
          </w:tcPr>
          <w:p w14:paraId="4FDCAAEB" w14:textId="43973F05" w:rsidR="00C05A53" w:rsidRPr="00611730" w:rsidRDefault="00611730" w:rsidP="00C05A53">
            <w:pPr>
              <w:pStyle w:val="ProductList-OfferingBody"/>
              <w:ind w:left="-113"/>
              <w:jc w:val="center"/>
            </w:pPr>
            <w:r w:rsidRPr="00611730">
              <w:fldChar w:fldCharType="begin"/>
            </w:r>
            <w:r w:rsidRPr="00611730">
              <w:instrText xml:space="preserve"> AutoTextList  \s NoStyle \t “Produkt der Professional Desktopplattform” </w:instrText>
            </w:r>
            <w:r w:rsidRPr="00611730">
              <w:fldChar w:fldCharType="separate"/>
            </w:r>
            <w:r w:rsidRPr="00611730">
              <w:t>PP</w:t>
            </w:r>
            <w:r w:rsidRPr="00611730">
              <w:fldChar w:fldCharType="end"/>
            </w:r>
          </w:p>
        </w:tc>
        <w:tc>
          <w:tcPr>
            <w:tcW w:w="595" w:type="dxa"/>
            <w:shd w:val="clear" w:color="auto" w:fill="70AD47" w:themeFill="accent6"/>
            <w:vAlign w:val="center"/>
          </w:tcPr>
          <w:p w14:paraId="4FDCAAEC" w14:textId="1A0FC20A" w:rsidR="00C05A53" w:rsidRPr="00611730" w:rsidRDefault="00611730" w:rsidP="00C05A53">
            <w:pPr>
              <w:pStyle w:val="ProductList-OfferingBody"/>
              <w:ind w:left="-113"/>
              <w:jc w:val="center"/>
            </w:pPr>
            <w:r w:rsidRPr="00611730">
              <w:fldChar w:fldCharType="begin"/>
            </w:r>
            <w:r w:rsidRPr="00611730">
              <w:instrText xml:space="preserve"> AutoTextList  \s NoStyle \t “Produkte der Education Desktopplattform” </w:instrText>
            </w:r>
            <w:r w:rsidRPr="00611730">
              <w:fldChar w:fldCharType="separate"/>
            </w:r>
            <w:r w:rsidRPr="00611730">
              <w:t>ED</w:t>
            </w:r>
            <w:r w:rsidRPr="00611730">
              <w:fldChar w:fldCharType="end"/>
            </w:r>
            <w:r w:rsidRPr="00611730">
              <w:t>,</w:t>
            </w:r>
            <w:r w:rsidRPr="00611730">
              <w:fldChar w:fldCharType="begin"/>
            </w:r>
            <w:r w:rsidRPr="00611730">
              <w:instrText xml:space="preserve"> AutoTextList  \s NoStyle \t “Studentenangebot” </w:instrText>
            </w:r>
            <w:r w:rsidRPr="00611730">
              <w:fldChar w:fldCharType="separate"/>
            </w:r>
            <w:r w:rsidRPr="00611730">
              <w:t>ST</w:t>
            </w:r>
            <w:r w:rsidRPr="00611730">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40B4AFF8" w:rsidR="00C05A53" w:rsidRPr="00611730" w:rsidRDefault="00611730" w:rsidP="00611730">
            <w:pPr>
              <w:pStyle w:val="ProductList-OfferingBody"/>
              <w:ind w:left="-113"/>
              <w:jc w:val="center"/>
            </w:pPr>
            <w:r w:rsidRPr="00611730">
              <w:fldChar w:fldCharType="begin"/>
            </w:r>
            <w:r w:rsidRPr="00611730">
              <w:instrText xml:space="preserve"> AutoTextList  \s NoStyle \t “Konzernprodukt” </w:instrText>
            </w:r>
            <w:r w:rsidRPr="00611730">
              <w:fldChar w:fldCharType="separate"/>
            </w:r>
            <w:r w:rsidRPr="00611730">
              <w:t xml:space="preserve"> E</w:t>
            </w:r>
            <w:r w:rsidRPr="00611730">
              <w:fldChar w:fldCharType="end"/>
            </w:r>
            <w:r w:rsidRPr="00611730">
              <w:fldChar w:fldCharType="begin"/>
            </w:r>
            <w:r w:rsidRPr="00611730">
              <w:instrText xml:space="preserve"> AutoTextList  \s NoStyle \t “Nicht organisationsweite Produkte in Open Value” </w:instrText>
            </w:r>
            <w:r w:rsidRPr="00611730">
              <w:fldChar w:fldCharType="separate"/>
            </w:r>
            <w:r w:rsidRPr="00611730">
              <w:t xml:space="preserve">,P </w:t>
            </w:r>
            <w:r w:rsidRPr="00611730">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264A2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5" w:name="_Toc379797110"/>
            <w:bookmarkStart w:id="106" w:name="_Toc380513136"/>
            <w:bookmarkStart w:id="107" w:name="_Toc380655175"/>
            <w:bookmarkStart w:id="108" w:name="_Toc408915946"/>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 und Nutzer)</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23AB718E" w:rsidR="00C05A53" w:rsidRPr="00611730" w:rsidRDefault="00611730" w:rsidP="00C05A53">
            <w:pPr>
              <w:pStyle w:val="ProductList-OfferingBody"/>
              <w:ind w:left="-113"/>
              <w:jc w:val="center"/>
            </w:pPr>
            <w:r w:rsidRPr="00611730">
              <w:fldChar w:fldCharType="begin"/>
            </w:r>
            <w:r w:rsidRPr="00611730">
              <w:instrText xml:space="preserve"> AutoTextList  \s NoStyle \t “Konzernprodukt” </w:instrText>
            </w:r>
            <w:r w:rsidRPr="00611730">
              <w:fldChar w:fldCharType="separate"/>
            </w:r>
            <w:r w:rsidRPr="00611730">
              <w:t xml:space="preserve"> E </w:t>
            </w:r>
            <w:r w:rsidRPr="00611730">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611730" w14:paraId="4FDCAB11" w14:textId="77777777" w:rsidTr="00264A2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611730" w:rsidRDefault="00611730" w:rsidP="00C05A53">
            <w:pPr>
              <w:pStyle w:val="ProductList-Offering1"/>
            </w:pPr>
            <w:bookmarkStart w:id="109" w:name="_Toc379797111"/>
            <w:bookmarkStart w:id="110" w:name="_Toc380513137"/>
            <w:bookmarkStart w:id="111" w:name="_Toc380655176"/>
            <w:bookmarkStart w:id="112" w:name="_Toc408915947"/>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r>
              <w:t xml:space="preserve"> (Gerät und Nutzer)</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611730" w:rsidRDefault="0061173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611730" w:rsidRDefault="006117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611730" w:rsidRDefault="006117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611730" w:rsidRDefault="006117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611730" w:rsidRDefault="00611730" w:rsidP="00C05A53">
            <w:pPr>
              <w:pStyle w:val="ProductList-OfferingBody"/>
              <w:ind w:left="-113"/>
              <w:jc w:val="center"/>
            </w:pPr>
          </w:p>
        </w:tc>
        <w:tc>
          <w:tcPr>
            <w:tcW w:w="596" w:type="dxa"/>
            <w:shd w:val="clear" w:color="auto" w:fill="70AD47" w:themeFill="accent6"/>
            <w:vAlign w:val="center"/>
          </w:tcPr>
          <w:p w14:paraId="4FDCAB09" w14:textId="3B81687D" w:rsidR="00611730" w:rsidRDefault="00611730" w:rsidP="00C05A53">
            <w:pPr>
              <w:pStyle w:val="ProductList-OfferingBody"/>
              <w:ind w:left="-113"/>
              <w:jc w:val="center"/>
            </w:pPr>
            <w:r w:rsidRPr="00611730">
              <w:fldChar w:fldCharType="begin"/>
            </w:r>
            <w:r w:rsidRPr="00611730">
              <w:instrText xml:space="preserve"> AutoTextList  \s NoStyle \t “Konzernprodukt” </w:instrText>
            </w:r>
            <w:r w:rsidRPr="00611730">
              <w:fldChar w:fldCharType="separate"/>
            </w:r>
            <w:r w:rsidRPr="00611730">
              <w:t xml:space="preserve"> E </w:t>
            </w:r>
            <w:r w:rsidRPr="00611730">
              <w:fldChar w:fldCharType="end"/>
            </w:r>
          </w:p>
        </w:tc>
        <w:tc>
          <w:tcPr>
            <w:tcW w:w="595" w:type="dxa"/>
            <w:shd w:val="clear" w:color="auto" w:fill="BFBFBF" w:themeFill="background1" w:themeFillShade="BF"/>
            <w:vAlign w:val="center"/>
          </w:tcPr>
          <w:p w14:paraId="4FDCAB0A" w14:textId="0ABD21D3"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0B"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0C"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0D"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0E"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0F"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10" w14:textId="77777777" w:rsidR="00611730" w:rsidRDefault="00611730" w:rsidP="00C05A53">
            <w:pPr>
              <w:pStyle w:val="ProductList-OfferingBody"/>
              <w:ind w:left="-113"/>
              <w:jc w:val="center"/>
            </w:pPr>
          </w:p>
        </w:tc>
      </w:tr>
      <w:tr w:rsidR="00611730" w14:paraId="4FDCAB20" w14:textId="77777777" w:rsidTr="00264A2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611730" w:rsidRDefault="00611730" w:rsidP="005D065A">
            <w:pPr>
              <w:pStyle w:val="ProductList-Offering1"/>
            </w:pPr>
            <w:bookmarkStart w:id="113" w:name="_Toc379797112"/>
            <w:bookmarkStart w:id="114" w:name="_Toc380513138"/>
            <w:bookmarkStart w:id="115" w:name="_Toc380655177"/>
            <w:bookmarkStart w:id="116" w:name="_Toc408915948"/>
            <w:r>
              <w:t>Core CAL Suite</w:t>
            </w:r>
            <w:r>
              <w:fldChar w:fldCharType="begin"/>
            </w:r>
            <w:r>
              <w:instrText>XE "Core CAL Suite"</w:instrText>
            </w:r>
            <w:r>
              <w:fldChar w:fldCharType="end"/>
            </w:r>
            <w:r>
              <w:t xml:space="preserve"> für Microsoft Intune</w:t>
            </w:r>
            <w:r>
              <w:fldChar w:fldCharType="begin"/>
            </w:r>
            <w:r>
              <w:instrText>XE "Core CAL Suite für Microsoft Intune"</w:instrText>
            </w:r>
            <w:r>
              <w:fldChar w:fldCharType="end"/>
            </w:r>
            <w:r>
              <w:t xml:space="preserve"> (Gerät und Nutzer)</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611730" w:rsidRDefault="00611730"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611730" w:rsidRDefault="006117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611730" w:rsidRDefault="006117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611730" w:rsidRDefault="006117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611730" w:rsidRDefault="00611730" w:rsidP="00C05A53">
            <w:pPr>
              <w:pStyle w:val="ProductList-OfferingBody"/>
              <w:ind w:left="-113"/>
              <w:jc w:val="center"/>
            </w:pPr>
          </w:p>
        </w:tc>
        <w:tc>
          <w:tcPr>
            <w:tcW w:w="596" w:type="dxa"/>
            <w:shd w:val="clear" w:color="auto" w:fill="70AD47" w:themeFill="accent6"/>
            <w:vAlign w:val="center"/>
          </w:tcPr>
          <w:p w14:paraId="4FDCAB18" w14:textId="7DB76CF3" w:rsidR="00611730" w:rsidRDefault="00611730" w:rsidP="00C05A53">
            <w:pPr>
              <w:pStyle w:val="ProductList-OfferingBody"/>
              <w:ind w:left="-113"/>
              <w:jc w:val="center"/>
            </w:pPr>
            <w:r w:rsidRPr="00611730">
              <w:fldChar w:fldCharType="begin"/>
            </w:r>
            <w:r w:rsidRPr="00611730">
              <w:instrText xml:space="preserve"> AutoTextList  \s NoStyle \t “Konzernprodukt” </w:instrText>
            </w:r>
            <w:r w:rsidRPr="00611730">
              <w:fldChar w:fldCharType="separate"/>
            </w:r>
            <w:r w:rsidRPr="00611730">
              <w:t xml:space="preserve"> E </w:t>
            </w:r>
            <w:r w:rsidRPr="00611730">
              <w:fldChar w:fldCharType="end"/>
            </w:r>
          </w:p>
        </w:tc>
        <w:tc>
          <w:tcPr>
            <w:tcW w:w="595" w:type="dxa"/>
            <w:shd w:val="clear" w:color="auto" w:fill="BFBFBF" w:themeFill="background1" w:themeFillShade="BF"/>
            <w:vAlign w:val="center"/>
          </w:tcPr>
          <w:p w14:paraId="4FDCAB19" w14:textId="24A219F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1A"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1B"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1C"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1D"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1E"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1F" w14:textId="77777777" w:rsidR="00611730" w:rsidRDefault="00611730" w:rsidP="00C05A53">
            <w:pPr>
              <w:pStyle w:val="ProductList-OfferingBody"/>
              <w:ind w:left="-113"/>
              <w:jc w:val="center"/>
            </w:pPr>
          </w:p>
        </w:tc>
      </w:tr>
      <w:tr w:rsidR="00611730" w14:paraId="4FDCAB2F" w14:textId="77777777" w:rsidTr="00264A2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611730" w:rsidRDefault="00611730" w:rsidP="00305488">
            <w:pPr>
              <w:pStyle w:val="ProductList-Offering1"/>
            </w:pPr>
            <w:bookmarkStart w:id="117" w:name="_Toc379797113"/>
            <w:bookmarkStart w:id="118" w:name="_Toc380513139"/>
            <w:bookmarkStart w:id="119" w:name="_Toc380655178"/>
            <w:bookmarkStart w:id="120" w:name="_Toc408915949"/>
            <w:r>
              <w:t>Enterprise CAL Suite</w:t>
            </w:r>
            <w:r>
              <w:fldChar w:fldCharType="begin"/>
            </w:r>
            <w:r>
              <w:instrText>XE "Enterprise CAL Suite"</w:instrText>
            </w:r>
            <w:r>
              <w:fldChar w:fldCharType="end"/>
            </w:r>
            <w:r>
              <w:t xml:space="preserve"> (Gerät und Nutzer)</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611730" w:rsidRDefault="00611730"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611730" w:rsidRDefault="006117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611730" w:rsidRDefault="00611730"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611730" w:rsidRDefault="0061173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4E6F8D43" w:rsidR="00611730" w:rsidRPr="00611730" w:rsidRDefault="00611730" w:rsidP="00C05A53">
            <w:pPr>
              <w:pStyle w:val="ProductList-OfferingBody"/>
              <w:ind w:left="-113"/>
              <w:jc w:val="center"/>
            </w:pPr>
            <w:r w:rsidRPr="00611730">
              <w:t>2,</w:t>
            </w:r>
            <w:r w:rsidRPr="00611730">
              <w:fldChar w:fldCharType="begin"/>
            </w:r>
            <w:r w:rsidRPr="00611730">
              <w:instrText xml:space="preserve"> AutoTextList  \s NoStyle \t “Produkt der School Desktopplattform” </w:instrText>
            </w:r>
            <w:r w:rsidRPr="00611730">
              <w:fldChar w:fldCharType="separate"/>
            </w:r>
            <w:r w:rsidRPr="00611730">
              <w:t>SD</w:t>
            </w:r>
            <w:r w:rsidRPr="00611730">
              <w:fldChar w:fldCharType="end"/>
            </w:r>
          </w:p>
        </w:tc>
        <w:tc>
          <w:tcPr>
            <w:tcW w:w="596" w:type="dxa"/>
            <w:shd w:val="clear" w:color="auto" w:fill="70AD47" w:themeFill="accent6"/>
            <w:vAlign w:val="center"/>
          </w:tcPr>
          <w:p w14:paraId="4FDCAB27" w14:textId="1C44C94C" w:rsidR="00611730" w:rsidRPr="00611730" w:rsidRDefault="00611730" w:rsidP="00C05A53">
            <w:pPr>
              <w:pStyle w:val="ProductList-OfferingBody"/>
              <w:ind w:left="-113"/>
              <w:jc w:val="center"/>
            </w:pPr>
            <w:r w:rsidRPr="00611730">
              <w:fldChar w:fldCharType="begin"/>
            </w:r>
            <w:r w:rsidRPr="00611730">
              <w:instrText xml:space="preserve"> AutoTextList  \s NoStyle \t “Produkt der Enterprise Desktopplattform” </w:instrText>
            </w:r>
            <w:r w:rsidRPr="00611730">
              <w:fldChar w:fldCharType="separate"/>
            </w:r>
            <w:r w:rsidRPr="00611730">
              <w:t>EP</w:t>
            </w:r>
            <w:r w:rsidRPr="00611730">
              <w:fldChar w:fldCharType="end"/>
            </w:r>
          </w:p>
        </w:tc>
        <w:tc>
          <w:tcPr>
            <w:tcW w:w="595" w:type="dxa"/>
            <w:shd w:val="clear" w:color="auto" w:fill="70AD47" w:themeFill="accent6"/>
            <w:vAlign w:val="center"/>
          </w:tcPr>
          <w:p w14:paraId="4FDCAB28" w14:textId="58211EA8" w:rsidR="00611730" w:rsidRDefault="00611730" w:rsidP="00C05A53">
            <w:pPr>
              <w:pStyle w:val="ProductList-OfferingBody"/>
              <w:ind w:left="-113"/>
              <w:jc w:val="center"/>
            </w:pPr>
            <w:r w:rsidRPr="00611730">
              <w:fldChar w:fldCharType="begin"/>
            </w:r>
            <w:r w:rsidRPr="00611730">
              <w:instrText xml:space="preserve"> AutoTextList  \s NoStyle \t “Produkte der Education Desktopplattform” </w:instrText>
            </w:r>
            <w:r w:rsidRPr="00611730">
              <w:fldChar w:fldCharType="separate"/>
            </w:r>
            <w:r w:rsidRPr="00611730">
              <w:t>ED</w:t>
            </w:r>
            <w:r w:rsidRPr="00611730">
              <w:fldChar w:fldCharType="end"/>
            </w:r>
            <w:r w:rsidRPr="00611730">
              <w:t>,</w:t>
            </w:r>
            <w:r w:rsidRPr="00611730">
              <w:fldChar w:fldCharType="begin"/>
            </w:r>
            <w:r w:rsidRPr="00611730">
              <w:instrText xml:space="preserve"> AutoTextList  \s NoStyle \t “Studentenangebot” </w:instrText>
            </w:r>
            <w:r w:rsidRPr="00611730">
              <w:fldChar w:fldCharType="separate"/>
            </w:r>
            <w:r w:rsidRPr="00611730">
              <w:t>ST</w:t>
            </w:r>
            <w:r w:rsidRPr="00611730">
              <w:fldChar w:fldCharType="end"/>
            </w:r>
          </w:p>
        </w:tc>
        <w:tc>
          <w:tcPr>
            <w:tcW w:w="596" w:type="dxa"/>
            <w:shd w:val="clear" w:color="auto" w:fill="70AD47" w:themeFill="accent6"/>
            <w:vAlign w:val="center"/>
          </w:tcPr>
          <w:p w14:paraId="4FDCAB29"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2A" w14:textId="47766301" w:rsidR="00611730" w:rsidRDefault="00611730"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611730" w:rsidRDefault="00611730" w:rsidP="00C05A53">
            <w:pPr>
              <w:pStyle w:val="ProductList-OfferingBody"/>
              <w:ind w:left="-113"/>
              <w:jc w:val="center"/>
            </w:pPr>
          </w:p>
        </w:tc>
        <w:tc>
          <w:tcPr>
            <w:tcW w:w="596" w:type="dxa"/>
            <w:shd w:val="clear" w:color="auto" w:fill="70AD47" w:themeFill="accent6"/>
            <w:vAlign w:val="center"/>
          </w:tcPr>
          <w:p w14:paraId="4FDCAB2C" w14:textId="32EC3202" w:rsidR="00611730" w:rsidRPr="00BE0576" w:rsidRDefault="00BE0576" w:rsidP="00C05A53">
            <w:pPr>
              <w:pStyle w:val="ProductList-OfferingBody"/>
              <w:ind w:left="-113"/>
              <w:jc w:val="center"/>
            </w:pPr>
            <w:r w:rsidRPr="00BE0576">
              <w:fldChar w:fldCharType="begin"/>
            </w:r>
            <w:r w:rsidRPr="00BE0576">
              <w:instrText xml:space="preserve"> AutoTextList  \s NoStyle \t “Angepasste Desktopplattform” </w:instrText>
            </w:r>
            <w:r w:rsidRPr="00BE0576">
              <w:fldChar w:fldCharType="separate"/>
            </w:r>
            <w:r w:rsidRPr="00BE0576">
              <w:t>CP</w:t>
            </w:r>
            <w:r w:rsidRPr="00BE0576">
              <w:fldChar w:fldCharType="end"/>
            </w:r>
            <w:r w:rsidRPr="00BE0576">
              <w:fldChar w:fldCharType="begin"/>
            </w:r>
            <w:r w:rsidRPr="00BE0576">
              <w:instrText xml:space="preserve"> AutoTextList  \s NoStyle \t “Nicht organisationsweite Produkte in Open Value” </w:instrText>
            </w:r>
            <w:r w:rsidRPr="00BE0576">
              <w:fldChar w:fldCharType="separate"/>
            </w:r>
            <w:r w:rsidRPr="00BE0576">
              <w:t xml:space="preserve">,P </w:t>
            </w:r>
            <w:r w:rsidRPr="00BE0576">
              <w:fldChar w:fldCharType="end"/>
            </w:r>
          </w:p>
        </w:tc>
        <w:tc>
          <w:tcPr>
            <w:tcW w:w="595" w:type="dxa"/>
            <w:shd w:val="clear" w:color="auto" w:fill="70AD47" w:themeFill="accent6"/>
            <w:vAlign w:val="center"/>
          </w:tcPr>
          <w:p w14:paraId="4FDCAB2D"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2E" w14:textId="77777777" w:rsidR="00611730" w:rsidRDefault="00611730" w:rsidP="00C05A53">
            <w:pPr>
              <w:pStyle w:val="ProductList-OfferingBody"/>
              <w:ind w:left="-113"/>
              <w:jc w:val="center"/>
            </w:pPr>
          </w:p>
        </w:tc>
      </w:tr>
      <w:tr w:rsidR="00611730" w14:paraId="4FDCAB3E" w14:textId="77777777" w:rsidTr="00264A2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611730" w:rsidRDefault="00611730" w:rsidP="00C351CD">
            <w:pPr>
              <w:pStyle w:val="ProductList-Offering1"/>
            </w:pPr>
            <w:bookmarkStart w:id="121" w:name="_Toc379797114"/>
            <w:bookmarkStart w:id="122" w:name="_Toc380513140"/>
            <w:bookmarkStart w:id="123" w:name="_Toc380655179"/>
            <w:bookmarkStart w:id="124" w:name="_Toc408915950"/>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611730" w:rsidRDefault="0061173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611730" w:rsidRDefault="006117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611730" w:rsidRDefault="006117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611730" w:rsidRDefault="006117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611730" w:rsidRDefault="00611730" w:rsidP="00C05A53">
            <w:pPr>
              <w:pStyle w:val="ProductList-OfferingBody"/>
              <w:ind w:left="-113"/>
              <w:jc w:val="center"/>
            </w:pPr>
          </w:p>
        </w:tc>
        <w:tc>
          <w:tcPr>
            <w:tcW w:w="596" w:type="dxa"/>
            <w:shd w:val="clear" w:color="auto" w:fill="70AD47" w:themeFill="accent6"/>
            <w:vAlign w:val="center"/>
          </w:tcPr>
          <w:p w14:paraId="4FDCAB36" w14:textId="19B986ED" w:rsidR="00611730" w:rsidRDefault="00611730" w:rsidP="00C05A53">
            <w:pPr>
              <w:pStyle w:val="ProductList-OfferingBody"/>
              <w:ind w:left="-113"/>
              <w:jc w:val="center"/>
            </w:pPr>
            <w:r w:rsidRPr="00611730">
              <w:fldChar w:fldCharType="begin"/>
            </w:r>
            <w:r w:rsidRPr="00611730">
              <w:instrText xml:space="preserve"> AutoTextList  \s NoStyle \t “Konzernprodukt” </w:instrText>
            </w:r>
            <w:r w:rsidRPr="00611730">
              <w:fldChar w:fldCharType="separate"/>
            </w:r>
            <w:r w:rsidRPr="00611730">
              <w:t xml:space="preserve"> E </w:t>
            </w:r>
            <w:r w:rsidRPr="00611730">
              <w:fldChar w:fldCharType="end"/>
            </w:r>
          </w:p>
        </w:tc>
        <w:tc>
          <w:tcPr>
            <w:tcW w:w="595" w:type="dxa"/>
            <w:shd w:val="clear" w:color="auto" w:fill="BFBFBF" w:themeFill="background1" w:themeFillShade="BF"/>
            <w:vAlign w:val="center"/>
          </w:tcPr>
          <w:p w14:paraId="4FDCAB37" w14:textId="291B516F"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38"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39"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3A"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3B"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3C"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3D" w14:textId="77777777" w:rsidR="00611730" w:rsidRDefault="00611730" w:rsidP="00C05A53">
            <w:pPr>
              <w:pStyle w:val="ProductList-OfferingBody"/>
              <w:ind w:left="-113"/>
              <w:jc w:val="center"/>
            </w:pPr>
          </w:p>
        </w:tc>
      </w:tr>
      <w:tr w:rsidR="00611730" w14:paraId="4FDCAB4D" w14:textId="77777777" w:rsidTr="00264A2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611730" w:rsidRDefault="00611730" w:rsidP="00305488">
            <w:pPr>
              <w:pStyle w:val="ProductList-Offering1"/>
            </w:pPr>
            <w:bookmarkStart w:id="125" w:name="_Toc379797115"/>
            <w:bookmarkStart w:id="126" w:name="_Toc380513141"/>
            <w:bookmarkStart w:id="127" w:name="_Toc380655180"/>
            <w:bookmarkStart w:id="128" w:name="_Toc408915951"/>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r>
              <w:t xml:space="preserve"> (Gerät und Nutzer)</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611730" w:rsidRDefault="0061173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611730" w:rsidRDefault="006117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611730" w:rsidRDefault="006117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611730" w:rsidRDefault="006117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611730" w:rsidRDefault="00611730" w:rsidP="00C05A53">
            <w:pPr>
              <w:pStyle w:val="ProductList-OfferingBody"/>
              <w:ind w:left="-113"/>
              <w:jc w:val="center"/>
            </w:pPr>
          </w:p>
        </w:tc>
        <w:tc>
          <w:tcPr>
            <w:tcW w:w="596" w:type="dxa"/>
            <w:shd w:val="clear" w:color="auto" w:fill="70AD47" w:themeFill="accent6"/>
            <w:vAlign w:val="center"/>
          </w:tcPr>
          <w:p w14:paraId="4FDCAB45" w14:textId="4954BF78" w:rsidR="00611730" w:rsidRDefault="00611730" w:rsidP="00C05A53">
            <w:pPr>
              <w:pStyle w:val="ProductList-OfferingBody"/>
              <w:ind w:left="-113"/>
              <w:jc w:val="center"/>
            </w:pPr>
            <w:r w:rsidRPr="00611730">
              <w:fldChar w:fldCharType="begin"/>
            </w:r>
            <w:r w:rsidRPr="00611730">
              <w:instrText xml:space="preserve"> AutoTextList  \s NoStyle \t “Konzernprodukt” </w:instrText>
            </w:r>
            <w:r w:rsidRPr="00611730">
              <w:fldChar w:fldCharType="separate"/>
            </w:r>
            <w:r w:rsidRPr="00611730">
              <w:t xml:space="preserve"> E </w:t>
            </w:r>
            <w:r w:rsidRPr="00611730">
              <w:fldChar w:fldCharType="end"/>
            </w:r>
          </w:p>
        </w:tc>
        <w:tc>
          <w:tcPr>
            <w:tcW w:w="595" w:type="dxa"/>
            <w:shd w:val="clear" w:color="auto" w:fill="BFBFBF" w:themeFill="background1" w:themeFillShade="BF"/>
            <w:vAlign w:val="center"/>
          </w:tcPr>
          <w:p w14:paraId="4FDCAB46" w14:textId="70FBE359"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47"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48"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49"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4A"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4B"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4C" w14:textId="77777777" w:rsidR="00611730" w:rsidRDefault="00611730" w:rsidP="00C05A53">
            <w:pPr>
              <w:pStyle w:val="ProductList-OfferingBody"/>
              <w:ind w:left="-113"/>
              <w:jc w:val="center"/>
            </w:pPr>
          </w:p>
        </w:tc>
      </w:tr>
      <w:tr w:rsidR="00611730" w14:paraId="4FDCAB5C" w14:textId="77777777" w:rsidTr="00264A22">
        <w:tc>
          <w:tcPr>
            <w:tcW w:w="3060" w:type="dxa"/>
            <w:tcBorders>
              <w:top w:val="dashSmallGap" w:sz="4" w:space="0" w:color="BFBFBF" w:themeColor="background1" w:themeShade="BF"/>
              <w:left w:val="nil"/>
              <w:bottom w:val="nil"/>
              <w:right w:val="nil"/>
            </w:tcBorders>
          </w:tcPr>
          <w:p w14:paraId="4FDCAB4E" w14:textId="317F3404" w:rsidR="00611730" w:rsidRDefault="00611730" w:rsidP="00C05A53">
            <w:pPr>
              <w:pStyle w:val="ProductList-Offering1"/>
            </w:pPr>
            <w:bookmarkStart w:id="129" w:name="_Toc379797116"/>
            <w:bookmarkStart w:id="130" w:name="_Toc380513142"/>
            <w:bookmarkStart w:id="131" w:name="_Toc380655181"/>
            <w:bookmarkStart w:id="132" w:name="_Toc408915952"/>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r>
              <w:t xml:space="preserve"> (Gerät und Nutzer)</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611730" w:rsidRDefault="00611730"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611730" w:rsidRDefault="0061173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611730" w:rsidRDefault="0061173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611730" w:rsidRDefault="006117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611730" w:rsidRDefault="00611730" w:rsidP="00C05A53">
            <w:pPr>
              <w:pStyle w:val="ProductList-OfferingBody"/>
              <w:ind w:left="-113"/>
              <w:jc w:val="center"/>
            </w:pPr>
          </w:p>
        </w:tc>
        <w:tc>
          <w:tcPr>
            <w:tcW w:w="596" w:type="dxa"/>
            <w:shd w:val="clear" w:color="auto" w:fill="70AD47" w:themeFill="accent6"/>
            <w:vAlign w:val="center"/>
          </w:tcPr>
          <w:p w14:paraId="4FDCAB54" w14:textId="2F844019" w:rsidR="00611730" w:rsidRDefault="00611730" w:rsidP="00C05A53">
            <w:pPr>
              <w:pStyle w:val="ProductList-OfferingBody"/>
              <w:ind w:left="-113"/>
              <w:jc w:val="center"/>
            </w:pPr>
            <w:r w:rsidRPr="00611730">
              <w:fldChar w:fldCharType="begin"/>
            </w:r>
            <w:r w:rsidRPr="00611730">
              <w:instrText xml:space="preserve"> AutoTextList  \s NoStyle \t “Konzernprodukt” </w:instrText>
            </w:r>
            <w:r w:rsidRPr="00611730">
              <w:fldChar w:fldCharType="separate"/>
            </w:r>
            <w:r w:rsidRPr="00611730">
              <w:t xml:space="preserve"> E </w:t>
            </w:r>
            <w:r w:rsidRPr="00611730">
              <w:fldChar w:fldCharType="end"/>
            </w:r>
          </w:p>
        </w:tc>
        <w:tc>
          <w:tcPr>
            <w:tcW w:w="595" w:type="dxa"/>
            <w:shd w:val="clear" w:color="auto" w:fill="BFBFBF" w:themeFill="background1" w:themeFillShade="BF"/>
            <w:vAlign w:val="center"/>
          </w:tcPr>
          <w:p w14:paraId="4FDCAB55" w14:textId="269E1E3C"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56"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57"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58"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59" w14:textId="77777777" w:rsidR="00611730" w:rsidRDefault="00611730" w:rsidP="00C05A53">
            <w:pPr>
              <w:pStyle w:val="ProductList-OfferingBody"/>
              <w:ind w:left="-113"/>
              <w:jc w:val="center"/>
            </w:pPr>
          </w:p>
        </w:tc>
        <w:tc>
          <w:tcPr>
            <w:tcW w:w="595" w:type="dxa"/>
            <w:shd w:val="clear" w:color="auto" w:fill="BFBFBF" w:themeFill="background1" w:themeFillShade="BF"/>
            <w:vAlign w:val="center"/>
          </w:tcPr>
          <w:p w14:paraId="4FDCAB5A" w14:textId="77777777" w:rsidR="00611730" w:rsidRDefault="00611730" w:rsidP="00C05A53">
            <w:pPr>
              <w:pStyle w:val="ProductList-OfferingBody"/>
              <w:ind w:left="-113"/>
              <w:jc w:val="center"/>
            </w:pPr>
          </w:p>
        </w:tc>
        <w:tc>
          <w:tcPr>
            <w:tcW w:w="596" w:type="dxa"/>
            <w:shd w:val="clear" w:color="auto" w:fill="BFBFBF" w:themeFill="background1" w:themeFillShade="BF"/>
            <w:vAlign w:val="center"/>
          </w:tcPr>
          <w:p w14:paraId="4FDCAB5B" w14:textId="77777777" w:rsidR="00611730" w:rsidRDefault="00611730" w:rsidP="00C05A53">
            <w:pPr>
              <w:pStyle w:val="ProductList-OfferingBody"/>
              <w:ind w:left="-113"/>
              <w:jc w:val="center"/>
            </w:pPr>
          </w:p>
        </w:tc>
      </w:tr>
    </w:tbl>
    <w:p w14:paraId="4FDCAB5D"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264A22">
        <w:tc>
          <w:tcPr>
            <w:tcW w:w="3596" w:type="dxa"/>
          </w:tcPr>
          <w:p w14:paraId="4FDCAB5E" w14:textId="178DCD90" w:rsidR="00601776" w:rsidRDefault="00601776" w:rsidP="00601776">
            <w:pPr>
              <w:pStyle w:val="ProductList-Body"/>
              <w:spacing w:before="20" w:after="20"/>
            </w:pPr>
            <w:r>
              <w:t xml:space="preserve">Übergangsberechtigt: </w:t>
            </w:r>
            <w:r>
              <w:rPr>
                <w:b/>
              </w:rPr>
              <w:t>Alle bis auf Bridges</w:t>
            </w:r>
          </w:p>
        </w:tc>
        <w:tc>
          <w:tcPr>
            <w:tcW w:w="3597" w:type="dxa"/>
          </w:tcPr>
          <w:p w14:paraId="4FDCAB5F" w14:textId="77777777" w:rsidR="00601776" w:rsidRDefault="00601776" w:rsidP="00601776">
            <w:pPr>
              <w:pStyle w:val="ProductList-Body"/>
              <w:spacing w:before="20" w:after="20"/>
            </w:pPr>
            <w:r>
              <w:t xml:space="preserve">Produkt-Pool: </w:t>
            </w:r>
            <w:r>
              <w:rPr>
                <w:b/>
              </w:rPr>
              <w:t>Server</w:t>
            </w:r>
          </w:p>
        </w:tc>
        <w:tc>
          <w:tcPr>
            <w:tcW w:w="3597" w:type="dxa"/>
          </w:tcPr>
          <w:p w14:paraId="4FDCAB60" w14:textId="49B56205" w:rsidR="00601776" w:rsidRDefault="00601776" w:rsidP="00601776">
            <w:pPr>
              <w:pStyle w:val="ProductList-Body"/>
              <w:spacing w:before="20" w:after="20"/>
            </w:pPr>
            <w:r>
              <w:t xml:space="preserve">Up-to-Date-Nachlass: </w:t>
            </w:r>
            <w:r>
              <w:rPr>
                <w:b/>
              </w:rPr>
              <w:t xml:space="preserve">Core CAL oder Enterprise CAL </w:t>
            </w:r>
          </w:p>
        </w:tc>
      </w:tr>
      <w:tr w:rsidR="00601776" w14:paraId="4FDCAB65" w14:textId="77777777" w:rsidTr="00264A22">
        <w:tc>
          <w:tcPr>
            <w:tcW w:w="3596" w:type="dxa"/>
          </w:tcPr>
          <w:p w14:paraId="4FDCAB62" w14:textId="35823889" w:rsidR="00601776" w:rsidRDefault="00C21E41" w:rsidP="00601776">
            <w:pPr>
              <w:pStyle w:val="ProductList-Body"/>
              <w:spacing w:before="20" w:after="20"/>
            </w:pPr>
            <w:r>
              <w:t xml:space="preserve">Suite: </w:t>
            </w:r>
            <w:r>
              <w:rPr>
                <w:b/>
              </w:rPr>
              <w:t>Ja</w:t>
            </w:r>
          </w:p>
        </w:tc>
        <w:tc>
          <w:tcPr>
            <w:tcW w:w="3597" w:type="dxa"/>
          </w:tcPr>
          <w:p w14:paraId="4FDCAB63" w14:textId="77777777" w:rsidR="00601776" w:rsidRDefault="00F82531" w:rsidP="00601776">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AB67" w14:textId="320BDA93" w:rsidR="00C351CD" w:rsidRPr="00924715" w:rsidRDefault="00E47D53" w:rsidP="00C351CD">
      <w:pPr>
        <w:pStyle w:val="ProductList-Body"/>
      </w:pPr>
      <w:r>
        <w:rPr>
          <w:b/>
          <w:color w:val="00188F"/>
        </w:rPr>
        <w:t>Vorgang zur Bestimmung der für CAL-Suites geltenden Nutzungsrechte</w:t>
      </w:r>
    </w:p>
    <w:p w14:paraId="4FDCAB68" w14:textId="723DB64F" w:rsidR="00C351CD" w:rsidRPr="00924715" w:rsidRDefault="00C351CD" w:rsidP="00C351CD">
      <w:pPr>
        <w:pStyle w:val="ProductList-Body"/>
      </w:pPr>
      <w:r>
        <w:t>Eine Lizenz für CAL-Suite hat keine Versionsnummer, und die Zugriffsrechte hängen vom Status der SA dafür ab.</w:t>
      </w:r>
      <w:r w:rsidR="000E50A6">
        <w:t xml:space="preserve"> </w:t>
      </w:r>
      <w:r>
        <w:t>Falls SA unterbrochen wird, hängen die Zugriffsrechte im Rahmen zeitlich unbeschränkter Lizenzen von den PUR ab, die vor der Unterbrechung galten.</w:t>
      </w:r>
    </w:p>
    <w:p w14:paraId="4FDCAB69" w14:textId="77777777" w:rsidR="00C351CD" w:rsidRPr="00057824" w:rsidRDefault="00C351CD" w:rsidP="00C351CD">
      <w:pPr>
        <w:pStyle w:val="ProductList-Body"/>
        <w:rPr>
          <w:sz w:val="14"/>
        </w:rPr>
      </w:pPr>
    </w:p>
    <w:p w14:paraId="4FDCAB6A" w14:textId="222A8B04" w:rsidR="00C351CD" w:rsidRPr="00924715" w:rsidRDefault="00C351CD" w:rsidP="00C351CD">
      <w:pPr>
        <w:pStyle w:val="ProductList-Body"/>
      </w:pPr>
      <w:r>
        <w:rPr>
          <w:b/>
          <w:color w:val="00188F"/>
        </w:rPr>
        <w:t>Core CAL Suite</w:t>
      </w:r>
      <w:r>
        <w:fldChar w:fldCharType="begin"/>
      </w:r>
      <w:r>
        <w:instrText>XE "Core CAL Suite"</w:instrText>
      </w:r>
      <w:r>
        <w:fldChar w:fldCharType="end"/>
      </w:r>
    </w:p>
    <w:p w14:paraId="4FDCAB6B" w14:textId="2B475C12" w:rsidR="00C351CD" w:rsidRPr="00924715" w:rsidRDefault="00C351CD" w:rsidP="00C351CD">
      <w:pPr>
        <w:pStyle w:val="ProductList-Body"/>
      </w:pPr>
      <w:r>
        <w:t>Ab dem 1. November 2013 gewährt eine Lizenz für Core CAL Suite</w:t>
      </w:r>
      <w:r>
        <w:fldChar w:fldCharType="begin"/>
      </w:r>
      <w:r>
        <w:instrText>XE "Core CAL Suite"</w:instrText>
      </w:r>
      <w:r>
        <w:fldChar w:fldCharType="end"/>
      </w:r>
      <w:r>
        <w:t xml:space="preserve"> mit aktiver SA Rechte an Folgendem: CAL für Windows Server 2012</w:t>
      </w:r>
      <w:r>
        <w:fldChar w:fldCharType="begin"/>
      </w:r>
      <w:r>
        <w:instrText>XE "Windows Server 2012 CAL"</w:instrText>
      </w:r>
      <w:r>
        <w:fldChar w:fldCharType="end"/>
      </w:r>
      <w:r>
        <w:t>, Standard-CAL für Exchange Server 2013, Standard-CAL für Lync Server 2013</w:t>
      </w:r>
      <w:r>
        <w:fldChar w:fldCharType="begin"/>
      </w:r>
      <w:r>
        <w:instrText>XE "Lync Server 2013"</w:instrText>
      </w:r>
      <w:r>
        <w:fldChar w:fldCharType="end"/>
      </w:r>
      <w:r>
        <w:t>, Standard-CAL für SharePoint Server 2013</w:t>
      </w:r>
      <w:r>
        <w:fldChar w:fldCharType="begin"/>
      </w:r>
      <w:r>
        <w:instrText>XE "SharePoint Server 2013"</w:instrText>
      </w:r>
      <w:r>
        <w:fldChar w:fldCharType="end"/>
      </w:r>
      <w:r>
        <w:fldChar w:fldCharType="begin"/>
      </w:r>
      <w:r>
        <w:instrText>XE "Standard-CAL für SharePoint Server 2013"</w:instrText>
      </w:r>
      <w:r>
        <w:fldChar w:fldCharType="end"/>
      </w:r>
      <w:r>
        <w:t>, Client-Management-Lizenz für System Center 2012 R2 Configuration Manager und System Center 2012 R2 Endpoint Protection</w:t>
      </w:r>
      <w:r>
        <w:fldChar w:fldCharType="begin"/>
      </w:r>
      <w:r>
        <w:instrText>XE "System Center 2012 Endpoint Protection"</w:instrText>
      </w:r>
      <w:r>
        <w:fldChar w:fldCharType="end"/>
      </w:r>
      <w:r>
        <w:t>.</w:t>
      </w:r>
      <w:r w:rsidR="000E50A6">
        <w:t xml:space="preserve"> </w:t>
      </w:r>
    </w:p>
    <w:p w14:paraId="4FDCAB6C" w14:textId="77777777" w:rsidR="00C351CD" w:rsidRPr="00057824" w:rsidRDefault="00C351CD" w:rsidP="00C351CD">
      <w:pPr>
        <w:pStyle w:val="ProductList-Body"/>
        <w:rPr>
          <w:sz w:val="14"/>
        </w:rPr>
      </w:pPr>
    </w:p>
    <w:p w14:paraId="4FDCAB6D" w14:textId="37026958" w:rsidR="00C351CD" w:rsidRPr="00924715"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14:paraId="4FDCAB6E" w14:textId="77777777" w:rsidR="00C351CD" w:rsidRPr="00057824" w:rsidRDefault="00C351CD" w:rsidP="00C351CD">
      <w:pPr>
        <w:pStyle w:val="ProductList-Body"/>
        <w:rPr>
          <w:sz w:val="14"/>
        </w:rPr>
      </w:pPr>
    </w:p>
    <w:p w14:paraId="4FDCAB6F" w14:textId="5D74FF90" w:rsidR="00C351CD" w:rsidRPr="00924715"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0A406CA6" w:rsidR="00C351CD" w:rsidRPr="00924715"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0E50A6">
        <w:t xml:space="preserve"> </w:t>
      </w:r>
    </w:p>
    <w:p w14:paraId="4FDCAB71" w14:textId="77777777" w:rsidR="00C351CD" w:rsidRPr="00057824" w:rsidRDefault="00C351CD" w:rsidP="00C351CD">
      <w:pPr>
        <w:pStyle w:val="ProductList-Body"/>
        <w:rPr>
          <w:sz w:val="14"/>
        </w:rPr>
      </w:pPr>
    </w:p>
    <w:p w14:paraId="4FDCAB72" w14:textId="334EE80D" w:rsidR="00C351CD" w:rsidRPr="00924715"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14:paraId="4FDCAB73" w14:textId="77777777" w:rsidR="00C351CD" w:rsidRPr="00057824" w:rsidRDefault="00C351CD" w:rsidP="00C351CD">
      <w:pPr>
        <w:pStyle w:val="ProductList-Body"/>
        <w:rPr>
          <w:sz w:val="14"/>
        </w:rPr>
      </w:pPr>
    </w:p>
    <w:p w14:paraId="4FDCAB74" w14:textId="7FB864E9" w:rsidR="00C351CD" w:rsidRPr="00924715" w:rsidRDefault="00C351CD" w:rsidP="00C351CD">
      <w:pPr>
        <w:pStyle w:val="ProductList-Body"/>
      </w:pPr>
      <w:r>
        <w:rPr>
          <w:b/>
          <w:color w:val="00188F"/>
        </w:rPr>
        <w:t>In Enterprise CAL Suite enthaltene Onlinedienste</w:t>
      </w:r>
      <w:r>
        <w:fldChar w:fldCharType="begin"/>
      </w:r>
      <w:r>
        <w:instrText>XE "Enterprise CAL Suite"</w:instrText>
      </w:r>
      <w:r>
        <w:fldChar w:fldCharType="end"/>
      </w:r>
    </w:p>
    <w:p w14:paraId="4FDCAB75" w14:textId="1234D932" w:rsidR="00C351CD" w:rsidRPr="00924715"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4FDCAB76" w14:textId="77777777" w:rsidR="00C351CD" w:rsidRPr="00057824" w:rsidRDefault="00C351CD" w:rsidP="00C351CD">
      <w:pPr>
        <w:pStyle w:val="ProductList-Body"/>
        <w:rPr>
          <w:sz w:val="14"/>
        </w:rPr>
      </w:pPr>
    </w:p>
    <w:p w14:paraId="4FDCAB77" w14:textId="77777777" w:rsidR="00C351CD" w:rsidRPr="00924715" w:rsidRDefault="00C351CD" w:rsidP="002B207D">
      <w:pPr>
        <w:pStyle w:val="ProductList-Body"/>
        <w:numPr>
          <w:ilvl w:val="0"/>
          <w:numId w:val="2"/>
        </w:numPr>
        <w:ind w:left="450" w:hanging="270"/>
      </w:pPr>
      <w:r>
        <w:rPr>
          <w:b/>
        </w:rPr>
        <w:t>Internationale Verfügbarkeit</w:t>
      </w:r>
      <w:r w:rsidRPr="00FF146B">
        <w:rPr>
          <w:b/>
        </w:rPr>
        <w:t>.</w:t>
      </w:r>
      <w:r>
        <w:t xml:space="preserve"> Diese Onlinedienste sind nur in Ländern verfügbar, in denen Office 365 verfügbar ist: </w:t>
      </w:r>
      <w:hyperlink r:id="rId24" w:anchor="international" w:history="1">
        <w:r>
          <w:rPr>
            <w:rStyle w:val="Hyperlink"/>
          </w:rPr>
          <w:t>http://www.microsoft.com/online/faq.aspx#international</w:t>
        </w:r>
      </w:hyperlink>
      <w:r>
        <w:t xml:space="preserve"> </w:t>
      </w:r>
    </w:p>
    <w:p w14:paraId="4FDCAB78" w14:textId="77777777" w:rsidR="00C351CD" w:rsidRPr="00924715" w:rsidRDefault="00C351CD" w:rsidP="002B207D">
      <w:pPr>
        <w:pStyle w:val="ProductList-Body"/>
        <w:numPr>
          <w:ilvl w:val="0"/>
          <w:numId w:val="2"/>
        </w:numPr>
        <w:ind w:left="450" w:hanging="270"/>
      </w:pPr>
      <w:r>
        <w:rPr>
          <w:b/>
        </w:rPr>
        <w:t>Erbringung</w:t>
      </w:r>
      <w:r w:rsidRPr="00FF146B">
        <w:rPr>
          <w:b/>
        </w:rPr>
        <w:t>.</w:t>
      </w:r>
      <w:r>
        <w:t xml:space="preserve"> Kunden können die Inanspruchnahme dieser Dienste aufnehmen, indem sie ihren Microsoft-Partner kontaktieren, der den für die Aktivierung eines jeden Dienstes erforderlichen Erbringungsprozess anstoßen kann.</w:t>
      </w:r>
    </w:p>
    <w:p w14:paraId="4FDCAB79" w14:textId="3E106504" w:rsidR="00C351CD" w:rsidRPr="00924715" w:rsidRDefault="00C351CD" w:rsidP="002B207D">
      <w:pPr>
        <w:pStyle w:val="ProductList-Body"/>
        <w:numPr>
          <w:ilvl w:val="0"/>
          <w:numId w:val="2"/>
        </w:numPr>
        <w:ind w:left="450" w:hanging="270"/>
      </w:pPr>
      <w:r>
        <w:rPr>
          <w:b/>
        </w:rPr>
        <w:t>Ergänzende Bestimmungen</w:t>
      </w:r>
      <w:r w:rsidRPr="00FF146B">
        <w:rPr>
          <w:b/>
        </w:rPr>
        <w:t>.</w:t>
      </w:r>
      <w:r>
        <w:t xml:space="preserve"> Kunden mit Microsoft Business-Verträgen vor Oktober 2010, die nicht die Ergänzenden Bestimmungen für Onlinedienste über einen Beitritt nach Juli 2011 oder sonstwie zu ihrer Volumenlizenzvereinbarung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0E50A6">
        <w:t xml:space="preserve"> </w:t>
      </w:r>
    </w:p>
    <w:p w14:paraId="4FDCAB7B" w14:textId="283C0AFC" w:rsidR="00C351CD" w:rsidRPr="00924715"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924715" w:rsidRDefault="00C351CD" w:rsidP="00C351CD">
      <w:pPr>
        <w:pStyle w:val="ProductList-Body"/>
      </w:pPr>
      <w:r>
        <w:t>Enterprise CAL-Kunden mit aktiver SA zum 1. Dezember 2012 sind möglicherweise zu besonderen Bestimmungen bezüglich der Nutzung von 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5" w:history="1">
        <w:r>
          <w:rPr>
            <w:rStyle w:val="Hyperlink"/>
          </w:rPr>
          <w:t>http://go.microsoft.com/?linkid=9839207</w:t>
        </w:r>
      </w:hyperlink>
      <w:r>
        <w:t xml:space="preserve">. </w:t>
      </w:r>
    </w:p>
    <w:p w14:paraId="4FDCAB7D" w14:textId="77777777" w:rsidR="00C351CD" w:rsidRPr="007A4834" w:rsidRDefault="00C351CD" w:rsidP="00C351CD">
      <w:pPr>
        <w:pStyle w:val="ProductList-Body"/>
        <w:rPr>
          <w:sz w:val="14"/>
        </w:rPr>
      </w:pPr>
    </w:p>
    <w:p w14:paraId="31F7439C" w14:textId="7DACCB6C" w:rsidR="00D87D89" w:rsidRPr="00924715" w:rsidRDefault="00D87D89" w:rsidP="00C351CD">
      <w:pPr>
        <w:pStyle w:val="ProductList-Body"/>
      </w:pPr>
      <w:r>
        <w:rPr>
          <w:b/>
          <w:color w:val="00188F"/>
        </w:rPr>
        <w:t>Erweiterte Nutzungsrechte für Enterprise Cloud Suite-Kunden</w:t>
      </w:r>
    </w:p>
    <w:p w14:paraId="1207B43B" w14:textId="77777777" w:rsidR="00D87D89" w:rsidRPr="00924715" w:rsidRDefault="00D87D89" w:rsidP="00D87D89">
      <w:pPr>
        <w:pStyle w:val="ProductList-Body"/>
      </w:pPr>
      <w:r>
        <w:t>Für qualifizierte Kunden bietet die Enterprise Cloud Suite oder die Kombination aus Office 365 und Enterprise Mobility Suite Zugriffsrechte auf die Komponentendienste von Exchange Online-Archivierung für Exchange Server und System Center Client Management Suite. „Qualifizierte Kunden“ sind Konzernbeitritts- oder Konzern-Abonnementbeitrittskunden, die zum 30. November 2014 über aktive Software Assurance für die Enterprise CAL Suite verfügen.</w:t>
      </w:r>
    </w:p>
    <w:p w14:paraId="4A777AE8" w14:textId="77777777" w:rsidR="00D87D89" w:rsidRPr="007A4834" w:rsidRDefault="00D87D89" w:rsidP="00D87D89">
      <w:pPr>
        <w:pStyle w:val="ProductList-Body"/>
        <w:rPr>
          <w:sz w:val="14"/>
        </w:rPr>
      </w:pPr>
    </w:p>
    <w:p w14:paraId="5990D69A" w14:textId="682260C6" w:rsidR="00D87D89" w:rsidRPr="00924715" w:rsidRDefault="00D87D89" w:rsidP="00D87D89">
      <w:pPr>
        <w:pStyle w:val="ProductList-Body"/>
      </w:pPr>
      <w:r>
        <w:t>Wenn ein qualifizierter Kunde einen Übergang für alle seine Enterprise CAL Suite-Lizenzen durchführt, sind Nutzer, die für Enterprise Cloud Suite oder die Kombination aus Office 365 und Enterprise Mobility Suite lizenziert sind, berechtigt, weiterhin auf Exchange Online-Archivierung für Exchange Server und System Center Client Management Suite zuzugreifen.</w:t>
      </w:r>
    </w:p>
    <w:p w14:paraId="396F11B3" w14:textId="77777777" w:rsidR="00D87D89" w:rsidRPr="007A4834" w:rsidRDefault="00D87D89" w:rsidP="00C351CD">
      <w:pPr>
        <w:pStyle w:val="ProductList-Body"/>
        <w:rPr>
          <w:sz w:val="14"/>
        </w:rPr>
      </w:pPr>
    </w:p>
    <w:p w14:paraId="4FDCAB81" w14:textId="2B1EC55F" w:rsidR="00C351CD" w:rsidRPr="00924715"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für Office 365, für Office 365 und Microsoft Intune und für Microsoft Intune</w:t>
      </w:r>
    </w:p>
    <w:p w14:paraId="4FDCAB83" w14:textId="77777777" w:rsidR="00C351CD" w:rsidRPr="00924715" w:rsidRDefault="00C351CD" w:rsidP="008B6ABD">
      <w:pPr>
        <w:pStyle w:val="ProductList-Body"/>
        <w:ind w:left="180"/>
      </w:pPr>
      <w:r>
        <w:rPr>
          <w:b/>
          <w:color w:val="00188F"/>
        </w:rPr>
        <w:t>Anforderungen für CAL Suite Bridges</w:t>
      </w:r>
    </w:p>
    <w:p w14:paraId="4FDCAB84" w14:textId="356F1C9A" w:rsidR="00C351CD" w:rsidRPr="00924715" w:rsidRDefault="00C351CD" w:rsidP="008B6ABD">
      <w:pPr>
        <w:pStyle w:val="ProductList-Body"/>
        <w:ind w:left="180"/>
      </w:pPr>
      <w:r>
        <w:t>Eine CAL Suite Bridge ist möglicherweise bei einem Übergang von einer CAL-Suite zu einer vergleichbaren Kombination aus Software und Onlinediensten erforderlich.</w:t>
      </w:r>
      <w:r w:rsidR="000E50A6">
        <w:t xml:space="preserve"> </w:t>
      </w:r>
      <w:r>
        <w:t>Wenn für einen Übergang eine CAL Suite Bridge erforderlich ist und die qualifizierende Lizenz vom Kunden vollständig bezahlt wurde, ist für die CAL Suite Bridge kein Lizenzerwerb erforderlich.</w:t>
      </w:r>
      <w:r w:rsidR="000E50A6">
        <w:t xml:space="preserve"> </w:t>
      </w:r>
      <w:r>
        <w:t>Stattdessen kann am Jahrestag des Beitritts, für den der Übergang wirksam ist, SA für die CAL Suite Bridge erworben werden.</w:t>
      </w:r>
      <w:r w:rsidR="000E50A6">
        <w:t xml:space="preserve"> </w:t>
      </w:r>
      <w:r>
        <w:t>Unter diesen Umständen darf das Übergangsverhältnis nur eine CAL Suite Bridge SA für eine CAL Suite SA betragen, und der Übergang muss für dieselbe Nutzer- oder Gerätelizenz gelten wie die qualifizierende CAL Suite.</w:t>
      </w:r>
      <w:r w:rsidR="000E50A6">
        <w:t xml:space="preserve"> </w:t>
      </w:r>
    </w:p>
    <w:p w14:paraId="4FDCAB85" w14:textId="77777777" w:rsidR="00C351CD" w:rsidRPr="007A4834" w:rsidRDefault="00C351CD" w:rsidP="008B6ABD">
      <w:pPr>
        <w:pStyle w:val="ProductList-Body"/>
        <w:ind w:left="180"/>
        <w:rPr>
          <w:sz w:val="14"/>
        </w:rPr>
      </w:pPr>
    </w:p>
    <w:p w14:paraId="4FDCAB86" w14:textId="1D099BD9" w:rsidR="00782C7B" w:rsidRPr="00924715"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4FDCAB87" w14:textId="77777777" w:rsidR="00407E60" w:rsidRPr="00924715"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924715" w:rsidRDefault="009F7D89" w:rsidP="009F7D89">
            <w:pPr>
              <w:pStyle w:val="ProductList-Body"/>
            </w:pPr>
            <w:r>
              <w:t>Office 365 Enterprise E1</w:t>
            </w:r>
            <w:r>
              <w:fldChar w:fldCharType="begin"/>
            </w:r>
            <w:r>
              <w:instrText>XE "Office 365 Enterprise E1"</w:instrText>
            </w:r>
            <w:r>
              <w:fldChar w:fldCharType="end"/>
            </w:r>
            <w:r>
              <w:t xml:space="preserve"> oder</w:t>
            </w:r>
          </w:p>
          <w:p w14:paraId="4FDCAB8F" w14:textId="5C91C308"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924715" w:rsidRDefault="009F7D89" w:rsidP="009F7D89">
            <w:pPr>
              <w:pStyle w:val="ProductList-Body"/>
            </w:pPr>
            <w:r>
              <w:t>Office 365 Enterprise E1</w:t>
            </w:r>
            <w:r>
              <w:fldChar w:fldCharType="begin"/>
            </w:r>
            <w:r>
              <w:instrText>XE "Office 365 Enterprise E1"</w:instrText>
            </w:r>
            <w:r>
              <w:fldChar w:fldCharType="end"/>
            </w:r>
            <w:r>
              <w:t xml:space="preserve"> und Microsoft Intune</w:t>
            </w:r>
            <w:r>
              <w:fldChar w:fldCharType="begin"/>
            </w:r>
            <w:r>
              <w:instrText>XE "Microsoft Intune"</w:instrText>
            </w:r>
            <w:r>
              <w:fldChar w:fldCharType="end"/>
            </w:r>
            <w:r>
              <w:t xml:space="preserve"> oder</w:t>
            </w:r>
          </w:p>
          <w:p w14:paraId="4FDCAB95" w14:textId="31EA83AA"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für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Core CAL Suite Bridge für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Enterprise CAL Suite Bridge für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924715" w:rsidRDefault="009F7D89" w:rsidP="004F3C6D">
      <w:pPr>
        <w:pStyle w:val="ProductList-Body"/>
      </w:pPr>
    </w:p>
    <w:p w14:paraId="4FDCABAB" w14:textId="77777777" w:rsidR="009F7D89" w:rsidRPr="00924715" w:rsidRDefault="009F7D89" w:rsidP="008B6ABD">
      <w:pPr>
        <w:pStyle w:val="ProductList-Body"/>
        <w:ind w:left="180"/>
      </w:pPr>
      <w:r>
        <w:rPr>
          <w:b/>
          <w:color w:val="00188F"/>
        </w:rPr>
        <w:t>CALs für Studenten (Open- und Select-Lizenz für Forschung &amp; Lehre)</w:t>
      </w:r>
    </w:p>
    <w:p w14:paraId="4FDCABAC" w14:textId="77777777" w:rsidR="009F7D89" w:rsidRPr="00924715"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591EA361" w14:textId="77777777" w:rsidR="00B17611" w:rsidRPr="00924715" w:rsidRDefault="00B17611" w:rsidP="008B6ABD">
      <w:pPr>
        <w:pStyle w:val="ProductList-Body"/>
        <w:ind w:left="180"/>
      </w:pPr>
    </w:p>
    <w:p w14:paraId="076E9BF4" w14:textId="1806E6BA" w:rsidR="00B17611" w:rsidRPr="00924715"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und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und Government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und Core CAL Suite</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und Enterprise CAL Suite</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Pr="00924715" w:rsidRDefault="00B17611" w:rsidP="00B17611">
      <w:pPr>
        <w:pStyle w:val="ProductList-Body"/>
        <w:ind w:left="180"/>
      </w:pPr>
      <w:r>
        <w:t>* Erfordert eine entsprechende CAL Suite Bridge.</w:t>
      </w:r>
    </w:p>
    <w:bookmarkStart w:id="133" w:name="_Toc378147624"/>
    <w:bookmarkStart w:id="134" w:name="_Toc378151526"/>
    <w:p w14:paraId="4FDCABAD" w14:textId="389A50A5"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AEB6" w14:textId="77777777" w:rsidR="00407E60" w:rsidRPr="00924715" w:rsidRDefault="00407E60" w:rsidP="00680B4D">
      <w:pPr>
        <w:pStyle w:val="ProductList-Offering1Heading"/>
        <w:outlineLvl w:val="1"/>
      </w:pPr>
      <w:bookmarkStart w:id="135" w:name="_Toc379797135"/>
      <w:bookmarkStart w:id="136" w:name="_Toc380513161"/>
      <w:bookmarkStart w:id="137" w:name="_Toc380655203"/>
      <w:bookmarkStart w:id="138" w:name="_Toc408915953"/>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AEC5" w14:textId="77777777" w:rsidTr="00D53C01">
        <w:trPr>
          <w:tblHeader/>
        </w:trPr>
        <w:tc>
          <w:tcPr>
            <w:tcW w:w="3060" w:type="dxa"/>
            <w:tcBorders>
              <w:bottom w:val="nil"/>
            </w:tcBorders>
            <w:shd w:val="clear" w:color="auto" w:fill="00188F"/>
          </w:tcPr>
          <w:p w14:paraId="4FDCAEB7"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EB8" w14:textId="0212516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AEB9" w14:textId="0CF9B5A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AEBA" w14:textId="3EC71B1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61CEE75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51D9B9A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AEBD" w14:textId="784BF35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AEBE" w14:textId="7982D05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AEBF" w14:textId="5201724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AEC0" w14:textId="604BAA0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AEC1" w14:textId="5DC66A8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AEC2" w14:textId="04133099"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AEC3" w14:textId="6FBD4EBB"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AEC4" w14:textId="3B8670F8"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9C0672" w14:paraId="4FDCAED4" w14:textId="77777777" w:rsidTr="00D53C01">
        <w:tc>
          <w:tcPr>
            <w:tcW w:w="3060" w:type="dxa"/>
            <w:tcBorders>
              <w:top w:val="nil"/>
              <w:left w:val="nil"/>
              <w:bottom w:val="dashSmallGap" w:sz="4" w:space="0" w:color="BFBFBF" w:themeColor="background1" w:themeShade="BF"/>
              <w:right w:val="nil"/>
            </w:tcBorders>
          </w:tcPr>
          <w:p w14:paraId="4FDCAEC6" w14:textId="44FA285B" w:rsidR="009C0672" w:rsidRDefault="009C0672" w:rsidP="00077A6B">
            <w:pPr>
              <w:pStyle w:val="ProductList-Offering1"/>
            </w:pPr>
            <w:bookmarkStart w:id="139" w:name="_Toc379797136"/>
            <w:bookmarkStart w:id="140" w:name="_Toc380513162"/>
            <w:bookmarkStart w:id="141" w:name="_Toc380655204"/>
            <w:bookmarkStart w:id="142" w:name="_Toc408915954"/>
            <w:r>
              <w:t>CAL für Forefront Identity Manager 2010 R2</w:t>
            </w:r>
            <w:r>
              <w:fldChar w:fldCharType="begin"/>
            </w:r>
            <w:r>
              <w:instrText>XE "CAL für Forefront Identity Manager 2010 R2"</w:instrText>
            </w:r>
            <w:r>
              <w:fldChar w:fldCharType="end"/>
            </w:r>
            <w:r>
              <w:t xml:space="preserve"> (Nutzer)</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14:paraId="4FDCAEC7" w14:textId="6F69B477" w:rsidR="009C0672" w:rsidRDefault="009C0672"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9C0672" w:rsidRDefault="009C067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9C0672" w:rsidRDefault="009C067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9C0672" w:rsidRDefault="009C067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9C0672" w:rsidRDefault="009C0672" w:rsidP="00C05A53">
            <w:pPr>
              <w:pStyle w:val="ProductList-OfferingBody"/>
              <w:ind w:left="-113"/>
              <w:jc w:val="center"/>
            </w:pPr>
            <w:r>
              <w:t>1</w:t>
            </w:r>
          </w:p>
        </w:tc>
        <w:tc>
          <w:tcPr>
            <w:tcW w:w="596" w:type="dxa"/>
            <w:shd w:val="clear" w:color="auto" w:fill="70AD47" w:themeFill="accent6"/>
            <w:vAlign w:val="center"/>
          </w:tcPr>
          <w:p w14:paraId="4FDCAECC" w14:textId="4741F44D" w:rsidR="009C0672" w:rsidRPr="009C0672" w:rsidRDefault="009C0672" w:rsidP="00477621">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4FDCAECD" w14:textId="604F451F" w:rsidR="009C0672" w:rsidRPr="009C0672" w:rsidRDefault="009C0672" w:rsidP="009C0672">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4FDCAECE" w14:textId="77777777" w:rsidR="009C0672" w:rsidRDefault="009C0672" w:rsidP="00C05A53">
            <w:pPr>
              <w:pStyle w:val="ProductList-OfferingBody"/>
              <w:ind w:left="-113"/>
              <w:jc w:val="center"/>
            </w:pPr>
          </w:p>
        </w:tc>
        <w:tc>
          <w:tcPr>
            <w:tcW w:w="595" w:type="dxa"/>
            <w:shd w:val="clear" w:color="auto" w:fill="70AD47" w:themeFill="accent6"/>
            <w:vAlign w:val="center"/>
          </w:tcPr>
          <w:p w14:paraId="4FDCAECF" w14:textId="77777777" w:rsidR="009C0672" w:rsidRDefault="009C0672" w:rsidP="00C05A53">
            <w:pPr>
              <w:pStyle w:val="ProductList-OfferingBody"/>
              <w:ind w:left="-113"/>
              <w:jc w:val="center"/>
            </w:pPr>
          </w:p>
        </w:tc>
        <w:tc>
          <w:tcPr>
            <w:tcW w:w="595" w:type="dxa"/>
            <w:shd w:val="clear" w:color="auto" w:fill="BFBFBF" w:themeFill="background1" w:themeFillShade="BF"/>
            <w:vAlign w:val="center"/>
          </w:tcPr>
          <w:p w14:paraId="4FDCAED0" w14:textId="77777777" w:rsidR="009C0672" w:rsidRDefault="009C0672" w:rsidP="00C05A53">
            <w:pPr>
              <w:pStyle w:val="ProductList-OfferingBody"/>
              <w:ind w:left="-113"/>
              <w:jc w:val="center"/>
            </w:pPr>
          </w:p>
        </w:tc>
        <w:tc>
          <w:tcPr>
            <w:tcW w:w="596" w:type="dxa"/>
            <w:shd w:val="clear" w:color="auto" w:fill="BFBFBF" w:themeFill="background1" w:themeFillShade="BF"/>
            <w:vAlign w:val="center"/>
          </w:tcPr>
          <w:p w14:paraId="4FDCAED1" w14:textId="77777777" w:rsidR="009C0672" w:rsidRDefault="009C0672" w:rsidP="00C05A53">
            <w:pPr>
              <w:pStyle w:val="ProductList-OfferingBody"/>
              <w:ind w:left="-113"/>
              <w:jc w:val="center"/>
            </w:pPr>
          </w:p>
        </w:tc>
        <w:tc>
          <w:tcPr>
            <w:tcW w:w="595" w:type="dxa"/>
            <w:shd w:val="clear" w:color="auto" w:fill="70AD47" w:themeFill="accent6"/>
            <w:vAlign w:val="center"/>
          </w:tcPr>
          <w:p w14:paraId="4FDCAED2" w14:textId="77777777" w:rsidR="009C0672" w:rsidRDefault="009C0672" w:rsidP="00C05A53">
            <w:pPr>
              <w:pStyle w:val="ProductList-OfferingBody"/>
              <w:ind w:left="-113"/>
              <w:jc w:val="center"/>
            </w:pPr>
          </w:p>
        </w:tc>
        <w:tc>
          <w:tcPr>
            <w:tcW w:w="596" w:type="dxa"/>
            <w:shd w:val="clear" w:color="auto" w:fill="70AD47" w:themeFill="accent6"/>
            <w:vAlign w:val="center"/>
          </w:tcPr>
          <w:p w14:paraId="4FDCAED3" w14:textId="5246E240" w:rsidR="009C0672" w:rsidRDefault="009C0672" w:rsidP="00C05A5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9C0672" w14:paraId="4FDCAEE3" w14:textId="77777777" w:rsidTr="00D53C0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9C0672" w:rsidRDefault="009C0672" w:rsidP="00077A6B">
            <w:pPr>
              <w:pStyle w:val="ProductList-Offering1"/>
            </w:pPr>
            <w:bookmarkStart w:id="143" w:name="_Toc379797137"/>
            <w:bookmarkStart w:id="144" w:name="_Toc380513163"/>
            <w:bookmarkStart w:id="145" w:name="_Toc380655205"/>
            <w:bookmarkStart w:id="146" w:name="_Toc408915955"/>
            <w:r>
              <w:t>Externer Connector für Forefront Identity Manager 2010 R2</w:t>
            </w:r>
            <w:bookmarkEnd w:id="143"/>
            <w:bookmarkEnd w:id="144"/>
            <w:bookmarkEnd w:id="145"/>
            <w:bookmarkEnd w:id="146"/>
            <w:r>
              <w:fldChar w:fldCharType="begin"/>
            </w:r>
            <w: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9C0672" w:rsidRDefault="009C0672"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9C0672" w:rsidRDefault="009C067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9C0672" w:rsidRDefault="009C067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9C0672" w:rsidRDefault="009C067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9C0672" w:rsidRDefault="009C0672" w:rsidP="00C05A53">
            <w:pPr>
              <w:pStyle w:val="ProductList-OfferingBody"/>
              <w:ind w:left="-113"/>
              <w:jc w:val="center"/>
            </w:pPr>
            <w:r>
              <w:t>125</w:t>
            </w:r>
          </w:p>
        </w:tc>
        <w:tc>
          <w:tcPr>
            <w:tcW w:w="596" w:type="dxa"/>
            <w:shd w:val="clear" w:color="auto" w:fill="70AD47" w:themeFill="accent6"/>
            <w:vAlign w:val="center"/>
          </w:tcPr>
          <w:p w14:paraId="4FDCAEDB" w14:textId="3FDBCC44" w:rsidR="009C0672" w:rsidRDefault="009C0672" w:rsidP="00C05A5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4FDCAEDC" w14:textId="5B8FE897" w:rsidR="009C0672" w:rsidRDefault="009C0672" w:rsidP="00C05A5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6" w:type="dxa"/>
            <w:shd w:val="clear" w:color="auto" w:fill="70AD47" w:themeFill="accent6"/>
            <w:vAlign w:val="center"/>
          </w:tcPr>
          <w:p w14:paraId="4FDCAEDD" w14:textId="77777777" w:rsidR="009C0672" w:rsidRDefault="009C0672" w:rsidP="00C05A53">
            <w:pPr>
              <w:pStyle w:val="ProductList-OfferingBody"/>
              <w:ind w:left="-113"/>
              <w:jc w:val="center"/>
            </w:pPr>
          </w:p>
        </w:tc>
        <w:tc>
          <w:tcPr>
            <w:tcW w:w="595" w:type="dxa"/>
            <w:shd w:val="clear" w:color="auto" w:fill="70AD47" w:themeFill="accent6"/>
            <w:vAlign w:val="center"/>
          </w:tcPr>
          <w:p w14:paraId="4FDCAEDE" w14:textId="77777777" w:rsidR="009C0672" w:rsidRDefault="009C0672" w:rsidP="00C05A53">
            <w:pPr>
              <w:pStyle w:val="ProductList-OfferingBody"/>
              <w:ind w:left="-113"/>
              <w:jc w:val="center"/>
            </w:pPr>
          </w:p>
        </w:tc>
        <w:tc>
          <w:tcPr>
            <w:tcW w:w="595" w:type="dxa"/>
            <w:shd w:val="clear" w:color="auto" w:fill="70AD47" w:themeFill="accent6"/>
            <w:vAlign w:val="center"/>
          </w:tcPr>
          <w:p w14:paraId="4FDCAEDF" w14:textId="44D01394" w:rsidR="009C0672" w:rsidRPr="009C0672" w:rsidRDefault="009C0672" w:rsidP="00C05A53">
            <w:pPr>
              <w:pStyle w:val="ProductList-OfferingBody"/>
              <w:ind w:left="-113"/>
              <w:jc w:val="center"/>
            </w:pPr>
            <w:r w:rsidRPr="009C0672">
              <w:fldChar w:fldCharType="begin"/>
            </w:r>
            <w:r w:rsidRPr="009C0672">
              <w:instrText xml:space="preserve"> AutoTextList  \s NoStyle \t “Open-Lizenz und Open Value” </w:instrText>
            </w:r>
            <w:r w:rsidRPr="009C0672">
              <w:fldChar w:fldCharType="separate"/>
            </w:r>
            <w:r w:rsidRPr="009C0672">
              <w:t>OF</w:t>
            </w:r>
            <w:r w:rsidRPr="009C0672">
              <w:fldChar w:fldCharType="end"/>
            </w:r>
          </w:p>
        </w:tc>
        <w:tc>
          <w:tcPr>
            <w:tcW w:w="596" w:type="dxa"/>
            <w:shd w:val="clear" w:color="auto" w:fill="70AD47" w:themeFill="accent6"/>
            <w:vAlign w:val="center"/>
          </w:tcPr>
          <w:p w14:paraId="4FDCAEE0" w14:textId="34668E67" w:rsidR="009C0672" w:rsidRPr="009C0672" w:rsidRDefault="009C0672" w:rsidP="00C05A53">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4FDCAEE1" w14:textId="77777777" w:rsidR="009C0672" w:rsidRDefault="009C0672" w:rsidP="00C05A53">
            <w:pPr>
              <w:pStyle w:val="ProductList-OfferingBody"/>
              <w:ind w:left="-113"/>
              <w:jc w:val="center"/>
            </w:pPr>
          </w:p>
        </w:tc>
        <w:tc>
          <w:tcPr>
            <w:tcW w:w="596" w:type="dxa"/>
            <w:shd w:val="clear" w:color="auto" w:fill="70AD47" w:themeFill="accent6"/>
            <w:vAlign w:val="center"/>
          </w:tcPr>
          <w:p w14:paraId="4FDCAEE2" w14:textId="556A4CE9" w:rsidR="009C0672" w:rsidRDefault="009C0672" w:rsidP="00C05A5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9C0672" w14:paraId="4FDCAEF2" w14:textId="77777777" w:rsidTr="00D53C0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9C0672" w:rsidRDefault="009C0672" w:rsidP="00077A6B">
            <w:pPr>
              <w:pStyle w:val="ProductList-Offering1"/>
            </w:pPr>
            <w:bookmarkStart w:id="147" w:name="_Toc379797138"/>
            <w:bookmarkStart w:id="148" w:name="_Toc380513164"/>
            <w:bookmarkStart w:id="149" w:name="_Toc380655206"/>
            <w:bookmarkStart w:id="150" w:name="_Toc408915956"/>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9C0672" w:rsidRDefault="009C0672"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9C0672" w:rsidRDefault="009C067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9C0672" w:rsidRDefault="009C067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9C0672" w:rsidRDefault="009C067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9C0672" w:rsidRDefault="009C0672" w:rsidP="00C05A53">
            <w:pPr>
              <w:pStyle w:val="ProductList-OfferingBody"/>
              <w:ind w:left="-113"/>
              <w:jc w:val="center"/>
            </w:pPr>
            <w:r>
              <w:t>125</w:t>
            </w:r>
          </w:p>
        </w:tc>
        <w:tc>
          <w:tcPr>
            <w:tcW w:w="596" w:type="dxa"/>
            <w:shd w:val="clear" w:color="auto" w:fill="70AD47" w:themeFill="accent6"/>
            <w:vAlign w:val="center"/>
          </w:tcPr>
          <w:p w14:paraId="4FDCAEEA" w14:textId="78BE9019" w:rsidR="009C0672" w:rsidRDefault="009C0672" w:rsidP="00C05A5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4FDCAEEB" w14:textId="791DADC9" w:rsidR="009C0672" w:rsidRDefault="009C0672" w:rsidP="00C05A5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6" w:type="dxa"/>
            <w:shd w:val="clear" w:color="auto" w:fill="70AD47" w:themeFill="accent6"/>
            <w:vAlign w:val="center"/>
          </w:tcPr>
          <w:p w14:paraId="4FDCAEEC" w14:textId="77777777" w:rsidR="009C0672" w:rsidRDefault="009C0672" w:rsidP="00C05A53">
            <w:pPr>
              <w:pStyle w:val="ProductList-OfferingBody"/>
              <w:ind w:left="-113"/>
              <w:jc w:val="center"/>
            </w:pPr>
          </w:p>
        </w:tc>
        <w:tc>
          <w:tcPr>
            <w:tcW w:w="595" w:type="dxa"/>
            <w:shd w:val="clear" w:color="auto" w:fill="70AD47" w:themeFill="accent6"/>
            <w:vAlign w:val="center"/>
          </w:tcPr>
          <w:p w14:paraId="4FDCAEED" w14:textId="77777777" w:rsidR="009C0672" w:rsidRDefault="009C0672" w:rsidP="00C05A53">
            <w:pPr>
              <w:pStyle w:val="ProductList-OfferingBody"/>
              <w:ind w:left="-113"/>
              <w:jc w:val="center"/>
            </w:pPr>
          </w:p>
        </w:tc>
        <w:tc>
          <w:tcPr>
            <w:tcW w:w="595" w:type="dxa"/>
            <w:shd w:val="clear" w:color="auto" w:fill="BFBFBF" w:themeFill="background1" w:themeFillShade="BF"/>
            <w:vAlign w:val="center"/>
          </w:tcPr>
          <w:p w14:paraId="4FDCAEEE" w14:textId="77777777" w:rsidR="009C0672" w:rsidRDefault="009C0672" w:rsidP="00C05A53">
            <w:pPr>
              <w:pStyle w:val="ProductList-OfferingBody"/>
              <w:ind w:left="-113"/>
              <w:jc w:val="center"/>
            </w:pPr>
          </w:p>
        </w:tc>
        <w:tc>
          <w:tcPr>
            <w:tcW w:w="596" w:type="dxa"/>
            <w:shd w:val="clear" w:color="auto" w:fill="70AD47" w:themeFill="accent6"/>
            <w:vAlign w:val="center"/>
          </w:tcPr>
          <w:p w14:paraId="4FDCAEEF" w14:textId="6797AD0F" w:rsidR="009C0672" w:rsidRDefault="009C0672" w:rsidP="00C05A53">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4FDCAEF0" w14:textId="77777777" w:rsidR="009C0672" w:rsidRDefault="009C0672" w:rsidP="00C05A53">
            <w:pPr>
              <w:pStyle w:val="ProductList-OfferingBody"/>
              <w:ind w:left="-113"/>
              <w:jc w:val="center"/>
            </w:pPr>
          </w:p>
        </w:tc>
        <w:tc>
          <w:tcPr>
            <w:tcW w:w="596" w:type="dxa"/>
            <w:shd w:val="clear" w:color="auto" w:fill="70AD47" w:themeFill="accent6"/>
            <w:vAlign w:val="center"/>
          </w:tcPr>
          <w:p w14:paraId="4FDCAEF1" w14:textId="54B27DB9" w:rsidR="009C0672" w:rsidRDefault="009C0672" w:rsidP="00C05A5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9C0672" w14:paraId="4FDCAF01" w14:textId="77777777" w:rsidTr="00D53C01">
        <w:tc>
          <w:tcPr>
            <w:tcW w:w="3060" w:type="dxa"/>
            <w:tcBorders>
              <w:top w:val="dashSmallGap" w:sz="4" w:space="0" w:color="BFBFBF" w:themeColor="background1" w:themeShade="BF"/>
              <w:left w:val="nil"/>
              <w:bottom w:val="nil"/>
              <w:right w:val="nil"/>
            </w:tcBorders>
          </w:tcPr>
          <w:p w14:paraId="4FDCAEF3" w14:textId="384C6F10" w:rsidR="009C0672" w:rsidRDefault="009C0672" w:rsidP="00077A6B">
            <w:pPr>
              <w:pStyle w:val="ProductList-Offering1"/>
            </w:pPr>
            <w:bookmarkStart w:id="151" w:name="_Toc379797139"/>
            <w:bookmarkStart w:id="152" w:name="_Toc380513165"/>
            <w:bookmarkStart w:id="153" w:name="_Toc380655207"/>
            <w:bookmarkStart w:id="154" w:name="_Toc408915957"/>
            <w:r>
              <w:t>Forefront Identity Manager 2010 R2 – Windows Live Edition</w:t>
            </w:r>
            <w:bookmarkEnd w:id="151"/>
            <w:bookmarkEnd w:id="152"/>
            <w:bookmarkEnd w:id="153"/>
            <w:bookmarkEnd w:id="154"/>
            <w:r>
              <w:fldChar w:fldCharType="begin"/>
            </w:r>
            <w: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9C0672" w:rsidRDefault="009C0672"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9C0672" w:rsidRDefault="009C067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9C0672" w:rsidRDefault="009C0672"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9C0672" w:rsidRDefault="009C067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9C0672" w:rsidRDefault="009C0672"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9C0672" w:rsidRDefault="009C0672" w:rsidP="00C05A53">
            <w:pPr>
              <w:pStyle w:val="ProductList-OfferingBody"/>
              <w:ind w:left="-113"/>
              <w:jc w:val="center"/>
            </w:pPr>
          </w:p>
        </w:tc>
        <w:tc>
          <w:tcPr>
            <w:tcW w:w="595" w:type="dxa"/>
            <w:shd w:val="clear" w:color="auto" w:fill="BFBFBF" w:themeFill="background1" w:themeFillShade="BF"/>
            <w:vAlign w:val="center"/>
          </w:tcPr>
          <w:p w14:paraId="4FDCAEFA" w14:textId="77777777" w:rsidR="009C0672" w:rsidRDefault="009C0672" w:rsidP="00C05A53">
            <w:pPr>
              <w:pStyle w:val="ProductList-OfferingBody"/>
              <w:ind w:left="-113"/>
              <w:jc w:val="center"/>
            </w:pPr>
          </w:p>
        </w:tc>
        <w:tc>
          <w:tcPr>
            <w:tcW w:w="596" w:type="dxa"/>
            <w:shd w:val="clear" w:color="auto" w:fill="BFBFBF" w:themeFill="background1" w:themeFillShade="BF"/>
            <w:vAlign w:val="center"/>
          </w:tcPr>
          <w:p w14:paraId="4FDCAEFB" w14:textId="77777777" w:rsidR="009C0672" w:rsidRDefault="009C0672" w:rsidP="00C05A53">
            <w:pPr>
              <w:pStyle w:val="ProductList-OfferingBody"/>
              <w:ind w:left="-113"/>
              <w:jc w:val="center"/>
            </w:pPr>
          </w:p>
        </w:tc>
        <w:tc>
          <w:tcPr>
            <w:tcW w:w="595" w:type="dxa"/>
            <w:shd w:val="clear" w:color="auto" w:fill="70AD47" w:themeFill="accent6"/>
            <w:vAlign w:val="center"/>
          </w:tcPr>
          <w:p w14:paraId="4FDCAEFC" w14:textId="77777777" w:rsidR="009C0672" w:rsidRDefault="009C0672" w:rsidP="00C05A53">
            <w:pPr>
              <w:pStyle w:val="ProductList-OfferingBody"/>
              <w:ind w:left="-113"/>
              <w:jc w:val="center"/>
            </w:pPr>
          </w:p>
        </w:tc>
        <w:tc>
          <w:tcPr>
            <w:tcW w:w="595" w:type="dxa"/>
            <w:shd w:val="clear" w:color="auto" w:fill="BFBFBF" w:themeFill="background1" w:themeFillShade="BF"/>
            <w:vAlign w:val="center"/>
          </w:tcPr>
          <w:p w14:paraId="4FDCAEFD" w14:textId="77777777" w:rsidR="009C0672" w:rsidRDefault="009C0672" w:rsidP="00C05A53">
            <w:pPr>
              <w:pStyle w:val="ProductList-OfferingBody"/>
              <w:ind w:left="-113"/>
              <w:jc w:val="center"/>
            </w:pPr>
          </w:p>
        </w:tc>
        <w:tc>
          <w:tcPr>
            <w:tcW w:w="596" w:type="dxa"/>
            <w:shd w:val="clear" w:color="auto" w:fill="70AD47" w:themeFill="accent6"/>
            <w:vAlign w:val="center"/>
          </w:tcPr>
          <w:p w14:paraId="4FDCAEFE" w14:textId="15E81B35" w:rsidR="009C0672" w:rsidRDefault="009C0672" w:rsidP="00C05A53">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4FDCAEFF" w14:textId="77777777" w:rsidR="009C0672" w:rsidRDefault="009C0672" w:rsidP="00C05A53">
            <w:pPr>
              <w:pStyle w:val="ProductList-OfferingBody"/>
              <w:ind w:left="-113"/>
              <w:jc w:val="center"/>
            </w:pPr>
          </w:p>
        </w:tc>
        <w:tc>
          <w:tcPr>
            <w:tcW w:w="596" w:type="dxa"/>
            <w:shd w:val="clear" w:color="auto" w:fill="BFBFBF" w:themeFill="background1" w:themeFillShade="BF"/>
            <w:vAlign w:val="center"/>
          </w:tcPr>
          <w:p w14:paraId="4FDCAF00" w14:textId="77777777" w:rsidR="009C0672" w:rsidRDefault="009C0672" w:rsidP="00C05A53">
            <w:pPr>
              <w:pStyle w:val="ProductList-OfferingBody"/>
              <w:ind w:left="-113"/>
              <w:jc w:val="center"/>
            </w:pPr>
          </w:p>
        </w:tc>
      </w:tr>
    </w:tbl>
    <w:p w14:paraId="4FDCAF11"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780"/>
        <w:gridCol w:w="2510"/>
      </w:tblGrid>
      <w:tr w:rsidR="00077A6B" w14:paraId="4FDCAF16" w14:textId="77777777" w:rsidTr="00720D98">
        <w:tc>
          <w:tcPr>
            <w:tcW w:w="4500" w:type="dxa"/>
          </w:tcPr>
          <w:p w14:paraId="4FDCAF12" w14:textId="461AF8D6" w:rsidR="00077A6B" w:rsidRDefault="00077A6B" w:rsidP="00BC7AF7">
            <w:pPr>
              <w:pStyle w:val="ProductList-Body"/>
              <w:ind w:left="162" w:hanging="162"/>
            </w:pPr>
            <w:r>
              <w:t xml:space="preserve">Frühere Version: </w:t>
            </w:r>
            <w:r>
              <w:rPr>
                <w:b/>
              </w:rPr>
              <w:t>Forefront Identity Manager 2010</w:t>
            </w:r>
            <w:r>
              <w:t xml:space="preserve"> (4/10)</w:t>
            </w:r>
          </w:p>
        </w:tc>
        <w:tc>
          <w:tcPr>
            <w:tcW w:w="3780" w:type="dxa"/>
          </w:tcPr>
          <w:p w14:paraId="4D1A36F7" w14:textId="77777777" w:rsidR="00077A6B" w:rsidRPr="00924715" w:rsidRDefault="00077A6B" w:rsidP="00477621">
            <w:pPr>
              <w:pStyle w:val="ProductList-Body"/>
            </w:pPr>
            <w:r>
              <w:t xml:space="preserve">Produkt-Pool: </w:t>
            </w:r>
            <w:r>
              <w:rPr>
                <w:b/>
              </w:rPr>
              <w:t>Server</w:t>
            </w:r>
          </w:p>
          <w:p w14:paraId="4FDCAF13" w14:textId="01BB7368" w:rsidR="00077A6B" w:rsidRDefault="00F82531" w:rsidP="00477621">
            <w:pPr>
              <w:pStyle w:val="ProductList-Body"/>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2510" w:type="dxa"/>
          </w:tcPr>
          <w:p w14:paraId="4FDCAF15" w14:textId="77777777" w:rsidR="00077A6B" w:rsidRDefault="00077A6B" w:rsidP="00477621">
            <w:pPr>
              <w:pStyle w:val="ProductList-Body"/>
            </w:pPr>
          </w:p>
        </w:tc>
      </w:tr>
    </w:tbl>
    <w:p w14:paraId="4FDCAF1C"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50277579" w14:textId="77777777" w:rsidR="00D67524" w:rsidRPr="00924715" w:rsidRDefault="00477621" w:rsidP="00477621">
      <w:pPr>
        <w:pStyle w:val="ProductList-Body"/>
      </w:pPr>
      <w:r>
        <w:rPr>
          <w:b/>
          <w:color w:val="00188F"/>
        </w:rPr>
        <w:t>Forefront Identity Manager 2010 – Windows Live Edition</w:t>
      </w:r>
    </w:p>
    <w:p w14:paraId="4FDCAF1D" w14:textId="3D8148E1" w:rsidR="00477621" w:rsidRPr="00924715"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14:paraId="4FDCAF1E" w14:textId="724C722B" w:rsidR="00477621" w:rsidRPr="00924715"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14:paraId="4FDCAF1F" w14:textId="29D3C246" w:rsidR="00477621" w:rsidRPr="00924715"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0E50A6">
        <w:t xml:space="preserve"> </w:t>
      </w:r>
      <w:r>
        <w:t xml:space="preserve">Die fortgesetzte Verwendung der Onlinedienste unterliegt weiterhin den Bestimmungen der Volumenlizenzvereinbarung des Kunden, den Vertragsbedingungen für den Onlinedienst und den hierin enthaltenen Bestimmungen. </w:t>
      </w:r>
    </w:p>
    <w:p w14:paraId="4FDCAF20" w14:textId="77777777" w:rsidR="00477621" w:rsidRPr="00924715" w:rsidRDefault="00477621" w:rsidP="00477621">
      <w:pPr>
        <w:pStyle w:val="ProductList-Body"/>
      </w:pPr>
    </w:p>
    <w:p w14:paraId="4FDCAF21" w14:textId="337BBC75" w:rsidR="00477621" w:rsidRPr="00924715" w:rsidRDefault="00477621" w:rsidP="00477621">
      <w:pPr>
        <w:pStyle w:val="ProductList-Body"/>
      </w:pPr>
      <w:r>
        <w:rPr>
          <w:b/>
          <w:color w:val="00188F"/>
        </w:rPr>
        <w:t>Migrationsrecht für Forefront Protection 2010 für Exchange Server</w:t>
      </w:r>
      <w:r>
        <w:fldChar w:fldCharType="begin"/>
      </w:r>
      <w:r>
        <w:instrText>XE "Forefront Protection 2010 für Exchange Server"</w:instrText>
      </w:r>
      <w:r>
        <w:fldChar w:fldCharType="end"/>
      </w:r>
    </w:p>
    <w:p w14:paraId="4FDCAF22" w14:textId="53699EB7" w:rsidR="00477621" w:rsidRPr="00924715" w:rsidRDefault="00477621" w:rsidP="00477621">
      <w:pPr>
        <w:pStyle w:val="ProductList-Body"/>
      </w:pPr>
      <w:r>
        <w:t>Kunden mit Volumenlizenzvereinbarungen,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w:t>
      </w:r>
      <w:r w:rsidR="000E50A6">
        <w:t xml:space="preserve"> </w:t>
      </w:r>
      <w: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4FDCAF23" w14:textId="77777777" w:rsidR="00477621" w:rsidRPr="00924715" w:rsidRDefault="00477621" w:rsidP="00477621">
      <w:pPr>
        <w:pStyle w:val="ProductList-Body"/>
      </w:pPr>
    </w:p>
    <w:p w14:paraId="4FDCAF24" w14:textId="7C9E502B" w:rsidR="00477621" w:rsidRPr="00924715" w:rsidRDefault="00477621" w:rsidP="00477621">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w:t>
      </w:r>
      <w:r w:rsidR="000E50A6">
        <w:t xml:space="preserve"> </w:t>
      </w:r>
      <w: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0E50A6">
        <w:t xml:space="preserve"> </w:t>
      </w:r>
    </w:p>
    <w:p w14:paraId="4FDCAF25" w14:textId="77777777" w:rsidR="00477621" w:rsidRPr="00924715" w:rsidRDefault="00477621" w:rsidP="00477621">
      <w:pPr>
        <w:pStyle w:val="ProductList-Body"/>
      </w:pPr>
    </w:p>
    <w:p w14:paraId="4FDCAF26" w14:textId="77777777" w:rsidR="00477621" w:rsidRPr="00924715" w:rsidRDefault="00477621" w:rsidP="00477621">
      <w:pPr>
        <w:pStyle w:val="ProductList-Body"/>
      </w:pPr>
      <w:r>
        <w:rPr>
          <w:b/>
          <w:color w:val="00188F"/>
        </w:rPr>
        <w:t>Downgraderecht für Forefront Security for SharePoint</w:t>
      </w:r>
    </w:p>
    <w:p w14:paraId="4FDCAF27" w14:textId="3A852E40" w:rsidR="00477621" w:rsidRPr="00924715" w:rsidRDefault="00477621" w:rsidP="00477621">
      <w:pPr>
        <w:pStyle w:val="ProductList-Body"/>
      </w:pPr>
      <w:r>
        <w:t>Kunden mit Volumenlizenzvereinbarungen,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SharePoint zu verwenden.</w:t>
      </w:r>
      <w:r w:rsidR="000E50A6">
        <w:t xml:space="preserve"> </w:t>
      </w:r>
      <w: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4FDCAF28" w14:textId="77777777" w:rsidR="00477621" w:rsidRPr="00924715" w:rsidRDefault="00477621" w:rsidP="00477621">
      <w:pPr>
        <w:pStyle w:val="ProductList-Body"/>
      </w:pPr>
    </w:p>
    <w:p w14:paraId="4FDCAF29" w14:textId="3B2B104B" w:rsidR="00477621" w:rsidRPr="00924715" w:rsidRDefault="00477621" w:rsidP="00477621">
      <w:pPr>
        <w:pStyle w:val="ProductList-Body"/>
      </w:pPr>
      <w:r>
        <w:t>Alle Nutzer (oder Geräte), die auf einen geschützten Server zugreifen, benötigen Nutzer- (oder Geräte-)</w:t>
      </w:r>
      <w:r w:rsidR="005E31ED">
        <w:t xml:space="preserve"> </w:t>
      </w:r>
      <w:r>
        <w:t>ALs, außer die Lizenz läuft über den externen Connector für Forefront für Exchange oder die Add-On-ALs für Forefront Security for SharePoint for Internet Sites.</w:t>
      </w:r>
    </w:p>
    <w:p w14:paraId="4FDCAF2A" w14:textId="77777777" w:rsidR="00477621" w:rsidRPr="00924715" w:rsidRDefault="00477621" w:rsidP="00477621">
      <w:pPr>
        <w:pStyle w:val="ProductList-Body"/>
      </w:pPr>
    </w:p>
    <w:p w14:paraId="4FDCAF2B" w14:textId="7BA0F448" w:rsidR="00407E60" w:rsidRPr="00924715" w:rsidRDefault="00477621" w:rsidP="00477621">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14:paraId="77B7481A" w14:textId="21540310" w:rsidR="00F910AC" w:rsidRPr="00924715" w:rsidRDefault="00F910AC" w:rsidP="00477621">
      <w:pPr>
        <w:pStyle w:val="ProductList-Body"/>
      </w:pPr>
    </w:p>
    <w:p w14:paraId="53FCB90D" w14:textId="2B3C3F25" w:rsidR="00F910AC" w:rsidRPr="00924715"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6C613EC9" w:rsidR="00F910AC" w:rsidRPr="00924715" w:rsidRDefault="00F910AC" w:rsidP="00477621">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26" w:history="1">
        <w:r>
          <w:rPr>
            <w:rStyle w:val="Hyperlink"/>
          </w:rPr>
          <w:t>http://go.microsoft.com/?linkid=9839207</w:t>
        </w:r>
      </w:hyperlink>
      <w:r>
        <w:t>.</w:t>
      </w:r>
    </w:p>
    <w:bookmarkStart w:id="155" w:name="_Toc378147626"/>
    <w:bookmarkStart w:id="156" w:name="_Toc378151528"/>
    <w:p w14:paraId="4FDCAF2D" w14:textId="190A2AC6"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100B64BA" w14:textId="77777777" w:rsidR="001D2C65" w:rsidRDefault="001D2C65" w:rsidP="006B5661">
      <w:pPr>
        <w:pStyle w:val="ProductList-Offering1Heading"/>
        <w:pBdr>
          <w:bottom w:val="none" w:sz="0" w:space="0" w:color="auto"/>
        </w:pBdr>
        <w:outlineLvl w:val="1"/>
      </w:pPr>
      <w:bookmarkStart w:id="157" w:name="_Toc378147627"/>
      <w:bookmarkStart w:id="158" w:name="_Toc378151529"/>
      <w:bookmarkStart w:id="159" w:name="_Toc379797144"/>
      <w:bookmarkStart w:id="160" w:name="_Toc380513169"/>
      <w:bookmarkStart w:id="161" w:name="_Toc380655211"/>
      <w:bookmarkStart w:id="162" w:name="MDOP"/>
      <w:bookmarkEnd w:id="155"/>
      <w:bookmarkEnd w:id="156"/>
    </w:p>
    <w:p w14:paraId="2023EE17" w14:textId="77777777" w:rsidR="001D2C65" w:rsidRDefault="001D2C65" w:rsidP="00091548">
      <w:pPr>
        <w:pStyle w:val="ProductList-Offering1Heading"/>
        <w:pBdr>
          <w:bottom w:val="none" w:sz="0" w:space="0" w:color="auto"/>
        </w:pBdr>
        <w:outlineLvl w:val="1"/>
      </w:pPr>
    </w:p>
    <w:p w14:paraId="4FDCAF68" w14:textId="03CCF1A9" w:rsidR="00407E60" w:rsidRPr="00924715" w:rsidRDefault="00407E60" w:rsidP="00680B4D">
      <w:pPr>
        <w:pStyle w:val="ProductList-Offering1Heading"/>
        <w:outlineLvl w:val="1"/>
      </w:pPr>
      <w:bookmarkStart w:id="163" w:name="_Toc408915958"/>
      <w: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AF77" w14:textId="77777777" w:rsidTr="00482689">
        <w:trPr>
          <w:tblHeader/>
        </w:trPr>
        <w:tc>
          <w:tcPr>
            <w:tcW w:w="3060" w:type="dxa"/>
            <w:tcBorders>
              <w:bottom w:val="nil"/>
            </w:tcBorders>
            <w:shd w:val="clear" w:color="auto" w:fill="00188F"/>
          </w:tcPr>
          <w:p w14:paraId="4FDCAF69"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F6A" w14:textId="77C90AA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AF6B" w14:textId="0501B68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AF6C" w14:textId="778E4F7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260EFF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0376F12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AF6F" w14:textId="2AC01CE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AF70" w14:textId="6A42136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AF71" w14:textId="696B7E1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AF72" w14:textId="252EBEA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AF73" w14:textId="75454D7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AF74" w14:textId="28342DAB"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AF75" w14:textId="548ED8DA"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AF76" w14:textId="40567886"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B35E1" w14:paraId="4FDCAF86" w14:textId="77777777" w:rsidTr="00482689">
        <w:tc>
          <w:tcPr>
            <w:tcW w:w="3060" w:type="dxa"/>
            <w:tcBorders>
              <w:top w:val="nil"/>
              <w:left w:val="nil"/>
              <w:bottom w:val="nil"/>
              <w:right w:val="nil"/>
            </w:tcBorders>
          </w:tcPr>
          <w:p w14:paraId="4FDCAF78" w14:textId="4C1D7075" w:rsidR="00AB35E1" w:rsidRDefault="00AB35E1" w:rsidP="00B96E63">
            <w:pPr>
              <w:pStyle w:val="ProductList-Offering1"/>
            </w:pPr>
            <w:bookmarkStart w:id="164" w:name="_Toc379797145"/>
            <w:bookmarkStart w:id="165" w:name="_Toc380513170"/>
            <w:bookmarkStart w:id="166" w:name="_Toc380655212"/>
            <w:bookmarkStart w:id="167" w:name="_Toc408915959"/>
            <w:r>
              <w:t>Microsoft Desktop Optimization Pack für SA</w:t>
            </w:r>
            <w:bookmarkEnd w:id="164"/>
            <w:bookmarkEnd w:id="165"/>
            <w:bookmarkEnd w:id="166"/>
            <w:bookmarkEnd w:id="167"/>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4FDCAF79" w14:textId="0A50F841" w:rsidR="00AB35E1" w:rsidRDefault="00AB35E1"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AB35E1" w:rsidRDefault="00AB35E1"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AB35E1" w:rsidRDefault="00AB35E1"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AB35E1" w:rsidRDefault="00AB35E1"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333B3256" w:rsidR="00AB35E1" w:rsidRPr="00AB35E1" w:rsidRDefault="00AB35E1" w:rsidP="0007363B">
            <w:pPr>
              <w:pStyle w:val="ProductList-OfferingBody"/>
              <w:ind w:left="-113"/>
              <w:jc w:val="center"/>
            </w:pPr>
            <w:r w:rsidRPr="00AB35E1">
              <w:t>1</w:t>
            </w:r>
            <w:r w:rsidRPr="00AB35E1">
              <w:fldChar w:fldCharType="begin"/>
            </w:r>
            <w:r w:rsidRPr="00AB35E1">
              <w:instrText xml:space="preserve"> AutoTextList  \s NoStyle \t “Konzernprodukt” </w:instrText>
            </w:r>
            <w:r w:rsidRPr="00AB35E1">
              <w:fldChar w:fldCharType="separate"/>
            </w:r>
            <w:r w:rsidRPr="00AB35E1">
              <w:t xml:space="preserve">,E </w:t>
            </w:r>
            <w:r w:rsidRPr="00AB35E1">
              <w:fldChar w:fldCharType="end"/>
            </w:r>
          </w:p>
        </w:tc>
        <w:tc>
          <w:tcPr>
            <w:tcW w:w="596" w:type="dxa"/>
            <w:shd w:val="clear" w:color="auto" w:fill="70AD47" w:themeFill="accent6"/>
            <w:vAlign w:val="center"/>
          </w:tcPr>
          <w:p w14:paraId="4FDCAF7E" w14:textId="4C511500" w:rsidR="00AB35E1" w:rsidRPr="00AB35E1" w:rsidRDefault="00AB35E1" w:rsidP="00AB35E1">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w:t>
            </w:r>
            <w:r w:rsidRPr="00AB35E1">
              <w:fldChar w:fldCharType="end"/>
            </w:r>
            <w:r w:rsidRPr="00AB35E1">
              <w:t>,</w:t>
            </w:r>
            <w:r w:rsidRPr="00AB35E1">
              <w:fldChar w:fldCharType="begin"/>
            </w:r>
            <w:r w:rsidRPr="00AB35E1">
              <w:instrText xml:space="preserve"> AutoTextList  \s NoStyle \t “Produkt der Enterprise Desktopplattform” </w:instrText>
            </w:r>
            <w:r w:rsidRPr="00AB35E1">
              <w:fldChar w:fldCharType="separate"/>
            </w:r>
            <w:r w:rsidRPr="00AB35E1">
              <w:t>EP</w:t>
            </w:r>
            <w:r w:rsidRPr="00AB35E1">
              <w:fldChar w:fldCharType="end"/>
            </w:r>
            <w:r w:rsidRPr="00AB35E1">
              <w:t>,</w:t>
            </w:r>
            <w:r w:rsidRPr="00AB35E1">
              <w:fldChar w:fldCharType="begin"/>
            </w:r>
            <w:r w:rsidRPr="00AB35E1">
              <w:instrText xml:space="preserve"> AutoTextList  \s NoStyle \t “Produkt der Professional Desktopplattform” </w:instrText>
            </w:r>
            <w:r w:rsidRPr="00AB35E1">
              <w:fldChar w:fldCharType="separate"/>
            </w:r>
            <w:r w:rsidRPr="00AB35E1">
              <w:t>PP</w:t>
            </w:r>
            <w:r w:rsidRPr="00AB35E1">
              <w:fldChar w:fldCharType="end"/>
            </w:r>
          </w:p>
        </w:tc>
        <w:tc>
          <w:tcPr>
            <w:tcW w:w="595" w:type="dxa"/>
            <w:shd w:val="clear" w:color="auto" w:fill="70AD47" w:themeFill="accent6"/>
            <w:vAlign w:val="center"/>
          </w:tcPr>
          <w:p w14:paraId="4FDCAF7F" w14:textId="5C239995" w:rsidR="00AB35E1" w:rsidRDefault="00AB35E1" w:rsidP="0007363B">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4FDCAF80" w14:textId="77777777" w:rsidR="00AB35E1" w:rsidRDefault="00AB35E1" w:rsidP="0007363B">
            <w:pPr>
              <w:pStyle w:val="ProductList-OfferingBody"/>
              <w:ind w:left="-113"/>
              <w:jc w:val="center"/>
            </w:pPr>
          </w:p>
        </w:tc>
        <w:tc>
          <w:tcPr>
            <w:tcW w:w="595" w:type="dxa"/>
            <w:shd w:val="clear" w:color="auto" w:fill="BFBFBF" w:themeFill="background1" w:themeFillShade="BF"/>
            <w:vAlign w:val="center"/>
          </w:tcPr>
          <w:p w14:paraId="4FDCAF81" w14:textId="77777777" w:rsidR="00AB35E1" w:rsidRDefault="00AB35E1" w:rsidP="0007363B">
            <w:pPr>
              <w:pStyle w:val="ProductList-OfferingBody"/>
              <w:ind w:left="-113"/>
              <w:jc w:val="center"/>
            </w:pPr>
          </w:p>
        </w:tc>
        <w:tc>
          <w:tcPr>
            <w:tcW w:w="595" w:type="dxa"/>
            <w:shd w:val="clear" w:color="auto" w:fill="BFBFBF" w:themeFill="background1" w:themeFillShade="BF"/>
            <w:vAlign w:val="center"/>
          </w:tcPr>
          <w:p w14:paraId="4FDCAF82" w14:textId="77777777" w:rsidR="00AB35E1" w:rsidRDefault="00AB35E1" w:rsidP="0007363B">
            <w:pPr>
              <w:pStyle w:val="ProductList-OfferingBody"/>
              <w:ind w:left="-113"/>
              <w:jc w:val="center"/>
            </w:pPr>
          </w:p>
        </w:tc>
        <w:tc>
          <w:tcPr>
            <w:tcW w:w="596" w:type="dxa"/>
            <w:shd w:val="clear" w:color="auto" w:fill="70AD47" w:themeFill="accent6"/>
            <w:vAlign w:val="center"/>
          </w:tcPr>
          <w:p w14:paraId="4FDCAF83" w14:textId="770F66A5" w:rsidR="00AB35E1" w:rsidRPr="00AB35E1" w:rsidRDefault="00AB35E1" w:rsidP="0007363B">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AF84" w14:textId="77777777" w:rsidR="00AB35E1" w:rsidRDefault="00AB35E1" w:rsidP="0007363B">
            <w:pPr>
              <w:pStyle w:val="ProductList-OfferingBody"/>
              <w:ind w:left="-113"/>
              <w:jc w:val="center"/>
            </w:pPr>
          </w:p>
        </w:tc>
        <w:tc>
          <w:tcPr>
            <w:tcW w:w="596" w:type="dxa"/>
            <w:shd w:val="clear" w:color="auto" w:fill="70AD47" w:themeFill="accent6"/>
            <w:vAlign w:val="center"/>
          </w:tcPr>
          <w:p w14:paraId="4FDCAF85" w14:textId="453EFB25" w:rsidR="00AB35E1" w:rsidRPr="00AB35E1" w:rsidRDefault="00AB35E1" w:rsidP="0007363B">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bl>
    <w:p w14:paraId="4FDCAF87"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690"/>
        <w:gridCol w:w="3860"/>
      </w:tblGrid>
      <w:tr w:rsidR="00AA0F4D" w14:paraId="4FDCAF8B" w14:textId="77777777" w:rsidTr="00720D98">
        <w:tc>
          <w:tcPr>
            <w:tcW w:w="3240" w:type="dxa"/>
          </w:tcPr>
          <w:p w14:paraId="4FDCAF88" w14:textId="77777777" w:rsidR="00AA0F4D" w:rsidRDefault="00AA0F4D" w:rsidP="00AA0F4D">
            <w:pPr>
              <w:pStyle w:val="ProductList-Body"/>
              <w:spacing w:before="20" w:after="20"/>
            </w:pPr>
          </w:p>
        </w:tc>
        <w:tc>
          <w:tcPr>
            <w:tcW w:w="3690" w:type="dxa"/>
          </w:tcPr>
          <w:p w14:paraId="4FDCAF89" w14:textId="77777777" w:rsidR="00AA0F4D" w:rsidRDefault="00AA0F4D" w:rsidP="00AA0F4D">
            <w:pPr>
              <w:pStyle w:val="ProductList-Body"/>
              <w:spacing w:before="20" w:after="20"/>
            </w:pPr>
            <w:r>
              <w:t xml:space="preserve">Produkt-Pool: </w:t>
            </w:r>
            <w:r>
              <w:rPr>
                <w:b/>
              </w:rPr>
              <w:t>System</w:t>
            </w:r>
          </w:p>
        </w:tc>
        <w:tc>
          <w:tcPr>
            <w:tcW w:w="3860" w:type="dxa"/>
          </w:tcPr>
          <w:p w14:paraId="4FDCAF8A" w14:textId="751FDBC0" w:rsidR="00AA0F4D" w:rsidRPr="0007363B" w:rsidRDefault="00AA0F4D" w:rsidP="00AA0F4D">
            <w:pPr>
              <w:pStyle w:val="ProductList-Body"/>
              <w:spacing w:before="20" w:after="20"/>
              <w:rPr>
                <w:b/>
              </w:rPr>
            </w:pPr>
            <w:r>
              <w:t xml:space="preserve">Up-to-Date-Nachlass: </w:t>
            </w:r>
            <w:r>
              <w:rPr>
                <w:b/>
              </w:rPr>
              <w:t>Ja</w:t>
            </w:r>
          </w:p>
        </w:tc>
      </w:tr>
      <w:tr w:rsidR="00AA0F4D" w14:paraId="4FDCAF8F" w14:textId="77777777" w:rsidTr="00720D98">
        <w:tc>
          <w:tcPr>
            <w:tcW w:w="3240" w:type="dxa"/>
          </w:tcPr>
          <w:p w14:paraId="4FDCAF8C" w14:textId="77777777" w:rsidR="00AA0F4D" w:rsidRDefault="00AA0F4D" w:rsidP="00AA0F4D">
            <w:pPr>
              <w:pStyle w:val="ProductList-Body"/>
              <w:spacing w:before="20" w:after="20"/>
            </w:pPr>
          </w:p>
        </w:tc>
        <w:tc>
          <w:tcPr>
            <w:tcW w:w="3690" w:type="dxa"/>
          </w:tcPr>
          <w:p w14:paraId="4FDCAF8D" w14:textId="77777777" w:rsidR="00AA0F4D" w:rsidRDefault="00F82531" w:rsidP="00AA0F4D">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Desktop</w:t>
            </w:r>
          </w:p>
        </w:tc>
        <w:tc>
          <w:tcPr>
            <w:tcW w:w="3860" w:type="dxa"/>
          </w:tcPr>
          <w:p w14:paraId="4FDCAF8E" w14:textId="55422126" w:rsidR="00AA0F4D" w:rsidRDefault="007F2F44" w:rsidP="00D37586">
            <w:pPr>
              <w:pStyle w:val="ProductList-Body"/>
              <w:spacing w:before="20" w:after="20"/>
            </w:pPr>
            <w:r>
              <w:t xml:space="preserve">Zur Verringerung berechtigt: </w:t>
            </w:r>
            <w:r>
              <w:rPr>
                <w:b/>
              </w:rPr>
              <w:t>Wenn das Produkt als zusätzliches Produkt erworben wird</w:t>
            </w:r>
          </w:p>
        </w:tc>
      </w:tr>
    </w:tbl>
    <w:p w14:paraId="4FDCAF90"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AF91" w14:textId="7BD0C8AC" w:rsidR="0007363B" w:rsidRPr="00924715"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oder Nutzer zuweisen:</w:t>
      </w:r>
    </w:p>
    <w:p w14:paraId="4FDCAF92" w14:textId="0CEE4D46" w:rsidR="0007363B" w:rsidRPr="00924715" w:rsidRDefault="0007363B" w:rsidP="002B207D">
      <w:pPr>
        <w:pStyle w:val="ProductList-Body"/>
        <w:numPr>
          <w:ilvl w:val="0"/>
          <w:numId w:val="4"/>
        </w:numPr>
        <w:ind w:left="450" w:hanging="270"/>
      </w:pPr>
      <w:r>
        <w:t>aktive SA für das Windows-Desktopbetriebssystem oder</w:t>
      </w:r>
    </w:p>
    <w:p w14:paraId="4FDCAF93" w14:textId="18BC3873" w:rsidR="0007363B" w:rsidRPr="00924715" w:rsidRDefault="0007363B" w:rsidP="002B207D">
      <w:pPr>
        <w:pStyle w:val="ProductList-Body"/>
        <w:numPr>
          <w:ilvl w:val="0"/>
          <w:numId w:val="4"/>
        </w:numPr>
        <w:ind w:left="450" w:hanging="270"/>
      </w:pPr>
      <w:r>
        <w:t>eine Windows Virtual Desktop Access</w:t>
      </w:r>
      <w:r>
        <w:fldChar w:fldCharType="begin"/>
      </w:r>
      <w:r>
        <w:instrText>XE "Windows Virtual Desktop Access"</w:instrText>
      </w:r>
      <w:r>
        <w:fldChar w:fldCharType="end"/>
      </w:r>
      <w:r>
        <w:t>-Lizenz.</w:t>
      </w:r>
    </w:p>
    <w:p w14:paraId="3E2AA05F" w14:textId="1A47FB96" w:rsidR="00E87EC1" w:rsidRPr="00924715" w:rsidRDefault="00D609CB" w:rsidP="00D609CB">
      <w:pPr>
        <w:pStyle w:val="ProductList-Body"/>
      </w:pPr>
      <w:r>
        <w:t>Jede MDOP-Lizenz darf einem Nutzer oder einem Gerät zugewiesen werden. Nutzer, die mit dem Windows Software Assurance-Add-On pro Nutzer lizenziert sind, sind berechtigt, MDOP-Funktionen auf von ihnen genutzten Geräten zu verwenden, wenn dem primären Arbeitsgerät eine MDOP-Lizenz zugewiesen wurde.</w:t>
      </w:r>
    </w:p>
    <w:bookmarkStart w:id="168" w:name="_Toc378147630"/>
    <w:bookmarkStart w:id="169" w:name="_Toc378151532"/>
    <w:p w14:paraId="4FDCAF95" w14:textId="429DCFB4"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CBAE116" w14:textId="3D07C858" w:rsidR="00CE5EEC" w:rsidRPr="00924715" w:rsidRDefault="00CE5EEC" w:rsidP="00CE5EEC">
      <w:pPr>
        <w:pStyle w:val="ProductList-OfferingGroupHeading"/>
        <w:outlineLvl w:val="1"/>
      </w:pPr>
      <w:bookmarkStart w:id="170" w:name="_Toc379797117"/>
      <w:bookmarkStart w:id="171" w:name="_Toc380513143"/>
      <w:bookmarkStart w:id="172" w:name="_Toc380655182"/>
      <w:bookmarkStart w:id="173" w:name="_Toc408915960"/>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Pr="00924715"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8915961"/>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6194322C" w14:textId="77777777" w:rsidTr="00E31AE8">
        <w:trPr>
          <w:tblHeader/>
        </w:trPr>
        <w:tc>
          <w:tcPr>
            <w:tcW w:w="3060" w:type="dxa"/>
            <w:tcBorders>
              <w:bottom w:val="nil"/>
            </w:tcBorders>
            <w:shd w:val="clear" w:color="auto" w:fill="00188F"/>
          </w:tcPr>
          <w:p w14:paraId="22224946" w14:textId="77777777" w:rsidR="00AC2242" w:rsidRPr="00EE0836" w:rsidRDefault="00AC2242"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861C92A" w14:textId="0B4AE9D8"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7A6F15B7" w14:textId="311C8EDC"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12A0F5EF" w14:textId="5B19D7E9"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19D2447A"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4D44B36B"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84DBB86" w14:textId="2F692FDC"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691FD413" w14:textId="35C8506F"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0517D94A" w14:textId="1F631D25"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7EF78D13" w14:textId="1AA10FA6"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79EBFDA5" w14:textId="0F196216"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6D6EAAEF" w14:textId="09018063" w:rsidR="00AC2242" w:rsidRPr="00EE0836" w:rsidRDefault="00AC2242" w:rsidP="008E4C2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9A086BD" w14:textId="373C1012" w:rsidR="00AC2242" w:rsidRPr="00EE0836" w:rsidRDefault="00AC2242" w:rsidP="008E4C2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2E5DDA80" w14:textId="621AA296" w:rsidR="00AC2242" w:rsidRPr="00EE0836" w:rsidRDefault="00AC2242" w:rsidP="008E4C2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853980" w14:paraId="35CECE3E" w14:textId="77777777" w:rsidTr="00E31AE8">
        <w:tc>
          <w:tcPr>
            <w:tcW w:w="3060" w:type="dxa"/>
            <w:tcBorders>
              <w:top w:val="nil"/>
              <w:left w:val="nil"/>
              <w:bottom w:val="dashSmallGap" w:sz="4" w:space="0" w:color="BFBFBF" w:themeColor="background1" w:themeShade="BF"/>
              <w:right w:val="nil"/>
            </w:tcBorders>
          </w:tcPr>
          <w:p w14:paraId="0D559B61" w14:textId="0584CCF1" w:rsidR="00853980" w:rsidRDefault="00853980" w:rsidP="00F364BF">
            <w:pPr>
              <w:pStyle w:val="ProductList-Offering2"/>
            </w:pPr>
            <w:bookmarkStart w:id="182" w:name="_Toc379797119"/>
            <w:bookmarkStart w:id="183" w:name="_Toc380513145"/>
            <w:bookmarkStart w:id="184" w:name="_Toc380655184"/>
            <w:bookmarkStart w:id="185" w:name="_Toc408915962"/>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853980" w:rsidRDefault="00853980"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853980" w:rsidRDefault="00853980"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853980" w:rsidRDefault="00853980"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853980" w:rsidRDefault="0085398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853980" w:rsidRDefault="00853980" w:rsidP="00F364BF">
            <w:pPr>
              <w:pStyle w:val="ProductList-OfferingBody"/>
              <w:ind w:left="-113"/>
              <w:jc w:val="center"/>
            </w:pPr>
            <w:r>
              <w:t>50</w:t>
            </w:r>
          </w:p>
        </w:tc>
        <w:tc>
          <w:tcPr>
            <w:tcW w:w="596" w:type="dxa"/>
            <w:shd w:val="clear" w:color="auto" w:fill="70AD47" w:themeFill="accent6"/>
            <w:vAlign w:val="center"/>
          </w:tcPr>
          <w:p w14:paraId="3DED2EED" w14:textId="18C14879"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4F2E052D" w14:textId="676A485C"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33896956"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399AE7DA"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06BD6759"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2B3269F2"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48172DA0"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3C3E1C41" w14:textId="77777777" w:rsidR="00853980" w:rsidRDefault="00853980" w:rsidP="00F364BF">
            <w:pPr>
              <w:pStyle w:val="ProductList-OfferingBody"/>
              <w:ind w:left="-113"/>
              <w:jc w:val="center"/>
            </w:pPr>
          </w:p>
        </w:tc>
      </w:tr>
      <w:tr w:rsidR="00853980" w14:paraId="3D2CA483" w14:textId="77777777" w:rsidTr="00E31AE8">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853980" w:rsidRDefault="00853980" w:rsidP="00707860">
            <w:pPr>
              <w:pStyle w:val="ProductList-Offering2"/>
            </w:pPr>
            <w:bookmarkStart w:id="186" w:name="_Toc408915963"/>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853980" w:rsidRDefault="0085398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853980" w:rsidRDefault="0085398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853980" w:rsidRDefault="0085398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853980" w:rsidRDefault="0085398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853980" w:rsidRDefault="00853980" w:rsidP="00707860">
            <w:pPr>
              <w:pStyle w:val="ProductList-OfferingBody"/>
              <w:ind w:left="-113"/>
              <w:jc w:val="center"/>
            </w:pPr>
            <w:r>
              <w:t>10</w:t>
            </w:r>
          </w:p>
        </w:tc>
        <w:tc>
          <w:tcPr>
            <w:tcW w:w="596" w:type="dxa"/>
            <w:shd w:val="clear" w:color="auto" w:fill="70AD47" w:themeFill="accent6"/>
            <w:vAlign w:val="center"/>
          </w:tcPr>
          <w:p w14:paraId="41CEF861" w14:textId="4B1A694B" w:rsidR="00853980" w:rsidRPr="00287117" w:rsidRDefault="00853980" w:rsidP="00707860">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3C1B826C" w14:textId="560E578F" w:rsidR="00853980" w:rsidRPr="00287117" w:rsidRDefault="00853980" w:rsidP="00707860">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06673344" w14:textId="77777777" w:rsidR="00853980" w:rsidRDefault="00853980" w:rsidP="00707860">
            <w:pPr>
              <w:pStyle w:val="ProductList-OfferingBody"/>
              <w:ind w:left="-113"/>
              <w:jc w:val="center"/>
            </w:pPr>
          </w:p>
        </w:tc>
        <w:tc>
          <w:tcPr>
            <w:tcW w:w="595" w:type="dxa"/>
            <w:shd w:val="clear" w:color="auto" w:fill="BFBFBF" w:themeFill="background1" w:themeFillShade="BF"/>
            <w:vAlign w:val="center"/>
          </w:tcPr>
          <w:p w14:paraId="40267CDD" w14:textId="77777777" w:rsidR="00853980" w:rsidRDefault="00853980" w:rsidP="00707860">
            <w:pPr>
              <w:pStyle w:val="ProductList-OfferingBody"/>
              <w:ind w:left="-113"/>
              <w:jc w:val="center"/>
            </w:pPr>
          </w:p>
        </w:tc>
        <w:tc>
          <w:tcPr>
            <w:tcW w:w="595" w:type="dxa"/>
            <w:shd w:val="clear" w:color="auto" w:fill="BFBFBF" w:themeFill="background1" w:themeFillShade="BF"/>
            <w:vAlign w:val="center"/>
          </w:tcPr>
          <w:p w14:paraId="1F90F6DD" w14:textId="77777777" w:rsidR="00853980" w:rsidRDefault="00853980" w:rsidP="00707860">
            <w:pPr>
              <w:pStyle w:val="ProductList-OfferingBody"/>
              <w:ind w:left="-113"/>
              <w:jc w:val="center"/>
            </w:pPr>
          </w:p>
        </w:tc>
        <w:tc>
          <w:tcPr>
            <w:tcW w:w="596" w:type="dxa"/>
            <w:shd w:val="clear" w:color="auto" w:fill="BFBFBF" w:themeFill="background1" w:themeFillShade="BF"/>
            <w:vAlign w:val="center"/>
          </w:tcPr>
          <w:p w14:paraId="175B4831" w14:textId="02F88892" w:rsidR="00853980" w:rsidRDefault="00853980" w:rsidP="00707860">
            <w:pPr>
              <w:pStyle w:val="ProductList-OfferingBody"/>
              <w:ind w:left="-113"/>
              <w:jc w:val="center"/>
            </w:pPr>
          </w:p>
        </w:tc>
        <w:tc>
          <w:tcPr>
            <w:tcW w:w="595" w:type="dxa"/>
            <w:shd w:val="clear" w:color="auto" w:fill="BFBFBF" w:themeFill="background1" w:themeFillShade="BF"/>
            <w:vAlign w:val="center"/>
          </w:tcPr>
          <w:p w14:paraId="23ED335A" w14:textId="77777777" w:rsidR="00853980" w:rsidRDefault="00853980" w:rsidP="00707860">
            <w:pPr>
              <w:pStyle w:val="ProductList-OfferingBody"/>
              <w:ind w:left="-113"/>
              <w:jc w:val="center"/>
            </w:pPr>
          </w:p>
        </w:tc>
        <w:tc>
          <w:tcPr>
            <w:tcW w:w="596" w:type="dxa"/>
            <w:shd w:val="clear" w:color="auto" w:fill="BFBFBF" w:themeFill="background1" w:themeFillShade="BF"/>
            <w:vAlign w:val="center"/>
          </w:tcPr>
          <w:p w14:paraId="5DD7DC56" w14:textId="77777777" w:rsidR="00853980" w:rsidRDefault="00853980" w:rsidP="00707860">
            <w:pPr>
              <w:pStyle w:val="ProductList-OfferingBody"/>
              <w:ind w:left="-113"/>
              <w:jc w:val="center"/>
            </w:pPr>
          </w:p>
        </w:tc>
      </w:tr>
      <w:tr w:rsidR="00853980" w14:paraId="2ECD07C9" w14:textId="77777777" w:rsidTr="00E31AE8">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853980" w:rsidRDefault="00853980" w:rsidP="00D73C40">
            <w:pPr>
              <w:pStyle w:val="ProductList-Offering2"/>
            </w:pPr>
            <w:bookmarkStart w:id="187" w:name="_Toc408915964"/>
            <w:r>
              <w:t>Microsoft Dynamics AX 2012 R3 Standard Commerce Server Core (2 Pack Core-Lizenz)</w:t>
            </w:r>
            <w:bookmarkEnd w:id="187"/>
            <w:r>
              <w:fldChar w:fldCharType="begin"/>
            </w:r>
            <w:r>
              <w:instrText>XE "Microsoft Dynamics AX 2012 R3 Standard Commerce Server Core (2 Pack)"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853980" w:rsidRDefault="0085398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853980" w:rsidRDefault="0085398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853980" w:rsidRDefault="0085398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853980" w:rsidRDefault="0085398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853980" w:rsidRDefault="00853980" w:rsidP="00707860">
            <w:pPr>
              <w:pStyle w:val="ProductList-OfferingBody"/>
              <w:ind w:left="-113"/>
              <w:jc w:val="center"/>
            </w:pPr>
            <w:r>
              <w:t>125</w:t>
            </w:r>
          </w:p>
        </w:tc>
        <w:tc>
          <w:tcPr>
            <w:tcW w:w="596" w:type="dxa"/>
            <w:shd w:val="clear" w:color="auto" w:fill="70AD47" w:themeFill="accent6"/>
            <w:vAlign w:val="center"/>
          </w:tcPr>
          <w:p w14:paraId="0818269B" w14:textId="1D5B746B" w:rsidR="00853980" w:rsidRPr="00287117" w:rsidRDefault="00853980" w:rsidP="00707860">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218DB15F" w14:textId="5A625446" w:rsidR="00853980" w:rsidRPr="00287117" w:rsidRDefault="00853980" w:rsidP="00707860">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53DA51AB" w14:textId="77777777" w:rsidR="00853980" w:rsidRDefault="00853980" w:rsidP="00707860">
            <w:pPr>
              <w:pStyle w:val="ProductList-OfferingBody"/>
              <w:ind w:left="-113"/>
              <w:jc w:val="center"/>
            </w:pPr>
          </w:p>
        </w:tc>
        <w:tc>
          <w:tcPr>
            <w:tcW w:w="595" w:type="dxa"/>
            <w:shd w:val="clear" w:color="auto" w:fill="BFBFBF" w:themeFill="background1" w:themeFillShade="BF"/>
            <w:vAlign w:val="center"/>
          </w:tcPr>
          <w:p w14:paraId="797BE3E3" w14:textId="77777777" w:rsidR="00853980" w:rsidRDefault="00853980" w:rsidP="00707860">
            <w:pPr>
              <w:pStyle w:val="ProductList-OfferingBody"/>
              <w:ind w:left="-113"/>
              <w:jc w:val="center"/>
            </w:pPr>
          </w:p>
        </w:tc>
        <w:tc>
          <w:tcPr>
            <w:tcW w:w="595" w:type="dxa"/>
            <w:shd w:val="clear" w:color="auto" w:fill="BFBFBF" w:themeFill="background1" w:themeFillShade="BF"/>
            <w:vAlign w:val="center"/>
          </w:tcPr>
          <w:p w14:paraId="20E26258" w14:textId="77777777" w:rsidR="00853980" w:rsidRDefault="00853980" w:rsidP="00707860">
            <w:pPr>
              <w:pStyle w:val="ProductList-OfferingBody"/>
              <w:ind w:left="-113"/>
              <w:jc w:val="center"/>
            </w:pPr>
          </w:p>
        </w:tc>
        <w:tc>
          <w:tcPr>
            <w:tcW w:w="596" w:type="dxa"/>
            <w:shd w:val="clear" w:color="auto" w:fill="BFBFBF" w:themeFill="background1" w:themeFillShade="BF"/>
            <w:vAlign w:val="center"/>
          </w:tcPr>
          <w:p w14:paraId="27E38C95" w14:textId="77777777" w:rsidR="00853980" w:rsidRDefault="00853980" w:rsidP="00707860">
            <w:pPr>
              <w:pStyle w:val="ProductList-OfferingBody"/>
              <w:ind w:left="-113"/>
              <w:jc w:val="center"/>
            </w:pPr>
          </w:p>
        </w:tc>
        <w:tc>
          <w:tcPr>
            <w:tcW w:w="595" w:type="dxa"/>
            <w:shd w:val="clear" w:color="auto" w:fill="BFBFBF" w:themeFill="background1" w:themeFillShade="BF"/>
            <w:vAlign w:val="center"/>
          </w:tcPr>
          <w:p w14:paraId="5F94F5F6" w14:textId="77777777" w:rsidR="00853980" w:rsidRDefault="00853980" w:rsidP="00707860">
            <w:pPr>
              <w:pStyle w:val="ProductList-OfferingBody"/>
              <w:ind w:left="-113"/>
              <w:jc w:val="center"/>
            </w:pPr>
          </w:p>
        </w:tc>
        <w:tc>
          <w:tcPr>
            <w:tcW w:w="596" w:type="dxa"/>
            <w:shd w:val="clear" w:color="auto" w:fill="BFBFBF" w:themeFill="background1" w:themeFillShade="BF"/>
            <w:vAlign w:val="center"/>
          </w:tcPr>
          <w:p w14:paraId="70ACC34B" w14:textId="261DB3F5" w:rsidR="00853980" w:rsidRDefault="00853980" w:rsidP="00707860">
            <w:pPr>
              <w:pStyle w:val="ProductList-OfferingBody"/>
              <w:ind w:left="-113"/>
              <w:jc w:val="center"/>
            </w:pPr>
          </w:p>
        </w:tc>
      </w:tr>
      <w:tr w:rsidR="00853980" w14:paraId="73BEF510" w14:textId="77777777" w:rsidTr="00E31AE8">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853980" w:rsidRDefault="00853980" w:rsidP="00F364BF">
            <w:pPr>
              <w:pStyle w:val="ProductList-Offering2"/>
            </w:pPr>
            <w:bookmarkStart w:id="188" w:name="_Toc379797120"/>
            <w:bookmarkStart w:id="189" w:name="_Toc380513146"/>
            <w:bookmarkStart w:id="190" w:name="_Toc380655185"/>
            <w:bookmarkStart w:id="191" w:name="_Toc408915965"/>
            <w:r>
              <w:t>Enterprise CAL für Microsoft Dynamics AX 2012 R3</w:t>
            </w:r>
            <w:r>
              <w:fldChar w:fldCharType="begin"/>
            </w:r>
            <w:r>
              <w:instrText>XE "Enterprise CAL für Microsoft Dynamics AX 2012 R3"</w:instrText>
            </w:r>
            <w:r>
              <w:fldChar w:fldCharType="end"/>
            </w:r>
            <w:r>
              <w:t xml:space="preserve"> (Gerät und Nutzer)</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853980" w:rsidRDefault="0085398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853980" w:rsidRDefault="0085398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853980" w:rsidRDefault="0085398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853980" w:rsidRDefault="0085398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853980" w:rsidRDefault="00853980" w:rsidP="00F364BF">
            <w:pPr>
              <w:pStyle w:val="ProductList-OfferingBody"/>
              <w:ind w:left="-113"/>
              <w:jc w:val="center"/>
            </w:pPr>
            <w:r>
              <w:t>50</w:t>
            </w:r>
          </w:p>
        </w:tc>
        <w:tc>
          <w:tcPr>
            <w:tcW w:w="596" w:type="dxa"/>
            <w:shd w:val="clear" w:color="auto" w:fill="70AD47" w:themeFill="accent6"/>
            <w:vAlign w:val="center"/>
          </w:tcPr>
          <w:p w14:paraId="19085DD8" w14:textId="24D07672"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7104EF96" w14:textId="3EBC8DFA"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656833F4"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699E13CB"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706A521F"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39DD675F"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7DD387F1"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37131FFD" w14:textId="77777777" w:rsidR="00853980" w:rsidRDefault="00853980" w:rsidP="00F364BF">
            <w:pPr>
              <w:pStyle w:val="ProductList-OfferingBody"/>
              <w:ind w:left="-113"/>
              <w:jc w:val="center"/>
            </w:pPr>
          </w:p>
        </w:tc>
      </w:tr>
      <w:tr w:rsidR="00853980" w14:paraId="79EFE30A" w14:textId="77777777" w:rsidTr="00E31AE8">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853980" w:rsidRDefault="00853980" w:rsidP="00F364BF">
            <w:pPr>
              <w:pStyle w:val="ProductList-Offering2"/>
            </w:pPr>
            <w:bookmarkStart w:id="192" w:name="_Toc379797121"/>
            <w:bookmarkStart w:id="193" w:name="_Toc380513147"/>
            <w:bookmarkStart w:id="194" w:name="_Toc380655186"/>
            <w:bookmarkStart w:id="195" w:name="_Toc408915966"/>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853980" w:rsidRDefault="0085398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853980" w:rsidRDefault="0085398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853980" w:rsidRDefault="0085398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853980" w:rsidRDefault="0085398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853980" w:rsidRDefault="00853980" w:rsidP="00F364BF">
            <w:pPr>
              <w:pStyle w:val="ProductList-OfferingBody"/>
              <w:ind w:left="-113"/>
              <w:jc w:val="center"/>
            </w:pPr>
            <w:r>
              <w:t>25</w:t>
            </w:r>
          </w:p>
        </w:tc>
        <w:tc>
          <w:tcPr>
            <w:tcW w:w="596" w:type="dxa"/>
            <w:shd w:val="clear" w:color="auto" w:fill="70AD47" w:themeFill="accent6"/>
            <w:vAlign w:val="center"/>
          </w:tcPr>
          <w:p w14:paraId="50ADCE5B" w14:textId="1BCD3CF3"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36D257FE" w14:textId="679C364C"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3E868A6F"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4A799206"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34E3D7E2"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23DDBB91"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0C716193"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74B90B35" w14:textId="77777777" w:rsidR="00853980" w:rsidRDefault="00853980" w:rsidP="00F364BF">
            <w:pPr>
              <w:pStyle w:val="ProductList-OfferingBody"/>
              <w:ind w:left="-113"/>
              <w:jc w:val="center"/>
            </w:pPr>
          </w:p>
        </w:tc>
      </w:tr>
      <w:tr w:rsidR="00853980" w14:paraId="3B6E1151" w14:textId="77777777" w:rsidTr="00E31AE8">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853980" w:rsidRDefault="00853980" w:rsidP="00F364BF">
            <w:pPr>
              <w:pStyle w:val="ProductList-Offering2"/>
            </w:pPr>
            <w:bookmarkStart w:id="196" w:name="_Toc379797122"/>
            <w:bookmarkStart w:id="197" w:name="_Toc380513148"/>
            <w:bookmarkStart w:id="198" w:name="_Toc380655187"/>
            <w:bookmarkStart w:id="199" w:name="_Toc408915967"/>
            <w:r>
              <w:t>Funktions-CAL für Microsoft Dynamics AX 2012 R3</w:t>
            </w:r>
            <w:r>
              <w:fldChar w:fldCharType="begin"/>
            </w:r>
            <w:r>
              <w:instrText>XE "Funktions-CAL für Microsoft Dynamics AX 2012 R3"</w:instrText>
            </w:r>
            <w:r>
              <w:fldChar w:fldCharType="end"/>
            </w:r>
            <w:r>
              <w:t xml:space="preserve"> (Gerät und Nutzer)</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853980" w:rsidRDefault="0085398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853980" w:rsidRDefault="0085398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853980" w:rsidRDefault="0085398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853980" w:rsidRDefault="0085398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853980" w:rsidRDefault="00853980" w:rsidP="00F364BF">
            <w:pPr>
              <w:pStyle w:val="ProductList-OfferingBody"/>
              <w:ind w:left="-113"/>
              <w:jc w:val="center"/>
            </w:pPr>
            <w:r>
              <w:t>15</w:t>
            </w:r>
          </w:p>
        </w:tc>
        <w:tc>
          <w:tcPr>
            <w:tcW w:w="596" w:type="dxa"/>
            <w:shd w:val="clear" w:color="auto" w:fill="70AD47" w:themeFill="accent6"/>
            <w:vAlign w:val="center"/>
          </w:tcPr>
          <w:p w14:paraId="1E4789ED" w14:textId="03B25A20"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39831A19" w14:textId="4311007F"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758CF21E"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3B315C37"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6FAB726F"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1F51FEF8"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27AF2046"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0475EF68" w14:textId="77777777" w:rsidR="00853980" w:rsidRDefault="00853980" w:rsidP="00F364BF">
            <w:pPr>
              <w:pStyle w:val="ProductList-OfferingBody"/>
              <w:ind w:left="-113"/>
              <w:jc w:val="center"/>
            </w:pPr>
          </w:p>
        </w:tc>
      </w:tr>
      <w:tr w:rsidR="00853980" w14:paraId="58E4AF28" w14:textId="77777777" w:rsidTr="00E31AE8">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853980" w:rsidRDefault="00853980" w:rsidP="00F364BF">
            <w:pPr>
              <w:pStyle w:val="ProductList-Offering2"/>
            </w:pPr>
            <w:bookmarkStart w:id="200" w:name="_Toc379797123"/>
            <w:bookmarkStart w:id="201" w:name="_Toc380513149"/>
            <w:bookmarkStart w:id="202" w:name="_Toc380655188"/>
            <w:bookmarkStart w:id="203" w:name="_Toc408915968"/>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853980" w:rsidRDefault="0085398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853980" w:rsidRDefault="0085398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853980" w:rsidRDefault="0085398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853980" w:rsidRDefault="0085398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853980" w:rsidRDefault="00853980" w:rsidP="00F364BF">
            <w:pPr>
              <w:pStyle w:val="ProductList-OfferingBody"/>
              <w:ind w:left="-113"/>
              <w:jc w:val="center"/>
            </w:pPr>
            <w:r>
              <w:t>10</w:t>
            </w:r>
          </w:p>
        </w:tc>
        <w:tc>
          <w:tcPr>
            <w:tcW w:w="596" w:type="dxa"/>
            <w:shd w:val="clear" w:color="auto" w:fill="70AD47" w:themeFill="accent6"/>
            <w:vAlign w:val="center"/>
          </w:tcPr>
          <w:p w14:paraId="18C03E20" w14:textId="666946C9"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221C0B52" w14:textId="364BD375"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28EB1D63"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5ED31536"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62E1A5F0"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05A7C28E"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0FDF7750"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0AF0F49C" w14:textId="77777777" w:rsidR="00853980" w:rsidRDefault="00853980" w:rsidP="00F364BF">
            <w:pPr>
              <w:pStyle w:val="ProductList-OfferingBody"/>
              <w:ind w:left="-113"/>
              <w:jc w:val="center"/>
            </w:pPr>
          </w:p>
        </w:tc>
      </w:tr>
      <w:tr w:rsidR="00853980" w14:paraId="17AF6BE1" w14:textId="77777777" w:rsidTr="00E31AE8">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853980" w:rsidRDefault="00853980" w:rsidP="00F364BF">
            <w:pPr>
              <w:pStyle w:val="ProductList-Offering2"/>
            </w:pPr>
            <w:bookmarkStart w:id="204" w:name="_Toc379797124"/>
            <w:bookmarkStart w:id="205" w:name="_Toc380513150"/>
            <w:bookmarkStart w:id="206" w:name="_Toc380655189"/>
            <w:bookmarkStart w:id="207" w:name="_Toc408915969"/>
            <w:r>
              <w:t>CAL für Microsoft Dynamics AX 2012 R3 Self-Service</w:t>
            </w:r>
            <w:r>
              <w:fldChar w:fldCharType="begin"/>
            </w:r>
            <w:r>
              <w:instrText>XE "CAL für Microsoft Dynamics AX 2012 R3 Self-Service"</w:instrText>
            </w:r>
            <w:r>
              <w:fldChar w:fldCharType="end"/>
            </w:r>
            <w:r>
              <w:t xml:space="preserve"> (Gerät und Nutzer)</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853980" w:rsidRDefault="0085398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853980" w:rsidRDefault="0085398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853980" w:rsidRDefault="0085398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853980" w:rsidRDefault="0085398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853980" w:rsidRDefault="00853980" w:rsidP="00F364BF">
            <w:pPr>
              <w:pStyle w:val="ProductList-OfferingBody"/>
              <w:ind w:left="-113"/>
              <w:jc w:val="center"/>
            </w:pPr>
            <w:r>
              <w:t>1</w:t>
            </w:r>
          </w:p>
        </w:tc>
        <w:tc>
          <w:tcPr>
            <w:tcW w:w="596" w:type="dxa"/>
            <w:shd w:val="clear" w:color="auto" w:fill="70AD47" w:themeFill="accent6"/>
            <w:vAlign w:val="center"/>
          </w:tcPr>
          <w:p w14:paraId="332DF3C1" w14:textId="7E6A2462"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04ECFAF9" w14:textId="085E1BC3"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1264DD5B"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428C96B1"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267DEBB4"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47C82558"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644D6959"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08CF6702" w14:textId="77777777" w:rsidR="00853980" w:rsidRDefault="00853980" w:rsidP="00F364BF">
            <w:pPr>
              <w:pStyle w:val="ProductList-OfferingBody"/>
              <w:ind w:left="-113"/>
              <w:jc w:val="center"/>
            </w:pPr>
          </w:p>
        </w:tc>
      </w:tr>
      <w:tr w:rsidR="00853980" w14:paraId="2AC66BA0" w14:textId="77777777" w:rsidTr="00E31AE8">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853980" w:rsidRDefault="00853980" w:rsidP="00F364BF">
            <w:pPr>
              <w:pStyle w:val="ProductList-Offering2"/>
            </w:pPr>
            <w:bookmarkStart w:id="208" w:name="_Toc379797125"/>
            <w:bookmarkStart w:id="209" w:name="_Toc380513151"/>
            <w:bookmarkStart w:id="210" w:name="_Toc380655190"/>
            <w:bookmarkStart w:id="211" w:name="_Toc408915970"/>
            <w:r>
              <w:t>Aufgaben-CAL für Microsoft Dynamics AX 2012 R3</w:t>
            </w:r>
            <w:r>
              <w:fldChar w:fldCharType="begin"/>
            </w:r>
            <w:r>
              <w:instrText>XE "Aufgaben-CAL für Microsoft Dynamics AX 2012 R3"</w:instrText>
            </w:r>
            <w:r>
              <w:fldChar w:fldCharType="end"/>
            </w:r>
            <w:r>
              <w:t xml:space="preserve"> (Gerät und Nutzer)</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853980" w:rsidRDefault="0085398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853980" w:rsidRDefault="0085398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853980" w:rsidRDefault="0085398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853980" w:rsidRDefault="0085398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853980" w:rsidRDefault="00853980" w:rsidP="00F364BF">
            <w:pPr>
              <w:pStyle w:val="ProductList-OfferingBody"/>
              <w:ind w:left="-113"/>
              <w:jc w:val="center"/>
            </w:pPr>
            <w:r>
              <w:t>1</w:t>
            </w:r>
          </w:p>
        </w:tc>
        <w:tc>
          <w:tcPr>
            <w:tcW w:w="596" w:type="dxa"/>
            <w:shd w:val="clear" w:color="auto" w:fill="70AD47" w:themeFill="accent6"/>
            <w:vAlign w:val="center"/>
          </w:tcPr>
          <w:p w14:paraId="7EF618FA" w14:textId="62C388E2"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42292462" w14:textId="490A94AE"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3F659D4B"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385009FB"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719BC3D0"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7FB3F666"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3600A05D"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5114EC9F" w14:textId="77777777" w:rsidR="00853980" w:rsidRDefault="00853980" w:rsidP="00F364BF">
            <w:pPr>
              <w:pStyle w:val="ProductList-OfferingBody"/>
              <w:ind w:left="-113"/>
              <w:jc w:val="center"/>
            </w:pPr>
          </w:p>
        </w:tc>
      </w:tr>
      <w:tr w:rsidR="00853980" w14:paraId="7A941811" w14:textId="77777777" w:rsidTr="00E31AE8">
        <w:tc>
          <w:tcPr>
            <w:tcW w:w="3060" w:type="dxa"/>
            <w:tcBorders>
              <w:top w:val="dashSmallGap" w:sz="4" w:space="0" w:color="BFBFBF" w:themeColor="background1" w:themeShade="BF"/>
              <w:left w:val="nil"/>
              <w:bottom w:val="nil"/>
              <w:right w:val="nil"/>
            </w:tcBorders>
          </w:tcPr>
          <w:p w14:paraId="191BA721" w14:textId="44A44576" w:rsidR="00853980" w:rsidRDefault="00853980" w:rsidP="00F364BF">
            <w:pPr>
              <w:pStyle w:val="ProductList-Offering2"/>
            </w:pPr>
            <w:bookmarkStart w:id="212" w:name="_Toc379797126"/>
            <w:bookmarkStart w:id="213" w:name="_Toc380513152"/>
            <w:bookmarkStart w:id="214" w:name="_Toc380655191"/>
            <w:bookmarkStart w:id="215" w:name="_Toc408915971"/>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14:paraId="54E753D6" w14:textId="22523DD6" w:rsidR="00853980" w:rsidRDefault="00853980"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853980" w:rsidRDefault="00853980"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853980" w:rsidRDefault="00853980"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853980" w:rsidRDefault="0085398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853980" w:rsidRDefault="00853980" w:rsidP="00F364BF">
            <w:pPr>
              <w:pStyle w:val="ProductList-OfferingBody"/>
              <w:ind w:left="-113"/>
              <w:jc w:val="center"/>
            </w:pPr>
            <w:r>
              <w:t>1</w:t>
            </w:r>
          </w:p>
        </w:tc>
        <w:tc>
          <w:tcPr>
            <w:tcW w:w="596" w:type="dxa"/>
            <w:shd w:val="clear" w:color="auto" w:fill="70AD47" w:themeFill="accent6"/>
            <w:vAlign w:val="center"/>
          </w:tcPr>
          <w:p w14:paraId="787499F6" w14:textId="541E4675"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2C435AD2" w14:textId="17F18855" w:rsidR="00853980" w:rsidRDefault="00853980" w:rsidP="00F364BF">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BFBFBF" w:themeFill="background1" w:themeFillShade="BF"/>
            <w:vAlign w:val="center"/>
          </w:tcPr>
          <w:p w14:paraId="2EFFE5DC"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2A21EBE9"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72640BF4"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032B8655" w14:textId="77777777" w:rsidR="00853980" w:rsidRDefault="00853980" w:rsidP="00F364BF">
            <w:pPr>
              <w:pStyle w:val="ProductList-OfferingBody"/>
              <w:ind w:left="-113"/>
              <w:jc w:val="center"/>
            </w:pPr>
          </w:p>
        </w:tc>
        <w:tc>
          <w:tcPr>
            <w:tcW w:w="595" w:type="dxa"/>
            <w:shd w:val="clear" w:color="auto" w:fill="BFBFBF" w:themeFill="background1" w:themeFillShade="BF"/>
            <w:vAlign w:val="center"/>
          </w:tcPr>
          <w:p w14:paraId="37CD1391" w14:textId="77777777" w:rsidR="00853980" w:rsidRDefault="00853980" w:rsidP="00F364BF">
            <w:pPr>
              <w:pStyle w:val="ProductList-OfferingBody"/>
              <w:ind w:left="-113"/>
              <w:jc w:val="center"/>
            </w:pPr>
          </w:p>
        </w:tc>
        <w:tc>
          <w:tcPr>
            <w:tcW w:w="596" w:type="dxa"/>
            <w:shd w:val="clear" w:color="auto" w:fill="BFBFBF" w:themeFill="background1" w:themeFillShade="BF"/>
            <w:vAlign w:val="center"/>
          </w:tcPr>
          <w:p w14:paraId="51746D5B" w14:textId="77777777" w:rsidR="00853980" w:rsidRDefault="00853980" w:rsidP="00F364BF">
            <w:pPr>
              <w:pStyle w:val="ProductList-OfferingBody"/>
              <w:ind w:left="-113"/>
              <w:jc w:val="center"/>
            </w:pPr>
          </w:p>
        </w:tc>
      </w:tr>
    </w:tbl>
    <w:p w14:paraId="1E6C467A" w14:textId="77777777" w:rsidR="00CE5EEC" w:rsidRPr="00924715"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90"/>
        <w:gridCol w:w="2610"/>
      </w:tblGrid>
      <w:tr w:rsidR="00CE5EEC" w14:paraId="17BF076D" w14:textId="77777777" w:rsidTr="00720D98">
        <w:tc>
          <w:tcPr>
            <w:tcW w:w="4500" w:type="dxa"/>
          </w:tcPr>
          <w:p w14:paraId="3AD88B5D" w14:textId="481AFEDA" w:rsidR="00CE5EEC" w:rsidRDefault="00CE5EEC" w:rsidP="007A5D4D">
            <w:pPr>
              <w:pStyle w:val="ProductList-Body"/>
              <w:spacing w:before="20" w:after="20"/>
            </w:pPr>
            <w:r>
              <w:t xml:space="preserve">Frühere Version: </w:t>
            </w:r>
            <w:r>
              <w:rPr>
                <w:b/>
              </w:rPr>
              <w:t>Microsoft Dynamics AX 2012 R2</w:t>
            </w:r>
            <w:r>
              <w:t xml:space="preserve"> (12/12)</w:t>
            </w:r>
          </w:p>
        </w:tc>
        <w:tc>
          <w:tcPr>
            <w:tcW w:w="3690" w:type="dxa"/>
          </w:tcPr>
          <w:p w14:paraId="20674ED8" w14:textId="77777777" w:rsidR="00CE5EEC" w:rsidRDefault="00CE5EEC" w:rsidP="008E4C23">
            <w:pPr>
              <w:pStyle w:val="ProductList-Body"/>
              <w:spacing w:before="20" w:after="20"/>
            </w:pPr>
            <w:r>
              <w:t xml:space="preserve">Produkt-Pool: </w:t>
            </w:r>
            <w:r>
              <w:rPr>
                <w:b/>
              </w:rPr>
              <w:t>Server</w:t>
            </w:r>
          </w:p>
        </w:tc>
        <w:tc>
          <w:tcPr>
            <w:tcW w:w="2610" w:type="dxa"/>
          </w:tcPr>
          <w:p w14:paraId="36488910" w14:textId="77777777" w:rsidR="00CE5EEC" w:rsidRDefault="00CE5EEC" w:rsidP="008E4C23">
            <w:pPr>
              <w:pStyle w:val="ProductList-Body"/>
              <w:spacing w:before="20" w:after="20"/>
            </w:pPr>
          </w:p>
        </w:tc>
      </w:tr>
      <w:tr w:rsidR="00CE5EEC" w14:paraId="63C56CB0" w14:textId="77777777" w:rsidTr="00720D98">
        <w:tc>
          <w:tcPr>
            <w:tcW w:w="4500" w:type="dxa"/>
          </w:tcPr>
          <w:p w14:paraId="168CA78F" w14:textId="77777777" w:rsidR="00CE5EEC" w:rsidRDefault="00CE5EEC" w:rsidP="008E4C23">
            <w:pPr>
              <w:pStyle w:val="ProductList-Body"/>
              <w:spacing w:before="20" w:after="20"/>
            </w:pPr>
          </w:p>
        </w:tc>
        <w:tc>
          <w:tcPr>
            <w:tcW w:w="3690" w:type="dxa"/>
          </w:tcPr>
          <w:p w14:paraId="2D04CCF3" w14:textId="77777777" w:rsidR="00CE5EEC" w:rsidRDefault="00F82531" w:rsidP="008E4C23">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2610" w:type="dxa"/>
          </w:tcPr>
          <w:p w14:paraId="2C37625E" w14:textId="77777777" w:rsidR="00CE5EEC" w:rsidRDefault="00CE5EEC" w:rsidP="008E4C23">
            <w:pPr>
              <w:pStyle w:val="ProductList-Body"/>
              <w:spacing w:before="20" w:after="20"/>
            </w:pPr>
          </w:p>
        </w:tc>
      </w:tr>
    </w:tbl>
    <w:p w14:paraId="27E79326" w14:textId="77777777" w:rsidR="00CE5EEC" w:rsidRPr="00924715" w:rsidRDefault="00CE5EEC" w:rsidP="00CE5EEC">
      <w:pPr>
        <w:pStyle w:val="ProductList-Body"/>
        <w:shd w:val="clear" w:color="auto" w:fill="D9D9D9" w:themeFill="background1" w:themeFillShade="D9"/>
        <w:spacing w:before="120" w:after="120"/>
      </w:pPr>
      <w:r>
        <w:rPr>
          <w:b/>
        </w:rPr>
        <w:t>Zusätzliche Informationen</w:t>
      </w:r>
    </w:p>
    <w:p w14:paraId="7A04F244" w14:textId="77777777" w:rsidR="00CE5EEC" w:rsidRPr="00924715" w:rsidRDefault="00CE5EEC" w:rsidP="00CE5EEC">
      <w:pPr>
        <w:pStyle w:val="ProductList-Body"/>
      </w:pPr>
      <w:r>
        <w:rPr>
          <w:b/>
          <w:color w:val="00188F"/>
        </w:rPr>
        <w:t>Lokalisierungen und Übersetzungen</w:t>
      </w:r>
    </w:p>
    <w:p w14:paraId="2ACF1643" w14:textId="49B0C292" w:rsidR="00CE5EEC" w:rsidRPr="00924715" w:rsidRDefault="00CE5EEC" w:rsidP="00CE5EEC">
      <w:pPr>
        <w:pStyle w:val="ProductList-Body"/>
      </w:pPr>
      <w:r>
        <w:t xml:space="preserve">Unter </w:t>
      </w:r>
      <w:hyperlink r:id="rId27" w:history="1">
        <w:r>
          <w:rPr>
            <w:rStyle w:val="Hyperlink"/>
          </w:rPr>
          <w:t>http://www.microsoft.com/en-us/dynamics/erp-buy-ax-software.aspx</w:t>
        </w:r>
      </w:hyperlink>
      <w:r>
        <w:t xml:space="preserve"> können Sie sich über die Verfügbarkeit von Microsoft Dynamics AX R3 in bestimmten Ländern und Sprachen informieren.</w:t>
      </w:r>
    </w:p>
    <w:p w14:paraId="2840FF74" w14:textId="77777777" w:rsidR="00CE5EEC" w:rsidRPr="00924715" w:rsidRDefault="00CE5EEC" w:rsidP="00CE5EEC">
      <w:pPr>
        <w:pStyle w:val="ProductList-Body"/>
      </w:pPr>
    </w:p>
    <w:p w14:paraId="6094C56D" w14:textId="3CC744FD" w:rsidR="00CE5EEC" w:rsidRPr="00924715" w:rsidRDefault="00CE5EEC" w:rsidP="00CE5EEC">
      <w:pPr>
        <w:pStyle w:val="ProductList-Body"/>
      </w:pPr>
      <w:r>
        <w:rPr>
          <w:b/>
          <w:color w:val="00188F"/>
        </w:rPr>
        <w:t>Nutzungsrechte</w:t>
      </w:r>
    </w:p>
    <w:p w14:paraId="4666E0F5" w14:textId="43AE6910" w:rsidR="00CE5EEC" w:rsidRPr="00924715" w:rsidRDefault="00CE5EEC" w:rsidP="00CE5EEC">
      <w:pPr>
        <w:pStyle w:val="ProductList-Body"/>
      </w:pPr>
      <w:r>
        <w:t>Die unter den verschiedenen CALs für Microsoft Dynamics AX 2012 R3 zulässigen Verwendungszwecke sind nachstehend dargelegt:</w:t>
      </w:r>
    </w:p>
    <w:p w14:paraId="73D0E23B" w14:textId="486B6574" w:rsidR="00CE5EEC" w:rsidRPr="00924715" w:rsidRDefault="00CE5EEC" w:rsidP="00913546">
      <w:pPr>
        <w:pStyle w:val="ProductList-Body"/>
        <w:numPr>
          <w:ilvl w:val="0"/>
          <w:numId w:val="5"/>
        </w:numPr>
        <w:ind w:left="450" w:hanging="270"/>
      </w:pPr>
      <w:r>
        <w:t>Self-Service-CAL (Basis-CAL)</w:t>
      </w:r>
    </w:p>
    <w:p w14:paraId="62D5A598" w14:textId="1DC36F00" w:rsidR="00830432" w:rsidRPr="00924715" w:rsidRDefault="00830432" w:rsidP="00830432">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 verwalten, (iv) Anforderungen zu erstellen und (v) Budgets im Zusammenhang mit diesen Aktivitäten zu verwalten</w:t>
      </w:r>
      <w:r w:rsidR="00017B43">
        <w:t>.</w:t>
      </w:r>
    </w:p>
    <w:p w14:paraId="21843A3E" w14:textId="5B1FFF7C" w:rsidR="00CE5EEC" w:rsidRPr="00924715" w:rsidRDefault="00CE5EEC" w:rsidP="00913546">
      <w:pPr>
        <w:pStyle w:val="ProductList-Body"/>
        <w:numPr>
          <w:ilvl w:val="0"/>
          <w:numId w:val="5"/>
        </w:numPr>
        <w:ind w:left="450" w:hanging="270"/>
      </w:pPr>
      <w:r>
        <w:t>Aufgaben-CAL (Self-Service-CAL + Zusätzliche Aufgaben-CAL)</w:t>
      </w:r>
    </w:p>
    <w:p w14:paraId="418BF7F1" w14:textId="790C8178" w:rsidR="00830432" w:rsidRPr="00924715" w:rsidRDefault="00830432" w:rsidP="00830432">
      <w:pPr>
        <w:pStyle w:val="ProductList-Body"/>
        <w:ind w:left="450"/>
      </w:pPr>
      <w:r>
        <w:t xml:space="preserve">Gewährt einem Nutzer das Recht, (i) alle Arten von Zeiten und Ausgaben zu erfassen und zu genehmigen, (ii) Rechnungen zu genehmigen, (iii) Self-Service-Transaktionen zu genehmigen, (iv) ein Point-of-Sale-Gerät oder ein Lagergerät zu bedienen und (v) ein Geschäftsverwaltungsgerät zu bedienen. </w:t>
      </w:r>
    </w:p>
    <w:p w14:paraId="53571473" w14:textId="75F2E72F" w:rsidR="00830432" w:rsidRPr="00924715" w:rsidRDefault="00830432" w:rsidP="00913546">
      <w:pPr>
        <w:pStyle w:val="ProductList-Body"/>
        <w:numPr>
          <w:ilvl w:val="1"/>
          <w:numId w:val="5"/>
        </w:numPr>
        <w:ind w:left="990" w:hanging="270"/>
      </w:pPr>
      <w:r>
        <w:t>Unter „Point-of-Sale-Gerät“ versteht sich ein Gerät am Geschäftsstandort, das von einer Person bedient wird, um Waren- oder Dienstleistungstransaktionen mit Kunden abzuwickeln.</w:t>
      </w:r>
    </w:p>
    <w:p w14:paraId="4EB87171" w14:textId="77777777" w:rsidR="00830432" w:rsidRPr="00924715" w:rsidRDefault="00830432" w:rsidP="00913546">
      <w:pPr>
        <w:pStyle w:val="ProductList-Body"/>
        <w:numPr>
          <w:ilvl w:val="1"/>
          <w:numId w:val="5"/>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14E4EAF3" w14:textId="77777777" w:rsidR="00830432" w:rsidRPr="00924715" w:rsidRDefault="00830432" w:rsidP="00913546">
      <w:pPr>
        <w:pStyle w:val="ProductList-Body"/>
        <w:numPr>
          <w:ilvl w:val="1"/>
          <w:numId w:val="5"/>
        </w:numPr>
        <w:ind w:left="990" w:hanging="270"/>
      </w:pPr>
      <w: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14:paraId="6DE17710" w14:textId="2D161929" w:rsidR="00830432" w:rsidRPr="00924715" w:rsidRDefault="00830432" w:rsidP="00112798">
      <w:pPr>
        <w:pStyle w:val="ProductList-Body"/>
        <w:numPr>
          <w:ilvl w:val="1"/>
          <w:numId w:val="5"/>
        </w:numPr>
        <w:ind w:left="990" w:hanging="270"/>
      </w:pPr>
      <w:r>
        <w:t>„Geschäftsstandort“ oder „Geschäft“ ist ein physischer (statischer oder beweglicher) Standort, den Sie betreiben, im Zusammenhang mit dem Abschluss von Waren- oder Dienstleistungstransaktionen mit Kunden.</w:t>
      </w:r>
    </w:p>
    <w:p w14:paraId="404C8A4B" w14:textId="0AD40E7B" w:rsidR="00C4629F" w:rsidRPr="00924715" w:rsidRDefault="00C4629F" w:rsidP="00112798">
      <w:pPr>
        <w:pStyle w:val="ProductList-Body"/>
        <w:numPr>
          <w:ilvl w:val="1"/>
          <w:numId w:val="5"/>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 Geschäftsstandort verwalten, (vi) Berichte verarbeiten, die zum Analysieren und Verwalten der Ergebnisse am Geschäftsstandort erforderlich sind, und (vii) Stammdaten im Zusammenhang mit den Geschäftsvorgängen am Geschäftsstandort verwalten.</w:t>
      </w:r>
    </w:p>
    <w:p w14:paraId="1D1E03B5" w14:textId="7E1CDA32" w:rsidR="00CE5EEC" w:rsidRPr="00924715" w:rsidRDefault="00CE5EEC" w:rsidP="00913546">
      <w:pPr>
        <w:pStyle w:val="ProductList-Body"/>
        <w:numPr>
          <w:ilvl w:val="0"/>
          <w:numId w:val="5"/>
        </w:numPr>
        <w:ind w:left="450" w:hanging="270"/>
      </w:pPr>
      <w:r>
        <w:t>Funktions-CAL (Aufgaben-CAL + Zusätzliche Funktions-CAL)</w:t>
      </w:r>
      <w:r w:rsidR="005E31ED">
        <w:t>.</w:t>
      </w:r>
    </w:p>
    <w:p w14:paraId="025E363E" w14:textId="172D6D96" w:rsidR="00C15E68" w:rsidRPr="00924715"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und (ii</w:t>
      </w:r>
      <w:r w:rsidR="005319FE">
        <w:t>i</w:t>
      </w:r>
      <w:r>
        <w:t>) alle Transaktionen im Zusammenhang mit Aufgaben und Self-Service zu genehmigen</w:t>
      </w:r>
    </w:p>
    <w:p w14:paraId="49A69C49" w14:textId="33EB9EE9" w:rsidR="00CE5EEC" w:rsidRPr="00924715" w:rsidRDefault="00CE5EEC" w:rsidP="00913546">
      <w:pPr>
        <w:pStyle w:val="ProductList-Body"/>
        <w:numPr>
          <w:ilvl w:val="0"/>
          <w:numId w:val="5"/>
        </w:numPr>
        <w:ind w:left="450" w:hanging="270"/>
      </w:pPr>
      <w:r>
        <w:t>Enterprise CAL (Funktions-CAL + Zusätzliche Enterprise CAL)</w:t>
      </w:r>
      <w:r w:rsidR="005E31ED">
        <w:t>.</w:t>
      </w:r>
    </w:p>
    <w:p w14:paraId="16E049BB" w14:textId="56E28658" w:rsidR="00C15E68" w:rsidRPr="00924715" w:rsidRDefault="00C15E68" w:rsidP="00C15E68">
      <w:pPr>
        <w:pStyle w:val="ProductList-Body"/>
        <w:ind w:left="450"/>
      </w:pPr>
      <w:r>
        <w:t>Gewährt einem Nutzer den vollständigen, uneingeschränkten Zugriff auf alle Funktionen in der Serversoftware über die ganze ERP-Lösung hinweg.</w:t>
      </w:r>
    </w:p>
    <w:p w14:paraId="17C67011" w14:textId="77777777" w:rsidR="00CE5EEC" w:rsidRPr="00924715" w:rsidRDefault="00CE5EEC" w:rsidP="00913546">
      <w:pPr>
        <w:pStyle w:val="ProductList-Body"/>
        <w:numPr>
          <w:ilvl w:val="1"/>
          <w:numId w:val="5"/>
        </w:numPr>
        <w:ind w:left="720" w:hanging="270"/>
      </w:pPr>
      <w:r>
        <w:t>Volle Nutzungsrechte</w:t>
      </w:r>
    </w:p>
    <w:p w14:paraId="32C603F5" w14:textId="77777777" w:rsidR="00CE5EEC" w:rsidRPr="00924715" w:rsidRDefault="00CE5EEC" w:rsidP="00CE5EEC">
      <w:pPr>
        <w:pStyle w:val="ProductList-Body"/>
      </w:pPr>
    </w:p>
    <w:p w14:paraId="2A9C428D" w14:textId="77777777" w:rsidR="00F734A8" w:rsidRPr="00924715" w:rsidRDefault="00C15E68" w:rsidP="00F734A8">
      <w:pPr>
        <w:pStyle w:val="ProductList-Body"/>
        <w:ind w:left="180"/>
      </w:pPr>
      <w:r>
        <w:t>Externe Nutzer benötigen keine CAL. Für die Auslagerung von Geschäftsprozessen dürfen keine externen Nutzerlizenzen verwendet werden.</w:t>
      </w:r>
    </w:p>
    <w:p w14:paraId="112FF732" w14:textId="77777777" w:rsidR="00F734A8" w:rsidRPr="00924715" w:rsidRDefault="00F734A8" w:rsidP="00F734A8">
      <w:pPr>
        <w:pStyle w:val="ProductList-Body"/>
        <w:ind w:left="180"/>
      </w:pPr>
    </w:p>
    <w:p w14:paraId="7192A84A" w14:textId="79C1416B" w:rsidR="00CE5EEC" w:rsidRPr="00924715" w:rsidRDefault="00F734A8" w:rsidP="00F734A8">
      <w:pPr>
        <w:pStyle w:val="ProductList-Body"/>
        <w:ind w:left="180"/>
      </w:pPr>
      <w:r>
        <w:t xml:space="preserve">Unter </w:t>
      </w:r>
      <w:hyperlink r:id="rId28" w:history="1">
        <w:r>
          <w:rPr>
            <w:rStyle w:val="Hyperlink"/>
          </w:rPr>
          <w:t>http://www.microsoft.com/en-us/dynamics/erp-buy-ax-software.aspx</w:t>
        </w:r>
      </w:hyperlink>
      <w:r>
        <w:rPr>
          <w:rStyle w:val="Hyperlink"/>
        </w:rPr>
        <w:t xml:space="preserve"> </w:t>
      </w:r>
      <w:r>
        <w:t>finden Sie weitere Informationen zu den CAL-Optionen für Microsoft Dynamics AX R3.</w:t>
      </w:r>
    </w:p>
    <w:p w14:paraId="400BDE89" w14:textId="77777777" w:rsidR="00BF7633" w:rsidRPr="00924715" w:rsidRDefault="00BF7633" w:rsidP="00BF7633">
      <w:pPr>
        <w:pStyle w:val="ProductList-Body"/>
      </w:pPr>
    </w:p>
    <w:p w14:paraId="22651254" w14:textId="5EB60251" w:rsidR="00BF7633" w:rsidRPr="00924715" w:rsidRDefault="00BF7633" w:rsidP="00BF7633">
      <w:pPr>
        <w:pStyle w:val="ProductList-Body"/>
      </w:pPr>
      <w:r>
        <w:rPr>
          <w:b/>
          <w:color w:val="00188F"/>
        </w:rPr>
        <w:t>Upgraderechte für Microsoft Dynamics AX 2012 für Einzelhandelskunden mit aktiver Software Assurance</w:t>
      </w:r>
    </w:p>
    <w:p w14:paraId="1A7CE1DB" w14:textId="63231CFC" w:rsidR="00BF7633" w:rsidRPr="00924715" w:rsidRDefault="00BF7633" w:rsidP="00BF7633">
      <w:pPr>
        <w:pStyle w:val="ProductList-Body"/>
      </w:pPr>
      <w:r>
        <w:t xml:space="preserve">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14:paraId="43F15105" w14:textId="77777777" w:rsidR="00BF7633" w:rsidRPr="00924715"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12843655" w14:textId="77777777" w:rsidTr="00112798">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zu</w:t>
            </w:r>
          </w:p>
        </w:tc>
      </w:tr>
      <w:tr w:rsidR="00BF7633" w14:paraId="76ECEA2A" w14:textId="77777777" w:rsidTr="00112798">
        <w:tc>
          <w:tcPr>
            <w:tcW w:w="5355" w:type="dxa"/>
          </w:tcPr>
          <w:p w14:paraId="752518D7" w14:textId="5A990CBF" w:rsidR="00BF7633" w:rsidRPr="000D6060" w:rsidRDefault="00BF7633" w:rsidP="00341301">
            <w:pPr>
              <w:pStyle w:val="ProductList-Body"/>
            </w:pPr>
            <w:r>
              <w:t>1 Microsoft Dynamics AX 2012 Funktions-CAL (Gerät) zur Verwendung für Einzelhandelsservices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112798">
        <w:tc>
          <w:tcPr>
            <w:tcW w:w="5355" w:type="dxa"/>
          </w:tcPr>
          <w:p w14:paraId="79E03781" w14:textId="77777777" w:rsidR="00BF7633" w:rsidRPr="000D6060" w:rsidRDefault="00BF7633" w:rsidP="00261F60">
            <w:pPr>
              <w:pStyle w:val="ProductList-Body"/>
            </w:pPr>
            <w:r>
              <w:t>1 Microsoft Dynamics AX 2012 Server-Lizenz plus 3 Enterprise Geräte-CALs zur Verwendung für eCommerce</w:t>
            </w:r>
          </w:p>
        </w:tc>
        <w:tc>
          <w:tcPr>
            <w:tcW w:w="5355" w:type="dxa"/>
          </w:tcPr>
          <w:p w14:paraId="29BE3F95" w14:textId="77777777" w:rsidR="00BF7633" w:rsidRPr="00CA02E2" w:rsidRDefault="00BF7633" w:rsidP="00261F60">
            <w:pPr>
              <w:pStyle w:val="ProductList-Body"/>
            </w:pPr>
            <w:r>
              <w:t>4 Microsoft Dynamics AX 2012 R3 Standard Commerce Server Core-Lizenzen</w:t>
            </w:r>
          </w:p>
        </w:tc>
      </w:tr>
    </w:tbl>
    <w:bookmarkStart w:id="216" w:name="_Toc378147629"/>
    <w:bookmarkStart w:id="217" w:name="_Toc378151531"/>
    <w:p w14:paraId="54998969" w14:textId="248560FE" w:rsidR="00CE5EEC" w:rsidRPr="00924715" w:rsidRDefault="00450C31" w:rsidP="00CE5EEC">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1396D45" w14:textId="669544C4" w:rsidR="00CE5EEC" w:rsidRPr="00924715" w:rsidRDefault="00CE5EEC" w:rsidP="00CE5EEC">
      <w:pPr>
        <w:pStyle w:val="ProductList-Offering2Heading"/>
        <w:outlineLvl w:val="2"/>
      </w:pPr>
      <w:r>
        <w:tab/>
      </w:r>
      <w:bookmarkStart w:id="218" w:name="_Toc379797127"/>
      <w:bookmarkStart w:id="219" w:name="_Toc380513153"/>
      <w:bookmarkStart w:id="220" w:name="_Toc380655192"/>
      <w:bookmarkStart w:id="221" w:name="_Toc408915972"/>
      <w:r>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65A9640E" w14:textId="77777777" w:rsidTr="00112798">
        <w:trPr>
          <w:tblHeader/>
        </w:trPr>
        <w:tc>
          <w:tcPr>
            <w:tcW w:w="3060" w:type="dxa"/>
            <w:tcBorders>
              <w:bottom w:val="nil"/>
            </w:tcBorders>
            <w:shd w:val="clear" w:color="auto" w:fill="00188F"/>
          </w:tcPr>
          <w:p w14:paraId="3321A7AA" w14:textId="77777777" w:rsidR="00AC2242" w:rsidRPr="00EE0836" w:rsidRDefault="00AC2242"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D29F60E" w14:textId="533422D1"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3DD153FF" w14:textId="3B101A4D"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22904078" w14:textId="3B3CD67A"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288FB4D5"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574754F4"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2BA93951" w14:textId="2E7A6EDB"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1608A395" w14:textId="340727C4"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647845B9" w14:textId="744A3972"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7517A5B1" w14:textId="0DA2E01D"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273C6F30" w14:textId="0E118C34" w:rsidR="00AC2242" w:rsidRPr="00EE0836" w:rsidRDefault="00AC2242" w:rsidP="008E4C2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54824FE4" w14:textId="6FDC7FE5" w:rsidR="00AC2242" w:rsidRPr="00EE0836" w:rsidRDefault="00AC2242" w:rsidP="008E4C2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263FB44C" w14:textId="606BB5E8" w:rsidR="00AC2242" w:rsidRPr="00EE0836" w:rsidRDefault="00AC2242" w:rsidP="008E4C2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74F4929C" w14:textId="50B93D4C" w:rsidR="00AC2242" w:rsidRPr="00EE0836" w:rsidRDefault="00AC2242" w:rsidP="008E4C2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B35E1" w14:paraId="660D8442" w14:textId="77777777" w:rsidTr="00112798">
        <w:tc>
          <w:tcPr>
            <w:tcW w:w="3060" w:type="dxa"/>
            <w:tcBorders>
              <w:top w:val="nil"/>
              <w:left w:val="nil"/>
              <w:bottom w:val="dashSmallGap" w:sz="4" w:space="0" w:color="BFBFBF" w:themeColor="background1" w:themeShade="BF"/>
              <w:right w:val="nil"/>
            </w:tcBorders>
          </w:tcPr>
          <w:p w14:paraId="2E7050D1" w14:textId="77777777" w:rsidR="00AB35E1" w:rsidRDefault="00AB35E1" w:rsidP="008E4C23">
            <w:pPr>
              <w:pStyle w:val="ProductList-Offering2"/>
            </w:pPr>
            <w:bookmarkStart w:id="222" w:name="_Toc379797128"/>
            <w:bookmarkStart w:id="223" w:name="_Toc380513154"/>
            <w:bookmarkStart w:id="224" w:name="_Toc380655193"/>
            <w:bookmarkStart w:id="225" w:name="_Toc408915973"/>
            <w:r>
              <w:t>CAL für Microsoft Dynamics CRM Basic (Gerät und Nutzer)</w:t>
            </w:r>
            <w:bookmarkEnd w:id="222"/>
            <w:bookmarkEnd w:id="223"/>
            <w:bookmarkEnd w:id="224"/>
            <w:bookmarkEnd w:id="225"/>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AB35E1" w:rsidRDefault="00AB35E1"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AB35E1" w:rsidRDefault="00AB35E1"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AB35E1" w:rsidRDefault="00AB35E1"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AB35E1" w:rsidRDefault="00AB35E1"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AB35E1" w:rsidRDefault="00AB35E1" w:rsidP="008E4C23">
            <w:pPr>
              <w:pStyle w:val="ProductList-OfferingBody"/>
              <w:ind w:left="-113"/>
              <w:jc w:val="center"/>
            </w:pPr>
            <w:r>
              <w:t>10</w:t>
            </w:r>
          </w:p>
        </w:tc>
        <w:tc>
          <w:tcPr>
            <w:tcW w:w="596" w:type="dxa"/>
            <w:shd w:val="clear" w:color="auto" w:fill="70AD47" w:themeFill="accent6"/>
            <w:vAlign w:val="center"/>
          </w:tcPr>
          <w:p w14:paraId="1A3E99C8" w14:textId="7DC0EC67" w:rsidR="00AB35E1" w:rsidRDefault="00AB35E1"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6E9E4BB2" w14:textId="07AE8E79" w:rsidR="00AB35E1" w:rsidRDefault="00AB35E1" w:rsidP="008E4C2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49CAD4CA" w14:textId="77777777" w:rsidR="00AB35E1" w:rsidRDefault="00AB35E1" w:rsidP="008E4C23">
            <w:pPr>
              <w:pStyle w:val="ProductList-OfferingBody"/>
              <w:ind w:left="-113"/>
              <w:jc w:val="center"/>
            </w:pPr>
          </w:p>
        </w:tc>
        <w:tc>
          <w:tcPr>
            <w:tcW w:w="595" w:type="dxa"/>
            <w:shd w:val="clear" w:color="auto" w:fill="70AD47" w:themeFill="accent6"/>
            <w:vAlign w:val="center"/>
          </w:tcPr>
          <w:p w14:paraId="05521D3B" w14:textId="77777777" w:rsidR="00AB35E1" w:rsidRDefault="00AB35E1" w:rsidP="008E4C23">
            <w:pPr>
              <w:pStyle w:val="ProductList-OfferingBody"/>
              <w:ind w:left="-113"/>
              <w:jc w:val="center"/>
            </w:pPr>
          </w:p>
        </w:tc>
        <w:tc>
          <w:tcPr>
            <w:tcW w:w="595" w:type="dxa"/>
            <w:shd w:val="clear" w:color="auto" w:fill="70AD47" w:themeFill="accent6"/>
            <w:vAlign w:val="center"/>
          </w:tcPr>
          <w:p w14:paraId="3A381DBA" w14:textId="70C780F1" w:rsidR="00AB35E1" w:rsidRPr="00AB35E1" w:rsidRDefault="00AB35E1" w:rsidP="008E4C23">
            <w:pPr>
              <w:pStyle w:val="ProductList-OfferingBody"/>
              <w:ind w:left="-113"/>
              <w:jc w:val="center"/>
            </w:pPr>
            <w:r w:rsidRPr="00AB35E1">
              <w:fldChar w:fldCharType="begin"/>
            </w:r>
            <w:r w:rsidRPr="00AB35E1">
              <w:instrText xml:space="preserve"> AutoTextList  \s NoStyle \t “Open-Lizenz und Open Value” </w:instrText>
            </w:r>
            <w:r w:rsidRPr="00AB35E1">
              <w:fldChar w:fldCharType="separate"/>
            </w:r>
            <w:r w:rsidRPr="00AB35E1">
              <w:t>OF</w:t>
            </w:r>
            <w:r w:rsidRPr="00AB35E1">
              <w:fldChar w:fldCharType="end"/>
            </w:r>
          </w:p>
        </w:tc>
        <w:tc>
          <w:tcPr>
            <w:tcW w:w="596" w:type="dxa"/>
            <w:shd w:val="clear" w:color="auto" w:fill="70AD47" w:themeFill="accent6"/>
            <w:vAlign w:val="center"/>
          </w:tcPr>
          <w:p w14:paraId="15D93261" w14:textId="73F46B3D" w:rsidR="00AB35E1" w:rsidRPr="00AB35E1" w:rsidRDefault="00AB35E1" w:rsidP="008E4C2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86E637E" w14:textId="77777777" w:rsidR="00AB35E1" w:rsidRDefault="00AB35E1" w:rsidP="008E4C23">
            <w:pPr>
              <w:pStyle w:val="ProductList-OfferingBody"/>
              <w:ind w:left="-113"/>
              <w:jc w:val="center"/>
            </w:pPr>
          </w:p>
        </w:tc>
        <w:tc>
          <w:tcPr>
            <w:tcW w:w="596" w:type="dxa"/>
            <w:shd w:val="clear" w:color="auto" w:fill="70AD47" w:themeFill="accent6"/>
            <w:vAlign w:val="center"/>
          </w:tcPr>
          <w:p w14:paraId="4DEBB1B6" w14:textId="5773E653" w:rsidR="00AB35E1" w:rsidRDefault="00AB35E1"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853980" w14:paraId="44F4D367"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853980" w:rsidRDefault="00853980" w:rsidP="008E4C23">
            <w:pPr>
              <w:pStyle w:val="ProductList-Offering2"/>
            </w:pPr>
            <w:bookmarkStart w:id="226" w:name="_Toc379797129"/>
            <w:bookmarkStart w:id="227" w:name="_Toc380513155"/>
            <w:bookmarkStart w:id="228" w:name="_Toc380655194"/>
            <w:bookmarkStart w:id="229" w:name="_Toc408915974"/>
            <w:r>
              <w:t>Zusätzliche CAL zur Grundlegenden Verwendung von Microsoft Dynamics CRM (Gerät und Nutzer)</w:t>
            </w:r>
            <w:bookmarkEnd w:id="226"/>
            <w:bookmarkEnd w:id="227"/>
            <w:bookmarkEnd w:id="228"/>
            <w:bookmarkEnd w:id="229"/>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853980" w:rsidRDefault="0085398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853980" w:rsidRDefault="0085398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853980" w:rsidRDefault="0085398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853980" w:rsidRDefault="0085398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853980" w:rsidRDefault="00853980" w:rsidP="008E4C23">
            <w:pPr>
              <w:pStyle w:val="ProductList-OfferingBody"/>
              <w:ind w:left="-113"/>
              <w:jc w:val="center"/>
            </w:pPr>
            <w:r>
              <w:t>1</w:t>
            </w:r>
          </w:p>
        </w:tc>
        <w:tc>
          <w:tcPr>
            <w:tcW w:w="596" w:type="dxa"/>
            <w:shd w:val="clear" w:color="auto" w:fill="70AD47" w:themeFill="accent6"/>
            <w:vAlign w:val="center"/>
          </w:tcPr>
          <w:p w14:paraId="4886DB9C" w14:textId="511AE3F1" w:rsidR="00853980" w:rsidRDefault="00853980"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78A3B8A6" w14:textId="26AA13D6" w:rsidR="00853980" w:rsidRDefault="00853980" w:rsidP="008E4C2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3BEFB55C" w14:textId="77777777" w:rsidR="00853980" w:rsidRDefault="00853980" w:rsidP="008E4C23">
            <w:pPr>
              <w:pStyle w:val="ProductList-OfferingBody"/>
              <w:ind w:left="-113"/>
              <w:jc w:val="center"/>
            </w:pPr>
          </w:p>
        </w:tc>
        <w:tc>
          <w:tcPr>
            <w:tcW w:w="595" w:type="dxa"/>
            <w:shd w:val="clear" w:color="auto" w:fill="70AD47" w:themeFill="accent6"/>
            <w:vAlign w:val="center"/>
          </w:tcPr>
          <w:p w14:paraId="760D6A67" w14:textId="77777777" w:rsidR="00853980" w:rsidRDefault="00853980" w:rsidP="008E4C23">
            <w:pPr>
              <w:pStyle w:val="ProductList-OfferingBody"/>
              <w:ind w:left="-113"/>
              <w:jc w:val="center"/>
            </w:pPr>
          </w:p>
        </w:tc>
        <w:tc>
          <w:tcPr>
            <w:tcW w:w="595" w:type="dxa"/>
            <w:shd w:val="clear" w:color="auto" w:fill="70AD47" w:themeFill="accent6"/>
            <w:vAlign w:val="center"/>
          </w:tcPr>
          <w:p w14:paraId="7BB7E567" w14:textId="3B5FACE6" w:rsidR="00853980" w:rsidRDefault="00853980" w:rsidP="008E4C23">
            <w:pPr>
              <w:pStyle w:val="ProductList-OfferingBody"/>
              <w:ind w:left="-113"/>
              <w:jc w:val="center"/>
            </w:pPr>
            <w:r w:rsidRPr="00AB35E1">
              <w:fldChar w:fldCharType="begin"/>
            </w:r>
            <w:r w:rsidRPr="00AB35E1">
              <w:instrText xml:space="preserve"> AutoTextList  \s NoStyle \t “Open-Lizenz und Open Value” </w:instrText>
            </w:r>
            <w:r w:rsidRPr="00AB35E1">
              <w:fldChar w:fldCharType="separate"/>
            </w:r>
            <w:r w:rsidRPr="00AB35E1">
              <w:t>OF</w:t>
            </w:r>
            <w:r w:rsidRPr="00AB35E1">
              <w:fldChar w:fldCharType="end"/>
            </w:r>
          </w:p>
        </w:tc>
        <w:tc>
          <w:tcPr>
            <w:tcW w:w="596" w:type="dxa"/>
            <w:shd w:val="clear" w:color="auto" w:fill="70AD47" w:themeFill="accent6"/>
            <w:vAlign w:val="center"/>
          </w:tcPr>
          <w:p w14:paraId="58E8A783" w14:textId="165542E4" w:rsidR="00853980" w:rsidRDefault="00853980" w:rsidP="008E4C2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706F399C" w14:textId="77777777" w:rsidR="00853980" w:rsidRDefault="00853980" w:rsidP="008E4C23">
            <w:pPr>
              <w:pStyle w:val="ProductList-OfferingBody"/>
              <w:ind w:left="-113"/>
              <w:jc w:val="center"/>
            </w:pPr>
          </w:p>
        </w:tc>
        <w:tc>
          <w:tcPr>
            <w:tcW w:w="596" w:type="dxa"/>
            <w:shd w:val="clear" w:color="auto" w:fill="70AD47" w:themeFill="accent6"/>
            <w:vAlign w:val="center"/>
          </w:tcPr>
          <w:p w14:paraId="7601FA86" w14:textId="2A648700" w:rsidR="00853980" w:rsidRDefault="00853980"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853980" w14:paraId="0F366BC7"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853980" w:rsidRDefault="00853980" w:rsidP="008E4C23">
            <w:pPr>
              <w:pStyle w:val="ProductList-Offering2"/>
            </w:pPr>
            <w:bookmarkStart w:id="230" w:name="_Toc379797130"/>
            <w:bookmarkStart w:id="231" w:name="_Toc380513156"/>
            <w:bookmarkStart w:id="232" w:name="_Toc380655196"/>
            <w:bookmarkStart w:id="233" w:name="_Toc408915975"/>
            <w:r>
              <w:t>CAL für Microsoft Dynamics CRM Essentials (Gerät und Nutzer)</w:t>
            </w:r>
            <w:bookmarkEnd w:id="230"/>
            <w:bookmarkEnd w:id="231"/>
            <w:bookmarkEnd w:id="232"/>
            <w:bookmarkEnd w:id="233"/>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853980" w:rsidRDefault="0085398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853980" w:rsidRDefault="0085398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853980" w:rsidRDefault="0085398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853980" w:rsidRDefault="0085398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853980" w:rsidRDefault="00853980" w:rsidP="008E4C23">
            <w:pPr>
              <w:pStyle w:val="ProductList-OfferingBody"/>
              <w:ind w:left="-113"/>
              <w:jc w:val="center"/>
            </w:pPr>
            <w:r>
              <w:t>1</w:t>
            </w:r>
          </w:p>
        </w:tc>
        <w:tc>
          <w:tcPr>
            <w:tcW w:w="596" w:type="dxa"/>
            <w:shd w:val="clear" w:color="auto" w:fill="70AD47" w:themeFill="accent6"/>
            <w:vAlign w:val="center"/>
          </w:tcPr>
          <w:p w14:paraId="4BD2CA81" w14:textId="0C0972EF" w:rsidR="00853980" w:rsidRDefault="00853980"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70AFA681" w14:textId="2AB3C856" w:rsidR="00853980" w:rsidRDefault="00853980" w:rsidP="008E4C2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1D93956E" w14:textId="77777777" w:rsidR="00853980" w:rsidRDefault="00853980" w:rsidP="008E4C23">
            <w:pPr>
              <w:pStyle w:val="ProductList-OfferingBody"/>
              <w:ind w:left="-113"/>
              <w:jc w:val="center"/>
            </w:pPr>
          </w:p>
        </w:tc>
        <w:tc>
          <w:tcPr>
            <w:tcW w:w="595" w:type="dxa"/>
            <w:shd w:val="clear" w:color="auto" w:fill="70AD47" w:themeFill="accent6"/>
            <w:vAlign w:val="center"/>
          </w:tcPr>
          <w:p w14:paraId="41D86C76" w14:textId="77777777" w:rsidR="00853980" w:rsidRDefault="00853980" w:rsidP="008E4C23">
            <w:pPr>
              <w:pStyle w:val="ProductList-OfferingBody"/>
              <w:ind w:left="-113"/>
              <w:jc w:val="center"/>
            </w:pPr>
          </w:p>
        </w:tc>
        <w:tc>
          <w:tcPr>
            <w:tcW w:w="595" w:type="dxa"/>
            <w:shd w:val="clear" w:color="auto" w:fill="70AD47" w:themeFill="accent6"/>
            <w:vAlign w:val="center"/>
          </w:tcPr>
          <w:p w14:paraId="26C5B9FE" w14:textId="3AFD99B4" w:rsidR="00853980" w:rsidRDefault="00853980" w:rsidP="008E4C23">
            <w:pPr>
              <w:pStyle w:val="ProductList-OfferingBody"/>
              <w:ind w:left="-113"/>
              <w:jc w:val="center"/>
            </w:pPr>
            <w:r w:rsidRPr="00AB35E1">
              <w:fldChar w:fldCharType="begin"/>
            </w:r>
            <w:r w:rsidRPr="00AB35E1">
              <w:instrText xml:space="preserve"> AutoTextList  \s NoStyle \t “Open-Lizenz und Open Value” </w:instrText>
            </w:r>
            <w:r w:rsidRPr="00AB35E1">
              <w:fldChar w:fldCharType="separate"/>
            </w:r>
            <w:r w:rsidRPr="00AB35E1">
              <w:t>OF</w:t>
            </w:r>
            <w:r w:rsidRPr="00AB35E1">
              <w:fldChar w:fldCharType="end"/>
            </w:r>
          </w:p>
        </w:tc>
        <w:tc>
          <w:tcPr>
            <w:tcW w:w="596" w:type="dxa"/>
            <w:shd w:val="clear" w:color="auto" w:fill="70AD47" w:themeFill="accent6"/>
            <w:vAlign w:val="center"/>
          </w:tcPr>
          <w:p w14:paraId="0A7D17EC" w14:textId="1413EF8E" w:rsidR="00853980" w:rsidRDefault="00853980" w:rsidP="008E4C2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7C0B799E" w14:textId="77777777" w:rsidR="00853980" w:rsidRDefault="00853980" w:rsidP="008E4C23">
            <w:pPr>
              <w:pStyle w:val="ProductList-OfferingBody"/>
              <w:ind w:left="-113"/>
              <w:jc w:val="center"/>
            </w:pPr>
          </w:p>
        </w:tc>
        <w:tc>
          <w:tcPr>
            <w:tcW w:w="596" w:type="dxa"/>
            <w:shd w:val="clear" w:color="auto" w:fill="70AD47" w:themeFill="accent6"/>
            <w:vAlign w:val="center"/>
          </w:tcPr>
          <w:p w14:paraId="5F45AE23" w14:textId="51C81F2F" w:rsidR="00853980" w:rsidRDefault="00853980"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853980" w14:paraId="5DDE5496"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853980" w:rsidRDefault="00853980" w:rsidP="008E4C23">
            <w:pPr>
              <w:pStyle w:val="ProductList-Offering2"/>
            </w:pPr>
            <w:bookmarkStart w:id="234" w:name="_Toc379797131"/>
            <w:bookmarkStart w:id="235" w:name="_Toc380513157"/>
            <w:bookmarkStart w:id="236" w:name="_Toc380655198"/>
            <w:bookmarkStart w:id="237" w:name="_Toc408915976"/>
            <w:r>
              <w:t>CAL für Microsoft Dynamics CRM Professional (Gerät und Nutzer)</w:t>
            </w:r>
            <w:bookmarkEnd w:id="234"/>
            <w:bookmarkEnd w:id="235"/>
            <w:bookmarkEnd w:id="236"/>
            <w:bookmarkEnd w:id="237"/>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853980" w:rsidRDefault="0085398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853980" w:rsidRDefault="0085398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853980" w:rsidRDefault="00853980"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853980" w:rsidRDefault="0085398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853980" w:rsidRDefault="00853980" w:rsidP="008E4C23">
            <w:pPr>
              <w:pStyle w:val="ProductList-OfferingBody"/>
              <w:ind w:left="-113"/>
              <w:jc w:val="center"/>
            </w:pPr>
            <w:r>
              <w:t>10</w:t>
            </w:r>
          </w:p>
        </w:tc>
        <w:tc>
          <w:tcPr>
            <w:tcW w:w="596" w:type="dxa"/>
            <w:shd w:val="clear" w:color="auto" w:fill="70AD47" w:themeFill="accent6"/>
            <w:vAlign w:val="center"/>
          </w:tcPr>
          <w:p w14:paraId="581C1D61" w14:textId="7E52EA80" w:rsidR="00853980" w:rsidRDefault="00853980"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499FEE7A" w14:textId="37350A66" w:rsidR="00853980" w:rsidRDefault="00853980" w:rsidP="008E4C2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178C88CD" w14:textId="77777777" w:rsidR="00853980" w:rsidRDefault="00853980" w:rsidP="008E4C23">
            <w:pPr>
              <w:pStyle w:val="ProductList-OfferingBody"/>
              <w:ind w:left="-113"/>
              <w:jc w:val="center"/>
            </w:pPr>
          </w:p>
        </w:tc>
        <w:tc>
          <w:tcPr>
            <w:tcW w:w="595" w:type="dxa"/>
            <w:shd w:val="clear" w:color="auto" w:fill="70AD47" w:themeFill="accent6"/>
            <w:vAlign w:val="center"/>
          </w:tcPr>
          <w:p w14:paraId="0568E915" w14:textId="77777777" w:rsidR="00853980" w:rsidRDefault="00853980" w:rsidP="008E4C23">
            <w:pPr>
              <w:pStyle w:val="ProductList-OfferingBody"/>
              <w:ind w:left="-113"/>
              <w:jc w:val="center"/>
            </w:pPr>
          </w:p>
        </w:tc>
        <w:tc>
          <w:tcPr>
            <w:tcW w:w="595" w:type="dxa"/>
            <w:shd w:val="clear" w:color="auto" w:fill="70AD47" w:themeFill="accent6"/>
            <w:vAlign w:val="center"/>
          </w:tcPr>
          <w:p w14:paraId="24C27E7B" w14:textId="17974115" w:rsidR="00853980" w:rsidRDefault="00853980" w:rsidP="008E4C23">
            <w:pPr>
              <w:pStyle w:val="ProductList-OfferingBody"/>
              <w:ind w:left="-113"/>
              <w:jc w:val="center"/>
            </w:pPr>
            <w:r w:rsidRPr="00AB35E1">
              <w:fldChar w:fldCharType="begin"/>
            </w:r>
            <w:r w:rsidRPr="00AB35E1">
              <w:instrText xml:space="preserve"> AutoTextList  \s NoStyle \t “Open-Lizenz und Open Value” </w:instrText>
            </w:r>
            <w:r w:rsidRPr="00AB35E1">
              <w:fldChar w:fldCharType="separate"/>
            </w:r>
            <w:r w:rsidRPr="00AB35E1">
              <w:t>OF</w:t>
            </w:r>
            <w:r w:rsidRPr="00AB35E1">
              <w:fldChar w:fldCharType="end"/>
            </w:r>
          </w:p>
        </w:tc>
        <w:tc>
          <w:tcPr>
            <w:tcW w:w="596" w:type="dxa"/>
            <w:shd w:val="clear" w:color="auto" w:fill="70AD47" w:themeFill="accent6"/>
            <w:vAlign w:val="center"/>
          </w:tcPr>
          <w:p w14:paraId="547B02D5" w14:textId="7C823C0D" w:rsidR="00853980" w:rsidRDefault="00853980" w:rsidP="008E4C2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0E289088" w14:textId="77777777" w:rsidR="00853980" w:rsidRDefault="00853980" w:rsidP="008E4C23">
            <w:pPr>
              <w:pStyle w:val="ProductList-OfferingBody"/>
              <w:ind w:left="-113"/>
              <w:jc w:val="center"/>
            </w:pPr>
          </w:p>
        </w:tc>
        <w:tc>
          <w:tcPr>
            <w:tcW w:w="596" w:type="dxa"/>
            <w:shd w:val="clear" w:color="auto" w:fill="70AD47" w:themeFill="accent6"/>
            <w:vAlign w:val="center"/>
          </w:tcPr>
          <w:p w14:paraId="453D5B24" w14:textId="536DC366" w:rsidR="00853980" w:rsidRDefault="00853980"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853980" w14:paraId="4ECC5D69"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853980" w:rsidRDefault="00853980" w:rsidP="008E4C23">
            <w:pPr>
              <w:pStyle w:val="ProductList-Offering2"/>
            </w:pPr>
            <w:bookmarkStart w:id="238" w:name="_Toc379797132"/>
            <w:bookmarkStart w:id="239" w:name="_Toc380513158"/>
            <w:bookmarkStart w:id="240" w:name="_Toc380655200"/>
            <w:bookmarkStart w:id="241" w:name="_Toc408915977"/>
            <w:r>
              <w:t>Zusätzliche CAL zur Professionellen Verwendung von Microsoft Dynamics CRM (Gerät und Nutzer)</w:t>
            </w:r>
            <w:bookmarkEnd w:id="238"/>
            <w:bookmarkEnd w:id="239"/>
            <w:bookmarkEnd w:id="240"/>
            <w:bookmarkEnd w:id="241"/>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853980" w:rsidRDefault="0085398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853980" w:rsidRDefault="0085398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853980" w:rsidRDefault="00853980"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853980" w:rsidRDefault="00853980"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853980" w:rsidRDefault="00853980" w:rsidP="008E4C23">
            <w:pPr>
              <w:pStyle w:val="ProductList-OfferingBody"/>
              <w:ind w:left="-113"/>
              <w:jc w:val="center"/>
            </w:pPr>
            <w:r>
              <w:t>5</w:t>
            </w:r>
          </w:p>
        </w:tc>
        <w:tc>
          <w:tcPr>
            <w:tcW w:w="596" w:type="dxa"/>
            <w:shd w:val="clear" w:color="auto" w:fill="70AD47" w:themeFill="accent6"/>
            <w:vAlign w:val="center"/>
          </w:tcPr>
          <w:p w14:paraId="761F57DB" w14:textId="2A78A244" w:rsidR="00853980" w:rsidRDefault="00853980"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2B7A5815" w14:textId="249556F0" w:rsidR="00853980" w:rsidRDefault="00853980" w:rsidP="008E4C2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0F91EA49" w14:textId="77777777" w:rsidR="00853980" w:rsidRDefault="00853980" w:rsidP="008E4C23">
            <w:pPr>
              <w:pStyle w:val="ProductList-OfferingBody"/>
              <w:ind w:left="-113"/>
              <w:jc w:val="center"/>
            </w:pPr>
          </w:p>
        </w:tc>
        <w:tc>
          <w:tcPr>
            <w:tcW w:w="595" w:type="dxa"/>
            <w:shd w:val="clear" w:color="auto" w:fill="70AD47" w:themeFill="accent6"/>
            <w:vAlign w:val="center"/>
          </w:tcPr>
          <w:p w14:paraId="6BD59F06" w14:textId="77777777" w:rsidR="00853980" w:rsidRDefault="00853980" w:rsidP="008E4C23">
            <w:pPr>
              <w:pStyle w:val="ProductList-OfferingBody"/>
              <w:ind w:left="-113"/>
              <w:jc w:val="center"/>
            </w:pPr>
          </w:p>
        </w:tc>
        <w:tc>
          <w:tcPr>
            <w:tcW w:w="595" w:type="dxa"/>
            <w:shd w:val="clear" w:color="auto" w:fill="70AD47" w:themeFill="accent6"/>
            <w:vAlign w:val="center"/>
          </w:tcPr>
          <w:p w14:paraId="7D42A555" w14:textId="5A8EFF41" w:rsidR="00853980" w:rsidRDefault="00853980" w:rsidP="008E4C23">
            <w:pPr>
              <w:pStyle w:val="ProductList-OfferingBody"/>
              <w:ind w:left="-113"/>
              <w:jc w:val="center"/>
            </w:pPr>
            <w:r w:rsidRPr="00AB35E1">
              <w:fldChar w:fldCharType="begin"/>
            </w:r>
            <w:r w:rsidRPr="00AB35E1">
              <w:instrText xml:space="preserve"> AutoTextList  \s NoStyle \t “Open-Lizenz und Open Value” </w:instrText>
            </w:r>
            <w:r w:rsidRPr="00AB35E1">
              <w:fldChar w:fldCharType="separate"/>
            </w:r>
            <w:r w:rsidRPr="00AB35E1">
              <w:t>OF</w:t>
            </w:r>
            <w:r w:rsidRPr="00AB35E1">
              <w:fldChar w:fldCharType="end"/>
            </w:r>
          </w:p>
        </w:tc>
        <w:tc>
          <w:tcPr>
            <w:tcW w:w="596" w:type="dxa"/>
            <w:shd w:val="clear" w:color="auto" w:fill="70AD47" w:themeFill="accent6"/>
            <w:vAlign w:val="center"/>
          </w:tcPr>
          <w:p w14:paraId="00CDAD56" w14:textId="3B99768D" w:rsidR="00853980" w:rsidRDefault="00853980" w:rsidP="008E4C2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6D7F6EAB" w14:textId="77777777" w:rsidR="00853980" w:rsidRDefault="00853980" w:rsidP="008E4C23">
            <w:pPr>
              <w:pStyle w:val="ProductList-OfferingBody"/>
              <w:ind w:left="-113"/>
              <w:jc w:val="center"/>
            </w:pPr>
          </w:p>
        </w:tc>
        <w:tc>
          <w:tcPr>
            <w:tcW w:w="596" w:type="dxa"/>
            <w:shd w:val="clear" w:color="auto" w:fill="70AD47" w:themeFill="accent6"/>
            <w:vAlign w:val="center"/>
          </w:tcPr>
          <w:p w14:paraId="4CC57954" w14:textId="2510F7CB" w:rsidR="00853980" w:rsidRDefault="00853980"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AB35E1" w14:paraId="667692B6"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AB35E1" w:rsidRDefault="00AB35E1" w:rsidP="00B65D42">
            <w:pPr>
              <w:pStyle w:val="ProductList-Offering2"/>
            </w:pPr>
            <w:bookmarkStart w:id="242" w:name="_Toc379797133"/>
            <w:bookmarkStart w:id="243" w:name="_Toc380513159"/>
            <w:bookmarkStart w:id="244" w:name="_Toc380655201"/>
            <w:bookmarkStart w:id="245" w:name="_Toc408915978"/>
            <w:r>
              <w:t>Microsoft Dynamics CRM Server 2015</w:t>
            </w:r>
            <w:bookmarkEnd w:id="242"/>
            <w:bookmarkEnd w:id="243"/>
            <w:bookmarkEnd w:id="244"/>
            <w:bookmarkEnd w:id="24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AB35E1" w:rsidRDefault="00AB35E1"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AB35E1" w:rsidRDefault="00AB35E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AB35E1" w:rsidRDefault="00AB35E1"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AB35E1" w:rsidRDefault="00AB35E1"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AB35E1" w:rsidRDefault="00AB35E1" w:rsidP="008E4C23">
            <w:pPr>
              <w:pStyle w:val="ProductList-OfferingBody"/>
              <w:ind w:left="-113"/>
              <w:jc w:val="center"/>
            </w:pPr>
            <w:r>
              <w:t>50</w:t>
            </w:r>
          </w:p>
        </w:tc>
        <w:tc>
          <w:tcPr>
            <w:tcW w:w="596" w:type="dxa"/>
            <w:shd w:val="clear" w:color="auto" w:fill="70AD47" w:themeFill="accent6"/>
            <w:vAlign w:val="center"/>
          </w:tcPr>
          <w:p w14:paraId="7E4462E9" w14:textId="7410B5F7" w:rsidR="00AB35E1" w:rsidRDefault="00AB35E1"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2093744A" w14:textId="03EDE409" w:rsidR="00AB35E1" w:rsidRDefault="00AB35E1"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70AD47" w:themeFill="accent6"/>
            <w:vAlign w:val="center"/>
          </w:tcPr>
          <w:p w14:paraId="53E1073C" w14:textId="77777777" w:rsidR="00AB35E1" w:rsidRDefault="00AB35E1" w:rsidP="008E4C23">
            <w:pPr>
              <w:pStyle w:val="ProductList-OfferingBody"/>
              <w:ind w:left="-113"/>
              <w:jc w:val="center"/>
            </w:pPr>
          </w:p>
        </w:tc>
        <w:tc>
          <w:tcPr>
            <w:tcW w:w="595" w:type="dxa"/>
            <w:shd w:val="clear" w:color="auto" w:fill="70AD47" w:themeFill="accent6"/>
            <w:vAlign w:val="center"/>
          </w:tcPr>
          <w:p w14:paraId="7ADF6627" w14:textId="77777777" w:rsidR="00AB35E1" w:rsidRDefault="00AB35E1" w:rsidP="008E4C23">
            <w:pPr>
              <w:pStyle w:val="ProductList-OfferingBody"/>
              <w:ind w:left="-113"/>
              <w:jc w:val="center"/>
            </w:pPr>
          </w:p>
        </w:tc>
        <w:tc>
          <w:tcPr>
            <w:tcW w:w="595" w:type="dxa"/>
            <w:shd w:val="clear" w:color="auto" w:fill="70AD47" w:themeFill="accent6"/>
            <w:vAlign w:val="center"/>
          </w:tcPr>
          <w:p w14:paraId="675EF2CE" w14:textId="2BB61473" w:rsidR="00AB35E1" w:rsidRDefault="00AB35E1" w:rsidP="008E4C23">
            <w:pPr>
              <w:pStyle w:val="ProductList-OfferingBody"/>
              <w:ind w:left="-113"/>
              <w:jc w:val="center"/>
            </w:pPr>
            <w:r w:rsidRPr="00AB35E1">
              <w:fldChar w:fldCharType="begin"/>
            </w:r>
            <w:r w:rsidRPr="00AB35E1">
              <w:instrText xml:space="preserve"> AutoTextList  \s NoStyle \t “Open-Lizenz und Open Value” </w:instrText>
            </w:r>
            <w:r w:rsidRPr="00AB35E1">
              <w:fldChar w:fldCharType="separate"/>
            </w:r>
            <w:r w:rsidRPr="00AB35E1">
              <w:t>OF</w:t>
            </w:r>
            <w:r w:rsidRPr="00AB35E1">
              <w:fldChar w:fldCharType="end"/>
            </w:r>
          </w:p>
        </w:tc>
        <w:tc>
          <w:tcPr>
            <w:tcW w:w="596" w:type="dxa"/>
            <w:shd w:val="clear" w:color="auto" w:fill="70AD47" w:themeFill="accent6"/>
            <w:vAlign w:val="center"/>
          </w:tcPr>
          <w:p w14:paraId="4095C6CA" w14:textId="3AA02AED" w:rsidR="00AB35E1" w:rsidRDefault="00AB35E1" w:rsidP="008E4C2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CF81A2F" w14:textId="77777777" w:rsidR="00AB35E1" w:rsidRDefault="00AB35E1" w:rsidP="008E4C23">
            <w:pPr>
              <w:pStyle w:val="ProductList-OfferingBody"/>
              <w:ind w:left="-113"/>
              <w:jc w:val="center"/>
            </w:pPr>
          </w:p>
        </w:tc>
        <w:tc>
          <w:tcPr>
            <w:tcW w:w="596" w:type="dxa"/>
            <w:shd w:val="clear" w:color="auto" w:fill="70AD47" w:themeFill="accent6"/>
            <w:vAlign w:val="center"/>
          </w:tcPr>
          <w:p w14:paraId="65115F01" w14:textId="5C152780" w:rsidR="00AB35E1" w:rsidRDefault="00AB35E1"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AB35E1" w14:paraId="4EB29454" w14:textId="77777777" w:rsidTr="00112798">
        <w:tc>
          <w:tcPr>
            <w:tcW w:w="3060" w:type="dxa"/>
            <w:tcBorders>
              <w:top w:val="dashSmallGap" w:sz="4" w:space="0" w:color="BFBFBF" w:themeColor="background1" w:themeShade="BF"/>
              <w:left w:val="nil"/>
              <w:bottom w:val="nil"/>
              <w:right w:val="nil"/>
            </w:tcBorders>
          </w:tcPr>
          <w:p w14:paraId="6DE738CA" w14:textId="65E982E8" w:rsidR="00AB35E1" w:rsidRDefault="00AB35E1" w:rsidP="00B65D42">
            <w:pPr>
              <w:pStyle w:val="ProductList-Offering2"/>
            </w:pPr>
            <w:bookmarkStart w:id="246" w:name="_Toc379797134"/>
            <w:bookmarkStart w:id="247" w:name="_Toc380513160"/>
            <w:bookmarkStart w:id="248" w:name="_Toc380655202"/>
            <w:bookmarkStart w:id="249" w:name="_Toc408915979"/>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AB35E1" w:rsidRDefault="00AB35E1"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AB35E1" w:rsidRDefault="00AB35E1"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AB35E1" w:rsidRDefault="00AB35E1"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AB35E1" w:rsidRDefault="00AB35E1"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AB35E1" w:rsidRDefault="00AB35E1" w:rsidP="008E4C23">
            <w:pPr>
              <w:pStyle w:val="ProductList-OfferingBody"/>
              <w:ind w:left="-113"/>
              <w:jc w:val="center"/>
            </w:pPr>
            <w:r>
              <w:t>25</w:t>
            </w:r>
          </w:p>
        </w:tc>
        <w:tc>
          <w:tcPr>
            <w:tcW w:w="596" w:type="dxa"/>
            <w:shd w:val="clear" w:color="auto" w:fill="70AD47" w:themeFill="accent6"/>
            <w:vAlign w:val="center"/>
          </w:tcPr>
          <w:p w14:paraId="73D2CFC0" w14:textId="68568FF9" w:rsidR="00AB35E1" w:rsidRDefault="00AB35E1"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BFBFBF" w:themeFill="background1" w:themeFillShade="BF"/>
            <w:vAlign w:val="center"/>
          </w:tcPr>
          <w:p w14:paraId="7978F846" w14:textId="77777777" w:rsidR="00AB35E1" w:rsidRDefault="00AB35E1" w:rsidP="008E4C23">
            <w:pPr>
              <w:pStyle w:val="ProductList-OfferingBody"/>
              <w:ind w:left="-113"/>
              <w:jc w:val="center"/>
            </w:pPr>
          </w:p>
        </w:tc>
        <w:tc>
          <w:tcPr>
            <w:tcW w:w="596" w:type="dxa"/>
            <w:shd w:val="clear" w:color="auto" w:fill="70AD47" w:themeFill="accent6"/>
            <w:vAlign w:val="center"/>
          </w:tcPr>
          <w:p w14:paraId="30D99BA1" w14:textId="77777777" w:rsidR="00AB35E1" w:rsidRDefault="00AB35E1" w:rsidP="008E4C23">
            <w:pPr>
              <w:pStyle w:val="ProductList-OfferingBody"/>
              <w:ind w:left="-113"/>
              <w:jc w:val="center"/>
            </w:pPr>
          </w:p>
        </w:tc>
        <w:tc>
          <w:tcPr>
            <w:tcW w:w="595" w:type="dxa"/>
            <w:shd w:val="clear" w:color="auto" w:fill="70AD47" w:themeFill="accent6"/>
            <w:vAlign w:val="center"/>
          </w:tcPr>
          <w:p w14:paraId="27342F41" w14:textId="77777777" w:rsidR="00AB35E1" w:rsidRDefault="00AB35E1" w:rsidP="008E4C23">
            <w:pPr>
              <w:pStyle w:val="ProductList-OfferingBody"/>
              <w:ind w:left="-113"/>
              <w:jc w:val="center"/>
            </w:pPr>
          </w:p>
        </w:tc>
        <w:tc>
          <w:tcPr>
            <w:tcW w:w="595" w:type="dxa"/>
            <w:shd w:val="clear" w:color="auto" w:fill="70AD47" w:themeFill="accent6"/>
            <w:vAlign w:val="center"/>
          </w:tcPr>
          <w:p w14:paraId="18059A32" w14:textId="130740D2" w:rsidR="00AB35E1" w:rsidRDefault="00AB35E1" w:rsidP="008E4C23">
            <w:pPr>
              <w:pStyle w:val="ProductList-OfferingBody"/>
              <w:ind w:left="-113"/>
              <w:jc w:val="center"/>
            </w:pPr>
            <w:r w:rsidRPr="00AB35E1">
              <w:fldChar w:fldCharType="begin"/>
            </w:r>
            <w:r w:rsidRPr="00AB35E1">
              <w:instrText xml:space="preserve"> AutoTextList  \s NoStyle \t “Open-Lizenz und Open Value” </w:instrText>
            </w:r>
            <w:r w:rsidRPr="00AB35E1">
              <w:fldChar w:fldCharType="separate"/>
            </w:r>
            <w:r w:rsidRPr="00AB35E1">
              <w:t>OF</w:t>
            </w:r>
            <w:r w:rsidRPr="00AB35E1">
              <w:fldChar w:fldCharType="end"/>
            </w:r>
          </w:p>
        </w:tc>
        <w:tc>
          <w:tcPr>
            <w:tcW w:w="596" w:type="dxa"/>
            <w:shd w:val="clear" w:color="auto" w:fill="70AD47" w:themeFill="accent6"/>
            <w:vAlign w:val="center"/>
          </w:tcPr>
          <w:p w14:paraId="29F931E1" w14:textId="43540E64" w:rsidR="00AB35E1" w:rsidRDefault="00AB35E1" w:rsidP="008E4C2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57FB43AD" w14:textId="77777777" w:rsidR="00AB35E1" w:rsidRDefault="00AB35E1" w:rsidP="008E4C23">
            <w:pPr>
              <w:pStyle w:val="ProductList-OfferingBody"/>
              <w:ind w:left="-113"/>
              <w:jc w:val="center"/>
            </w:pPr>
          </w:p>
        </w:tc>
        <w:tc>
          <w:tcPr>
            <w:tcW w:w="596" w:type="dxa"/>
            <w:shd w:val="clear" w:color="auto" w:fill="70AD47" w:themeFill="accent6"/>
            <w:vAlign w:val="center"/>
          </w:tcPr>
          <w:p w14:paraId="5D6033DD" w14:textId="3AE31BD0" w:rsidR="00AB35E1" w:rsidRDefault="00AB35E1" w:rsidP="008E4C2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bl>
    <w:p w14:paraId="33F13BB3" w14:textId="77777777" w:rsidR="00CE5EEC" w:rsidRPr="00924715" w:rsidRDefault="00CE5EEC" w:rsidP="00CE5EEC">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150"/>
        <w:gridCol w:w="3330"/>
      </w:tblGrid>
      <w:tr w:rsidR="00CE5EEC" w14:paraId="5EC31C27" w14:textId="77777777" w:rsidTr="005525EA">
        <w:tc>
          <w:tcPr>
            <w:tcW w:w="4410" w:type="dxa"/>
          </w:tcPr>
          <w:p w14:paraId="488C0C0E" w14:textId="79A7CDF9" w:rsidR="00CE5EEC" w:rsidRDefault="00CE5EEC" w:rsidP="00D1755F">
            <w:pPr>
              <w:pStyle w:val="ProductList-Body"/>
              <w:spacing w:before="20" w:after="20"/>
            </w:pPr>
            <w:r>
              <w:t xml:space="preserve">Frühere Version: </w:t>
            </w:r>
            <w:r>
              <w:rPr>
                <w:b/>
              </w:rPr>
              <w:t>Microsoft Dynamics CRM 2013</w:t>
            </w:r>
            <w:r>
              <w:t xml:space="preserve"> (10/13) </w:t>
            </w:r>
          </w:p>
        </w:tc>
        <w:tc>
          <w:tcPr>
            <w:tcW w:w="3150" w:type="dxa"/>
          </w:tcPr>
          <w:p w14:paraId="3FB7609C" w14:textId="77777777" w:rsidR="00CE5EEC" w:rsidRDefault="00CE5EEC" w:rsidP="008E4C23">
            <w:pPr>
              <w:pStyle w:val="ProductList-Body"/>
              <w:spacing w:before="20" w:after="20"/>
            </w:pPr>
            <w:r>
              <w:t xml:space="preserve">Produkt-Pool: </w:t>
            </w:r>
            <w:r>
              <w:rPr>
                <w:b/>
              </w:rPr>
              <w:t>Server</w:t>
            </w:r>
          </w:p>
        </w:tc>
        <w:tc>
          <w:tcPr>
            <w:tcW w:w="3330" w:type="dxa"/>
          </w:tcPr>
          <w:p w14:paraId="79020D3F" w14:textId="7C4BFBF8" w:rsidR="00CE5EEC" w:rsidRPr="00FD3474" w:rsidRDefault="00CE5EEC" w:rsidP="008E4C23">
            <w:pPr>
              <w:pStyle w:val="ProductList-Body"/>
              <w:spacing w:before="20" w:after="20"/>
              <w:rPr>
                <w:b/>
              </w:rPr>
            </w:pPr>
            <w:r>
              <w:t xml:space="preserve">Ausnahme Qualifizierter Nutzer: </w:t>
            </w:r>
            <w:r>
              <w:rPr>
                <w:b/>
              </w:rPr>
              <w:t>Ja</w:t>
            </w:r>
          </w:p>
        </w:tc>
      </w:tr>
      <w:tr w:rsidR="00CE5EEC" w14:paraId="2C68C20C" w14:textId="77777777" w:rsidTr="005525EA">
        <w:tc>
          <w:tcPr>
            <w:tcW w:w="4410" w:type="dxa"/>
          </w:tcPr>
          <w:p w14:paraId="7E1BDE27" w14:textId="47BEACB2" w:rsidR="00CE5EEC" w:rsidRDefault="000E50A6" w:rsidP="008E4C23">
            <w:pPr>
              <w:pStyle w:val="ProductList-Body"/>
              <w:spacing w:before="20" w:after="20"/>
            </w:pPr>
            <w:r>
              <w:rPr>
                <w:b/>
              </w:rPr>
              <w:t xml:space="preserve"> </w:t>
            </w:r>
            <w:r w:rsidR="00D1755F">
              <w:rPr>
                <w:b/>
              </w:rPr>
              <w:t>Microsoft Dynamics CRM 2011</w:t>
            </w:r>
            <w:r w:rsidR="00D1755F">
              <w:t xml:space="preserve"> (8/12)</w:t>
            </w:r>
          </w:p>
        </w:tc>
        <w:tc>
          <w:tcPr>
            <w:tcW w:w="3150" w:type="dxa"/>
          </w:tcPr>
          <w:p w14:paraId="0E268425" w14:textId="77777777" w:rsidR="00CE5EEC" w:rsidRDefault="00F82531" w:rsidP="008E4C23">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330" w:type="dxa"/>
          </w:tcPr>
          <w:p w14:paraId="76A82A39" w14:textId="77777777" w:rsidR="00CE5EEC" w:rsidRDefault="00CE5EEC" w:rsidP="008E4C23">
            <w:pPr>
              <w:pStyle w:val="ProductList-Body"/>
              <w:spacing w:before="20" w:after="20"/>
            </w:pPr>
          </w:p>
        </w:tc>
      </w:tr>
    </w:tbl>
    <w:p w14:paraId="49E90B38" w14:textId="77777777" w:rsidR="00CE5EEC" w:rsidRPr="00924715" w:rsidRDefault="00CE5EEC" w:rsidP="00CE5EEC">
      <w:pPr>
        <w:pStyle w:val="ProductList-Body"/>
        <w:shd w:val="clear" w:color="auto" w:fill="D9D9D9" w:themeFill="background1" w:themeFillShade="D9"/>
        <w:spacing w:before="120" w:after="120"/>
      </w:pPr>
      <w:r>
        <w:rPr>
          <w:b/>
        </w:rPr>
        <w:t>Zusätzliche Informationen</w:t>
      </w:r>
    </w:p>
    <w:p w14:paraId="0C603A6A" w14:textId="77777777" w:rsidR="00CE5EEC" w:rsidRPr="00924715" w:rsidRDefault="00CE5EEC" w:rsidP="00CE5EEC">
      <w:pPr>
        <w:pStyle w:val="ProductList-Body"/>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62ADAA88" w14:textId="1D9241F8" w:rsidR="00CE5EEC" w:rsidRPr="00924715" w:rsidRDefault="00CE5EEC" w:rsidP="00CE5EEC">
      <w:pPr>
        <w:pStyle w:val="ProductList-Body"/>
      </w:pPr>
      <w:r>
        <w:t xml:space="preserve">Volumenlizenzkunden, die am 1. Oktober 2013 oder später über SA für Externe Connector-Lizenzen für Microsoft Dynamics CRM verfügen, sind möglicherweise zum Erhalt von Lizenzen für Microsoft Dynamics CRM 2013 Server berechtigt. Weitere Einzelheiten finden Sie in der Produktliste November 2014 unter </w:t>
      </w:r>
      <w:hyperlink r:id="rId29" w:history="1">
        <w:r>
          <w:rPr>
            <w:rStyle w:val="Hyperlink"/>
          </w:rPr>
          <w:t>http://go.microsoft.com/?linkid=9839207</w:t>
        </w:r>
      </w:hyperlink>
      <w:r>
        <w:t>.</w:t>
      </w:r>
    </w:p>
    <w:p w14:paraId="3B73FBD2" w14:textId="77777777" w:rsidR="00CE5EEC" w:rsidRPr="00924715" w:rsidRDefault="00CE5EEC" w:rsidP="00CE5EEC">
      <w:pPr>
        <w:pStyle w:val="ProductList-Body"/>
      </w:pPr>
    </w:p>
    <w:p w14:paraId="6B908E03" w14:textId="17CB3794" w:rsidR="00CE5EEC" w:rsidRPr="00924715" w:rsidRDefault="00F776A8" w:rsidP="00CE5EEC">
      <w:pPr>
        <w:pStyle w:val="ProductList-Body"/>
      </w:pPr>
      <w:r>
        <w:rPr>
          <w:b/>
          <w:color w:val="00188F"/>
        </w:rPr>
        <w:t>Software Assurance-Upgrade-/Downgraderechte für frühere Versionen von CRM Server</w:t>
      </w:r>
    </w:p>
    <w:p w14:paraId="283A9F8B" w14:textId="4C24DA1A" w:rsidR="00CE5EEC" w:rsidRPr="00924715" w:rsidRDefault="00F776A8" w:rsidP="00CE5EEC">
      <w:pPr>
        <w:pStyle w:val="ProductList-Body"/>
      </w:pPr>
      <w:r>
        <w:t xml:space="preserve">Microsoft Dynamics CRM 2011-Kunden, die am 1. Oktober 2013 oder später über SA für Clientzugriffslizenzen (CALs) für Microsoft Dynamics CRM 2013 verfügen, sind möglicherweise berechtigt, im Rahmen von Upgraderechten ein Upgrade auf Version 2013 durchzuführen. Kunden mit Microsoft Dynamics CRM 2013-Lizenzen sind berechtigt, im Rahmen von Downgraderechten Microsoft Dynamics CRM 2011 zu verwenden. Weitere Einzelheiten finden Sie in der Produktliste November 2014 unter </w:t>
      </w:r>
      <w:hyperlink r:id="rId30" w:history="1">
        <w:r>
          <w:rPr>
            <w:rStyle w:val="Hyperlink"/>
          </w:rPr>
          <w:t>http://go.microsoft.com/?linkid=9839207</w:t>
        </w:r>
      </w:hyperlink>
      <w:r>
        <w:t>.</w:t>
      </w:r>
    </w:p>
    <w:p w14:paraId="574347FD" w14:textId="77777777" w:rsidR="005442A2" w:rsidRPr="00924715" w:rsidRDefault="005442A2" w:rsidP="00CE5EEC">
      <w:pPr>
        <w:pStyle w:val="ProductList-Body"/>
      </w:pPr>
    </w:p>
    <w:p w14:paraId="6C07572F" w14:textId="77777777" w:rsidR="00CE5EEC" w:rsidRPr="00924715" w:rsidRDefault="00CE5EEC" w:rsidP="00CE5EEC">
      <w:pPr>
        <w:pStyle w:val="ProductList-Body"/>
      </w:pPr>
      <w:r>
        <w:rPr>
          <w:b/>
          <w:color w:val="00188F"/>
        </w:rPr>
        <w:t>Clientzugriffslizenz-Optionen</w:t>
      </w:r>
    </w:p>
    <w:p w14:paraId="785ED078" w14:textId="2350B94B" w:rsidR="00B959E3" w:rsidRPr="00924715" w:rsidRDefault="00CE5EEC" w:rsidP="00CE5EEC">
      <w:pPr>
        <w:pStyle w:val="ProductList-Body"/>
      </w:pPr>
      <w:r>
        <w:t xml:space="preserve">Die unter den verschiedenen CALs für Microsoft Dynamics CRM zulässigen Verwendungszwecke sind nachstehend dargelegt. </w:t>
      </w:r>
    </w:p>
    <w:p w14:paraId="4BE11139" w14:textId="77777777" w:rsidR="00B959E3" w:rsidRPr="00924715" w:rsidRDefault="00B959E3" w:rsidP="00CE5EEC">
      <w:pPr>
        <w:pStyle w:val="ProductList-Body"/>
      </w:pPr>
    </w:p>
    <w:p w14:paraId="3D68889F" w14:textId="0D69C020" w:rsidR="00B959E3" w:rsidRPr="00924715" w:rsidRDefault="00B959E3" w:rsidP="00CE5EEC">
      <w:pPr>
        <w:pStyle w:val="ProductList-Body"/>
      </w:pPr>
      <w:r>
        <w:t>Die unter einer CAL für Microsoft Dynamics CRM Essential zulässigen Verwendungszwecke lauten:</w:t>
      </w:r>
    </w:p>
    <w:p w14:paraId="1713A792" w14:textId="77777777" w:rsidR="00B959E3" w:rsidRPr="00924715" w:rsidRDefault="00B959E3" w:rsidP="00B959E3">
      <w:pPr>
        <w:pStyle w:val="ProductList-Body"/>
        <w:numPr>
          <w:ilvl w:val="0"/>
          <w:numId w:val="79"/>
        </w:numPr>
        <w:ind w:left="450" w:hanging="270"/>
      </w:pPr>
      <w:r>
        <w:t>Volle Zugriffsrechte:</w:t>
      </w:r>
    </w:p>
    <w:p w14:paraId="68105A30" w14:textId="77777777" w:rsidR="00B959E3" w:rsidRPr="00924715" w:rsidRDefault="00B959E3" w:rsidP="00B959E3">
      <w:pPr>
        <w:pStyle w:val="ProductList-Body"/>
        <w:numPr>
          <w:ilvl w:val="1"/>
          <w:numId w:val="79"/>
        </w:numPr>
        <w:tabs>
          <w:tab w:val="left" w:pos="450"/>
        </w:tabs>
        <w:ind w:left="720" w:hanging="270"/>
      </w:pPr>
      <w:r>
        <w:t>Aktivitäten, Hinweise, benutzerdefinierte Entitäten</w:t>
      </w:r>
    </w:p>
    <w:p w14:paraId="6E4E03D7" w14:textId="77777777" w:rsidR="00B959E3" w:rsidRPr="00924715" w:rsidRDefault="00B959E3" w:rsidP="00CE5EEC">
      <w:pPr>
        <w:pStyle w:val="ProductList-Body"/>
      </w:pPr>
    </w:p>
    <w:p w14:paraId="70A88F0C" w14:textId="2591A205" w:rsidR="00CE5EEC" w:rsidRPr="00924715" w:rsidRDefault="00B959E3" w:rsidP="00CE5EEC">
      <w:pPr>
        <w:pStyle w:val="ProductList-Body"/>
      </w:pPr>
      <w:r>
        <w:t>Die unter einer CAL für Microsoft Dynamics CRM Basic zulässigen Verwendungszwecke umfassen alle in einer CAL für Microsoft Dynamics CRM Essential enthaltenen Verwendungszwecke sowie die folgenden:</w:t>
      </w:r>
    </w:p>
    <w:p w14:paraId="6181EC9E" w14:textId="77777777" w:rsidR="00B959E3" w:rsidRPr="00924715" w:rsidRDefault="00B959E3" w:rsidP="00B959E3">
      <w:pPr>
        <w:pStyle w:val="ProductList-Body"/>
        <w:numPr>
          <w:ilvl w:val="0"/>
          <w:numId w:val="79"/>
        </w:numPr>
        <w:ind w:left="450" w:hanging="270"/>
      </w:pPr>
      <w:r>
        <w:t>Volle Zugriffsrechte:</w:t>
      </w:r>
    </w:p>
    <w:p w14:paraId="505F4CAE" w14:textId="77777777" w:rsidR="00B959E3" w:rsidRPr="00924715" w:rsidRDefault="00B959E3" w:rsidP="00B959E3">
      <w:pPr>
        <w:pStyle w:val="ProductList-Body"/>
        <w:numPr>
          <w:ilvl w:val="1"/>
          <w:numId w:val="79"/>
        </w:numPr>
        <w:ind w:left="720" w:hanging="270"/>
      </w:pPr>
      <w:r>
        <w:t>Konten, Kontakte, Fälle, Leads, Benutzerberichte, Dashboards und Diagramme</w:t>
      </w:r>
    </w:p>
    <w:p w14:paraId="730D7C89" w14:textId="0BC2FE46" w:rsidR="00B959E3" w:rsidRPr="00924715" w:rsidRDefault="00B959E3" w:rsidP="00B959E3">
      <w:pPr>
        <w:pStyle w:val="ProductList-Body"/>
        <w:numPr>
          <w:ilvl w:val="0"/>
          <w:numId w:val="79"/>
        </w:numPr>
        <w:ind w:left="450" w:hanging="270"/>
      </w:pPr>
      <w:r>
        <w:t>Nur Lesezugriff/beschränkte Zugriffsrechte:</w:t>
      </w:r>
      <w:r w:rsidR="000E50A6">
        <w:t xml:space="preserve"> </w:t>
      </w:r>
    </w:p>
    <w:p w14:paraId="676F7EFD" w14:textId="77777777" w:rsidR="00B959E3" w:rsidRPr="00924715" w:rsidRDefault="00B959E3" w:rsidP="00B959E3">
      <w:pPr>
        <w:pStyle w:val="ProductList-Body"/>
        <w:numPr>
          <w:ilvl w:val="1"/>
          <w:numId w:val="79"/>
        </w:numPr>
        <w:ind w:left="720" w:hanging="270"/>
      </w:pPr>
      <w:r>
        <w:t>Systemberichte, Systemdiagramme, Systemdashboards, CRM-Anwendungsdaten</w:t>
      </w:r>
    </w:p>
    <w:p w14:paraId="3B67AD6A" w14:textId="77777777" w:rsidR="00B959E3" w:rsidRPr="00924715" w:rsidRDefault="00B959E3" w:rsidP="00B959E3">
      <w:pPr>
        <w:pStyle w:val="ProductList-Body"/>
        <w:numPr>
          <w:ilvl w:val="1"/>
          <w:numId w:val="79"/>
        </w:numPr>
        <w:ind w:left="720" w:hanging="270"/>
      </w:pPr>
      <w:r>
        <w:t>Services, Ressourcen, Arbeitsstunden, Standort, Ausstattung, Artikel</w:t>
      </w:r>
    </w:p>
    <w:p w14:paraId="13749EDE" w14:textId="77777777" w:rsidR="00B959E3" w:rsidRPr="00924715" w:rsidRDefault="00B959E3" w:rsidP="00B959E3">
      <w:pPr>
        <w:pStyle w:val="ProductList-Body"/>
        <w:numPr>
          <w:ilvl w:val="1"/>
          <w:numId w:val="79"/>
        </w:numPr>
        <w:ind w:left="720" w:hanging="270"/>
      </w:pPr>
      <w:r>
        <w:t>Werbekampagnen, Schnellkampagnen, Marketinglisten, Preislisten, Produktlisten</w:t>
      </w:r>
    </w:p>
    <w:p w14:paraId="7BFF5893" w14:textId="77777777" w:rsidR="00B959E3" w:rsidRPr="00924715" w:rsidRDefault="00B959E3" w:rsidP="00B959E3">
      <w:pPr>
        <w:pStyle w:val="ProductList-Body"/>
        <w:numPr>
          <w:ilvl w:val="1"/>
          <w:numId w:val="79"/>
        </w:numPr>
        <w:ind w:left="720" w:hanging="270"/>
      </w:pPr>
      <w:r>
        <w:t>Chancen, Ziele, Verträge, Angebote, Bestellungen, Rechnungen, Wettbewerber</w:t>
      </w:r>
    </w:p>
    <w:p w14:paraId="0DF60CDF" w14:textId="77777777" w:rsidR="00B959E3" w:rsidRPr="00924715" w:rsidRDefault="00B959E3" w:rsidP="00B959E3">
      <w:pPr>
        <w:pStyle w:val="ProductList-Body"/>
        <w:numPr>
          <w:ilvl w:val="1"/>
          <w:numId w:val="79"/>
        </w:numPr>
        <w:ind w:left="720" w:hanging="270"/>
      </w:pPr>
      <w:r>
        <w:t>Workflows ausführen</w:t>
      </w:r>
    </w:p>
    <w:p w14:paraId="02C9CC7A" w14:textId="5ECE338A" w:rsidR="00E0647C" w:rsidRPr="00924715" w:rsidRDefault="00E0647C" w:rsidP="008C2391">
      <w:pPr>
        <w:pStyle w:val="ProductList-Body"/>
        <w:ind w:left="720"/>
      </w:pPr>
    </w:p>
    <w:p w14:paraId="5B219411" w14:textId="74A2DED7" w:rsidR="00E0647C" w:rsidRPr="00924715" w:rsidRDefault="00E0647C" w:rsidP="00E0647C">
      <w:pPr>
        <w:pStyle w:val="ProductList-Body"/>
      </w:pPr>
      <w:r>
        <w:t>Die unter einer CAL für Microsoft Dynamics CRM Professional zulässigen Verwendungszwecke umfassen alle in einer CAL für Microsoft Dynamics CRM Basic enthaltenen Verwendungszwecke sowie die folgenden:</w:t>
      </w:r>
    </w:p>
    <w:p w14:paraId="3CD715D5" w14:textId="77777777" w:rsidR="00B959E3" w:rsidRPr="00924715" w:rsidRDefault="00B959E3" w:rsidP="00B959E3">
      <w:pPr>
        <w:pStyle w:val="ProductList-Body"/>
        <w:numPr>
          <w:ilvl w:val="0"/>
          <w:numId w:val="54"/>
        </w:numPr>
        <w:ind w:left="450" w:hanging="270"/>
      </w:pPr>
      <w:r>
        <w:t>Volle Zugriffsrechte:</w:t>
      </w:r>
    </w:p>
    <w:p w14:paraId="226D4E8B" w14:textId="77777777" w:rsidR="00B959E3" w:rsidRPr="00924715" w:rsidRDefault="00B959E3" w:rsidP="00B959E3">
      <w:pPr>
        <w:pStyle w:val="ProductList-Body"/>
        <w:numPr>
          <w:ilvl w:val="1"/>
          <w:numId w:val="54"/>
        </w:numPr>
        <w:ind w:left="720" w:hanging="270"/>
      </w:pPr>
      <w:r>
        <w:t>Systemberichte, Systemdiagramme, Systemdashboards, CRM-Anwendungsdaten</w:t>
      </w:r>
    </w:p>
    <w:p w14:paraId="566AECE2" w14:textId="77777777" w:rsidR="00B959E3" w:rsidRPr="00924715" w:rsidRDefault="00B959E3" w:rsidP="00B959E3">
      <w:pPr>
        <w:pStyle w:val="ProductList-Body"/>
        <w:numPr>
          <w:ilvl w:val="1"/>
          <w:numId w:val="54"/>
        </w:numPr>
        <w:ind w:left="720" w:hanging="270"/>
      </w:pPr>
      <w:r>
        <w:t>Services, Ressourcen, Arbeitsstunden, Standort, Ausstattung, Artikel</w:t>
      </w:r>
    </w:p>
    <w:p w14:paraId="5F0E7164" w14:textId="77777777" w:rsidR="00B959E3" w:rsidRPr="00924715" w:rsidRDefault="00B959E3" w:rsidP="00B959E3">
      <w:pPr>
        <w:pStyle w:val="ProductList-Body"/>
        <w:numPr>
          <w:ilvl w:val="1"/>
          <w:numId w:val="54"/>
        </w:numPr>
        <w:ind w:left="720" w:hanging="270"/>
      </w:pPr>
      <w:r>
        <w:t>Werbekampagnen, Schnellkampagnen, Marketinglisten, Preislisten, Produktlisten</w:t>
      </w:r>
    </w:p>
    <w:p w14:paraId="4820FA9F" w14:textId="77777777" w:rsidR="00B959E3" w:rsidRPr="00924715" w:rsidRDefault="00B959E3" w:rsidP="00B959E3">
      <w:pPr>
        <w:pStyle w:val="ProductList-Body"/>
        <w:numPr>
          <w:ilvl w:val="1"/>
          <w:numId w:val="54"/>
        </w:numPr>
        <w:ind w:left="720" w:hanging="270"/>
      </w:pPr>
      <w:r>
        <w:t>Chancen, Ziele, Verträge, Angebote, Bestellungen, Rechnungen, Wettbewerber</w:t>
      </w:r>
    </w:p>
    <w:p w14:paraId="343B71D1" w14:textId="23B8CD47" w:rsidR="00B959E3" w:rsidRPr="00924715" w:rsidRDefault="00B959E3" w:rsidP="00B959E3">
      <w:pPr>
        <w:pStyle w:val="ProductList-Body"/>
        <w:numPr>
          <w:ilvl w:val="1"/>
          <w:numId w:val="54"/>
        </w:numPr>
        <w:ind w:left="720" w:hanging="270"/>
      </w:pPr>
      <w:r>
        <w:t>Workflows ausführen</w:t>
      </w:r>
    </w:p>
    <w:p w14:paraId="27BD0E64" w14:textId="678A2069" w:rsidR="00B959E3" w:rsidRPr="00924715" w:rsidRDefault="00B959E3" w:rsidP="00B959E3">
      <w:pPr>
        <w:pStyle w:val="ProductList-Body"/>
        <w:numPr>
          <w:ilvl w:val="1"/>
          <w:numId w:val="54"/>
        </w:numPr>
        <w:ind w:left="720" w:hanging="270"/>
      </w:pPr>
      <w:r>
        <w:t>Workflows erstellen, Daten in Massen importieren und Anpassungen für alle juristischen Personen vornehmen</w:t>
      </w:r>
    </w:p>
    <w:p w14:paraId="7C6E4B8F" w14:textId="15436719" w:rsidR="00CE5EEC" w:rsidRPr="00924715" w:rsidRDefault="00F82531" w:rsidP="00CE5EEC">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AF96" w14:textId="21892A71" w:rsidR="00407E60" w:rsidRPr="00924715" w:rsidRDefault="00407E60" w:rsidP="00680B4D">
      <w:pPr>
        <w:pStyle w:val="ProductList-Offering1Heading"/>
        <w:outlineLvl w:val="1"/>
      </w:pPr>
      <w:bookmarkStart w:id="250" w:name="_Toc408915980"/>
      <w:r>
        <w:t>Office-Desktop-Anwendungen</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AFA5" w14:textId="77777777" w:rsidTr="00112798">
        <w:trPr>
          <w:tblHeader/>
        </w:trPr>
        <w:tc>
          <w:tcPr>
            <w:tcW w:w="3060" w:type="dxa"/>
            <w:tcBorders>
              <w:bottom w:val="nil"/>
            </w:tcBorders>
            <w:shd w:val="clear" w:color="auto" w:fill="00188F"/>
          </w:tcPr>
          <w:p w14:paraId="4FDCAF97"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F98" w14:textId="1F00FC0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AF99" w14:textId="0EC5D45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AF9A" w14:textId="21FA04F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0D2D279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05D227E5"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AF9D" w14:textId="48E915E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AF9E" w14:textId="2039C94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AF9F" w14:textId="40B0B88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AFA0" w14:textId="10D9899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AFA1" w14:textId="4765FDD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AFA2" w14:textId="4F33FF8D"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AFA3" w14:textId="56A2B344"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AFA4" w14:textId="11C491EF"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B35E1" w14:paraId="4FDCAFB4" w14:textId="77777777" w:rsidTr="00112798">
        <w:tc>
          <w:tcPr>
            <w:tcW w:w="3060" w:type="dxa"/>
            <w:tcBorders>
              <w:top w:val="nil"/>
              <w:left w:val="nil"/>
              <w:bottom w:val="dashSmallGap" w:sz="4" w:space="0" w:color="BFBFBF" w:themeColor="background1" w:themeShade="BF"/>
              <w:right w:val="nil"/>
            </w:tcBorders>
          </w:tcPr>
          <w:p w14:paraId="4FDCAFA6" w14:textId="6E700DA4" w:rsidR="00AB35E1" w:rsidRDefault="00AB35E1" w:rsidP="00C05A53">
            <w:pPr>
              <w:pStyle w:val="ProductList-Offering1"/>
            </w:pPr>
            <w:bookmarkStart w:id="251" w:name="_Toc379797147"/>
            <w:bookmarkStart w:id="252" w:name="_Toc380513172"/>
            <w:bookmarkStart w:id="253" w:name="_Toc380655214"/>
            <w:bookmarkStart w:id="254" w:name="_Toc408915981"/>
            <w:r>
              <w:t>Access 2013</w:t>
            </w:r>
            <w:bookmarkEnd w:id="251"/>
            <w:bookmarkEnd w:id="252"/>
            <w:bookmarkEnd w:id="253"/>
            <w:bookmarkEnd w:id="25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AB35E1" w:rsidRDefault="00AB35E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AB35E1" w:rsidRDefault="00AB35E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AB35E1" w:rsidRDefault="00AB35E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AB35E1" w:rsidRDefault="00AB35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AFAC"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AFAD"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AFAE" w14:textId="77777777" w:rsidR="00AB35E1" w:rsidRDefault="00AB35E1" w:rsidP="00C05A53">
            <w:pPr>
              <w:pStyle w:val="ProductList-OfferingBody"/>
              <w:ind w:left="-113"/>
              <w:jc w:val="center"/>
            </w:pPr>
          </w:p>
        </w:tc>
        <w:tc>
          <w:tcPr>
            <w:tcW w:w="595" w:type="dxa"/>
            <w:shd w:val="clear" w:color="auto" w:fill="70AD47" w:themeFill="accent6"/>
            <w:vAlign w:val="center"/>
          </w:tcPr>
          <w:p w14:paraId="4FDCAFAF"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AFB0"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AFB1" w14:textId="17BECB61" w:rsidR="00AB35E1" w:rsidRDefault="00AB35E1"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AFB2"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AFB3" w14:textId="77777777" w:rsidR="00AB35E1" w:rsidRDefault="00AB35E1" w:rsidP="00C05A53">
            <w:pPr>
              <w:pStyle w:val="ProductList-OfferingBody"/>
              <w:ind w:left="-113"/>
              <w:jc w:val="center"/>
            </w:pPr>
          </w:p>
        </w:tc>
      </w:tr>
      <w:tr w:rsidR="00AB35E1" w14:paraId="4FDCAFC3"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AB35E1" w:rsidRDefault="00AB35E1" w:rsidP="0003651D">
            <w:pPr>
              <w:pStyle w:val="ProductList-Offering1"/>
            </w:pPr>
            <w:bookmarkStart w:id="255" w:name="_Toc379797148"/>
            <w:bookmarkStart w:id="256" w:name="_Toc380513173"/>
            <w:bookmarkStart w:id="257" w:name="_Toc380655215"/>
            <w:bookmarkStart w:id="258" w:name="_Toc408915982"/>
            <w:r>
              <w:t>Excel 2013</w:t>
            </w:r>
            <w:bookmarkEnd w:id="255"/>
            <w:bookmarkEnd w:id="256"/>
            <w:bookmarkEnd w:id="257"/>
            <w:bookmarkEnd w:id="25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AB35E1" w:rsidRDefault="00AB35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AB35E1" w:rsidRDefault="00AB35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AB35E1" w:rsidRDefault="00AB35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AB35E1" w:rsidRDefault="00AB35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AFBB"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AFBC"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AFBD" w14:textId="77777777" w:rsidR="00AB35E1" w:rsidRDefault="00AB35E1" w:rsidP="00C05A53">
            <w:pPr>
              <w:pStyle w:val="ProductList-OfferingBody"/>
              <w:ind w:left="-113"/>
              <w:jc w:val="center"/>
            </w:pPr>
          </w:p>
        </w:tc>
        <w:tc>
          <w:tcPr>
            <w:tcW w:w="595" w:type="dxa"/>
            <w:shd w:val="clear" w:color="auto" w:fill="70AD47" w:themeFill="accent6"/>
            <w:vAlign w:val="center"/>
          </w:tcPr>
          <w:p w14:paraId="4FDCAFBE"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AFBF"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AFC0" w14:textId="78D19CE9" w:rsidR="00AB35E1" w:rsidRDefault="00AB35E1"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AFC1"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AFC2" w14:textId="77777777" w:rsidR="00AB35E1" w:rsidRDefault="00AB35E1" w:rsidP="00C05A53">
            <w:pPr>
              <w:pStyle w:val="ProductList-OfferingBody"/>
              <w:ind w:left="-113"/>
              <w:jc w:val="center"/>
            </w:pPr>
          </w:p>
        </w:tc>
      </w:tr>
      <w:tr w:rsidR="00AB35E1" w14:paraId="4FDCAFD2"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AB35E1" w:rsidRDefault="00AB35E1" w:rsidP="00C05A53">
            <w:pPr>
              <w:pStyle w:val="ProductList-Offering1"/>
            </w:pPr>
            <w:bookmarkStart w:id="259" w:name="_Toc379797149"/>
            <w:bookmarkStart w:id="260" w:name="_Toc380513174"/>
            <w:bookmarkStart w:id="261" w:name="_Toc380655216"/>
            <w:bookmarkStart w:id="262" w:name="_Toc408915983"/>
            <w:r>
              <w:t>InfoPath 2013</w:t>
            </w:r>
            <w:bookmarkEnd w:id="259"/>
            <w:bookmarkEnd w:id="260"/>
            <w:bookmarkEnd w:id="261"/>
            <w:bookmarkEnd w:id="26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AB35E1" w:rsidRDefault="00AB35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AB35E1" w:rsidRDefault="00AB35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AB35E1" w:rsidRDefault="00AB35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AB35E1" w:rsidRDefault="00AB35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AFCA"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AFCB"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AFCC" w14:textId="77777777" w:rsidR="00AB35E1" w:rsidRDefault="00AB35E1" w:rsidP="00C05A53">
            <w:pPr>
              <w:pStyle w:val="ProductList-OfferingBody"/>
              <w:ind w:left="-113"/>
              <w:jc w:val="center"/>
            </w:pPr>
          </w:p>
        </w:tc>
        <w:tc>
          <w:tcPr>
            <w:tcW w:w="595" w:type="dxa"/>
            <w:shd w:val="clear" w:color="auto" w:fill="70AD47" w:themeFill="accent6"/>
            <w:vAlign w:val="center"/>
          </w:tcPr>
          <w:p w14:paraId="4FDCAFCD"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AFCE"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AFCF" w14:textId="189AF9CF" w:rsidR="00AB35E1" w:rsidRDefault="00AB35E1"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AFD0"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AFD1" w14:textId="77777777" w:rsidR="00AB35E1" w:rsidRDefault="00AB35E1" w:rsidP="00C05A53">
            <w:pPr>
              <w:pStyle w:val="ProductList-OfferingBody"/>
              <w:ind w:left="-113"/>
              <w:jc w:val="center"/>
            </w:pPr>
          </w:p>
        </w:tc>
      </w:tr>
      <w:tr w:rsidR="00AB35E1" w14:paraId="4FDCAFE1"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AB35E1" w:rsidRDefault="00AB35E1" w:rsidP="00C05A53">
            <w:pPr>
              <w:pStyle w:val="ProductList-Offering1"/>
            </w:pPr>
            <w:bookmarkStart w:id="263" w:name="_Toc379797150"/>
            <w:bookmarkStart w:id="264" w:name="_Toc380513175"/>
            <w:bookmarkStart w:id="265" w:name="_Toc380655217"/>
            <w:bookmarkStart w:id="266" w:name="_Toc408915984"/>
            <w:r>
              <w:t>Lync 2013</w:t>
            </w:r>
            <w:bookmarkEnd w:id="263"/>
            <w:bookmarkEnd w:id="264"/>
            <w:bookmarkEnd w:id="265"/>
            <w:bookmarkEnd w:id="26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AB35E1" w:rsidRDefault="00AB35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AB35E1" w:rsidRDefault="00AB35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AB35E1" w:rsidRDefault="00AB35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AB35E1" w:rsidRDefault="00AB35E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AB35E1" w:rsidRDefault="00AB35E1" w:rsidP="00C05A53">
            <w:pPr>
              <w:pStyle w:val="ProductList-OfferingBody"/>
              <w:ind w:left="-113"/>
              <w:jc w:val="center"/>
            </w:pPr>
            <w:r>
              <w:t>1</w:t>
            </w:r>
          </w:p>
        </w:tc>
        <w:tc>
          <w:tcPr>
            <w:tcW w:w="596" w:type="dxa"/>
            <w:shd w:val="clear" w:color="auto" w:fill="70AD47" w:themeFill="accent6"/>
            <w:vAlign w:val="center"/>
          </w:tcPr>
          <w:p w14:paraId="4FDCAFD9" w14:textId="04A3D2CA" w:rsidR="00AB35E1" w:rsidRPr="00AB35E1" w:rsidRDefault="00AB35E1" w:rsidP="00C05A5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4FDCAFDA" w14:textId="518D7F52" w:rsidR="00AB35E1" w:rsidRDefault="00AB35E1" w:rsidP="00C05A53">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4FDCAFDB" w14:textId="77777777" w:rsidR="00AB35E1" w:rsidRDefault="00AB35E1" w:rsidP="00C05A53">
            <w:pPr>
              <w:pStyle w:val="ProductList-OfferingBody"/>
              <w:ind w:left="-113"/>
              <w:jc w:val="center"/>
            </w:pPr>
          </w:p>
        </w:tc>
        <w:tc>
          <w:tcPr>
            <w:tcW w:w="595" w:type="dxa"/>
            <w:shd w:val="clear" w:color="auto" w:fill="70AD47" w:themeFill="accent6"/>
            <w:vAlign w:val="center"/>
          </w:tcPr>
          <w:p w14:paraId="4FDCAFDC"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AFDD"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AFDE" w14:textId="7C1CDD86" w:rsidR="00AB35E1" w:rsidRDefault="00AB35E1"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AFDF"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AFE0" w14:textId="4F7BFA66" w:rsidR="00AB35E1" w:rsidRDefault="00AB35E1" w:rsidP="00C05A5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03651D" w14:paraId="4FDCAFF0"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7" w:name="_Toc379797151"/>
            <w:bookmarkStart w:id="268" w:name="_Toc380513176"/>
            <w:bookmarkStart w:id="269" w:name="_Toc380655218"/>
            <w:bookmarkStart w:id="270" w:name="_Toc408915985"/>
            <w:r>
              <w:t>Kommerzielle Nutzung für Office Home &amp; Student 2013 RT</w:t>
            </w:r>
            <w:bookmarkEnd w:id="267"/>
            <w:bookmarkEnd w:id="268"/>
            <w:bookmarkEnd w:id="269"/>
            <w:bookmarkEnd w:id="270"/>
            <w:r>
              <w:fldChar w:fldCharType="begin"/>
            </w:r>
            <w: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AB35E1" w14:paraId="4FDCAFFF"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AB35E1" w:rsidRDefault="00AB35E1" w:rsidP="00C05A53">
            <w:pPr>
              <w:pStyle w:val="ProductList-Offering1"/>
            </w:pPr>
            <w:bookmarkStart w:id="271" w:name="_Toc379797152"/>
            <w:bookmarkStart w:id="272" w:name="_Toc380513177"/>
            <w:bookmarkStart w:id="273" w:name="_Toc380655219"/>
            <w:bookmarkStart w:id="274" w:name="_Toc408915986"/>
            <w:r>
              <w:t>Office Multi Language Pack 2013</w:t>
            </w:r>
            <w:bookmarkEnd w:id="271"/>
            <w:bookmarkEnd w:id="272"/>
            <w:bookmarkEnd w:id="273"/>
            <w:bookmarkEnd w:id="274"/>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AB35E1" w:rsidRDefault="00AB35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AB35E1" w:rsidRDefault="00AB35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AB35E1" w:rsidRDefault="00AB35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AB35E1" w:rsidRDefault="00AB35E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AB35E1" w:rsidRDefault="00AB35E1" w:rsidP="00C05A53">
            <w:pPr>
              <w:pStyle w:val="ProductList-OfferingBody"/>
              <w:ind w:left="-113"/>
              <w:jc w:val="center"/>
            </w:pPr>
            <w:r>
              <w:t>1</w:t>
            </w:r>
          </w:p>
        </w:tc>
        <w:tc>
          <w:tcPr>
            <w:tcW w:w="596" w:type="dxa"/>
            <w:shd w:val="clear" w:color="auto" w:fill="70AD47" w:themeFill="accent6"/>
            <w:vAlign w:val="center"/>
          </w:tcPr>
          <w:p w14:paraId="4FDCAFF7" w14:textId="5FE99C59" w:rsidR="00AB35E1" w:rsidRDefault="00AB35E1" w:rsidP="00C05A5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4FDCAFF8" w14:textId="01513588" w:rsidR="00AB35E1" w:rsidRDefault="00AB35E1" w:rsidP="00C05A5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6" w:type="dxa"/>
            <w:shd w:val="clear" w:color="auto" w:fill="70AD47" w:themeFill="accent6"/>
            <w:vAlign w:val="center"/>
          </w:tcPr>
          <w:p w14:paraId="4FDCAFF9" w14:textId="77777777" w:rsidR="00AB35E1" w:rsidRDefault="00AB35E1" w:rsidP="00C05A53">
            <w:pPr>
              <w:pStyle w:val="ProductList-OfferingBody"/>
              <w:ind w:left="-113"/>
              <w:jc w:val="center"/>
            </w:pPr>
          </w:p>
        </w:tc>
        <w:tc>
          <w:tcPr>
            <w:tcW w:w="595" w:type="dxa"/>
            <w:shd w:val="clear" w:color="auto" w:fill="70AD47" w:themeFill="accent6"/>
            <w:vAlign w:val="center"/>
          </w:tcPr>
          <w:p w14:paraId="4FDCAFFA"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AFFB"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AFFC" w14:textId="77777777" w:rsidR="00AB35E1" w:rsidRDefault="00AB35E1" w:rsidP="00C05A53">
            <w:pPr>
              <w:pStyle w:val="ProductList-OfferingBody"/>
              <w:ind w:left="-113"/>
              <w:jc w:val="center"/>
            </w:pPr>
          </w:p>
        </w:tc>
        <w:tc>
          <w:tcPr>
            <w:tcW w:w="595" w:type="dxa"/>
            <w:shd w:val="clear" w:color="auto" w:fill="70AD47" w:themeFill="accent6"/>
            <w:vAlign w:val="center"/>
          </w:tcPr>
          <w:p w14:paraId="4FDCAFFD"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AFFE" w14:textId="1AE7C49C" w:rsidR="00AB35E1" w:rsidRDefault="00AB35E1" w:rsidP="00C05A5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03651D" w14:paraId="4FDCB00E"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5" w:name="_Toc379797153"/>
            <w:bookmarkStart w:id="276" w:name="_Toc380513178"/>
            <w:bookmarkStart w:id="277" w:name="_Toc380655220"/>
            <w:bookmarkStart w:id="278" w:name="_Toc408915987"/>
            <w:r>
              <w:t>Office Professional Plus 2013</w:t>
            </w:r>
            <w:bookmarkEnd w:id="275"/>
            <w:bookmarkEnd w:id="276"/>
            <w:bookmarkEnd w:id="277"/>
            <w:bookmarkEnd w:id="278"/>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167C36DA" w:rsidR="0003651D" w:rsidRPr="00AB35E1" w:rsidRDefault="00AB35E1" w:rsidP="00C05A53">
            <w:pPr>
              <w:pStyle w:val="ProductList-OfferingBody"/>
              <w:ind w:left="-113"/>
              <w:jc w:val="center"/>
            </w:pPr>
            <w:r w:rsidRPr="00AB35E1">
              <w:t>1,</w:t>
            </w:r>
            <w:r w:rsidRPr="00AB35E1">
              <w:fldChar w:fldCharType="begin"/>
            </w:r>
            <w:r w:rsidRPr="00AB35E1">
              <w:instrText xml:space="preserve"> AutoTextList  \s NoStyle \t “Produkt der School Desktopplattform” </w:instrText>
            </w:r>
            <w:r w:rsidRPr="00AB35E1">
              <w:fldChar w:fldCharType="separate"/>
            </w:r>
            <w:r w:rsidRPr="00AB35E1">
              <w:t>SD</w:t>
            </w:r>
            <w:r w:rsidRPr="00AB35E1">
              <w:fldChar w:fldCharType="end"/>
            </w:r>
          </w:p>
        </w:tc>
        <w:tc>
          <w:tcPr>
            <w:tcW w:w="596" w:type="dxa"/>
            <w:shd w:val="clear" w:color="auto" w:fill="70AD47" w:themeFill="accent6"/>
            <w:vAlign w:val="center"/>
          </w:tcPr>
          <w:p w14:paraId="4FDCB006" w14:textId="16144D0C" w:rsidR="0003651D" w:rsidRPr="00AB35E1" w:rsidRDefault="00AB35E1" w:rsidP="00C05A53">
            <w:pPr>
              <w:pStyle w:val="ProductList-OfferingBody"/>
              <w:ind w:left="-113"/>
              <w:jc w:val="center"/>
            </w:pPr>
            <w:r w:rsidRPr="00AB35E1">
              <w:fldChar w:fldCharType="begin"/>
            </w:r>
            <w:r w:rsidRPr="00AB35E1">
              <w:instrText xml:space="preserve"> AutoTextList  \s NoStyle \t “Produkt der Enterprise Desktopplattform” </w:instrText>
            </w:r>
            <w:r w:rsidRPr="00AB35E1">
              <w:fldChar w:fldCharType="separate"/>
            </w:r>
            <w:r w:rsidRPr="00AB35E1">
              <w:t>EP</w:t>
            </w:r>
            <w:r w:rsidRPr="00AB35E1">
              <w:fldChar w:fldCharType="end"/>
            </w:r>
            <w:r w:rsidRPr="00AB35E1">
              <w:t>,</w:t>
            </w:r>
            <w:r w:rsidRPr="00AB35E1">
              <w:fldChar w:fldCharType="begin"/>
            </w:r>
            <w:r w:rsidRPr="00AB35E1">
              <w:instrText xml:space="preserve"> AutoTextList  \s NoStyle \t “Produkt der Professional Desktopplattform” </w:instrText>
            </w:r>
            <w:r w:rsidRPr="00AB35E1">
              <w:fldChar w:fldCharType="separate"/>
            </w:r>
            <w:r w:rsidRPr="00AB35E1">
              <w:t>PP</w:t>
            </w:r>
            <w:r w:rsidRPr="00AB35E1">
              <w:fldChar w:fldCharType="end"/>
            </w:r>
          </w:p>
        </w:tc>
        <w:tc>
          <w:tcPr>
            <w:tcW w:w="595" w:type="dxa"/>
            <w:shd w:val="clear" w:color="auto" w:fill="70AD47" w:themeFill="accent6"/>
            <w:vAlign w:val="center"/>
          </w:tcPr>
          <w:p w14:paraId="4FDCB007" w14:textId="18827B27" w:rsidR="0003651D" w:rsidRPr="00AB35E1" w:rsidRDefault="00AB35E1" w:rsidP="00C05A53">
            <w:pPr>
              <w:pStyle w:val="ProductList-OfferingBody"/>
              <w:ind w:left="-113"/>
              <w:jc w:val="center"/>
            </w:pPr>
            <w:r w:rsidRPr="00AB35E1">
              <w:fldChar w:fldCharType="begin"/>
            </w:r>
            <w:r w:rsidRPr="00AB35E1">
              <w:instrText xml:space="preserve"> AutoTextList  \s NoStyle \t “Produkte der Education Desktopplattform” </w:instrText>
            </w:r>
            <w:r w:rsidRPr="00AB35E1">
              <w:fldChar w:fldCharType="separate"/>
            </w:r>
            <w:r w:rsidRPr="00AB35E1">
              <w:t>ED</w:t>
            </w:r>
            <w:r w:rsidRPr="00AB35E1">
              <w:fldChar w:fldCharType="end"/>
            </w:r>
            <w:r w:rsidRPr="00AB35E1">
              <w:t>,</w:t>
            </w:r>
            <w:r w:rsidRPr="00AB35E1">
              <w:fldChar w:fldCharType="begin"/>
            </w:r>
            <w:r w:rsidRPr="00AB35E1">
              <w:instrText xml:space="preserve"> AutoTextList  \s NoStyle \t “Studentenangebot” </w:instrText>
            </w:r>
            <w:r w:rsidRPr="00AB35E1">
              <w:fldChar w:fldCharType="separate"/>
            </w:r>
            <w:r w:rsidRPr="00AB35E1">
              <w:t>ST</w:t>
            </w:r>
            <w:r w:rsidRPr="00AB35E1">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673ED1FF" w:rsidR="0003651D" w:rsidRPr="001C2BB0" w:rsidRDefault="001C2BB0" w:rsidP="00C05A53">
            <w:pPr>
              <w:pStyle w:val="ProductList-OfferingBody"/>
              <w:ind w:left="-113"/>
              <w:jc w:val="center"/>
            </w:pPr>
            <w:r w:rsidRPr="001C2BB0">
              <w:fldChar w:fldCharType="begin"/>
            </w:r>
            <w:r w:rsidRPr="001C2BB0">
              <w:instrText xml:space="preserve"> AutoTextList  \s NoStyle \t “Angepasste Desktopplattform” </w:instrText>
            </w:r>
            <w:r w:rsidRPr="001C2BB0">
              <w:fldChar w:fldCharType="separate"/>
            </w:r>
            <w:r w:rsidRPr="001C2BB0">
              <w:t>CP</w:t>
            </w:r>
            <w:r w:rsidRPr="001C2BB0">
              <w:fldChar w:fldCharType="end"/>
            </w:r>
            <w:r w:rsidRPr="001C2BB0">
              <w:fldChar w:fldCharType="begin"/>
            </w:r>
            <w:r w:rsidRPr="001C2BB0">
              <w:instrText xml:space="preserve"> AutoTextList  \s NoStyle \t “Nicht organisationsweite Produkte in Open Value” </w:instrText>
            </w:r>
            <w:r w:rsidRPr="001C2BB0">
              <w:fldChar w:fldCharType="separate"/>
            </w:r>
            <w:r w:rsidRPr="001C2BB0">
              <w:t xml:space="preserve">,P </w:t>
            </w:r>
            <w:r w:rsidRPr="001C2BB0">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853980" w14:paraId="4FDCB01D"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853980" w:rsidRDefault="00853980" w:rsidP="00C05A53">
            <w:pPr>
              <w:pStyle w:val="ProductList-Offering1"/>
            </w:pPr>
            <w:bookmarkStart w:id="279" w:name="_Toc379797154"/>
            <w:bookmarkStart w:id="280" w:name="_Toc380513179"/>
            <w:bookmarkStart w:id="281" w:name="_Toc380655221"/>
            <w:bookmarkStart w:id="282" w:name="_Toc408915988"/>
            <w:r>
              <w:t>Office Standard 2013</w:t>
            </w:r>
            <w:bookmarkEnd w:id="279"/>
            <w:bookmarkEnd w:id="280"/>
            <w:bookmarkEnd w:id="281"/>
            <w:bookmarkEnd w:id="28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853980" w:rsidRDefault="008539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853980" w:rsidRDefault="0085398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853980" w:rsidRDefault="0085398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853980" w:rsidRDefault="008539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15"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16"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17" w14:textId="77777777" w:rsidR="00853980" w:rsidRDefault="00853980" w:rsidP="00C05A53">
            <w:pPr>
              <w:pStyle w:val="ProductList-OfferingBody"/>
              <w:ind w:left="-113"/>
              <w:jc w:val="center"/>
            </w:pPr>
          </w:p>
        </w:tc>
        <w:tc>
          <w:tcPr>
            <w:tcW w:w="595" w:type="dxa"/>
            <w:shd w:val="clear" w:color="auto" w:fill="70AD47" w:themeFill="accent6"/>
            <w:vAlign w:val="center"/>
          </w:tcPr>
          <w:p w14:paraId="4FDCB018"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19"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1A" w14:textId="360B2362" w:rsidR="00853980" w:rsidRDefault="00853980"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1B"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1C" w14:textId="77777777" w:rsidR="00853980" w:rsidRDefault="00853980" w:rsidP="00C05A53">
            <w:pPr>
              <w:pStyle w:val="ProductList-OfferingBody"/>
              <w:ind w:left="-113"/>
              <w:jc w:val="center"/>
            </w:pPr>
          </w:p>
        </w:tc>
      </w:tr>
      <w:tr w:rsidR="00853980" w14:paraId="4FDCB02C"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853980" w:rsidRDefault="00853980" w:rsidP="0003651D">
            <w:pPr>
              <w:pStyle w:val="ProductList-Offering1"/>
            </w:pPr>
            <w:bookmarkStart w:id="283" w:name="_Toc379797155"/>
            <w:bookmarkStart w:id="284" w:name="_Toc380513180"/>
            <w:bookmarkStart w:id="285" w:name="_Toc380655222"/>
            <w:bookmarkStart w:id="286" w:name="_Toc408915989"/>
            <w:r>
              <w:t>OneNote 2013</w:t>
            </w:r>
            <w:bookmarkEnd w:id="283"/>
            <w:bookmarkEnd w:id="284"/>
            <w:bookmarkEnd w:id="285"/>
            <w:bookmarkEnd w:id="28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853980" w:rsidRDefault="008539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853980" w:rsidRDefault="008539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853980" w:rsidRDefault="008539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853980" w:rsidRDefault="008539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24"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25"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26" w14:textId="77777777" w:rsidR="00853980" w:rsidRPr="008E36F2" w:rsidRDefault="00853980"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28"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29" w14:textId="4D6373BC" w:rsidR="00853980" w:rsidRDefault="00853980"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2A"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2B" w14:textId="77777777" w:rsidR="00853980" w:rsidRDefault="00853980" w:rsidP="00C05A53">
            <w:pPr>
              <w:pStyle w:val="ProductList-OfferingBody"/>
              <w:ind w:left="-113"/>
              <w:jc w:val="center"/>
            </w:pPr>
          </w:p>
        </w:tc>
      </w:tr>
      <w:tr w:rsidR="00853980" w14:paraId="4FDCB03B"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853980" w:rsidRDefault="00853980" w:rsidP="00C05A53">
            <w:pPr>
              <w:pStyle w:val="ProductList-Offering1"/>
            </w:pPr>
            <w:bookmarkStart w:id="287" w:name="_Toc379797156"/>
            <w:bookmarkStart w:id="288" w:name="_Toc380513181"/>
            <w:bookmarkStart w:id="289" w:name="_Toc380655223"/>
            <w:bookmarkStart w:id="290" w:name="_Toc408915990"/>
            <w:r>
              <w:t>Outlook 2013</w:t>
            </w:r>
            <w:bookmarkEnd w:id="287"/>
            <w:bookmarkEnd w:id="288"/>
            <w:bookmarkEnd w:id="289"/>
            <w:bookmarkEnd w:id="29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853980" w:rsidRDefault="008539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853980" w:rsidRDefault="008539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853980" w:rsidRDefault="008539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853980" w:rsidRDefault="008539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33"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34"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35" w14:textId="77777777" w:rsidR="00853980" w:rsidRDefault="00853980" w:rsidP="00C05A53">
            <w:pPr>
              <w:pStyle w:val="ProductList-OfferingBody"/>
              <w:ind w:left="-113"/>
              <w:jc w:val="center"/>
            </w:pPr>
          </w:p>
        </w:tc>
        <w:tc>
          <w:tcPr>
            <w:tcW w:w="595" w:type="dxa"/>
            <w:shd w:val="clear" w:color="auto" w:fill="70AD47" w:themeFill="accent6"/>
            <w:vAlign w:val="center"/>
          </w:tcPr>
          <w:p w14:paraId="4FDCB036"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37"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38" w14:textId="0A94B801" w:rsidR="00853980" w:rsidRDefault="00853980"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39"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3A" w14:textId="77777777" w:rsidR="00853980" w:rsidRDefault="00853980" w:rsidP="00C05A53">
            <w:pPr>
              <w:pStyle w:val="ProductList-OfferingBody"/>
              <w:ind w:left="-113"/>
              <w:jc w:val="center"/>
            </w:pPr>
          </w:p>
        </w:tc>
      </w:tr>
      <w:tr w:rsidR="00853980" w14:paraId="4FDCB04A"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853980" w:rsidRDefault="00853980" w:rsidP="00C05A53">
            <w:pPr>
              <w:pStyle w:val="ProductList-Offering1"/>
            </w:pPr>
            <w:bookmarkStart w:id="291" w:name="_Toc379797157"/>
            <w:bookmarkStart w:id="292" w:name="_Toc380513182"/>
            <w:bookmarkStart w:id="293" w:name="_Toc380655224"/>
            <w:bookmarkStart w:id="294" w:name="_Toc408915991"/>
            <w:r>
              <w:t>PowerPoint 2013</w:t>
            </w:r>
            <w:bookmarkEnd w:id="291"/>
            <w:bookmarkEnd w:id="292"/>
            <w:bookmarkEnd w:id="293"/>
            <w:bookmarkEnd w:id="29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853980" w:rsidRDefault="008539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853980" w:rsidRDefault="008539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853980" w:rsidRDefault="008539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853980" w:rsidRDefault="008539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42"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43"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44" w14:textId="77777777" w:rsidR="00853980" w:rsidRDefault="00853980" w:rsidP="00C05A53">
            <w:pPr>
              <w:pStyle w:val="ProductList-OfferingBody"/>
              <w:ind w:left="-113"/>
              <w:jc w:val="center"/>
            </w:pPr>
          </w:p>
        </w:tc>
        <w:tc>
          <w:tcPr>
            <w:tcW w:w="595" w:type="dxa"/>
            <w:shd w:val="clear" w:color="auto" w:fill="70AD47" w:themeFill="accent6"/>
            <w:vAlign w:val="center"/>
          </w:tcPr>
          <w:p w14:paraId="4FDCB045"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46"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47" w14:textId="3A680E3E" w:rsidR="00853980" w:rsidRDefault="00853980"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48"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49" w14:textId="77777777" w:rsidR="00853980" w:rsidRDefault="00853980" w:rsidP="00C05A53">
            <w:pPr>
              <w:pStyle w:val="ProductList-OfferingBody"/>
              <w:ind w:left="-113"/>
              <w:jc w:val="center"/>
            </w:pPr>
          </w:p>
        </w:tc>
      </w:tr>
      <w:tr w:rsidR="00853980" w14:paraId="4FDCB059"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853980" w:rsidRDefault="00853980" w:rsidP="00AC7E59">
            <w:pPr>
              <w:pStyle w:val="ProductList-Offering1"/>
            </w:pPr>
            <w:bookmarkStart w:id="295" w:name="_Toc379797158"/>
            <w:bookmarkStart w:id="296" w:name="_Toc380513183"/>
            <w:bookmarkStart w:id="297" w:name="_Toc380655225"/>
            <w:bookmarkStart w:id="298" w:name="_Toc408915992"/>
            <w:r>
              <w:t>Project Professional 2013</w:t>
            </w:r>
            <w:bookmarkEnd w:id="295"/>
            <w:bookmarkEnd w:id="296"/>
            <w:bookmarkEnd w:id="297"/>
            <w:bookmarkEnd w:id="29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853980" w:rsidRDefault="0085398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853980" w:rsidRDefault="00853980"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853980" w:rsidRDefault="00853980"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853980" w:rsidRDefault="00853980"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853980" w:rsidRDefault="00853980" w:rsidP="00306B0E">
            <w:pPr>
              <w:pStyle w:val="ProductList-OfferingBody"/>
              <w:ind w:left="-113"/>
              <w:jc w:val="center"/>
            </w:pPr>
            <w:r>
              <w:t>1</w:t>
            </w:r>
          </w:p>
        </w:tc>
        <w:tc>
          <w:tcPr>
            <w:tcW w:w="596" w:type="dxa"/>
            <w:shd w:val="clear" w:color="auto" w:fill="70AD47" w:themeFill="accent6"/>
            <w:vAlign w:val="center"/>
          </w:tcPr>
          <w:p w14:paraId="4FDCB051" w14:textId="2FF6A9E1" w:rsidR="00853980" w:rsidRDefault="00853980" w:rsidP="00306B0E">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70AD47" w:themeFill="accent6"/>
            <w:vAlign w:val="center"/>
          </w:tcPr>
          <w:p w14:paraId="4FDCB052" w14:textId="52832952" w:rsidR="00853980" w:rsidRPr="001C2BB0" w:rsidRDefault="00853980" w:rsidP="001C2BB0">
            <w:pPr>
              <w:pStyle w:val="ProductList-OfferingBody"/>
              <w:ind w:left="-113"/>
              <w:jc w:val="center"/>
            </w:pPr>
            <w:r w:rsidRPr="00D34748">
              <w:fldChar w:fldCharType="begin"/>
            </w:r>
            <w:r w:rsidRPr="00D34748">
              <w:instrText xml:space="preserve"> AutoTextList  \s NoStyle \t “Zusätzliches Produkt” </w:instrText>
            </w:r>
            <w:r w:rsidRPr="00D34748">
              <w:fldChar w:fldCharType="separate"/>
            </w:r>
            <w:r w:rsidRPr="00D34748">
              <w:t xml:space="preserve"> A</w:t>
            </w:r>
            <w:r w:rsidRPr="00D34748">
              <w:fldChar w:fldCharType="end"/>
            </w:r>
            <w:r w:rsidRPr="00D34748">
              <w:fldChar w:fldCharType="begin"/>
            </w:r>
            <w:r w:rsidRPr="00D34748">
              <w:instrText xml:space="preserve"> AutoTextList  \s NoStyle \t “Nicht organisationsweite Produkte in Open Value” </w:instrText>
            </w:r>
            <w:r w:rsidRPr="00D34748">
              <w:fldChar w:fldCharType="separate"/>
            </w:r>
            <w:r w:rsidRPr="00D34748">
              <w:t>,P</w:t>
            </w:r>
            <w:r w:rsidRPr="00D34748">
              <w:fldChar w:fldCharType="end"/>
            </w:r>
            <w:r w:rsidRPr="00D34748">
              <w:t>,</w:t>
            </w:r>
            <w:r w:rsidRPr="00D34748">
              <w:fldChar w:fldCharType="begin"/>
            </w:r>
            <w:r w:rsidRPr="00D34748">
              <w:instrText xml:space="preserve"> AutoTextList  \s NoStyle \t “Studentenangebot” </w:instrText>
            </w:r>
            <w:r w:rsidRPr="00D34748">
              <w:fldChar w:fldCharType="separate"/>
            </w:r>
            <w:r w:rsidRPr="00D34748">
              <w:t>ST</w:t>
            </w:r>
            <w:r w:rsidRPr="00D34748">
              <w:fldChar w:fldCharType="end"/>
            </w:r>
          </w:p>
        </w:tc>
        <w:tc>
          <w:tcPr>
            <w:tcW w:w="596" w:type="dxa"/>
            <w:shd w:val="clear" w:color="auto" w:fill="70AD47" w:themeFill="accent6"/>
            <w:vAlign w:val="center"/>
          </w:tcPr>
          <w:p w14:paraId="4FDCB053" w14:textId="77777777" w:rsidR="00853980" w:rsidRDefault="00853980" w:rsidP="00306B0E">
            <w:pPr>
              <w:pStyle w:val="ProductList-OfferingBody"/>
              <w:ind w:left="-113"/>
              <w:jc w:val="center"/>
            </w:pPr>
          </w:p>
        </w:tc>
        <w:tc>
          <w:tcPr>
            <w:tcW w:w="595" w:type="dxa"/>
            <w:shd w:val="clear" w:color="auto" w:fill="BFBFBF" w:themeFill="background1" w:themeFillShade="BF"/>
            <w:vAlign w:val="center"/>
          </w:tcPr>
          <w:p w14:paraId="4FDCB054" w14:textId="77777777" w:rsidR="00853980" w:rsidRDefault="00853980" w:rsidP="00306B0E">
            <w:pPr>
              <w:pStyle w:val="ProductList-OfferingBody"/>
              <w:ind w:left="-113"/>
              <w:jc w:val="center"/>
            </w:pPr>
          </w:p>
        </w:tc>
        <w:tc>
          <w:tcPr>
            <w:tcW w:w="595" w:type="dxa"/>
            <w:shd w:val="clear" w:color="auto" w:fill="BFBFBF" w:themeFill="background1" w:themeFillShade="BF"/>
            <w:vAlign w:val="center"/>
          </w:tcPr>
          <w:p w14:paraId="4FDCB055" w14:textId="77777777" w:rsidR="00853980" w:rsidRDefault="00853980" w:rsidP="00306B0E">
            <w:pPr>
              <w:pStyle w:val="ProductList-OfferingBody"/>
              <w:ind w:left="-113"/>
              <w:jc w:val="center"/>
            </w:pPr>
          </w:p>
        </w:tc>
        <w:tc>
          <w:tcPr>
            <w:tcW w:w="596" w:type="dxa"/>
            <w:shd w:val="clear" w:color="auto" w:fill="70AD47" w:themeFill="accent6"/>
            <w:vAlign w:val="center"/>
          </w:tcPr>
          <w:p w14:paraId="4FDCB056" w14:textId="5AF15A2E" w:rsidR="00853980" w:rsidRDefault="00853980" w:rsidP="00306B0E">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57" w14:textId="77777777" w:rsidR="00853980" w:rsidRDefault="00853980" w:rsidP="00306B0E">
            <w:pPr>
              <w:pStyle w:val="ProductList-OfferingBody"/>
              <w:ind w:left="-113"/>
              <w:jc w:val="center"/>
            </w:pPr>
          </w:p>
        </w:tc>
        <w:tc>
          <w:tcPr>
            <w:tcW w:w="596" w:type="dxa"/>
            <w:shd w:val="clear" w:color="auto" w:fill="70AD47" w:themeFill="accent6"/>
            <w:vAlign w:val="center"/>
          </w:tcPr>
          <w:p w14:paraId="4FDCB058" w14:textId="6F176B34" w:rsidR="00853980" w:rsidRDefault="00853980" w:rsidP="00306B0E">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853980" w14:paraId="4FDCB068"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853980" w:rsidRDefault="00853980" w:rsidP="00AC7E59">
            <w:pPr>
              <w:pStyle w:val="ProductList-Offering1"/>
            </w:pPr>
            <w:bookmarkStart w:id="299" w:name="_Toc379797159"/>
            <w:bookmarkStart w:id="300" w:name="_Toc380513184"/>
            <w:bookmarkStart w:id="301" w:name="_Toc380655226"/>
            <w:bookmarkStart w:id="302" w:name="_Toc408915993"/>
            <w:r>
              <w:t>Project Standard 2013</w:t>
            </w:r>
            <w:bookmarkEnd w:id="299"/>
            <w:bookmarkEnd w:id="300"/>
            <w:bookmarkEnd w:id="301"/>
            <w:bookmarkEnd w:id="30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853980" w:rsidRDefault="0085398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853980" w:rsidRDefault="00853980"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853980" w:rsidRDefault="00853980"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853980" w:rsidRDefault="00853980"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853980" w:rsidRDefault="00853980" w:rsidP="00306B0E">
            <w:pPr>
              <w:pStyle w:val="ProductList-OfferingBody"/>
              <w:ind w:left="-113"/>
              <w:jc w:val="center"/>
            </w:pPr>
          </w:p>
        </w:tc>
        <w:tc>
          <w:tcPr>
            <w:tcW w:w="596" w:type="dxa"/>
            <w:shd w:val="clear" w:color="auto" w:fill="70AD47" w:themeFill="accent6"/>
            <w:vAlign w:val="center"/>
          </w:tcPr>
          <w:p w14:paraId="4FDCB060" w14:textId="3F149CA9" w:rsidR="00853980" w:rsidRDefault="00853980" w:rsidP="00306B0E">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BFBFBF" w:themeFill="background1" w:themeFillShade="BF"/>
            <w:vAlign w:val="center"/>
          </w:tcPr>
          <w:p w14:paraId="4FDCB061" w14:textId="77777777" w:rsidR="00853980" w:rsidRDefault="00853980" w:rsidP="00306B0E">
            <w:pPr>
              <w:pStyle w:val="ProductList-OfferingBody"/>
              <w:ind w:left="-113"/>
              <w:jc w:val="center"/>
            </w:pPr>
          </w:p>
        </w:tc>
        <w:tc>
          <w:tcPr>
            <w:tcW w:w="596" w:type="dxa"/>
            <w:shd w:val="clear" w:color="auto" w:fill="70AD47" w:themeFill="accent6"/>
            <w:vAlign w:val="center"/>
          </w:tcPr>
          <w:p w14:paraId="4FDCB062" w14:textId="77777777" w:rsidR="00853980" w:rsidRDefault="00853980" w:rsidP="00306B0E">
            <w:pPr>
              <w:pStyle w:val="ProductList-OfferingBody"/>
              <w:ind w:left="-113"/>
              <w:jc w:val="center"/>
            </w:pPr>
          </w:p>
        </w:tc>
        <w:tc>
          <w:tcPr>
            <w:tcW w:w="595" w:type="dxa"/>
            <w:shd w:val="clear" w:color="auto" w:fill="BFBFBF" w:themeFill="background1" w:themeFillShade="BF"/>
            <w:vAlign w:val="center"/>
          </w:tcPr>
          <w:p w14:paraId="4FDCB063" w14:textId="77777777" w:rsidR="00853980" w:rsidRDefault="00853980" w:rsidP="00306B0E">
            <w:pPr>
              <w:pStyle w:val="ProductList-OfferingBody"/>
              <w:ind w:left="-113"/>
              <w:jc w:val="center"/>
            </w:pPr>
          </w:p>
        </w:tc>
        <w:tc>
          <w:tcPr>
            <w:tcW w:w="595" w:type="dxa"/>
            <w:shd w:val="clear" w:color="auto" w:fill="BFBFBF" w:themeFill="background1" w:themeFillShade="BF"/>
            <w:vAlign w:val="center"/>
          </w:tcPr>
          <w:p w14:paraId="4FDCB064" w14:textId="77777777" w:rsidR="00853980" w:rsidRDefault="00853980" w:rsidP="00306B0E">
            <w:pPr>
              <w:pStyle w:val="ProductList-OfferingBody"/>
              <w:ind w:left="-113"/>
              <w:jc w:val="center"/>
            </w:pPr>
          </w:p>
        </w:tc>
        <w:tc>
          <w:tcPr>
            <w:tcW w:w="596" w:type="dxa"/>
            <w:shd w:val="clear" w:color="auto" w:fill="70AD47" w:themeFill="accent6"/>
            <w:vAlign w:val="center"/>
          </w:tcPr>
          <w:p w14:paraId="4FDCB065" w14:textId="1FC0BCE0" w:rsidR="00853980" w:rsidRDefault="00853980" w:rsidP="00306B0E">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66" w14:textId="77777777" w:rsidR="00853980" w:rsidRDefault="00853980" w:rsidP="00306B0E">
            <w:pPr>
              <w:pStyle w:val="ProductList-OfferingBody"/>
              <w:ind w:left="-113"/>
              <w:jc w:val="center"/>
            </w:pPr>
          </w:p>
        </w:tc>
        <w:tc>
          <w:tcPr>
            <w:tcW w:w="596" w:type="dxa"/>
            <w:shd w:val="clear" w:color="auto" w:fill="70AD47" w:themeFill="accent6"/>
            <w:vAlign w:val="center"/>
          </w:tcPr>
          <w:p w14:paraId="4FDCB067" w14:textId="609DC6D4" w:rsidR="00853980" w:rsidRDefault="00853980" w:rsidP="00306B0E">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r>
      <w:tr w:rsidR="00853980" w14:paraId="4FDCB077"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853980" w:rsidRDefault="00853980" w:rsidP="00C05A53">
            <w:pPr>
              <w:pStyle w:val="ProductList-Offering1"/>
            </w:pPr>
            <w:bookmarkStart w:id="303" w:name="_Toc379797160"/>
            <w:bookmarkStart w:id="304" w:name="_Toc380513185"/>
            <w:bookmarkStart w:id="305" w:name="_Toc380655227"/>
            <w:bookmarkStart w:id="306" w:name="_Toc408915994"/>
            <w:r>
              <w:t>Publisher 2013</w:t>
            </w:r>
            <w:bookmarkEnd w:id="303"/>
            <w:bookmarkEnd w:id="304"/>
            <w:bookmarkEnd w:id="305"/>
            <w:bookmarkEnd w:id="30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853980" w:rsidRDefault="008539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853980" w:rsidRDefault="008539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853980" w:rsidRDefault="008539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853980" w:rsidRDefault="008539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6F"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70"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71" w14:textId="77777777" w:rsidR="00853980" w:rsidRDefault="00853980" w:rsidP="00C05A53">
            <w:pPr>
              <w:pStyle w:val="ProductList-OfferingBody"/>
              <w:ind w:left="-113"/>
              <w:jc w:val="center"/>
            </w:pPr>
          </w:p>
        </w:tc>
        <w:tc>
          <w:tcPr>
            <w:tcW w:w="595" w:type="dxa"/>
            <w:shd w:val="clear" w:color="auto" w:fill="70AD47" w:themeFill="accent6"/>
            <w:vAlign w:val="center"/>
          </w:tcPr>
          <w:p w14:paraId="4FDCB072"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73"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74" w14:textId="5889B1F7" w:rsidR="00853980" w:rsidRDefault="00853980"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75"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76" w14:textId="77777777" w:rsidR="00853980" w:rsidRDefault="00853980" w:rsidP="00C05A53">
            <w:pPr>
              <w:pStyle w:val="ProductList-OfferingBody"/>
              <w:ind w:left="-113"/>
              <w:jc w:val="center"/>
            </w:pPr>
          </w:p>
        </w:tc>
      </w:tr>
      <w:tr w:rsidR="00853980" w14:paraId="4FDCB086"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853980" w:rsidRDefault="00853980" w:rsidP="00C05A53">
            <w:pPr>
              <w:pStyle w:val="ProductList-Offering1"/>
            </w:pPr>
            <w:bookmarkStart w:id="307" w:name="_Toc379797161"/>
            <w:bookmarkStart w:id="308" w:name="_Toc380513186"/>
            <w:bookmarkStart w:id="309" w:name="_Toc380655228"/>
            <w:bookmarkStart w:id="310" w:name="_Toc408915995"/>
            <w:r>
              <w:t>Visio 2013 Professional</w:t>
            </w:r>
            <w:bookmarkEnd w:id="307"/>
            <w:bookmarkEnd w:id="308"/>
            <w:bookmarkEnd w:id="309"/>
            <w:bookmarkEnd w:id="310"/>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853980" w:rsidRDefault="008539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853980" w:rsidRDefault="0085398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853980" w:rsidRDefault="0085398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853980" w:rsidRDefault="0085398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853980" w:rsidRDefault="00853980" w:rsidP="00C05A53">
            <w:pPr>
              <w:pStyle w:val="ProductList-OfferingBody"/>
              <w:ind w:left="-113"/>
              <w:jc w:val="center"/>
            </w:pPr>
            <w:r>
              <w:t>1</w:t>
            </w:r>
          </w:p>
        </w:tc>
        <w:tc>
          <w:tcPr>
            <w:tcW w:w="596" w:type="dxa"/>
            <w:shd w:val="clear" w:color="auto" w:fill="70AD47" w:themeFill="accent6"/>
            <w:vAlign w:val="center"/>
          </w:tcPr>
          <w:p w14:paraId="4FDCB07E" w14:textId="3DC52116" w:rsidR="00853980" w:rsidRDefault="00853980" w:rsidP="00C05A5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BFBFBF" w:themeFill="background1" w:themeFillShade="BF"/>
            <w:vAlign w:val="center"/>
          </w:tcPr>
          <w:p w14:paraId="4FDCB07F"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80" w14:textId="77777777" w:rsidR="00853980" w:rsidRDefault="00853980" w:rsidP="00C05A53">
            <w:pPr>
              <w:pStyle w:val="ProductList-OfferingBody"/>
              <w:ind w:left="-113"/>
              <w:jc w:val="center"/>
            </w:pPr>
          </w:p>
        </w:tc>
        <w:tc>
          <w:tcPr>
            <w:tcW w:w="595" w:type="dxa"/>
            <w:shd w:val="clear" w:color="auto" w:fill="70AD47" w:themeFill="accent6"/>
            <w:vAlign w:val="center"/>
          </w:tcPr>
          <w:p w14:paraId="4FDCB081"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82"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83" w14:textId="218B8A09" w:rsidR="00853980" w:rsidRDefault="00853980"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84"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85" w14:textId="77777777" w:rsidR="00853980" w:rsidRDefault="00853980" w:rsidP="00C05A53">
            <w:pPr>
              <w:pStyle w:val="ProductList-OfferingBody"/>
              <w:ind w:left="-113"/>
              <w:jc w:val="center"/>
            </w:pPr>
          </w:p>
        </w:tc>
      </w:tr>
      <w:tr w:rsidR="00853980" w14:paraId="4FDCB095"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853980" w:rsidRDefault="00853980" w:rsidP="00C05A53">
            <w:pPr>
              <w:pStyle w:val="ProductList-Offering1"/>
            </w:pPr>
            <w:bookmarkStart w:id="311" w:name="_Toc379797162"/>
            <w:bookmarkStart w:id="312" w:name="_Toc380513187"/>
            <w:bookmarkStart w:id="313" w:name="_Toc380655229"/>
            <w:bookmarkStart w:id="314" w:name="_Toc408915996"/>
            <w:r>
              <w:t>Visio 2013 Standard</w:t>
            </w:r>
            <w:bookmarkEnd w:id="311"/>
            <w:bookmarkEnd w:id="312"/>
            <w:bookmarkEnd w:id="313"/>
            <w:bookmarkEnd w:id="314"/>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853980" w:rsidRDefault="008539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853980" w:rsidRDefault="008539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853980" w:rsidRDefault="008539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853980" w:rsidRDefault="008539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8D" w14:textId="7C6465CA" w:rsidR="00853980" w:rsidRDefault="00853980" w:rsidP="00C05A5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BFBFBF" w:themeFill="background1" w:themeFillShade="BF"/>
            <w:vAlign w:val="center"/>
          </w:tcPr>
          <w:p w14:paraId="4FDCB08E"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8F" w14:textId="77777777" w:rsidR="00853980" w:rsidRDefault="00853980" w:rsidP="00C05A53">
            <w:pPr>
              <w:pStyle w:val="ProductList-OfferingBody"/>
              <w:ind w:left="-113"/>
              <w:jc w:val="center"/>
            </w:pPr>
          </w:p>
        </w:tc>
        <w:tc>
          <w:tcPr>
            <w:tcW w:w="595" w:type="dxa"/>
            <w:shd w:val="clear" w:color="auto" w:fill="70AD47" w:themeFill="accent6"/>
            <w:vAlign w:val="center"/>
          </w:tcPr>
          <w:p w14:paraId="4FDCB090"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91"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92" w14:textId="5996835D" w:rsidR="00853980" w:rsidRDefault="00853980"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93"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94" w14:textId="77777777" w:rsidR="00853980" w:rsidRDefault="00853980" w:rsidP="00C05A53">
            <w:pPr>
              <w:pStyle w:val="ProductList-OfferingBody"/>
              <w:ind w:left="-113"/>
              <w:jc w:val="center"/>
            </w:pPr>
          </w:p>
        </w:tc>
      </w:tr>
      <w:tr w:rsidR="00853980" w14:paraId="4FDCB0A4"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853980" w:rsidRDefault="00853980" w:rsidP="00C05A53">
            <w:pPr>
              <w:pStyle w:val="ProductList-Offering1"/>
            </w:pPr>
            <w:bookmarkStart w:id="315" w:name="_Toc379797163"/>
            <w:bookmarkStart w:id="316" w:name="_Toc380513188"/>
            <w:bookmarkStart w:id="317" w:name="_Toc380655230"/>
            <w:bookmarkStart w:id="318" w:name="_Toc408915997"/>
            <w:r>
              <w:t>Word 2013</w:t>
            </w:r>
            <w:bookmarkEnd w:id="315"/>
            <w:bookmarkEnd w:id="316"/>
            <w:bookmarkEnd w:id="317"/>
            <w:bookmarkEnd w:id="31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853980" w:rsidRDefault="008539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853980" w:rsidRDefault="008539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853980" w:rsidRDefault="008539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853980" w:rsidRDefault="008539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9C"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9D"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9E" w14:textId="77777777" w:rsidR="00853980" w:rsidRDefault="00853980" w:rsidP="00C05A53">
            <w:pPr>
              <w:pStyle w:val="ProductList-OfferingBody"/>
              <w:ind w:left="-113"/>
              <w:jc w:val="center"/>
            </w:pPr>
          </w:p>
        </w:tc>
        <w:tc>
          <w:tcPr>
            <w:tcW w:w="595" w:type="dxa"/>
            <w:shd w:val="clear" w:color="auto" w:fill="70AD47" w:themeFill="accent6"/>
            <w:vAlign w:val="center"/>
          </w:tcPr>
          <w:p w14:paraId="4FDCB09F" w14:textId="77777777" w:rsidR="00853980" w:rsidRDefault="00853980" w:rsidP="00C05A53">
            <w:pPr>
              <w:pStyle w:val="ProductList-OfferingBody"/>
              <w:ind w:left="-113"/>
              <w:jc w:val="center"/>
            </w:pPr>
          </w:p>
        </w:tc>
        <w:tc>
          <w:tcPr>
            <w:tcW w:w="595" w:type="dxa"/>
            <w:shd w:val="clear" w:color="auto" w:fill="BFBFBF" w:themeFill="background1" w:themeFillShade="BF"/>
            <w:vAlign w:val="center"/>
          </w:tcPr>
          <w:p w14:paraId="4FDCB0A0" w14:textId="77777777" w:rsidR="00853980" w:rsidRDefault="00853980" w:rsidP="00C05A53">
            <w:pPr>
              <w:pStyle w:val="ProductList-OfferingBody"/>
              <w:ind w:left="-113"/>
              <w:jc w:val="center"/>
            </w:pPr>
          </w:p>
        </w:tc>
        <w:tc>
          <w:tcPr>
            <w:tcW w:w="596" w:type="dxa"/>
            <w:shd w:val="clear" w:color="auto" w:fill="70AD47" w:themeFill="accent6"/>
            <w:vAlign w:val="center"/>
          </w:tcPr>
          <w:p w14:paraId="4FDCB0A1" w14:textId="228DE0C3" w:rsidR="00853980" w:rsidRDefault="00853980" w:rsidP="00C05A53">
            <w:pPr>
              <w:pStyle w:val="ProductList-OfferingBody"/>
              <w:ind w:left="-113"/>
              <w:jc w:val="center"/>
            </w:pPr>
            <w:r w:rsidRPr="00AB35E1">
              <w:fldChar w:fldCharType="begin"/>
            </w:r>
            <w:r w:rsidRPr="00AB35E1">
              <w:instrText xml:space="preserve"> AutoTextList  \s NoStyle \t “Nicht organisationsweite Produkte in Open Value” </w:instrText>
            </w:r>
            <w:r w:rsidRPr="00AB35E1">
              <w:fldChar w:fldCharType="separate"/>
            </w:r>
            <w:r w:rsidRPr="00AB35E1">
              <w:t xml:space="preserve"> P </w:t>
            </w:r>
            <w:r w:rsidRPr="00AB35E1">
              <w:fldChar w:fldCharType="end"/>
            </w:r>
          </w:p>
        </w:tc>
        <w:tc>
          <w:tcPr>
            <w:tcW w:w="595" w:type="dxa"/>
            <w:shd w:val="clear" w:color="auto" w:fill="70AD47" w:themeFill="accent6"/>
            <w:vAlign w:val="center"/>
          </w:tcPr>
          <w:p w14:paraId="4FDCB0A2" w14:textId="77777777" w:rsidR="00853980" w:rsidRDefault="00853980" w:rsidP="00C05A53">
            <w:pPr>
              <w:pStyle w:val="ProductList-OfferingBody"/>
              <w:ind w:left="-113"/>
              <w:jc w:val="center"/>
            </w:pPr>
          </w:p>
        </w:tc>
        <w:tc>
          <w:tcPr>
            <w:tcW w:w="596" w:type="dxa"/>
            <w:shd w:val="clear" w:color="auto" w:fill="BFBFBF" w:themeFill="background1" w:themeFillShade="BF"/>
            <w:vAlign w:val="center"/>
          </w:tcPr>
          <w:p w14:paraId="4FDCB0A3" w14:textId="77777777" w:rsidR="00853980" w:rsidRDefault="00853980" w:rsidP="00C05A53">
            <w:pPr>
              <w:pStyle w:val="ProductList-OfferingBody"/>
              <w:ind w:left="-113"/>
              <w:jc w:val="center"/>
            </w:pPr>
          </w:p>
        </w:tc>
      </w:tr>
      <w:tr w:rsidR="00AB35E1" w14:paraId="4FDCB0B3" w14:textId="77777777" w:rsidTr="001127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AB35E1" w:rsidRDefault="00AB35E1" w:rsidP="00C05A53">
            <w:pPr>
              <w:pStyle w:val="ProductList-Offering1"/>
            </w:pPr>
            <w:bookmarkStart w:id="319" w:name="_Toc379797164"/>
            <w:bookmarkStart w:id="320" w:name="_Toc380513189"/>
            <w:bookmarkStart w:id="321" w:name="_Toc380655231"/>
            <w:bookmarkStart w:id="322" w:name="_Toc408915998"/>
            <w:r>
              <w:t>Work-at-Home-Lizenz für Office Professional Plus 2013</w:t>
            </w:r>
            <w:bookmarkEnd w:id="319"/>
            <w:bookmarkEnd w:id="320"/>
            <w:bookmarkEnd w:id="321"/>
            <w:bookmarkEnd w:id="322"/>
            <w:r>
              <w:fldChar w:fldCharType="begin"/>
            </w:r>
            <w: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AB35E1" w:rsidRDefault="00AB35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AB35E1" w:rsidRDefault="00AB35E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AB35E1" w:rsidRDefault="00AB35E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AB35E1" w:rsidRDefault="00AB35E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B0AB" w14:textId="54E79A03" w:rsidR="00AB35E1" w:rsidRDefault="00AB35E1" w:rsidP="00C05A5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BFBFBF" w:themeFill="background1" w:themeFillShade="BF"/>
            <w:vAlign w:val="center"/>
          </w:tcPr>
          <w:p w14:paraId="4FDCB0AC"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B0AD"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B0AE"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B0AF"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B0B0" w14:textId="77777777" w:rsidR="00AB35E1" w:rsidRDefault="00AB35E1" w:rsidP="00C05A53">
            <w:pPr>
              <w:pStyle w:val="ProductList-OfferingBody"/>
              <w:ind w:left="-113"/>
              <w:jc w:val="center"/>
            </w:pPr>
          </w:p>
        </w:tc>
        <w:tc>
          <w:tcPr>
            <w:tcW w:w="595" w:type="dxa"/>
            <w:shd w:val="clear" w:color="auto" w:fill="70AD47" w:themeFill="accent6"/>
            <w:vAlign w:val="center"/>
          </w:tcPr>
          <w:p w14:paraId="4FDCB0B1"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B0B2" w14:textId="77777777" w:rsidR="00AB35E1" w:rsidRDefault="00AB35E1" w:rsidP="00C05A53">
            <w:pPr>
              <w:pStyle w:val="ProductList-OfferingBody"/>
              <w:ind w:left="-113"/>
              <w:jc w:val="center"/>
            </w:pPr>
          </w:p>
        </w:tc>
      </w:tr>
      <w:tr w:rsidR="00AB35E1" w14:paraId="4FDCB0C2" w14:textId="77777777" w:rsidTr="00112798">
        <w:tc>
          <w:tcPr>
            <w:tcW w:w="3060" w:type="dxa"/>
            <w:tcBorders>
              <w:top w:val="dashSmallGap" w:sz="4" w:space="0" w:color="BFBFBF" w:themeColor="background1" w:themeShade="BF"/>
              <w:left w:val="nil"/>
              <w:bottom w:val="nil"/>
              <w:right w:val="nil"/>
            </w:tcBorders>
          </w:tcPr>
          <w:p w14:paraId="4FDCB0B4" w14:textId="65EC3368" w:rsidR="00AB35E1" w:rsidRDefault="00AB35E1" w:rsidP="00C05A53">
            <w:pPr>
              <w:pStyle w:val="ProductList-Offering1"/>
            </w:pPr>
            <w:bookmarkStart w:id="323" w:name="_Toc379797165"/>
            <w:bookmarkStart w:id="324" w:name="_Toc380513190"/>
            <w:bookmarkStart w:id="325" w:name="_Toc380655232"/>
            <w:bookmarkStart w:id="326" w:name="_Toc408915999"/>
            <w:r>
              <w:t>Work-at-Home-Lizenz für Office Standard 2013</w:t>
            </w:r>
            <w:bookmarkEnd w:id="323"/>
            <w:bookmarkEnd w:id="324"/>
            <w:bookmarkEnd w:id="325"/>
            <w:bookmarkEnd w:id="326"/>
            <w:r>
              <w:fldChar w:fldCharType="begin"/>
            </w:r>
            <w: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AB35E1" w:rsidRDefault="00AB35E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AB35E1" w:rsidRDefault="00AB35E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AB35E1" w:rsidRDefault="00AB35E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AB35E1" w:rsidRDefault="00AB35E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AB35E1" w:rsidRDefault="00AB35E1" w:rsidP="00C05A53">
            <w:pPr>
              <w:pStyle w:val="ProductList-OfferingBody"/>
              <w:ind w:left="-113"/>
              <w:jc w:val="center"/>
            </w:pPr>
          </w:p>
        </w:tc>
        <w:tc>
          <w:tcPr>
            <w:tcW w:w="596" w:type="dxa"/>
            <w:shd w:val="clear" w:color="auto" w:fill="70AD47" w:themeFill="accent6"/>
            <w:vAlign w:val="center"/>
          </w:tcPr>
          <w:p w14:paraId="4FDCB0BA" w14:textId="77C26081" w:rsidR="00AB35E1" w:rsidRDefault="00AB35E1" w:rsidP="00C05A53">
            <w:pPr>
              <w:pStyle w:val="ProductList-OfferingBody"/>
              <w:ind w:left="-113"/>
              <w:jc w:val="center"/>
            </w:pPr>
            <w:r w:rsidRPr="00AB35E1">
              <w:fldChar w:fldCharType="begin"/>
            </w:r>
            <w:r w:rsidRPr="00AB35E1">
              <w:instrText xml:space="preserve"> AutoTextList  \s NoStyle \t “Zusätzliches Produkt” </w:instrText>
            </w:r>
            <w:r w:rsidRPr="00AB35E1">
              <w:fldChar w:fldCharType="separate"/>
            </w:r>
            <w:r w:rsidRPr="00AB35E1">
              <w:t xml:space="preserve"> A </w:t>
            </w:r>
            <w:r w:rsidRPr="00AB35E1">
              <w:fldChar w:fldCharType="end"/>
            </w:r>
          </w:p>
        </w:tc>
        <w:tc>
          <w:tcPr>
            <w:tcW w:w="595" w:type="dxa"/>
            <w:shd w:val="clear" w:color="auto" w:fill="BFBFBF" w:themeFill="background1" w:themeFillShade="BF"/>
            <w:vAlign w:val="center"/>
          </w:tcPr>
          <w:p w14:paraId="4FDCB0BB"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B0BC"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B0BD" w14:textId="77777777" w:rsidR="00AB35E1" w:rsidRDefault="00AB35E1" w:rsidP="00C05A53">
            <w:pPr>
              <w:pStyle w:val="ProductList-OfferingBody"/>
              <w:ind w:left="-113"/>
              <w:jc w:val="center"/>
            </w:pPr>
          </w:p>
        </w:tc>
        <w:tc>
          <w:tcPr>
            <w:tcW w:w="595" w:type="dxa"/>
            <w:shd w:val="clear" w:color="auto" w:fill="BFBFBF" w:themeFill="background1" w:themeFillShade="BF"/>
            <w:vAlign w:val="center"/>
          </w:tcPr>
          <w:p w14:paraId="4FDCB0BE"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B0BF" w14:textId="77777777" w:rsidR="00AB35E1" w:rsidRDefault="00AB35E1" w:rsidP="00C05A53">
            <w:pPr>
              <w:pStyle w:val="ProductList-OfferingBody"/>
              <w:ind w:left="-113"/>
              <w:jc w:val="center"/>
            </w:pPr>
          </w:p>
        </w:tc>
        <w:tc>
          <w:tcPr>
            <w:tcW w:w="595" w:type="dxa"/>
            <w:shd w:val="clear" w:color="auto" w:fill="70AD47" w:themeFill="accent6"/>
            <w:vAlign w:val="center"/>
          </w:tcPr>
          <w:p w14:paraId="4FDCB0C0" w14:textId="77777777" w:rsidR="00AB35E1" w:rsidRDefault="00AB35E1" w:rsidP="00C05A53">
            <w:pPr>
              <w:pStyle w:val="ProductList-OfferingBody"/>
              <w:ind w:left="-113"/>
              <w:jc w:val="center"/>
            </w:pPr>
          </w:p>
        </w:tc>
        <w:tc>
          <w:tcPr>
            <w:tcW w:w="596" w:type="dxa"/>
            <w:shd w:val="clear" w:color="auto" w:fill="BFBFBF" w:themeFill="background1" w:themeFillShade="BF"/>
            <w:vAlign w:val="center"/>
          </w:tcPr>
          <w:p w14:paraId="4FDCB0C1" w14:textId="77777777" w:rsidR="00AB35E1" w:rsidRDefault="00AB35E1" w:rsidP="00C05A53">
            <w:pPr>
              <w:pStyle w:val="ProductList-OfferingBody"/>
              <w:ind w:left="-113"/>
              <w:jc w:val="center"/>
            </w:pPr>
          </w:p>
        </w:tc>
      </w:tr>
    </w:tbl>
    <w:p w14:paraId="4FDCB0C3"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112798">
        <w:tc>
          <w:tcPr>
            <w:tcW w:w="3596" w:type="dxa"/>
          </w:tcPr>
          <w:p w14:paraId="4FDCB0C4" w14:textId="33BC03BF" w:rsidR="00AA0F4D" w:rsidRDefault="00112798" w:rsidP="006E6A2F">
            <w:pPr>
              <w:pStyle w:val="ProductList-Body"/>
              <w:tabs>
                <w:tab w:val="clear" w:pos="158"/>
                <w:tab w:val="left" w:pos="1062"/>
              </w:tabs>
              <w:spacing w:before="20" w:after="20"/>
              <w:ind w:left="162" w:hanging="162"/>
            </w:pPr>
            <w:r>
              <w:t xml:space="preserve">Frühere Version: </w:t>
            </w:r>
            <w:r w:rsidR="00AA0F4D">
              <w:rPr>
                <w:b/>
              </w:rPr>
              <w:t xml:space="preserve">Office 2010 und Office 2010-Anwendungen </w:t>
            </w:r>
            <w:r w:rsidR="00AA0F4D">
              <w:t>(4/10)</w:t>
            </w:r>
          </w:p>
        </w:tc>
        <w:tc>
          <w:tcPr>
            <w:tcW w:w="3597" w:type="dxa"/>
          </w:tcPr>
          <w:p w14:paraId="4FDCB0C5" w14:textId="77777777" w:rsidR="00AA0F4D" w:rsidRPr="00924715" w:rsidRDefault="00AA0F4D" w:rsidP="00AA0F4D">
            <w:pPr>
              <w:pStyle w:val="ProductList-Body"/>
              <w:spacing w:before="20" w:after="20"/>
            </w:pPr>
            <w:r>
              <w:t xml:space="preserve">Produkt-Pool: </w:t>
            </w:r>
            <w:r>
              <w:rPr>
                <w:b/>
              </w:rPr>
              <w:t>Anwendung</w:t>
            </w:r>
          </w:p>
          <w:p w14:paraId="4FDCB0C6" w14:textId="77777777" w:rsidR="00AA0F4D" w:rsidRDefault="00F82531" w:rsidP="00AA0F4D">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Desktop</w:t>
            </w:r>
          </w:p>
        </w:tc>
        <w:tc>
          <w:tcPr>
            <w:tcW w:w="3597" w:type="dxa"/>
          </w:tcPr>
          <w:p w14:paraId="4FDCB0C7" w14:textId="389B31F8" w:rsidR="00AA0F4D" w:rsidRDefault="00AA0F4D" w:rsidP="00BC7AF7">
            <w:pPr>
              <w:pStyle w:val="ProductList-Body"/>
              <w:spacing w:before="20" w:after="20"/>
              <w:ind w:left="169" w:hanging="169"/>
            </w:pPr>
            <w:r>
              <w:t xml:space="preserve">Plattformunabhängige Lizenzen: </w:t>
            </w:r>
            <w:r>
              <w:rPr>
                <w:b/>
              </w:rPr>
              <w:t>Office-Suites und Office-Anwendungen</w:t>
            </w:r>
          </w:p>
        </w:tc>
      </w:tr>
      <w:tr w:rsidR="006E6A2F" w14:paraId="1D587369" w14:textId="77777777" w:rsidTr="00112798">
        <w:tc>
          <w:tcPr>
            <w:tcW w:w="3596" w:type="dxa"/>
          </w:tcPr>
          <w:p w14:paraId="63BB282D" w14:textId="7F6B049A" w:rsidR="006E6A2F" w:rsidRDefault="006E6A2F" w:rsidP="006E6A2F">
            <w:pPr>
              <w:pStyle w:val="ProductList-Body"/>
              <w:spacing w:before="20" w:after="20"/>
              <w:ind w:left="162" w:hanging="162"/>
            </w:pPr>
            <w:r>
              <w:tab/>
            </w:r>
            <w:r>
              <w:rPr>
                <w:b/>
              </w:rPr>
              <w:t>Office 2007 und Office 2007-Anwendungen</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und Office Standard 2013</w:t>
            </w:r>
            <w:r>
              <w:fldChar w:fldCharType="begin"/>
            </w:r>
            <w:r>
              <w:instrText>XE "Office Standard 2013"</w:instrText>
            </w:r>
            <w:r>
              <w:fldChar w:fldCharType="end"/>
            </w:r>
          </w:p>
        </w:tc>
        <w:tc>
          <w:tcPr>
            <w:tcW w:w="3597" w:type="dxa"/>
          </w:tcPr>
          <w:p w14:paraId="2D61D5EB" w14:textId="68429B3A" w:rsidR="006E6A2F" w:rsidRDefault="006E6A2F" w:rsidP="00AA0F4D">
            <w:pPr>
              <w:pStyle w:val="ProductList-Body"/>
              <w:spacing w:before="20" w:after="20"/>
            </w:pPr>
            <w:r>
              <w:t xml:space="preserve">Up-to-Date-Nachlass: </w:t>
            </w:r>
            <w:r>
              <w:rPr>
                <w:b/>
              </w:rPr>
              <w:t>Office Professional Plus</w:t>
            </w:r>
          </w:p>
        </w:tc>
      </w:tr>
      <w:tr w:rsidR="00AA0F4D" w14:paraId="4FDCB0CC" w14:textId="77777777" w:rsidTr="00112798">
        <w:tc>
          <w:tcPr>
            <w:tcW w:w="3596" w:type="dxa"/>
          </w:tcPr>
          <w:p w14:paraId="4FDCB0C9" w14:textId="77777777"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0CE" w14:textId="77777777" w:rsidR="00306B0E" w:rsidRPr="00924715" w:rsidRDefault="00306B0E" w:rsidP="00306B0E">
      <w:pPr>
        <w:pStyle w:val="ProductList-Body"/>
      </w:pPr>
      <w:r>
        <w:rPr>
          <w:b/>
          <w:color w:val="00188F"/>
        </w:rPr>
        <w:t>Work-at-Home-Lizenz</w:t>
      </w:r>
    </w:p>
    <w:p w14:paraId="67B78847" w14:textId="19F655F4" w:rsidR="00F8294E" w:rsidRPr="00924715"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Volumenlizenzkunden (nicht beim Mitarbeiter).</w:t>
      </w:r>
      <w:r w:rsidR="000E50A6">
        <w:t xml:space="preserve"> </w:t>
      </w:r>
      <w:r>
        <w:t>„Hauptnutzer“ im Sinne dieses Abschnitts ist der Nutzer, der ein Lizenziertes Gerät in den Geschäftsräumen des Volumenlizenzkunden in einem Zeitraum von 90 Tagen mehr als 50 % der Zeit nutzt.</w:t>
      </w:r>
    </w:p>
    <w:p w14:paraId="4FDCB0D0" w14:textId="77777777" w:rsidR="00306B0E" w:rsidRPr="00924715" w:rsidRDefault="00306B0E" w:rsidP="00306B0E">
      <w:pPr>
        <w:pStyle w:val="ProductList-Body"/>
      </w:pPr>
    </w:p>
    <w:p w14:paraId="4FDCB0D1" w14:textId="0D3116EE" w:rsidR="00056FAF" w:rsidRPr="00924715"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924715"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3" w14:textId="77777777" w:rsidR="00056FAF" w:rsidRPr="00924715" w:rsidRDefault="00056FAF" w:rsidP="00056FAF">
      <w:pPr>
        <w:pStyle w:val="ProductList-Body"/>
      </w:pPr>
    </w:p>
    <w:p w14:paraId="4FDCB0D4" w14:textId="2299022D" w:rsidR="00056FAF" w:rsidRPr="00924715"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14:paraId="4FDCB0D5" w14:textId="77777777" w:rsidR="00056FAF" w:rsidRDefault="00056FAF" w:rsidP="00056FAF">
      <w:pPr>
        <w:pStyle w:val="ProductList-Body"/>
      </w:pPr>
    </w:p>
    <w:p w14:paraId="30A8E9E9" w14:textId="77777777" w:rsidR="006B5661" w:rsidRDefault="006B5661" w:rsidP="00056FAF">
      <w:pPr>
        <w:pStyle w:val="ProductList-Body"/>
      </w:pPr>
    </w:p>
    <w:p w14:paraId="5B226C68" w14:textId="77777777" w:rsidR="006B5661" w:rsidRPr="006B5661" w:rsidRDefault="006B5661" w:rsidP="00056FAF">
      <w:pPr>
        <w:pStyle w:val="ProductList-Body"/>
        <w:rPr>
          <w:sz w:val="2"/>
          <w:szCs w:val="2"/>
        </w:rPr>
      </w:pPr>
    </w:p>
    <w:p w14:paraId="4FDCB0D6" w14:textId="4F1AE618" w:rsidR="00056FAF" w:rsidRPr="00924715"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924715"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8" w14:textId="77777777" w:rsidR="00306B0E" w:rsidRPr="00924715" w:rsidRDefault="00306B0E" w:rsidP="00056FAF">
      <w:pPr>
        <w:pStyle w:val="ProductList-Body"/>
      </w:pPr>
    </w:p>
    <w:p w14:paraId="4FDCB0D9" w14:textId="77777777" w:rsidR="00306B0E" w:rsidRPr="00924715" w:rsidRDefault="00306B0E" w:rsidP="00306B0E">
      <w:pPr>
        <w:pStyle w:val="ProductList-Body"/>
      </w:pPr>
      <w:r>
        <w:rPr>
          <w:b/>
          <w:color w:val="00188F"/>
        </w:rPr>
        <w:t>Downgraderechte für Office Multi-Language Pack 2013</w:t>
      </w:r>
    </w:p>
    <w:p w14:paraId="4FDCB0DA" w14:textId="293AEA7B" w:rsidR="00306B0E" w:rsidRPr="00924715" w:rsidRDefault="00306B0E" w:rsidP="00306B0E">
      <w:pPr>
        <w:pStyle w:val="ProductList-Body"/>
      </w:pPr>
      <w:r>
        <w:t>Kunden, die eine Lizenz für Office Multi-Language Pack 2013 sowie eine Lizenz für eines der folgenden Produkte besitzen, sind berechtigt, die englische/mehrsprachige Version einer Downgradeversion des Produktes anstatt der lizenzierten Version zu nutzen. Die Verwendung der Downgradeversion des Produktes unterliegt den Nutzungsrechten der 2013-Version. Diese Rechte gelten bis zum Ablauf der Rechte des Kunden am Office Multi-Language Pack 2013 oder dem oben genannten 2013-Produkt.</w:t>
      </w:r>
    </w:p>
    <w:p w14:paraId="4FDCB0DB" w14:textId="01080F7A" w:rsidR="00306B0E" w:rsidRPr="00924715"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924715"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924715"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924715"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924715"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924715"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924715" w:rsidRDefault="00056FAF" w:rsidP="00056FAF">
      <w:pPr>
        <w:pStyle w:val="ProductList-Body"/>
      </w:pPr>
    </w:p>
    <w:p w14:paraId="0CC4098A" w14:textId="77777777" w:rsidR="00B17611" w:rsidRPr="00924715" w:rsidRDefault="00B17611" w:rsidP="00B17611">
      <w:pPr>
        <w:pStyle w:val="ProductList-Body"/>
        <w:tabs>
          <w:tab w:val="clear" w:pos="158"/>
          <w:tab w:val="left" w:pos="720"/>
        </w:tabs>
      </w:pPr>
      <w:r>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951FC2">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14:paraId="37830B91" w14:textId="77777777" w:rsidTr="00951FC2">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951FC2">
        <w:tc>
          <w:tcPr>
            <w:tcW w:w="3870" w:type="dxa"/>
          </w:tcPr>
          <w:p w14:paraId="395F7B6C" w14:textId="30937EC5" w:rsidR="00642513" w:rsidRDefault="00642513" w:rsidP="00642513">
            <w:pPr>
              <w:pStyle w:val="ProductList-Body"/>
            </w:pPr>
            <w:r>
              <w:t>Office Professional Plus und Core CAL Suite</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951FC2">
        <w:tc>
          <w:tcPr>
            <w:tcW w:w="3870" w:type="dxa"/>
          </w:tcPr>
          <w:p w14:paraId="7A71BC7F" w14:textId="257305F0" w:rsidR="00642513" w:rsidRDefault="00642513" w:rsidP="00642513">
            <w:pPr>
              <w:pStyle w:val="ProductList-Body"/>
            </w:pPr>
            <w:r>
              <w:t>Office Professional Plus und Enterprise CAL Suite</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951FC2">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für Office 365</w:t>
            </w:r>
          </w:p>
        </w:tc>
      </w:tr>
      <w:tr w:rsidR="00642513" w14:paraId="31D2454B" w14:textId="77777777" w:rsidTr="00951FC2">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für Office 365</w:t>
            </w:r>
          </w:p>
        </w:tc>
      </w:tr>
    </w:tbl>
    <w:p w14:paraId="65368352" w14:textId="77777777" w:rsidR="00B17611" w:rsidRPr="00924715" w:rsidRDefault="00B17611" w:rsidP="00B17611">
      <w:pPr>
        <w:pStyle w:val="ProductList-Body"/>
        <w:tabs>
          <w:tab w:val="clear" w:pos="158"/>
          <w:tab w:val="left" w:pos="720"/>
        </w:tabs>
      </w:pPr>
      <w:r>
        <w:t>* Erfordert eine entsprechende CAL Suite Bridge.</w:t>
      </w:r>
    </w:p>
    <w:p w14:paraId="3453C547" w14:textId="77777777" w:rsidR="00B17611" w:rsidRPr="00924715" w:rsidRDefault="00B17611" w:rsidP="00056FAF">
      <w:pPr>
        <w:pStyle w:val="ProductList-Body"/>
      </w:pPr>
    </w:p>
    <w:p w14:paraId="4FDCB0E2" w14:textId="28F83BA3" w:rsidR="00056FAF" w:rsidRPr="00924715"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924715" w:rsidRDefault="00056FAF" w:rsidP="00056FAF">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4FDCB0E4" w14:textId="77777777" w:rsidR="00056FAF" w:rsidRPr="00924715" w:rsidRDefault="00056FAF" w:rsidP="00056FAF">
      <w:pPr>
        <w:pStyle w:val="ProductList-Body"/>
      </w:pPr>
    </w:p>
    <w:p w14:paraId="4FDCB0E5" w14:textId="54422FC6" w:rsidR="00056FAF" w:rsidRPr="00924715" w:rsidRDefault="00056FAF" w:rsidP="00056FAF">
      <w:pPr>
        <w:pStyle w:val="ProductList-Body"/>
      </w:pPr>
      <w:r>
        <w:t>Zusätzliche Rechte, die für diese CALs gelten, finden Sie im Hinweis auf die Produktbedingungen zu Project Server.</w:t>
      </w:r>
    </w:p>
    <w:p w14:paraId="4FDCB0E6" w14:textId="77777777" w:rsidR="00056FAF" w:rsidRPr="00924715" w:rsidRDefault="00056FAF" w:rsidP="00056FAF">
      <w:pPr>
        <w:pStyle w:val="ProductList-Body"/>
      </w:pPr>
    </w:p>
    <w:p w14:paraId="4FDCB0E7" w14:textId="59628E35" w:rsidR="00056FAF" w:rsidRPr="00924715"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924715" w:rsidRDefault="00056FAF" w:rsidP="00D67524">
      <w:pPr>
        <w:pStyle w:val="ProductList-Body"/>
        <w:ind w:left="180"/>
      </w:pPr>
      <w:r>
        <w:rPr>
          <w:b/>
          <w:color w:val="00188F"/>
        </w:rPr>
        <w:t>Software Assurance-Migrationspfad für Visio Premium 2010</w:t>
      </w:r>
      <w:r>
        <w:fldChar w:fldCharType="begin"/>
      </w:r>
      <w:r>
        <w:instrText>XE "Visio Premium 2010"</w:instrText>
      </w:r>
      <w:r>
        <w:fldChar w:fldCharType="end"/>
      </w:r>
    </w:p>
    <w:p w14:paraId="4FDCB0EA" w14:textId="70DA6DCE" w:rsidR="00056FAF" w:rsidRPr="00924715" w:rsidRDefault="00056FAF" w:rsidP="00D67524">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 Abschnitt </w:t>
      </w:r>
      <w:hyperlink w:anchor="SoftwareAssurance" w:history="1">
        <w:r>
          <w:rPr>
            <w:rStyle w:val="Hyperlink"/>
          </w:rPr>
          <w:t>Software Assurance</w:t>
        </w:r>
      </w:hyperlink>
      <w:r>
        <w:t>).</w:t>
      </w:r>
    </w:p>
    <w:p w14:paraId="4FDCB0EB" w14:textId="77777777" w:rsidR="00056FAF" w:rsidRPr="00924715" w:rsidRDefault="00056FAF" w:rsidP="00D67524">
      <w:pPr>
        <w:pStyle w:val="ProductList-Body"/>
        <w:ind w:left="180"/>
      </w:pPr>
    </w:p>
    <w:p w14:paraId="4FDCB0EC" w14:textId="3DEFB116" w:rsidR="00056FAF" w:rsidRPr="00924715" w:rsidRDefault="00056FAF" w:rsidP="00D67524">
      <w:pPr>
        <w:pStyle w:val="ProductList-Body"/>
        <w:ind w:left="180"/>
      </w:pPr>
      <w:r>
        <w:rPr>
          <w:b/>
          <w:color w:val="00188F"/>
        </w:rPr>
        <w:t>Downgraderechte für Visio Professional 2013</w:t>
      </w:r>
      <w:r>
        <w:fldChar w:fldCharType="begin"/>
      </w:r>
      <w:r>
        <w:instrText>XE "Visio Professional 2013"</w:instrText>
      </w:r>
      <w:r>
        <w:fldChar w:fldCharType="end"/>
      </w:r>
    </w:p>
    <w:p w14:paraId="4FDCB0ED" w14:textId="2ABE0FA9" w:rsidR="00056FAF" w:rsidRPr="00924715"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27" w:name="_Toc378147631"/>
    <w:bookmarkStart w:id="328" w:name="_Toc378151533"/>
    <w:p w14:paraId="4FDCB0EE" w14:textId="32CCFCC8"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0EF" w14:textId="77777777" w:rsidR="00407E60" w:rsidRPr="00924715" w:rsidRDefault="009919D2" w:rsidP="00680B4D">
      <w:pPr>
        <w:pStyle w:val="ProductList-Offering1Heading"/>
        <w:outlineLvl w:val="1"/>
      </w:pPr>
      <w:bookmarkStart w:id="329" w:name="_Toc379797166"/>
      <w:bookmarkStart w:id="330" w:name="_Toc380513191"/>
      <w:bookmarkStart w:id="331" w:name="_Toc380655233"/>
      <w:bookmarkStart w:id="332" w:name="_Toc408916000"/>
      <w:r>
        <w:t>Office für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0FE" w14:textId="77777777" w:rsidTr="008E5441">
        <w:trPr>
          <w:tblHeader/>
        </w:trPr>
        <w:tc>
          <w:tcPr>
            <w:tcW w:w="3060" w:type="dxa"/>
            <w:tcBorders>
              <w:bottom w:val="nil"/>
            </w:tcBorders>
            <w:shd w:val="clear" w:color="auto" w:fill="00188F"/>
          </w:tcPr>
          <w:p w14:paraId="4FDCB0F0"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0F1" w14:textId="10AC1C0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0F2" w14:textId="2626B3B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0F3" w14:textId="191ADFF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64E08B5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058C293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0F6" w14:textId="6AEAA3CA"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0F7" w14:textId="2D03F6C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0F8" w14:textId="0415549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0F9" w14:textId="3A2E9D5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0FA" w14:textId="6AB0060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0FB" w14:textId="1C349F85"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0FC" w14:textId="7284D907"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0FD" w14:textId="6B6F640B"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05A53" w14:paraId="4FDCB10D" w14:textId="77777777" w:rsidTr="008E5441">
        <w:tc>
          <w:tcPr>
            <w:tcW w:w="3060" w:type="dxa"/>
            <w:tcBorders>
              <w:top w:val="nil"/>
              <w:left w:val="nil"/>
              <w:bottom w:val="dashSmallGap" w:sz="4" w:space="0" w:color="BFBFBF" w:themeColor="background1" w:themeShade="BF"/>
              <w:right w:val="nil"/>
            </w:tcBorders>
          </w:tcPr>
          <w:p w14:paraId="4FDCB0FF" w14:textId="677DFF8C" w:rsidR="00C05A53" w:rsidRDefault="00056FAF" w:rsidP="00056FAF">
            <w:pPr>
              <w:pStyle w:val="ProductList-Offering1"/>
            </w:pPr>
            <w:bookmarkStart w:id="333" w:name="_Toc379797167"/>
            <w:bookmarkStart w:id="334" w:name="_Toc380513192"/>
            <w:bookmarkStart w:id="335" w:name="_Toc380655234"/>
            <w:bookmarkStart w:id="336" w:name="_Toc408916001"/>
            <w:r>
              <w:t>Excel für Mac 2011</w:t>
            </w:r>
            <w:bookmarkEnd w:id="333"/>
            <w:bookmarkEnd w:id="334"/>
            <w:bookmarkEnd w:id="335"/>
            <w:bookmarkEnd w:id="336"/>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A" w14:textId="080B4287" w:rsidR="00C05A53" w:rsidRPr="003F7BD3" w:rsidRDefault="003F7BD3" w:rsidP="00C05A53">
            <w:pPr>
              <w:pStyle w:val="ProductList-OfferingBody"/>
              <w:ind w:left="-113"/>
              <w:jc w:val="center"/>
            </w:pPr>
            <w:r w:rsidRPr="003F7BD3">
              <w:fldChar w:fldCharType="begin"/>
            </w:r>
            <w:r w:rsidRPr="003F7BD3">
              <w:instrText xml:space="preserve"> AutoTextList  \s NoStyle \t “Nicht organisationsweite Produkte in Open Value” </w:instrText>
            </w:r>
            <w:r w:rsidRPr="003F7BD3">
              <w:fldChar w:fldCharType="separate"/>
            </w:r>
            <w:r w:rsidRPr="003F7BD3">
              <w:t xml:space="preserve"> P </w:t>
            </w:r>
            <w:r w:rsidRPr="003F7BD3">
              <w:fldChar w:fldCharType="end"/>
            </w:r>
          </w:p>
        </w:tc>
        <w:tc>
          <w:tcPr>
            <w:tcW w:w="595" w:type="dxa"/>
            <w:shd w:val="clear" w:color="auto" w:fill="70AD47" w:themeFill="accent6"/>
            <w:vAlign w:val="center"/>
          </w:tcPr>
          <w:p w14:paraId="4FDCB1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C" w14:textId="77777777" w:rsidR="00C05A53" w:rsidRDefault="00C05A53" w:rsidP="00C05A53">
            <w:pPr>
              <w:pStyle w:val="ProductList-OfferingBody"/>
              <w:ind w:left="-113"/>
              <w:jc w:val="center"/>
            </w:pPr>
          </w:p>
        </w:tc>
      </w:tr>
      <w:tr w:rsidR="003F7BD3" w14:paraId="4FDCB11C" w14:textId="77777777" w:rsidTr="008E54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3F7BD3" w:rsidRDefault="003F7BD3" w:rsidP="00C05A53">
            <w:pPr>
              <w:pStyle w:val="ProductList-Offering1"/>
            </w:pPr>
            <w:bookmarkStart w:id="337" w:name="_Toc379797168"/>
            <w:bookmarkStart w:id="338" w:name="_Toc380513193"/>
            <w:bookmarkStart w:id="339" w:name="_Toc380655235"/>
            <w:bookmarkStart w:id="340" w:name="_Toc408916002"/>
            <w:r>
              <w:t>Lync für Mac 2011</w:t>
            </w:r>
            <w:bookmarkEnd w:id="337"/>
            <w:bookmarkEnd w:id="338"/>
            <w:bookmarkEnd w:id="339"/>
            <w:bookmarkEnd w:id="340"/>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3F7BD3" w:rsidRDefault="003F7BD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3F7BD3" w:rsidRDefault="003F7BD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3F7BD3" w:rsidRDefault="003F7BD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3F7BD3" w:rsidRDefault="003F7BD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3F7BD3" w:rsidRDefault="003F7BD3" w:rsidP="00C05A53">
            <w:pPr>
              <w:pStyle w:val="ProductList-OfferingBody"/>
              <w:ind w:left="-113"/>
              <w:jc w:val="center"/>
            </w:pPr>
          </w:p>
        </w:tc>
        <w:tc>
          <w:tcPr>
            <w:tcW w:w="596" w:type="dxa"/>
            <w:shd w:val="clear" w:color="auto" w:fill="BFBFBF" w:themeFill="background1" w:themeFillShade="BF"/>
            <w:vAlign w:val="center"/>
          </w:tcPr>
          <w:p w14:paraId="4FDCB114" w14:textId="77777777" w:rsidR="003F7BD3" w:rsidRDefault="003F7BD3" w:rsidP="00C05A53">
            <w:pPr>
              <w:pStyle w:val="ProductList-OfferingBody"/>
              <w:ind w:left="-113"/>
              <w:jc w:val="center"/>
            </w:pPr>
          </w:p>
        </w:tc>
        <w:tc>
          <w:tcPr>
            <w:tcW w:w="595" w:type="dxa"/>
            <w:shd w:val="clear" w:color="auto" w:fill="BFBFBF" w:themeFill="background1" w:themeFillShade="BF"/>
            <w:vAlign w:val="center"/>
          </w:tcPr>
          <w:p w14:paraId="4FDCB115" w14:textId="77777777" w:rsidR="003F7BD3" w:rsidRDefault="003F7BD3" w:rsidP="00C05A53">
            <w:pPr>
              <w:pStyle w:val="ProductList-OfferingBody"/>
              <w:ind w:left="-113"/>
              <w:jc w:val="center"/>
            </w:pPr>
          </w:p>
        </w:tc>
        <w:tc>
          <w:tcPr>
            <w:tcW w:w="596" w:type="dxa"/>
            <w:shd w:val="clear" w:color="auto" w:fill="70AD47" w:themeFill="accent6"/>
            <w:vAlign w:val="center"/>
          </w:tcPr>
          <w:p w14:paraId="4FDCB116" w14:textId="77777777" w:rsidR="003F7BD3" w:rsidRDefault="003F7BD3" w:rsidP="00C05A53">
            <w:pPr>
              <w:pStyle w:val="ProductList-OfferingBody"/>
              <w:ind w:left="-113"/>
              <w:jc w:val="center"/>
            </w:pPr>
          </w:p>
        </w:tc>
        <w:tc>
          <w:tcPr>
            <w:tcW w:w="595" w:type="dxa"/>
            <w:shd w:val="clear" w:color="auto" w:fill="70AD47" w:themeFill="accent6"/>
            <w:vAlign w:val="center"/>
          </w:tcPr>
          <w:p w14:paraId="4FDCB117" w14:textId="77777777" w:rsidR="003F7BD3" w:rsidRDefault="003F7BD3" w:rsidP="00C05A53">
            <w:pPr>
              <w:pStyle w:val="ProductList-OfferingBody"/>
              <w:ind w:left="-113"/>
              <w:jc w:val="center"/>
            </w:pPr>
          </w:p>
        </w:tc>
        <w:tc>
          <w:tcPr>
            <w:tcW w:w="595" w:type="dxa"/>
            <w:shd w:val="clear" w:color="auto" w:fill="BFBFBF" w:themeFill="background1" w:themeFillShade="BF"/>
            <w:vAlign w:val="center"/>
          </w:tcPr>
          <w:p w14:paraId="4FDCB118" w14:textId="77777777" w:rsidR="003F7BD3" w:rsidRDefault="003F7BD3" w:rsidP="00C05A53">
            <w:pPr>
              <w:pStyle w:val="ProductList-OfferingBody"/>
              <w:ind w:left="-113"/>
              <w:jc w:val="center"/>
            </w:pPr>
          </w:p>
        </w:tc>
        <w:tc>
          <w:tcPr>
            <w:tcW w:w="596" w:type="dxa"/>
            <w:shd w:val="clear" w:color="auto" w:fill="70AD47" w:themeFill="accent6"/>
            <w:vAlign w:val="center"/>
          </w:tcPr>
          <w:p w14:paraId="4FDCB119" w14:textId="0F7B9382" w:rsidR="003F7BD3" w:rsidRDefault="003F7BD3" w:rsidP="00C05A53">
            <w:pPr>
              <w:pStyle w:val="ProductList-OfferingBody"/>
              <w:ind w:left="-113"/>
              <w:jc w:val="center"/>
            </w:pPr>
            <w:r w:rsidRPr="003F7BD3">
              <w:fldChar w:fldCharType="begin"/>
            </w:r>
            <w:r w:rsidRPr="003F7BD3">
              <w:instrText xml:space="preserve"> AutoTextList  \s NoStyle \t “Nicht organisationsweite Produkte in Open Value” </w:instrText>
            </w:r>
            <w:r w:rsidRPr="003F7BD3">
              <w:fldChar w:fldCharType="separate"/>
            </w:r>
            <w:r w:rsidRPr="003F7BD3">
              <w:t xml:space="preserve"> P </w:t>
            </w:r>
            <w:r w:rsidRPr="003F7BD3">
              <w:fldChar w:fldCharType="end"/>
            </w:r>
          </w:p>
        </w:tc>
        <w:tc>
          <w:tcPr>
            <w:tcW w:w="595" w:type="dxa"/>
            <w:shd w:val="clear" w:color="auto" w:fill="70AD47" w:themeFill="accent6"/>
            <w:vAlign w:val="center"/>
          </w:tcPr>
          <w:p w14:paraId="4FDCB11A" w14:textId="77777777" w:rsidR="003F7BD3" w:rsidRDefault="003F7BD3" w:rsidP="00C05A53">
            <w:pPr>
              <w:pStyle w:val="ProductList-OfferingBody"/>
              <w:ind w:left="-113"/>
              <w:jc w:val="center"/>
            </w:pPr>
          </w:p>
        </w:tc>
        <w:tc>
          <w:tcPr>
            <w:tcW w:w="596" w:type="dxa"/>
            <w:shd w:val="clear" w:color="auto" w:fill="BFBFBF" w:themeFill="background1" w:themeFillShade="BF"/>
            <w:vAlign w:val="center"/>
          </w:tcPr>
          <w:p w14:paraId="4FDCB11B" w14:textId="77777777" w:rsidR="003F7BD3" w:rsidRDefault="003F7BD3" w:rsidP="00C05A53">
            <w:pPr>
              <w:pStyle w:val="ProductList-OfferingBody"/>
              <w:ind w:left="-113"/>
              <w:jc w:val="center"/>
            </w:pPr>
          </w:p>
        </w:tc>
      </w:tr>
      <w:tr w:rsidR="003F7BD3" w14:paraId="4FDCB12B" w14:textId="77777777" w:rsidTr="008E54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3F7BD3" w:rsidRDefault="003F7BD3" w:rsidP="00C05A53">
            <w:pPr>
              <w:pStyle w:val="ProductList-Offering1"/>
            </w:pPr>
            <w:bookmarkStart w:id="341" w:name="_Toc379797169"/>
            <w:bookmarkStart w:id="342" w:name="_Toc380513194"/>
            <w:bookmarkStart w:id="343" w:name="_Toc380655236"/>
            <w:bookmarkStart w:id="344" w:name="_Toc408916003"/>
            <w:r>
              <w:t>Office für Mac Standard 2011</w:t>
            </w:r>
            <w:bookmarkEnd w:id="341"/>
            <w:bookmarkEnd w:id="342"/>
            <w:bookmarkEnd w:id="343"/>
            <w:bookmarkEnd w:id="344"/>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3F7BD3" w:rsidRDefault="003F7BD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3F7BD3" w:rsidRDefault="003F7BD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3F7BD3" w:rsidRDefault="003F7BD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3F7BD3" w:rsidRDefault="003F7BD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32E71BA4" w:rsidR="003F7BD3" w:rsidRDefault="003F7BD3" w:rsidP="00C05A53">
            <w:pPr>
              <w:pStyle w:val="ProductList-OfferingBody"/>
              <w:ind w:left="-113"/>
              <w:jc w:val="center"/>
            </w:pPr>
            <w:r w:rsidRPr="00AB35E1">
              <w:t>1,</w:t>
            </w:r>
            <w:r w:rsidRPr="00AB35E1">
              <w:fldChar w:fldCharType="begin"/>
            </w:r>
            <w:r w:rsidRPr="00AB35E1">
              <w:instrText xml:space="preserve"> AutoTextList  \s NoStyle \t “Produkt der School Desktopplattform” </w:instrText>
            </w:r>
            <w:r w:rsidRPr="00AB35E1">
              <w:fldChar w:fldCharType="separate"/>
            </w:r>
            <w:r w:rsidRPr="00AB35E1">
              <w:t>SD</w:t>
            </w:r>
            <w:r w:rsidRPr="00AB35E1">
              <w:fldChar w:fldCharType="end"/>
            </w:r>
          </w:p>
        </w:tc>
        <w:tc>
          <w:tcPr>
            <w:tcW w:w="596" w:type="dxa"/>
            <w:shd w:val="clear" w:color="auto" w:fill="70AD47" w:themeFill="accent6"/>
            <w:vAlign w:val="center"/>
          </w:tcPr>
          <w:p w14:paraId="4FDCB123" w14:textId="62DC9621" w:rsidR="003F7BD3" w:rsidRPr="003F7BD3" w:rsidRDefault="003F7BD3" w:rsidP="00C05A53">
            <w:pPr>
              <w:pStyle w:val="ProductList-OfferingBody"/>
              <w:ind w:left="-113"/>
              <w:jc w:val="center"/>
            </w:pPr>
            <w:r w:rsidRPr="003F7BD3">
              <w:fldChar w:fldCharType="begin"/>
            </w:r>
            <w:r w:rsidRPr="003F7BD3">
              <w:instrText xml:space="preserve"> AutoTextList  \s NoStyle \t “Produkte der Education Desktopplattform” </w:instrText>
            </w:r>
            <w:r w:rsidRPr="003F7BD3">
              <w:fldChar w:fldCharType="separate"/>
            </w:r>
            <w:r w:rsidRPr="003F7BD3">
              <w:t>ED</w:t>
            </w:r>
            <w:r w:rsidRPr="003F7BD3">
              <w:fldChar w:fldCharType="end"/>
            </w:r>
          </w:p>
        </w:tc>
        <w:tc>
          <w:tcPr>
            <w:tcW w:w="595" w:type="dxa"/>
            <w:shd w:val="clear" w:color="auto" w:fill="70AD47" w:themeFill="accent6"/>
            <w:vAlign w:val="center"/>
          </w:tcPr>
          <w:p w14:paraId="4FDCB124" w14:textId="661855AC" w:rsidR="003F7BD3" w:rsidRPr="003F7BD3" w:rsidRDefault="003F7BD3" w:rsidP="00C05A53">
            <w:pPr>
              <w:pStyle w:val="ProductList-OfferingBody"/>
              <w:ind w:left="-113"/>
              <w:jc w:val="center"/>
            </w:pPr>
            <w:r w:rsidRPr="003F7BD3">
              <w:fldChar w:fldCharType="begin"/>
            </w:r>
            <w:r w:rsidRPr="003F7BD3">
              <w:instrText xml:space="preserve"> AutoTextList  \s NoStyle \t “Konzernprodukt” </w:instrText>
            </w:r>
            <w:r w:rsidRPr="003F7BD3">
              <w:fldChar w:fldCharType="separate"/>
            </w:r>
            <w:r w:rsidRPr="003F7BD3">
              <w:t xml:space="preserve"> E </w:t>
            </w:r>
            <w:r w:rsidRPr="003F7BD3">
              <w:fldChar w:fldCharType="end"/>
            </w:r>
          </w:p>
        </w:tc>
        <w:tc>
          <w:tcPr>
            <w:tcW w:w="596" w:type="dxa"/>
            <w:shd w:val="clear" w:color="auto" w:fill="70AD47" w:themeFill="accent6"/>
            <w:vAlign w:val="center"/>
          </w:tcPr>
          <w:p w14:paraId="4FDCB125" w14:textId="77777777" w:rsidR="003F7BD3" w:rsidRDefault="003F7BD3" w:rsidP="00C05A53">
            <w:pPr>
              <w:pStyle w:val="ProductList-OfferingBody"/>
              <w:ind w:left="-113"/>
              <w:jc w:val="center"/>
            </w:pPr>
          </w:p>
        </w:tc>
        <w:tc>
          <w:tcPr>
            <w:tcW w:w="595" w:type="dxa"/>
            <w:shd w:val="clear" w:color="auto" w:fill="70AD47" w:themeFill="accent6"/>
            <w:vAlign w:val="center"/>
          </w:tcPr>
          <w:p w14:paraId="4FDCB126" w14:textId="77777777" w:rsidR="003F7BD3" w:rsidRDefault="003F7BD3" w:rsidP="00C05A53">
            <w:pPr>
              <w:pStyle w:val="ProductList-OfferingBody"/>
              <w:ind w:left="-113"/>
              <w:jc w:val="center"/>
            </w:pPr>
          </w:p>
        </w:tc>
        <w:tc>
          <w:tcPr>
            <w:tcW w:w="595" w:type="dxa"/>
            <w:shd w:val="clear" w:color="auto" w:fill="BFBFBF" w:themeFill="background1" w:themeFillShade="BF"/>
            <w:vAlign w:val="center"/>
          </w:tcPr>
          <w:p w14:paraId="4FDCB127" w14:textId="77777777" w:rsidR="003F7BD3" w:rsidRDefault="003F7BD3" w:rsidP="00C05A53">
            <w:pPr>
              <w:pStyle w:val="ProductList-OfferingBody"/>
              <w:ind w:left="-113"/>
              <w:jc w:val="center"/>
            </w:pPr>
          </w:p>
        </w:tc>
        <w:tc>
          <w:tcPr>
            <w:tcW w:w="596" w:type="dxa"/>
            <w:shd w:val="clear" w:color="auto" w:fill="70AD47" w:themeFill="accent6"/>
            <w:vAlign w:val="center"/>
          </w:tcPr>
          <w:p w14:paraId="4FDCB128" w14:textId="4F9590E7" w:rsidR="003F7BD3" w:rsidRDefault="003F7BD3" w:rsidP="00C05A53">
            <w:pPr>
              <w:pStyle w:val="ProductList-OfferingBody"/>
              <w:ind w:left="-113"/>
              <w:jc w:val="center"/>
            </w:pPr>
            <w:r w:rsidRPr="003F7BD3">
              <w:fldChar w:fldCharType="begin"/>
            </w:r>
            <w:r w:rsidRPr="003F7BD3">
              <w:instrText xml:space="preserve"> AutoTextList  \s NoStyle \t “Nicht organisationsweite Produkte in Open Value” </w:instrText>
            </w:r>
            <w:r w:rsidRPr="003F7BD3">
              <w:fldChar w:fldCharType="separate"/>
            </w:r>
            <w:r w:rsidRPr="003F7BD3">
              <w:t xml:space="preserve"> P </w:t>
            </w:r>
            <w:r w:rsidRPr="003F7BD3">
              <w:fldChar w:fldCharType="end"/>
            </w:r>
          </w:p>
        </w:tc>
        <w:tc>
          <w:tcPr>
            <w:tcW w:w="595" w:type="dxa"/>
            <w:shd w:val="clear" w:color="auto" w:fill="70AD47" w:themeFill="accent6"/>
            <w:vAlign w:val="center"/>
          </w:tcPr>
          <w:p w14:paraId="4FDCB129" w14:textId="77777777" w:rsidR="003F7BD3" w:rsidRDefault="003F7BD3" w:rsidP="00C05A53">
            <w:pPr>
              <w:pStyle w:val="ProductList-OfferingBody"/>
              <w:ind w:left="-113"/>
              <w:jc w:val="center"/>
            </w:pPr>
          </w:p>
        </w:tc>
        <w:tc>
          <w:tcPr>
            <w:tcW w:w="596" w:type="dxa"/>
            <w:shd w:val="clear" w:color="auto" w:fill="BFBFBF" w:themeFill="background1" w:themeFillShade="BF"/>
            <w:vAlign w:val="center"/>
          </w:tcPr>
          <w:p w14:paraId="4FDCB12A" w14:textId="77777777" w:rsidR="003F7BD3" w:rsidRDefault="003F7BD3" w:rsidP="00C05A53">
            <w:pPr>
              <w:pStyle w:val="ProductList-OfferingBody"/>
              <w:ind w:left="-113"/>
              <w:jc w:val="center"/>
            </w:pPr>
          </w:p>
        </w:tc>
      </w:tr>
      <w:tr w:rsidR="003F7BD3" w14:paraId="4FDCB13A" w14:textId="77777777" w:rsidTr="008E54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3F7BD3" w:rsidRDefault="003F7BD3" w:rsidP="00C05A53">
            <w:pPr>
              <w:pStyle w:val="ProductList-Offering1"/>
            </w:pPr>
            <w:bookmarkStart w:id="345" w:name="_Toc379797170"/>
            <w:bookmarkStart w:id="346" w:name="_Toc380513195"/>
            <w:bookmarkStart w:id="347" w:name="_Toc380655237"/>
            <w:bookmarkStart w:id="348" w:name="_Toc408916004"/>
            <w:r>
              <w:t>Outlook für Mac 2011</w:t>
            </w:r>
            <w:bookmarkEnd w:id="345"/>
            <w:bookmarkEnd w:id="346"/>
            <w:bookmarkEnd w:id="347"/>
            <w:bookmarkEnd w:id="348"/>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3F7BD3" w:rsidRDefault="003F7BD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3F7BD3" w:rsidRDefault="003F7BD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3F7BD3" w:rsidRDefault="003F7BD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3F7BD3" w:rsidRDefault="003F7BD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3F7BD3" w:rsidRDefault="003F7BD3" w:rsidP="00C05A53">
            <w:pPr>
              <w:pStyle w:val="ProductList-OfferingBody"/>
              <w:ind w:left="-113"/>
              <w:jc w:val="center"/>
            </w:pPr>
          </w:p>
        </w:tc>
        <w:tc>
          <w:tcPr>
            <w:tcW w:w="596" w:type="dxa"/>
            <w:shd w:val="clear" w:color="auto" w:fill="BFBFBF" w:themeFill="background1" w:themeFillShade="BF"/>
            <w:vAlign w:val="center"/>
          </w:tcPr>
          <w:p w14:paraId="4FDCB132" w14:textId="77777777" w:rsidR="003F7BD3" w:rsidRDefault="003F7BD3" w:rsidP="00C05A53">
            <w:pPr>
              <w:pStyle w:val="ProductList-OfferingBody"/>
              <w:ind w:left="-113"/>
              <w:jc w:val="center"/>
            </w:pPr>
          </w:p>
        </w:tc>
        <w:tc>
          <w:tcPr>
            <w:tcW w:w="595" w:type="dxa"/>
            <w:shd w:val="clear" w:color="auto" w:fill="BFBFBF" w:themeFill="background1" w:themeFillShade="BF"/>
            <w:vAlign w:val="center"/>
          </w:tcPr>
          <w:p w14:paraId="4FDCB133" w14:textId="77777777" w:rsidR="003F7BD3" w:rsidRDefault="003F7BD3" w:rsidP="00C05A53">
            <w:pPr>
              <w:pStyle w:val="ProductList-OfferingBody"/>
              <w:ind w:left="-113"/>
              <w:jc w:val="center"/>
            </w:pPr>
          </w:p>
        </w:tc>
        <w:tc>
          <w:tcPr>
            <w:tcW w:w="596" w:type="dxa"/>
            <w:shd w:val="clear" w:color="auto" w:fill="70AD47" w:themeFill="accent6"/>
            <w:vAlign w:val="center"/>
          </w:tcPr>
          <w:p w14:paraId="4FDCB134" w14:textId="77777777" w:rsidR="003F7BD3" w:rsidRDefault="003F7BD3" w:rsidP="00C05A53">
            <w:pPr>
              <w:pStyle w:val="ProductList-OfferingBody"/>
              <w:ind w:left="-113"/>
              <w:jc w:val="center"/>
            </w:pPr>
          </w:p>
        </w:tc>
        <w:tc>
          <w:tcPr>
            <w:tcW w:w="595" w:type="dxa"/>
            <w:shd w:val="clear" w:color="auto" w:fill="70AD47" w:themeFill="accent6"/>
            <w:vAlign w:val="center"/>
          </w:tcPr>
          <w:p w14:paraId="4FDCB135" w14:textId="77777777" w:rsidR="003F7BD3" w:rsidRDefault="003F7BD3" w:rsidP="00C05A53">
            <w:pPr>
              <w:pStyle w:val="ProductList-OfferingBody"/>
              <w:ind w:left="-113"/>
              <w:jc w:val="center"/>
            </w:pPr>
          </w:p>
        </w:tc>
        <w:tc>
          <w:tcPr>
            <w:tcW w:w="595" w:type="dxa"/>
            <w:shd w:val="clear" w:color="auto" w:fill="BFBFBF" w:themeFill="background1" w:themeFillShade="BF"/>
            <w:vAlign w:val="center"/>
          </w:tcPr>
          <w:p w14:paraId="4FDCB136" w14:textId="77777777" w:rsidR="003F7BD3" w:rsidRDefault="003F7BD3" w:rsidP="00C05A53">
            <w:pPr>
              <w:pStyle w:val="ProductList-OfferingBody"/>
              <w:ind w:left="-113"/>
              <w:jc w:val="center"/>
            </w:pPr>
          </w:p>
        </w:tc>
        <w:tc>
          <w:tcPr>
            <w:tcW w:w="596" w:type="dxa"/>
            <w:shd w:val="clear" w:color="auto" w:fill="70AD47" w:themeFill="accent6"/>
            <w:vAlign w:val="center"/>
          </w:tcPr>
          <w:p w14:paraId="4FDCB137" w14:textId="614892B2" w:rsidR="003F7BD3" w:rsidRDefault="003F7BD3" w:rsidP="00C05A53">
            <w:pPr>
              <w:pStyle w:val="ProductList-OfferingBody"/>
              <w:ind w:left="-113"/>
              <w:jc w:val="center"/>
            </w:pPr>
            <w:r w:rsidRPr="003F7BD3">
              <w:fldChar w:fldCharType="begin"/>
            </w:r>
            <w:r w:rsidRPr="003F7BD3">
              <w:instrText xml:space="preserve"> AutoTextList  \s NoStyle \t “Nicht organisationsweite Produkte in Open Value” </w:instrText>
            </w:r>
            <w:r w:rsidRPr="003F7BD3">
              <w:fldChar w:fldCharType="separate"/>
            </w:r>
            <w:r w:rsidRPr="003F7BD3">
              <w:t xml:space="preserve"> P </w:t>
            </w:r>
            <w:r w:rsidRPr="003F7BD3">
              <w:fldChar w:fldCharType="end"/>
            </w:r>
          </w:p>
        </w:tc>
        <w:tc>
          <w:tcPr>
            <w:tcW w:w="595" w:type="dxa"/>
            <w:shd w:val="clear" w:color="auto" w:fill="70AD47" w:themeFill="accent6"/>
            <w:vAlign w:val="center"/>
          </w:tcPr>
          <w:p w14:paraId="4FDCB138" w14:textId="77777777" w:rsidR="003F7BD3" w:rsidRDefault="003F7BD3" w:rsidP="00C05A53">
            <w:pPr>
              <w:pStyle w:val="ProductList-OfferingBody"/>
              <w:ind w:left="-113"/>
              <w:jc w:val="center"/>
            </w:pPr>
          </w:p>
        </w:tc>
        <w:tc>
          <w:tcPr>
            <w:tcW w:w="596" w:type="dxa"/>
            <w:shd w:val="clear" w:color="auto" w:fill="BFBFBF" w:themeFill="background1" w:themeFillShade="BF"/>
            <w:vAlign w:val="center"/>
          </w:tcPr>
          <w:p w14:paraId="4FDCB139" w14:textId="77777777" w:rsidR="003F7BD3" w:rsidRDefault="003F7BD3" w:rsidP="00C05A53">
            <w:pPr>
              <w:pStyle w:val="ProductList-OfferingBody"/>
              <w:ind w:left="-113"/>
              <w:jc w:val="center"/>
            </w:pPr>
          </w:p>
        </w:tc>
      </w:tr>
      <w:tr w:rsidR="003F7BD3" w14:paraId="4FDCB149" w14:textId="77777777" w:rsidTr="008E54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3F7BD3" w:rsidRDefault="003F7BD3" w:rsidP="00C05A53">
            <w:pPr>
              <w:pStyle w:val="ProductList-Offering1"/>
            </w:pPr>
            <w:bookmarkStart w:id="349" w:name="_Toc379797171"/>
            <w:bookmarkStart w:id="350" w:name="_Toc380513196"/>
            <w:bookmarkStart w:id="351" w:name="_Toc380655238"/>
            <w:bookmarkStart w:id="352" w:name="_Toc408916005"/>
            <w:r>
              <w:t>PowerPoint für Mac 2011</w:t>
            </w:r>
            <w:bookmarkEnd w:id="349"/>
            <w:bookmarkEnd w:id="350"/>
            <w:bookmarkEnd w:id="351"/>
            <w:bookmarkEnd w:id="352"/>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3F7BD3" w:rsidRDefault="003F7BD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3F7BD3" w:rsidRDefault="003F7BD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3F7BD3" w:rsidRDefault="003F7BD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3F7BD3" w:rsidRDefault="003F7BD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3F7BD3" w:rsidRDefault="003F7BD3" w:rsidP="00C05A53">
            <w:pPr>
              <w:pStyle w:val="ProductList-OfferingBody"/>
              <w:ind w:left="-113"/>
              <w:jc w:val="center"/>
            </w:pPr>
          </w:p>
        </w:tc>
        <w:tc>
          <w:tcPr>
            <w:tcW w:w="596" w:type="dxa"/>
            <w:shd w:val="clear" w:color="auto" w:fill="BFBFBF" w:themeFill="background1" w:themeFillShade="BF"/>
            <w:vAlign w:val="center"/>
          </w:tcPr>
          <w:p w14:paraId="4FDCB141" w14:textId="77777777" w:rsidR="003F7BD3" w:rsidRDefault="003F7BD3" w:rsidP="00C05A53">
            <w:pPr>
              <w:pStyle w:val="ProductList-OfferingBody"/>
              <w:ind w:left="-113"/>
              <w:jc w:val="center"/>
            </w:pPr>
          </w:p>
        </w:tc>
        <w:tc>
          <w:tcPr>
            <w:tcW w:w="595" w:type="dxa"/>
            <w:shd w:val="clear" w:color="auto" w:fill="BFBFBF" w:themeFill="background1" w:themeFillShade="BF"/>
            <w:vAlign w:val="center"/>
          </w:tcPr>
          <w:p w14:paraId="4FDCB142" w14:textId="77777777" w:rsidR="003F7BD3" w:rsidRDefault="003F7BD3" w:rsidP="00C05A53">
            <w:pPr>
              <w:pStyle w:val="ProductList-OfferingBody"/>
              <w:ind w:left="-113"/>
              <w:jc w:val="center"/>
            </w:pPr>
          </w:p>
        </w:tc>
        <w:tc>
          <w:tcPr>
            <w:tcW w:w="596" w:type="dxa"/>
            <w:shd w:val="clear" w:color="auto" w:fill="70AD47" w:themeFill="accent6"/>
            <w:vAlign w:val="center"/>
          </w:tcPr>
          <w:p w14:paraId="4FDCB143" w14:textId="77777777" w:rsidR="003F7BD3" w:rsidRDefault="003F7BD3" w:rsidP="00C05A53">
            <w:pPr>
              <w:pStyle w:val="ProductList-OfferingBody"/>
              <w:ind w:left="-113"/>
              <w:jc w:val="center"/>
            </w:pPr>
          </w:p>
        </w:tc>
        <w:tc>
          <w:tcPr>
            <w:tcW w:w="595" w:type="dxa"/>
            <w:shd w:val="clear" w:color="auto" w:fill="70AD47" w:themeFill="accent6"/>
            <w:vAlign w:val="center"/>
          </w:tcPr>
          <w:p w14:paraId="4FDCB144" w14:textId="77777777" w:rsidR="003F7BD3" w:rsidRDefault="003F7BD3" w:rsidP="00C05A53">
            <w:pPr>
              <w:pStyle w:val="ProductList-OfferingBody"/>
              <w:ind w:left="-113"/>
              <w:jc w:val="center"/>
            </w:pPr>
          </w:p>
        </w:tc>
        <w:tc>
          <w:tcPr>
            <w:tcW w:w="595" w:type="dxa"/>
            <w:shd w:val="clear" w:color="auto" w:fill="BFBFBF" w:themeFill="background1" w:themeFillShade="BF"/>
            <w:vAlign w:val="center"/>
          </w:tcPr>
          <w:p w14:paraId="4FDCB145" w14:textId="77777777" w:rsidR="003F7BD3" w:rsidRDefault="003F7BD3" w:rsidP="00C05A53">
            <w:pPr>
              <w:pStyle w:val="ProductList-OfferingBody"/>
              <w:ind w:left="-113"/>
              <w:jc w:val="center"/>
            </w:pPr>
          </w:p>
        </w:tc>
        <w:tc>
          <w:tcPr>
            <w:tcW w:w="596" w:type="dxa"/>
            <w:shd w:val="clear" w:color="auto" w:fill="70AD47" w:themeFill="accent6"/>
            <w:vAlign w:val="center"/>
          </w:tcPr>
          <w:p w14:paraId="4FDCB146" w14:textId="3C2F9F00" w:rsidR="003F7BD3" w:rsidRDefault="003F7BD3" w:rsidP="00C05A53">
            <w:pPr>
              <w:pStyle w:val="ProductList-OfferingBody"/>
              <w:ind w:left="-113"/>
              <w:jc w:val="center"/>
            </w:pPr>
            <w:r w:rsidRPr="003F7BD3">
              <w:fldChar w:fldCharType="begin"/>
            </w:r>
            <w:r w:rsidRPr="003F7BD3">
              <w:instrText xml:space="preserve"> AutoTextList  \s NoStyle \t “Nicht organisationsweite Produkte in Open Value” </w:instrText>
            </w:r>
            <w:r w:rsidRPr="003F7BD3">
              <w:fldChar w:fldCharType="separate"/>
            </w:r>
            <w:r w:rsidRPr="003F7BD3">
              <w:t xml:space="preserve"> P </w:t>
            </w:r>
            <w:r w:rsidRPr="003F7BD3">
              <w:fldChar w:fldCharType="end"/>
            </w:r>
          </w:p>
        </w:tc>
        <w:tc>
          <w:tcPr>
            <w:tcW w:w="595" w:type="dxa"/>
            <w:shd w:val="clear" w:color="auto" w:fill="70AD47" w:themeFill="accent6"/>
            <w:vAlign w:val="center"/>
          </w:tcPr>
          <w:p w14:paraId="4FDCB147" w14:textId="77777777" w:rsidR="003F7BD3" w:rsidRDefault="003F7BD3" w:rsidP="00C05A53">
            <w:pPr>
              <w:pStyle w:val="ProductList-OfferingBody"/>
              <w:ind w:left="-113"/>
              <w:jc w:val="center"/>
            </w:pPr>
          </w:p>
        </w:tc>
        <w:tc>
          <w:tcPr>
            <w:tcW w:w="596" w:type="dxa"/>
            <w:shd w:val="clear" w:color="auto" w:fill="BFBFBF" w:themeFill="background1" w:themeFillShade="BF"/>
            <w:vAlign w:val="center"/>
          </w:tcPr>
          <w:p w14:paraId="4FDCB148" w14:textId="77777777" w:rsidR="003F7BD3" w:rsidRDefault="003F7BD3" w:rsidP="00C05A53">
            <w:pPr>
              <w:pStyle w:val="ProductList-OfferingBody"/>
              <w:ind w:left="-113"/>
              <w:jc w:val="center"/>
            </w:pPr>
          </w:p>
        </w:tc>
      </w:tr>
      <w:tr w:rsidR="003F7BD3" w14:paraId="4FDCB158" w14:textId="77777777" w:rsidTr="008E54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3F7BD3" w:rsidRDefault="003F7BD3" w:rsidP="00C05A53">
            <w:pPr>
              <w:pStyle w:val="ProductList-Offering1"/>
            </w:pPr>
            <w:bookmarkStart w:id="353" w:name="_Toc379797172"/>
            <w:bookmarkStart w:id="354" w:name="_Toc380513197"/>
            <w:bookmarkStart w:id="355" w:name="_Toc380655239"/>
            <w:bookmarkStart w:id="356" w:name="_Toc408916006"/>
            <w:r>
              <w:t>Word für Mac 2011</w:t>
            </w:r>
            <w:bookmarkEnd w:id="353"/>
            <w:bookmarkEnd w:id="354"/>
            <w:bookmarkEnd w:id="355"/>
            <w:bookmarkEnd w:id="356"/>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3F7BD3" w:rsidRDefault="003F7BD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3F7BD3" w:rsidRDefault="003F7BD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3F7BD3" w:rsidRDefault="003F7BD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3F7BD3" w:rsidRDefault="003F7BD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3F7BD3" w:rsidRDefault="003F7BD3" w:rsidP="00C05A53">
            <w:pPr>
              <w:pStyle w:val="ProductList-OfferingBody"/>
              <w:ind w:left="-113"/>
              <w:jc w:val="center"/>
            </w:pPr>
          </w:p>
        </w:tc>
        <w:tc>
          <w:tcPr>
            <w:tcW w:w="596" w:type="dxa"/>
            <w:shd w:val="clear" w:color="auto" w:fill="BFBFBF" w:themeFill="background1" w:themeFillShade="BF"/>
            <w:vAlign w:val="center"/>
          </w:tcPr>
          <w:p w14:paraId="4FDCB150" w14:textId="77777777" w:rsidR="003F7BD3" w:rsidRDefault="003F7BD3" w:rsidP="00C05A53">
            <w:pPr>
              <w:pStyle w:val="ProductList-OfferingBody"/>
              <w:ind w:left="-113"/>
              <w:jc w:val="center"/>
            </w:pPr>
          </w:p>
        </w:tc>
        <w:tc>
          <w:tcPr>
            <w:tcW w:w="595" w:type="dxa"/>
            <w:shd w:val="clear" w:color="auto" w:fill="BFBFBF" w:themeFill="background1" w:themeFillShade="BF"/>
            <w:vAlign w:val="center"/>
          </w:tcPr>
          <w:p w14:paraId="4FDCB151" w14:textId="77777777" w:rsidR="003F7BD3" w:rsidRDefault="003F7BD3" w:rsidP="00C05A53">
            <w:pPr>
              <w:pStyle w:val="ProductList-OfferingBody"/>
              <w:ind w:left="-113"/>
              <w:jc w:val="center"/>
            </w:pPr>
          </w:p>
        </w:tc>
        <w:tc>
          <w:tcPr>
            <w:tcW w:w="596" w:type="dxa"/>
            <w:shd w:val="clear" w:color="auto" w:fill="70AD47" w:themeFill="accent6"/>
            <w:vAlign w:val="center"/>
          </w:tcPr>
          <w:p w14:paraId="4FDCB152" w14:textId="77777777" w:rsidR="003F7BD3" w:rsidRDefault="003F7BD3" w:rsidP="00C05A53">
            <w:pPr>
              <w:pStyle w:val="ProductList-OfferingBody"/>
              <w:ind w:left="-113"/>
              <w:jc w:val="center"/>
            </w:pPr>
          </w:p>
        </w:tc>
        <w:tc>
          <w:tcPr>
            <w:tcW w:w="595" w:type="dxa"/>
            <w:shd w:val="clear" w:color="auto" w:fill="70AD47" w:themeFill="accent6"/>
            <w:vAlign w:val="center"/>
          </w:tcPr>
          <w:p w14:paraId="4FDCB153" w14:textId="77777777" w:rsidR="003F7BD3" w:rsidRDefault="003F7BD3" w:rsidP="00C05A53">
            <w:pPr>
              <w:pStyle w:val="ProductList-OfferingBody"/>
              <w:ind w:left="-113"/>
              <w:jc w:val="center"/>
            </w:pPr>
          </w:p>
        </w:tc>
        <w:tc>
          <w:tcPr>
            <w:tcW w:w="595" w:type="dxa"/>
            <w:shd w:val="clear" w:color="auto" w:fill="BFBFBF" w:themeFill="background1" w:themeFillShade="BF"/>
            <w:vAlign w:val="center"/>
          </w:tcPr>
          <w:p w14:paraId="4FDCB154" w14:textId="77777777" w:rsidR="003F7BD3" w:rsidRDefault="003F7BD3" w:rsidP="00C05A53">
            <w:pPr>
              <w:pStyle w:val="ProductList-OfferingBody"/>
              <w:ind w:left="-113"/>
              <w:jc w:val="center"/>
            </w:pPr>
          </w:p>
        </w:tc>
        <w:tc>
          <w:tcPr>
            <w:tcW w:w="596" w:type="dxa"/>
            <w:shd w:val="clear" w:color="auto" w:fill="70AD47" w:themeFill="accent6"/>
            <w:vAlign w:val="center"/>
          </w:tcPr>
          <w:p w14:paraId="4FDCB155" w14:textId="5E98DB06" w:rsidR="003F7BD3" w:rsidRDefault="003F7BD3" w:rsidP="00C05A53">
            <w:pPr>
              <w:pStyle w:val="ProductList-OfferingBody"/>
              <w:ind w:left="-113"/>
              <w:jc w:val="center"/>
            </w:pPr>
            <w:r w:rsidRPr="003F7BD3">
              <w:fldChar w:fldCharType="begin"/>
            </w:r>
            <w:r w:rsidRPr="003F7BD3">
              <w:instrText xml:space="preserve"> AutoTextList  \s NoStyle \t “Nicht organisationsweite Produkte in Open Value” </w:instrText>
            </w:r>
            <w:r w:rsidRPr="003F7BD3">
              <w:fldChar w:fldCharType="separate"/>
            </w:r>
            <w:r w:rsidRPr="003F7BD3">
              <w:t xml:space="preserve"> P </w:t>
            </w:r>
            <w:r w:rsidRPr="003F7BD3">
              <w:fldChar w:fldCharType="end"/>
            </w:r>
          </w:p>
        </w:tc>
        <w:tc>
          <w:tcPr>
            <w:tcW w:w="595" w:type="dxa"/>
            <w:shd w:val="clear" w:color="auto" w:fill="70AD47" w:themeFill="accent6"/>
            <w:vAlign w:val="center"/>
          </w:tcPr>
          <w:p w14:paraId="4FDCB156" w14:textId="77777777" w:rsidR="003F7BD3" w:rsidRDefault="003F7BD3" w:rsidP="00C05A53">
            <w:pPr>
              <w:pStyle w:val="ProductList-OfferingBody"/>
              <w:ind w:left="-113"/>
              <w:jc w:val="center"/>
            </w:pPr>
          </w:p>
        </w:tc>
        <w:tc>
          <w:tcPr>
            <w:tcW w:w="596" w:type="dxa"/>
            <w:shd w:val="clear" w:color="auto" w:fill="BFBFBF" w:themeFill="background1" w:themeFillShade="BF"/>
            <w:vAlign w:val="center"/>
          </w:tcPr>
          <w:p w14:paraId="4FDCB157" w14:textId="77777777" w:rsidR="003F7BD3" w:rsidRDefault="003F7BD3" w:rsidP="00C05A53">
            <w:pPr>
              <w:pStyle w:val="ProductList-OfferingBody"/>
              <w:ind w:left="-113"/>
              <w:jc w:val="center"/>
            </w:pPr>
          </w:p>
        </w:tc>
      </w:tr>
      <w:tr w:rsidR="00C05A53" w14:paraId="4FDCB167" w14:textId="77777777" w:rsidTr="008E5441">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7" w:name="_Toc379797173"/>
            <w:bookmarkStart w:id="358" w:name="_Toc380513198"/>
            <w:bookmarkStart w:id="359" w:name="_Toc380655240"/>
            <w:bookmarkStart w:id="360" w:name="_Toc408916007"/>
            <w:r>
              <w:t>Work-at-Home-Lizenz für Mac 2011</w:t>
            </w:r>
            <w:bookmarkEnd w:id="357"/>
            <w:bookmarkEnd w:id="358"/>
            <w:bookmarkEnd w:id="359"/>
            <w:bookmarkEnd w:id="360"/>
            <w:r>
              <w:fldChar w:fldCharType="begin"/>
            </w:r>
            <w: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924715"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4"/>
        <w:gridCol w:w="3569"/>
      </w:tblGrid>
      <w:tr w:rsidR="00782C7B" w14:paraId="4FDCB16C" w14:textId="77777777" w:rsidTr="008E5441">
        <w:tc>
          <w:tcPr>
            <w:tcW w:w="3596" w:type="dxa"/>
          </w:tcPr>
          <w:p w14:paraId="4FDCB169" w14:textId="723D606C"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Produkt-Pool: </w:t>
            </w:r>
            <w:r>
              <w:rPr>
                <w:b/>
              </w:rPr>
              <w:t>Anwendung</w:t>
            </w:r>
          </w:p>
        </w:tc>
        <w:tc>
          <w:tcPr>
            <w:tcW w:w="3597" w:type="dxa"/>
          </w:tcPr>
          <w:p w14:paraId="4FDCB16B" w14:textId="77777777" w:rsidR="00782C7B" w:rsidRPr="00AC1338" w:rsidRDefault="00AC1338" w:rsidP="00306B0E">
            <w:pPr>
              <w:pStyle w:val="ProductList-Body"/>
              <w:spacing w:before="20" w:after="20"/>
              <w:rPr>
                <w:b/>
              </w:rPr>
            </w:pPr>
            <w:r>
              <w:t xml:space="preserve">Plattformunabhängige Lizenzen: </w:t>
            </w:r>
            <w:r>
              <w:rPr>
                <w:b/>
              </w:rPr>
              <w:t xml:space="preserve">Office für Mac Suites </w:t>
            </w:r>
          </w:p>
        </w:tc>
      </w:tr>
      <w:tr w:rsidR="00782C7B" w14:paraId="4FDCB170" w14:textId="77777777" w:rsidTr="008E5441">
        <w:tc>
          <w:tcPr>
            <w:tcW w:w="3596" w:type="dxa"/>
          </w:tcPr>
          <w:p w14:paraId="4FDCB16D" w14:textId="5DA52E4F"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597" w:type="dxa"/>
          </w:tcPr>
          <w:p w14:paraId="4FDCB16E" w14:textId="77777777" w:rsidR="00782C7B" w:rsidRDefault="00F82531" w:rsidP="00056FAF">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Desktop</w:t>
            </w:r>
          </w:p>
        </w:tc>
        <w:tc>
          <w:tcPr>
            <w:tcW w:w="3597" w:type="dxa"/>
          </w:tcPr>
          <w:p w14:paraId="4FDCB16F" w14:textId="77777777" w:rsidR="00782C7B" w:rsidRDefault="00306B0E" w:rsidP="00056FAF">
            <w:pPr>
              <w:pStyle w:val="ProductList-Body"/>
              <w:spacing w:before="20" w:after="20"/>
            </w:pPr>
            <w:r>
              <w:rPr>
                <w:b/>
              </w:rPr>
              <w:t>und Office für Mac-Anwendungen</w:t>
            </w:r>
          </w:p>
        </w:tc>
      </w:tr>
    </w:tbl>
    <w:p w14:paraId="4FDCB171" w14:textId="77777777" w:rsidR="00782C7B" w:rsidRPr="00924715" w:rsidRDefault="00782C7B" w:rsidP="006E6A2F">
      <w:pPr>
        <w:pStyle w:val="ProductList-Body"/>
        <w:shd w:val="clear" w:color="auto" w:fill="D9D9D9" w:themeFill="background1" w:themeFillShade="D9"/>
        <w:spacing w:before="120" w:after="120"/>
      </w:pPr>
      <w:r>
        <w:rPr>
          <w:b/>
        </w:rPr>
        <w:t>Zusätzliche Informationen</w:t>
      </w:r>
    </w:p>
    <w:p w14:paraId="4FDCB172" w14:textId="1DE3C986" w:rsidR="00AC1338" w:rsidRPr="00924715" w:rsidRDefault="00AC1338" w:rsidP="00AC1338">
      <w:pPr>
        <w:pStyle w:val="ProductList-Body"/>
      </w:pPr>
      <w:r>
        <w:rPr>
          <w:b/>
          <w:color w:val="00188F"/>
        </w:rPr>
        <w:t>Office für Mac Standard 2011</w:t>
      </w:r>
      <w:r>
        <w:fldChar w:fldCharType="begin"/>
      </w:r>
      <w:r>
        <w:instrText>XE "Office für Mac Standard 2011"</w:instrText>
      </w:r>
      <w:r>
        <w:fldChar w:fldCharType="end"/>
      </w:r>
    </w:p>
    <w:p w14:paraId="4FDCB173" w14:textId="33BE11AB" w:rsidR="00AC1338" w:rsidRPr="00924715"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 für Mac 2011</w:t>
      </w:r>
      <w:r>
        <w:fldChar w:fldCharType="begin"/>
      </w:r>
      <w:r>
        <w:instrText>XE "Lync für Mac 2011"</w:instrText>
      </w:r>
      <w:r>
        <w:fldChar w:fldCharType="end"/>
      </w:r>
      <w:r>
        <w:t xml:space="preserve"> verwenden.</w:t>
      </w:r>
    </w:p>
    <w:p w14:paraId="4FDCB174" w14:textId="77777777" w:rsidR="00AC1338" w:rsidRPr="00924715" w:rsidRDefault="00AC1338" w:rsidP="00AC1338">
      <w:pPr>
        <w:pStyle w:val="ProductList-Body"/>
      </w:pPr>
    </w:p>
    <w:p w14:paraId="32F4C52F" w14:textId="77777777" w:rsidR="00733083" w:rsidRPr="00924715" w:rsidRDefault="00733083" w:rsidP="00733083">
      <w:pPr>
        <w:pStyle w:val="ProductList-Body"/>
      </w:pPr>
      <w:r>
        <w:rPr>
          <w:b/>
          <w:color w:val="00188F"/>
        </w:rPr>
        <w:t>Outlook für Mac 2011</w:t>
      </w:r>
      <w:r>
        <w:fldChar w:fldCharType="begin"/>
      </w:r>
      <w:r>
        <w:instrText>XE "Outlook für Mac 2011"</w:instrText>
      </w:r>
      <w:r>
        <w:fldChar w:fldCharType="end"/>
      </w:r>
    </w:p>
    <w:p w14:paraId="733D6B7F" w14:textId="67243256" w:rsidR="00733083" w:rsidRPr="00924715" w:rsidRDefault="00733083" w:rsidP="00733083">
      <w:pPr>
        <w:pStyle w:val="ProductList-Body"/>
      </w:pPr>
      <w:r>
        <w:t>Die Folgeversion von Entourage für Mac 2008 ist Office für Mac 2011.</w:t>
      </w:r>
    </w:p>
    <w:p w14:paraId="77F0ACDA" w14:textId="77777777" w:rsidR="00733083" w:rsidRPr="00924715" w:rsidRDefault="00733083" w:rsidP="00733083">
      <w:pPr>
        <w:pStyle w:val="ProductList-Body"/>
      </w:pPr>
    </w:p>
    <w:p w14:paraId="4FDCB175" w14:textId="003F6BD8" w:rsidR="00306B0E" w:rsidRPr="00924715" w:rsidRDefault="00306B0E" w:rsidP="00306B0E">
      <w:pPr>
        <w:pStyle w:val="ProductList-Body"/>
      </w:pPr>
      <w:r>
        <w:rPr>
          <w:b/>
          <w:color w:val="00188F"/>
        </w:rPr>
        <w:t>Lync für Mac 2011</w:t>
      </w:r>
      <w:r>
        <w:fldChar w:fldCharType="begin"/>
      </w:r>
      <w:r>
        <w:instrText>XE "Lync für Mac 2011"</w:instrText>
      </w:r>
      <w:r>
        <w:fldChar w:fldCharType="end"/>
      </w:r>
    </w:p>
    <w:p w14:paraId="4FDCB176" w14:textId="5FDEE31E" w:rsidR="00306B0E" w:rsidRPr="00924715"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14:paraId="4FDCB17A" w14:textId="453107BA"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003986">
          <w:rPr>
            <w:rStyle w:val="Hyperlink"/>
            <w:sz w:val="16"/>
            <w:szCs w:val="16"/>
          </w:rPr>
          <w:t>Inhaltsverzeichnis</w:t>
        </w:r>
      </w:hyperlink>
      <w:r w:rsidR="00003986">
        <w:rPr>
          <w:sz w:val="16"/>
          <w:szCs w:val="16"/>
        </w:rPr>
        <w:t>/</w:t>
      </w:r>
      <w:hyperlink w:anchor="ChartKey" w:history="1">
        <w:r w:rsidR="00003986">
          <w:rPr>
            <w:rStyle w:val="Hyperlink"/>
            <w:sz w:val="16"/>
            <w:szCs w:val="16"/>
          </w:rPr>
          <w:t>Tabellenlegende</w:t>
        </w:r>
      </w:hyperlink>
      <w:r w:rsidR="00003986">
        <w:rPr>
          <w:sz w:val="16"/>
          <w:szCs w:val="16"/>
        </w:rPr>
        <w:t>/</w:t>
      </w:r>
      <w:hyperlink w:anchor="Index" w:history="1">
        <w:r w:rsidR="00003986">
          <w:rPr>
            <w:rStyle w:val="Hyperlink"/>
            <w:sz w:val="16"/>
            <w:szCs w:val="16"/>
          </w:rPr>
          <w:t>Index</w:t>
        </w:r>
      </w:hyperlink>
    </w:p>
    <w:p w14:paraId="4FDCB17B" w14:textId="53BEBEB0" w:rsidR="009708AE" w:rsidRPr="00924715" w:rsidRDefault="009708AE" w:rsidP="00B26BEF">
      <w:pPr>
        <w:pStyle w:val="ProductList-OfferingGroupHeading"/>
        <w:outlineLvl w:val="1"/>
      </w:pPr>
      <w:bookmarkStart w:id="361" w:name="_Toc379797174"/>
      <w:bookmarkStart w:id="362" w:name="_Toc380513199"/>
      <w:bookmarkStart w:id="363" w:name="_Toc380655241"/>
      <w:bookmarkStart w:id="364" w:name="_Toc408916008"/>
      <w:r>
        <w:t>Office Productivity Servers</w:t>
      </w:r>
      <w:bookmarkEnd w:id="361"/>
      <w:bookmarkEnd w:id="362"/>
      <w:bookmarkEnd w:id="363"/>
      <w:bookmarkEnd w:id="364"/>
    </w:p>
    <w:p w14:paraId="4FDCB17C" w14:textId="77777777" w:rsidR="009708AE" w:rsidRPr="00924715"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8916009"/>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18B" w14:textId="77777777" w:rsidTr="008E5441">
        <w:trPr>
          <w:tblHeader/>
        </w:trPr>
        <w:tc>
          <w:tcPr>
            <w:tcW w:w="3060" w:type="dxa"/>
            <w:tcBorders>
              <w:bottom w:val="nil"/>
            </w:tcBorders>
            <w:shd w:val="clear" w:color="auto" w:fill="00188F"/>
          </w:tcPr>
          <w:p w14:paraId="4FDCB17D"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17E" w14:textId="150D2D8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17F" w14:textId="13F296E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180" w14:textId="285B02F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5AE9C31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5A00A5A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183" w14:textId="4355F62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184" w14:textId="04B659D5"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185" w14:textId="53814CB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186" w14:textId="04AC230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187" w14:textId="59B5938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188" w14:textId="0ABAEDD6"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189" w14:textId="5FD84193"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18A" w14:textId="0F6DD9FA"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9A4E38" w14:paraId="4FDCB1B8" w14:textId="77777777" w:rsidTr="008E54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9A4E38" w:rsidRDefault="009A4E38" w:rsidP="00477621">
            <w:pPr>
              <w:pStyle w:val="ProductList-Offering2"/>
            </w:pPr>
            <w:bookmarkStart w:id="373" w:name="_Toc379797178"/>
            <w:bookmarkStart w:id="374" w:name="_Toc380513203"/>
            <w:bookmarkStart w:id="375" w:name="_Toc380655245"/>
            <w:bookmarkStart w:id="376" w:name="_Toc408916010"/>
            <w:r>
              <w:t>Exchange Server Enterprise 2013</w:t>
            </w:r>
            <w:bookmarkEnd w:id="373"/>
            <w:bookmarkEnd w:id="374"/>
            <w:bookmarkEnd w:id="375"/>
            <w:bookmarkEnd w:id="37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9A4E38" w:rsidRDefault="009A4E3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9A4E38" w:rsidRDefault="009A4E3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9A4E38" w:rsidRDefault="009A4E3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9A4E38" w:rsidRDefault="009A4E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9A4E38" w:rsidRDefault="009A4E38" w:rsidP="00C05A53">
            <w:pPr>
              <w:pStyle w:val="ProductList-OfferingBody"/>
              <w:ind w:left="-113"/>
              <w:jc w:val="center"/>
            </w:pPr>
            <w:r>
              <w:t>50</w:t>
            </w:r>
          </w:p>
        </w:tc>
        <w:tc>
          <w:tcPr>
            <w:tcW w:w="596" w:type="dxa"/>
            <w:shd w:val="clear" w:color="auto" w:fill="70AD47" w:themeFill="accent6"/>
            <w:vAlign w:val="center"/>
          </w:tcPr>
          <w:p w14:paraId="4FDCB1B0" w14:textId="3969E7D5" w:rsidR="009A4E38" w:rsidRPr="009A4E38" w:rsidRDefault="009A4E3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1B1" w14:textId="77777777" w:rsidR="009A4E38" w:rsidRDefault="009A4E38" w:rsidP="00C05A53">
            <w:pPr>
              <w:pStyle w:val="ProductList-OfferingBody"/>
              <w:ind w:left="-113"/>
              <w:jc w:val="center"/>
            </w:pPr>
          </w:p>
        </w:tc>
        <w:tc>
          <w:tcPr>
            <w:tcW w:w="596" w:type="dxa"/>
            <w:shd w:val="clear" w:color="auto" w:fill="70AD47" w:themeFill="accent6"/>
            <w:vAlign w:val="center"/>
          </w:tcPr>
          <w:p w14:paraId="4FDCB1B2" w14:textId="77777777" w:rsidR="009A4E38" w:rsidRDefault="009A4E38" w:rsidP="00C05A53">
            <w:pPr>
              <w:pStyle w:val="ProductList-OfferingBody"/>
              <w:ind w:left="-113"/>
              <w:jc w:val="center"/>
            </w:pPr>
          </w:p>
        </w:tc>
        <w:tc>
          <w:tcPr>
            <w:tcW w:w="595" w:type="dxa"/>
            <w:shd w:val="clear" w:color="auto" w:fill="70AD47" w:themeFill="accent6"/>
            <w:vAlign w:val="center"/>
          </w:tcPr>
          <w:p w14:paraId="4FDCB1B3" w14:textId="77777777" w:rsidR="009A4E38" w:rsidRDefault="009A4E38" w:rsidP="00C05A53">
            <w:pPr>
              <w:pStyle w:val="ProductList-OfferingBody"/>
              <w:ind w:left="-113"/>
              <w:jc w:val="center"/>
            </w:pPr>
          </w:p>
        </w:tc>
        <w:tc>
          <w:tcPr>
            <w:tcW w:w="595" w:type="dxa"/>
            <w:shd w:val="clear" w:color="auto" w:fill="BFBFBF" w:themeFill="background1" w:themeFillShade="BF"/>
            <w:vAlign w:val="center"/>
          </w:tcPr>
          <w:p w14:paraId="4FDCB1B4" w14:textId="77777777" w:rsidR="009A4E38" w:rsidRDefault="009A4E38" w:rsidP="00C05A53">
            <w:pPr>
              <w:pStyle w:val="ProductList-OfferingBody"/>
              <w:ind w:left="-113"/>
              <w:jc w:val="center"/>
            </w:pPr>
          </w:p>
        </w:tc>
        <w:tc>
          <w:tcPr>
            <w:tcW w:w="596" w:type="dxa"/>
            <w:shd w:val="clear" w:color="auto" w:fill="70AD47" w:themeFill="accent6"/>
            <w:vAlign w:val="center"/>
          </w:tcPr>
          <w:p w14:paraId="4FDCB1B5" w14:textId="630505FA" w:rsidR="009A4E38" w:rsidRPr="009A4E38" w:rsidRDefault="009A4E38" w:rsidP="009A4E38">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w:t>
            </w:r>
            <w:r w:rsidRPr="009A4E38">
              <w:fldChar w:fldCharType="end"/>
            </w:r>
            <w:r w:rsidRPr="009A4E38">
              <w:fldChar w:fldCharType="begin"/>
            </w:r>
            <w:r w:rsidRPr="009A4E38">
              <w:instrText xml:space="preserve"> AutoTextList  \s NoStyle \t “Nicht organisationsweite Produkte in Open Value” </w:instrText>
            </w:r>
            <w:r w:rsidRPr="009A4E38">
              <w:fldChar w:fldCharType="separate"/>
            </w:r>
            <w:r w:rsidRPr="009A4E38">
              <w:t xml:space="preserve">,P </w:t>
            </w:r>
            <w:r w:rsidRPr="009A4E38">
              <w:fldChar w:fldCharType="end"/>
            </w:r>
          </w:p>
        </w:tc>
        <w:tc>
          <w:tcPr>
            <w:tcW w:w="595" w:type="dxa"/>
            <w:shd w:val="clear" w:color="auto" w:fill="70AD47" w:themeFill="accent6"/>
            <w:vAlign w:val="center"/>
          </w:tcPr>
          <w:p w14:paraId="4FDCB1B6" w14:textId="77777777" w:rsidR="009A4E38" w:rsidRDefault="009A4E38" w:rsidP="00C05A53">
            <w:pPr>
              <w:pStyle w:val="ProductList-OfferingBody"/>
              <w:ind w:left="-113"/>
              <w:jc w:val="center"/>
            </w:pPr>
          </w:p>
        </w:tc>
        <w:tc>
          <w:tcPr>
            <w:tcW w:w="596" w:type="dxa"/>
            <w:shd w:val="clear" w:color="auto" w:fill="70AD47" w:themeFill="accent6"/>
            <w:vAlign w:val="center"/>
          </w:tcPr>
          <w:p w14:paraId="4FDCB1B7" w14:textId="68CF4F23" w:rsidR="009A4E38" w:rsidRDefault="009A4E3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r w:rsidR="009A4E38" w14:paraId="4FDCB1C7" w14:textId="77777777" w:rsidTr="008E54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9A4E38" w:rsidRDefault="009A4E38" w:rsidP="00E652A8">
            <w:pPr>
              <w:pStyle w:val="ProductList-Offering2"/>
            </w:pPr>
            <w:bookmarkStart w:id="377" w:name="_Toc379797179"/>
            <w:bookmarkStart w:id="378" w:name="_Toc380513204"/>
            <w:bookmarkStart w:id="379" w:name="_Toc380655246"/>
            <w:bookmarkStart w:id="380" w:name="_Toc408916011"/>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9A4E38" w:rsidRDefault="009A4E3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9A4E38" w:rsidRDefault="009A4E3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9A4E38" w:rsidRDefault="009A4E3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9A4E38" w:rsidRDefault="009A4E3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9A4E38" w:rsidRDefault="009A4E38" w:rsidP="00E652A8">
            <w:pPr>
              <w:pStyle w:val="ProductList-OfferingBody"/>
              <w:ind w:left="-113"/>
              <w:jc w:val="center"/>
            </w:pPr>
            <w:r>
              <w:t>1</w:t>
            </w:r>
          </w:p>
        </w:tc>
        <w:tc>
          <w:tcPr>
            <w:tcW w:w="596" w:type="dxa"/>
            <w:shd w:val="clear" w:color="auto" w:fill="70AD47" w:themeFill="accent6"/>
            <w:vAlign w:val="center"/>
          </w:tcPr>
          <w:p w14:paraId="4FDCB1BF" w14:textId="4C2F3AE4" w:rsidR="009A4E38" w:rsidRPr="00287117" w:rsidRDefault="009A4E38" w:rsidP="00E652A8">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1C0" w14:textId="77777777" w:rsidR="009A4E38" w:rsidRDefault="009A4E38" w:rsidP="00E652A8">
            <w:pPr>
              <w:pStyle w:val="ProductList-OfferingBody"/>
              <w:ind w:left="-113"/>
              <w:jc w:val="center"/>
            </w:pPr>
          </w:p>
        </w:tc>
        <w:tc>
          <w:tcPr>
            <w:tcW w:w="596" w:type="dxa"/>
            <w:shd w:val="clear" w:color="auto" w:fill="70AD47" w:themeFill="accent6"/>
            <w:vAlign w:val="center"/>
          </w:tcPr>
          <w:p w14:paraId="4FDCB1C1" w14:textId="77777777" w:rsidR="009A4E38" w:rsidRDefault="009A4E38" w:rsidP="00E652A8">
            <w:pPr>
              <w:pStyle w:val="ProductList-OfferingBody"/>
              <w:ind w:left="-113"/>
              <w:jc w:val="center"/>
            </w:pPr>
          </w:p>
        </w:tc>
        <w:tc>
          <w:tcPr>
            <w:tcW w:w="595" w:type="dxa"/>
            <w:shd w:val="clear" w:color="auto" w:fill="70AD47" w:themeFill="accent6"/>
            <w:vAlign w:val="center"/>
          </w:tcPr>
          <w:p w14:paraId="4FDCB1C2" w14:textId="77777777" w:rsidR="009A4E38" w:rsidRDefault="009A4E38" w:rsidP="00E652A8">
            <w:pPr>
              <w:pStyle w:val="ProductList-OfferingBody"/>
              <w:ind w:left="-113"/>
              <w:jc w:val="center"/>
            </w:pPr>
          </w:p>
        </w:tc>
        <w:tc>
          <w:tcPr>
            <w:tcW w:w="595" w:type="dxa"/>
            <w:shd w:val="clear" w:color="auto" w:fill="BFBFBF" w:themeFill="background1" w:themeFillShade="BF"/>
            <w:vAlign w:val="center"/>
          </w:tcPr>
          <w:p w14:paraId="4FDCB1C3" w14:textId="77777777" w:rsidR="009A4E38" w:rsidRDefault="009A4E38" w:rsidP="00E652A8">
            <w:pPr>
              <w:pStyle w:val="ProductList-OfferingBody"/>
              <w:ind w:left="-113"/>
              <w:jc w:val="center"/>
            </w:pPr>
          </w:p>
        </w:tc>
        <w:tc>
          <w:tcPr>
            <w:tcW w:w="596" w:type="dxa"/>
            <w:shd w:val="clear" w:color="auto" w:fill="70AD47" w:themeFill="accent6"/>
            <w:vAlign w:val="center"/>
          </w:tcPr>
          <w:p w14:paraId="4FDCB1C4" w14:textId="78D1CFC2" w:rsidR="009A4E38" w:rsidRPr="009A4E38" w:rsidRDefault="009A4E38" w:rsidP="009A4E38">
            <w:pPr>
              <w:pStyle w:val="ProductList-OfferingBody"/>
              <w:ind w:left="-113"/>
              <w:jc w:val="center"/>
            </w:pPr>
            <w:r w:rsidRPr="009A4E38">
              <w:fldChar w:fldCharType="begin"/>
            </w:r>
            <w:r w:rsidRPr="009A4E38">
              <w:instrText xml:space="preserve"> AutoTextList  \s NoStyle \t “Organisationsweites Zusätzliches Produkt” </w:instrText>
            </w:r>
            <w:r w:rsidRPr="009A4E38">
              <w:fldChar w:fldCharType="separate"/>
            </w:r>
            <w:r w:rsidRPr="009A4E38">
              <w:t>AO</w:t>
            </w:r>
            <w:r w:rsidRPr="009A4E38">
              <w:fldChar w:fldCharType="end"/>
            </w:r>
            <w:r w:rsidRPr="009A4E38">
              <w:fldChar w:fldCharType="begin"/>
            </w:r>
            <w:r w:rsidRPr="009A4E38">
              <w:instrText xml:space="preserve"> AutoTextList  \s NoStyle \t “Nicht organisationsweite Produkte in Open Value” </w:instrText>
            </w:r>
            <w:r w:rsidRPr="009A4E38">
              <w:fldChar w:fldCharType="separate"/>
            </w:r>
            <w:r w:rsidRPr="009A4E38">
              <w:t>,P</w:t>
            </w:r>
            <w:r w:rsidRPr="009A4E38">
              <w:fldChar w:fldCharType="end"/>
            </w:r>
            <w:r w:rsidRPr="009A4E38">
              <w:t>,</w:t>
            </w:r>
            <w:r w:rsidRPr="009A4E38">
              <w:fldChar w:fldCharType="begin"/>
            </w:r>
            <w:r w:rsidRPr="009A4E38">
              <w:instrText xml:space="preserve"> AutoTextList  \s NoStyle \t “Studentenangebot” </w:instrText>
            </w:r>
            <w:r w:rsidRPr="009A4E38">
              <w:fldChar w:fldCharType="separate"/>
            </w:r>
            <w:r w:rsidRPr="009A4E38">
              <w:t>ST</w:t>
            </w:r>
            <w:r w:rsidRPr="009A4E38">
              <w:fldChar w:fldCharType="end"/>
            </w:r>
          </w:p>
        </w:tc>
        <w:tc>
          <w:tcPr>
            <w:tcW w:w="595" w:type="dxa"/>
            <w:shd w:val="clear" w:color="auto" w:fill="70AD47" w:themeFill="accent6"/>
            <w:vAlign w:val="center"/>
          </w:tcPr>
          <w:p w14:paraId="4FDCB1C5" w14:textId="77777777" w:rsidR="009A4E38" w:rsidRDefault="009A4E38" w:rsidP="00E652A8">
            <w:pPr>
              <w:pStyle w:val="ProductList-OfferingBody"/>
              <w:ind w:left="-113"/>
              <w:jc w:val="center"/>
            </w:pPr>
          </w:p>
        </w:tc>
        <w:tc>
          <w:tcPr>
            <w:tcW w:w="596" w:type="dxa"/>
            <w:shd w:val="clear" w:color="auto" w:fill="BFBFBF" w:themeFill="background1" w:themeFillShade="BF"/>
            <w:vAlign w:val="center"/>
          </w:tcPr>
          <w:p w14:paraId="4FDCB1C6" w14:textId="77777777" w:rsidR="009A4E38" w:rsidRPr="00287117" w:rsidRDefault="009A4E38" w:rsidP="00E652A8">
            <w:pPr>
              <w:pStyle w:val="ProductList-OfferingBody"/>
              <w:ind w:left="-113"/>
              <w:jc w:val="center"/>
            </w:pPr>
          </w:p>
        </w:tc>
      </w:tr>
      <w:tr w:rsidR="009A4E38" w14:paraId="4FDCB1D6" w14:textId="77777777" w:rsidTr="008E54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9A4E38" w:rsidRDefault="009A4E38" w:rsidP="00E652A8">
            <w:pPr>
              <w:pStyle w:val="ProductList-Offering2"/>
            </w:pPr>
            <w:bookmarkStart w:id="381" w:name="_Toc379797180"/>
            <w:bookmarkStart w:id="382" w:name="_Toc380513205"/>
            <w:bookmarkStart w:id="383" w:name="_Toc380655247"/>
            <w:bookmarkStart w:id="384" w:name="_Toc408916012"/>
            <w:r>
              <w:t>Exchange Server Standard 2013</w:t>
            </w:r>
            <w:bookmarkEnd w:id="381"/>
            <w:bookmarkEnd w:id="382"/>
            <w:bookmarkEnd w:id="383"/>
            <w:bookmarkEnd w:id="38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9A4E38" w:rsidRDefault="009A4E3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9A4E38" w:rsidRDefault="009A4E3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9A4E38" w:rsidRDefault="009A4E3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9A4E38" w:rsidRDefault="009A4E3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9A4E38" w:rsidRDefault="009A4E38" w:rsidP="00E652A8">
            <w:pPr>
              <w:pStyle w:val="ProductList-OfferingBody"/>
              <w:ind w:left="-113"/>
              <w:jc w:val="center"/>
            </w:pPr>
            <w:r>
              <w:t>10</w:t>
            </w:r>
          </w:p>
        </w:tc>
        <w:tc>
          <w:tcPr>
            <w:tcW w:w="596" w:type="dxa"/>
            <w:shd w:val="clear" w:color="auto" w:fill="70AD47" w:themeFill="accent6"/>
            <w:vAlign w:val="center"/>
          </w:tcPr>
          <w:p w14:paraId="4FDCB1CE" w14:textId="69242207" w:rsidR="009A4E38" w:rsidRDefault="009A4E38" w:rsidP="00E652A8">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1CF" w14:textId="77777777" w:rsidR="009A4E38" w:rsidRDefault="009A4E38" w:rsidP="00E652A8">
            <w:pPr>
              <w:pStyle w:val="ProductList-OfferingBody"/>
              <w:ind w:left="-113"/>
              <w:jc w:val="center"/>
            </w:pPr>
          </w:p>
        </w:tc>
        <w:tc>
          <w:tcPr>
            <w:tcW w:w="596" w:type="dxa"/>
            <w:shd w:val="clear" w:color="auto" w:fill="70AD47" w:themeFill="accent6"/>
            <w:vAlign w:val="center"/>
          </w:tcPr>
          <w:p w14:paraId="4FDCB1D0" w14:textId="77777777" w:rsidR="009A4E38" w:rsidRDefault="009A4E38" w:rsidP="00E652A8">
            <w:pPr>
              <w:pStyle w:val="ProductList-OfferingBody"/>
              <w:ind w:left="-113"/>
              <w:jc w:val="center"/>
            </w:pPr>
          </w:p>
        </w:tc>
        <w:tc>
          <w:tcPr>
            <w:tcW w:w="595" w:type="dxa"/>
            <w:shd w:val="clear" w:color="auto" w:fill="70AD47" w:themeFill="accent6"/>
            <w:vAlign w:val="center"/>
          </w:tcPr>
          <w:p w14:paraId="4FDCB1D1" w14:textId="77777777" w:rsidR="009A4E38" w:rsidRDefault="009A4E38" w:rsidP="00E652A8">
            <w:pPr>
              <w:pStyle w:val="ProductList-OfferingBody"/>
              <w:ind w:left="-113"/>
              <w:jc w:val="center"/>
            </w:pPr>
          </w:p>
        </w:tc>
        <w:tc>
          <w:tcPr>
            <w:tcW w:w="595" w:type="dxa"/>
            <w:shd w:val="clear" w:color="auto" w:fill="BFBFBF" w:themeFill="background1" w:themeFillShade="BF"/>
            <w:vAlign w:val="center"/>
          </w:tcPr>
          <w:p w14:paraId="4FDCB1D2" w14:textId="77777777" w:rsidR="009A4E38" w:rsidRDefault="009A4E38" w:rsidP="00E652A8">
            <w:pPr>
              <w:pStyle w:val="ProductList-OfferingBody"/>
              <w:ind w:left="-113"/>
              <w:jc w:val="center"/>
            </w:pPr>
          </w:p>
        </w:tc>
        <w:tc>
          <w:tcPr>
            <w:tcW w:w="596" w:type="dxa"/>
            <w:shd w:val="clear" w:color="auto" w:fill="70AD47" w:themeFill="accent6"/>
            <w:vAlign w:val="center"/>
          </w:tcPr>
          <w:p w14:paraId="4FDCB1D3" w14:textId="27FCB563" w:rsidR="009A4E38" w:rsidRPr="00287117" w:rsidRDefault="009A4E38" w:rsidP="00E652A8">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w:t>
            </w:r>
            <w:r w:rsidRPr="009A4E38">
              <w:fldChar w:fldCharType="end"/>
            </w:r>
            <w:r w:rsidRPr="009A4E38">
              <w:fldChar w:fldCharType="begin"/>
            </w:r>
            <w:r w:rsidRPr="009A4E38">
              <w:instrText xml:space="preserve"> AutoTextList  \s NoStyle \t “Nicht organisationsweite Produkte in Open Value” </w:instrText>
            </w:r>
            <w:r w:rsidRPr="009A4E38">
              <w:fldChar w:fldCharType="separate"/>
            </w:r>
            <w:r w:rsidRPr="009A4E38">
              <w:t xml:space="preserve">,P </w:t>
            </w:r>
            <w:r w:rsidRPr="009A4E38">
              <w:fldChar w:fldCharType="end"/>
            </w:r>
          </w:p>
        </w:tc>
        <w:tc>
          <w:tcPr>
            <w:tcW w:w="595" w:type="dxa"/>
            <w:shd w:val="clear" w:color="auto" w:fill="70AD47" w:themeFill="accent6"/>
            <w:vAlign w:val="center"/>
          </w:tcPr>
          <w:p w14:paraId="4FDCB1D4" w14:textId="77777777" w:rsidR="009A4E38" w:rsidRDefault="009A4E38" w:rsidP="00E652A8">
            <w:pPr>
              <w:pStyle w:val="ProductList-OfferingBody"/>
              <w:ind w:left="-113"/>
              <w:jc w:val="center"/>
            </w:pPr>
          </w:p>
        </w:tc>
        <w:tc>
          <w:tcPr>
            <w:tcW w:w="596" w:type="dxa"/>
            <w:shd w:val="clear" w:color="auto" w:fill="70AD47" w:themeFill="accent6"/>
            <w:vAlign w:val="center"/>
          </w:tcPr>
          <w:p w14:paraId="4FDCB1D5" w14:textId="3EE71466" w:rsidR="009A4E38" w:rsidRPr="00287117" w:rsidRDefault="009A4E38" w:rsidP="00E652A8">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r w:rsidR="009A4E38" w14:paraId="4FDCB1E5" w14:textId="77777777" w:rsidTr="008E5441">
        <w:tc>
          <w:tcPr>
            <w:tcW w:w="3060" w:type="dxa"/>
            <w:tcBorders>
              <w:top w:val="dashSmallGap" w:sz="4" w:space="0" w:color="BFBFBF" w:themeColor="background1" w:themeShade="BF"/>
              <w:left w:val="nil"/>
              <w:bottom w:val="nil"/>
              <w:right w:val="nil"/>
            </w:tcBorders>
          </w:tcPr>
          <w:p w14:paraId="4FDCB1D7" w14:textId="442B23EA" w:rsidR="009A4E38" w:rsidRDefault="009A4E38" w:rsidP="00E652A8">
            <w:pPr>
              <w:pStyle w:val="ProductList-Offering2"/>
            </w:pPr>
            <w:bookmarkStart w:id="385" w:name="_Toc379797181"/>
            <w:bookmarkStart w:id="386" w:name="_Toc380513206"/>
            <w:bookmarkStart w:id="387" w:name="_Toc380655248"/>
            <w:bookmarkStart w:id="388" w:name="_Toc408916013"/>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14:paraId="4FDCB1D8" w14:textId="77777777" w:rsidR="009A4E38" w:rsidRDefault="009A4E3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9A4E38" w:rsidRDefault="009A4E3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9A4E38" w:rsidRDefault="009A4E3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9A4E38" w:rsidRDefault="009A4E3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9A4E38" w:rsidRDefault="009A4E38" w:rsidP="00E652A8">
            <w:pPr>
              <w:pStyle w:val="ProductList-OfferingBody"/>
              <w:ind w:left="-113"/>
              <w:jc w:val="center"/>
            </w:pPr>
            <w:r>
              <w:t>1</w:t>
            </w:r>
          </w:p>
        </w:tc>
        <w:tc>
          <w:tcPr>
            <w:tcW w:w="596" w:type="dxa"/>
            <w:shd w:val="clear" w:color="auto" w:fill="70AD47" w:themeFill="accent6"/>
            <w:vAlign w:val="center"/>
          </w:tcPr>
          <w:p w14:paraId="4FDCB1DD" w14:textId="188B185A" w:rsidR="009A4E38" w:rsidRDefault="009A4E38" w:rsidP="00E652A8">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1DE" w14:textId="77777777" w:rsidR="009A4E38" w:rsidRDefault="009A4E38" w:rsidP="00E652A8">
            <w:pPr>
              <w:pStyle w:val="ProductList-OfferingBody"/>
              <w:ind w:left="-113"/>
              <w:jc w:val="center"/>
            </w:pPr>
          </w:p>
        </w:tc>
        <w:tc>
          <w:tcPr>
            <w:tcW w:w="596" w:type="dxa"/>
            <w:shd w:val="clear" w:color="auto" w:fill="70AD47" w:themeFill="accent6"/>
            <w:vAlign w:val="center"/>
          </w:tcPr>
          <w:p w14:paraId="4FDCB1DF" w14:textId="77777777" w:rsidR="009A4E38" w:rsidRDefault="009A4E38" w:rsidP="00E652A8">
            <w:pPr>
              <w:pStyle w:val="ProductList-OfferingBody"/>
              <w:ind w:left="-113"/>
              <w:jc w:val="center"/>
            </w:pPr>
          </w:p>
        </w:tc>
        <w:tc>
          <w:tcPr>
            <w:tcW w:w="595" w:type="dxa"/>
            <w:shd w:val="clear" w:color="auto" w:fill="70AD47" w:themeFill="accent6"/>
            <w:vAlign w:val="center"/>
          </w:tcPr>
          <w:p w14:paraId="4FDCB1E0" w14:textId="77777777" w:rsidR="009A4E38" w:rsidRDefault="009A4E38" w:rsidP="00E652A8">
            <w:pPr>
              <w:pStyle w:val="ProductList-OfferingBody"/>
              <w:ind w:left="-113"/>
              <w:jc w:val="center"/>
            </w:pPr>
          </w:p>
        </w:tc>
        <w:tc>
          <w:tcPr>
            <w:tcW w:w="595" w:type="dxa"/>
            <w:shd w:val="clear" w:color="auto" w:fill="BFBFBF" w:themeFill="background1" w:themeFillShade="BF"/>
            <w:vAlign w:val="center"/>
          </w:tcPr>
          <w:p w14:paraId="4FDCB1E1" w14:textId="77777777" w:rsidR="009A4E38" w:rsidRDefault="009A4E38" w:rsidP="00E652A8">
            <w:pPr>
              <w:pStyle w:val="ProductList-OfferingBody"/>
              <w:ind w:left="-113"/>
              <w:jc w:val="center"/>
            </w:pPr>
          </w:p>
        </w:tc>
        <w:tc>
          <w:tcPr>
            <w:tcW w:w="596" w:type="dxa"/>
            <w:shd w:val="clear" w:color="auto" w:fill="70AD47" w:themeFill="accent6"/>
            <w:vAlign w:val="center"/>
          </w:tcPr>
          <w:p w14:paraId="4FDCB1E2" w14:textId="7EEB2B3A" w:rsidR="009A4E38" w:rsidRDefault="009A4E38" w:rsidP="00E652A8">
            <w:pPr>
              <w:pStyle w:val="ProductList-OfferingBody"/>
              <w:ind w:left="-113"/>
              <w:jc w:val="center"/>
            </w:pPr>
            <w:r w:rsidRPr="009A4E38">
              <w:fldChar w:fldCharType="begin"/>
            </w:r>
            <w:r w:rsidRPr="009A4E38">
              <w:instrText xml:space="preserve"> AutoTextList  \s NoStyle \t “Organisationsweites Zusätzliches Produkt” </w:instrText>
            </w:r>
            <w:r w:rsidRPr="009A4E38">
              <w:fldChar w:fldCharType="separate"/>
            </w:r>
            <w:r w:rsidRPr="009A4E38">
              <w:t>AO</w:t>
            </w:r>
            <w:r w:rsidRPr="009A4E38">
              <w:fldChar w:fldCharType="end"/>
            </w:r>
            <w:r w:rsidRPr="009A4E38">
              <w:fldChar w:fldCharType="begin"/>
            </w:r>
            <w:r w:rsidRPr="009A4E38">
              <w:instrText xml:space="preserve"> AutoTextList  \s NoStyle \t “Nicht organisationsweite Produkte in Open Value” </w:instrText>
            </w:r>
            <w:r w:rsidRPr="009A4E38">
              <w:fldChar w:fldCharType="separate"/>
            </w:r>
            <w:r w:rsidRPr="009A4E38">
              <w:t>,P</w:t>
            </w:r>
            <w:r w:rsidRPr="009A4E38">
              <w:fldChar w:fldCharType="end"/>
            </w:r>
            <w:r w:rsidRPr="009A4E38">
              <w:t>,</w:t>
            </w:r>
            <w:r w:rsidRPr="009A4E38">
              <w:fldChar w:fldCharType="begin"/>
            </w:r>
            <w:r w:rsidRPr="009A4E38">
              <w:instrText xml:space="preserve"> AutoTextList  \s NoStyle \t “Studentenangebot” </w:instrText>
            </w:r>
            <w:r w:rsidRPr="009A4E38">
              <w:fldChar w:fldCharType="separate"/>
            </w:r>
            <w:r w:rsidRPr="009A4E38">
              <w:t>ST</w:t>
            </w:r>
            <w:r w:rsidRPr="009A4E38">
              <w:fldChar w:fldCharType="end"/>
            </w:r>
          </w:p>
        </w:tc>
        <w:tc>
          <w:tcPr>
            <w:tcW w:w="595" w:type="dxa"/>
            <w:shd w:val="clear" w:color="auto" w:fill="70AD47" w:themeFill="accent6"/>
            <w:vAlign w:val="center"/>
          </w:tcPr>
          <w:p w14:paraId="4FDCB1E3" w14:textId="77777777" w:rsidR="009A4E38" w:rsidRDefault="009A4E38" w:rsidP="00E652A8">
            <w:pPr>
              <w:pStyle w:val="ProductList-OfferingBody"/>
              <w:ind w:left="-113"/>
              <w:jc w:val="center"/>
            </w:pPr>
          </w:p>
        </w:tc>
        <w:tc>
          <w:tcPr>
            <w:tcW w:w="596" w:type="dxa"/>
            <w:shd w:val="clear" w:color="auto" w:fill="BFBFBF" w:themeFill="background1" w:themeFillShade="BF"/>
            <w:vAlign w:val="center"/>
          </w:tcPr>
          <w:p w14:paraId="4FDCB1E4" w14:textId="77777777" w:rsidR="009A4E38" w:rsidRDefault="009A4E38" w:rsidP="00E652A8">
            <w:pPr>
              <w:pStyle w:val="ProductList-OfferingBody"/>
              <w:ind w:left="-113"/>
              <w:jc w:val="center"/>
            </w:pPr>
          </w:p>
        </w:tc>
      </w:tr>
    </w:tbl>
    <w:p w14:paraId="4FDCB1E6"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690"/>
        <w:gridCol w:w="3050"/>
      </w:tblGrid>
      <w:tr w:rsidR="000C0ACA" w14:paraId="4FDCB1EB" w14:textId="77777777" w:rsidTr="003542C2">
        <w:tc>
          <w:tcPr>
            <w:tcW w:w="4050" w:type="dxa"/>
          </w:tcPr>
          <w:p w14:paraId="4FDCB1E7" w14:textId="65087AB8" w:rsidR="000C0ACA" w:rsidRDefault="000C0ACA" w:rsidP="003D7A21">
            <w:pPr>
              <w:pStyle w:val="ProductList-Body"/>
              <w:tabs>
                <w:tab w:val="clear" w:pos="158"/>
                <w:tab w:val="left" w:pos="1152"/>
              </w:tabs>
            </w:pPr>
            <w:r>
              <w:t>Frühere Versionen:</w:t>
            </w:r>
            <w:r w:rsidR="008E5441">
              <w:t xml:space="preserve"> </w:t>
            </w:r>
            <w:r>
              <w:rPr>
                <w:b/>
              </w:rPr>
              <w:t>Exchange Server 2010</w:t>
            </w:r>
            <w:r>
              <w:t xml:space="preserve"> (11/09)</w:t>
            </w:r>
          </w:p>
        </w:tc>
        <w:tc>
          <w:tcPr>
            <w:tcW w:w="3690" w:type="dxa"/>
          </w:tcPr>
          <w:p w14:paraId="4FDCB1E8" w14:textId="77777777" w:rsidR="000C0ACA" w:rsidRDefault="000C0ACA" w:rsidP="003D7A21">
            <w:pPr>
              <w:pStyle w:val="ProductList-Body"/>
            </w:pPr>
            <w:r>
              <w:t xml:space="preserve">Produkt-Pool: </w:t>
            </w:r>
            <w:r>
              <w:rPr>
                <w:b/>
              </w:rPr>
              <w:t>Server</w:t>
            </w:r>
          </w:p>
        </w:tc>
        <w:tc>
          <w:tcPr>
            <w:tcW w:w="3050" w:type="dxa"/>
          </w:tcPr>
          <w:p w14:paraId="4FDCB1E9" w14:textId="77777777" w:rsidR="000C0ACA" w:rsidRDefault="000C0ACA" w:rsidP="003D7A21">
            <w:pPr>
              <w:pStyle w:val="ProductList-Body"/>
            </w:pPr>
          </w:p>
        </w:tc>
      </w:tr>
      <w:tr w:rsidR="000C0ACA" w14:paraId="4FDCB1F0" w14:textId="77777777" w:rsidTr="003542C2">
        <w:tc>
          <w:tcPr>
            <w:tcW w:w="4050" w:type="dxa"/>
          </w:tcPr>
          <w:p w14:paraId="1F051D1D" w14:textId="77777777" w:rsidR="000C0ACA" w:rsidRPr="00924715" w:rsidRDefault="000C0ACA" w:rsidP="005E31ED">
            <w:pPr>
              <w:pStyle w:val="ProductList-Body"/>
              <w:tabs>
                <w:tab w:val="clear" w:pos="158"/>
                <w:tab w:val="left" w:pos="1449"/>
              </w:tabs>
            </w:pPr>
            <w:r>
              <w:tab/>
            </w:r>
            <w:r>
              <w:rPr>
                <w:b/>
              </w:rPr>
              <w:t xml:space="preserve">Exchange Server 2007 </w:t>
            </w:r>
            <w:r>
              <w:t>(3/08)</w:t>
            </w:r>
          </w:p>
          <w:p w14:paraId="4FDCB1EC" w14:textId="3A84778E" w:rsidR="00FE161B" w:rsidRDefault="00FE161B" w:rsidP="005E31ED">
            <w:pPr>
              <w:pStyle w:val="ProductList-Body"/>
              <w:tabs>
                <w:tab w:val="clear" w:pos="158"/>
                <w:tab w:val="left" w:pos="1449"/>
              </w:tabs>
            </w:pPr>
            <w:r>
              <w:tab/>
            </w:r>
            <w:r>
              <w:rPr>
                <w:b/>
              </w:rPr>
              <w:t xml:space="preserve">Exchange Server 2003 </w:t>
            </w:r>
            <w:r>
              <w:t>(5/03)</w:t>
            </w:r>
          </w:p>
        </w:tc>
        <w:tc>
          <w:tcPr>
            <w:tcW w:w="3690" w:type="dxa"/>
          </w:tcPr>
          <w:p w14:paraId="4FDCB1ED" w14:textId="77777777" w:rsidR="000C0ACA" w:rsidRDefault="00F82531" w:rsidP="003D7A21">
            <w:pPr>
              <w:pStyle w:val="ProductList-Body"/>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050" w:type="dxa"/>
          </w:tcPr>
          <w:p w14:paraId="4FDCB1EE" w14:textId="77777777" w:rsidR="000C0ACA" w:rsidRDefault="000C0ACA" w:rsidP="003D7A21">
            <w:pPr>
              <w:pStyle w:val="ProductList-Body"/>
            </w:pPr>
          </w:p>
        </w:tc>
      </w:tr>
    </w:tbl>
    <w:p w14:paraId="4FDCB1F1"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1F2" w14:textId="0D607F2F" w:rsidR="003D7A21" w:rsidRPr="00924715" w:rsidRDefault="003D7A21" w:rsidP="003D7A21">
      <w:pPr>
        <w:pStyle w:val="ProductList-Body"/>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4FDCB1F3" w14:textId="769A7D2C" w:rsidR="003D7A21" w:rsidRPr="00924715"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0E50A6">
        <w:t xml:space="preserve"> </w:t>
      </w:r>
      <w:r>
        <w:t xml:space="preserve">Für diese Lizenzen gelten die Standardbestimmungen für die Migration (siehe Abschnitt </w:t>
      </w:r>
      <w:hyperlink w:anchor="SoftwareAssurance" w:history="1">
        <w:r>
          <w:rPr>
            <w:rStyle w:val="Hyperlink"/>
          </w:rPr>
          <w:t>Software Assurance</w:t>
        </w:r>
      </w:hyperlink>
      <w:r>
        <w:t>).</w:t>
      </w:r>
    </w:p>
    <w:p w14:paraId="4FDCB1F4" w14:textId="77777777" w:rsidR="003D7A21" w:rsidRPr="00924715" w:rsidRDefault="003D7A21" w:rsidP="003D7A21">
      <w:pPr>
        <w:pStyle w:val="ProductList-Body"/>
      </w:pPr>
    </w:p>
    <w:p w14:paraId="4FDCB1F5" w14:textId="77777777" w:rsidR="003D7A21" w:rsidRPr="00924715" w:rsidRDefault="003D7A21" w:rsidP="003D7A21">
      <w:pPr>
        <w:pStyle w:val="ProductList-Body"/>
      </w:pPr>
      <w:bookmarkStart w:id="389" w:name="ExchangeEntCALWithServ2013"/>
      <w:r>
        <w:rPr>
          <w:b/>
          <w:color w:val="00188F"/>
        </w:rPr>
        <w:t>Exchange Enterprise CAL mit Diensten 2013</w:t>
      </w:r>
    </w:p>
    <w:bookmarkEnd w:id="389"/>
    <w:p w14:paraId="4FDCB1F6" w14:textId="18A8EB25" w:rsidR="003D7A21" w:rsidRPr="00924715"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14:paraId="4FDCB1F7" w14:textId="77777777" w:rsidR="003D7A21" w:rsidRPr="00924715" w:rsidRDefault="003D7A21" w:rsidP="00913546">
      <w:pPr>
        <w:pStyle w:val="ProductList-Body"/>
        <w:numPr>
          <w:ilvl w:val="0"/>
          <w:numId w:val="3"/>
        </w:numPr>
        <w:ind w:left="450" w:hanging="270"/>
      </w:pPr>
      <w:r>
        <w:rPr>
          <w:b/>
        </w:rPr>
        <w:t>Internationale Verfügbarkeit</w:t>
      </w:r>
      <w:r w:rsidRPr="00F811E7">
        <w:rPr>
          <w:b/>
        </w:rPr>
        <w:t>.</w:t>
      </w:r>
      <w:r>
        <w:t xml:space="preserve"> Diese Onlinedienste sind nur in Ländern verfügbar, in denen Office 365 verfügbar ist: </w:t>
      </w:r>
      <w:hyperlink r:id="rId31" w:anchor="international" w:history="1">
        <w:r>
          <w:rPr>
            <w:rStyle w:val="Hyperlink"/>
          </w:rPr>
          <w:t>http://www.microsoft.com/online/faq.aspx#international</w:t>
        </w:r>
      </w:hyperlink>
      <w:r>
        <w:t xml:space="preserve"> </w:t>
      </w:r>
    </w:p>
    <w:p w14:paraId="4FDCB1F8" w14:textId="77777777" w:rsidR="003D7A21" w:rsidRPr="00924715" w:rsidRDefault="003D7A21" w:rsidP="00913546">
      <w:pPr>
        <w:pStyle w:val="ProductList-Body"/>
        <w:numPr>
          <w:ilvl w:val="0"/>
          <w:numId w:val="3"/>
        </w:numPr>
        <w:ind w:left="450" w:hanging="270"/>
      </w:pPr>
      <w:r>
        <w:rPr>
          <w:b/>
        </w:rPr>
        <w:t>Erbringung</w:t>
      </w:r>
      <w:r w:rsidRPr="00F811E7">
        <w:rPr>
          <w:b/>
        </w:rPr>
        <w:t>.</w:t>
      </w:r>
      <w:r>
        <w:t xml:space="preserve"> Kunden können die Inanspruchnahme dieser Dienste aufnehmen, indem sie ihren Microsoft-Partner kontaktieren, der den für die Aktivierung eines jeden Dienstes erforderlichen Erbringungsprozess anstoßen kann.</w:t>
      </w:r>
    </w:p>
    <w:p w14:paraId="4FDCB1F9" w14:textId="3EF2004E" w:rsidR="003D7A21" w:rsidRPr="00924715" w:rsidRDefault="003D7A21" w:rsidP="00913546">
      <w:pPr>
        <w:pStyle w:val="ProductList-Body"/>
        <w:numPr>
          <w:ilvl w:val="0"/>
          <w:numId w:val="3"/>
        </w:numPr>
        <w:ind w:left="450" w:hanging="270"/>
      </w:pPr>
      <w:r>
        <w:rPr>
          <w:b/>
        </w:rPr>
        <w:t>Ergänzende Bestimmungen</w:t>
      </w:r>
      <w:r w:rsidRPr="00F811E7">
        <w:rPr>
          <w:b/>
        </w:rPr>
        <w:t>.</w:t>
      </w:r>
      <w:r>
        <w:t xml:space="preserve"> Kunden mit Microsoft Business-Verträgen vor Oktober 2010, die nicht die Ergänzenden Bestimmungen für Onlinedienste über einen Beitritt nach Juli 2011 oder anderweitig zu ihrer Volumenlizenzvereinbarung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390" w:name="_Toc378147625"/>
    <w:bookmarkStart w:id="391" w:name="_Toc378151527"/>
    <w:p w14:paraId="4FDCB206" w14:textId="0F627C22"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207" w14:textId="77777777" w:rsidR="009708AE" w:rsidRPr="00924715" w:rsidRDefault="009708AE" w:rsidP="00B26BEF">
      <w:pPr>
        <w:pStyle w:val="ProductList-Offering2Heading"/>
        <w:outlineLvl w:val="2"/>
      </w:pPr>
      <w:r>
        <w:tab/>
      </w:r>
      <w:bookmarkStart w:id="392" w:name="_Toc379797182"/>
      <w:bookmarkStart w:id="393" w:name="_Toc380513207"/>
      <w:bookmarkStart w:id="394" w:name="_Toc380655249"/>
      <w:bookmarkStart w:id="395" w:name="_Toc408916014"/>
      <w: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216" w14:textId="77777777" w:rsidTr="008E5441">
        <w:trPr>
          <w:tblHeader/>
        </w:trPr>
        <w:tc>
          <w:tcPr>
            <w:tcW w:w="3060" w:type="dxa"/>
            <w:tcBorders>
              <w:bottom w:val="nil"/>
            </w:tcBorders>
            <w:shd w:val="clear" w:color="auto" w:fill="00188F"/>
          </w:tcPr>
          <w:p w14:paraId="4FDCB208"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09" w14:textId="6B32BD9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20A" w14:textId="4B7830C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20B" w14:textId="400755F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16EE349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3E309E5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20E" w14:textId="14ED500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20F" w14:textId="4875099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210" w14:textId="2E1A14D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211" w14:textId="0AD830A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212" w14:textId="6F9662A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213" w14:textId="5AEB43D0"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214" w14:textId="168D447C"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215" w14:textId="57C7E148"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D34748" w14:paraId="4FDCB225" w14:textId="77777777" w:rsidTr="008E5441">
        <w:tc>
          <w:tcPr>
            <w:tcW w:w="3060" w:type="dxa"/>
            <w:tcBorders>
              <w:top w:val="nil"/>
              <w:left w:val="nil"/>
              <w:bottom w:val="dashSmallGap" w:sz="4" w:space="0" w:color="BFBFBF" w:themeColor="background1" w:themeShade="BF"/>
              <w:right w:val="nil"/>
            </w:tcBorders>
          </w:tcPr>
          <w:p w14:paraId="4FDCB217" w14:textId="2B3ABE26" w:rsidR="00D34748" w:rsidRDefault="00D34748" w:rsidP="00477621">
            <w:pPr>
              <w:pStyle w:val="ProductList-Offering2"/>
            </w:pPr>
            <w:bookmarkStart w:id="396" w:name="_Toc379797183"/>
            <w:bookmarkStart w:id="397" w:name="_Toc380513208"/>
            <w:bookmarkStart w:id="398" w:name="_Toc380655250"/>
            <w:bookmarkStart w:id="399" w:name="_Toc408916015"/>
            <w:r>
              <w:t>Lync Server 2013</w:t>
            </w:r>
            <w:bookmarkEnd w:id="396"/>
            <w:bookmarkEnd w:id="397"/>
            <w:bookmarkEnd w:id="398"/>
            <w:bookmarkEnd w:id="39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D34748" w:rsidRDefault="00D3474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D34748" w:rsidRDefault="00D3474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D34748" w:rsidRDefault="00D3474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D34748" w:rsidRDefault="00D3474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D34748" w:rsidRDefault="00D34748" w:rsidP="00C05A53">
            <w:pPr>
              <w:pStyle w:val="ProductList-OfferingBody"/>
              <w:ind w:left="-113"/>
              <w:jc w:val="center"/>
            </w:pPr>
            <w:r>
              <w:t>50</w:t>
            </w:r>
          </w:p>
        </w:tc>
        <w:tc>
          <w:tcPr>
            <w:tcW w:w="596" w:type="dxa"/>
            <w:shd w:val="clear" w:color="auto" w:fill="70AD47" w:themeFill="accent6"/>
            <w:vAlign w:val="center"/>
          </w:tcPr>
          <w:p w14:paraId="4FDCB21D" w14:textId="1BF1E670"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21E"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1F" w14:textId="77777777" w:rsidR="00D34748" w:rsidRDefault="00D34748" w:rsidP="00C05A53">
            <w:pPr>
              <w:pStyle w:val="ProductList-OfferingBody"/>
              <w:ind w:left="-113"/>
              <w:jc w:val="center"/>
            </w:pPr>
          </w:p>
        </w:tc>
        <w:tc>
          <w:tcPr>
            <w:tcW w:w="595" w:type="dxa"/>
            <w:shd w:val="clear" w:color="auto" w:fill="70AD47" w:themeFill="accent6"/>
            <w:vAlign w:val="center"/>
          </w:tcPr>
          <w:p w14:paraId="4FDCB220" w14:textId="77777777" w:rsidR="00D34748" w:rsidRDefault="00D34748" w:rsidP="00C05A53">
            <w:pPr>
              <w:pStyle w:val="ProductList-OfferingBody"/>
              <w:ind w:left="-113"/>
              <w:jc w:val="center"/>
            </w:pPr>
          </w:p>
        </w:tc>
        <w:tc>
          <w:tcPr>
            <w:tcW w:w="595" w:type="dxa"/>
            <w:shd w:val="clear" w:color="auto" w:fill="BFBFBF" w:themeFill="background1" w:themeFillShade="BF"/>
            <w:vAlign w:val="center"/>
          </w:tcPr>
          <w:p w14:paraId="4FDCB221"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22" w14:textId="7C08650E" w:rsidR="00D34748" w:rsidRDefault="00D34748" w:rsidP="00FD67D5">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w:t>
            </w:r>
            <w:r w:rsidRPr="009A4E38">
              <w:fldChar w:fldCharType="end"/>
            </w:r>
            <w:r w:rsidRPr="009A4E38">
              <w:fldChar w:fldCharType="begin"/>
            </w:r>
            <w:r w:rsidRPr="009A4E38">
              <w:instrText xml:space="preserve"> AutoTextList  \s NoStyle \t “Nicht organisationsweite Produkte in Open Value” </w:instrText>
            </w:r>
            <w:r w:rsidRPr="009A4E38">
              <w:fldChar w:fldCharType="separate"/>
            </w:r>
            <w:r w:rsidRPr="009A4E38">
              <w:t xml:space="preserve">,P </w:t>
            </w:r>
            <w:r w:rsidRPr="009A4E38">
              <w:fldChar w:fldCharType="end"/>
            </w:r>
          </w:p>
        </w:tc>
        <w:tc>
          <w:tcPr>
            <w:tcW w:w="595" w:type="dxa"/>
            <w:shd w:val="clear" w:color="auto" w:fill="70AD47" w:themeFill="accent6"/>
            <w:vAlign w:val="center"/>
          </w:tcPr>
          <w:p w14:paraId="4FDCB223"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24" w14:textId="4DB7C6FD"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r w:rsidR="00D34748" w14:paraId="4FDCB234" w14:textId="77777777" w:rsidTr="008E5441">
        <w:tc>
          <w:tcPr>
            <w:tcW w:w="3060" w:type="dxa"/>
            <w:tcBorders>
              <w:top w:val="nil"/>
              <w:left w:val="nil"/>
              <w:bottom w:val="dashSmallGap" w:sz="4" w:space="0" w:color="BFBFBF" w:themeColor="background1" w:themeShade="BF"/>
              <w:right w:val="nil"/>
            </w:tcBorders>
          </w:tcPr>
          <w:p w14:paraId="4FDCB226" w14:textId="387C13A8" w:rsidR="00D34748" w:rsidRDefault="00D34748" w:rsidP="004C49FB">
            <w:pPr>
              <w:pStyle w:val="ProductList-Offering2"/>
            </w:pPr>
            <w:bookmarkStart w:id="400" w:name="_Toc379797184"/>
            <w:bookmarkStart w:id="401" w:name="_Toc380513209"/>
            <w:bookmarkStart w:id="402" w:name="_Toc380655251"/>
            <w:bookmarkStart w:id="403" w:name="_Toc408916016"/>
            <w:r>
              <w:t>Enterprise CAL für Lync Server 2013</w:t>
            </w:r>
            <w:r>
              <w:fldChar w:fldCharType="begin"/>
            </w:r>
            <w:r>
              <w:instrText>XE "Lync Server 2013"</w:instrText>
            </w:r>
            <w:r>
              <w:fldChar w:fldCharType="end"/>
            </w:r>
            <w:r>
              <w:t xml:space="preserve"> (Geräte und Nutzer)</w:t>
            </w:r>
            <w:bookmarkEnd w:id="400"/>
            <w:bookmarkEnd w:id="401"/>
            <w:bookmarkEnd w:id="402"/>
            <w:bookmarkEnd w:id="403"/>
            <w:r>
              <w:fldChar w:fldCharType="begin"/>
            </w:r>
            <w: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D34748" w:rsidRDefault="00D3474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D34748" w:rsidRDefault="00D3474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D34748" w:rsidRDefault="00D3474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D34748" w:rsidRDefault="00D3474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D34748" w:rsidRDefault="00D34748" w:rsidP="00C05A53">
            <w:pPr>
              <w:pStyle w:val="ProductList-OfferingBody"/>
              <w:ind w:left="-113"/>
              <w:jc w:val="center"/>
            </w:pPr>
            <w:r>
              <w:t>1</w:t>
            </w:r>
          </w:p>
        </w:tc>
        <w:tc>
          <w:tcPr>
            <w:tcW w:w="596" w:type="dxa"/>
            <w:shd w:val="clear" w:color="auto" w:fill="70AD47" w:themeFill="accent6"/>
            <w:vAlign w:val="center"/>
          </w:tcPr>
          <w:p w14:paraId="4FDCB22C" w14:textId="7B2B4E0B"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22D"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2E" w14:textId="77777777" w:rsidR="00D34748" w:rsidRDefault="00D34748" w:rsidP="00C05A53">
            <w:pPr>
              <w:pStyle w:val="ProductList-OfferingBody"/>
              <w:ind w:left="-113"/>
              <w:jc w:val="center"/>
            </w:pPr>
          </w:p>
        </w:tc>
        <w:tc>
          <w:tcPr>
            <w:tcW w:w="595" w:type="dxa"/>
            <w:shd w:val="clear" w:color="auto" w:fill="70AD47" w:themeFill="accent6"/>
            <w:vAlign w:val="center"/>
          </w:tcPr>
          <w:p w14:paraId="4FDCB22F" w14:textId="77777777" w:rsidR="00D34748" w:rsidRDefault="00D34748" w:rsidP="00C05A53">
            <w:pPr>
              <w:pStyle w:val="ProductList-OfferingBody"/>
              <w:ind w:left="-113"/>
              <w:jc w:val="center"/>
            </w:pPr>
          </w:p>
        </w:tc>
        <w:tc>
          <w:tcPr>
            <w:tcW w:w="595" w:type="dxa"/>
            <w:shd w:val="clear" w:color="auto" w:fill="BFBFBF" w:themeFill="background1" w:themeFillShade="BF"/>
            <w:vAlign w:val="center"/>
          </w:tcPr>
          <w:p w14:paraId="4FDCB230"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31" w14:textId="2D76F1B2" w:rsidR="00D34748" w:rsidRDefault="00D34748" w:rsidP="00C05A53">
            <w:pPr>
              <w:pStyle w:val="ProductList-OfferingBody"/>
              <w:ind w:left="-113"/>
              <w:jc w:val="center"/>
            </w:pPr>
            <w:r w:rsidRPr="009A4E38">
              <w:fldChar w:fldCharType="begin"/>
            </w:r>
            <w:r w:rsidRPr="009A4E38">
              <w:instrText xml:space="preserve"> AutoTextList  \s NoStyle \t “Organisationsweites Zusätzliches Produkt” </w:instrText>
            </w:r>
            <w:r w:rsidRPr="009A4E38">
              <w:fldChar w:fldCharType="separate"/>
            </w:r>
            <w:r w:rsidRPr="009A4E38">
              <w:t>AO</w:t>
            </w:r>
            <w:r w:rsidRPr="009A4E38">
              <w:fldChar w:fldCharType="end"/>
            </w:r>
            <w:r w:rsidRPr="009A4E38">
              <w:fldChar w:fldCharType="begin"/>
            </w:r>
            <w:r w:rsidRPr="009A4E38">
              <w:instrText xml:space="preserve"> AutoTextList  \s NoStyle \t “Nicht organisationsweite Produkte in Open Value” </w:instrText>
            </w:r>
            <w:r w:rsidRPr="009A4E38">
              <w:fldChar w:fldCharType="separate"/>
            </w:r>
            <w:r w:rsidRPr="009A4E38">
              <w:t>,P</w:t>
            </w:r>
            <w:r w:rsidRPr="009A4E38">
              <w:fldChar w:fldCharType="end"/>
            </w:r>
            <w:r w:rsidRPr="009A4E38">
              <w:t>,</w:t>
            </w:r>
            <w:r w:rsidRPr="009A4E38">
              <w:fldChar w:fldCharType="begin"/>
            </w:r>
            <w:r w:rsidRPr="009A4E38">
              <w:instrText xml:space="preserve"> AutoTextList  \s NoStyle \t “Studentenangebot” </w:instrText>
            </w:r>
            <w:r w:rsidRPr="009A4E38">
              <w:fldChar w:fldCharType="separate"/>
            </w:r>
            <w:r w:rsidRPr="009A4E38">
              <w:t>ST</w:t>
            </w:r>
            <w:r w:rsidRPr="009A4E38">
              <w:fldChar w:fldCharType="end"/>
            </w:r>
          </w:p>
        </w:tc>
        <w:tc>
          <w:tcPr>
            <w:tcW w:w="595" w:type="dxa"/>
            <w:shd w:val="clear" w:color="auto" w:fill="70AD47" w:themeFill="accent6"/>
            <w:vAlign w:val="center"/>
          </w:tcPr>
          <w:p w14:paraId="4FDCB232"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33" w14:textId="72D0FB3D"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r w:rsidR="00D34748" w14:paraId="4FDCB243" w14:textId="77777777" w:rsidTr="008E54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D34748" w:rsidRDefault="00D34748" w:rsidP="004C49FB">
            <w:pPr>
              <w:pStyle w:val="ProductList-Offering2"/>
            </w:pPr>
            <w:bookmarkStart w:id="404" w:name="_Toc379797185"/>
            <w:bookmarkStart w:id="405" w:name="_Toc380513210"/>
            <w:bookmarkStart w:id="406" w:name="_Toc380655252"/>
            <w:bookmarkStart w:id="407" w:name="_Toc408916017"/>
            <w:r>
              <w:t>Cal für Lync Server 2013</w:t>
            </w:r>
            <w:r>
              <w:fldChar w:fldCharType="begin"/>
            </w:r>
            <w:r>
              <w:instrText>XE "Lync Server 2013"</w:instrText>
            </w:r>
            <w:r>
              <w:fldChar w:fldCharType="end"/>
            </w:r>
            <w:r>
              <w:t xml:space="preserve"> Plus (Gerät und Nutzer)</w:t>
            </w:r>
            <w:bookmarkEnd w:id="404"/>
            <w:bookmarkEnd w:id="405"/>
            <w:bookmarkEnd w:id="406"/>
            <w:bookmarkEnd w:id="407"/>
            <w:r>
              <w:fldChar w:fldCharType="begin"/>
            </w:r>
            <w: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D34748" w:rsidRDefault="00D3474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D34748" w:rsidRDefault="00D3474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D34748" w:rsidRDefault="00D3474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D34748" w:rsidRDefault="00D3474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D34748" w:rsidRDefault="00D34748" w:rsidP="00C05A53">
            <w:pPr>
              <w:pStyle w:val="ProductList-OfferingBody"/>
              <w:ind w:left="-113"/>
              <w:jc w:val="center"/>
            </w:pPr>
            <w:r>
              <w:t>1</w:t>
            </w:r>
          </w:p>
        </w:tc>
        <w:tc>
          <w:tcPr>
            <w:tcW w:w="596" w:type="dxa"/>
            <w:shd w:val="clear" w:color="auto" w:fill="70AD47" w:themeFill="accent6"/>
            <w:vAlign w:val="center"/>
          </w:tcPr>
          <w:p w14:paraId="4FDCB23B" w14:textId="7814AB23"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23C"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3D" w14:textId="77777777" w:rsidR="00D34748" w:rsidRDefault="00D34748" w:rsidP="00C05A53">
            <w:pPr>
              <w:pStyle w:val="ProductList-OfferingBody"/>
              <w:ind w:left="-113"/>
              <w:jc w:val="center"/>
            </w:pPr>
          </w:p>
        </w:tc>
        <w:tc>
          <w:tcPr>
            <w:tcW w:w="595" w:type="dxa"/>
            <w:shd w:val="clear" w:color="auto" w:fill="70AD47" w:themeFill="accent6"/>
            <w:vAlign w:val="center"/>
          </w:tcPr>
          <w:p w14:paraId="4FDCB23E" w14:textId="77777777" w:rsidR="00D34748" w:rsidRDefault="00D34748" w:rsidP="00C05A53">
            <w:pPr>
              <w:pStyle w:val="ProductList-OfferingBody"/>
              <w:ind w:left="-113"/>
              <w:jc w:val="center"/>
            </w:pPr>
          </w:p>
        </w:tc>
        <w:tc>
          <w:tcPr>
            <w:tcW w:w="595" w:type="dxa"/>
            <w:shd w:val="clear" w:color="auto" w:fill="BFBFBF" w:themeFill="background1" w:themeFillShade="BF"/>
            <w:vAlign w:val="center"/>
          </w:tcPr>
          <w:p w14:paraId="4FDCB23F"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40" w14:textId="15E0F14F" w:rsidR="00D34748" w:rsidRPr="00D34748" w:rsidRDefault="00D34748" w:rsidP="00D34748">
            <w:pPr>
              <w:pStyle w:val="ProductList-OfferingBody"/>
              <w:ind w:left="-113"/>
              <w:jc w:val="center"/>
            </w:pPr>
            <w:r w:rsidRPr="00D34748">
              <w:fldChar w:fldCharType="begin"/>
            </w:r>
            <w:r w:rsidRPr="00D34748">
              <w:instrText xml:space="preserve"> AutoTextList  \s NoStyle \t “Zusätzliches Produkt” </w:instrText>
            </w:r>
            <w:r w:rsidRPr="00D34748">
              <w:fldChar w:fldCharType="separate"/>
            </w:r>
            <w:r w:rsidRPr="00D34748">
              <w:t xml:space="preserve"> A</w:t>
            </w:r>
            <w:r w:rsidRPr="00D34748">
              <w:fldChar w:fldCharType="end"/>
            </w:r>
            <w:r w:rsidRPr="00D34748">
              <w:fldChar w:fldCharType="begin"/>
            </w:r>
            <w:r w:rsidRPr="00D34748">
              <w:instrText xml:space="preserve"> AutoTextList  \s NoStyle \t “Nicht organisationsweite Produkte in Open Value” </w:instrText>
            </w:r>
            <w:r w:rsidRPr="00D34748">
              <w:fldChar w:fldCharType="separate"/>
            </w:r>
            <w:r w:rsidRPr="00D34748">
              <w:t>,P</w:t>
            </w:r>
            <w:r w:rsidRPr="00D34748">
              <w:fldChar w:fldCharType="end"/>
            </w:r>
            <w:r w:rsidRPr="00D34748">
              <w:t>,</w:t>
            </w:r>
            <w:r w:rsidRPr="00D34748">
              <w:fldChar w:fldCharType="begin"/>
            </w:r>
            <w:r w:rsidRPr="00D34748">
              <w:instrText xml:space="preserve"> AutoTextList  \s NoStyle \t “Studentenangebot” </w:instrText>
            </w:r>
            <w:r w:rsidRPr="00D34748">
              <w:fldChar w:fldCharType="separate"/>
            </w:r>
            <w:r w:rsidRPr="00D34748">
              <w:t>ST</w:t>
            </w:r>
            <w:r w:rsidRPr="00D34748">
              <w:fldChar w:fldCharType="end"/>
            </w:r>
          </w:p>
        </w:tc>
        <w:tc>
          <w:tcPr>
            <w:tcW w:w="595" w:type="dxa"/>
            <w:shd w:val="clear" w:color="auto" w:fill="70AD47" w:themeFill="accent6"/>
            <w:vAlign w:val="center"/>
          </w:tcPr>
          <w:p w14:paraId="4FDCB241"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42" w14:textId="6C35F2BF"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r w:rsidR="00D34748" w14:paraId="4FDCB252" w14:textId="77777777" w:rsidTr="008E5441">
        <w:tc>
          <w:tcPr>
            <w:tcW w:w="3060" w:type="dxa"/>
            <w:tcBorders>
              <w:top w:val="dashSmallGap" w:sz="4" w:space="0" w:color="BFBFBF" w:themeColor="background1" w:themeShade="BF"/>
              <w:left w:val="nil"/>
              <w:bottom w:val="nil"/>
              <w:right w:val="nil"/>
            </w:tcBorders>
          </w:tcPr>
          <w:p w14:paraId="4FDCB244" w14:textId="4BF63EAD" w:rsidR="00D34748" w:rsidRDefault="00D34748" w:rsidP="00D05DCB">
            <w:pPr>
              <w:pStyle w:val="ProductList-Offering2"/>
              <w:ind w:right="-18"/>
            </w:pPr>
            <w:bookmarkStart w:id="408" w:name="_Toc379797186"/>
            <w:bookmarkStart w:id="409" w:name="_Toc380513211"/>
            <w:bookmarkStart w:id="410" w:name="_Toc380655253"/>
            <w:bookmarkStart w:id="411" w:name="_Toc408916018"/>
            <w:r>
              <w:t>CAL für Lync Server 2013</w:t>
            </w:r>
            <w:r>
              <w:fldChar w:fldCharType="begin"/>
            </w:r>
            <w:r>
              <w:instrText>XE "Lync Server 2013"</w:instrText>
            </w:r>
            <w:r>
              <w:fldChar w:fldCharType="end"/>
            </w:r>
            <w:r>
              <w:t xml:space="preserve"> Standard (Gerät und Nutzer)</w:t>
            </w:r>
            <w:bookmarkEnd w:id="408"/>
            <w:bookmarkEnd w:id="409"/>
            <w:bookmarkEnd w:id="410"/>
            <w:bookmarkEnd w:id="411"/>
            <w:r>
              <w:fldChar w:fldCharType="begin"/>
            </w:r>
            <w: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D34748" w:rsidRDefault="00D3474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D34748" w:rsidRDefault="00D3474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D34748" w:rsidRDefault="00D3474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D34748" w:rsidRDefault="00D3474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D34748" w:rsidRDefault="00D34748"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D34748" w:rsidRDefault="00D34748" w:rsidP="00C05A53">
            <w:pPr>
              <w:pStyle w:val="ProductList-OfferingBody"/>
              <w:ind w:left="-113"/>
              <w:jc w:val="center"/>
            </w:pPr>
          </w:p>
        </w:tc>
        <w:tc>
          <w:tcPr>
            <w:tcW w:w="595" w:type="dxa"/>
            <w:shd w:val="clear" w:color="auto" w:fill="70AD47" w:themeFill="accent6"/>
            <w:vAlign w:val="center"/>
          </w:tcPr>
          <w:p w14:paraId="4FDCB24B"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4C" w14:textId="77777777" w:rsidR="00D34748" w:rsidRDefault="00D34748" w:rsidP="00C05A53">
            <w:pPr>
              <w:pStyle w:val="ProductList-OfferingBody"/>
              <w:ind w:left="-113"/>
              <w:jc w:val="center"/>
            </w:pPr>
          </w:p>
        </w:tc>
        <w:tc>
          <w:tcPr>
            <w:tcW w:w="595" w:type="dxa"/>
            <w:shd w:val="clear" w:color="auto" w:fill="70AD47" w:themeFill="accent6"/>
            <w:vAlign w:val="center"/>
          </w:tcPr>
          <w:p w14:paraId="4FDCB24D" w14:textId="77777777" w:rsidR="00D34748" w:rsidRDefault="00D34748" w:rsidP="00C05A53">
            <w:pPr>
              <w:pStyle w:val="ProductList-OfferingBody"/>
              <w:ind w:left="-113"/>
              <w:jc w:val="center"/>
            </w:pPr>
          </w:p>
        </w:tc>
        <w:tc>
          <w:tcPr>
            <w:tcW w:w="595" w:type="dxa"/>
            <w:shd w:val="clear" w:color="auto" w:fill="BFBFBF" w:themeFill="background1" w:themeFillShade="BF"/>
            <w:vAlign w:val="center"/>
          </w:tcPr>
          <w:p w14:paraId="4FDCB24E"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4F" w14:textId="0DD73A97" w:rsidR="00D34748" w:rsidRDefault="00D34748" w:rsidP="00FD67D5">
            <w:pPr>
              <w:pStyle w:val="ProductList-OfferingBody"/>
              <w:ind w:left="-113"/>
              <w:jc w:val="center"/>
            </w:pPr>
            <w:r w:rsidRPr="00D34748">
              <w:fldChar w:fldCharType="begin"/>
            </w:r>
            <w:r w:rsidRPr="00D34748">
              <w:instrText xml:space="preserve"> AutoTextList  \s NoStyle \t “Zusätzliches Produkt” </w:instrText>
            </w:r>
            <w:r w:rsidRPr="00D34748">
              <w:fldChar w:fldCharType="separate"/>
            </w:r>
            <w:r w:rsidRPr="00D34748">
              <w:t xml:space="preserve"> A</w:t>
            </w:r>
            <w:r w:rsidRPr="00D34748">
              <w:fldChar w:fldCharType="end"/>
            </w:r>
            <w:r w:rsidRPr="00D34748">
              <w:fldChar w:fldCharType="begin"/>
            </w:r>
            <w:r w:rsidRPr="00D34748">
              <w:instrText xml:space="preserve"> AutoTextList  \s NoStyle \t “Nicht organisationsweite Produkte in Open Value” </w:instrText>
            </w:r>
            <w:r w:rsidRPr="00D34748">
              <w:fldChar w:fldCharType="separate"/>
            </w:r>
            <w:r w:rsidRPr="00D34748">
              <w:t>,P</w:t>
            </w:r>
            <w:r w:rsidRPr="00D34748">
              <w:fldChar w:fldCharType="end"/>
            </w:r>
            <w:r w:rsidRPr="00D34748">
              <w:t>,</w:t>
            </w:r>
            <w:r w:rsidRPr="00D34748">
              <w:fldChar w:fldCharType="begin"/>
            </w:r>
            <w:r w:rsidRPr="00D34748">
              <w:instrText xml:space="preserve"> AutoTextList  \s NoStyle \t “Studentenangebot” </w:instrText>
            </w:r>
            <w:r w:rsidRPr="00D34748">
              <w:fldChar w:fldCharType="separate"/>
            </w:r>
            <w:r w:rsidRPr="00D34748">
              <w:t>ST</w:t>
            </w:r>
            <w:r w:rsidRPr="00D34748">
              <w:fldChar w:fldCharType="end"/>
            </w:r>
          </w:p>
        </w:tc>
        <w:tc>
          <w:tcPr>
            <w:tcW w:w="595" w:type="dxa"/>
            <w:shd w:val="clear" w:color="auto" w:fill="70AD47" w:themeFill="accent6"/>
            <w:vAlign w:val="center"/>
          </w:tcPr>
          <w:p w14:paraId="4FDCB250"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51" w14:textId="79CB121C"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bl>
    <w:p w14:paraId="4FDCB253"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8E5441">
        <w:tc>
          <w:tcPr>
            <w:tcW w:w="3596" w:type="dxa"/>
          </w:tcPr>
          <w:p w14:paraId="4FDCB254" w14:textId="3E2ABDCC"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Produkt-Pool: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8E5441">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F82531" w:rsidP="00AC1338">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25D" w14:textId="55F768CD" w:rsidR="00FD67D5" w:rsidRPr="00924715" w:rsidRDefault="00FD67D5" w:rsidP="00FD67D5">
      <w:pPr>
        <w:pStyle w:val="ProductList-Body"/>
      </w:pPr>
      <w:r>
        <w:rPr>
          <w:b/>
          <w:color w:val="00188F"/>
        </w:rPr>
        <w:t>Lync Server 2013</w:t>
      </w:r>
      <w:r>
        <w:fldChar w:fldCharType="begin"/>
      </w:r>
      <w:r>
        <w:instrText>XE "Lync Server 2013"</w:instrText>
      </w:r>
      <w:r>
        <w:fldChar w:fldCharType="end"/>
      </w:r>
    </w:p>
    <w:p w14:paraId="4FDCB25E" w14:textId="2F5E9C4B" w:rsidR="00FD67D5" w:rsidRPr="00924715"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14:paraId="4FDCB25F" w14:textId="77777777" w:rsidR="00FD67D5" w:rsidRPr="00924715" w:rsidRDefault="00FD67D5" w:rsidP="00FD67D5">
      <w:pPr>
        <w:pStyle w:val="ProductList-Body"/>
      </w:pPr>
    </w:p>
    <w:p w14:paraId="4FDCB260" w14:textId="0FBC059F" w:rsidR="00FD67D5" w:rsidRPr="00924715" w:rsidRDefault="00FD67D5" w:rsidP="00FD67D5">
      <w:pPr>
        <w:pStyle w:val="ProductList-Body"/>
      </w:pPr>
      <w:r>
        <w:rPr>
          <w:b/>
          <w:color w:val="00188F"/>
        </w:rPr>
        <w:t>Lizenzgewährung für Kunden mit Externem Connector für Lync Server 2010</w:t>
      </w:r>
      <w:r>
        <w:fldChar w:fldCharType="begin"/>
      </w:r>
      <w:r>
        <w:instrText>XE "Lync Server 2010"</w:instrText>
      </w:r>
      <w:r>
        <w:fldChar w:fldCharType="end"/>
      </w:r>
      <w:r>
        <w:rPr>
          <w:b/>
          <w:color w:val="00188F"/>
        </w:rPr>
        <w:t xml:space="preserve"> Enterprise, Externem Connector für Lync Server 2010 Plus und Externem Connector für Lync Server 2010 Standard</w:t>
      </w:r>
    </w:p>
    <w:p w14:paraId="4FDCB262" w14:textId="7458B88A" w:rsidR="009708AE" w:rsidRPr="00924715" w:rsidRDefault="00FD67D5" w:rsidP="009708AE">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 Server 2010 Plus oder Lync Server 2010 Standard mit aktiver SA zum 1. Oktober 2012 gelten als Inhaber einer Lizenz für Lync Server 2013</w:t>
      </w:r>
      <w:r>
        <w:fldChar w:fldCharType="begin"/>
      </w:r>
      <w:r>
        <w:instrText>XE "Lync Server 2013"</w:instrText>
      </w:r>
      <w:r>
        <w:fldChar w:fldCharType="end"/>
      </w:r>
      <w:r>
        <w:t xml:space="preserve"> für jede dieser Lizenzen. Für diese Lizenzen gelten die Standardbestimmungen für die Migration (siehe Abschnitt </w:t>
      </w:r>
      <w:hyperlink w:anchor="SoftwareAssurance" w:history="1">
        <w:r>
          <w:rPr>
            <w:rStyle w:val="Hyperlink"/>
          </w:rPr>
          <w:t>Software Assurance</w:t>
        </w:r>
      </w:hyperlink>
      <w:r>
        <w:t>).</w:t>
      </w:r>
    </w:p>
    <w:p w14:paraId="4FDCB263" w14:textId="659B8F8B" w:rsidR="000F1869"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264" w14:textId="77777777" w:rsidR="00407E60" w:rsidRPr="00924715" w:rsidRDefault="009708AE" w:rsidP="00B26BEF">
      <w:pPr>
        <w:pStyle w:val="ProductList-Offering2Heading"/>
        <w:outlineLvl w:val="2"/>
      </w:pPr>
      <w:r>
        <w:tab/>
      </w:r>
      <w:bookmarkStart w:id="412" w:name="_Toc379797187"/>
      <w:bookmarkStart w:id="413" w:name="_Toc380513212"/>
      <w:bookmarkStart w:id="414" w:name="_Toc380655254"/>
      <w:bookmarkStart w:id="415" w:name="_Toc408916019"/>
      <w:r>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273" w14:textId="77777777" w:rsidTr="00D81A6F">
        <w:trPr>
          <w:tblHeader/>
        </w:trPr>
        <w:tc>
          <w:tcPr>
            <w:tcW w:w="3060" w:type="dxa"/>
            <w:tcBorders>
              <w:bottom w:val="nil"/>
            </w:tcBorders>
            <w:shd w:val="clear" w:color="auto" w:fill="00188F"/>
          </w:tcPr>
          <w:p w14:paraId="4FDCB265"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66" w14:textId="2C2F73B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267" w14:textId="749DEA2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268" w14:textId="53C88A0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72510BB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6C67400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26B" w14:textId="2FDE0C6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26C" w14:textId="38AD238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26D" w14:textId="5B801E3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26E" w14:textId="3A1E09B5"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26F" w14:textId="6CDEDEA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270" w14:textId="1FF8D50D"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271" w14:textId="5A4B776D"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272" w14:textId="30796917"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D21259" w14:paraId="4FDCB282" w14:textId="77777777" w:rsidTr="00D81A6F">
        <w:tc>
          <w:tcPr>
            <w:tcW w:w="3060" w:type="dxa"/>
            <w:tcBorders>
              <w:top w:val="nil"/>
              <w:left w:val="nil"/>
              <w:bottom w:val="dashSmallGap" w:sz="4" w:space="0" w:color="BFBFBF" w:themeColor="background1" w:themeShade="BF"/>
              <w:right w:val="nil"/>
            </w:tcBorders>
          </w:tcPr>
          <w:p w14:paraId="4FDCB274" w14:textId="7AF782A9" w:rsidR="00D21259" w:rsidRDefault="00D21259" w:rsidP="00784263">
            <w:pPr>
              <w:pStyle w:val="ProductList-Offering2"/>
            </w:pPr>
            <w:bookmarkStart w:id="416" w:name="_Toc379797188"/>
            <w:bookmarkStart w:id="417" w:name="_Toc380513213"/>
            <w:bookmarkStart w:id="418" w:name="_Toc380655255"/>
            <w:bookmarkStart w:id="419" w:name="_Toc408916020"/>
            <w:r>
              <w:t>Project Server 2013</w:t>
            </w:r>
            <w:bookmarkEnd w:id="416"/>
            <w:bookmarkEnd w:id="417"/>
            <w:bookmarkEnd w:id="418"/>
            <w:bookmarkEnd w:id="41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D21259" w:rsidRDefault="00D2125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D21259" w:rsidRDefault="00D2125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D21259" w:rsidRDefault="00D2125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D21259" w:rsidRDefault="00D2125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D21259" w:rsidRDefault="00D21259" w:rsidP="00C05A53">
            <w:pPr>
              <w:pStyle w:val="ProductList-OfferingBody"/>
              <w:ind w:left="-113"/>
              <w:jc w:val="center"/>
            </w:pPr>
            <w:r>
              <w:t>50</w:t>
            </w:r>
          </w:p>
        </w:tc>
        <w:tc>
          <w:tcPr>
            <w:tcW w:w="596" w:type="dxa"/>
            <w:shd w:val="clear" w:color="auto" w:fill="70AD47" w:themeFill="accent6"/>
            <w:vAlign w:val="center"/>
          </w:tcPr>
          <w:p w14:paraId="4FDCB27A" w14:textId="5F39152B" w:rsidR="00D21259" w:rsidRDefault="00D21259"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27B" w14:textId="77777777" w:rsidR="00D21259" w:rsidRDefault="00D21259" w:rsidP="00C05A53">
            <w:pPr>
              <w:pStyle w:val="ProductList-OfferingBody"/>
              <w:ind w:left="-113"/>
              <w:jc w:val="center"/>
            </w:pPr>
          </w:p>
        </w:tc>
        <w:tc>
          <w:tcPr>
            <w:tcW w:w="596" w:type="dxa"/>
            <w:shd w:val="clear" w:color="auto" w:fill="70AD47" w:themeFill="accent6"/>
            <w:vAlign w:val="center"/>
          </w:tcPr>
          <w:p w14:paraId="4FDCB27C" w14:textId="77777777" w:rsidR="00D21259" w:rsidRDefault="00D21259" w:rsidP="00C05A53">
            <w:pPr>
              <w:pStyle w:val="ProductList-OfferingBody"/>
              <w:ind w:left="-113"/>
              <w:jc w:val="center"/>
            </w:pPr>
          </w:p>
        </w:tc>
        <w:tc>
          <w:tcPr>
            <w:tcW w:w="595" w:type="dxa"/>
            <w:shd w:val="clear" w:color="auto" w:fill="70AD47" w:themeFill="accent6"/>
            <w:vAlign w:val="center"/>
          </w:tcPr>
          <w:p w14:paraId="4FDCB27D" w14:textId="77777777" w:rsidR="00D21259" w:rsidRDefault="00D21259" w:rsidP="00C05A53">
            <w:pPr>
              <w:pStyle w:val="ProductList-OfferingBody"/>
              <w:ind w:left="-113"/>
              <w:jc w:val="center"/>
            </w:pPr>
          </w:p>
        </w:tc>
        <w:tc>
          <w:tcPr>
            <w:tcW w:w="595" w:type="dxa"/>
            <w:shd w:val="clear" w:color="auto" w:fill="BFBFBF" w:themeFill="background1" w:themeFillShade="BF"/>
            <w:vAlign w:val="center"/>
          </w:tcPr>
          <w:p w14:paraId="4FDCB27E" w14:textId="77777777" w:rsidR="00D21259" w:rsidRDefault="00D21259" w:rsidP="00C05A53">
            <w:pPr>
              <w:pStyle w:val="ProductList-OfferingBody"/>
              <w:ind w:left="-113"/>
              <w:jc w:val="center"/>
            </w:pPr>
          </w:p>
        </w:tc>
        <w:tc>
          <w:tcPr>
            <w:tcW w:w="596" w:type="dxa"/>
            <w:shd w:val="clear" w:color="auto" w:fill="70AD47" w:themeFill="accent6"/>
            <w:vAlign w:val="center"/>
          </w:tcPr>
          <w:p w14:paraId="4FDCB27F" w14:textId="013D563C" w:rsidR="00D21259" w:rsidRDefault="00D21259" w:rsidP="00C05A53">
            <w:pPr>
              <w:pStyle w:val="ProductList-OfferingBody"/>
              <w:ind w:left="-113"/>
              <w:jc w:val="center"/>
            </w:pPr>
            <w:r w:rsidRPr="00D34748">
              <w:fldChar w:fldCharType="begin"/>
            </w:r>
            <w:r w:rsidRPr="00D34748">
              <w:instrText xml:space="preserve"> AutoTextList  \s NoStyle \t “Nicht organisationsweite Produkte in Open Value” </w:instrText>
            </w:r>
            <w:r w:rsidRPr="00D34748">
              <w:fldChar w:fldCharType="separate"/>
            </w:r>
            <w:r w:rsidRPr="00D34748">
              <w:t xml:space="preserve"> P </w:t>
            </w:r>
            <w:r w:rsidRPr="00D34748">
              <w:fldChar w:fldCharType="end"/>
            </w:r>
          </w:p>
        </w:tc>
        <w:tc>
          <w:tcPr>
            <w:tcW w:w="595" w:type="dxa"/>
            <w:shd w:val="clear" w:color="auto" w:fill="70AD47" w:themeFill="accent6"/>
            <w:vAlign w:val="center"/>
          </w:tcPr>
          <w:p w14:paraId="4FDCB280" w14:textId="77777777" w:rsidR="00D21259" w:rsidRDefault="00D21259" w:rsidP="00C05A53">
            <w:pPr>
              <w:pStyle w:val="ProductList-OfferingBody"/>
              <w:ind w:left="-113"/>
              <w:jc w:val="center"/>
            </w:pPr>
          </w:p>
        </w:tc>
        <w:tc>
          <w:tcPr>
            <w:tcW w:w="596" w:type="dxa"/>
            <w:shd w:val="clear" w:color="auto" w:fill="70AD47" w:themeFill="accent6"/>
            <w:vAlign w:val="center"/>
          </w:tcPr>
          <w:p w14:paraId="4FDCB281" w14:textId="0DEAFBDE" w:rsidR="00D21259" w:rsidRDefault="00D21259"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r w:rsidR="00D21259" w14:paraId="4FDCB291" w14:textId="77777777" w:rsidTr="00D81A6F">
        <w:tc>
          <w:tcPr>
            <w:tcW w:w="3060" w:type="dxa"/>
            <w:tcBorders>
              <w:top w:val="dashSmallGap" w:sz="4" w:space="0" w:color="BFBFBF" w:themeColor="background1" w:themeShade="BF"/>
              <w:left w:val="nil"/>
              <w:bottom w:val="nil"/>
              <w:right w:val="nil"/>
            </w:tcBorders>
          </w:tcPr>
          <w:p w14:paraId="4FDCB283" w14:textId="6846554D" w:rsidR="00D21259" w:rsidRDefault="00D21259" w:rsidP="00784263">
            <w:pPr>
              <w:pStyle w:val="ProductList-Offering2"/>
            </w:pPr>
            <w:bookmarkStart w:id="420" w:name="_Toc379797189"/>
            <w:bookmarkStart w:id="421" w:name="_Toc380513214"/>
            <w:bookmarkStart w:id="422" w:name="_Toc380655256"/>
            <w:bookmarkStart w:id="423" w:name="_Toc408916021"/>
            <w:r>
              <w:t>CAL für Project Server 2013</w:t>
            </w:r>
            <w:r>
              <w:fldChar w:fldCharType="begin"/>
            </w:r>
            <w:r>
              <w:instrText>XE "Project Server 2013"</w:instrText>
            </w:r>
            <w:r>
              <w:fldChar w:fldCharType="end"/>
            </w:r>
            <w:r>
              <w:t xml:space="preserve"> (Gerät und Nutzer)</w:t>
            </w:r>
            <w:bookmarkEnd w:id="420"/>
            <w:bookmarkEnd w:id="421"/>
            <w:bookmarkEnd w:id="422"/>
            <w:bookmarkEnd w:id="423"/>
            <w:r>
              <w:fldChar w:fldCharType="begin"/>
            </w:r>
            <w:r>
              <w:instrText>XE "CAL für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D21259" w:rsidRDefault="00D2125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D21259" w:rsidRDefault="00D2125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D21259" w:rsidRDefault="00D2125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D21259" w:rsidRDefault="00D2125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D21259" w:rsidRDefault="00D21259" w:rsidP="00C05A53">
            <w:pPr>
              <w:pStyle w:val="ProductList-OfferingBody"/>
              <w:ind w:left="-113"/>
              <w:jc w:val="center"/>
            </w:pPr>
          </w:p>
        </w:tc>
        <w:tc>
          <w:tcPr>
            <w:tcW w:w="596" w:type="dxa"/>
            <w:shd w:val="clear" w:color="auto" w:fill="70AD47" w:themeFill="accent6"/>
            <w:vAlign w:val="center"/>
          </w:tcPr>
          <w:p w14:paraId="4FDCB289" w14:textId="64F9557B" w:rsidR="00D21259" w:rsidRDefault="00D21259"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28A" w14:textId="77777777" w:rsidR="00D21259" w:rsidRDefault="00D21259" w:rsidP="00C05A53">
            <w:pPr>
              <w:pStyle w:val="ProductList-OfferingBody"/>
              <w:ind w:left="-113"/>
              <w:jc w:val="center"/>
            </w:pPr>
          </w:p>
        </w:tc>
        <w:tc>
          <w:tcPr>
            <w:tcW w:w="596" w:type="dxa"/>
            <w:shd w:val="clear" w:color="auto" w:fill="70AD47" w:themeFill="accent6"/>
            <w:vAlign w:val="center"/>
          </w:tcPr>
          <w:p w14:paraId="4FDCB28B" w14:textId="77777777" w:rsidR="00D21259" w:rsidRDefault="00D21259" w:rsidP="00C05A53">
            <w:pPr>
              <w:pStyle w:val="ProductList-OfferingBody"/>
              <w:ind w:left="-113"/>
              <w:jc w:val="center"/>
            </w:pPr>
          </w:p>
        </w:tc>
        <w:tc>
          <w:tcPr>
            <w:tcW w:w="595" w:type="dxa"/>
            <w:shd w:val="clear" w:color="auto" w:fill="70AD47" w:themeFill="accent6"/>
            <w:vAlign w:val="center"/>
          </w:tcPr>
          <w:p w14:paraId="4FDCB28C" w14:textId="77777777" w:rsidR="00D21259" w:rsidRDefault="00D21259" w:rsidP="00C05A53">
            <w:pPr>
              <w:pStyle w:val="ProductList-OfferingBody"/>
              <w:ind w:left="-113"/>
              <w:jc w:val="center"/>
            </w:pPr>
          </w:p>
        </w:tc>
        <w:tc>
          <w:tcPr>
            <w:tcW w:w="595" w:type="dxa"/>
            <w:shd w:val="clear" w:color="auto" w:fill="BFBFBF" w:themeFill="background1" w:themeFillShade="BF"/>
            <w:vAlign w:val="center"/>
          </w:tcPr>
          <w:p w14:paraId="4FDCB28D" w14:textId="77777777" w:rsidR="00D21259" w:rsidRDefault="00D21259" w:rsidP="00C05A53">
            <w:pPr>
              <w:pStyle w:val="ProductList-OfferingBody"/>
              <w:ind w:left="-113"/>
              <w:jc w:val="center"/>
            </w:pPr>
          </w:p>
        </w:tc>
        <w:tc>
          <w:tcPr>
            <w:tcW w:w="596" w:type="dxa"/>
            <w:shd w:val="clear" w:color="auto" w:fill="70AD47" w:themeFill="accent6"/>
            <w:vAlign w:val="center"/>
          </w:tcPr>
          <w:p w14:paraId="4FDCB28E" w14:textId="1563C7ED" w:rsidR="00D21259" w:rsidRDefault="00D21259" w:rsidP="00C05A53">
            <w:pPr>
              <w:pStyle w:val="ProductList-OfferingBody"/>
              <w:ind w:left="-113"/>
              <w:jc w:val="center"/>
            </w:pPr>
            <w:r w:rsidRPr="00D34748">
              <w:fldChar w:fldCharType="begin"/>
            </w:r>
            <w:r w:rsidRPr="00D34748">
              <w:instrText xml:space="preserve"> AutoTextList  \s NoStyle \t “Nicht organisationsweite Produkte in Open Value” </w:instrText>
            </w:r>
            <w:r w:rsidRPr="00D34748">
              <w:fldChar w:fldCharType="separate"/>
            </w:r>
            <w:r w:rsidRPr="00D34748">
              <w:t xml:space="preserve"> P </w:t>
            </w:r>
            <w:r w:rsidRPr="00D34748">
              <w:fldChar w:fldCharType="end"/>
            </w:r>
          </w:p>
        </w:tc>
        <w:tc>
          <w:tcPr>
            <w:tcW w:w="595" w:type="dxa"/>
            <w:shd w:val="clear" w:color="auto" w:fill="70AD47" w:themeFill="accent6"/>
            <w:vAlign w:val="center"/>
          </w:tcPr>
          <w:p w14:paraId="4FDCB28F" w14:textId="77777777" w:rsidR="00D21259" w:rsidRDefault="00D21259" w:rsidP="00C05A53">
            <w:pPr>
              <w:pStyle w:val="ProductList-OfferingBody"/>
              <w:ind w:left="-113"/>
              <w:jc w:val="center"/>
            </w:pPr>
          </w:p>
        </w:tc>
        <w:tc>
          <w:tcPr>
            <w:tcW w:w="596" w:type="dxa"/>
            <w:shd w:val="clear" w:color="auto" w:fill="70AD47" w:themeFill="accent6"/>
            <w:vAlign w:val="center"/>
          </w:tcPr>
          <w:p w14:paraId="4FDCB290" w14:textId="7A8E11DD" w:rsidR="00D21259" w:rsidRDefault="00D21259"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bl>
    <w:p w14:paraId="4FDCB292"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D81A6F">
        <w:tc>
          <w:tcPr>
            <w:tcW w:w="3596" w:type="dxa"/>
          </w:tcPr>
          <w:p w14:paraId="4FDCB293" w14:textId="772E74D4" w:rsidR="00784263" w:rsidRDefault="00D81A6F" w:rsidP="00784263">
            <w:pPr>
              <w:pStyle w:val="ProductList-Body"/>
              <w:tabs>
                <w:tab w:val="clear" w:pos="158"/>
                <w:tab w:val="left" w:pos="1062"/>
              </w:tabs>
              <w:spacing w:before="20" w:after="20"/>
            </w:pPr>
            <w:r>
              <w:t xml:space="preserve">Frühere Version: </w:t>
            </w:r>
            <w:r w:rsidR="00784263">
              <w:rPr>
                <w:b/>
              </w:rPr>
              <w:t>Project 2010</w:t>
            </w:r>
            <w:r w:rsidR="00784263">
              <w:t xml:space="preserve"> (4/10)</w:t>
            </w:r>
          </w:p>
        </w:tc>
        <w:tc>
          <w:tcPr>
            <w:tcW w:w="3597" w:type="dxa"/>
          </w:tcPr>
          <w:p w14:paraId="4FDCB294" w14:textId="77777777" w:rsidR="00784263" w:rsidRDefault="00784263" w:rsidP="00AC1338">
            <w:pPr>
              <w:pStyle w:val="ProductList-Body"/>
              <w:spacing w:before="20" w:after="20"/>
            </w:pPr>
            <w:r>
              <w:t xml:space="preserve">Produkt-Pool: </w:t>
            </w:r>
            <w:r>
              <w:rPr>
                <w:b/>
              </w:rPr>
              <w:t>Server</w:t>
            </w:r>
          </w:p>
        </w:tc>
        <w:tc>
          <w:tcPr>
            <w:tcW w:w="3597" w:type="dxa"/>
          </w:tcPr>
          <w:p w14:paraId="4FDCB295" w14:textId="77777777" w:rsidR="00784263" w:rsidRDefault="00784263" w:rsidP="00AC1338">
            <w:pPr>
              <w:pStyle w:val="ProductList-Body"/>
              <w:spacing w:before="20" w:after="20"/>
            </w:pPr>
            <w:r>
              <w:t xml:space="preserve">Übergangsberechtigt: </w:t>
            </w:r>
            <w:r>
              <w:rPr>
                <w:b/>
              </w:rPr>
              <w:t>CAL für Project Server</w:t>
            </w:r>
          </w:p>
        </w:tc>
      </w:tr>
      <w:tr w:rsidR="00784263" w14:paraId="4FDCB29A" w14:textId="77777777" w:rsidTr="00D81A6F">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F82531" w:rsidP="00AC1338">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4" w:name="_Toc378147634"/>
    <w:bookmarkStart w:id="425" w:name="_Toc378151536"/>
    <w:bookmarkStart w:id="426" w:name="_Toc378147633"/>
    <w:bookmarkStart w:id="427" w:name="_Toc378151535"/>
    <w:p w14:paraId="4FDCB29B" w14:textId="4A7DC845"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29C" w14:textId="51DF5521" w:rsidR="009708AE" w:rsidRPr="00924715" w:rsidRDefault="009708AE" w:rsidP="00B26BEF">
      <w:pPr>
        <w:pStyle w:val="ProductList-Offering2Heading"/>
        <w:outlineLvl w:val="2"/>
      </w:pPr>
      <w:r>
        <w:tab/>
      </w:r>
      <w:bookmarkStart w:id="428" w:name="_Toc379797190"/>
      <w:bookmarkStart w:id="429" w:name="_Toc380513215"/>
      <w:bookmarkStart w:id="430" w:name="_Toc380655257"/>
      <w:bookmarkStart w:id="431" w:name="_Toc408916022"/>
      <w:r>
        <w:t>SharePoint</w:t>
      </w:r>
      <w:bookmarkEnd w:id="424"/>
      <w:bookmarkEnd w:id="425"/>
      <w:bookmarkEnd w:id="428"/>
      <w:bookmarkEnd w:id="429"/>
      <w:bookmarkEnd w:id="430"/>
      <w:r>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2AB" w14:textId="77777777" w:rsidTr="00CD736A">
        <w:trPr>
          <w:tblHeader/>
        </w:trPr>
        <w:tc>
          <w:tcPr>
            <w:tcW w:w="3060" w:type="dxa"/>
            <w:tcBorders>
              <w:bottom w:val="nil"/>
            </w:tcBorders>
            <w:shd w:val="clear" w:color="auto" w:fill="00188F"/>
          </w:tcPr>
          <w:p w14:paraId="4FDCB29D"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9E" w14:textId="41F61E2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29F" w14:textId="7F2FD03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2A0" w14:textId="55B419C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68BDA9B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571643F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2A3" w14:textId="61619DE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2A4" w14:textId="61C22E3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2A5" w14:textId="07E746B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2A6" w14:textId="033C4F3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2A7" w14:textId="719982D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2A8" w14:textId="15EF1C19"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2A9" w14:textId="0802E802"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2AA" w14:textId="6699CAD3"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D34748" w14:paraId="4FDCB2BA" w14:textId="77777777" w:rsidTr="00CD736A">
        <w:tc>
          <w:tcPr>
            <w:tcW w:w="3060" w:type="dxa"/>
            <w:tcBorders>
              <w:top w:val="nil"/>
              <w:left w:val="nil"/>
              <w:bottom w:val="dashSmallGap" w:sz="4" w:space="0" w:color="BFBFBF" w:themeColor="background1" w:themeShade="BF"/>
              <w:right w:val="nil"/>
            </w:tcBorders>
          </w:tcPr>
          <w:p w14:paraId="4FDCB2AC" w14:textId="1969B0BA" w:rsidR="00D34748" w:rsidRDefault="00D34748" w:rsidP="00AC7E59">
            <w:pPr>
              <w:pStyle w:val="ProductList-Offering2"/>
            </w:pPr>
            <w:bookmarkStart w:id="432" w:name="_Toc379797191"/>
            <w:bookmarkStart w:id="433" w:name="_Toc380513216"/>
            <w:bookmarkStart w:id="434" w:name="_Toc380655258"/>
            <w:bookmarkStart w:id="435" w:name="_Toc408916023"/>
            <w:r>
              <w:t>Microsoft Office Audit and Control Management Server 2013</w:t>
            </w:r>
            <w:bookmarkEnd w:id="432"/>
            <w:bookmarkEnd w:id="433"/>
            <w:bookmarkEnd w:id="434"/>
            <w:bookmarkEnd w:id="43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D34748" w:rsidRDefault="00D34748"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D34748" w:rsidRDefault="00D3474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D34748" w:rsidRDefault="00D3474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D34748" w:rsidRDefault="00D3474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D34748" w:rsidRDefault="00D34748" w:rsidP="00C05A53">
            <w:pPr>
              <w:pStyle w:val="ProductList-OfferingBody"/>
              <w:ind w:left="-113"/>
              <w:jc w:val="center"/>
            </w:pPr>
            <w:r>
              <w:t>50</w:t>
            </w:r>
          </w:p>
        </w:tc>
        <w:tc>
          <w:tcPr>
            <w:tcW w:w="596" w:type="dxa"/>
            <w:shd w:val="clear" w:color="auto" w:fill="70AD47" w:themeFill="accent6"/>
            <w:vAlign w:val="center"/>
          </w:tcPr>
          <w:p w14:paraId="4FDCB2B2" w14:textId="341D932E"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5" w:type="dxa"/>
            <w:shd w:val="clear" w:color="auto" w:fill="70AD47" w:themeFill="accent6"/>
            <w:vAlign w:val="center"/>
          </w:tcPr>
          <w:p w14:paraId="4FDCB2B3" w14:textId="544F7799" w:rsidR="00D34748" w:rsidRPr="00D34748" w:rsidRDefault="00D34748" w:rsidP="00C05A53">
            <w:pPr>
              <w:pStyle w:val="ProductList-OfferingBody"/>
              <w:ind w:left="-113"/>
              <w:jc w:val="center"/>
            </w:pPr>
            <w:r w:rsidRPr="00D34748">
              <w:fldChar w:fldCharType="begin"/>
            </w:r>
            <w:r w:rsidRPr="00D34748">
              <w:instrText xml:space="preserve"> AutoTextList  \s NoStyle \t “Zusätzliches Produkt (nur EES)” </w:instrText>
            </w:r>
            <w:r w:rsidRPr="00D34748">
              <w:fldChar w:fldCharType="separate"/>
            </w:r>
            <w:r w:rsidRPr="00D34748">
              <w:t>AE</w:t>
            </w:r>
            <w:r w:rsidRPr="00D34748">
              <w:fldChar w:fldCharType="end"/>
            </w:r>
          </w:p>
        </w:tc>
        <w:tc>
          <w:tcPr>
            <w:tcW w:w="596" w:type="dxa"/>
            <w:shd w:val="clear" w:color="auto" w:fill="70AD47" w:themeFill="accent6"/>
            <w:vAlign w:val="center"/>
          </w:tcPr>
          <w:p w14:paraId="4FDCB2B4" w14:textId="77777777" w:rsidR="00D34748" w:rsidRDefault="00D34748" w:rsidP="00C05A53">
            <w:pPr>
              <w:pStyle w:val="ProductList-OfferingBody"/>
              <w:ind w:left="-113"/>
              <w:jc w:val="center"/>
            </w:pPr>
          </w:p>
        </w:tc>
        <w:tc>
          <w:tcPr>
            <w:tcW w:w="595" w:type="dxa"/>
            <w:shd w:val="clear" w:color="auto" w:fill="70AD47" w:themeFill="accent6"/>
            <w:vAlign w:val="center"/>
          </w:tcPr>
          <w:p w14:paraId="4FDCB2B5" w14:textId="77777777" w:rsidR="00D34748" w:rsidRDefault="00D34748" w:rsidP="00C05A53">
            <w:pPr>
              <w:pStyle w:val="ProductList-OfferingBody"/>
              <w:ind w:left="-113"/>
              <w:jc w:val="center"/>
            </w:pPr>
          </w:p>
        </w:tc>
        <w:tc>
          <w:tcPr>
            <w:tcW w:w="595" w:type="dxa"/>
            <w:shd w:val="clear" w:color="auto" w:fill="BFBFBF" w:themeFill="background1" w:themeFillShade="BF"/>
            <w:vAlign w:val="center"/>
          </w:tcPr>
          <w:p w14:paraId="4FDCB2B6"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B7" w14:textId="3008D936" w:rsidR="00D34748" w:rsidRPr="00D34748" w:rsidRDefault="00D34748" w:rsidP="00C05A53">
            <w:pPr>
              <w:pStyle w:val="ProductList-OfferingBody"/>
              <w:ind w:left="-113"/>
              <w:jc w:val="center"/>
            </w:pPr>
            <w:r w:rsidRPr="00D34748">
              <w:fldChar w:fldCharType="begin"/>
            </w:r>
            <w:r w:rsidRPr="00D34748">
              <w:instrText xml:space="preserve"> AutoTextList  \s NoStyle \t “Nicht organisationsweite Produkte in Open Value” </w:instrText>
            </w:r>
            <w:r w:rsidRPr="00D34748">
              <w:fldChar w:fldCharType="separate"/>
            </w:r>
            <w:r w:rsidRPr="00D34748">
              <w:t xml:space="preserve"> P </w:t>
            </w:r>
            <w:r w:rsidRPr="00D34748">
              <w:fldChar w:fldCharType="end"/>
            </w:r>
          </w:p>
        </w:tc>
        <w:tc>
          <w:tcPr>
            <w:tcW w:w="595" w:type="dxa"/>
            <w:shd w:val="clear" w:color="auto" w:fill="70AD47" w:themeFill="accent6"/>
            <w:vAlign w:val="center"/>
          </w:tcPr>
          <w:p w14:paraId="4FDCB2B8"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B9" w14:textId="0FF01E18"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r w:rsidR="00D34748" w14:paraId="4FDCB2C9" w14:textId="77777777" w:rsidTr="00CD73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D34748" w:rsidRDefault="00D34748" w:rsidP="00AC7E59">
            <w:pPr>
              <w:pStyle w:val="ProductList-Offering2"/>
            </w:pPr>
            <w:bookmarkStart w:id="436" w:name="_Toc379797192"/>
            <w:bookmarkStart w:id="437" w:name="_Toc380513217"/>
            <w:bookmarkStart w:id="438" w:name="_Toc380655259"/>
            <w:bookmarkStart w:id="439" w:name="_Toc408916024"/>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D34748" w:rsidRDefault="00D3474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D34748" w:rsidRDefault="00D3474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D34748" w:rsidRDefault="00D3474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D34748" w:rsidRDefault="00D3474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D34748" w:rsidRDefault="00D34748" w:rsidP="00C05A53">
            <w:pPr>
              <w:pStyle w:val="ProductList-OfferingBody"/>
              <w:ind w:left="-113"/>
              <w:jc w:val="center"/>
            </w:pPr>
            <w:r>
              <w:t>50</w:t>
            </w:r>
          </w:p>
        </w:tc>
        <w:tc>
          <w:tcPr>
            <w:tcW w:w="596" w:type="dxa"/>
            <w:shd w:val="clear" w:color="auto" w:fill="70AD47" w:themeFill="accent6"/>
            <w:vAlign w:val="center"/>
          </w:tcPr>
          <w:p w14:paraId="4FDCB2C1" w14:textId="005BD115" w:rsidR="00D34748" w:rsidRPr="00D34748" w:rsidRDefault="00D34748" w:rsidP="00D34748">
            <w:pPr>
              <w:pStyle w:val="ProductList-OfferingBody"/>
              <w:ind w:left="-113"/>
              <w:jc w:val="center"/>
            </w:pPr>
            <w:r w:rsidRPr="00D34748">
              <w:fldChar w:fldCharType="begin"/>
            </w:r>
            <w:r w:rsidRPr="00D34748">
              <w:instrText xml:space="preserve"> AutoTextList  \s NoStyle \t “Zusätzliches Produkt” </w:instrText>
            </w:r>
            <w:r w:rsidRPr="00D34748">
              <w:fldChar w:fldCharType="separate"/>
            </w:r>
            <w:r w:rsidRPr="00D34748">
              <w:t xml:space="preserve"> A</w:t>
            </w:r>
            <w:r w:rsidRPr="00D34748">
              <w:fldChar w:fldCharType="end"/>
            </w:r>
            <w:r w:rsidRPr="00D34748">
              <w:t>,</w:t>
            </w:r>
            <w:r w:rsidRPr="00D34748">
              <w:fldChar w:fldCharType="begin"/>
            </w:r>
            <w:r w:rsidRPr="00D34748">
              <w:instrText xml:space="preserve"> AutoTextList  \s NoStyle \t “Anwendungsplattform-Produkt” </w:instrText>
            </w:r>
            <w:r w:rsidRPr="00D34748">
              <w:fldChar w:fldCharType="separate"/>
            </w:r>
            <w:r w:rsidRPr="00D34748">
              <w:t>AP</w:t>
            </w:r>
            <w:r w:rsidRPr="00D34748">
              <w:fldChar w:fldCharType="end"/>
            </w:r>
          </w:p>
        </w:tc>
        <w:tc>
          <w:tcPr>
            <w:tcW w:w="595" w:type="dxa"/>
            <w:shd w:val="clear" w:color="auto" w:fill="70AD47" w:themeFill="accent6"/>
            <w:vAlign w:val="center"/>
          </w:tcPr>
          <w:p w14:paraId="4FDCB2C2" w14:textId="5C95F640"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c>
          <w:tcPr>
            <w:tcW w:w="596" w:type="dxa"/>
            <w:shd w:val="clear" w:color="auto" w:fill="70AD47" w:themeFill="accent6"/>
            <w:vAlign w:val="center"/>
          </w:tcPr>
          <w:p w14:paraId="4FDCB2C3" w14:textId="77777777" w:rsidR="00D34748" w:rsidRDefault="00D34748" w:rsidP="00C05A53">
            <w:pPr>
              <w:pStyle w:val="ProductList-OfferingBody"/>
              <w:ind w:left="-113"/>
              <w:jc w:val="center"/>
            </w:pPr>
          </w:p>
        </w:tc>
        <w:tc>
          <w:tcPr>
            <w:tcW w:w="595" w:type="dxa"/>
            <w:shd w:val="clear" w:color="auto" w:fill="70AD47" w:themeFill="accent6"/>
            <w:vAlign w:val="center"/>
          </w:tcPr>
          <w:p w14:paraId="4FDCB2C4" w14:textId="77777777" w:rsidR="00D34748" w:rsidRDefault="00D34748" w:rsidP="00C05A53">
            <w:pPr>
              <w:pStyle w:val="ProductList-OfferingBody"/>
              <w:ind w:left="-113"/>
              <w:jc w:val="center"/>
            </w:pPr>
          </w:p>
        </w:tc>
        <w:tc>
          <w:tcPr>
            <w:tcW w:w="595" w:type="dxa"/>
            <w:shd w:val="clear" w:color="auto" w:fill="BFBFBF" w:themeFill="background1" w:themeFillShade="BF"/>
            <w:vAlign w:val="center"/>
          </w:tcPr>
          <w:p w14:paraId="4FDCB2C5"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C6" w14:textId="21F615BD" w:rsidR="00D34748" w:rsidRDefault="00D34748" w:rsidP="00C05A53">
            <w:pPr>
              <w:pStyle w:val="ProductList-OfferingBody"/>
              <w:ind w:left="-113"/>
              <w:jc w:val="center"/>
            </w:pPr>
            <w:r w:rsidRPr="00D34748">
              <w:fldChar w:fldCharType="begin"/>
            </w:r>
            <w:r w:rsidRPr="00D34748">
              <w:instrText xml:space="preserve"> AutoTextList  \s NoStyle \t “Nicht organisationsweite Produkte in Open Value” </w:instrText>
            </w:r>
            <w:r w:rsidRPr="00D34748">
              <w:fldChar w:fldCharType="separate"/>
            </w:r>
            <w:r w:rsidRPr="00D34748">
              <w:t xml:space="preserve"> P </w:t>
            </w:r>
            <w:r w:rsidRPr="00D34748">
              <w:fldChar w:fldCharType="end"/>
            </w:r>
          </w:p>
        </w:tc>
        <w:tc>
          <w:tcPr>
            <w:tcW w:w="595" w:type="dxa"/>
            <w:shd w:val="clear" w:color="auto" w:fill="70AD47" w:themeFill="accent6"/>
            <w:vAlign w:val="center"/>
          </w:tcPr>
          <w:p w14:paraId="4FDCB2C7"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C8" w14:textId="2FB5FDCC" w:rsidR="00D34748" w:rsidRPr="00D34748" w:rsidRDefault="00D34748" w:rsidP="00C05A53">
            <w:pPr>
              <w:pStyle w:val="ProductList-OfferingBody"/>
              <w:ind w:left="-113"/>
              <w:jc w:val="center"/>
            </w:pPr>
            <w:r w:rsidRPr="00D34748">
              <w:fldChar w:fldCharType="begin"/>
            </w:r>
            <w:r w:rsidRPr="00D34748">
              <w:instrText xml:space="preserve"> AutoTextList  \s NoStyle \t “Server and Tools-Produkt” </w:instrText>
            </w:r>
            <w:r w:rsidRPr="00D34748">
              <w:fldChar w:fldCharType="separate"/>
            </w:r>
            <w:r w:rsidRPr="00D34748">
              <w:t>SP</w:t>
            </w:r>
            <w:r w:rsidRPr="00D34748">
              <w:fldChar w:fldCharType="end"/>
            </w:r>
          </w:p>
        </w:tc>
      </w:tr>
      <w:tr w:rsidR="00D34748" w14:paraId="4FDCB2D8" w14:textId="77777777" w:rsidTr="00CD73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D34748" w:rsidRDefault="00D34748" w:rsidP="00F8261A">
            <w:pPr>
              <w:pStyle w:val="ProductList-Offering2"/>
            </w:pPr>
            <w:bookmarkStart w:id="440" w:name="_Toc379797193"/>
            <w:bookmarkStart w:id="441" w:name="_Toc380513218"/>
            <w:bookmarkStart w:id="442" w:name="_Toc380655260"/>
            <w:bookmarkStart w:id="443" w:name="_Toc408916025"/>
            <w:r>
              <w:t>CAL für SharePoint Server 2013</w:t>
            </w:r>
            <w:r>
              <w:fldChar w:fldCharType="begin"/>
            </w:r>
            <w:r>
              <w:instrText>XE "SharePoint Server 2013"</w:instrText>
            </w:r>
            <w:r>
              <w:fldChar w:fldCharType="end"/>
            </w:r>
            <w:r>
              <w:t xml:space="preserve"> Enterprise (Gerät und Nutzer)</w:t>
            </w:r>
            <w:bookmarkEnd w:id="440"/>
            <w:bookmarkEnd w:id="441"/>
            <w:bookmarkEnd w:id="442"/>
            <w:bookmarkEnd w:id="443"/>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D34748" w:rsidRDefault="00D3474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D34748" w:rsidRDefault="00D3474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D34748" w:rsidRDefault="00D3474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D34748" w:rsidRDefault="00D3474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D34748" w:rsidRDefault="00D34748" w:rsidP="00C05A53">
            <w:pPr>
              <w:pStyle w:val="ProductList-OfferingBody"/>
              <w:ind w:left="-113"/>
              <w:jc w:val="center"/>
            </w:pPr>
            <w:r>
              <w:t>1</w:t>
            </w:r>
          </w:p>
        </w:tc>
        <w:tc>
          <w:tcPr>
            <w:tcW w:w="596" w:type="dxa"/>
            <w:shd w:val="clear" w:color="auto" w:fill="70AD47" w:themeFill="accent6"/>
            <w:vAlign w:val="center"/>
          </w:tcPr>
          <w:p w14:paraId="4FDCB2D0" w14:textId="79D1B473" w:rsidR="00D34748" w:rsidRPr="00D34748" w:rsidRDefault="00D34748" w:rsidP="00D34748">
            <w:pPr>
              <w:pStyle w:val="ProductList-OfferingBody"/>
              <w:ind w:left="-113"/>
              <w:jc w:val="center"/>
            </w:pPr>
            <w:r w:rsidRPr="00D34748">
              <w:fldChar w:fldCharType="begin"/>
            </w:r>
            <w:r w:rsidRPr="00D34748">
              <w:instrText xml:space="preserve"> AutoTextList  \s NoStyle \t “Zusätzliches Produkt” </w:instrText>
            </w:r>
            <w:r w:rsidRPr="00D34748">
              <w:fldChar w:fldCharType="separate"/>
            </w:r>
            <w:r w:rsidRPr="00D34748">
              <w:t xml:space="preserve"> A</w:t>
            </w:r>
            <w:r w:rsidRPr="00D34748">
              <w:fldChar w:fldCharType="end"/>
            </w:r>
            <w:r w:rsidRPr="00D34748">
              <w:t>,</w:t>
            </w:r>
            <w:r w:rsidRPr="00D34748">
              <w:fldChar w:fldCharType="begin"/>
            </w:r>
            <w:r w:rsidRPr="00D34748">
              <w:instrText xml:space="preserve"> AutoTextList  \s NoStyle \t “Industry Device” </w:instrText>
            </w:r>
            <w:r w:rsidRPr="00D34748">
              <w:fldChar w:fldCharType="separate"/>
            </w:r>
            <w:r w:rsidRPr="00D34748">
              <w:t>ID</w:t>
            </w:r>
            <w:r w:rsidRPr="00D34748">
              <w:fldChar w:fldCharType="end"/>
            </w:r>
          </w:p>
        </w:tc>
        <w:tc>
          <w:tcPr>
            <w:tcW w:w="595" w:type="dxa"/>
            <w:shd w:val="clear" w:color="auto" w:fill="70AD47" w:themeFill="accent6"/>
            <w:vAlign w:val="center"/>
          </w:tcPr>
          <w:p w14:paraId="4FDCB2D1" w14:textId="0CE5525B" w:rsidR="00D34748" w:rsidRPr="00D34748" w:rsidRDefault="00D34748" w:rsidP="00C05A53">
            <w:pPr>
              <w:pStyle w:val="ProductList-OfferingBody"/>
              <w:ind w:left="-113"/>
              <w:jc w:val="center"/>
            </w:pPr>
            <w:r w:rsidRPr="00D34748">
              <w:fldChar w:fldCharType="begin"/>
            </w:r>
            <w:r w:rsidRPr="00D34748">
              <w:instrText xml:space="preserve"> AutoTextList  \s NoStyle \t “Organisationsweites Zusätzliches Produkt” </w:instrText>
            </w:r>
            <w:r w:rsidRPr="00D34748">
              <w:fldChar w:fldCharType="separate"/>
            </w:r>
            <w:r w:rsidRPr="00D34748">
              <w:t>AO</w:t>
            </w:r>
            <w:r w:rsidRPr="00D34748">
              <w:fldChar w:fldCharType="end"/>
            </w:r>
            <w:r w:rsidRPr="00D34748">
              <w:t>,</w:t>
            </w:r>
            <w:r w:rsidRPr="00D34748">
              <w:fldChar w:fldCharType="begin"/>
            </w:r>
            <w:r w:rsidRPr="00D34748">
              <w:instrText xml:space="preserve"> AutoTextList  \s NoStyle \t “Studentenangebot” </w:instrText>
            </w:r>
            <w:r w:rsidRPr="00D34748">
              <w:fldChar w:fldCharType="separate"/>
            </w:r>
            <w:r w:rsidRPr="00D34748">
              <w:t>ST</w:t>
            </w:r>
            <w:r w:rsidRPr="00D34748">
              <w:fldChar w:fldCharType="end"/>
            </w:r>
          </w:p>
        </w:tc>
        <w:tc>
          <w:tcPr>
            <w:tcW w:w="596" w:type="dxa"/>
            <w:shd w:val="clear" w:color="auto" w:fill="70AD47" w:themeFill="accent6"/>
            <w:vAlign w:val="center"/>
          </w:tcPr>
          <w:p w14:paraId="4FDCB2D2" w14:textId="77777777" w:rsidR="00D34748" w:rsidRPr="00AC2980" w:rsidRDefault="00D34748"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D34748" w:rsidRDefault="00D34748" w:rsidP="00C05A53">
            <w:pPr>
              <w:pStyle w:val="ProductList-OfferingBody"/>
              <w:ind w:left="-113"/>
              <w:jc w:val="center"/>
            </w:pPr>
          </w:p>
        </w:tc>
        <w:tc>
          <w:tcPr>
            <w:tcW w:w="595" w:type="dxa"/>
            <w:shd w:val="clear" w:color="auto" w:fill="BFBFBF" w:themeFill="background1" w:themeFillShade="BF"/>
            <w:vAlign w:val="center"/>
          </w:tcPr>
          <w:p w14:paraId="4FDCB2D4"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D5" w14:textId="150A3F11" w:rsidR="00D34748" w:rsidRDefault="00D34748" w:rsidP="00C05A53">
            <w:pPr>
              <w:pStyle w:val="ProductList-OfferingBody"/>
              <w:ind w:left="-113"/>
              <w:jc w:val="center"/>
            </w:pPr>
            <w:r w:rsidRPr="00D34748">
              <w:fldChar w:fldCharType="begin"/>
            </w:r>
            <w:r w:rsidRPr="00D34748">
              <w:instrText xml:space="preserve"> AutoTextList  \s NoStyle \t “Nicht organisationsweite Produkte in Open Value” </w:instrText>
            </w:r>
            <w:r w:rsidRPr="00D34748">
              <w:fldChar w:fldCharType="separate"/>
            </w:r>
            <w:r w:rsidRPr="00D34748">
              <w:t xml:space="preserve"> P </w:t>
            </w:r>
            <w:r w:rsidRPr="00D34748">
              <w:fldChar w:fldCharType="end"/>
            </w:r>
          </w:p>
        </w:tc>
        <w:tc>
          <w:tcPr>
            <w:tcW w:w="595" w:type="dxa"/>
            <w:shd w:val="clear" w:color="auto" w:fill="70AD47" w:themeFill="accent6"/>
            <w:vAlign w:val="center"/>
          </w:tcPr>
          <w:p w14:paraId="4FDCB2D6"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D7" w14:textId="45636245"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r w:rsidR="00D34748" w14:paraId="4FDCB2E7" w14:textId="77777777" w:rsidTr="00CD736A">
        <w:tc>
          <w:tcPr>
            <w:tcW w:w="3060" w:type="dxa"/>
            <w:tcBorders>
              <w:top w:val="dashSmallGap" w:sz="4" w:space="0" w:color="BFBFBF" w:themeColor="background1" w:themeShade="BF"/>
              <w:left w:val="nil"/>
              <w:bottom w:val="nil"/>
              <w:right w:val="nil"/>
            </w:tcBorders>
          </w:tcPr>
          <w:p w14:paraId="4FDCB2D9" w14:textId="69D9338E" w:rsidR="00D34748" w:rsidRDefault="00D34748" w:rsidP="00F8261A">
            <w:pPr>
              <w:pStyle w:val="ProductList-Offering2"/>
            </w:pPr>
            <w:bookmarkStart w:id="444" w:name="_Toc379797194"/>
            <w:bookmarkStart w:id="445" w:name="_Toc380513219"/>
            <w:bookmarkStart w:id="446" w:name="_Toc380655261"/>
            <w:bookmarkStart w:id="447" w:name="_Toc408916026"/>
            <w:r>
              <w:t>CAL für SharePoint Server 2013</w:t>
            </w:r>
            <w:r>
              <w:fldChar w:fldCharType="begin"/>
            </w:r>
            <w:r>
              <w:instrText>XE "SharePoint Server 2013"</w:instrText>
            </w:r>
            <w:r>
              <w:fldChar w:fldCharType="end"/>
            </w:r>
            <w:r>
              <w:t xml:space="preserve"> Standard (Gerät und Nutzer)</w:t>
            </w:r>
            <w:bookmarkEnd w:id="444"/>
            <w:bookmarkEnd w:id="445"/>
            <w:bookmarkEnd w:id="446"/>
            <w:bookmarkEnd w:id="447"/>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D34748" w:rsidRDefault="00D3474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D34748" w:rsidRDefault="00D3474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D34748" w:rsidRDefault="00D3474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D34748" w:rsidRDefault="00D3474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D34748" w:rsidRDefault="00D34748" w:rsidP="00C05A53">
            <w:pPr>
              <w:pStyle w:val="ProductList-OfferingBody"/>
              <w:ind w:left="-113"/>
              <w:jc w:val="center"/>
            </w:pPr>
          </w:p>
        </w:tc>
        <w:tc>
          <w:tcPr>
            <w:tcW w:w="596" w:type="dxa"/>
            <w:shd w:val="clear" w:color="auto" w:fill="BFBFBF" w:themeFill="background1" w:themeFillShade="BF"/>
            <w:vAlign w:val="center"/>
          </w:tcPr>
          <w:p w14:paraId="4FDCB2DF" w14:textId="77777777" w:rsidR="00D34748" w:rsidRDefault="00D34748" w:rsidP="00C05A53">
            <w:pPr>
              <w:pStyle w:val="ProductList-OfferingBody"/>
              <w:ind w:left="-113"/>
              <w:jc w:val="center"/>
            </w:pPr>
          </w:p>
        </w:tc>
        <w:tc>
          <w:tcPr>
            <w:tcW w:w="595" w:type="dxa"/>
            <w:shd w:val="clear" w:color="auto" w:fill="70AD47" w:themeFill="accent6"/>
            <w:vAlign w:val="center"/>
          </w:tcPr>
          <w:p w14:paraId="4FDCB2E0" w14:textId="21A76503" w:rsidR="00D34748" w:rsidRDefault="00D34748" w:rsidP="00784263">
            <w:pPr>
              <w:pStyle w:val="ProductList-OfferingBody"/>
              <w:ind w:left="-113"/>
              <w:jc w:val="center"/>
            </w:pPr>
            <w:r w:rsidRPr="00D34748">
              <w:fldChar w:fldCharType="begin"/>
            </w:r>
            <w:r w:rsidRPr="00D34748">
              <w:instrText xml:space="preserve"> AutoTextList  \s NoStyle \t “Organisationsweites Zusätzliches Produkt” </w:instrText>
            </w:r>
            <w:r w:rsidRPr="00D34748">
              <w:fldChar w:fldCharType="separate"/>
            </w:r>
            <w:r w:rsidRPr="00D34748">
              <w:t>AO</w:t>
            </w:r>
            <w:r w:rsidRPr="00D34748">
              <w:fldChar w:fldCharType="end"/>
            </w:r>
            <w:r w:rsidRPr="00D34748">
              <w:t>,</w:t>
            </w:r>
            <w:r w:rsidRPr="00D34748">
              <w:fldChar w:fldCharType="begin"/>
            </w:r>
            <w:r w:rsidRPr="00D34748">
              <w:instrText xml:space="preserve"> AutoTextList  \s NoStyle \t “Studentenangebot” </w:instrText>
            </w:r>
            <w:r w:rsidRPr="00D34748">
              <w:fldChar w:fldCharType="separate"/>
            </w:r>
            <w:r w:rsidRPr="00D34748">
              <w:t>ST</w:t>
            </w:r>
            <w:r w:rsidRPr="00D34748">
              <w:fldChar w:fldCharType="end"/>
            </w:r>
          </w:p>
        </w:tc>
        <w:tc>
          <w:tcPr>
            <w:tcW w:w="596" w:type="dxa"/>
            <w:shd w:val="clear" w:color="auto" w:fill="70AD47" w:themeFill="accent6"/>
            <w:vAlign w:val="center"/>
          </w:tcPr>
          <w:p w14:paraId="4FDCB2E1" w14:textId="77777777" w:rsidR="00D34748" w:rsidRDefault="00D34748" w:rsidP="00C05A53">
            <w:pPr>
              <w:pStyle w:val="ProductList-OfferingBody"/>
              <w:ind w:left="-113"/>
              <w:jc w:val="center"/>
            </w:pPr>
          </w:p>
        </w:tc>
        <w:tc>
          <w:tcPr>
            <w:tcW w:w="595" w:type="dxa"/>
            <w:shd w:val="clear" w:color="auto" w:fill="70AD47" w:themeFill="accent6"/>
            <w:vAlign w:val="center"/>
          </w:tcPr>
          <w:p w14:paraId="4FDCB2E2" w14:textId="77777777" w:rsidR="00D34748" w:rsidRDefault="00D34748" w:rsidP="00C05A53">
            <w:pPr>
              <w:pStyle w:val="ProductList-OfferingBody"/>
              <w:ind w:left="-113"/>
              <w:jc w:val="center"/>
            </w:pPr>
          </w:p>
        </w:tc>
        <w:tc>
          <w:tcPr>
            <w:tcW w:w="595" w:type="dxa"/>
            <w:shd w:val="clear" w:color="auto" w:fill="BFBFBF" w:themeFill="background1" w:themeFillShade="BF"/>
            <w:vAlign w:val="center"/>
          </w:tcPr>
          <w:p w14:paraId="4FDCB2E3"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E4" w14:textId="4C44538F" w:rsidR="00D34748" w:rsidRDefault="00D34748" w:rsidP="00C05A53">
            <w:pPr>
              <w:pStyle w:val="ProductList-OfferingBody"/>
              <w:ind w:left="-113"/>
              <w:jc w:val="center"/>
            </w:pPr>
            <w:r w:rsidRPr="00D34748">
              <w:fldChar w:fldCharType="begin"/>
            </w:r>
            <w:r w:rsidRPr="00D34748">
              <w:instrText xml:space="preserve"> AutoTextList  \s NoStyle \t “Nicht organisationsweite Produkte in Open Value” </w:instrText>
            </w:r>
            <w:r w:rsidRPr="00D34748">
              <w:fldChar w:fldCharType="separate"/>
            </w:r>
            <w:r w:rsidRPr="00D34748">
              <w:t xml:space="preserve"> P </w:t>
            </w:r>
            <w:r w:rsidRPr="00D34748">
              <w:fldChar w:fldCharType="end"/>
            </w:r>
          </w:p>
        </w:tc>
        <w:tc>
          <w:tcPr>
            <w:tcW w:w="595" w:type="dxa"/>
            <w:shd w:val="clear" w:color="auto" w:fill="70AD47" w:themeFill="accent6"/>
            <w:vAlign w:val="center"/>
          </w:tcPr>
          <w:p w14:paraId="4FDCB2E5" w14:textId="77777777" w:rsidR="00D34748" w:rsidRDefault="00D34748" w:rsidP="00C05A53">
            <w:pPr>
              <w:pStyle w:val="ProductList-OfferingBody"/>
              <w:ind w:left="-113"/>
              <w:jc w:val="center"/>
            </w:pPr>
          </w:p>
        </w:tc>
        <w:tc>
          <w:tcPr>
            <w:tcW w:w="596" w:type="dxa"/>
            <w:shd w:val="clear" w:color="auto" w:fill="70AD47" w:themeFill="accent6"/>
            <w:vAlign w:val="center"/>
          </w:tcPr>
          <w:p w14:paraId="4FDCB2E6" w14:textId="5DBEC533" w:rsidR="00D34748" w:rsidRDefault="00D34748" w:rsidP="00C05A53">
            <w:pPr>
              <w:pStyle w:val="ProductList-OfferingBody"/>
              <w:ind w:left="-113"/>
              <w:jc w:val="center"/>
            </w:pPr>
            <w:r w:rsidRPr="009A4E38">
              <w:fldChar w:fldCharType="begin"/>
            </w:r>
            <w:r w:rsidRPr="009A4E38">
              <w:instrText xml:space="preserve"> AutoTextList  \s NoStyle \t “Zusätzliches Produkt” </w:instrText>
            </w:r>
            <w:r w:rsidRPr="009A4E38">
              <w:fldChar w:fldCharType="separate"/>
            </w:r>
            <w:r w:rsidRPr="009A4E38">
              <w:t xml:space="preserve"> A </w:t>
            </w:r>
            <w:r w:rsidRPr="009A4E38">
              <w:fldChar w:fldCharType="end"/>
            </w:r>
          </w:p>
        </w:tc>
      </w:tr>
    </w:tbl>
    <w:p w14:paraId="4FDCB2E8" w14:textId="77777777" w:rsidR="009708AE" w:rsidRPr="00924715"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14:paraId="4FDCB2EC" w14:textId="77777777" w:rsidTr="00CD736A">
        <w:tc>
          <w:tcPr>
            <w:tcW w:w="3596" w:type="dxa"/>
          </w:tcPr>
          <w:p w14:paraId="4FDCB2E9" w14:textId="05CE2945"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597" w:type="dxa"/>
          </w:tcPr>
          <w:p w14:paraId="4FDCB2EA" w14:textId="77777777" w:rsidR="00DA5EB4" w:rsidRDefault="00DA5EB4" w:rsidP="00DA5EB4">
            <w:pPr>
              <w:pStyle w:val="ProductList-Body"/>
              <w:spacing w:before="20" w:after="20"/>
            </w:pPr>
            <w:r>
              <w:t xml:space="preserve">Produkt-Pool: </w:t>
            </w:r>
            <w:r>
              <w:rPr>
                <w:b/>
              </w:rPr>
              <w:t>Server</w:t>
            </w:r>
          </w:p>
        </w:tc>
        <w:tc>
          <w:tcPr>
            <w:tcW w:w="3597" w:type="dxa"/>
          </w:tcPr>
          <w:p w14:paraId="4FDCB2EB" w14:textId="77777777" w:rsidR="00DA5EB4" w:rsidRDefault="00DA5EB4" w:rsidP="00DA5EB4">
            <w:pPr>
              <w:pStyle w:val="ProductList-Body"/>
              <w:spacing w:before="20" w:after="20"/>
            </w:pPr>
            <w:r>
              <w:t xml:space="preserve">Zur Verringerung berechtigt (SCE): </w:t>
            </w:r>
            <w:r>
              <w:rPr>
                <w:b/>
              </w:rPr>
              <w:t>SharePoint Server</w:t>
            </w:r>
          </w:p>
        </w:tc>
      </w:tr>
      <w:tr w:rsidR="00DA5EB4" w14:paraId="4FDCB2F0" w14:textId="77777777" w:rsidTr="00CD736A">
        <w:tc>
          <w:tcPr>
            <w:tcW w:w="3596" w:type="dxa"/>
          </w:tcPr>
          <w:p w14:paraId="683DBB91" w14:textId="77777777" w:rsidR="00DA5EB4" w:rsidRPr="00924715"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3597" w:type="dxa"/>
          </w:tcPr>
          <w:p w14:paraId="4FDCB2EE" w14:textId="77777777" w:rsidR="00DA5EB4" w:rsidRDefault="00F82531" w:rsidP="00DA5EB4">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2F2" w14:textId="77777777" w:rsidR="00DA5EB4" w:rsidRPr="00924715" w:rsidRDefault="00DA5EB4" w:rsidP="00DA5EB4">
      <w:pPr>
        <w:pStyle w:val="ProductList-Body"/>
      </w:pPr>
      <w:r>
        <w:rPr>
          <w:b/>
          <w:color w:val="00188F"/>
        </w:rPr>
        <w:t>Software Assurance-Upgraderechte für frühere Versionen von SharePoint Server</w:t>
      </w:r>
    </w:p>
    <w:p w14:paraId="4FDCB2F3" w14:textId="6BA75A3B" w:rsidR="00782C7B" w:rsidRPr="00924715"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Pr>
            <w:rStyle w:val="Hyperlink"/>
          </w:rPr>
          <w:t>Software Assurance</w:t>
        </w:r>
      </w:hyperlink>
      <w:r>
        <w:t>).</w:t>
      </w:r>
    </w:p>
    <w:p w14:paraId="4FDCB2F4" w14:textId="77777777" w:rsidR="009708AE" w:rsidRPr="00D05DCB" w:rsidRDefault="009708AE" w:rsidP="009708AE">
      <w:pPr>
        <w:pStyle w:val="ProductList-Body"/>
        <w:rPr>
          <w:sz w:val="14"/>
        </w:rPr>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CD736A">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zu</w:t>
            </w:r>
          </w:p>
        </w:tc>
      </w:tr>
      <w:tr w:rsidR="00DA5EB4" w14:paraId="4FDCB2FA" w14:textId="77777777" w:rsidTr="00CD736A">
        <w:tc>
          <w:tcPr>
            <w:tcW w:w="5400" w:type="dxa"/>
          </w:tcPr>
          <w:p w14:paraId="4FDCB2F8" w14:textId="705AE117"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14:paraId="4FDCB2F9" w14:textId="0349453C" w:rsidR="00DA5EB4"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2FD" w14:textId="77777777" w:rsidTr="00CD736A">
        <w:tc>
          <w:tcPr>
            <w:tcW w:w="5400" w:type="dxa"/>
          </w:tcPr>
          <w:p w14:paraId="4FDCB2FB" w14:textId="4C77884D"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14:paraId="4FDCB2FC" w14:textId="57138DB9"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300" w14:textId="77777777" w:rsidTr="00CD736A">
        <w:tc>
          <w:tcPr>
            <w:tcW w:w="5400" w:type="dxa"/>
          </w:tcPr>
          <w:p w14:paraId="4FDCB2FE" w14:textId="2434B35F" w:rsidR="001B25E0" w:rsidRPr="000D6060" w:rsidRDefault="001B25E0" w:rsidP="001B25E0">
            <w:pPr>
              <w:pStyle w:val="ProductList-Body"/>
            </w:pPr>
            <w:r>
              <w:t>Lizenz für FAST Search Server</w:t>
            </w:r>
            <w:r>
              <w:fldChar w:fldCharType="begin"/>
            </w:r>
            <w:r>
              <w:instrText>XE "FAST Search Server"</w:instrText>
            </w:r>
            <w:r>
              <w:fldChar w:fldCharType="end"/>
            </w:r>
            <w:r>
              <w:t xml:space="preserve"> 2010 for SharePoint Server</w:t>
            </w:r>
          </w:p>
        </w:tc>
        <w:tc>
          <w:tcPr>
            <w:tcW w:w="5400" w:type="dxa"/>
          </w:tcPr>
          <w:p w14:paraId="4FDCB2FF" w14:textId="5C945207"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303" w14:textId="77777777" w:rsidTr="00CD736A">
        <w:tc>
          <w:tcPr>
            <w:tcW w:w="5400" w:type="dxa"/>
          </w:tcPr>
          <w:p w14:paraId="4FDCB301" w14:textId="6BA86A4D"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14:paraId="4FDCB304" w14:textId="77777777" w:rsidR="00DA5EB4" w:rsidRPr="00D05DCB" w:rsidRDefault="00DA5EB4" w:rsidP="009708AE">
      <w:pPr>
        <w:pStyle w:val="ProductList-Body"/>
        <w:rPr>
          <w:sz w:val="14"/>
        </w:rPr>
      </w:pPr>
    </w:p>
    <w:p w14:paraId="4FDCB307" w14:textId="6D0AB319" w:rsidR="00DA5EB4" w:rsidRPr="00924715" w:rsidRDefault="00DA5EB4" w:rsidP="00DA5EB4">
      <w:pPr>
        <w:pStyle w:val="ProductList-Body"/>
      </w:pPr>
      <w:r>
        <w:rPr>
          <w:b/>
          <w:color w:val="00188F"/>
        </w:rPr>
        <w:t>Besondere Downgraderechte für Office SharePoint Server 2013</w:t>
      </w:r>
      <w:r>
        <w:fldChar w:fldCharType="begin"/>
      </w:r>
      <w:r>
        <w:instrText>XE "SharePoint Server 2013"</w:instrText>
      </w:r>
      <w:r>
        <w:fldChar w:fldCharType="end"/>
      </w:r>
    </w:p>
    <w:p w14:paraId="4FDCB308" w14:textId="1CCE95E7" w:rsidR="00DA5EB4" w:rsidRPr="00924715"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B73C34">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14:paraId="4FDCB310" w14:textId="77777777" w:rsidTr="00B73C34">
        <w:tc>
          <w:tcPr>
            <w:tcW w:w="5400" w:type="dxa"/>
          </w:tcPr>
          <w:p w14:paraId="4FDCB30D" w14:textId="02A3D913"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4FDCB30E" w14:textId="26E3C1DF" w:rsidR="001B25E0" w:rsidRPr="00924715" w:rsidRDefault="001B25E0" w:rsidP="001B25E0">
            <w:pPr>
              <w:pStyle w:val="ProductList-Body"/>
            </w:pPr>
            <w:r>
              <w:t>SharePoint Server 2010</w:t>
            </w:r>
            <w:r>
              <w:fldChar w:fldCharType="begin"/>
            </w:r>
            <w:r>
              <w:instrText>XE "SharePoint Server 2010"</w:instrText>
            </w:r>
            <w:r>
              <w:fldChar w:fldCharType="end"/>
            </w:r>
            <w:r>
              <w:t xml:space="preserve"> oder</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FDCB311" w14:textId="77777777" w:rsidR="00DA5EB4" w:rsidRPr="00D05DCB" w:rsidRDefault="00DA5EB4" w:rsidP="009708AE">
      <w:pPr>
        <w:pStyle w:val="ProductList-Body"/>
        <w:rPr>
          <w:sz w:val="14"/>
        </w:rPr>
      </w:pPr>
    </w:p>
    <w:p w14:paraId="4FDCB312" w14:textId="480A3B89" w:rsidR="00DA5EB4" w:rsidRPr="00924715"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der Volumenlizenzvereinbarung des Kunden, den Produktbenutzungsrechten für SharePoint Server 2013 und diesen Bestimmungen. Dieses Recht gilt bis zum Ablauf oder zur Beendigung der SharePoint Server-Lizenzen.</w:t>
      </w:r>
    </w:p>
    <w:p w14:paraId="748260A2" w14:textId="77777777" w:rsidR="000F1869" w:rsidRPr="00D05DCB" w:rsidRDefault="000F1869" w:rsidP="00DA5EB4">
      <w:pPr>
        <w:pStyle w:val="ProductList-Body"/>
        <w:rPr>
          <w:sz w:val="14"/>
        </w:rPr>
      </w:pPr>
    </w:p>
    <w:p w14:paraId="4FDCB314" w14:textId="2DB9FB96" w:rsidR="00DA5EB4" w:rsidRPr="00924715" w:rsidRDefault="00DA5EB4" w:rsidP="00DA5EB4">
      <w:pPr>
        <w:pStyle w:val="ProductList-Body"/>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4FDCB315" w14:textId="4F5834EC" w:rsidR="00DA5EB4" w:rsidRPr="00924715"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14:paraId="4FDCB316" w14:textId="1FFADE98"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317" w14:textId="77777777" w:rsidR="009919D2" w:rsidRPr="00924715" w:rsidRDefault="009919D2" w:rsidP="00680B4D">
      <w:pPr>
        <w:pStyle w:val="ProductList-Offering1Heading"/>
        <w:outlineLvl w:val="1"/>
      </w:pPr>
      <w:bookmarkStart w:id="448" w:name="_Toc379797195"/>
      <w:bookmarkStart w:id="449" w:name="_Toc380513220"/>
      <w:bookmarkStart w:id="450" w:name="_Toc380655262"/>
      <w:bookmarkStart w:id="451" w:name="_Toc408916027"/>
      <w:r>
        <w:t>Vermietungsrechte</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326" w14:textId="77777777" w:rsidTr="00B73C34">
        <w:trPr>
          <w:tblHeader/>
        </w:trPr>
        <w:tc>
          <w:tcPr>
            <w:tcW w:w="3060" w:type="dxa"/>
            <w:tcBorders>
              <w:bottom w:val="nil"/>
            </w:tcBorders>
            <w:shd w:val="clear" w:color="auto" w:fill="00188F"/>
          </w:tcPr>
          <w:p w14:paraId="4FDCB318"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19" w14:textId="4A3AD44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31A" w14:textId="4F27159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31B" w14:textId="6FB4A17A"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45681F4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529B928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31E" w14:textId="0300E27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31F" w14:textId="09F2B22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320" w14:textId="780C5FB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321" w14:textId="1DA36FB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322" w14:textId="48C48EB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323" w14:textId="23AFAE51"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324" w14:textId="3149FE75"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325" w14:textId="4A6B4AE1"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05A53" w14:paraId="4FDCB335" w14:textId="77777777" w:rsidTr="00B73C34">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2" w:name="_Toc379797196"/>
            <w:bookmarkStart w:id="453" w:name="_Toc380513221"/>
            <w:bookmarkStart w:id="454" w:name="_Toc380655263"/>
            <w:bookmarkStart w:id="455" w:name="_Toc408916028"/>
            <w:r>
              <w:t>Vermietungsrechte für Office Professional</w:t>
            </w:r>
            <w:bookmarkEnd w:id="452"/>
            <w:bookmarkEnd w:id="453"/>
            <w:bookmarkEnd w:id="454"/>
            <w:r>
              <w:t xml:space="preserve"> Plus</w:t>
            </w:r>
            <w:bookmarkEnd w:id="455"/>
            <w:r>
              <w:fldChar w:fldCharType="begin"/>
            </w:r>
            <w:r>
              <w:instrText>XE "Vermietungsrechte für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B73C3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6" w:name="_Toc379797197"/>
            <w:bookmarkStart w:id="457" w:name="_Toc380513222"/>
            <w:bookmarkStart w:id="458" w:name="_Toc380655264"/>
            <w:bookmarkStart w:id="459" w:name="_Toc408916029"/>
            <w:r>
              <w:t>Vermietungsrechte für Office Standard</w:t>
            </w:r>
            <w:bookmarkEnd w:id="456"/>
            <w:bookmarkEnd w:id="457"/>
            <w:bookmarkEnd w:id="458"/>
            <w:bookmarkEnd w:id="459"/>
            <w:r>
              <w:fldChar w:fldCharType="begin"/>
            </w:r>
            <w:r>
              <w:instrText>XE "Vermietungsrechte für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B73C3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0" w:name="_Toc379797198"/>
            <w:bookmarkStart w:id="461" w:name="_Toc380513223"/>
            <w:bookmarkStart w:id="462" w:name="_Toc380655265"/>
            <w:bookmarkStart w:id="463" w:name="_Toc408916030"/>
            <w:r>
              <w:t>Vermietungsrechte für Windows</w:t>
            </w:r>
            <w:bookmarkEnd w:id="460"/>
            <w:bookmarkEnd w:id="461"/>
            <w:bookmarkEnd w:id="462"/>
            <w:bookmarkEnd w:id="463"/>
            <w:r>
              <w:fldChar w:fldCharType="begin"/>
            </w:r>
            <w:r>
              <w:instrText>XE "Vermietungsrechte für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D05DCB" w:rsidRDefault="009919D2" w:rsidP="004F3C6D">
      <w:pPr>
        <w:pStyle w:val="ProductList-Body"/>
        <w:rPr>
          <w:sz w:val="14"/>
        </w:rPr>
      </w:pPr>
    </w:p>
    <w:p w14:paraId="4FDCB355"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356" w14:textId="77777777" w:rsidR="001B25E0"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Step-up-Lizenz für eine höhere Edition. Daher muss jeder Desktop, dem ein Kunde eine Vermietungsrechtelizenz zuweist, zur Ausführung einer der unten genannten qualifizierenden Anwendungen oder Betriebssysteme lizenziert sein.</w:t>
      </w:r>
    </w:p>
    <w:p w14:paraId="48D456B0" w14:textId="77777777" w:rsidR="005A0E5C" w:rsidRPr="00924715" w:rsidRDefault="005A0E5C" w:rsidP="001B25E0">
      <w:pPr>
        <w:pStyle w:val="ProductList-Body"/>
      </w:pPr>
    </w:p>
    <w:p w14:paraId="4FDCB358" w14:textId="77777777" w:rsidR="001B25E0" w:rsidRPr="00924715" w:rsidRDefault="001B25E0" w:rsidP="001B25E0">
      <w:pPr>
        <w:pStyle w:val="ProductList-Body"/>
      </w:pPr>
      <w:r>
        <w:rPr>
          <w:b/>
          <w:color w:val="00188F"/>
        </w:rPr>
        <w:t>Qualifizierende Anwendungen für Office</w:t>
      </w:r>
    </w:p>
    <w:p w14:paraId="4FDCB35B" w14:textId="294EFE70" w:rsidR="00782C7B" w:rsidRPr="00924715" w:rsidRDefault="001B25E0" w:rsidP="001B25E0">
      <w:pPr>
        <w:pStyle w:val="ProductList-Body"/>
      </w:pPr>
      <w:r>
        <w:t>Die Lizenz für die qualifizierende Anwendung muss demselben Gerät zugewiesen sein wie die zuzuweisende VL-Vermietungsrechtelizenz. Die qualifizierenden Anwendungen nach Programmart sind:</w:t>
      </w:r>
      <w:r>
        <w:tab/>
      </w:r>
    </w:p>
    <w:p w14:paraId="4FDCB35C" w14:textId="77777777" w:rsidR="009919D2" w:rsidRPr="00924715"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B61056">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(nur Japan)</w:t>
            </w:r>
          </w:p>
        </w:tc>
        <w:tc>
          <w:tcPr>
            <w:tcW w:w="1080" w:type="dxa"/>
            <w:shd w:val="clear" w:color="auto" w:fill="0072C6"/>
            <w:vAlign w:val="center"/>
          </w:tcPr>
          <w:p w14:paraId="4FDCB360" w14:textId="07494B7F" w:rsidR="0064110C" w:rsidRPr="00351D02" w:rsidRDefault="00351D02" w:rsidP="008E15EC">
            <w:pPr>
              <w:pStyle w:val="ProductList-Body"/>
              <w:spacing w:before="20" w:after="20"/>
              <w:jc w:val="center"/>
              <w:rPr>
                <w:color w:val="FFFFFF" w:themeColor="background1"/>
              </w:rPr>
            </w:pPr>
            <w:r w:rsidRPr="00351D02">
              <w:rPr>
                <w:color w:val="FFFFFF" w:themeColor="background1"/>
              </w:rPr>
              <w:fldChar w:fldCharType="begin"/>
            </w:r>
            <w:r w:rsidRPr="00351D02">
              <w:rPr>
                <w:color w:val="FFFFFF" w:themeColor="background1"/>
              </w:rPr>
              <w:instrText xml:space="preserve"> AutoTextList  \s NoStyle \t “Select und Select Plus” </w:instrText>
            </w:r>
            <w:r w:rsidRPr="00351D02">
              <w:rPr>
                <w:color w:val="FFFFFF" w:themeColor="background1"/>
              </w:rPr>
              <w:fldChar w:fldCharType="separate"/>
            </w:r>
            <w:r w:rsidRPr="00351D02">
              <w:rPr>
                <w:color w:val="FFFFFF" w:themeColor="background1"/>
              </w:rPr>
              <w:t>S/S+</w:t>
            </w:r>
            <w:r w:rsidRPr="00351D02">
              <w:rPr>
                <w:color w:val="FFFFFF" w:themeColor="background1"/>
              </w:rPr>
              <w:fldChar w:fldCharType="end"/>
            </w:r>
          </w:p>
        </w:tc>
        <w:tc>
          <w:tcPr>
            <w:tcW w:w="1080" w:type="dxa"/>
            <w:shd w:val="clear" w:color="auto" w:fill="0072C6"/>
            <w:vAlign w:val="center"/>
          </w:tcPr>
          <w:p w14:paraId="4FDCB361" w14:textId="0B4AC5B7" w:rsidR="0064110C" w:rsidRPr="00351D02" w:rsidRDefault="00351D02" w:rsidP="008E15EC">
            <w:pPr>
              <w:pStyle w:val="ProductList-Body"/>
              <w:spacing w:before="20" w:after="20"/>
              <w:jc w:val="center"/>
              <w:rPr>
                <w:color w:val="FFFFFF" w:themeColor="background1"/>
              </w:rPr>
            </w:pPr>
            <w:r w:rsidRPr="00351D02">
              <w:rPr>
                <w:color w:val="FFFFFF" w:themeColor="background1"/>
              </w:rPr>
              <w:fldChar w:fldCharType="begin"/>
            </w:r>
            <w:r w:rsidRPr="00351D02">
              <w:rPr>
                <w:color w:val="FFFFFF" w:themeColor="background1"/>
              </w:rPr>
              <w:instrText xml:space="preserve"> AutoTextList  \s NoStyle \t “Open-Lizenz” </w:instrText>
            </w:r>
            <w:r w:rsidRPr="00351D02">
              <w:rPr>
                <w:color w:val="FFFFFF" w:themeColor="background1"/>
              </w:rPr>
              <w:fldChar w:fldCharType="separate"/>
            </w:r>
            <w:r w:rsidRPr="00351D02">
              <w:rPr>
                <w:color w:val="FFFFFF" w:themeColor="background1"/>
              </w:rPr>
              <w:t>OL</w:t>
            </w:r>
            <w:r w:rsidRPr="00351D02">
              <w:rPr>
                <w:color w:val="FFFFFF" w:themeColor="background1"/>
              </w:rPr>
              <w:fldChar w:fldCharType="end"/>
            </w:r>
          </w:p>
        </w:tc>
        <w:tc>
          <w:tcPr>
            <w:tcW w:w="1080" w:type="dxa"/>
            <w:shd w:val="clear" w:color="auto" w:fill="0072C6"/>
            <w:vAlign w:val="center"/>
          </w:tcPr>
          <w:p w14:paraId="4314FF00" w14:textId="5D87058D" w:rsidR="0064110C" w:rsidRPr="00351D02" w:rsidRDefault="00351D02" w:rsidP="0064110C">
            <w:pPr>
              <w:pStyle w:val="ProductList-Body"/>
              <w:spacing w:before="20" w:after="20"/>
              <w:jc w:val="center"/>
              <w:rPr>
                <w:color w:val="FFFFFF" w:themeColor="background1"/>
              </w:rPr>
            </w:pPr>
            <w:r w:rsidRPr="00351D02">
              <w:rPr>
                <w:color w:val="FFFFFF" w:themeColor="background1"/>
              </w:rPr>
              <w:fldChar w:fldCharType="begin"/>
            </w:r>
            <w:r w:rsidRPr="00351D02">
              <w:rPr>
                <w:color w:val="FFFFFF" w:themeColor="background1"/>
              </w:rPr>
              <w:instrText xml:space="preserve"> AutoTextList  \s NoStyle \t “Microsoft Produkt- und Servicevertrag” </w:instrText>
            </w:r>
            <w:r w:rsidRPr="00351D02">
              <w:rPr>
                <w:color w:val="FFFFFF" w:themeColor="background1"/>
              </w:rPr>
              <w:fldChar w:fldCharType="separate"/>
            </w:r>
            <w:r w:rsidRPr="00351D02">
              <w:rPr>
                <w:color w:val="FFFFFF" w:themeColor="background1"/>
              </w:rPr>
              <w:t>MPSA</w:t>
            </w:r>
            <w:r w:rsidRPr="00351D02">
              <w:rPr>
                <w:color w:val="FFFFFF" w:themeColor="background1"/>
              </w:rPr>
              <w:fldChar w:fldCharType="end"/>
            </w:r>
          </w:p>
        </w:tc>
      </w:tr>
      <w:tr w:rsidR="00C70991" w14:paraId="0F5713CF" w14:textId="77777777" w:rsidTr="00B61056">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B61056">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B61056">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B61056">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B61056">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B61056">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B61056">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B61056">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B61056">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924715" w:rsidRDefault="001B25E0" w:rsidP="004F3C6D">
      <w:pPr>
        <w:pStyle w:val="ProductList-Body"/>
      </w:pPr>
    </w:p>
    <w:p w14:paraId="4FDCB395" w14:textId="5EA0553E" w:rsidR="008E15EC" w:rsidRPr="00924715" w:rsidRDefault="008E15EC" w:rsidP="008E15EC">
      <w:pPr>
        <w:pStyle w:val="ProductList-Body"/>
      </w:pPr>
      <w:r>
        <w:rPr>
          <w:b/>
          <w:color w:val="00188F"/>
        </w:rPr>
        <w:t>Qualifizierende Betriebssysteme für Vermietungsrechte für Windows</w:t>
      </w:r>
    </w:p>
    <w:p w14:paraId="4FDCB398" w14:textId="46860C28" w:rsidR="001B25E0" w:rsidRPr="00924715" w:rsidRDefault="008E15EC" w:rsidP="008E15EC">
      <w:pPr>
        <w:pStyle w:val="ProductList-Body"/>
      </w:pPr>
      <w: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0E50A6">
        <w:t xml:space="preserve"> </w:t>
      </w:r>
      <w:r>
        <w:t>Die qualifizierenden Betriebssysteme nach Programmart sind:</w:t>
      </w:r>
    </w:p>
    <w:p w14:paraId="4FDCB399" w14:textId="77777777" w:rsidR="001B25E0" w:rsidRPr="00924715"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351D02" w14:paraId="4FDCB39F" w14:textId="7DC104AF" w:rsidTr="005023AD">
        <w:trPr>
          <w:tblHeader/>
        </w:trPr>
        <w:tc>
          <w:tcPr>
            <w:tcW w:w="5490" w:type="dxa"/>
            <w:shd w:val="clear" w:color="auto" w:fill="0072C6"/>
            <w:vAlign w:val="center"/>
          </w:tcPr>
          <w:p w14:paraId="4FDCB39A" w14:textId="088AAE38" w:rsidR="00351D02" w:rsidRPr="001F2DDF" w:rsidRDefault="00351D02" w:rsidP="0064110C">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990" w:type="dxa"/>
            <w:shd w:val="clear" w:color="auto" w:fill="0072C6"/>
            <w:vAlign w:val="center"/>
          </w:tcPr>
          <w:p w14:paraId="4FDCB39B" w14:textId="77777777" w:rsidR="00351D02" w:rsidRPr="001F2DDF" w:rsidRDefault="00351D02"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351D02" w:rsidRDefault="00351D02"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3FBAB08A" w:rsidR="00351D02" w:rsidRDefault="00351D02" w:rsidP="0064110C">
            <w:pPr>
              <w:pStyle w:val="ProductList-Body"/>
              <w:spacing w:before="20" w:after="20"/>
              <w:jc w:val="center"/>
              <w:rPr>
                <w:color w:val="FFFFFF" w:themeColor="background1"/>
              </w:rPr>
            </w:pPr>
            <w:r w:rsidRPr="00351D02">
              <w:rPr>
                <w:color w:val="FFFFFF" w:themeColor="background1"/>
              </w:rPr>
              <w:fldChar w:fldCharType="begin"/>
            </w:r>
            <w:r w:rsidRPr="00351D02">
              <w:rPr>
                <w:color w:val="FFFFFF" w:themeColor="background1"/>
              </w:rPr>
              <w:instrText xml:space="preserve"> AutoTextList  \s NoStyle \t “Select und Select Plus” </w:instrText>
            </w:r>
            <w:r w:rsidRPr="00351D02">
              <w:rPr>
                <w:color w:val="FFFFFF" w:themeColor="background1"/>
              </w:rPr>
              <w:fldChar w:fldCharType="separate"/>
            </w:r>
            <w:r w:rsidRPr="00351D02">
              <w:rPr>
                <w:color w:val="FFFFFF" w:themeColor="background1"/>
              </w:rPr>
              <w:t>S/S+</w:t>
            </w:r>
            <w:r w:rsidRPr="00351D02">
              <w:rPr>
                <w:color w:val="FFFFFF" w:themeColor="background1"/>
              </w:rPr>
              <w:fldChar w:fldCharType="end"/>
            </w:r>
          </w:p>
        </w:tc>
        <w:tc>
          <w:tcPr>
            <w:tcW w:w="1080" w:type="dxa"/>
            <w:shd w:val="clear" w:color="auto" w:fill="0072C6"/>
            <w:vAlign w:val="center"/>
          </w:tcPr>
          <w:p w14:paraId="4FDCB39E" w14:textId="1C05B31E" w:rsidR="00351D02" w:rsidRDefault="00351D02" w:rsidP="0064110C">
            <w:pPr>
              <w:pStyle w:val="ProductList-Body"/>
              <w:spacing w:before="20" w:after="20"/>
              <w:jc w:val="center"/>
              <w:rPr>
                <w:color w:val="FFFFFF" w:themeColor="background1"/>
              </w:rPr>
            </w:pPr>
            <w:r w:rsidRPr="00351D02">
              <w:rPr>
                <w:color w:val="FFFFFF" w:themeColor="background1"/>
              </w:rPr>
              <w:fldChar w:fldCharType="begin"/>
            </w:r>
            <w:r w:rsidRPr="00351D02">
              <w:rPr>
                <w:color w:val="FFFFFF" w:themeColor="background1"/>
              </w:rPr>
              <w:instrText xml:space="preserve"> AutoTextList  \s NoStyle \t “Open-Lizenz” </w:instrText>
            </w:r>
            <w:r w:rsidRPr="00351D02">
              <w:rPr>
                <w:color w:val="FFFFFF" w:themeColor="background1"/>
              </w:rPr>
              <w:fldChar w:fldCharType="separate"/>
            </w:r>
            <w:r w:rsidRPr="00351D02">
              <w:rPr>
                <w:color w:val="FFFFFF" w:themeColor="background1"/>
              </w:rPr>
              <w:t>OL</w:t>
            </w:r>
            <w:r w:rsidRPr="00351D02">
              <w:rPr>
                <w:color w:val="FFFFFF" w:themeColor="background1"/>
              </w:rPr>
              <w:fldChar w:fldCharType="end"/>
            </w:r>
          </w:p>
        </w:tc>
        <w:tc>
          <w:tcPr>
            <w:tcW w:w="1080" w:type="dxa"/>
            <w:shd w:val="clear" w:color="auto" w:fill="0072C6"/>
            <w:vAlign w:val="center"/>
          </w:tcPr>
          <w:p w14:paraId="70DD9D37" w14:textId="41D6D8FE" w:rsidR="00351D02" w:rsidRDefault="00351D02" w:rsidP="0064110C">
            <w:pPr>
              <w:pStyle w:val="ProductList-Body"/>
              <w:spacing w:before="20" w:after="20"/>
              <w:jc w:val="center"/>
              <w:rPr>
                <w:color w:val="FFFFFF" w:themeColor="background1"/>
              </w:rPr>
            </w:pPr>
            <w:r w:rsidRPr="00351D02">
              <w:rPr>
                <w:color w:val="FFFFFF" w:themeColor="background1"/>
              </w:rPr>
              <w:fldChar w:fldCharType="begin"/>
            </w:r>
            <w:r w:rsidRPr="00351D02">
              <w:rPr>
                <w:color w:val="FFFFFF" w:themeColor="background1"/>
              </w:rPr>
              <w:instrText xml:space="preserve"> AutoTextList  \s NoStyle \t “Microsoft Produkt- und Servicevertrag” </w:instrText>
            </w:r>
            <w:r w:rsidRPr="00351D02">
              <w:rPr>
                <w:color w:val="FFFFFF" w:themeColor="background1"/>
              </w:rPr>
              <w:fldChar w:fldCharType="separate"/>
            </w:r>
            <w:r w:rsidRPr="00351D02">
              <w:rPr>
                <w:color w:val="FFFFFF" w:themeColor="background1"/>
              </w:rPr>
              <w:t>MPSA</w:t>
            </w:r>
            <w:r w:rsidRPr="00351D02">
              <w:rPr>
                <w:color w:val="FFFFFF" w:themeColor="background1"/>
              </w:rPr>
              <w:fldChar w:fldCharType="end"/>
            </w:r>
          </w:p>
        </w:tc>
      </w:tr>
      <w:tr w:rsidR="00C70991" w14:paraId="4FDCB3A5" w14:textId="4CF88F54" w:rsidTr="005023AD">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5023AD">
        <w:tc>
          <w:tcPr>
            <w:tcW w:w="5490" w:type="dxa"/>
          </w:tcPr>
          <w:p w14:paraId="4FDCB3A6" w14:textId="63610E61" w:rsidR="00C70991" w:rsidRPr="000D6060" w:rsidRDefault="00C70991" w:rsidP="00C70991">
            <w:pPr>
              <w:pStyle w:val="ProductList-Body"/>
              <w:ind w:left="162"/>
            </w:pPr>
            <w:r>
              <w:t>Windows 8 und Windows 8.1 (32-Bit oder 64-Bit)</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5023AD">
        <w:tc>
          <w:tcPr>
            <w:tcW w:w="5490" w:type="dxa"/>
          </w:tcPr>
          <w:p w14:paraId="5188829D" w14:textId="5DC453CE" w:rsidR="00C70991" w:rsidRDefault="00C70991" w:rsidP="00C70991">
            <w:pPr>
              <w:pStyle w:val="ProductList-Body"/>
              <w:ind w:left="162"/>
            </w:pPr>
            <w:r>
              <w:t xml:space="preserve">Windows 7 Home Premium (32-Bit oder 64-Bit)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5023AD">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5023AD">
        <w:tc>
          <w:tcPr>
            <w:tcW w:w="5490" w:type="dxa"/>
          </w:tcPr>
          <w:p w14:paraId="4FDCB3B2" w14:textId="09CA2EB2" w:rsidR="0064110C" w:rsidRPr="000D6060" w:rsidRDefault="0064110C" w:rsidP="0064110C">
            <w:pPr>
              <w:pStyle w:val="ProductList-Body"/>
              <w:ind w:left="162"/>
            </w:pPr>
            <w:r>
              <w:t>Windows 8 und Windows 8.1 (32-Bit oder 64-Bit)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5023AD">
        <w:tc>
          <w:tcPr>
            <w:tcW w:w="5490" w:type="dxa"/>
          </w:tcPr>
          <w:p w14:paraId="2E85FD6E" w14:textId="23D808F8" w:rsidR="0064110C" w:rsidRDefault="0064110C" w:rsidP="0064110C">
            <w:pPr>
              <w:pStyle w:val="ProductList-Body"/>
              <w:ind w:left="162"/>
            </w:pPr>
            <w:r>
              <w:t>Windows 7 (32-Bit oder 64-Bit)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5023AD">
        <w:tc>
          <w:tcPr>
            <w:tcW w:w="5490" w:type="dxa"/>
          </w:tcPr>
          <w:p w14:paraId="4FDCB3BE" w14:textId="2205BE9C" w:rsidR="0064110C" w:rsidRDefault="0064110C" w:rsidP="0064110C">
            <w:pPr>
              <w:pStyle w:val="ProductList-Body"/>
              <w:ind w:left="162"/>
            </w:pPr>
            <w:r>
              <w:t>Windows Vista (32-Bit oder 64-Bit)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924715"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6390C1B3" w14:textId="77777777" w:rsidR="00965777" w:rsidRPr="00924715" w:rsidRDefault="00965777" w:rsidP="004F3C6D">
      <w:pPr>
        <w:pStyle w:val="ProductList-Body"/>
      </w:pPr>
    </w:p>
    <w:p w14:paraId="60C9CC36" w14:textId="77777777" w:rsidR="000D1B93" w:rsidRPr="00924715" w:rsidRDefault="000D1B93" w:rsidP="000D1B93">
      <w:pPr>
        <w:pStyle w:val="ProductList-Body"/>
      </w:pPr>
      <w:r>
        <w:rPr>
          <w:b/>
          <w:color w:val="00188F"/>
        </w:rPr>
        <w:t>Einschränkung für andere Versionen als Windows Pro</w:t>
      </w:r>
    </w:p>
    <w:p w14:paraId="35FEEAF6" w14:textId="77777777" w:rsidR="000D1B93" w:rsidRPr="00924715" w:rsidRDefault="000D1B93" w:rsidP="000D1B93">
      <w:pPr>
        <w:pStyle w:val="ProductList-Body"/>
      </w:pPr>
      <w:r>
        <w:t>Geräte, denen Vermietungsrechte für Windows zugewiesen sind, dürfen nur an einzelne Personen für nicht kommerzielle Nutzungen vermietet werden.</w:t>
      </w:r>
    </w:p>
    <w:p w14:paraId="08983610" w14:textId="77777777" w:rsidR="000D1B93" w:rsidRPr="00924715" w:rsidRDefault="000D1B93" w:rsidP="000D1B93">
      <w:pPr>
        <w:pStyle w:val="ProductList-Body"/>
      </w:pPr>
    </w:p>
    <w:p w14:paraId="4FDCB3C5" w14:textId="0F88A7C0" w:rsidR="00C347FF" w:rsidRPr="00924715" w:rsidRDefault="00C347FF" w:rsidP="000D1B93">
      <w:pPr>
        <w:pStyle w:val="ProductList-Body"/>
      </w:pPr>
      <w:r>
        <w:rPr>
          <w:b/>
          <w:color w:val="00188F"/>
        </w:rPr>
        <w:t>Software Assurance</w:t>
      </w:r>
    </w:p>
    <w:p w14:paraId="4FDCB3C6" w14:textId="4D7134ED" w:rsidR="001B25E0" w:rsidRPr="00924715"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ihrer eigenen Volumenlizenzvereinbarung Upgrades oder Upgrades und Software Assurance für die zugrunde liegenden Softwarelizenzen erwerben. Ungeachtet gegenteiliger Bestimmungen in der Volumenlizenzvereinbarung dieses Kunden hinsichtlich der Ansammlung zeitlich unbeschränkter Rechte gilt das Recht zur Nutzung der Software im Rahmen von Software Assurance nur so lange, bis die entsprechenden Vermietungsrechtelizenzen ablaufen.</w:t>
      </w:r>
    </w:p>
    <w:bookmarkStart w:id="464" w:name="_Toc378147635"/>
    <w:bookmarkStart w:id="465" w:name="_Toc378151537"/>
    <w:p w14:paraId="4FDCB3C7" w14:textId="2FEB13FE"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3C8" w14:textId="77777777" w:rsidR="009708AE" w:rsidRPr="00924715" w:rsidRDefault="009708AE" w:rsidP="009708AE">
      <w:pPr>
        <w:pStyle w:val="ProductList-OfferingGroupHeading"/>
        <w:outlineLvl w:val="1"/>
      </w:pPr>
      <w:bookmarkStart w:id="466" w:name="_Toc379797199"/>
      <w:bookmarkStart w:id="467" w:name="_Toc380513224"/>
      <w:bookmarkStart w:id="468" w:name="_Toc380655266"/>
      <w:bookmarkStart w:id="469" w:name="_Toc408916031"/>
      <w:r>
        <w:t>SQL</w:t>
      </w:r>
      <w:bookmarkEnd w:id="466"/>
      <w:bookmarkEnd w:id="467"/>
      <w:bookmarkEnd w:id="468"/>
      <w:bookmarkEnd w:id="469"/>
    </w:p>
    <w:p w14:paraId="4FDCB3C9" w14:textId="77777777" w:rsidR="009708AE" w:rsidRPr="00924715"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8916032"/>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3D8" w14:textId="77777777" w:rsidTr="00AD6B9B">
        <w:trPr>
          <w:tblHeader/>
        </w:trPr>
        <w:tc>
          <w:tcPr>
            <w:tcW w:w="3060" w:type="dxa"/>
            <w:tcBorders>
              <w:bottom w:val="nil"/>
            </w:tcBorders>
            <w:shd w:val="clear" w:color="auto" w:fill="00188F"/>
          </w:tcPr>
          <w:p w14:paraId="4FDCB3CA"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CB" w14:textId="6149CE4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3CC" w14:textId="18FB2E6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3CD" w14:textId="71081A0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01B7547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58760F2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3D0" w14:textId="31DE968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3D1" w14:textId="2C749C3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3D2" w14:textId="19F4029A"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3D3" w14:textId="4F5BE85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3D4" w14:textId="321DD6A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3D5" w14:textId="252B4942"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3D6" w14:textId="69E8C56E"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3D7" w14:textId="4C12533B"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351D02" w14:paraId="4FDCB3E7" w14:textId="77777777" w:rsidTr="00AD6B9B">
        <w:tc>
          <w:tcPr>
            <w:tcW w:w="3060" w:type="dxa"/>
            <w:tcBorders>
              <w:top w:val="nil"/>
              <w:left w:val="nil"/>
              <w:bottom w:val="nil"/>
              <w:right w:val="nil"/>
            </w:tcBorders>
          </w:tcPr>
          <w:p w14:paraId="4FDCB3D9" w14:textId="38F9A5C4" w:rsidR="00351D02" w:rsidRDefault="00351D02" w:rsidP="007F3FE6">
            <w:pPr>
              <w:pStyle w:val="ProductList-Offering2"/>
            </w:pPr>
            <w:bookmarkStart w:id="476" w:name="_Toc379797201"/>
            <w:bookmarkStart w:id="477" w:name="_Toc380513226"/>
            <w:bookmarkStart w:id="478" w:name="_Toc380655268"/>
            <w:bookmarkStart w:id="479" w:name="_Toc408916033"/>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351D02" w:rsidRDefault="00351D02"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351D02" w:rsidRDefault="00351D02"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351D02" w:rsidRDefault="00351D02"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351D02" w:rsidRDefault="00351D02"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3DF" w14:textId="0E63B665" w:rsidR="00351D02" w:rsidRP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5" w:type="dxa"/>
            <w:shd w:val="clear" w:color="auto" w:fill="BFBFBF" w:themeFill="background1" w:themeFillShade="BF"/>
            <w:vAlign w:val="center"/>
          </w:tcPr>
          <w:p w14:paraId="4FDCB3E0"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3E1"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3E2"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3E3" w14:textId="77777777" w:rsidR="00351D02" w:rsidRDefault="00351D02" w:rsidP="00C05A53">
            <w:pPr>
              <w:pStyle w:val="ProductList-OfferingBody"/>
              <w:ind w:left="-113"/>
              <w:jc w:val="center"/>
            </w:pPr>
          </w:p>
        </w:tc>
        <w:tc>
          <w:tcPr>
            <w:tcW w:w="596" w:type="dxa"/>
            <w:shd w:val="clear" w:color="auto" w:fill="BFBFBF" w:themeFill="background1" w:themeFillShade="BF"/>
            <w:vAlign w:val="center"/>
          </w:tcPr>
          <w:p w14:paraId="4FDCB3E4"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3E5" w14:textId="4E8D7824"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70AD47" w:themeFill="accent6"/>
            <w:vAlign w:val="center"/>
          </w:tcPr>
          <w:p w14:paraId="4FDCB3E6" w14:textId="77777777" w:rsidR="00351D02" w:rsidRDefault="00351D02" w:rsidP="00C05A53">
            <w:pPr>
              <w:pStyle w:val="ProductList-OfferingBody"/>
              <w:ind w:left="-113"/>
              <w:jc w:val="center"/>
            </w:pPr>
          </w:p>
        </w:tc>
      </w:tr>
    </w:tbl>
    <w:p w14:paraId="4FDCB3E8" w14:textId="77777777" w:rsidR="009708AE" w:rsidRPr="00D05DCB" w:rsidRDefault="009708AE" w:rsidP="009708AE">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AD6B9B">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Produkt-Pool: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AD6B9B">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F82531" w:rsidP="005F17AF">
            <w:pPr>
              <w:pStyle w:val="ProductList-Body"/>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3F4" w14:textId="5D59499F" w:rsidR="00782C7B" w:rsidRPr="00924715" w:rsidRDefault="005F17AF" w:rsidP="00782C7B">
      <w:pPr>
        <w:pStyle w:val="ProductList-Body"/>
      </w:pPr>
      <w:r>
        <w:t>Die Business Intelligence Appliance 2012</w:t>
      </w:r>
      <w:r>
        <w:fldChar w:fldCharType="begin"/>
      </w:r>
      <w:r>
        <w:instrText>XE "Business Intelligence Appliance 2012"</w:instrText>
      </w:r>
      <w:r>
        <w:fldChar w:fldCharType="end"/>
      </w:r>
      <w:r>
        <w:t>-Software, die SQL Server 2008 R2</w:t>
      </w:r>
      <w:r>
        <w:fldChar w:fldCharType="begin"/>
      </w:r>
      <w:r>
        <w:instrText>XE "R2 für SQL Server 2008"</w:instrText>
      </w:r>
      <w:r>
        <w:fldChar w:fldCharType="end"/>
      </w:r>
      <w:r>
        <w:t xml:space="preserve"> und SharePoint Server 2010</w:t>
      </w:r>
      <w:r>
        <w:fldChar w:fldCharType="begin"/>
      </w:r>
      <w:r>
        <w:instrText>XE "SharePoint Server 2010"</w:instrText>
      </w:r>
      <w:r>
        <w:fldChar w:fldCharType="end"/>
      </w:r>
      <w:r>
        <w:t xml:space="preserve"> enthält, ist nur in von Microsoft genehmigten Hardware- und Softwarekonfigurationen verfügbar.</w:t>
      </w:r>
      <w:r w:rsidR="000E50A6">
        <w:t xml:space="preserve"> </w:t>
      </w:r>
      <w:r>
        <w:t>Die Nutzung der Software in anderen Konfigurationen wird nicht unterstützt und kann die Leistung beeinträchtigen.</w:t>
      </w:r>
      <w:r w:rsidR="000E50A6">
        <w:t xml:space="preserve"> </w:t>
      </w:r>
      <w:r>
        <w:t xml:space="preserve">Weitere Informationen finden Sie unter </w:t>
      </w:r>
      <w:hyperlink r:id="rId32" w:history="1">
        <w:r>
          <w:rPr>
            <w:rStyle w:val="Hyperlink"/>
          </w:rPr>
          <w:t>http://www.microsoft.com/sqlserver/en/us/get-sql-server/how-to-buy.aspx</w:t>
        </w:r>
      </w:hyperlink>
      <w:r>
        <w:t>.</w:t>
      </w:r>
    </w:p>
    <w:p w14:paraId="4FDCB3F5" w14:textId="6169FF4C"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3F6" w14:textId="77777777" w:rsidR="009919D2" w:rsidRPr="00924715" w:rsidRDefault="009708AE" w:rsidP="00B26BEF">
      <w:pPr>
        <w:pStyle w:val="ProductList-Offering2Heading"/>
        <w:outlineLvl w:val="2"/>
      </w:pPr>
      <w:r>
        <w:tab/>
      </w:r>
      <w:bookmarkStart w:id="480" w:name="_Toc379797202"/>
      <w:bookmarkStart w:id="481" w:name="_Toc380513227"/>
      <w:bookmarkStart w:id="482" w:name="_Toc380655269"/>
      <w:bookmarkStart w:id="483" w:name="_Toc408916034"/>
      <w: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405" w14:textId="77777777" w:rsidTr="00AD6B9B">
        <w:trPr>
          <w:tblHeader/>
        </w:trPr>
        <w:tc>
          <w:tcPr>
            <w:tcW w:w="3060" w:type="dxa"/>
            <w:tcBorders>
              <w:bottom w:val="nil"/>
            </w:tcBorders>
            <w:shd w:val="clear" w:color="auto" w:fill="00188F"/>
          </w:tcPr>
          <w:p w14:paraId="4FDCB3F7"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F8" w14:textId="7F420A5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3F9" w14:textId="215082B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3FA" w14:textId="1F30FF6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15836865"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1A0D599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3FD" w14:textId="569D652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3FE" w14:textId="28AAB77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3FF" w14:textId="2C32EF7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400" w14:textId="2277800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401" w14:textId="3FF4731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402" w14:textId="7A22EEFA"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403" w14:textId="384FF209"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404" w14:textId="5354C2B3"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351D02" w14:paraId="4FDCB414" w14:textId="77777777" w:rsidTr="00AD6B9B">
        <w:tc>
          <w:tcPr>
            <w:tcW w:w="3060" w:type="dxa"/>
            <w:tcBorders>
              <w:top w:val="nil"/>
              <w:left w:val="nil"/>
              <w:bottom w:val="dashSmallGap" w:sz="4" w:space="0" w:color="BFBFBF" w:themeColor="background1" w:themeShade="BF"/>
              <w:right w:val="nil"/>
            </w:tcBorders>
          </w:tcPr>
          <w:p w14:paraId="4FDCB406" w14:textId="28680812" w:rsidR="00351D02" w:rsidRDefault="00351D02" w:rsidP="0085720F">
            <w:pPr>
              <w:pStyle w:val="ProductList-Offering2"/>
            </w:pPr>
            <w:bookmarkStart w:id="484" w:name="_Toc379797203"/>
            <w:bookmarkStart w:id="485" w:name="_Toc380513228"/>
            <w:bookmarkStart w:id="486" w:name="_Toc380655270"/>
            <w:bookmarkStart w:id="487" w:name="_Toc408916035"/>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351D02" w:rsidRDefault="00351D02"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351D02" w:rsidRDefault="00351D0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351D02" w:rsidRDefault="00351D0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351D02" w:rsidRDefault="00351D0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351D02" w:rsidRDefault="00351D02" w:rsidP="00C05A53">
            <w:pPr>
              <w:pStyle w:val="ProductList-OfferingBody"/>
              <w:ind w:left="-113"/>
              <w:jc w:val="center"/>
            </w:pPr>
            <w:r>
              <w:t>75</w:t>
            </w:r>
          </w:p>
        </w:tc>
        <w:tc>
          <w:tcPr>
            <w:tcW w:w="596" w:type="dxa"/>
            <w:shd w:val="clear" w:color="auto" w:fill="70AD47" w:themeFill="accent6"/>
            <w:vAlign w:val="center"/>
          </w:tcPr>
          <w:p w14:paraId="4FDCB40C" w14:textId="15BA1700"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5" w:type="dxa"/>
            <w:shd w:val="clear" w:color="auto" w:fill="70AD47" w:themeFill="accent6"/>
            <w:vAlign w:val="center"/>
          </w:tcPr>
          <w:p w14:paraId="4FDCB40D" w14:textId="6FEBC762"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70AD47" w:themeFill="accent6"/>
            <w:vAlign w:val="center"/>
          </w:tcPr>
          <w:p w14:paraId="4FDCB40E"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40F"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410"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11" w14:textId="73508206" w:rsidR="00351D02" w:rsidRPr="00351D02" w:rsidRDefault="00351D02"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412"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13" w14:textId="291697C8" w:rsidR="00351D02" w:rsidRPr="00351D02" w:rsidRDefault="00351D02" w:rsidP="00C05A53">
            <w:pPr>
              <w:pStyle w:val="ProductList-OfferingBody"/>
              <w:ind w:left="-113"/>
              <w:jc w:val="center"/>
            </w:pPr>
            <w:r w:rsidRPr="00351D02">
              <w:fldChar w:fldCharType="begin"/>
            </w:r>
            <w:r w:rsidRPr="00351D02">
              <w:instrText xml:space="preserve"> AutoTextList  \s NoStyle \t “Server and Tools-Produkt” </w:instrText>
            </w:r>
            <w:r w:rsidRPr="00351D02">
              <w:fldChar w:fldCharType="separate"/>
            </w:r>
            <w:r w:rsidRPr="00351D02">
              <w:t>SP</w:t>
            </w:r>
            <w:r w:rsidRPr="00351D02">
              <w:fldChar w:fldCharType="end"/>
            </w:r>
          </w:p>
        </w:tc>
      </w:tr>
      <w:tr w:rsidR="00351D02" w14:paraId="4FDCB423" w14:textId="77777777" w:rsidTr="00AD6B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351D02" w:rsidRDefault="00351D02" w:rsidP="0085720F">
            <w:pPr>
              <w:pStyle w:val="ProductList-Offering2"/>
            </w:pPr>
            <w:bookmarkStart w:id="488" w:name="_Toc379797204"/>
            <w:bookmarkStart w:id="489" w:name="_Toc380513229"/>
            <w:bookmarkStart w:id="490" w:name="_Toc380655271"/>
            <w:bookmarkStart w:id="491" w:name="_Toc408916036"/>
            <w:r>
              <w:t>CAL für SQL Server 2014</w:t>
            </w:r>
            <w:r>
              <w:fldChar w:fldCharType="begin"/>
            </w:r>
            <w:r>
              <w:instrText>XE "CAL für SQL Server 2014"</w:instrText>
            </w:r>
            <w:r>
              <w:fldChar w:fldCharType="end"/>
            </w:r>
            <w:r>
              <w:t xml:space="preserve"> (Gerät und Nutzer)</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351D02" w:rsidRDefault="00351D02"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351D02" w:rsidRDefault="00351D0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351D02" w:rsidRDefault="00351D0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351D02" w:rsidRDefault="00351D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351D02" w:rsidRDefault="00351D02" w:rsidP="00C05A53">
            <w:pPr>
              <w:pStyle w:val="ProductList-OfferingBody"/>
              <w:ind w:left="-113"/>
              <w:jc w:val="center"/>
            </w:pPr>
            <w:r>
              <w:t>1</w:t>
            </w:r>
          </w:p>
        </w:tc>
        <w:tc>
          <w:tcPr>
            <w:tcW w:w="596" w:type="dxa"/>
            <w:shd w:val="clear" w:color="auto" w:fill="70AD47" w:themeFill="accent6"/>
            <w:vAlign w:val="center"/>
          </w:tcPr>
          <w:p w14:paraId="4FDCB41B" w14:textId="17A3BB15" w:rsidR="00351D02" w:rsidRPr="00351D02" w:rsidRDefault="00351D02" w:rsidP="00351D02">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w:t>
            </w:r>
            <w:r w:rsidRPr="00351D02">
              <w:fldChar w:fldCharType="end"/>
            </w:r>
            <w:r w:rsidRPr="00351D02">
              <w:t>,</w:t>
            </w:r>
            <w:r w:rsidRPr="00351D02">
              <w:fldChar w:fldCharType="begin"/>
            </w:r>
            <w:r w:rsidRPr="00351D02">
              <w:instrText xml:space="preserve"> AutoTextList  \s NoStyle \t “Anwendungsplattform-Produkt” </w:instrText>
            </w:r>
            <w:r w:rsidRPr="00351D02">
              <w:fldChar w:fldCharType="separate"/>
            </w:r>
            <w:r w:rsidRPr="00351D02">
              <w:t>AP</w:t>
            </w:r>
            <w:r w:rsidRPr="00351D02">
              <w:fldChar w:fldCharType="end"/>
            </w:r>
            <w:r w:rsidRPr="00351D02">
              <w:t>,</w:t>
            </w:r>
            <w:r w:rsidRPr="00351D02">
              <w:fldChar w:fldCharType="begin"/>
            </w:r>
            <w:r w:rsidRPr="00351D02">
              <w:instrText xml:space="preserve"> AutoTextList  \s NoStyle \t “Industry Device” </w:instrText>
            </w:r>
            <w:r w:rsidRPr="00351D02">
              <w:fldChar w:fldCharType="separate"/>
            </w:r>
            <w:r w:rsidRPr="00351D02">
              <w:t>ID</w:t>
            </w:r>
            <w:r w:rsidRPr="00351D02">
              <w:fldChar w:fldCharType="end"/>
            </w:r>
          </w:p>
        </w:tc>
        <w:tc>
          <w:tcPr>
            <w:tcW w:w="595" w:type="dxa"/>
            <w:shd w:val="clear" w:color="auto" w:fill="70AD47" w:themeFill="accent6"/>
            <w:vAlign w:val="center"/>
          </w:tcPr>
          <w:p w14:paraId="4FDCB41C" w14:textId="1DAB97A3" w:rsidR="00351D02" w:rsidRPr="00351D02" w:rsidRDefault="00351D02" w:rsidP="00351D02">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w:t>
            </w:r>
            <w:r w:rsidRPr="00351D02">
              <w:fldChar w:fldCharType="end"/>
            </w:r>
            <w:r w:rsidRPr="00351D02">
              <w:t>,</w:t>
            </w: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70AD47" w:themeFill="accent6"/>
            <w:vAlign w:val="center"/>
          </w:tcPr>
          <w:p w14:paraId="4FDCB41D"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41E"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41F"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20" w14:textId="3E7DF932" w:rsidR="00351D02" w:rsidRDefault="00351D02"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421"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22" w14:textId="25271A09" w:rsidR="00351D02" w:rsidRDefault="00351D02" w:rsidP="00C05A53">
            <w:pPr>
              <w:pStyle w:val="ProductList-OfferingBody"/>
              <w:ind w:left="-113"/>
              <w:jc w:val="center"/>
            </w:pPr>
            <w:r w:rsidRPr="00351D02">
              <w:fldChar w:fldCharType="begin"/>
            </w:r>
            <w:r w:rsidRPr="00351D02">
              <w:instrText xml:space="preserve"> AutoTextList  \s NoStyle \t “Server and Tools-Produkt” </w:instrText>
            </w:r>
            <w:r w:rsidRPr="00351D02">
              <w:fldChar w:fldCharType="separate"/>
            </w:r>
            <w:r w:rsidRPr="00351D02">
              <w:t>SP</w:t>
            </w:r>
            <w:r w:rsidRPr="00351D02">
              <w:fldChar w:fldCharType="end"/>
            </w:r>
          </w:p>
        </w:tc>
      </w:tr>
      <w:tr w:rsidR="00BE396A" w14:paraId="4FDCB432" w14:textId="77777777" w:rsidTr="00AD6B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2" w:name="_Toc379797205"/>
            <w:bookmarkStart w:id="493" w:name="_Toc380513230"/>
            <w:bookmarkStart w:id="494" w:name="_Toc380655272"/>
            <w:bookmarkStart w:id="495" w:name="_Toc408916037"/>
            <w:r>
              <w:t>SQL Server 2014 Developer</w:t>
            </w:r>
            <w:bookmarkEnd w:id="492"/>
            <w:bookmarkEnd w:id="493"/>
            <w:bookmarkEnd w:id="494"/>
            <w:bookmarkEnd w:id="49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64311084" w:rsidR="00BE396A" w:rsidRDefault="008822D7" w:rsidP="00E4075B">
            <w:pPr>
              <w:pStyle w:val="ProductList-OfferingBody"/>
              <w:ind w:left="-113"/>
              <w:jc w:val="center"/>
            </w:pPr>
            <w:r>
              <w:t>4</w:t>
            </w:r>
            <w:r w:rsidR="00AD6B9B">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351D02" w14:paraId="4FDCB441" w14:textId="77777777" w:rsidTr="00AD6B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351D02" w:rsidRDefault="00351D02" w:rsidP="0085720F">
            <w:pPr>
              <w:pStyle w:val="ProductList-Offering2"/>
            </w:pPr>
            <w:bookmarkStart w:id="496" w:name="_Toc379797206"/>
            <w:bookmarkStart w:id="497" w:name="_Toc380513231"/>
            <w:bookmarkStart w:id="498" w:name="_Toc380655273"/>
            <w:bookmarkStart w:id="499" w:name="_Toc408916038"/>
            <w:r>
              <w:t>SQL Server 2014 Enterprise</w:t>
            </w:r>
            <w:bookmarkEnd w:id="496"/>
            <w:bookmarkEnd w:id="497"/>
            <w:bookmarkEnd w:id="498"/>
            <w:bookmarkEnd w:id="49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351D02" w:rsidRDefault="00351D02"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351D02" w:rsidRDefault="00351D02"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351D02" w:rsidRDefault="00351D02"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351D02" w:rsidRDefault="00351D0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351D02" w:rsidRDefault="00351D02" w:rsidP="00C05A53">
            <w:pPr>
              <w:pStyle w:val="ProductList-OfferingBody"/>
              <w:ind w:left="-113"/>
              <w:jc w:val="center"/>
            </w:pPr>
            <w:r>
              <w:t>75</w:t>
            </w:r>
          </w:p>
        </w:tc>
        <w:tc>
          <w:tcPr>
            <w:tcW w:w="596" w:type="dxa"/>
            <w:shd w:val="clear" w:color="auto" w:fill="70AD47" w:themeFill="accent6"/>
            <w:vAlign w:val="center"/>
          </w:tcPr>
          <w:p w14:paraId="4FDCB439" w14:textId="2D995B9A"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5" w:type="dxa"/>
            <w:shd w:val="clear" w:color="auto" w:fill="70AD47" w:themeFill="accent6"/>
            <w:vAlign w:val="center"/>
          </w:tcPr>
          <w:p w14:paraId="4FDCB43A" w14:textId="03E5A1B0"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70AD47" w:themeFill="accent6"/>
            <w:vAlign w:val="center"/>
          </w:tcPr>
          <w:p w14:paraId="4FDCB43B"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43C"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43D"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3E" w14:textId="61D1519A" w:rsidR="00351D02" w:rsidRDefault="00351D02"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43F"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40" w14:textId="17DFCA26"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r>
      <w:tr w:rsidR="00351D02" w14:paraId="4FDCB450" w14:textId="77777777" w:rsidTr="00AD6B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351D02" w:rsidRDefault="00351D02" w:rsidP="0085720F">
            <w:pPr>
              <w:pStyle w:val="ProductList-Offering2"/>
            </w:pPr>
            <w:bookmarkStart w:id="500" w:name="_Toc379797207"/>
            <w:bookmarkStart w:id="501" w:name="_Toc380513232"/>
            <w:bookmarkStart w:id="502" w:name="_Toc380655274"/>
            <w:bookmarkStart w:id="503" w:name="_Toc408916039"/>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351D02" w:rsidRDefault="00351D0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351D02" w:rsidRDefault="00351D0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351D02" w:rsidRDefault="00351D0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351D02" w:rsidRDefault="00351D0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351D02" w:rsidRDefault="00351D02" w:rsidP="00C05A53">
            <w:pPr>
              <w:pStyle w:val="ProductList-OfferingBody"/>
              <w:ind w:left="-113"/>
              <w:jc w:val="center"/>
            </w:pPr>
            <w:r>
              <w:t>125</w:t>
            </w:r>
          </w:p>
        </w:tc>
        <w:tc>
          <w:tcPr>
            <w:tcW w:w="596" w:type="dxa"/>
            <w:shd w:val="clear" w:color="auto" w:fill="70AD47" w:themeFill="accent6"/>
            <w:vAlign w:val="center"/>
          </w:tcPr>
          <w:p w14:paraId="4FDCB448" w14:textId="36008813"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5" w:type="dxa"/>
            <w:shd w:val="clear" w:color="auto" w:fill="70AD47" w:themeFill="accent6"/>
            <w:vAlign w:val="center"/>
          </w:tcPr>
          <w:p w14:paraId="4FDCB449" w14:textId="799F9751"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70AD47" w:themeFill="accent6"/>
            <w:vAlign w:val="center"/>
          </w:tcPr>
          <w:p w14:paraId="4FDCB44A"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44B"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44C" w14:textId="2A7FDF88" w:rsidR="00351D02" w:rsidRPr="00351D02" w:rsidRDefault="00351D02" w:rsidP="00C05A53">
            <w:pPr>
              <w:pStyle w:val="ProductList-OfferingBody"/>
              <w:ind w:left="-113"/>
              <w:jc w:val="center"/>
            </w:pPr>
            <w:r w:rsidRPr="00351D02">
              <w:fldChar w:fldCharType="begin"/>
            </w:r>
            <w:r w:rsidRPr="00351D02">
              <w:instrText xml:space="preserve"> AutoTextList  \s NoStyle \t “Open-Lizenz und Open Value” </w:instrText>
            </w:r>
            <w:r w:rsidRPr="00351D02">
              <w:fldChar w:fldCharType="separate"/>
            </w:r>
            <w:r w:rsidRPr="00351D02">
              <w:t>OF</w:t>
            </w:r>
            <w:r w:rsidRPr="00351D02">
              <w:fldChar w:fldCharType="end"/>
            </w:r>
          </w:p>
        </w:tc>
        <w:tc>
          <w:tcPr>
            <w:tcW w:w="596" w:type="dxa"/>
            <w:shd w:val="clear" w:color="auto" w:fill="70AD47" w:themeFill="accent6"/>
            <w:vAlign w:val="center"/>
          </w:tcPr>
          <w:p w14:paraId="4FDCB44D" w14:textId="13F2C705" w:rsidR="00351D02" w:rsidRDefault="00351D02"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44E"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4F" w14:textId="7A8F6298" w:rsidR="00351D02" w:rsidRDefault="00351D02" w:rsidP="00C05A53">
            <w:pPr>
              <w:pStyle w:val="ProductList-OfferingBody"/>
              <w:ind w:left="-113"/>
              <w:jc w:val="center"/>
            </w:pPr>
            <w:r w:rsidRPr="00351D02">
              <w:fldChar w:fldCharType="begin"/>
            </w:r>
            <w:r w:rsidRPr="00351D02">
              <w:instrText xml:space="preserve"> AutoTextList  \s NoStyle \t “Server and Tools-Produkt” </w:instrText>
            </w:r>
            <w:r w:rsidRPr="00351D02">
              <w:fldChar w:fldCharType="separate"/>
            </w:r>
            <w:r w:rsidRPr="00351D02">
              <w:t>SP</w:t>
            </w:r>
            <w:r w:rsidRPr="00351D02">
              <w:fldChar w:fldCharType="end"/>
            </w:r>
          </w:p>
        </w:tc>
      </w:tr>
      <w:tr w:rsidR="00351D02" w14:paraId="4FDCB45F" w14:textId="77777777" w:rsidTr="00AD6B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351D02" w:rsidRDefault="00351D02" w:rsidP="0085720F">
            <w:pPr>
              <w:pStyle w:val="ProductList-Offering2"/>
            </w:pPr>
            <w:bookmarkStart w:id="504" w:name="_Toc379797208"/>
            <w:bookmarkStart w:id="505" w:name="_Toc380513233"/>
            <w:bookmarkStart w:id="506" w:name="_Toc380655275"/>
            <w:bookmarkStart w:id="507" w:name="_Toc408916040"/>
            <w:r>
              <w:t>SQL Server 2012 Parallel Data Warehouse</w:t>
            </w:r>
            <w:bookmarkEnd w:id="504"/>
            <w:bookmarkEnd w:id="505"/>
            <w:bookmarkEnd w:id="506"/>
            <w:bookmarkEnd w:id="507"/>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351D02" w:rsidRDefault="00351D02"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351D02" w:rsidRDefault="00351D0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351D02" w:rsidRDefault="00351D02"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351D02" w:rsidRDefault="00351D02"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16662CA5" w:rsidR="00351D02" w:rsidRDefault="00351D02" w:rsidP="00C05A53">
            <w:pPr>
              <w:pStyle w:val="ProductList-OfferingBody"/>
              <w:ind w:left="-113"/>
              <w:jc w:val="center"/>
            </w:pPr>
            <w:r>
              <w:t xml:space="preserve">200 </w:t>
            </w:r>
          </w:p>
        </w:tc>
        <w:tc>
          <w:tcPr>
            <w:tcW w:w="596" w:type="dxa"/>
            <w:shd w:val="clear" w:color="auto" w:fill="70AD47" w:themeFill="accent6"/>
            <w:vAlign w:val="center"/>
          </w:tcPr>
          <w:p w14:paraId="4FDCB457" w14:textId="3DF64002" w:rsidR="00351D02" w:rsidRPr="00351D02" w:rsidRDefault="00351D02" w:rsidP="00351D02">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w:t>
            </w:r>
            <w:r w:rsidRPr="00351D02">
              <w:fldChar w:fldCharType="end"/>
            </w:r>
            <w:r w:rsidRPr="00351D02">
              <w:t>,</w:t>
            </w:r>
            <w:r w:rsidRPr="00351D02">
              <w:fldChar w:fldCharType="begin"/>
            </w:r>
            <w:r w:rsidRPr="00351D02">
              <w:instrText xml:space="preserve"> AutoTextList  \s NoStyle \t “Anwendungsplattform-Produkt” </w:instrText>
            </w:r>
            <w:r w:rsidRPr="00351D02">
              <w:fldChar w:fldCharType="separate"/>
            </w:r>
            <w:r w:rsidRPr="00351D02">
              <w:t>AP</w:t>
            </w:r>
            <w:r w:rsidRPr="00351D02">
              <w:fldChar w:fldCharType="end"/>
            </w:r>
          </w:p>
        </w:tc>
        <w:tc>
          <w:tcPr>
            <w:tcW w:w="595" w:type="dxa"/>
            <w:shd w:val="clear" w:color="auto" w:fill="70AD47" w:themeFill="accent6"/>
            <w:vAlign w:val="center"/>
          </w:tcPr>
          <w:p w14:paraId="4FDCB458" w14:textId="2341EB21"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BFBFBF" w:themeFill="background1" w:themeFillShade="BF"/>
            <w:vAlign w:val="center"/>
          </w:tcPr>
          <w:p w14:paraId="4FDCB459"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45A"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45B" w14:textId="77777777" w:rsidR="00351D02" w:rsidRDefault="00351D02" w:rsidP="00C05A53">
            <w:pPr>
              <w:pStyle w:val="ProductList-OfferingBody"/>
              <w:ind w:left="-113"/>
              <w:jc w:val="center"/>
            </w:pPr>
          </w:p>
        </w:tc>
        <w:tc>
          <w:tcPr>
            <w:tcW w:w="596" w:type="dxa"/>
            <w:shd w:val="clear" w:color="auto" w:fill="BFBFBF" w:themeFill="background1" w:themeFillShade="BF"/>
            <w:vAlign w:val="center"/>
          </w:tcPr>
          <w:p w14:paraId="4FDCB45C"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45D"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5E" w14:textId="7C20EC21" w:rsidR="00351D02" w:rsidRDefault="00351D02" w:rsidP="00C05A53">
            <w:pPr>
              <w:pStyle w:val="ProductList-OfferingBody"/>
              <w:ind w:left="-113"/>
              <w:jc w:val="center"/>
            </w:pPr>
            <w:r w:rsidRPr="00351D02">
              <w:fldChar w:fldCharType="begin"/>
            </w:r>
            <w:r w:rsidRPr="00351D02">
              <w:instrText xml:space="preserve"> AutoTextList  \s NoStyle \t “Server and Tools-Produkt” </w:instrText>
            </w:r>
            <w:r w:rsidRPr="00351D02">
              <w:fldChar w:fldCharType="separate"/>
            </w:r>
            <w:r w:rsidRPr="00351D02">
              <w:t>SP</w:t>
            </w:r>
            <w:r w:rsidRPr="00351D02">
              <w:fldChar w:fldCharType="end"/>
            </w:r>
          </w:p>
        </w:tc>
      </w:tr>
      <w:tr w:rsidR="00BE396A" w14:paraId="4FDCB46E" w14:textId="77777777" w:rsidTr="00AD6B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8" w:name="_Toc379797209"/>
            <w:bookmarkStart w:id="509" w:name="_Toc380513234"/>
            <w:bookmarkStart w:id="510" w:name="_Toc380655276"/>
            <w:bookmarkStart w:id="511" w:name="_Toc408916041"/>
            <w:r>
              <w:t>SQL Server 2012 Parallel Data Warehouse</w:t>
            </w:r>
            <w:r>
              <w:fldChar w:fldCharType="begin"/>
            </w:r>
            <w:r>
              <w:instrText>XE "SQL Server 2012 Parallel Data Warehouse"</w:instrText>
            </w:r>
            <w:r>
              <w:fldChar w:fldCharType="end"/>
            </w:r>
            <w:r>
              <w:t xml:space="preserve"> Developer</w:t>
            </w:r>
            <w:bookmarkEnd w:id="508"/>
            <w:bookmarkEnd w:id="509"/>
            <w:bookmarkEnd w:id="510"/>
            <w:bookmarkEnd w:id="511"/>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351D02" w14:paraId="4FDCB47D" w14:textId="77777777" w:rsidTr="00AD6B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351D02" w:rsidRDefault="00351D02" w:rsidP="0085720F">
            <w:pPr>
              <w:pStyle w:val="ProductList-Offering2"/>
            </w:pPr>
            <w:bookmarkStart w:id="512" w:name="_Toc379797210"/>
            <w:bookmarkStart w:id="513" w:name="_Toc380513235"/>
            <w:bookmarkStart w:id="514" w:name="_Toc380655277"/>
            <w:bookmarkStart w:id="515" w:name="_Toc408916042"/>
            <w:r>
              <w:t>SQL Server 2014 Standard</w:t>
            </w:r>
            <w:bookmarkEnd w:id="512"/>
            <w:bookmarkEnd w:id="513"/>
            <w:bookmarkEnd w:id="514"/>
            <w:bookmarkEnd w:id="51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351D02" w:rsidRDefault="00351D0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351D02" w:rsidRDefault="00351D02"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351D02" w:rsidRDefault="00351D02"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351D02" w:rsidRDefault="00351D0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351D02" w:rsidRDefault="00351D02" w:rsidP="00C05A53">
            <w:pPr>
              <w:pStyle w:val="ProductList-OfferingBody"/>
              <w:ind w:left="-113"/>
              <w:jc w:val="center"/>
            </w:pPr>
            <w:r>
              <w:t>15</w:t>
            </w:r>
          </w:p>
        </w:tc>
        <w:tc>
          <w:tcPr>
            <w:tcW w:w="596" w:type="dxa"/>
            <w:shd w:val="clear" w:color="auto" w:fill="70AD47" w:themeFill="accent6"/>
            <w:vAlign w:val="center"/>
          </w:tcPr>
          <w:p w14:paraId="4FDCB475" w14:textId="186A7CDB"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5" w:type="dxa"/>
            <w:shd w:val="clear" w:color="auto" w:fill="70AD47" w:themeFill="accent6"/>
            <w:vAlign w:val="center"/>
          </w:tcPr>
          <w:p w14:paraId="4FDCB476" w14:textId="7EF8FAE5"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70AD47" w:themeFill="accent6"/>
            <w:vAlign w:val="center"/>
          </w:tcPr>
          <w:p w14:paraId="4FDCB477"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478"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479"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7A" w14:textId="48DA3470" w:rsidR="00351D02" w:rsidRDefault="00351D02"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47B"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7C" w14:textId="32CE76CF" w:rsidR="00351D02" w:rsidRDefault="00351D02" w:rsidP="00C05A53">
            <w:pPr>
              <w:pStyle w:val="ProductList-OfferingBody"/>
              <w:ind w:left="-113"/>
              <w:jc w:val="center"/>
            </w:pPr>
            <w:r w:rsidRPr="00351D02">
              <w:fldChar w:fldCharType="begin"/>
            </w:r>
            <w:r w:rsidRPr="00351D02">
              <w:instrText xml:space="preserve"> AutoTextList  \s NoStyle \t “Server and Tools-Produkt” </w:instrText>
            </w:r>
            <w:r w:rsidRPr="00351D02">
              <w:fldChar w:fldCharType="separate"/>
            </w:r>
            <w:r w:rsidRPr="00351D02">
              <w:t>SP</w:t>
            </w:r>
            <w:r w:rsidRPr="00351D02">
              <w:fldChar w:fldCharType="end"/>
            </w:r>
          </w:p>
        </w:tc>
      </w:tr>
      <w:tr w:rsidR="00351D02" w14:paraId="4FDCB48C" w14:textId="77777777" w:rsidTr="00AD6B9B">
        <w:tc>
          <w:tcPr>
            <w:tcW w:w="3060" w:type="dxa"/>
            <w:tcBorders>
              <w:top w:val="dashSmallGap" w:sz="4" w:space="0" w:color="BFBFBF" w:themeColor="background1" w:themeShade="BF"/>
              <w:left w:val="nil"/>
              <w:bottom w:val="nil"/>
              <w:right w:val="nil"/>
            </w:tcBorders>
          </w:tcPr>
          <w:p w14:paraId="4FDCB47E" w14:textId="2075F927" w:rsidR="00351D02" w:rsidRDefault="00351D02" w:rsidP="0085720F">
            <w:pPr>
              <w:pStyle w:val="ProductList-Offering2"/>
            </w:pPr>
            <w:bookmarkStart w:id="516" w:name="_Toc379797211"/>
            <w:bookmarkStart w:id="517" w:name="_Toc380513236"/>
            <w:bookmarkStart w:id="518" w:name="_Toc380655278"/>
            <w:bookmarkStart w:id="519" w:name="_Toc408916043"/>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Pack Core-Lizenz)</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14:paraId="4FDCB47F" w14:textId="01AB9A57" w:rsidR="00351D02" w:rsidRDefault="00351D02"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351D02" w:rsidRDefault="00351D02"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351D02" w:rsidRDefault="00351D02"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351D02" w:rsidRDefault="00351D0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351D02" w:rsidRDefault="00351D02" w:rsidP="00C05A53">
            <w:pPr>
              <w:pStyle w:val="ProductList-OfferingBody"/>
              <w:ind w:left="-113"/>
              <w:jc w:val="center"/>
            </w:pPr>
            <w:r>
              <w:t>50</w:t>
            </w:r>
          </w:p>
        </w:tc>
        <w:tc>
          <w:tcPr>
            <w:tcW w:w="596" w:type="dxa"/>
            <w:shd w:val="clear" w:color="auto" w:fill="70AD47" w:themeFill="accent6"/>
            <w:vAlign w:val="center"/>
          </w:tcPr>
          <w:p w14:paraId="4FDCB484" w14:textId="0E090391"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5" w:type="dxa"/>
            <w:shd w:val="clear" w:color="auto" w:fill="70AD47" w:themeFill="accent6"/>
            <w:vAlign w:val="center"/>
          </w:tcPr>
          <w:p w14:paraId="4FDCB485" w14:textId="063EAF73" w:rsid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70AD47" w:themeFill="accent6"/>
            <w:vAlign w:val="center"/>
          </w:tcPr>
          <w:p w14:paraId="4FDCB486"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487"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488" w14:textId="2FEFABC9" w:rsidR="00351D02" w:rsidRDefault="00351D02" w:rsidP="00C05A53">
            <w:pPr>
              <w:pStyle w:val="ProductList-OfferingBody"/>
              <w:ind w:left="-113"/>
              <w:jc w:val="center"/>
            </w:pPr>
            <w:r w:rsidRPr="00351D02">
              <w:fldChar w:fldCharType="begin"/>
            </w:r>
            <w:r w:rsidRPr="00351D02">
              <w:instrText xml:space="preserve"> AutoTextList  \s NoStyle \t “Open-Lizenz und Open Value” </w:instrText>
            </w:r>
            <w:r w:rsidRPr="00351D02">
              <w:fldChar w:fldCharType="separate"/>
            </w:r>
            <w:r w:rsidRPr="00351D02">
              <w:t>OF</w:t>
            </w:r>
            <w:r w:rsidRPr="00351D02">
              <w:fldChar w:fldCharType="end"/>
            </w:r>
          </w:p>
        </w:tc>
        <w:tc>
          <w:tcPr>
            <w:tcW w:w="596" w:type="dxa"/>
            <w:shd w:val="clear" w:color="auto" w:fill="70AD47" w:themeFill="accent6"/>
            <w:vAlign w:val="center"/>
          </w:tcPr>
          <w:p w14:paraId="4FDCB489" w14:textId="73B5EE8E" w:rsidR="00351D02" w:rsidRDefault="00351D02"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48A"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48B" w14:textId="575405AF" w:rsidR="00351D02" w:rsidRDefault="00351D02" w:rsidP="00C05A53">
            <w:pPr>
              <w:pStyle w:val="ProductList-OfferingBody"/>
              <w:ind w:left="-113"/>
              <w:jc w:val="center"/>
            </w:pPr>
            <w:r w:rsidRPr="00351D02">
              <w:fldChar w:fldCharType="begin"/>
            </w:r>
            <w:r w:rsidRPr="00351D02">
              <w:instrText xml:space="preserve"> AutoTextList  \s NoStyle \t “Server and Tools-Produkt” </w:instrText>
            </w:r>
            <w:r w:rsidRPr="00351D02">
              <w:fldChar w:fldCharType="separate"/>
            </w:r>
            <w:r w:rsidRPr="00351D02">
              <w:t>SP</w:t>
            </w:r>
            <w:r w:rsidRPr="00351D02">
              <w:fldChar w:fldCharType="end"/>
            </w:r>
          </w:p>
        </w:tc>
      </w:tr>
    </w:tbl>
    <w:p w14:paraId="4FDCB48D" w14:textId="77777777" w:rsidR="009919D2" w:rsidRPr="00D05DCB" w:rsidRDefault="009919D2" w:rsidP="0085720F">
      <w:pPr>
        <w:pStyle w:val="ProductList-Body"/>
        <w:tabs>
          <w:tab w:val="clear" w:pos="158"/>
          <w:tab w:val="left" w:pos="1170"/>
        </w:tabs>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6B2CBB">
        <w:tc>
          <w:tcPr>
            <w:tcW w:w="3596" w:type="dxa"/>
          </w:tcPr>
          <w:p w14:paraId="4FDCB48E" w14:textId="624B21BB" w:rsidR="0085720F" w:rsidRDefault="006B2CBB" w:rsidP="000C4BD0">
            <w:pPr>
              <w:pStyle w:val="ProductList-Body"/>
              <w:tabs>
                <w:tab w:val="clear" w:pos="158"/>
                <w:tab w:val="left" w:pos="1062"/>
              </w:tabs>
              <w:spacing w:before="20" w:after="20"/>
            </w:pPr>
            <w:r>
              <w:t xml:space="preserve">Frühere Version: </w:t>
            </w:r>
            <w:r w:rsidR="0085720F">
              <w:rPr>
                <w:b/>
              </w:rPr>
              <w:t>SQL Server 2008 R2</w:t>
            </w:r>
            <w:r w:rsidR="0085720F">
              <w:fldChar w:fldCharType="begin"/>
            </w:r>
            <w:r w:rsidR="0085720F">
              <w:instrText>XE "R2 für SQL Server 2008"</w:instrText>
            </w:r>
            <w:r w:rsidR="0085720F">
              <w:fldChar w:fldCharType="end"/>
            </w:r>
            <w:r w:rsidR="0085720F">
              <w:rPr>
                <w:b/>
              </w:rPr>
              <w:t xml:space="preserve"> </w:t>
            </w:r>
            <w:r w:rsidR="0085720F" w:rsidRPr="006B2CBB">
              <w:t>(6/08)</w:t>
            </w:r>
          </w:p>
        </w:tc>
        <w:tc>
          <w:tcPr>
            <w:tcW w:w="3597" w:type="dxa"/>
          </w:tcPr>
          <w:p w14:paraId="4FDCB48F" w14:textId="0B85F80A" w:rsidR="0085720F" w:rsidRDefault="0085720F" w:rsidP="00BA49EA">
            <w:pPr>
              <w:pStyle w:val="ProductList-Body"/>
              <w:spacing w:before="20" w:after="20"/>
            </w:pPr>
            <w:r>
              <w:t xml:space="preserve">Produkt-Pool: </w:t>
            </w:r>
            <w:r>
              <w:rPr>
                <w:b/>
              </w:rPr>
              <w:t>Server, Anwendung (Developer)</w:t>
            </w:r>
          </w:p>
        </w:tc>
        <w:tc>
          <w:tcPr>
            <w:tcW w:w="3597" w:type="dxa"/>
          </w:tcPr>
          <w:p w14:paraId="4FDCB490" w14:textId="054477AB" w:rsidR="0085720F" w:rsidRDefault="0053069E" w:rsidP="0085720F">
            <w:pPr>
              <w:pStyle w:val="ProductList-Body"/>
              <w:spacing w:before="20" w:after="20"/>
            </w:pPr>
            <w:r>
              <w:t xml:space="preserve">Ausnahme Qualifizierter Nutzer: </w:t>
            </w:r>
            <w:r>
              <w:rPr>
                <w:b/>
              </w:rPr>
              <w:t>Pro-Core-Produkt</w:t>
            </w:r>
          </w:p>
        </w:tc>
      </w:tr>
      <w:tr w:rsidR="0085720F" w14:paraId="4FDCB495" w14:textId="77777777" w:rsidTr="006B2CBB">
        <w:tc>
          <w:tcPr>
            <w:tcW w:w="3596"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4FDCB493" w14:textId="4B00089F" w:rsidR="0085720F" w:rsidRDefault="00F82531" w:rsidP="0085720F">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 (alle bis auf Developer)</w:t>
            </w:r>
          </w:p>
        </w:tc>
        <w:tc>
          <w:tcPr>
            <w:tcW w:w="3597" w:type="dxa"/>
          </w:tcPr>
          <w:p w14:paraId="4FDCB494" w14:textId="77777777" w:rsidR="0085720F" w:rsidRDefault="0085720F" w:rsidP="0085720F">
            <w:pPr>
              <w:pStyle w:val="ProductList-Body"/>
              <w:spacing w:before="20" w:after="20"/>
            </w:pPr>
            <w:r>
              <w:t xml:space="preserve">Zur Verringerung berechtigt (SCE): </w:t>
            </w:r>
            <w:r>
              <w:rPr>
                <w:b/>
              </w:rPr>
              <w:t>Alle bis auf Developer und PDW</w:t>
            </w:r>
          </w:p>
        </w:tc>
      </w:tr>
    </w:tbl>
    <w:p w14:paraId="4FDCB496"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497" w14:textId="35DCB2A4" w:rsidR="0085720F" w:rsidRPr="00924715" w:rsidRDefault="0085720F" w:rsidP="0085720F">
      <w:pPr>
        <w:pStyle w:val="ProductList-Body"/>
      </w:pPr>
      <w:r>
        <w:rPr>
          <w:b/>
          <w:color w:val="00188F"/>
        </w:rPr>
        <w:t>Fulfillment-Optionen für SQL Server</w:t>
      </w:r>
    </w:p>
    <w:p w14:paraId="4FDCB498" w14:textId="6191BD45" w:rsidR="0085720F" w:rsidRPr="00924715" w:rsidRDefault="0085720F" w:rsidP="0085720F">
      <w:pPr>
        <w:pStyle w:val="ProductList-Body"/>
      </w:pPr>
      <w:r>
        <w:t>Kunden dürfen nur die Software verwenden, die dem Lizenzmodell entspricht, unter dem ihre SQL Server-Lizenzen erworben wurden.</w:t>
      </w:r>
      <w:r w:rsidR="000E50A6">
        <w:t xml:space="preserve"> </w:t>
      </w:r>
    </w:p>
    <w:p w14:paraId="4FDCB499" w14:textId="77777777" w:rsidR="0085720F" w:rsidRPr="00CD25B1" w:rsidRDefault="0085720F" w:rsidP="0085720F">
      <w:pPr>
        <w:pStyle w:val="ProductList-Body"/>
        <w:rPr>
          <w:sz w:val="10"/>
          <w:szCs w:val="10"/>
        </w:rPr>
      </w:pPr>
    </w:p>
    <w:p w14:paraId="4FDCB49A" w14:textId="45490E4C" w:rsidR="0085720F" w:rsidRPr="00924715" w:rsidRDefault="0085720F" w:rsidP="0085720F">
      <w:pPr>
        <w:pStyle w:val="ProductList-Body"/>
      </w:pPr>
      <w:r>
        <w:rPr>
          <w:b/>
          <w:color w:val="00188F"/>
        </w:rPr>
        <w:t>Buy-out-Option für SQL Server unter dem Beitritt zur Anwendungsplattform (EAP)</w:t>
      </w:r>
    </w:p>
    <w:p w14:paraId="4FDCB49B" w14:textId="774D466A" w:rsidR="0085720F" w:rsidRPr="00924715" w:rsidRDefault="0085720F" w:rsidP="0085720F">
      <w:pPr>
        <w:pStyle w:val="ProductList-Body"/>
      </w:pPr>
      <w:r>
        <w:t>Kunden haben die Option, SA für SQL Server Enterprise Server-/CAL-Lizenzen zu verlängern, die unter nach dem 30. Juni 2012 unterzeichneten Beitritten erworben wurden. Ihre einzige Buy-Out-Option am Ende ihrer Beitrittslaufzeit gilt jedoch nur für Core-Lizenzen.</w:t>
      </w:r>
    </w:p>
    <w:p w14:paraId="4FDCB4A2" w14:textId="3D4AF86D" w:rsidR="0085720F" w:rsidRPr="00D05DCB" w:rsidRDefault="00A40375" w:rsidP="0085720F">
      <w:pPr>
        <w:pStyle w:val="ProductList-Body"/>
        <w:rPr>
          <w:sz w:val="14"/>
        </w:rPr>
      </w:pPr>
      <w:r>
        <w:fldChar w:fldCharType="begin"/>
      </w:r>
      <w:r>
        <w:instrText>XE "R2 für SQL Server 2008"</w:instrText>
      </w:r>
      <w:r>
        <w:fldChar w:fldCharType="end"/>
      </w:r>
      <w:r>
        <w:fldChar w:fldCharType="begin"/>
      </w:r>
      <w:r>
        <w:instrText>XE "R2 für SQL Server 2008"</w:instrText>
      </w:r>
      <w:r>
        <w:fldChar w:fldCharType="end"/>
      </w:r>
      <w:r>
        <w:fldChar w:fldCharType="begin"/>
      </w:r>
      <w:r>
        <w:instrText>XE "R2 für SQL Server 2008"</w:instrText>
      </w:r>
      <w:r>
        <w:fldChar w:fldCharType="end"/>
      </w:r>
    </w:p>
    <w:p w14:paraId="4FDCB4A7" w14:textId="77777777" w:rsidR="0085720F" w:rsidRPr="00924715" w:rsidRDefault="0085720F" w:rsidP="0085720F">
      <w:pPr>
        <w:pStyle w:val="ProductList-Body"/>
      </w:pPr>
      <w:r>
        <w:rPr>
          <w:b/>
          <w:color w:val="00188F"/>
        </w:rPr>
        <w:t>Software Assurance-Upgraderechte für frühere Versionen von SQL Server</w:t>
      </w:r>
    </w:p>
    <w:p w14:paraId="4FDCB4A8" w14:textId="06AC6346" w:rsidR="0085720F" w:rsidRPr="00924715" w:rsidRDefault="0085720F" w:rsidP="0085720F">
      <w:pPr>
        <w:pStyle w:val="ProductList-Body"/>
      </w:pPr>
      <w:r>
        <w:t>Kunden, die am 1. April 2012 über SA für die folgende Produkte verfügten, sind möglicherweise berechtigt, unter speziellen Bestimmungen auf die Version 2012 upzugraden.</w:t>
      </w:r>
      <w:r w:rsidR="000E50A6">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0E50A6">
        <w:t xml:space="preserve"> </w:t>
      </w:r>
      <w:r>
        <w:t xml:space="preserve">Weitere Einzelheiten finden Sie in der Produktliste März 2014 unter </w:t>
      </w:r>
      <w:hyperlink r:id="rId33" w:history="1">
        <w:r>
          <w:rPr>
            <w:rStyle w:val="Hyperlink"/>
          </w:rPr>
          <w:t>http://go.microsoft.com/?linkid=9839207</w:t>
        </w:r>
      </w:hyperlink>
      <w:r>
        <w:t xml:space="preserve">. </w:t>
      </w:r>
    </w:p>
    <w:p w14:paraId="4FDCB4A9" w14:textId="3CCAF006" w:rsidR="0085720F" w:rsidRPr="00924715"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Enterprise-Prozessorlizenzen und Server/CAL</w:t>
      </w:r>
    </w:p>
    <w:p w14:paraId="4FDCB4AA" w14:textId="2B1CC61C" w:rsidR="0085720F" w:rsidRPr="00924715"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Standard-Prozessorlizenzen</w:t>
      </w:r>
    </w:p>
    <w:p w14:paraId="4FDCB4AB" w14:textId="0453C7FA" w:rsidR="0085720F" w:rsidRPr="00924715"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Web-Prozessorlizenzen</w:t>
      </w:r>
    </w:p>
    <w:p w14:paraId="4FDCB4AC" w14:textId="3BD4ED60" w:rsidR="0085720F" w:rsidRPr="00924715"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Workgroup</w:t>
      </w:r>
    </w:p>
    <w:p w14:paraId="7EC102B2" w14:textId="77777777" w:rsidR="00F86874" w:rsidRPr="00CD25B1" w:rsidRDefault="00F86874" w:rsidP="0085720F">
      <w:pPr>
        <w:pStyle w:val="ProductList-Body"/>
        <w:rPr>
          <w:sz w:val="10"/>
          <w:szCs w:val="10"/>
        </w:rPr>
      </w:pPr>
    </w:p>
    <w:p w14:paraId="1D0CD1BE" w14:textId="655CC4BB" w:rsidR="004949B3" w:rsidRDefault="004949B3" w:rsidP="004949B3">
      <w:pPr>
        <w:pStyle w:val="ProductList-Body"/>
        <w:rPr>
          <w:rStyle w:val="Hyperlink"/>
          <w:color w:val="auto"/>
          <w:u w:val="none"/>
        </w:rPr>
      </w:pPr>
      <w:r>
        <w:t xml:space="preserve">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4" w:history="1">
        <w:r w:rsidRPr="007A5963">
          <w:rPr>
            <w:rStyle w:val="Hyperlink"/>
          </w:rPr>
          <w:t>http://go.microsoft.com/?linkid=9839207</w:t>
        </w:r>
      </w:hyperlink>
      <w:r w:rsidR="002A126A">
        <w:t xml:space="preserve"> </w:t>
      </w:r>
      <w:r w:rsidRPr="007A5963">
        <w:rPr>
          <w:rStyle w:val="Hyperlink"/>
          <w:color w:val="auto"/>
          <w:u w:val="none"/>
        </w:rPr>
        <w:t>beschrieben durch den Status der geltenden</w:t>
      </w:r>
      <w:r>
        <w:rPr>
          <w:rStyle w:val="Hyperlink"/>
        </w:rPr>
        <w:t xml:space="preserve"> </w:t>
      </w:r>
      <w:r w:rsidRPr="007A5963">
        <w:rPr>
          <w:rStyle w:val="Hyperlink"/>
          <w:color w:val="auto"/>
          <w:u w:val="none"/>
        </w:rPr>
        <w:t>Software Assurance bestimmt.</w:t>
      </w:r>
    </w:p>
    <w:p w14:paraId="13B91985" w14:textId="77777777" w:rsidR="00CD25B1" w:rsidRPr="00CD25B1" w:rsidRDefault="00CD25B1" w:rsidP="004949B3">
      <w:pPr>
        <w:pStyle w:val="ProductList-Body"/>
        <w:rPr>
          <w:sz w:val="10"/>
          <w:szCs w:val="10"/>
        </w:rPr>
      </w:pPr>
    </w:p>
    <w:p w14:paraId="4FDCB4AD" w14:textId="1758858C" w:rsidR="0085720F" w:rsidRPr="00CD25B1" w:rsidRDefault="00FF2556" w:rsidP="0085720F">
      <w:pPr>
        <w:pStyle w:val="ProductList-Body"/>
        <w:rPr>
          <w:spacing w:val="-3"/>
        </w:rPr>
      </w:pPr>
      <w:r w:rsidRPr="00CD25B1">
        <w:rPr>
          <w:spacing w:val="-3"/>
        </w:rP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 des Kunden.</w:t>
      </w:r>
    </w:p>
    <w:p w14:paraId="521D67F9" w14:textId="77777777" w:rsidR="00FF2556" w:rsidRPr="00CB07B7" w:rsidRDefault="00FF2556" w:rsidP="0085720F">
      <w:pPr>
        <w:pStyle w:val="ProductList-Body"/>
        <w:rPr>
          <w:sz w:val="2"/>
          <w:szCs w:val="2"/>
        </w:rPr>
      </w:pPr>
    </w:p>
    <w:p w14:paraId="220FCF23" w14:textId="010D7B7D" w:rsidR="005535A4" w:rsidRPr="00924715" w:rsidRDefault="005535A4" w:rsidP="005535A4">
      <w:pPr>
        <w:pStyle w:val="ProductList-Body"/>
      </w:pPr>
      <w:r>
        <w:rPr>
          <w:b/>
          <w:color w:val="00188F"/>
        </w:rPr>
        <w:t>Optionaler Build ohne Oracle Java für SQL Server 2012 Parallel Data Warehouse</w:t>
      </w:r>
      <w:r>
        <w:rPr>
          <w:b/>
        </w:rPr>
        <w:t xml:space="preserve"> </w:t>
      </w:r>
    </w:p>
    <w:p w14:paraId="6A5E9E52" w14:textId="2967FFE8" w:rsidR="005535A4" w:rsidRPr="00924715"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0E50A6">
        <w:t xml:space="preserve"> </w:t>
      </w:r>
      <w:r>
        <w:t>Dieselben Optionen gelten für bestehende Kunden, die zum Zeitpunkt der Bereitstellung von AU 1 über aktive SA für SQL Server 2012 PDW-Lizenzen verfügen.</w:t>
      </w:r>
      <w:r w:rsidR="000E50A6">
        <w:t xml:space="preserve"> </w:t>
      </w:r>
      <w:r>
        <w:t xml:space="preserve">Weitere Informationen finden Sie unter </w:t>
      </w:r>
      <w:hyperlink r:id="rId35" w:history="1">
        <w:r>
          <w:rPr>
            <w:rStyle w:val="Hyperlink"/>
          </w:rPr>
          <w:t>http://www.microsoft.com/en-us/sqlserver/solutions-technologies/data-warehousing/pdw.aspx</w:t>
        </w:r>
      </w:hyperlink>
      <w:r>
        <w:t>.</w:t>
      </w:r>
    </w:p>
    <w:p w14:paraId="61A55AF3" w14:textId="77777777" w:rsidR="005535A4" w:rsidRPr="00924715" w:rsidRDefault="005535A4" w:rsidP="0085720F">
      <w:pPr>
        <w:pStyle w:val="ProductList-Body"/>
      </w:pPr>
    </w:p>
    <w:p w14:paraId="603EB933" w14:textId="0335A6D0" w:rsidR="001A19BE" w:rsidRPr="00924715" w:rsidRDefault="001A19BE" w:rsidP="00A72B12">
      <w:pPr>
        <w:pStyle w:val="ProductList-Body"/>
      </w:pPr>
      <w:r>
        <w:rPr>
          <w:b/>
          <w:color w:val="00188F"/>
        </w:rPr>
        <w:t>Bereitstellen von SQL Server Parallel Data Warehouse</w:t>
      </w:r>
    </w:p>
    <w:p w14:paraId="1E74D5AA" w14:textId="6B215B45" w:rsidR="001A19BE" w:rsidRPr="00924715" w:rsidRDefault="001A19BE" w:rsidP="001A19BE">
      <w:pPr>
        <w:pStyle w:val="ProductList-Body"/>
      </w:pPr>
      <w:r>
        <w:t>Kunden mit Pro-Core-Lizenzen für SQL Enterprise und aktiver SA am 1. Februar 2014 sind berechtigt, SQL Server Parallel Data Warehouse anstelle von SQL Server Enterprise bereitzustellen.</w:t>
      </w:r>
    </w:p>
    <w:p w14:paraId="0913225A" w14:textId="77777777" w:rsidR="001A19BE" w:rsidRPr="00924715" w:rsidRDefault="001A19BE" w:rsidP="00A72B12">
      <w:pPr>
        <w:pStyle w:val="ProductList-Body"/>
      </w:pPr>
    </w:p>
    <w:p w14:paraId="21E3EBB5" w14:textId="084A1631" w:rsidR="00A72B12" w:rsidRPr="00924715" w:rsidRDefault="00A72B12" w:rsidP="00A72B12">
      <w:pPr>
        <w:pStyle w:val="ProductList-Body"/>
      </w:pPr>
      <w:r>
        <w:rPr>
          <w:b/>
          <w:color w:val="00188F"/>
        </w:rPr>
        <w:t>CAL-Verzicht im Zusammenhang mit SQL Server Business Intelligence</w:t>
      </w:r>
    </w:p>
    <w:p w14:paraId="4F185FFF" w14:textId="79C90DD1" w:rsidR="00A72B12" w:rsidRPr="00924715"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14:paraId="75279186" w14:textId="77777777" w:rsidR="00A72B12" w:rsidRPr="00924715" w:rsidRDefault="00A72B12" w:rsidP="0085720F">
      <w:pPr>
        <w:pStyle w:val="ProductList-Body"/>
      </w:pPr>
    </w:p>
    <w:p w14:paraId="4FDCB4AE" w14:textId="098EE0C9" w:rsidR="0085720F" w:rsidRPr="00924715" w:rsidRDefault="005535A4" w:rsidP="0085720F">
      <w:pPr>
        <w:pStyle w:val="ProductList-Body"/>
      </w:pPr>
      <w:r>
        <w:rPr>
          <w:b/>
          <w:color w:val="00188F"/>
        </w:rPr>
        <w:t>Für Software Assurance-Kunden verfügbare spezielle Bereitstellung und Nutzungsoptionen für SQL Server 2012 Parallel Data Warehouse</w:t>
      </w:r>
      <w:r>
        <w:rPr>
          <w:b/>
        </w:rPr>
        <w:t xml:space="preserve"> </w:t>
      </w:r>
      <w:r>
        <w:fldChar w:fldCharType="begin"/>
      </w:r>
      <w:r>
        <w:instrText>XE "SQL Server 2012 Parallel Data Warehouse"</w:instrText>
      </w:r>
      <w:r>
        <w:fldChar w:fldCharType="end"/>
      </w:r>
    </w:p>
    <w:p w14:paraId="4FDCB4AF" w14:textId="16DEBDE5" w:rsidR="0085720F" w:rsidRPr="00924715" w:rsidRDefault="0085720F" w:rsidP="0085720F">
      <w:pPr>
        <w:pStyle w:val="ProductList-Body"/>
      </w:pPr>
      <w:r>
        <w:t>SQL Server 2008 R2</w:t>
      </w:r>
      <w:r>
        <w:fldChar w:fldCharType="begin"/>
      </w:r>
      <w:r>
        <w:instrText>XE "R2 für SQL Server 2008"</w:instrText>
      </w:r>
      <w:r>
        <w:fldChar w:fldCharType="end"/>
      </w:r>
      <w:r>
        <w:t xml:space="preserve"> ist die letzte Version von SQL Server Parallel Data Warehouse, die unter dem Pro-Prozessor-Lizenzmodell lizenziert wird.</w:t>
      </w:r>
      <w:r w:rsidR="000E50A6">
        <w:t xml:space="preserve"> </w:t>
      </w:r>
      <w:r>
        <w:t>Als 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True-up-Prozesses des Kunden erworben werden, sind ebenfalls qualifizierende Lizenzen im Sinne dieser Optionen.</w:t>
      </w:r>
    </w:p>
    <w:p w14:paraId="4FDCB4B0" w14:textId="77777777" w:rsidR="0085720F" w:rsidRPr="00924715" w:rsidRDefault="0085720F" w:rsidP="0085720F">
      <w:pPr>
        <w:pStyle w:val="ProductList-Body"/>
      </w:pPr>
    </w:p>
    <w:p w14:paraId="4FDCB4B1" w14:textId="7EB9D1B8" w:rsidR="0085720F" w:rsidRPr="00924715" w:rsidRDefault="0085720F" w:rsidP="0085720F">
      <w:pPr>
        <w:pStyle w:val="ProductList-Body"/>
      </w:pPr>
      <w:r>
        <w:t>Für jede qualifizierende Lizenz, die der Kunde besitzt, ist der Kunde berechtigt, auf 8 Core-Lizenzen für SQL Server 2012 Parallel Data Warehouse upzugraden</w:t>
      </w:r>
      <w:r>
        <w:fldChar w:fldCharType="begin"/>
      </w:r>
      <w:r>
        <w:instrText>XE "SQL Server 2012 Parallel Data Warehouse"</w:instrText>
      </w:r>
      <w:r>
        <w:fldChar w:fldCharType="end"/>
      </w:r>
      <w:r>
        <w:t>. Nach dem Upgrade auf SQL Server 2012 sind die zugrunde liegenden SQL Server 2008 R2</w:t>
      </w:r>
      <w:r>
        <w:fldChar w:fldCharType="begin"/>
      </w:r>
      <w:r>
        <w:instrText>XE "R2 für SQL Server 2008"</w:instrText>
      </w:r>
      <w:r>
        <w:fldChar w:fldCharType="end"/>
      </w:r>
      <w:r>
        <w:t>-Lizenzen des Kunden nicht mehr gültig.</w:t>
      </w:r>
    </w:p>
    <w:p w14:paraId="4FDCB4B2" w14:textId="77777777" w:rsidR="0085720F" w:rsidRPr="00924715" w:rsidRDefault="0085720F" w:rsidP="0085720F">
      <w:pPr>
        <w:pStyle w:val="ProductList-Body"/>
      </w:pPr>
    </w:p>
    <w:p w14:paraId="4FDCB4B3" w14:textId="77777777" w:rsidR="0085720F" w:rsidRPr="00924715" w:rsidRDefault="0085720F" w:rsidP="0085720F">
      <w:pPr>
        <w:pStyle w:val="ProductList-Body"/>
      </w:pPr>
      <w:r>
        <w:rPr>
          <w:b/>
          <w:color w:val="00188F"/>
        </w:rPr>
        <w:t>System Center Standard-Lizenzgewährung</w:t>
      </w:r>
    </w:p>
    <w:p w14:paraId="4FDCB4B4" w14:textId="35696681" w:rsidR="0085720F" w:rsidRPr="00924715" w:rsidRDefault="0085720F" w:rsidP="0085720F">
      <w:pPr>
        <w:pStyle w:val="ProductList-Body"/>
      </w:pPr>
      <w:r>
        <w:t>Zudem haben Kunden, die gemäß qualifizierenden Lizenzen auf SQL Server 2012 Parallel Data Warehouse</w:t>
      </w:r>
      <w:r>
        <w:fldChar w:fldCharType="begin"/>
      </w:r>
      <w:r>
        <w:instrText>XE "SQL Server 2012 Parallel Data Warehouse"</w:instrText>
      </w:r>
      <w:r>
        <w:fldChar w:fldCharType="end"/>
      </w:r>
      <w:r>
        <w:t xml:space="preserve"> upgraden, die Berechtigung für die folgenden System Center-Lizenzgewährungen, die nach ihrem Upgrade für SQL Server 2012 Parallel Data Warehouse gelten:</w:t>
      </w:r>
    </w:p>
    <w:p w14:paraId="4FDCB4B5" w14:textId="5C0B9A46" w:rsidR="0085720F" w:rsidRPr="00924715" w:rsidRDefault="0085720F" w:rsidP="00913546">
      <w:pPr>
        <w:pStyle w:val="ProductList-Body"/>
        <w:numPr>
          <w:ilvl w:val="0"/>
          <w:numId w:val="45"/>
        </w:numPr>
        <w:ind w:left="450" w:hanging="270"/>
      </w:pPr>
      <w:r>
        <w:t>eine System Center 2012 Standard</w:t>
      </w:r>
      <w:r>
        <w:fldChar w:fldCharType="begin"/>
      </w:r>
      <w:r>
        <w:instrText>XE "System Center 2012 Standard"</w:instrText>
      </w:r>
      <w:r>
        <w:fldChar w:fldCharType="end"/>
      </w:r>
      <w:r>
        <w:t>-Lizenz pro Server für jeden Server, auf dem die SQL Server 2012 Parallel Data Warehouse</w:t>
      </w:r>
      <w:r>
        <w:fldChar w:fldCharType="begin"/>
      </w:r>
      <w:r>
        <w:instrText>XE "SQL Server 2012 Parallel Data Warehouse"</w:instrText>
      </w:r>
      <w:r>
        <w:fldChar w:fldCharType="end"/>
      </w:r>
      <w:r>
        <w:t>-Software ausgeführt wird</w:t>
      </w:r>
    </w:p>
    <w:p w14:paraId="4FDCB4B6" w14:textId="1A2482EB" w:rsidR="0085720F" w:rsidRPr="00924715" w:rsidRDefault="0085720F" w:rsidP="00913546">
      <w:pPr>
        <w:pStyle w:val="ProductList-Body"/>
        <w:numPr>
          <w:ilvl w:val="0"/>
          <w:numId w:val="45"/>
        </w:numPr>
        <w:ind w:left="450" w:hanging="270"/>
      </w:pPr>
      <w:r>
        <w:t>zwei System Center 2012 Standard</w:t>
      </w:r>
      <w:r>
        <w:fldChar w:fldCharType="begin"/>
      </w:r>
      <w:r>
        <w:instrText>XE "System Center 2012 Standard"</w:instrText>
      </w:r>
      <w:r>
        <w:fldChar w:fldCharType="end"/>
      </w:r>
      <w:r>
        <w:t>-Lizenzen pro Server für alle übrigen Server in der SQL Server 2012 Parallel Data Warehouse</w:t>
      </w:r>
      <w:r>
        <w:fldChar w:fldCharType="begin"/>
      </w:r>
      <w:r>
        <w:instrText>XE "SQL Server 2012 Parallel Data Warehouse"</w:instrText>
      </w:r>
      <w:r>
        <w:fldChar w:fldCharType="end"/>
      </w:r>
      <w:r>
        <w:t xml:space="preserve"> Appliance.</w:t>
      </w:r>
    </w:p>
    <w:p w14:paraId="380EA461" w14:textId="77777777" w:rsidR="002F3FF6" w:rsidRPr="00924715" w:rsidRDefault="002F3FF6" w:rsidP="0085720F">
      <w:pPr>
        <w:pStyle w:val="ProductList-Body"/>
      </w:pPr>
    </w:p>
    <w:p w14:paraId="4FDCB4B7" w14:textId="00836976" w:rsidR="0085720F" w:rsidRPr="00924715" w:rsidRDefault="0085720F" w:rsidP="0085720F">
      <w:pPr>
        <w:pStyle w:val="ProductList-Body"/>
      </w:pPr>
      <w:r>
        <w:t>Die Software darf ausschließlich zur Unterstützung der SQL Server 2012 Parallel Data Warehouse</w:t>
      </w:r>
      <w:r>
        <w:fldChar w:fldCharType="begin"/>
      </w:r>
      <w:r>
        <w:instrText>XE "SQL Server 2012 Parallel Data Warehouse"</w:instrText>
      </w:r>
      <w:r>
        <w:fldChar w:fldCharType="end"/>
      </w:r>
      <w:r>
        <w:t xml:space="preserve"> Appliance genutzt werden.</w:t>
      </w:r>
    </w:p>
    <w:p w14:paraId="4FDCB4B8" w14:textId="77777777" w:rsidR="0085720F" w:rsidRPr="00924715" w:rsidRDefault="0085720F" w:rsidP="0085720F">
      <w:pPr>
        <w:pStyle w:val="ProductList-Body"/>
      </w:pPr>
    </w:p>
    <w:p w14:paraId="4FDCB4B9" w14:textId="77777777" w:rsidR="0085720F" w:rsidRPr="00924715" w:rsidRDefault="0085720F" w:rsidP="0085720F">
      <w:pPr>
        <w:pStyle w:val="ProductList-Body"/>
      </w:pPr>
      <w:r>
        <w:rPr>
          <w:b/>
          <w:color w:val="00188F"/>
        </w:rPr>
        <w:t>Für Kunden mit aktiver Software Assurance, die nicht verlängern möchten</w:t>
      </w:r>
    </w:p>
    <w:p w14:paraId="4FDCB4BA" w14:textId="5DC24D56" w:rsidR="0085720F" w:rsidRPr="00924715" w:rsidRDefault="0085720F" w:rsidP="0085720F">
      <w:pPr>
        <w:pStyle w:val="ProductList-Body"/>
      </w:pPr>
      <w: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instrText>XE "R2 für SQL Server 2008"</w:instrText>
      </w:r>
      <w:r>
        <w:fldChar w:fldCharType="end"/>
      </w:r>
      <w:r>
        <w:t xml:space="preserve"> oder SQL Server 2012 wie folgt unter diesen Lizenzen auszuführen:</w:t>
      </w:r>
    </w:p>
    <w:p w14:paraId="4FDCB4BC" w14:textId="05C98DB3" w:rsidR="0085720F" w:rsidRPr="00924715" w:rsidRDefault="0085720F" w:rsidP="00913546">
      <w:pPr>
        <w:pStyle w:val="ProductList-Body"/>
        <w:numPr>
          <w:ilvl w:val="0"/>
          <w:numId w:val="34"/>
        </w:numPr>
        <w:ind w:left="450" w:hanging="270"/>
      </w:pPr>
      <w:r>
        <w:t>SQL Server 2008 R2</w:t>
      </w:r>
      <w:r>
        <w:fldChar w:fldCharType="begin"/>
      </w:r>
      <w:r>
        <w:instrText>XE "R2 für SQL Server 2008"</w:instrText>
      </w:r>
      <w:r>
        <w:fldChar w:fldCharType="end"/>
      </w:r>
      <w:r>
        <w:t xml:space="preserve"> Parallel Data Warehouse: Die kontinuierliche Verwendung dieser Version der Software unterliegt den Produktbenutzungsrechten für die SQL Server 2008 R2-Lizenz. </w:t>
      </w:r>
    </w:p>
    <w:p w14:paraId="4FDCB4BD" w14:textId="0442E88C" w:rsidR="0085720F" w:rsidRPr="00924715"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Die Verwendung dieser Version der Software unterliegt den Produktbenutzungsrechten für SQL Server 2012 Parallel Data Warehouse. </w:t>
      </w:r>
    </w:p>
    <w:p w14:paraId="4FDCB4BE" w14:textId="77777777" w:rsidR="0085720F" w:rsidRPr="00924715" w:rsidRDefault="0085720F" w:rsidP="0085720F">
      <w:pPr>
        <w:pStyle w:val="ProductList-Body"/>
      </w:pPr>
    </w:p>
    <w:p w14:paraId="4FDCB4BF" w14:textId="318C339E" w:rsidR="0085720F" w:rsidRPr="00924715" w:rsidRDefault="0085720F" w:rsidP="0085720F">
      <w:pPr>
        <w:pStyle w:val="ProductList-Body"/>
      </w:pPr>
      <w: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14:paraId="4FDCB4C0" w14:textId="77777777" w:rsidR="0085720F" w:rsidRPr="00924715" w:rsidRDefault="0085720F" w:rsidP="0085720F">
      <w:pPr>
        <w:pStyle w:val="ProductList-Body"/>
      </w:pPr>
    </w:p>
    <w:p w14:paraId="4FDCB4C1" w14:textId="30489F52" w:rsidR="00782C7B" w:rsidRPr="00924715" w:rsidRDefault="0085720F" w:rsidP="0085720F">
      <w:pPr>
        <w:pStyle w:val="ProductList-Body"/>
      </w:pPr>
      <w: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instrText>XE "SQL Server 2012 Parallel Data Warehouse"</w:instrText>
      </w:r>
      <w:r>
        <w:fldChar w:fldCharType="end"/>
      </w:r>
      <w:r>
        <w:t xml:space="preserve"> und System Center 2012 unter den Bestimmungen dieses Angebots zu verwenden. Im Rahmen dieses Angebots gewährte Lizenzen dürfen nicht getrennt von den zugehörigen qualifizierenden Lizenzen übertragen werden.</w:t>
      </w:r>
    </w:p>
    <w:bookmarkStart w:id="520" w:name="_Toc378147636"/>
    <w:bookmarkStart w:id="521" w:name="_Toc378151538"/>
    <w:p w14:paraId="4FDCB4C2" w14:textId="0C1FDA50"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3051E849" w14:textId="77777777" w:rsidR="00CB07B7" w:rsidRDefault="00CB07B7" w:rsidP="00CB07B7">
      <w:pPr>
        <w:pStyle w:val="ProductList-OfferingGroupHeading"/>
        <w:pBdr>
          <w:bottom w:val="none" w:sz="0" w:space="0" w:color="auto"/>
        </w:pBdr>
        <w:outlineLvl w:val="1"/>
      </w:pPr>
      <w:bookmarkStart w:id="522" w:name="_Toc378147637"/>
      <w:bookmarkStart w:id="523" w:name="_Toc378151539"/>
      <w:bookmarkStart w:id="524" w:name="_Toc379797214"/>
      <w:bookmarkStart w:id="525" w:name="_Toc380513239"/>
      <w:bookmarkStart w:id="526" w:name="_Toc380655281"/>
      <w:bookmarkStart w:id="527" w:name="_Toc408916044"/>
      <w:bookmarkEnd w:id="520"/>
      <w:bookmarkEnd w:id="521"/>
    </w:p>
    <w:p w14:paraId="5148F523" w14:textId="77777777" w:rsidR="00CB07B7" w:rsidRDefault="00CB07B7" w:rsidP="00CB07B7">
      <w:pPr>
        <w:pStyle w:val="ProductList-OfferingGroupHeading"/>
        <w:pBdr>
          <w:bottom w:val="none" w:sz="0" w:space="0" w:color="auto"/>
        </w:pBdr>
        <w:outlineLvl w:val="1"/>
      </w:pPr>
    </w:p>
    <w:p w14:paraId="4FDCB4EC" w14:textId="77777777" w:rsidR="009919D2" w:rsidRPr="00924715" w:rsidRDefault="009919D2" w:rsidP="00680B4D">
      <w:pPr>
        <w:pStyle w:val="ProductList-OfferingGroupHeading"/>
        <w:outlineLvl w:val="1"/>
      </w:pPr>
      <w:r>
        <w:t>System Center</w:t>
      </w:r>
      <w:bookmarkEnd w:id="522"/>
      <w:bookmarkEnd w:id="523"/>
      <w:bookmarkEnd w:id="524"/>
      <w:bookmarkEnd w:id="525"/>
      <w:bookmarkEnd w:id="526"/>
      <w:bookmarkEnd w:id="527"/>
    </w:p>
    <w:p w14:paraId="4FDCB4ED" w14:textId="77777777" w:rsidR="009919D2" w:rsidRPr="00924715"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8916045"/>
      <w: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4FC" w14:textId="77777777" w:rsidTr="00163DA2">
        <w:trPr>
          <w:tblHeader/>
        </w:trPr>
        <w:tc>
          <w:tcPr>
            <w:tcW w:w="3060" w:type="dxa"/>
            <w:tcBorders>
              <w:bottom w:val="nil"/>
            </w:tcBorders>
            <w:shd w:val="clear" w:color="auto" w:fill="00188F"/>
          </w:tcPr>
          <w:p w14:paraId="4FDCB4EE"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4EF" w14:textId="39644F9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4F0" w14:textId="600FDBE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4F1" w14:textId="309E3A4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10D30CE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127CFD8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4F4" w14:textId="62AB10C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4F5" w14:textId="119C04DA"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4F6" w14:textId="34006E0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4F7" w14:textId="5E58E64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4F8" w14:textId="678742D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4F9" w14:textId="17BC6498"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4FA" w14:textId="0FABD6ED"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4FB" w14:textId="79831105"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351D02" w14:paraId="4FDCB50B" w14:textId="77777777" w:rsidTr="00163DA2">
        <w:tc>
          <w:tcPr>
            <w:tcW w:w="3060" w:type="dxa"/>
            <w:tcBorders>
              <w:top w:val="nil"/>
              <w:left w:val="nil"/>
              <w:bottom w:val="dashSmallGap" w:sz="4" w:space="0" w:color="BFBFBF" w:themeColor="background1" w:themeShade="BF"/>
              <w:right w:val="nil"/>
            </w:tcBorders>
          </w:tcPr>
          <w:p w14:paraId="4FDCB4FD" w14:textId="4A42AC27" w:rsidR="00351D02" w:rsidRDefault="00351D02" w:rsidP="00D73C40">
            <w:pPr>
              <w:pStyle w:val="ProductList-Offering2"/>
            </w:pPr>
            <w:bookmarkStart w:id="534" w:name="_Toc379797216"/>
            <w:bookmarkStart w:id="535" w:name="_Toc380513241"/>
            <w:bookmarkStart w:id="536" w:name="_Toc380655283"/>
            <w:bookmarkStart w:id="537" w:name="_Toc408916046"/>
            <w:r>
              <w:t>System Center 2012 R2 Client Management Suite (Client-ML) pro Betriebssystemumgebung</w:t>
            </w:r>
            <w:bookmarkEnd w:id="534"/>
            <w:bookmarkEnd w:id="535"/>
            <w:bookmarkEnd w:id="536"/>
            <w:bookmarkEnd w:id="537"/>
            <w:r>
              <w:fldChar w:fldCharType="begin"/>
            </w:r>
            <w:r>
              <w:instrText>XE "System Center 2012 R2 Client Man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351D02" w:rsidRDefault="00351D0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351D02" w:rsidRDefault="00351D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351D02" w:rsidRDefault="00351D0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351D02" w:rsidRDefault="00351D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351D02" w:rsidRDefault="00351D02" w:rsidP="00C05A53">
            <w:pPr>
              <w:pStyle w:val="ProductList-OfferingBody"/>
              <w:ind w:left="-113"/>
              <w:jc w:val="center"/>
            </w:pPr>
            <w:r>
              <w:t>1</w:t>
            </w:r>
          </w:p>
        </w:tc>
        <w:tc>
          <w:tcPr>
            <w:tcW w:w="596" w:type="dxa"/>
            <w:shd w:val="clear" w:color="auto" w:fill="70AD47" w:themeFill="accent6"/>
            <w:vAlign w:val="center"/>
          </w:tcPr>
          <w:p w14:paraId="4FDCB503" w14:textId="05ADBC0B" w:rsidR="00351D02" w:rsidRPr="00351D02" w:rsidRDefault="00351D02" w:rsidP="00351D02">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w:t>
            </w:r>
            <w:r w:rsidRPr="00351D02">
              <w:fldChar w:fldCharType="end"/>
            </w:r>
            <w:r w:rsidRPr="00351D02">
              <w:fldChar w:fldCharType="begin"/>
            </w:r>
            <w:r w:rsidRPr="00351D02">
              <w:instrText xml:space="preserve"> AutoTextList  \s NoStyle \t “Konzernprodukt” </w:instrText>
            </w:r>
            <w:r w:rsidRPr="00351D02">
              <w:fldChar w:fldCharType="separate"/>
            </w:r>
            <w:r w:rsidRPr="00351D02">
              <w:t xml:space="preserve">,E </w:t>
            </w:r>
            <w:r w:rsidRPr="00351D02">
              <w:fldChar w:fldCharType="end"/>
            </w:r>
          </w:p>
        </w:tc>
        <w:tc>
          <w:tcPr>
            <w:tcW w:w="595" w:type="dxa"/>
            <w:shd w:val="clear" w:color="auto" w:fill="70AD47" w:themeFill="accent6"/>
            <w:vAlign w:val="center"/>
          </w:tcPr>
          <w:p w14:paraId="4FDCB504" w14:textId="7FE34253" w:rsidR="00351D02" w:rsidRPr="00351D02" w:rsidRDefault="00351D02" w:rsidP="00C05A53">
            <w:pPr>
              <w:pStyle w:val="ProductList-OfferingBody"/>
              <w:ind w:left="-113"/>
              <w:jc w:val="center"/>
            </w:pP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70AD47" w:themeFill="accent6"/>
            <w:vAlign w:val="center"/>
          </w:tcPr>
          <w:p w14:paraId="4FDCB505"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506"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507"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508" w14:textId="77F002AA" w:rsidR="00351D02" w:rsidRDefault="00351D02"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509"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50A" w14:textId="0140D89D" w:rsidR="00351D02" w:rsidRPr="00351D02" w:rsidRDefault="00351D02"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r>
      <w:tr w:rsidR="00351D02" w14:paraId="4FDCB51A" w14:textId="77777777" w:rsidTr="00163DA2">
        <w:tc>
          <w:tcPr>
            <w:tcW w:w="3060" w:type="dxa"/>
            <w:tcBorders>
              <w:top w:val="dashSmallGap" w:sz="4" w:space="0" w:color="BFBFBF" w:themeColor="background1" w:themeShade="BF"/>
              <w:left w:val="nil"/>
              <w:bottom w:val="nil"/>
              <w:right w:val="nil"/>
            </w:tcBorders>
          </w:tcPr>
          <w:p w14:paraId="4FDCB50C" w14:textId="2F7B4EB2" w:rsidR="00351D02" w:rsidRDefault="00351D02" w:rsidP="00D73C40">
            <w:pPr>
              <w:pStyle w:val="ProductList-Offering2"/>
            </w:pPr>
            <w:bookmarkStart w:id="538" w:name="_Toc379797217"/>
            <w:bookmarkStart w:id="539" w:name="_Toc380513242"/>
            <w:bookmarkStart w:id="540" w:name="_Toc380655284"/>
            <w:bookmarkStart w:id="541" w:name="_Toc408916047"/>
            <w:r>
              <w:t>System Center 2012 R2 Client Management Suite (Client-ML) pro Nutzer</w:t>
            </w:r>
            <w:bookmarkEnd w:id="538"/>
            <w:bookmarkEnd w:id="539"/>
            <w:bookmarkEnd w:id="540"/>
            <w:bookmarkEnd w:id="541"/>
            <w:r>
              <w:fldChar w:fldCharType="begin"/>
            </w:r>
            <w:r>
              <w:instrText>XE "System Center 2012 R2 Client Man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351D02" w:rsidRDefault="00351D0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351D02" w:rsidRDefault="00351D0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351D02" w:rsidRDefault="00351D0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351D02" w:rsidRDefault="00351D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351D02" w:rsidRDefault="00351D02"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513"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514" w14:textId="77777777" w:rsidR="00351D02" w:rsidRDefault="00351D02" w:rsidP="00C05A53">
            <w:pPr>
              <w:pStyle w:val="ProductList-OfferingBody"/>
              <w:ind w:left="-113"/>
              <w:jc w:val="center"/>
            </w:pPr>
          </w:p>
        </w:tc>
        <w:tc>
          <w:tcPr>
            <w:tcW w:w="595" w:type="dxa"/>
            <w:shd w:val="clear" w:color="auto" w:fill="70AD47" w:themeFill="accent6"/>
            <w:vAlign w:val="center"/>
          </w:tcPr>
          <w:p w14:paraId="4FDCB515" w14:textId="77777777" w:rsidR="00351D02" w:rsidRDefault="00351D02" w:rsidP="00C05A53">
            <w:pPr>
              <w:pStyle w:val="ProductList-OfferingBody"/>
              <w:ind w:left="-113"/>
              <w:jc w:val="center"/>
            </w:pPr>
          </w:p>
        </w:tc>
        <w:tc>
          <w:tcPr>
            <w:tcW w:w="595" w:type="dxa"/>
            <w:shd w:val="clear" w:color="auto" w:fill="BFBFBF" w:themeFill="background1" w:themeFillShade="BF"/>
            <w:vAlign w:val="center"/>
          </w:tcPr>
          <w:p w14:paraId="4FDCB516" w14:textId="77777777" w:rsidR="00351D02" w:rsidRDefault="00351D02" w:rsidP="00C05A53">
            <w:pPr>
              <w:pStyle w:val="ProductList-OfferingBody"/>
              <w:ind w:left="-113"/>
              <w:jc w:val="center"/>
            </w:pPr>
          </w:p>
        </w:tc>
        <w:tc>
          <w:tcPr>
            <w:tcW w:w="596" w:type="dxa"/>
            <w:shd w:val="clear" w:color="auto" w:fill="70AD47" w:themeFill="accent6"/>
            <w:vAlign w:val="center"/>
          </w:tcPr>
          <w:p w14:paraId="4FDCB517" w14:textId="0AB0E33C" w:rsidR="00351D02" w:rsidRDefault="00351D02"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518" w14:textId="77777777" w:rsidR="00351D02" w:rsidRDefault="00351D02" w:rsidP="00C05A53">
            <w:pPr>
              <w:pStyle w:val="ProductList-OfferingBody"/>
              <w:ind w:left="-113"/>
              <w:jc w:val="center"/>
            </w:pPr>
          </w:p>
        </w:tc>
        <w:tc>
          <w:tcPr>
            <w:tcW w:w="596" w:type="dxa"/>
            <w:shd w:val="clear" w:color="auto" w:fill="BFBFBF" w:themeFill="background1" w:themeFillShade="BF"/>
            <w:vAlign w:val="center"/>
          </w:tcPr>
          <w:p w14:paraId="4FDCB519" w14:textId="77777777" w:rsidR="00351D02" w:rsidRDefault="00351D02" w:rsidP="00C05A53">
            <w:pPr>
              <w:pStyle w:val="ProductList-OfferingBody"/>
              <w:ind w:left="-113"/>
              <w:jc w:val="center"/>
            </w:pPr>
          </w:p>
        </w:tc>
      </w:tr>
    </w:tbl>
    <w:p w14:paraId="4FDCB51B"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163DA2">
        <w:tc>
          <w:tcPr>
            <w:tcW w:w="3596" w:type="dxa"/>
          </w:tcPr>
          <w:p w14:paraId="4FDCB51C" w14:textId="77777777"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Produkt-Pool: </w:t>
            </w:r>
            <w:r>
              <w:rPr>
                <w:b/>
              </w:rPr>
              <w:t>Server</w:t>
            </w:r>
          </w:p>
        </w:tc>
        <w:tc>
          <w:tcPr>
            <w:tcW w:w="3597" w:type="dxa"/>
          </w:tcPr>
          <w:p w14:paraId="4FDCB51E" w14:textId="77777777" w:rsidR="00D70B5E" w:rsidRDefault="00D70B5E" w:rsidP="00D70B5E">
            <w:pPr>
              <w:pStyle w:val="ProductList-Body"/>
              <w:spacing w:before="20" w:after="20"/>
            </w:pPr>
            <w:r>
              <w:t xml:space="preserve">Suite: </w:t>
            </w:r>
            <w:r>
              <w:rPr>
                <w:b/>
              </w:rPr>
              <w:t>Ja</w:t>
            </w:r>
          </w:p>
        </w:tc>
      </w:tr>
      <w:tr w:rsidR="00D70B5E" w14:paraId="4FDCB523" w14:textId="77777777" w:rsidTr="00163DA2">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F82531" w:rsidP="00D70B5E">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525" w14:textId="60BC9997" w:rsidR="00782C7B" w:rsidRPr="00924715" w:rsidRDefault="00D70B5E" w:rsidP="00782C7B">
      <w:pPr>
        <w:pStyle w:val="ProductList-Body"/>
      </w:pPr>
      <w:r>
        <w:t>System Center Client Management Suite-Kunden, die am 1. April 2012 über SA für System Center Client Management Suite verfügten, sind möglicherweise berechtigt, unter speziellen Bestimmungen auf die Version 2012 upzugraden.</w:t>
      </w:r>
      <w:r w:rsidR="000E50A6">
        <w:t xml:space="preserve"> </w:t>
      </w:r>
      <w:r>
        <w:t xml:space="preserve">Weitere Einzelheiten finden Sie in der Produktliste Oktober 2013 unter </w:t>
      </w:r>
      <w:hyperlink r:id="rId36" w:history="1">
        <w:r>
          <w:rPr>
            <w:rStyle w:val="Hyperlink"/>
          </w:rPr>
          <w:t>http://go.microsoft.com/?linkid=9839207</w:t>
        </w:r>
      </w:hyperlink>
      <w:r>
        <w:t>.</w:t>
      </w:r>
    </w:p>
    <w:p w14:paraId="4FDCB526" w14:textId="4CB1D3DB"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527" w14:textId="5A8B261A" w:rsidR="009919D2" w:rsidRPr="00924715"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08916048"/>
      <w: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536" w14:textId="77777777" w:rsidTr="00130BFF">
        <w:trPr>
          <w:tblHeader/>
        </w:trPr>
        <w:tc>
          <w:tcPr>
            <w:tcW w:w="3060" w:type="dxa"/>
            <w:tcBorders>
              <w:bottom w:val="nil"/>
            </w:tcBorders>
            <w:shd w:val="clear" w:color="auto" w:fill="00188F"/>
          </w:tcPr>
          <w:p w14:paraId="4FDCB528"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529" w14:textId="1516CF7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52A" w14:textId="45080EC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52B" w14:textId="48D3FCC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2CFD59B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1196E1EA"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52E" w14:textId="2530C33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52F" w14:textId="2FB6E3D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530" w14:textId="7A4CF06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531" w14:textId="2F77C45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532" w14:textId="3F9CA9E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533" w14:textId="20466B1E"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534" w14:textId="27379FBD"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535" w14:textId="0EB4F551"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617" w14:paraId="4FDCB545" w14:textId="77777777" w:rsidTr="00130BFF">
        <w:tc>
          <w:tcPr>
            <w:tcW w:w="3060" w:type="dxa"/>
            <w:tcBorders>
              <w:top w:val="nil"/>
              <w:left w:val="nil"/>
              <w:bottom w:val="dashSmallGap" w:sz="4" w:space="0" w:color="BFBFBF" w:themeColor="background1" w:themeShade="BF"/>
              <w:right w:val="nil"/>
            </w:tcBorders>
          </w:tcPr>
          <w:p w14:paraId="4FDCB537" w14:textId="3CA0EE50" w:rsidR="00A45617" w:rsidRDefault="00A45617" w:rsidP="00F944EC">
            <w:pPr>
              <w:pStyle w:val="ProductList-Offering2"/>
            </w:pPr>
            <w:bookmarkStart w:id="548" w:name="_Toc408916049"/>
            <w:bookmarkStart w:id="549" w:name="_Toc379797219"/>
            <w:bookmarkStart w:id="550" w:name="_Toc380513244"/>
            <w:bookmarkStart w:id="551" w:name="_Toc380655286"/>
            <w:r>
              <w:t>Enterprise-Server-Management-Lizenz für System Center Configuration Manager 2007 R3</w:t>
            </w:r>
            <w:bookmarkEnd w:id="548"/>
            <w:r>
              <w:fldChar w:fldCharType="begin"/>
            </w:r>
            <w:r>
              <w:instrText>XE "System Center Configuration Manager 2007 R3"</w:instrText>
            </w:r>
            <w:r>
              <w:fldChar w:fldCharType="end"/>
            </w:r>
            <w:bookmarkEnd w:id="549"/>
            <w:bookmarkEnd w:id="550"/>
            <w:bookmarkEnd w:id="551"/>
            <w:r>
              <w:fldChar w:fldCharType="begin"/>
            </w:r>
            <w:r>
              <w:instrText>XE "Enterprise-Server-Management-Lizenz für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A45617" w:rsidRDefault="00A45617"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A45617" w:rsidRDefault="00A456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A45617" w:rsidRDefault="00A4561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A45617" w:rsidRDefault="00A45617"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53E" w14:textId="7BA3D450"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BFBFBF" w:themeFill="background1" w:themeFillShade="BF"/>
            <w:vAlign w:val="center"/>
          </w:tcPr>
          <w:p w14:paraId="4FDCB53F"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40"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41"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42"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43"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44" w14:textId="77777777" w:rsidR="00A45617" w:rsidRDefault="00A45617" w:rsidP="00C05A53">
            <w:pPr>
              <w:pStyle w:val="ProductList-OfferingBody"/>
              <w:ind w:left="-113"/>
              <w:jc w:val="center"/>
            </w:pPr>
          </w:p>
        </w:tc>
      </w:tr>
      <w:tr w:rsidR="00A45617" w14:paraId="4FDCB554" w14:textId="77777777" w:rsidTr="00130BFF">
        <w:tc>
          <w:tcPr>
            <w:tcW w:w="3060" w:type="dxa"/>
            <w:tcBorders>
              <w:top w:val="nil"/>
              <w:left w:val="nil"/>
              <w:bottom w:val="dashSmallGap" w:sz="4" w:space="0" w:color="BFBFBF" w:themeColor="background1" w:themeShade="BF"/>
              <w:right w:val="nil"/>
            </w:tcBorders>
          </w:tcPr>
          <w:p w14:paraId="4FDCB546" w14:textId="2C210C3A" w:rsidR="00A45617" w:rsidRDefault="00A45617" w:rsidP="00514A8B">
            <w:pPr>
              <w:pStyle w:val="ProductList-Offering2"/>
            </w:pPr>
            <w:bookmarkStart w:id="552" w:name="_Toc408916050"/>
            <w:bookmarkStart w:id="553" w:name="_Toc379797220"/>
            <w:bookmarkStart w:id="554" w:name="_Toc380513245"/>
            <w:bookmarkStart w:id="555" w:name="_Toc380655287"/>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52"/>
            <w:r>
              <w:fldChar w:fldCharType="begin"/>
            </w:r>
            <w:r>
              <w:instrText>XE "System Center Configuration Manager 2007 R3"</w:instrText>
            </w:r>
            <w:r>
              <w:fldChar w:fldCharType="end"/>
            </w:r>
            <w:r>
              <w:t xml:space="preserve"> </w:t>
            </w:r>
            <w:bookmarkEnd w:id="553"/>
            <w:bookmarkEnd w:id="554"/>
            <w:bookmarkEnd w:id="555"/>
          </w:p>
        </w:tc>
        <w:tc>
          <w:tcPr>
            <w:tcW w:w="595" w:type="dxa"/>
            <w:tcBorders>
              <w:top w:val="nil"/>
              <w:left w:val="nil"/>
              <w:bottom w:val="dashSmallGap" w:sz="4" w:space="0" w:color="BFBFBF" w:themeColor="background1" w:themeShade="BF"/>
              <w:right w:val="nil"/>
            </w:tcBorders>
            <w:vAlign w:val="center"/>
          </w:tcPr>
          <w:p w14:paraId="4FDCB547" w14:textId="77777777" w:rsidR="00A45617" w:rsidRDefault="00A45617"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A45617" w:rsidRDefault="00A456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A45617" w:rsidRDefault="00A4561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A45617" w:rsidRDefault="00A45617"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54D" w14:textId="5ACA6BDD"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BFBFBF" w:themeFill="background1" w:themeFillShade="BF"/>
            <w:vAlign w:val="center"/>
          </w:tcPr>
          <w:p w14:paraId="4FDCB54E"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4F"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50"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51"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52"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53" w14:textId="77777777" w:rsidR="00A45617" w:rsidRDefault="00A45617" w:rsidP="00C05A53">
            <w:pPr>
              <w:pStyle w:val="ProductList-OfferingBody"/>
              <w:ind w:left="-113"/>
              <w:jc w:val="center"/>
            </w:pPr>
          </w:p>
        </w:tc>
      </w:tr>
      <w:tr w:rsidR="00C05A53" w14:paraId="4FDCB563" w14:textId="77777777" w:rsidTr="00130BFF">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6" w:name="_Toc379797221"/>
            <w:bookmarkStart w:id="557" w:name="_Toc380513246"/>
            <w:bookmarkStart w:id="558" w:name="_Toc380655288"/>
            <w:bookmarkStart w:id="559" w:name="_Toc408916051"/>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A45617" w14:paraId="4FDCB572" w14:textId="77777777" w:rsidTr="00130BF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A45617" w:rsidRDefault="00A45617" w:rsidP="00F944EC">
            <w:pPr>
              <w:pStyle w:val="ProductList-Offering2"/>
            </w:pPr>
            <w:bookmarkStart w:id="560" w:name="_Toc379797222"/>
            <w:bookmarkStart w:id="561" w:name="_Toc380513247"/>
            <w:bookmarkStart w:id="562" w:name="_Toc380655289"/>
            <w:bookmarkStart w:id="563" w:name="_Toc408916052"/>
            <w:r>
              <w:t>Client-Management-Lizenz für 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60"/>
            <w:bookmarkEnd w:id="561"/>
            <w:bookmarkEnd w:id="562"/>
            <w:bookmarkEnd w:id="563"/>
            <w:r>
              <w:fldChar w:fldCharType="begin"/>
            </w:r>
            <w:r>
              <w:instrText>XE "Client-Management-Lizenz für System Center 2012 R2 Configuration Manager pro Betriebssystemumgebung"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A45617" w:rsidRDefault="00A45617"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A45617" w:rsidRDefault="00A456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A45617" w:rsidRDefault="00A456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A45617" w:rsidRDefault="00A456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A45617" w:rsidRDefault="00A45617"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6B" w14:textId="77777777" w:rsidR="00A45617" w:rsidRDefault="00A45617" w:rsidP="00C05A53">
            <w:pPr>
              <w:pStyle w:val="ProductList-OfferingBody"/>
              <w:ind w:left="-113"/>
              <w:jc w:val="center"/>
            </w:pPr>
          </w:p>
        </w:tc>
        <w:tc>
          <w:tcPr>
            <w:tcW w:w="596" w:type="dxa"/>
            <w:shd w:val="clear" w:color="auto" w:fill="70AD47" w:themeFill="accent6"/>
            <w:vAlign w:val="center"/>
          </w:tcPr>
          <w:p w14:paraId="4FDCB56C"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56D"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6E" w14:textId="77777777" w:rsidR="00A45617" w:rsidRDefault="00A45617" w:rsidP="00C05A53">
            <w:pPr>
              <w:pStyle w:val="ProductList-OfferingBody"/>
              <w:ind w:left="-113"/>
              <w:jc w:val="center"/>
            </w:pPr>
          </w:p>
        </w:tc>
        <w:tc>
          <w:tcPr>
            <w:tcW w:w="596" w:type="dxa"/>
            <w:shd w:val="clear" w:color="auto" w:fill="70AD47" w:themeFill="accent6"/>
            <w:vAlign w:val="center"/>
          </w:tcPr>
          <w:p w14:paraId="4FDCB56F" w14:textId="5611AAEB" w:rsidR="00A45617" w:rsidRDefault="00A45617"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570"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71" w14:textId="77777777" w:rsidR="00A45617" w:rsidRDefault="00A45617" w:rsidP="00C05A53">
            <w:pPr>
              <w:pStyle w:val="ProductList-OfferingBody"/>
              <w:ind w:left="-113"/>
              <w:jc w:val="center"/>
            </w:pPr>
          </w:p>
        </w:tc>
      </w:tr>
      <w:tr w:rsidR="00A45617" w14:paraId="4FDCB581" w14:textId="77777777" w:rsidTr="00130BFF">
        <w:tc>
          <w:tcPr>
            <w:tcW w:w="3060" w:type="dxa"/>
            <w:tcBorders>
              <w:top w:val="dashSmallGap" w:sz="4" w:space="0" w:color="BFBFBF" w:themeColor="background1" w:themeShade="BF"/>
              <w:left w:val="nil"/>
              <w:bottom w:val="nil"/>
              <w:right w:val="nil"/>
            </w:tcBorders>
          </w:tcPr>
          <w:p w14:paraId="4FDCB573" w14:textId="3A779D4C" w:rsidR="00A45617" w:rsidRDefault="00A45617" w:rsidP="00F944EC">
            <w:pPr>
              <w:pStyle w:val="ProductList-Offering2"/>
            </w:pPr>
            <w:bookmarkStart w:id="564" w:name="_Toc379797223"/>
            <w:bookmarkStart w:id="565" w:name="_Toc380513248"/>
            <w:bookmarkStart w:id="566" w:name="_Toc380655290"/>
            <w:bookmarkStart w:id="567" w:name="_Toc408916053"/>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64"/>
            <w:bookmarkEnd w:id="565"/>
            <w:bookmarkEnd w:id="566"/>
            <w:bookmarkEnd w:id="567"/>
            <w:r>
              <w:fldChar w:fldCharType="begin"/>
            </w:r>
            <w:r>
              <w:instrText>XE "Client-Management-Lizenz für System Center 2012 R2 Configuration Manager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A45617" w:rsidRDefault="00A45617"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A45617" w:rsidRDefault="00A4561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A45617" w:rsidRDefault="00A4561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A45617" w:rsidRDefault="00A456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A45617" w:rsidRDefault="00A45617" w:rsidP="00C05A53">
            <w:pPr>
              <w:pStyle w:val="ProductList-OfferingBody"/>
              <w:ind w:left="-113"/>
              <w:jc w:val="center"/>
            </w:pPr>
            <w:r>
              <w:t>1</w:t>
            </w:r>
          </w:p>
        </w:tc>
        <w:tc>
          <w:tcPr>
            <w:tcW w:w="596" w:type="dxa"/>
            <w:shd w:val="clear" w:color="auto" w:fill="70AD47" w:themeFill="accent6"/>
            <w:vAlign w:val="center"/>
          </w:tcPr>
          <w:p w14:paraId="4FDCB579" w14:textId="0C4C6E86"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w:t>
            </w:r>
            <w:r w:rsidRPr="00351D02">
              <w:fldChar w:fldCharType="end"/>
            </w:r>
            <w:r w:rsidRPr="00351D02">
              <w:fldChar w:fldCharType="begin"/>
            </w:r>
            <w:r w:rsidRPr="00351D02">
              <w:instrText xml:space="preserve"> AutoTextList  \s NoStyle \t “Konzernprodukt” </w:instrText>
            </w:r>
            <w:r w:rsidRPr="00351D02">
              <w:fldChar w:fldCharType="separate"/>
            </w:r>
            <w:r w:rsidRPr="00351D02">
              <w:t xml:space="preserve">,E </w:t>
            </w:r>
            <w:r w:rsidRPr="00351D02">
              <w:fldChar w:fldCharType="end"/>
            </w:r>
          </w:p>
        </w:tc>
        <w:tc>
          <w:tcPr>
            <w:tcW w:w="595" w:type="dxa"/>
            <w:shd w:val="clear" w:color="auto" w:fill="70AD47" w:themeFill="accent6"/>
            <w:vAlign w:val="center"/>
          </w:tcPr>
          <w:p w14:paraId="4FDCB57A" w14:textId="1354A546" w:rsidR="00A45617" w:rsidRDefault="00A45617" w:rsidP="00C05A53">
            <w:pPr>
              <w:pStyle w:val="ProductList-OfferingBody"/>
              <w:ind w:left="-113"/>
              <w:jc w:val="center"/>
            </w:pP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70AD47" w:themeFill="accent6"/>
            <w:vAlign w:val="center"/>
          </w:tcPr>
          <w:p w14:paraId="4FDCB57B"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57C" w14:textId="2969ED59" w:rsidR="00A45617" w:rsidRDefault="00A45617"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A45617" w:rsidRDefault="00A45617" w:rsidP="00C05A53">
            <w:pPr>
              <w:pStyle w:val="ProductList-OfferingBody"/>
              <w:ind w:left="-113"/>
              <w:jc w:val="center"/>
            </w:pPr>
          </w:p>
        </w:tc>
        <w:tc>
          <w:tcPr>
            <w:tcW w:w="596" w:type="dxa"/>
            <w:shd w:val="clear" w:color="auto" w:fill="70AD47" w:themeFill="accent6"/>
            <w:vAlign w:val="center"/>
          </w:tcPr>
          <w:p w14:paraId="4FDCB57E" w14:textId="11D37768" w:rsidR="00A45617" w:rsidRDefault="00A45617" w:rsidP="00C05A53">
            <w:pPr>
              <w:pStyle w:val="ProductList-OfferingBody"/>
              <w:ind w:left="-113"/>
              <w:jc w:val="center"/>
            </w:pPr>
            <w:r w:rsidRPr="00351D02">
              <w:fldChar w:fldCharType="begin"/>
            </w:r>
            <w:r w:rsidRPr="00351D02">
              <w:instrText xml:space="preserve"> AutoTextList  \s NoStyle \t “Nicht organisationsweite Produkte in Open Value” </w:instrText>
            </w:r>
            <w:r w:rsidRPr="00351D02">
              <w:fldChar w:fldCharType="separate"/>
            </w:r>
            <w:r w:rsidRPr="00351D02">
              <w:t xml:space="preserve"> P </w:t>
            </w:r>
            <w:r w:rsidRPr="00351D02">
              <w:fldChar w:fldCharType="end"/>
            </w:r>
          </w:p>
        </w:tc>
        <w:tc>
          <w:tcPr>
            <w:tcW w:w="595" w:type="dxa"/>
            <w:shd w:val="clear" w:color="auto" w:fill="70AD47" w:themeFill="accent6"/>
            <w:vAlign w:val="center"/>
          </w:tcPr>
          <w:p w14:paraId="4FDCB57F" w14:textId="77777777" w:rsidR="00A45617" w:rsidRDefault="00A45617" w:rsidP="00C05A53">
            <w:pPr>
              <w:pStyle w:val="ProductList-OfferingBody"/>
              <w:ind w:left="-113"/>
              <w:jc w:val="center"/>
            </w:pPr>
          </w:p>
        </w:tc>
        <w:tc>
          <w:tcPr>
            <w:tcW w:w="596" w:type="dxa"/>
            <w:shd w:val="clear" w:color="auto" w:fill="70AD47" w:themeFill="accent6"/>
            <w:vAlign w:val="center"/>
          </w:tcPr>
          <w:p w14:paraId="4FDCB580" w14:textId="55412B85"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r>
    </w:tbl>
    <w:p w14:paraId="4FDCB582"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130BFF">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Frühere Version: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Produkt-Pool: </w:t>
            </w:r>
            <w:r>
              <w:rPr>
                <w:b/>
              </w:rPr>
              <w:t>Server</w:t>
            </w:r>
          </w:p>
        </w:tc>
      </w:tr>
      <w:tr w:rsidR="000F1869" w14:paraId="4FDCB58B" w14:textId="77777777" w:rsidTr="00130BFF">
        <w:tc>
          <w:tcPr>
            <w:tcW w:w="7193" w:type="dxa"/>
          </w:tcPr>
          <w:p w14:paraId="4FDCB589" w14:textId="611FB6B0" w:rsidR="000F1869" w:rsidRDefault="000F1869" w:rsidP="000F1869">
            <w:pPr>
              <w:pStyle w:val="ProductList-Body"/>
              <w:tabs>
                <w:tab w:val="clear" w:pos="158"/>
                <w:tab w:val="left" w:pos="1062"/>
              </w:tabs>
              <w:spacing w:before="20" w:after="20"/>
              <w:ind w:left="1242"/>
            </w:pPr>
            <w:r>
              <w:rPr>
                <w:b/>
              </w:rPr>
              <w:t>System Center Configuration Manager Server 2007 R2</w:t>
            </w:r>
            <w:r>
              <w:t xml:space="preserve"> (9/08)</w:t>
            </w:r>
          </w:p>
        </w:tc>
        <w:tc>
          <w:tcPr>
            <w:tcW w:w="3597" w:type="dxa"/>
          </w:tcPr>
          <w:p w14:paraId="4FDCB58A" w14:textId="18B64E61" w:rsidR="000F1869" w:rsidRDefault="00F82531" w:rsidP="009B3FD1">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r>
    </w:tbl>
    <w:p w14:paraId="4FDCB58C"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58D" w14:textId="173AC2C8" w:rsidR="009919D2" w:rsidRPr="00924715"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0E50A6">
        <w:t xml:space="preserve"> </w:t>
      </w:r>
      <w:r>
        <w:t xml:space="preserve">Weitere Einzelheiten finden Sie in der Produktliste Oktober 2013 unter </w:t>
      </w:r>
      <w:hyperlink r:id="rId37" w:history="1">
        <w:r>
          <w:rPr>
            <w:rStyle w:val="Hyperlink"/>
          </w:rPr>
          <w:t>http://go.microsoft.com/?linkid=9839207</w:t>
        </w:r>
      </w:hyperlink>
      <w:r>
        <w:t>.</w:t>
      </w:r>
    </w:p>
    <w:p w14:paraId="6C057F31" w14:textId="77777777" w:rsidR="0049363D" w:rsidRPr="00924715" w:rsidRDefault="0049363D" w:rsidP="0049363D">
      <w:pPr>
        <w:pStyle w:val="ProductList-Body"/>
      </w:pPr>
    </w:p>
    <w:p w14:paraId="035D7B5E" w14:textId="77C48C2C" w:rsidR="0049363D" w:rsidRPr="00924715"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58E" w14:textId="2FBFE1A0"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76F11787" w14:textId="77777777" w:rsidR="00CB07B7" w:rsidRDefault="00C13DF8" w:rsidP="00CB07B7">
      <w:pPr>
        <w:pStyle w:val="ProductList-Offering2Heading"/>
        <w:pBdr>
          <w:bottom w:val="none" w:sz="0" w:space="0" w:color="auto"/>
        </w:pBdr>
        <w:outlineLvl w:val="2"/>
      </w:pPr>
      <w:r>
        <w:tab/>
      </w:r>
      <w:bookmarkStart w:id="568" w:name="_Toc378147640"/>
      <w:bookmarkStart w:id="569" w:name="_Toc378151542"/>
      <w:bookmarkStart w:id="570" w:name="_Toc379797224"/>
      <w:bookmarkStart w:id="571" w:name="_Toc380513249"/>
      <w:bookmarkStart w:id="572" w:name="_Toc380655291"/>
      <w:bookmarkStart w:id="573" w:name="_Toc408916054"/>
    </w:p>
    <w:p w14:paraId="6E844864" w14:textId="77777777" w:rsidR="00CB07B7" w:rsidRDefault="00CB07B7" w:rsidP="00CB07B7">
      <w:pPr>
        <w:pStyle w:val="ProductList-Offering2Heading"/>
        <w:pBdr>
          <w:bottom w:val="none" w:sz="0" w:space="0" w:color="auto"/>
        </w:pBdr>
        <w:outlineLvl w:val="2"/>
      </w:pPr>
    </w:p>
    <w:p w14:paraId="4FDCB58F" w14:textId="1A2091C1" w:rsidR="009919D2" w:rsidRPr="00924715" w:rsidRDefault="00C13DF8" w:rsidP="002502BF">
      <w:pPr>
        <w:pStyle w:val="ProductList-Offering2Heading"/>
        <w:outlineLvl w:val="2"/>
      </w:pPr>
      <w: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560"/>
        <w:gridCol w:w="596"/>
        <w:gridCol w:w="595"/>
        <w:gridCol w:w="595"/>
        <w:gridCol w:w="596"/>
        <w:gridCol w:w="595"/>
        <w:gridCol w:w="596"/>
        <w:gridCol w:w="595"/>
        <w:gridCol w:w="595"/>
        <w:gridCol w:w="596"/>
        <w:gridCol w:w="595"/>
        <w:gridCol w:w="596"/>
      </w:tblGrid>
      <w:tr w:rsidR="00AC2242" w14:paraId="4FDCB59E" w14:textId="77777777" w:rsidTr="00D05DCB">
        <w:trPr>
          <w:tblHeader/>
        </w:trPr>
        <w:tc>
          <w:tcPr>
            <w:tcW w:w="3150" w:type="dxa"/>
            <w:tcBorders>
              <w:bottom w:val="nil"/>
            </w:tcBorders>
            <w:shd w:val="clear" w:color="auto" w:fill="00188F"/>
          </w:tcPr>
          <w:p w14:paraId="4FDCB590"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14:paraId="4FDCB591" w14:textId="0004FF4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60" w:type="dxa"/>
            <w:tcBorders>
              <w:bottom w:val="nil"/>
            </w:tcBorders>
            <w:shd w:val="clear" w:color="auto" w:fill="00188F"/>
            <w:vAlign w:val="center"/>
          </w:tcPr>
          <w:p w14:paraId="4FDCB592" w14:textId="6A7DD28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593" w14:textId="3D55B48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25687CE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68F5A1C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596" w14:textId="3A9187C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597" w14:textId="4AA24D5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598" w14:textId="4504619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599" w14:textId="2FED98C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59A" w14:textId="29C6138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59B" w14:textId="3FEBED21"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59C" w14:textId="43D94342"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59D" w14:textId="7DD3CD36"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617" w14:paraId="4FDCB5AD" w14:textId="77777777" w:rsidTr="00D05DCB">
        <w:tc>
          <w:tcPr>
            <w:tcW w:w="3150" w:type="dxa"/>
            <w:tcBorders>
              <w:top w:val="nil"/>
              <w:left w:val="nil"/>
              <w:bottom w:val="dashSmallGap" w:sz="4" w:space="0" w:color="BFBFBF" w:themeColor="background1" w:themeShade="BF"/>
              <w:right w:val="nil"/>
            </w:tcBorders>
          </w:tcPr>
          <w:p w14:paraId="4FDCB59F" w14:textId="75C75691" w:rsidR="00A45617" w:rsidRDefault="00A45617" w:rsidP="00F944EC">
            <w:pPr>
              <w:pStyle w:val="ProductList-Offering2"/>
            </w:pPr>
            <w:bookmarkStart w:id="574" w:name="_Toc408916055"/>
            <w:bookmarkStart w:id="575" w:name="_Toc379797225"/>
            <w:bookmarkStart w:id="576" w:name="_Toc380513250"/>
            <w:bookmarkStart w:id="577" w:name="_Toc380655292"/>
            <w:r>
              <w:t>Enterprise-Server-Management-Lizenz für System Center Data Protection Manager 2010</w:t>
            </w:r>
            <w:bookmarkEnd w:id="574"/>
            <w:r>
              <w:fldChar w:fldCharType="begin"/>
            </w:r>
            <w:r>
              <w:instrText>XE "Data Protection Manager 2010"</w:instrText>
            </w:r>
            <w:r>
              <w:fldChar w:fldCharType="end"/>
            </w:r>
            <w:bookmarkEnd w:id="575"/>
            <w:bookmarkEnd w:id="576"/>
            <w:bookmarkEnd w:id="577"/>
            <w:r>
              <w:fldChar w:fldCharType="begin"/>
            </w:r>
            <w:r>
              <w:instrText>XE "Enterprise-Server-Management-Lizenz für System Center Data Protection Manager 2010"</w:instrText>
            </w:r>
            <w:r>
              <w:fldChar w:fldCharType="end"/>
            </w:r>
          </w:p>
        </w:tc>
        <w:tc>
          <w:tcPr>
            <w:tcW w:w="540" w:type="dxa"/>
            <w:tcBorders>
              <w:top w:val="nil"/>
              <w:left w:val="nil"/>
              <w:bottom w:val="dashSmallGap" w:sz="4" w:space="0" w:color="BFBFBF" w:themeColor="background1" w:themeShade="BF"/>
              <w:right w:val="nil"/>
            </w:tcBorders>
            <w:vAlign w:val="center"/>
          </w:tcPr>
          <w:p w14:paraId="4FDCB5A0" w14:textId="77777777" w:rsidR="00A45617" w:rsidRDefault="00A45617" w:rsidP="00C05A53">
            <w:pPr>
              <w:pStyle w:val="ProductList-OfferingBody"/>
              <w:ind w:left="-113"/>
              <w:jc w:val="center"/>
            </w:pPr>
            <w:r>
              <w:t>5/10</w:t>
            </w:r>
          </w:p>
        </w:tc>
        <w:tc>
          <w:tcPr>
            <w:tcW w:w="560" w:type="dxa"/>
            <w:tcBorders>
              <w:top w:val="nil"/>
              <w:left w:val="nil"/>
              <w:bottom w:val="dashSmallGap" w:sz="4" w:space="0" w:color="BFBFBF" w:themeColor="background1" w:themeShade="BF"/>
              <w:right w:val="nil"/>
            </w:tcBorders>
            <w:vAlign w:val="center"/>
          </w:tcPr>
          <w:p w14:paraId="4FDCB5A1" w14:textId="77777777" w:rsidR="00A45617" w:rsidRDefault="00A456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A45617" w:rsidRDefault="00A4561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A45617" w:rsidRDefault="00A45617"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5A6" w14:textId="6528994F" w:rsidR="00A45617" w:rsidRDefault="00A45617" w:rsidP="00C05A53">
            <w:pPr>
              <w:pStyle w:val="ProductList-OfferingBody"/>
              <w:ind w:left="-113"/>
              <w:jc w:val="center"/>
            </w:pP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BFBFBF" w:themeFill="background1" w:themeFillShade="BF"/>
            <w:vAlign w:val="center"/>
          </w:tcPr>
          <w:p w14:paraId="4FDCB5A7"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A8"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A9"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AA"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AB"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AC" w14:textId="77777777" w:rsidR="00A45617" w:rsidRDefault="00A45617" w:rsidP="00C05A53">
            <w:pPr>
              <w:pStyle w:val="ProductList-OfferingBody"/>
              <w:ind w:left="-113"/>
              <w:jc w:val="center"/>
            </w:pPr>
          </w:p>
        </w:tc>
      </w:tr>
      <w:tr w:rsidR="00A45617" w14:paraId="4FDCB5BC" w14:textId="77777777" w:rsidTr="00D05DCB">
        <w:tc>
          <w:tcPr>
            <w:tcW w:w="3150" w:type="dxa"/>
            <w:tcBorders>
              <w:top w:val="dashSmallGap" w:sz="4" w:space="0" w:color="BFBFBF" w:themeColor="background1" w:themeShade="BF"/>
              <w:left w:val="nil"/>
              <w:bottom w:val="nil"/>
              <w:right w:val="nil"/>
            </w:tcBorders>
          </w:tcPr>
          <w:p w14:paraId="4FDCB5AE" w14:textId="090F0E66" w:rsidR="00A45617" w:rsidRDefault="00A45617" w:rsidP="00F944EC">
            <w:pPr>
              <w:pStyle w:val="ProductList-Offering2"/>
            </w:pPr>
            <w:bookmarkStart w:id="578" w:name="_Toc379797226"/>
            <w:bookmarkStart w:id="579" w:name="_Toc380513251"/>
            <w:bookmarkStart w:id="580" w:name="_Toc380655293"/>
            <w:bookmarkStart w:id="581" w:name="_Toc408916056"/>
            <w:r>
              <w:t>Standard-Server-Management-Lizenz für System Center Data Protection Manager 2010</w:t>
            </w:r>
            <w:bookmarkEnd w:id="578"/>
            <w:bookmarkEnd w:id="579"/>
            <w:bookmarkEnd w:id="580"/>
            <w:bookmarkEnd w:id="581"/>
            <w:r>
              <w:fldChar w:fldCharType="begin"/>
            </w:r>
            <w:r>
              <w:instrText>XE "Standard-Server-Management-Lizenz für System Center Data Protection Manager 2010"</w:instrText>
            </w:r>
            <w:r>
              <w:fldChar w:fldCharType="end"/>
            </w:r>
          </w:p>
        </w:tc>
        <w:tc>
          <w:tcPr>
            <w:tcW w:w="540" w:type="dxa"/>
            <w:tcBorders>
              <w:top w:val="dashSmallGap" w:sz="4" w:space="0" w:color="BFBFBF" w:themeColor="background1" w:themeShade="BF"/>
              <w:left w:val="nil"/>
              <w:bottom w:val="nil"/>
              <w:right w:val="nil"/>
            </w:tcBorders>
            <w:vAlign w:val="center"/>
          </w:tcPr>
          <w:p w14:paraId="4FDCB5AF" w14:textId="77777777" w:rsidR="00A45617" w:rsidRDefault="00A45617" w:rsidP="00C05A53">
            <w:pPr>
              <w:pStyle w:val="ProductList-OfferingBody"/>
              <w:ind w:left="-113"/>
              <w:jc w:val="center"/>
            </w:pPr>
            <w:r>
              <w:t>5/10</w:t>
            </w:r>
          </w:p>
        </w:tc>
        <w:tc>
          <w:tcPr>
            <w:tcW w:w="560" w:type="dxa"/>
            <w:tcBorders>
              <w:top w:val="dashSmallGap" w:sz="4" w:space="0" w:color="BFBFBF" w:themeColor="background1" w:themeShade="BF"/>
              <w:left w:val="nil"/>
              <w:bottom w:val="nil"/>
              <w:right w:val="nil"/>
            </w:tcBorders>
            <w:vAlign w:val="center"/>
          </w:tcPr>
          <w:p w14:paraId="4FDCB5B0" w14:textId="77777777" w:rsidR="00A45617" w:rsidRDefault="00A4561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A45617" w:rsidRDefault="00A4561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A45617" w:rsidRDefault="00A45617"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5B5" w14:textId="2AD20803" w:rsidR="00A45617" w:rsidRDefault="00A45617" w:rsidP="00C05A53">
            <w:pPr>
              <w:pStyle w:val="ProductList-OfferingBody"/>
              <w:ind w:left="-113"/>
              <w:jc w:val="center"/>
            </w:pP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BFBFBF" w:themeFill="background1" w:themeFillShade="BF"/>
            <w:vAlign w:val="center"/>
          </w:tcPr>
          <w:p w14:paraId="4FDCB5B6"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B7"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B8"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B9"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BA"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BB" w14:textId="77777777" w:rsidR="00A45617" w:rsidRDefault="00A45617" w:rsidP="00C05A53">
            <w:pPr>
              <w:pStyle w:val="ProductList-OfferingBody"/>
              <w:ind w:left="-113"/>
              <w:jc w:val="center"/>
            </w:pPr>
          </w:p>
        </w:tc>
      </w:tr>
    </w:tbl>
    <w:p w14:paraId="4076BB07" w14:textId="77777777" w:rsidR="0010587C" w:rsidRPr="00D05DCB" w:rsidRDefault="0010587C" w:rsidP="0010587C">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631FC5">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Produkt-Pool: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631FC5">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F82531" w:rsidP="0010587C">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924715" w:rsidRDefault="0010587C" w:rsidP="00071A79">
      <w:pPr>
        <w:pStyle w:val="ProductList-Body"/>
        <w:shd w:val="clear" w:color="auto" w:fill="D9D9D9" w:themeFill="background1" w:themeFillShade="D9"/>
        <w:spacing w:before="120" w:after="120"/>
      </w:pPr>
      <w:r>
        <w:rPr>
          <w:b/>
        </w:rPr>
        <w:t>Zusätzliche Informationen</w:t>
      </w:r>
    </w:p>
    <w:p w14:paraId="00CDF9D3" w14:textId="2784F8FA" w:rsidR="0010587C" w:rsidRPr="00924715"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5C6" w14:textId="71450C75"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5C7" w14:textId="4D849F30" w:rsidR="009919D2" w:rsidRPr="00924715"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08916057"/>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5D6" w14:textId="77777777" w:rsidTr="005E1F8E">
        <w:trPr>
          <w:tblHeader/>
        </w:trPr>
        <w:tc>
          <w:tcPr>
            <w:tcW w:w="3060" w:type="dxa"/>
            <w:tcBorders>
              <w:bottom w:val="nil"/>
            </w:tcBorders>
            <w:shd w:val="clear" w:color="auto" w:fill="00188F"/>
          </w:tcPr>
          <w:p w14:paraId="4FDCB5C8"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5C9" w14:textId="06AAE55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5CA" w14:textId="6FEB5F5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5CB" w14:textId="54B16C5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679DFBB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1CD7D81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5CE" w14:textId="69B8898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5CF" w14:textId="605FA41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5D0" w14:textId="04CBC6C5"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5D1" w14:textId="2EB9AF2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5D2" w14:textId="7BABE56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5D3" w14:textId="30E8A510"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5D4" w14:textId="73F7C5B2"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5D5" w14:textId="4D7F88D5"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617" w14:paraId="4FDCB5E5" w14:textId="77777777" w:rsidTr="005E1F8E">
        <w:tc>
          <w:tcPr>
            <w:tcW w:w="3060" w:type="dxa"/>
            <w:tcBorders>
              <w:top w:val="nil"/>
              <w:left w:val="nil"/>
              <w:bottom w:val="dashSmallGap" w:sz="4" w:space="0" w:color="BFBFBF" w:themeColor="background1" w:themeShade="BF"/>
              <w:right w:val="nil"/>
            </w:tcBorders>
          </w:tcPr>
          <w:p w14:paraId="4FDCB5D7" w14:textId="2C37BA8C" w:rsidR="00A45617" w:rsidRDefault="00A45617" w:rsidP="00F944EC">
            <w:pPr>
              <w:pStyle w:val="ProductList-Offering2"/>
            </w:pPr>
            <w:bookmarkStart w:id="588" w:name="_Toc408916058"/>
            <w:bookmarkStart w:id="589" w:name="_Toc379797228"/>
            <w:bookmarkStart w:id="590" w:name="_Toc380513253"/>
            <w:bookmarkStart w:id="591" w:name="_Toc380655295"/>
            <w:r>
              <w:t>Enterprise-Server-Management-Lizenz für System Center Operations Manager 2007 R2</w:t>
            </w:r>
            <w:bookmarkEnd w:id="588"/>
            <w:r>
              <w:fldChar w:fldCharType="begin"/>
            </w:r>
            <w:r>
              <w:instrText>XE "Operations Manager 2007 R2"</w:instrText>
            </w:r>
            <w:r>
              <w:fldChar w:fldCharType="end"/>
            </w:r>
            <w:bookmarkEnd w:id="589"/>
            <w:bookmarkEnd w:id="590"/>
            <w:bookmarkEnd w:id="591"/>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A45617" w:rsidRDefault="00A45617"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A45617" w:rsidRDefault="00A456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A45617" w:rsidRDefault="00A4561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A45617" w:rsidRDefault="00A45617"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5DE" w14:textId="31D00370"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BFBFBF" w:themeFill="background1" w:themeFillShade="BF"/>
            <w:vAlign w:val="center"/>
          </w:tcPr>
          <w:p w14:paraId="4FDCB5DF"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E0"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E1"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E2"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E3"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E4" w14:textId="77777777" w:rsidR="00A45617" w:rsidRDefault="00A45617" w:rsidP="00C05A53">
            <w:pPr>
              <w:pStyle w:val="ProductList-OfferingBody"/>
              <w:ind w:left="-113"/>
              <w:jc w:val="center"/>
            </w:pPr>
          </w:p>
        </w:tc>
      </w:tr>
      <w:tr w:rsidR="00A45617" w14:paraId="4FDCB5F4" w14:textId="77777777" w:rsidTr="005E1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A45617" w:rsidRDefault="00A45617" w:rsidP="00F944EC">
            <w:pPr>
              <w:pStyle w:val="ProductList-Offering2"/>
            </w:pPr>
            <w:bookmarkStart w:id="592" w:name="_Toc408916059"/>
            <w:bookmarkStart w:id="593" w:name="_Toc379797229"/>
            <w:bookmarkStart w:id="594" w:name="_Toc380513254"/>
            <w:bookmarkStart w:id="595" w:name="_Toc380655296"/>
            <w:r>
              <w:t>Standard-Server-Management-Lizenz für System Center Operations Manager 2007 R2</w:t>
            </w:r>
            <w:bookmarkEnd w:id="592"/>
            <w:r>
              <w:fldChar w:fldCharType="begin"/>
            </w:r>
            <w:r>
              <w:instrText>XE "Operations Manager 2007 R2"</w:instrText>
            </w:r>
            <w:r>
              <w:fldChar w:fldCharType="end"/>
            </w:r>
            <w:bookmarkEnd w:id="593"/>
            <w:bookmarkEnd w:id="594"/>
            <w:bookmarkEnd w:id="595"/>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A45617" w:rsidRDefault="00A4561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A45617" w:rsidRDefault="00A456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A45617" w:rsidRDefault="00A456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A45617" w:rsidRDefault="00A45617"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5ED" w14:textId="477CF613"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BFBFBF" w:themeFill="background1" w:themeFillShade="BF"/>
            <w:vAlign w:val="center"/>
          </w:tcPr>
          <w:p w14:paraId="4FDCB5EE"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EF"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F0"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F1"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F2"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5F3" w14:textId="77777777" w:rsidR="00A45617" w:rsidRDefault="00A45617" w:rsidP="00C05A53">
            <w:pPr>
              <w:pStyle w:val="ProductList-OfferingBody"/>
              <w:ind w:left="-113"/>
              <w:jc w:val="center"/>
            </w:pPr>
          </w:p>
        </w:tc>
      </w:tr>
      <w:tr w:rsidR="00A45617" w14:paraId="4FDCB603" w14:textId="77777777" w:rsidTr="005E1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A45617" w:rsidRDefault="00A45617" w:rsidP="00F944EC">
            <w:pPr>
              <w:pStyle w:val="ProductList-Offering2"/>
            </w:pPr>
            <w:bookmarkStart w:id="596" w:name="_Toc408916060"/>
            <w:bookmarkStart w:id="597" w:name="_Toc379797230"/>
            <w:bookmarkStart w:id="598" w:name="_Toc380513255"/>
            <w:bookmarkStart w:id="599" w:name="_Toc380655297"/>
            <w:r>
              <w:t>Client-Management-Lizenz pro Betriebssystemumgebung für System Center Operations Manager 2007 R2</w:t>
            </w:r>
            <w:bookmarkEnd w:id="596"/>
            <w:r>
              <w:fldChar w:fldCharType="begin"/>
            </w:r>
            <w:r>
              <w:instrText>XE "Operations Manager 2007 R2"</w:instrText>
            </w:r>
            <w:r>
              <w:fldChar w:fldCharType="end"/>
            </w:r>
            <w:bookmarkEnd w:id="597"/>
            <w:bookmarkEnd w:id="598"/>
            <w:bookmarkEnd w:id="599"/>
            <w:r>
              <w:fldChar w:fldCharType="begin"/>
            </w:r>
            <w:r>
              <w:instrText>XE "Client-Management-Lizenz pro Betriebssystemumgebung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A45617" w:rsidRDefault="00A4561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A45617" w:rsidRDefault="00A456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A45617" w:rsidRDefault="00A456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A45617" w:rsidRDefault="00A45617"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5FC" w14:textId="113B6680" w:rsidR="00A45617" w:rsidRDefault="00A45617" w:rsidP="00C05A53">
            <w:pPr>
              <w:pStyle w:val="ProductList-OfferingBody"/>
              <w:ind w:left="-113"/>
              <w:jc w:val="center"/>
            </w:pP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BFBFBF" w:themeFill="background1" w:themeFillShade="BF"/>
            <w:vAlign w:val="center"/>
          </w:tcPr>
          <w:p w14:paraId="4FDCB5FD"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FE"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5FF"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600"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01"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602" w14:textId="77777777" w:rsidR="00A45617" w:rsidRDefault="00A45617" w:rsidP="00C05A53">
            <w:pPr>
              <w:pStyle w:val="ProductList-OfferingBody"/>
              <w:ind w:left="-113"/>
              <w:jc w:val="center"/>
            </w:pPr>
          </w:p>
        </w:tc>
      </w:tr>
      <w:tr w:rsidR="00A45617" w14:paraId="4FDCB612" w14:textId="77777777" w:rsidTr="005E1F8E">
        <w:tc>
          <w:tcPr>
            <w:tcW w:w="3060" w:type="dxa"/>
            <w:tcBorders>
              <w:top w:val="dashSmallGap" w:sz="4" w:space="0" w:color="BFBFBF" w:themeColor="background1" w:themeShade="BF"/>
              <w:left w:val="nil"/>
              <w:bottom w:val="nil"/>
              <w:right w:val="nil"/>
            </w:tcBorders>
          </w:tcPr>
          <w:p w14:paraId="4FDCB604" w14:textId="00F7F540" w:rsidR="00A45617" w:rsidRDefault="00A45617" w:rsidP="00F944EC">
            <w:pPr>
              <w:pStyle w:val="ProductList-Offering2"/>
            </w:pPr>
            <w:bookmarkStart w:id="600" w:name="_Toc408916061"/>
            <w:bookmarkStart w:id="601" w:name="_Toc379797231"/>
            <w:bookmarkStart w:id="602" w:name="_Toc380513256"/>
            <w:bookmarkStart w:id="603" w:name="_Toc380655298"/>
            <w:r>
              <w:t>Client-Management-Lizenz pro Nutzer für System Center Operations Manager 2007 R2</w:t>
            </w:r>
            <w:bookmarkEnd w:id="600"/>
            <w:r>
              <w:fldChar w:fldCharType="begin"/>
            </w:r>
            <w:r>
              <w:instrText>XE "Operations Manager 2007 R2"</w:instrText>
            </w:r>
            <w:r>
              <w:fldChar w:fldCharType="end"/>
            </w:r>
            <w:bookmarkEnd w:id="601"/>
            <w:bookmarkEnd w:id="602"/>
            <w:bookmarkEnd w:id="603"/>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A45617" w:rsidRDefault="00A45617"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A45617" w:rsidRDefault="00A4561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A45617" w:rsidRDefault="00A4561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A45617" w:rsidRDefault="00A45617"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60B" w14:textId="2EB08963" w:rsidR="00A45617" w:rsidRDefault="00A45617" w:rsidP="00C05A53">
            <w:pPr>
              <w:pStyle w:val="ProductList-OfferingBody"/>
              <w:ind w:left="-113"/>
              <w:jc w:val="center"/>
            </w:pP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BFBFBF" w:themeFill="background1" w:themeFillShade="BF"/>
            <w:vAlign w:val="center"/>
          </w:tcPr>
          <w:p w14:paraId="4FDCB60C"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0D"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0E"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60F"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10"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611" w14:textId="77777777" w:rsidR="00A45617" w:rsidRDefault="00A45617" w:rsidP="00C05A53">
            <w:pPr>
              <w:pStyle w:val="ProductList-OfferingBody"/>
              <w:ind w:left="-113"/>
              <w:jc w:val="center"/>
            </w:pPr>
          </w:p>
        </w:tc>
      </w:tr>
    </w:tbl>
    <w:p w14:paraId="4FDCB613" w14:textId="77777777" w:rsidR="009919D2" w:rsidRPr="00D05DCB" w:rsidRDefault="009919D2"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5E1F8E">
        <w:tc>
          <w:tcPr>
            <w:tcW w:w="3596" w:type="dxa"/>
          </w:tcPr>
          <w:p w14:paraId="4FDCB614"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Produkt-Pool: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5E1F8E">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F82531" w:rsidP="00D8182E">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924715" w:rsidRDefault="00071A79" w:rsidP="00071A79">
      <w:pPr>
        <w:pStyle w:val="ProductList-Body"/>
        <w:shd w:val="clear" w:color="auto" w:fill="D9D9D9" w:themeFill="background1" w:themeFillShade="D9"/>
        <w:spacing w:before="120" w:after="120"/>
      </w:pPr>
      <w:r>
        <w:rPr>
          <w:b/>
        </w:rPr>
        <w:t>Zusätzliche Informationen</w:t>
      </w:r>
    </w:p>
    <w:p w14:paraId="4B75714E" w14:textId="18B4F859" w:rsidR="00071A79" w:rsidRPr="00924715"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61C" w14:textId="573A6B43" w:rsidR="000F1869"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61D" w14:textId="3965CAE9" w:rsidR="00407E60" w:rsidRPr="00924715" w:rsidRDefault="00C13DF8" w:rsidP="00D05DCB">
      <w:pPr>
        <w:pStyle w:val="ProductList-Offering2Heading"/>
        <w:pBdr>
          <w:bottom w:val="none" w:sz="0" w:space="0" w:color="auto"/>
        </w:pBdr>
        <w:outlineLvl w:val="2"/>
      </w:pPr>
      <w:r>
        <w:tab/>
      </w:r>
      <w:bookmarkStart w:id="604" w:name="_Toc378147642"/>
      <w:bookmarkStart w:id="605" w:name="_Toc378151544"/>
      <w:bookmarkStart w:id="606" w:name="_Toc379797232"/>
      <w:bookmarkStart w:id="607" w:name="_Toc380513257"/>
      <w:bookmarkStart w:id="608" w:name="_Toc380655299"/>
      <w:bookmarkStart w:id="609" w:name="_Toc408916062"/>
      <w: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62C" w14:textId="77777777" w:rsidTr="00C958C6">
        <w:trPr>
          <w:tblHeader/>
        </w:trPr>
        <w:tc>
          <w:tcPr>
            <w:tcW w:w="3060" w:type="dxa"/>
            <w:tcBorders>
              <w:bottom w:val="nil"/>
            </w:tcBorders>
            <w:shd w:val="clear" w:color="auto" w:fill="00188F"/>
          </w:tcPr>
          <w:p w14:paraId="4FDCB61E"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1F" w14:textId="2AECEE4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620" w14:textId="432EF57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621" w14:textId="3CCE279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4A26B1C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2653A89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624" w14:textId="73417A4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625" w14:textId="306A3A7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626" w14:textId="4EFA88C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627" w14:textId="3E1AC65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628" w14:textId="07B94A2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629" w14:textId="3D406E12"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62A" w14:textId="795B54A6"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62B" w14:textId="778E2FF9"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617" w14:paraId="4FDCB63B" w14:textId="77777777" w:rsidTr="00C958C6">
        <w:tc>
          <w:tcPr>
            <w:tcW w:w="3060" w:type="dxa"/>
            <w:tcBorders>
              <w:top w:val="nil"/>
              <w:left w:val="nil"/>
              <w:bottom w:val="dashSmallGap" w:sz="4" w:space="0" w:color="BFBFBF" w:themeColor="background1" w:themeShade="BF"/>
              <w:right w:val="nil"/>
            </w:tcBorders>
          </w:tcPr>
          <w:p w14:paraId="4FDCB62D" w14:textId="27D486F3" w:rsidR="00A45617" w:rsidRDefault="00A45617" w:rsidP="00F944EC">
            <w:pPr>
              <w:pStyle w:val="ProductList-Offering2"/>
            </w:pPr>
            <w:bookmarkStart w:id="610" w:name="_Toc379797233"/>
            <w:bookmarkStart w:id="611" w:name="_Toc380513258"/>
            <w:bookmarkStart w:id="612" w:name="_Toc380655300"/>
            <w:bookmarkStart w:id="613" w:name="_Toc408916063"/>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14:paraId="4FDCB62E" w14:textId="1300031B" w:rsidR="00A45617" w:rsidRDefault="00A4561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A45617" w:rsidRDefault="00A456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A45617" w:rsidRDefault="00A4561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A45617" w:rsidRDefault="00A4561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A45617" w:rsidRDefault="00A45617" w:rsidP="00C05A53">
            <w:pPr>
              <w:pStyle w:val="ProductList-OfferingBody"/>
              <w:ind w:left="-113"/>
              <w:jc w:val="center"/>
            </w:pPr>
            <w:r>
              <w:t>25</w:t>
            </w:r>
          </w:p>
        </w:tc>
        <w:tc>
          <w:tcPr>
            <w:tcW w:w="596" w:type="dxa"/>
            <w:shd w:val="clear" w:color="auto" w:fill="70AD47" w:themeFill="accent6"/>
            <w:vAlign w:val="center"/>
          </w:tcPr>
          <w:p w14:paraId="4FDCB633" w14:textId="5FE2D98F"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5" w:type="dxa"/>
            <w:shd w:val="clear" w:color="auto" w:fill="70AD47" w:themeFill="accent6"/>
            <w:vAlign w:val="center"/>
          </w:tcPr>
          <w:p w14:paraId="4FDCB634" w14:textId="3A254F6B"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70AD47" w:themeFill="accent6"/>
            <w:vAlign w:val="center"/>
          </w:tcPr>
          <w:p w14:paraId="4FDCB635"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636"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637" w14:textId="2E12E5B8" w:rsidR="00A45617" w:rsidRPr="00A45617" w:rsidRDefault="00A45617" w:rsidP="00C05A53">
            <w:pPr>
              <w:pStyle w:val="ProductList-OfferingBody"/>
              <w:ind w:left="-113"/>
              <w:jc w:val="center"/>
            </w:pPr>
            <w:r w:rsidRPr="00A45617">
              <w:fldChar w:fldCharType="begin"/>
            </w:r>
            <w:r w:rsidRPr="00A45617">
              <w:instrText xml:space="preserve"> AutoTextList  \s NoStyle \t “Open-Lizenz und Open Value” </w:instrText>
            </w:r>
            <w:r w:rsidRPr="00A45617">
              <w:fldChar w:fldCharType="separate"/>
            </w:r>
            <w:r w:rsidRPr="00A45617">
              <w:t>OF</w:t>
            </w:r>
            <w:r w:rsidRPr="00A45617">
              <w:fldChar w:fldCharType="end"/>
            </w:r>
          </w:p>
        </w:tc>
        <w:tc>
          <w:tcPr>
            <w:tcW w:w="596" w:type="dxa"/>
            <w:shd w:val="clear" w:color="auto" w:fill="70AD47" w:themeFill="accent6"/>
            <w:vAlign w:val="center"/>
          </w:tcPr>
          <w:p w14:paraId="4FDCB638" w14:textId="75C3EA49" w:rsidR="00A45617" w:rsidRPr="00A45617" w:rsidRDefault="00A45617" w:rsidP="00C05A53">
            <w:pPr>
              <w:pStyle w:val="ProductList-OfferingBody"/>
              <w:ind w:left="-113"/>
              <w:jc w:val="center"/>
            </w:pPr>
            <w:r w:rsidRPr="00A45617">
              <w:fldChar w:fldCharType="begin"/>
            </w:r>
            <w:r w:rsidRPr="00A45617">
              <w:instrText xml:space="preserve"> AutoTextList  \s NoStyle \t “Nicht organisationsweite Produkte in Open Value” </w:instrText>
            </w:r>
            <w:r w:rsidRPr="00A45617">
              <w:fldChar w:fldCharType="separate"/>
            </w:r>
            <w:r w:rsidRPr="00A45617">
              <w:t xml:space="preserve"> P </w:t>
            </w:r>
            <w:r w:rsidRPr="00A45617">
              <w:fldChar w:fldCharType="end"/>
            </w:r>
          </w:p>
        </w:tc>
        <w:tc>
          <w:tcPr>
            <w:tcW w:w="595" w:type="dxa"/>
            <w:shd w:val="clear" w:color="auto" w:fill="70AD47" w:themeFill="accent6"/>
            <w:vAlign w:val="center"/>
          </w:tcPr>
          <w:p w14:paraId="4FDCB639" w14:textId="77777777" w:rsidR="00A45617" w:rsidRDefault="00A45617" w:rsidP="00C05A53">
            <w:pPr>
              <w:pStyle w:val="ProductList-OfferingBody"/>
              <w:ind w:left="-113"/>
              <w:jc w:val="center"/>
            </w:pPr>
          </w:p>
        </w:tc>
        <w:tc>
          <w:tcPr>
            <w:tcW w:w="596" w:type="dxa"/>
            <w:shd w:val="clear" w:color="auto" w:fill="70AD47" w:themeFill="accent6"/>
            <w:vAlign w:val="center"/>
          </w:tcPr>
          <w:p w14:paraId="4FDCB63A" w14:textId="56F092DB" w:rsidR="00A45617" w:rsidRPr="00A45617" w:rsidRDefault="00A45617" w:rsidP="00A45617">
            <w:pPr>
              <w:pStyle w:val="ProductList-OfferingBody"/>
              <w:ind w:left="-113"/>
              <w:jc w:val="center"/>
            </w:pPr>
            <w:r w:rsidRPr="00A45617">
              <w:fldChar w:fldCharType="begin"/>
            </w:r>
            <w:r w:rsidRPr="00A45617">
              <w:instrText xml:space="preserve"> AutoTextList  \s NoStyle \t “Zusätzliches Produkt” </w:instrText>
            </w:r>
            <w:r w:rsidRPr="00A45617">
              <w:fldChar w:fldCharType="separate"/>
            </w:r>
            <w:r w:rsidRPr="00A45617">
              <w:t xml:space="preserve"> A</w:t>
            </w:r>
            <w:r w:rsidRPr="00A45617">
              <w:fldChar w:fldCharType="end"/>
            </w:r>
            <w:r w:rsidRPr="00A45617">
              <w:fldChar w:fldCharType="begin"/>
            </w:r>
            <w:r w:rsidRPr="00A45617">
              <w:instrText xml:space="preserve"> AutoTextList  \s NoStyle \t “Core Infrastructure” </w:instrText>
            </w:r>
            <w:r w:rsidRPr="00A45617">
              <w:fldChar w:fldCharType="separate"/>
            </w:r>
            <w:r w:rsidRPr="00A45617">
              <w:t xml:space="preserve">,C </w:t>
            </w:r>
            <w:r w:rsidRPr="00A45617">
              <w:fldChar w:fldCharType="end"/>
            </w:r>
          </w:p>
        </w:tc>
      </w:tr>
      <w:tr w:rsidR="00A45617" w14:paraId="4FDCB64A" w14:textId="77777777" w:rsidTr="00C958C6">
        <w:tc>
          <w:tcPr>
            <w:tcW w:w="3060" w:type="dxa"/>
            <w:tcBorders>
              <w:top w:val="dashSmallGap" w:sz="4" w:space="0" w:color="BFBFBF" w:themeColor="background1" w:themeShade="BF"/>
              <w:left w:val="nil"/>
              <w:bottom w:val="nil"/>
              <w:right w:val="nil"/>
            </w:tcBorders>
          </w:tcPr>
          <w:p w14:paraId="4FDCB63C" w14:textId="6A77DF7D" w:rsidR="00A45617" w:rsidRDefault="00A45617" w:rsidP="00F944EC">
            <w:pPr>
              <w:pStyle w:val="ProductList-Offering2"/>
            </w:pPr>
            <w:bookmarkStart w:id="614" w:name="_Toc379797234"/>
            <w:bookmarkStart w:id="615" w:name="_Toc380513259"/>
            <w:bookmarkStart w:id="616" w:name="_Toc380655301"/>
            <w:bookmarkStart w:id="617" w:name="_Toc408916064"/>
            <w:r>
              <w:t>Standard-Server-Management-Lizenz für System Center 2012 R2</w:t>
            </w:r>
            <w:r>
              <w:fldChar w:fldCharType="begin"/>
            </w:r>
            <w:r>
              <w:instrText>XE "Standard-Server-Management-Lizenz für System Center 2012 R2"</w:instrText>
            </w:r>
            <w:r>
              <w:fldChar w:fldCharType="end"/>
            </w:r>
            <w:r>
              <w:t xml:space="preserve"> (2 Prozessoren)</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14:paraId="4FDCB63D" w14:textId="1A2A58E1" w:rsidR="00A45617" w:rsidRDefault="00A4561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A45617" w:rsidRDefault="00A4561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A45617" w:rsidRDefault="00A4561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A45617" w:rsidRDefault="00A4561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A45617" w:rsidRDefault="00A45617" w:rsidP="00C05A53">
            <w:pPr>
              <w:pStyle w:val="ProductList-OfferingBody"/>
              <w:ind w:left="-113"/>
              <w:jc w:val="center"/>
            </w:pPr>
            <w:r>
              <w:t>15</w:t>
            </w:r>
          </w:p>
        </w:tc>
        <w:tc>
          <w:tcPr>
            <w:tcW w:w="596" w:type="dxa"/>
            <w:shd w:val="clear" w:color="auto" w:fill="70AD47" w:themeFill="accent6"/>
            <w:vAlign w:val="center"/>
          </w:tcPr>
          <w:p w14:paraId="4FDCB642" w14:textId="3893F662"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5" w:type="dxa"/>
            <w:shd w:val="clear" w:color="auto" w:fill="70AD47" w:themeFill="accent6"/>
            <w:vAlign w:val="center"/>
          </w:tcPr>
          <w:p w14:paraId="4FDCB643" w14:textId="5FB990D8"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70AD47" w:themeFill="accent6"/>
            <w:vAlign w:val="center"/>
          </w:tcPr>
          <w:p w14:paraId="4FDCB644"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645"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646" w14:textId="73203713" w:rsidR="00A45617" w:rsidRDefault="00A45617" w:rsidP="00C05A53">
            <w:pPr>
              <w:pStyle w:val="ProductList-OfferingBody"/>
              <w:ind w:left="-113"/>
              <w:jc w:val="center"/>
            </w:pPr>
            <w:r w:rsidRPr="00A45617">
              <w:fldChar w:fldCharType="begin"/>
            </w:r>
            <w:r w:rsidRPr="00A45617">
              <w:instrText xml:space="preserve"> AutoTextList  \s NoStyle \t “Open-Lizenz und Open Value” </w:instrText>
            </w:r>
            <w:r w:rsidRPr="00A45617">
              <w:fldChar w:fldCharType="separate"/>
            </w:r>
            <w:r w:rsidRPr="00A45617">
              <w:t>OF</w:t>
            </w:r>
            <w:r w:rsidRPr="00A45617">
              <w:fldChar w:fldCharType="end"/>
            </w:r>
          </w:p>
        </w:tc>
        <w:tc>
          <w:tcPr>
            <w:tcW w:w="596" w:type="dxa"/>
            <w:shd w:val="clear" w:color="auto" w:fill="70AD47" w:themeFill="accent6"/>
            <w:vAlign w:val="center"/>
          </w:tcPr>
          <w:p w14:paraId="4FDCB647" w14:textId="5E246A81" w:rsidR="00A45617" w:rsidRDefault="00A45617" w:rsidP="00C05A53">
            <w:pPr>
              <w:pStyle w:val="ProductList-OfferingBody"/>
              <w:ind w:left="-113"/>
              <w:jc w:val="center"/>
            </w:pPr>
            <w:r w:rsidRPr="00A45617">
              <w:fldChar w:fldCharType="begin"/>
            </w:r>
            <w:r w:rsidRPr="00A45617">
              <w:instrText xml:space="preserve"> AutoTextList  \s NoStyle \t “Nicht organisationsweite Produkte in Open Value” </w:instrText>
            </w:r>
            <w:r w:rsidRPr="00A45617">
              <w:fldChar w:fldCharType="separate"/>
            </w:r>
            <w:r w:rsidRPr="00A45617">
              <w:t xml:space="preserve"> P </w:t>
            </w:r>
            <w:r w:rsidRPr="00A45617">
              <w:fldChar w:fldCharType="end"/>
            </w:r>
          </w:p>
        </w:tc>
        <w:tc>
          <w:tcPr>
            <w:tcW w:w="595" w:type="dxa"/>
            <w:shd w:val="clear" w:color="auto" w:fill="70AD47" w:themeFill="accent6"/>
            <w:vAlign w:val="center"/>
          </w:tcPr>
          <w:p w14:paraId="4FDCB648" w14:textId="77777777" w:rsidR="00A45617" w:rsidRDefault="00A45617" w:rsidP="00C05A53">
            <w:pPr>
              <w:pStyle w:val="ProductList-OfferingBody"/>
              <w:ind w:left="-113"/>
              <w:jc w:val="center"/>
            </w:pPr>
          </w:p>
        </w:tc>
        <w:tc>
          <w:tcPr>
            <w:tcW w:w="596" w:type="dxa"/>
            <w:shd w:val="clear" w:color="auto" w:fill="70AD47" w:themeFill="accent6"/>
            <w:vAlign w:val="center"/>
          </w:tcPr>
          <w:p w14:paraId="4FDCB649" w14:textId="3A2884B0" w:rsidR="00A45617" w:rsidRDefault="00A45617" w:rsidP="00495DD9">
            <w:pPr>
              <w:pStyle w:val="ProductList-OfferingBody"/>
              <w:ind w:left="-113"/>
              <w:jc w:val="center"/>
            </w:pPr>
            <w:r w:rsidRPr="00A45617">
              <w:fldChar w:fldCharType="begin"/>
            </w:r>
            <w:r w:rsidRPr="00A45617">
              <w:instrText xml:space="preserve"> AutoTextList  \s NoStyle \t “Zusätzliches Produkt” </w:instrText>
            </w:r>
            <w:r w:rsidRPr="00A45617">
              <w:fldChar w:fldCharType="separate"/>
            </w:r>
            <w:r w:rsidRPr="00A45617">
              <w:t xml:space="preserve"> A</w:t>
            </w:r>
            <w:r w:rsidRPr="00A45617">
              <w:fldChar w:fldCharType="end"/>
            </w:r>
            <w:r w:rsidRPr="00A45617">
              <w:fldChar w:fldCharType="begin"/>
            </w:r>
            <w:r w:rsidRPr="00A45617">
              <w:instrText xml:space="preserve"> AutoTextList  \s NoStyle \t “Core Infrastructure” </w:instrText>
            </w:r>
            <w:r w:rsidRPr="00A45617">
              <w:fldChar w:fldCharType="separate"/>
            </w:r>
            <w:r w:rsidRPr="00A45617">
              <w:t xml:space="preserve">,C </w:t>
            </w:r>
            <w:r w:rsidRPr="00A45617">
              <w:fldChar w:fldCharType="end"/>
            </w:r>
          </w:p>
        </w:tc>
      </w:tr>
    </w:tbl>
    <w:p w14:paraId="4FDCB64B" w14:textId="77777777" w:rsidR="00407E60" w:rsidRPr="00D05DCB" w:rsidRDefault="00407E60"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C958C6">
        <w:tc>
          <w:tcPr>
            <w:tcW w:w="3596" w:type="dxa"/>
          </w:tcPr>
          <w:p w14:paraId="4FDCB64C"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Produkt-Pool: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C958C6">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F82531" w:rsidP="00495DD9">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655" w14:textId="77777777" w:rsidR="00183408" w:rsidRPr="00924715" w:rsidRDefault="00183408" w:rsidP="00183408">
      <w:pPr>
        <w:pStyle w:val="ProductList-Body"/>
      </w:pPr>
      <w:r>
        <w:rPr>
          <w:b/>
          <w:color w:val="00188F"/>
        </w:rPr>
        <w:t>Software Assurance-Upgraderechte für frühere Versionen von System Center Server</w:t>
      </w:r>
      <w:r>
        <w:rPr>
          <w:b/>
        </w:rPr>
        <w:t xml:space="preserve"> </w:t>
      </w:r>
    </w:p>
    <w:p w14:paraId="4FDCB656" w14:textId="2D486313" w:rsidR="00183408" w:rsidRPr="00924715" w:rsidRDefault="00183408" w:rsidP="00183408">
      <w:pPr>
        <w:pStyle w:val="ProductList-Body"/>
      </w:pPr>
      <w:r>
        <w:t>Kunden, die am 1. April 2012 über SA für die folgende Produkte verfügten, sind möglicherweise berechtigt, unter speziellen Bestimmungen auf die Version 2012 upzugraden.</w:t>
      </w:r>
      <w:r w:rsidR="000E50A6">
        <w:t xml:space="preserve"> </w:t>
      </w:r>
      <w:r>
        <w:t xml:space="preserve">Weitere Einzelheiten finden Sie in der Produktliste März 2014 unter </w:t>
      </w:r>
      <w:hyperlink r:id="rId38" w:history="1">
        <w:r>
          <w:rPr>
            <w:rStyle w:val="Hyperlink"/>
          </w:rPr>
          <w:t>http://go.microsoft.com/?linkid=9839207</w:t>
        </w:r>
      </w:hyperlink>
      <w:r>
        <w:t xml:space="preserve">. </w:t>
      </w:r>
    </w:p>
    <w:p w14:paraId="4FDCB657" w14:textId="39E08957" w:rsidR="00183408" w:rsidRPr="00924715"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14:paraId="4FDCB658" w14:textId="18C61D1B" w:rsidR="00183408" w:rsidRPr="00924715"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924715"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Default="00183408" w:rsidP="00913546">
      <w:pPr>
        <w:pStyle w:val="ProductList-Body"/>
        <w:numPr>
          <w:ilvl w:val="0"/>
          <w:numId w:val="30"/>
        </w:numPr>
        <w:ind w:left="450" w:hanging="270"/>
      </w:pPr>
      <w:r>
        <w:t>Windows Embedded Device Manager 2011</w:t>
      </w:r>
    </w:p>
    <w:p w14:paraId="1B31A90F" w14:textId="77777777" w:rsidR="00A7384D" w:rsidRPr="00924715" w:rsidRDefault="00A7384D" w:rsidP="00622CB5">
      <w:pPr>
        <w:pStyle w:val="ProductList-Body"/>
        <w:ind w:left="450"/>
      </w:pPr>
    </w:p>
    <w:p w14:paraId="72240312" w14:textId="77777777" w:rsidR="00B45BE8" w:rsidRPr="00924715" w:rsidRDefault="00B45BE8" w:rsidP="00B45BE8">
      <w:pPr>
        <w:pStyle w:val="ProductList-Body"/>
      </w:pPr>
      <w:r>
        <w:rPr>
          <w:b/>
          <w:color w:val="00188F"/>
        </w:rPr>
        <w:t>Server- und Cloud-Beitritt (SCE) zu einem Konzernvertrag für System Center 2012 R2 Standard</w:t>
      </w:r>
    </w:p>
    <w:p w14:paraId="6A96B44F" w14:textId="18759154" w:rsidR="00B45BE8" w:rsidRPr="00924715"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0E50A6">
        <w:t xml:space="preserve"> </w:t>
      </w:r>
      <w:r>
        <w:t>Dieser Vorteil ermöglicht es Kunden, bis zu 10 berechtigte Instanzen der Virtuellen OSE innerhalb von Microsoft Azure für jede im SCE enthaltene CIS-Lizenz zu verwalten.</w:t>
      </w:r>
      <w:r w:rsidR="000E50A6">
        <w:t xml:space="preserve"> </w:t>
      </w:r>
    </w:p>
    <w:p w14:paraId="329034C2" w14:textId="77777777" w:rsidR="00B45BE8" w:rsidRPr="00F332A4" w:rsidRDefault="00B45BE8" w:rsidP="00B45BE8">
      <w:pPr>
        <w:pStyle w:val="ProductList-Body"/>
        <w:rPr>
          <w:sz w:val="14"/>
          <w:szCs w:val="14"/>
        </w:rPr>
      </w:pPr>
      <w:r>
        <w:t xml:space="preserve"> </w:t>
      </w:r>
    </w:p>
    <w:p w14:paraId="6144CC31" w14:textId="77777777" w:rsidR="00B45BE8" w:rsidRPr="00924715" w:rsidRDefault="00B45BE8" w:rsidP="00B45BE8">
      <w:pPr>
        <w:pStyle w:val="ProductList-Body"/>
      </w:pPr>
      <w:r>
        <w:t>Berechtigte Instanzen der Virtuellen OSE von Microsoft Azure:</w:t>
      </w:r>
    </w:p>
    <w:p w14:paraId="275A6C36" w14:textId="77777777" w:rsidR="00B45BE8" w:rsidRPr="00924715" w:rsidRDefault="00B45BE8" w:rsidP="00913546">
      <w:pPr>
        <w:pStyle w:val="ProductList-Body"/>
        <w:numPr>
          <w:ilvl w:val="0"/>
          <w:numId w:val="47"/>
        </w:numPr>
        <w:ind w:left="450" w:hanging="270"/>
      </w:pPr>
      <w:r>
        <w:t>Windows Virtual Machine-Instanzen</w:t>
      </w:r>
    </w:p>
    <w:p w14:paraId="52F6297C" w14:textId="77777777" w:rsidR="00B45BE8" w:rsidRPr="00924715" w:rsidRDefault="00B45BE8" w:rsidP="00913546">
      <w:pPr>
        <w:pStyle w:val="ProductList-Body"/>
        <w:numPr>
          <w:ilvl w:val="0"/>
          <w:numId w:val="47"/>
        </w:numPr>
        <w:ind w:left="450" w:hanging="270"/>
      </w:pPr>
      <w:r>
        <w:t>Cloud-Dienste-Instanzen (Webrolle und Workerrolle)</w:t>
      </w:r>
    </w:p>
    <w:p w14:paraId="48A25A08" w14:textId="77777777" w:rsidR="00B45BE8" w:rsidRPr="00924715" w:rsidRDefault="00B45BE8" w:rsidP="00913546">
      <w:pPr>
        <w:pStyle w:val="ProductList-Body"/>
        <w:numPr>
          <w:ilvl w:val="0"/>
          <w:numId w:val="47"/>
        </w:numPr>
        <w:ind w:left="450" w:hanging="270"/>
      </w:pPr>
      <w:r>
        <w:t>Speicherkonten</w:t>
      </w:r>
    </w:p>
    <w:p w14:paraId="1764B289" w14:textId="77777777" w:rsidR="00B45BE8" w:rsidRPr="00924715" w:rsidRDefault="00B45BE8" w:rsidP="00913546">
      <w:pPr>
        <w:pStyle w:val="ProductList-Body"/>
        <w:numPr>
          <w:ilvl w:val="0"/>
          <w:numId w:val="47"/>
        </w:numPr>
        <w:ind w:left="450" w:hanging="270"/>
      </w:pPr>
      <w:r>
        <w:t>SQL Datenbanken</w:t>
      </w:r>
    </w:p>
    <w:p w14:paraId="4FDCB65A" w14:textId="13989181" w:rsidR="00782C7B" w:rsidRPr="00924715" w:rsidRDefault="00B45BE8" w:rsidP="00913546">
      <w:pPr>
        <w:pStyle w:val="ProductList-Body"/>
        <w:numPr>
          <w:ilvl w:val="0"/>
          <w:numId w:val="47"/>
        </w:numPr>
        <w:ind w:left="450" w:hanging="270"/>
      </w:pPr>
      <w:r>
        <w:t>Website-Instanzen</w:t>
      </w:r>
      <w:r>
        <w:fldChar w:fldCharType="begin"/>
      </w:r>
      <w:r>
        <w:instrText>XE "Windows Embedded Device Manager 2011"</w:instrText>
      </w:r>
      <w:r>
        <w:fldChar w:fldCharType="end"/>
      </w:r>
    </w:p>
    <w:p w14:paraId="4FDCB65B" w14:textId="4E301548"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65C" w14:textId="77777777" w:rsidR="00407E60" w:rsidRPr="00924715"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8916065"/>
      <w: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66B" w14:textId="77777777" w:rsidTr="00A22168">
        <w:trPr>
          <w:tblHeader/>
        </w:trPr>
        <w:tc>
          <w:tcPr>
            <w:tcW w:w="3060" w:type="dxa"/>
            <w:tcBorders>
              <w:bottom w:val="nil"/>
            </w:tcBorders>
            <w:shd w:val="clear" w:color="auto" w:fill="00188F"/>
          </w:tcPr>
          <w:p w14:paraId="4FDCB65D"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5E" w14:textId="649DEF2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65F" w14:textId="15F8B6A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660" w14:textId="5E8BB08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26873B2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006B704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663" w14:textId="2235B4D5"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664" w14:textId="6B6D648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665" w14:textId="432CF51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666" w14:textId="7E3FB42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667" w14:textId="2B573A7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668" w14:textId="2D2BCC8E"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669" w14:textId="038308A9"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66A" w14:textId="12A8FE53"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617" w14:paraId="4FDCB67A" w14:textId="77777777" w:rsidTr="00A22168">
        <w:tc>
          <w:tcPr>
            <w:tcW w:w="3060" w:type="dxa"/>
            <w:tcBorders>
              <w:top w:val="nil"/>
              <w:left w:val="nil"/>
              <w:bottom w:val="dashSmallGap" w:sz="4" w:space="0" w:color="BFBFBF" w:themeColor="background1" w:themeShade="BF"/>
              <w:right w:val="nil"/>
            </w:tcBorders>
          </w:tcPr>
          <w:p w14:paraId="4FDCB66C" w14:textId="31F4FABF" w:rsidR="00A45617" w:rsidRDefault="00A45617" w:rsidP="00F944EC">
            <w:pPr>
              <w:pStyle w:val="ProductList-Offering2"/>
            </w:pPr>
            <w:bookmarkStart w:id="624" w:name="_Toc379797236"/>
            <w:bookmarkStart w:id="625" w:name="_Toc380513261"/>
            <w:bookmarkStart w:id="626" w:name="_Toc380655303"/>
            <w:bookmarkStart w:id="627" w:name="_Toc408916066"/>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A45617" w:rsidRDefault="00A4561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A45617" w:rsidRDefault="00A456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A45617" w:rsidRDefault="00A4561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A45617" w:rsidRDefault="00A45617"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A45617" w:rsidRDefault="00A45617" w:rsidP="00C05A53">
            <w:pPr>
              <w:pStyle w:val="ProductList-OfferingBody"/>
              <w:ind w:left="-113"/>
              <w:jc w:val="center"/>
            </w:pPr>
          </w:p>
        </w:tc>
        <w:tc>
          <w:tcPr>
            <w:tcW w:w="595" w:type="dxa"/>
            <w:shd w:val="clear" w:color="auto" w:fill="70AD47" w:themeFill="accent6"/>
            <w:vAlign w:val="center"/>
          </w:tcPr>
          <w:p w14:paraId="4FDCB673" w14:textId="4BA23403" w:rsidR="00A45617" w:rsidRDefault="00A45617" w:rsidP="00C05A53">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BFBFBF" w:themeFill="background1" w:themeFillShade="BF"/>
            <w:vAlign w:val="center"/>
          </w:tcPr>
          <w:p w14:paraId="4FDCB674"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75"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76"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677"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78"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679" w14:textId="77777777" w:rsidR="00A45617" w:rsidRDefault="00A45617" w:rsidP="00C05A53">
            <w:pPr>
              <w:pStyle w:val="ProductList-OfferingBody"/>
              <w:ind w:left="-113"/>
              <w:jc w:val="center"/>
            </w:pPr>
          </w:p>
        </w:tc>
      </w:tr>
      <w:tr w:rsidR="00A45617" w14:paraId="4FDCB689" w14:textId="77777777" w:rsidTr="00A22168">
        <w:tc>
          <w:tcPr>
            <w:tcW w:w="3060" w:type="dxa"/>
            <w:tcBorders>
              <w:top w:val="dashSmallGap" w:sz="4" w:space="0" w:color="BFBFBF" w:themeColor="background1" w:themeShade="BF"/>
              <w:left w:val="nil"/>
              <w:bottom w:val="nil"/>
              <w:right w:val="nil"/>
            </w:tcBorders>
          </w:tcPr>
          <w:p w14:paraId="4FDCB67B" w14:textId="03E67DC6" w:rsidR="00A45617" w:rsidRDefault="00A45617" w:rsidP="00F944EC">
            <w:pPr>
              <w:pStyle w:val="ProductList-Offering2"/>
            </w:pPr>
            <w:bookmarkStart w:id="628" w:name="_Toc379797237"/>
            <w:bookmarkStart w:id="629" w:name="_Toc380513262"/>
            <w:bookmarkStart w:id="630" w:name="_Toc380655304"/>
            <w:bookmarkStart w:id="631" w:name="_Toc408916067"/>
            <w:r>
              <w:t>System Center Server Management Suite Enterprise</w:t>
            </w:r>
            <w:bookmarkEnd w:id="628"/>
            <w:bookmarkEnd w:id="629"/>
            <w:bookmarkEnd w:id="630"/>
            <w:bookmarkEnd w:id="631"/>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A45617" w:rsidRDefault="00A45617"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A45617" w:rsidRDefault="00A45617"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A45617" w:rsidRDefault="00A45617"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A45617" w:rsidRDefault="00A45617"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A45617" w:rsidRDefault="00A45617"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A45617" w:rsidRDefault="00A45617" w:rsidP="00DB5F71">
            <w:pPr>
              <w:pStyle w:val="ProductList-OfferingBody"/>
              <w:ind w:left="-113"/>
              <w:jc w:val="center"/>
            </w:pPr>
          </w:p>
        </w:tc>
        <w:tc>
          <w:tcPr>
            <w:tcW w:w="595" w:type="dxa"/>
            <w:shd w:val="clear" w:color="auto" w:fill="70AD47" w:themeFill="accent6"/>
            <w:vAlign w:val="center"/>
          </w:tcPr>
          <w:p w14:paraId="4FDCB682" w14:textId="59B80D5A" w:rsidR="00A45617" w:rsidRDefault="00A45617" w:rsidP="00DB5F71">
            <w:pPr>
              <w:pStyle w:val="ProductList-OfferingBody"/>
              <w:ind w:left="-113"/>
              <w:jc w:val="center"/>
            </w:pPr>
            <w:r w:rsidRPr="00351D02">
              <w:fldChar w:fldCharType="begin"/>
            </w:r>
            <w:r w:rsidRPr="00351D02">
              <w:instrText xml:space="preserve"> AutoTextList  \s NoStyle \t “Zusätzliches Produkt” </w:instrText>
            </w:r>
            <w:r w:rsidRPr="00351D02">
              <w:fldChar w:fldCharType="separate"/>
            </w:r>
            <w:r w:rsidRPr="00351D02">
              <w:t xml:space="preserve"> A </w:t>
            </w:r>
            <w:r w:rsidRPr="00351D02">
              <w:fldChar w:fldCharType="end"/>
            </w:r>
          </w:p>
        </w:tc>
        <w:tc>
          <w:tcPr>
            <w:tcW w:w="596" w:type="dxa"/>
            <w:shd w:val="clear" w:color="auto" w:fill="BFBFBF" w:themeFill="background1" w:themeFillShade="BF"/>
            <w:vAlign w:val="center"/>
          </w:tcPr>
          <w:p w14:paraId="4FDCB683" w14:textId="77777777" w:rsidR="00A45617" w:rsidRDefault="00A45617" w:rsidP="00DB5F71">
            <w:pPr>
              <w:pStyle w:val="ProductList-OfferingBody"/>
              <w:ind w:left="-113"/>
              <w:jc w:val="center"/>
            </w:pPr>
          </w:p>
        </w:tc>
        <w:tc>
          <w:tcPr>
            <w:tcW w:w="595" w:type="dxa"/>
            <w:shd w:val="clear" w:color="auto" w:fill="BFBFBF" w:themeFill="background1" w:themeFillShade="BF"/>
            <w:vAlign w:val="center"/>
          </w:tcPr>
          <w:p w14:paraId="4FDCB684" w14:textId="77777777" w:rsidR="00A45617" w:rsidRDefault="00A45617" w:rsidP="00DB5F71">
            <w:pPr>
              <w:pStyle w:val="ProductList-OfferingBody"/>
              <w:ind w:left="-113"/>
              <w:jc w:val="center"/>
            </w:pPr>
          </w:p>
        </w:tc>
        <w:tc>
          <w:tcPr>
            <w:tcW w:w="595" w:type="dxa"/>
            <w:shd w:val="clear" w:color="auto" w:fill="BFBFBF" w:themeFill="background1" w:themeFillShade="BF"/>
            <w:vAlign w:val="center"/>
          </w:tcPr>
          <w:p w14:paraId="4FDCB685" w14:textId="77777777" w:rsidR="00A45617" w:rsidRDefault="00A45617" w:rsidP="00DB5F71">
            <w:pPr>
              <w:pStyle w:val="ProductList-OfferingBody"/>
              <w:ind w:left="-113"/>
              <w:jc w:val="center"/>
            </w:pPr>
          </w:p>
        </w:tc>
        <w:tc>
          <w:tcPr>
            <w:tcW w:w="596" w:type="dxa"/>
            <w:shd w:val="clear" w:color="auto" w:fill="BFBFBF" w:themeFill="background1" w:themeFillShade="BF"/>
            <w:vAlign w:val="center"/>
          </w:tcPr>
          <w:p w14:paraId="4FDCB686" w14:textId="77777777" w:rsidR="00A45617" w:rsidRDefault="00A45617" w:rsidP="00DB5F71">
            <w:pPr>
              <w:pStyle w:val="ProductList-OfferingBody"/>
              <w:ind w:left="-113"/>
              <w:jc w:val="center"/>
            </w:pPr>
          </w:p>
        </w:tc>
        <w:tc>
          <w:tcPr>
            <w:tcW w:w="595" w:type="dxa"/>
            <w:shd w:val="clear" w:color="auto" w:fill="BFBFBF" w:themeFill="background1" w:themeFillShade="BF"/>
            <w:vAlign w:val="center"/>
          </w:tcPr>
          <w:p w14:paraId="4FDCB687" w14:textId="77777777" w:rsidR="00A45617" w:rsidRDefault="00A45617" w:rsidP="00DB5F71">
            <w:pPr>
              <w:pStyle w:val="ProductList-OfferingBody"/>
              <w:ind w:left="-113"/>
              <w:jc w:val="center"/>
            </w:pPr>
          </w:p>
        </w:tc>
        <w:tc>
          <w:tcPr>
            <w:tcW w:w="596" w:type="dxa"/>
            <w:shd w:val="clear" w:color="auto" w:fill="BFBFBF" w:themeFill="background1" w:themeFillShade="BF"/>
            <w:vAlign w:val="center"/>
          </w:tcPr>
          <w:p w14:paraId="4FDCB688" w14:textId="77777777" w:rsidR="00A45617" w:rsidRDefault="00A45617" w:rsidP="00DB5F71">
            <w:pPr>
              <w:pStyle w:val="ProductList-OfferingBody"/>
              <w:ind w:left="-113"/>
              <w:jc w:val="center"/>
            </w:pPr>
          </w:p>
        </w:tc>
      </w:tr>
    </w:tbl>
    <w:p w14:paraId="4FDCB68A" w14:textId="77777777" w:rsidR="009A0C93" w:rsidRPr="00924715"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A22168">
        <w:tc>
          <w:tcPr>
            <w:tcW w:w="3596" w:type="dxa"/>
          </w:tcPr>
          <w:p w14:paraId="4FDCB68B" w14:textId="44F309A2"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1EB19284" w14:textId="77777777" w:rsidR="00DB5F71" w:rsidRPr="00924715" w:rsidRDefault="00DB5F71" w:rsidP="00DB5F71">
            <w:pPr>
              <w:pStyle w:val="ProductList-Body"/>
              <w:spacing w:before="20" w:after="20"/>
            </w:pPr>
            <w:r>
              <w:t xml:space="preserve">Produkt-Pool: </w:t>
            </w:r>
            <w:r>
              <w:rPr>
                <w:b/>
              </w:rPr>
              <w:t>Server</w:t>
            </w:r>
          </w:p>
          <w:p w14:paraId="4FDCB68C" w14:textId="1D4E8AAD" w:rsidR="00A0485E" w:rsidRDefault="00F82531" w:rsidP="00DB5F71">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Ja</w:t>
            </w:r>
          </w:p>
        </w:tc>
      </w:tr>
    </w:tbl>
    <w:p w14:paraId="4FDCB693"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396E9E9F" w14:textId="77777777" w:rsidR="00F56E2C" w:rsidRPr="00924715"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0C93B8E8" w14:textId="77777777" w:rsidR="00F56E2C" w:rsidRPr="00F332A4" w:rsidRDefault="00F56E2C" w:rsidP="00F56E2C">
      <w:pPr>
        <w:pStyle w:val="ProductList-Body"/>
        <w:rPr>
          <w:sz w:val="14"/>
          <w:szCs w:val="14"/>
        </w:rPr>
      </w:pPr>
    </w:p>
    <w:p w14:paraId="4FDCB694" w14:textId="0775884C" w:rsidR="00DB5F71" w:rsidRPr="00924715"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0E50A6">
        <w:t xml:space="preserve"> </w:t>
      </w:r>
      <w:r>
        <w:t>Sofern nichts anderes ausdrücklich in der Produktliste von Oktober 2013 beschrieben wurde, verfügen Lizenzen für dieses Produkt nicht über einen Upgradepfad zur System Center 2012-Software.</w:t>
      </w:r>
      <w:r w:rsidR="000E50A6">
        <w:t xml:space="preserve"> </w:t>
      </w:r>
    </w:p>
    <w:p w14:paraId="4FDCB695" w14:textId="77777777" w:rsidR="00DB5F71" w:rsidRPr="00F332A4" w:rsidRDefault="00DB5F71" w:rsidP="00DB5F71">
      <w:pPr>
        <w:pStyle w:val="ProductList-Body"/>
        <w:rPr>
          <w:sz w:val="14"/>
          <w:szCs w:val="14"/>
        </w:rPr>
      </w:pPr>
    </w:p>
    <w:p w14:paraId="4FDCB696" w14:textId="616E5A3F" w:rsidR="00DB5F71" w:rsidRPr="00924715" w:rsidRDefault="00DB5F71" w:rsidP="008A4054">
      <w:pPr>
        <w:pStyle w:val="ProductList-Body"/>
        <w:ind w:right="90"/>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7" w14:textId="77777777" w:rsidR="00DB5F71" w:rsidRPr="00F332A4" w:rsidRDefault="00DB5F71" w:rsidP="00DB5F71">
      <w:pPr>
        <w:pStyle w:val="ProductList-Body"/>
        <w:rPr>
          <w:sz w:val="14"/>
          <w:szCs w:val="14"/>
        </w:rPr>
      </w:pPr>
    </w:p>
    <w:p w14:paraId="4FDCB698" w14:textId="6151065A" w:rsidR="00782C7B" w:rsidRPr="00924715" w:rsidRDefault="00DB5F71" w:rsidP="00DB5F71">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9" w14:textId="049B6C89"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69A" w14:textId="500ADAE6" w:rsidR="00C13DF8" w:rsidRPr="00924715"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08916068"/>
      <w: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36"/>
        <w:gridCol w:w="59"/>
        <w:gridCol w:w="595"/>
        <w:gridCol w:w="596"/>
        <w:gridCol w:w="595"/>
        <w:gridCol w:w="595"/>
        <w:gridCol w:w="596"/>
        <w:gridCol w:w="561"/>
        <w:gridCol w:w="34"/>
        <w:gridCol w:w="596"/>
        <w:gridCol w:w="595"/>
        <w:gridCol w:w="595"/>
        <w:gridCol w:w="596"/>
        <w:gridCol w:w="595"/>
        <w:gridCol w:w="586"/>
        <w:gridCol w:w="10"/>
      </w:tblGrid>
      <w:tr w:rsidR="00AC2242" w14:paraId="4FDCB6A9" w14:textId="77777777" w:rsidTr="00F332A4">
        <w:trPr>
          <w:cantSplit/>
        </w:trPr>
        <w:tc>
          <w:tcPr>
            <w:tcW w:w="3060" w:type="dxa"/>
            <w:tcBorders>
              <w:bottom w:val="nil"/>
            </w:tcBorders>
            <w:shd w:val="clear" w:color="auto" w:fill="00188F"/>
          </w:tcPr>
          <w:p w14:paraId="4FDCB69B"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4FDCB69C" w14:textId="1F52CB9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69D" w14:textId="13A97CC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69E" w14:textId="611DE00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6D9CB53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6B02C24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6A1" w14:textId="24D779E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gridSpan w:val="2"/>
            <w:shd w:val="clear" w:color="auto" w:fill="00188F"/>
            <w:vAlign w:val="center"/>
          </w:tcPr>
          <w:p w14:paraId="4FDCB6A2" w14:textId="71C5F65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6A3" w14:textId="60E1C4C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6A4" w14:textId="2E63A8D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6A5" w14:textId="58DFE87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6A6" w14:textId="1404301C"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6A7" w14:textId="0FFAFEC0"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gridSpan w:val="2"/>
            <w:shd w:val="clear" w:color="auto" w:fill="00188F"/>
            <w:vAlign w:val="center"/>
          </w:tcPr>
          <w:p w14:paraId="4FDCB6A8" w14:textId="7B5AF542"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617" w14:paraId="4FDCB6B8" w14:textId="77777777" w:rsidTr="00F332A4">
        <w:trPr>
          <w:cantSplit/>
        </w:trPr>
        <w:tc>
          <w:tcPr>
            <w:tcW w:w="3060" w:type="dxa"/>
            <w:tcBorders>
              <w:top w:val="nil"/>
              <w:left w:val="nil"/>
              <w:bottom w:val="dashSmallGap" w:sz="4" w:space="0" w:color="BFBFBF" w:themeColor="background1" w:themeShade="BF"/>
              <w:right w:val="nil"/>
            </w:tcBorders>
          </w:tcPr>
          <w:p w14:paraId="4FDCB6AA" w14:textId="42513161" w:rsidR="00A45617" w:rsidRDefault="00A45617" w:rsidP="00F944EC">
            <w:pPr>
              <w:pStyle w:val="ProductList-Offering2"/>
            </w:pPr>
            <w:bookmarkStart w:id="638" w:name="_Toc408916069"/>
            <w:bookmarkStart w:id="639" w:name="_Toc379797239"/>
            <w:bookmarkStart w:id="640" w:name="_Toc380513264"/>
            <w:bookmarkStart w:id="641" w:name="_Toc380655306"/>
            <w:r>
              <w:t>Client-Management-Lizenz (Client-ML) pro Betriebssystemumgebung für System Center Service Manager 2010</w:t>
            </w:r>
            <w:bookmarkEnd w:id="638"/>
            <w:r>
              <w:fldChar w:fldCharType="begin"/>
            </w:r>
            <w:r>
              <w:instrText>XE "Service Manager 2010"</w:instrText>
            </w:r>
            <w:r>
              <w:fldChar w:fldCharType="end"/>
            </w:r>
            <w:bookmarkEnd w:id="639"/>
            <w:bookmarkEnd w:id="640"/>
            <w:bookmarkEnd w:id="641"/>
            <w:r>
              <w:fldChar w:fldCharType="begin"/>
            </w:r>
            <w:r>
              <w:instrText>XE "Client-Management-Lizenz (Client-ML) pro Betriebssystemumgebung für System Center Service Manager 2010"</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6AB" w14:textId="77777777" w:rsidR="00A45617" w:rsidRDefault="00A4561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A45617" w:rsidRDefault="00A456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A45617" w:rsidRDefault="00A4561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A45617" w:rsidRDefault="00A45617"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A45617" w:rsidRDefault="00A45617" w:rsidP="00C05A53">
            <w:pPr>
              <w:pStyle w:val="ProductList-OfferingBody"/>
              <w:ind w:left="-113"/>
              <w:jc w:val="center"/>
            </w:pPr>
          </w:p>
        </w:tc>
        <w:tc>
          <w:tcPr>
            <w:tcW w:w="595" w:type="dxa"/>
            <w:gridSpan w:val="2"/>
            <w:shd w:val="clear" w:color="auto" w:fill="70AD47" w:themeFill="accent6"/>
            <w:vAlign w:val="center"/>
          </w:tcPr>
          <w:p w14:paraId="4FDCB6B1" w14:textId="103FB393" w:rsidR="00A45617" w:rsidRDefault="00A45617" w:rsidP="00C05A53">
            <w:pPr>
              <w:pStyle w:val="ProductList-OfferingBody"/>
              <w:ind w:left="-113"/>
              <w:jc w:val="center"/>
            </w:pP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BFBFBF" w:themeFill="background1" w:themeFillShade="BF"/>
            <w:vAlign w:val="center"/>
          </w:tcPr>
          <w:p w14:paraId="4FDCB6B2"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B3"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B4"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6B5"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B6" w14:textId="77777777" w:rsidR="00A45617" w:rsidRDefault="00A45617" w:rsidP="00C05A53">
            <w:pPr>
              <w:pStyle w:val="ProductList-OfferingBody"/>
              <w:ind w:left="-113"/>
              <w:jc w:val="center"/>
            </w:pPr>
          </w:p>
        </w:tc>
        <w:tc>
          <w:tcPr>
            <w:tcW w:w="596" w:type="dxa"/>
            <w:gridSpan w:val="2"/>
            <w:shd w:val="clear" w:color="auto" w:fill="BFBFBF" w:themeFill="background1" w:themeFillShade="BF"/>
            <w:vAlign w:val="center"/>
          </w:tcPr>
          <w:p w14:paraId="4FDCB6B7" w14:textId="77777777" w:rsidR="00A45617" w:rsidRDefault="00A45617" w:rsidP="00C05A53">
            <w:pPr>
              <w:pStyle w:val="ProductList-OfferingBody"/>
              <w:ind w:left="-113"/>
              <w:jc w:val="center"/>
            </w:pPr>
          </w:p>
        </w:tc>
      </w:tr>
      <w:tr w:rsidR="00A45617" w14:paraId="4FDCB6C7" w14:textId="77777777" w:rsidTr="00F332A4">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A45617" w:rsidRDefault="00A45617" w:rsidP="00F944EC">
            <w:pPr>
              <w:pStyle w:val="ProductList-Offering2"/>
            </w:pPr>
            <w:bookmarkStart w:id="642" w:name="_Toc379797240"/>
            <w:bookmarkStart w:id="643" w:name="_Toc380513265"/>
            <w:bookmarkStart w:id="644" w:name="_Toc380655307"/>
            <w:bookmarkStart w:id="645" w:name="_Toc408916070"/>
            <w:r>
              <w:t>Client-Management-Lizenz (Client-ML) für System Center Service Manager 2010</w:t>
            </w:r>
            <w:r>
              <w:fldChar w:fldCharType="begin"/>
            </w:r>
            <w:r>
              <w:instrText>XE "Service Manager 2010"</w:instrText>
            </w:r>
            <w:r>
              <w:fldChar w:fldCharType="end"/>
            </w:r>
            <w:r>
              <w:t xml:space="preserve"> pro Nutzer</w:t>
            </w:r>
            <w:bookmarkEnd w:id="642"/>
            <w:bookmarkEnd w:id="643"/>
            <w:bookmarkEnd w:id="644"/>
            <w:bookmarkEnd w:id="645"/>
            <w:r>
              <w:fldChar w:fldCharType="begin"/>
            </w:r>
            <w:r>
              <w:instrText>XE "Client-Management-Lizenz (Client-ML) für System Center Service Manager 2010 pro Nutzer"</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A45617" w:rsidRDefault="00A45617"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A45617" w:rsidRDefault="00A456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A45617" w:rsidRDefault="00A456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A45617" w:rsidRDefault="00A45617"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A45617" w:rsidRDefault="00A45617" w:rsidP="00C05A53">
            <w:pPr>
              <w:pStyle w:val="ProductList-OfferingBody"/>
              <w:ind w:left="-113"/>
              <w:jc w:val="center"/>
            </w:pPr>
          </w:p>
        </w:tc>
        <w:tc>
          <w:tcPr>
            <w:tcW w:w="595" w:type="dxa"/>
            <w:gridSpan w:val="2"/>
            <w:shd w:val="clear" w:color="auto" w:fill="70AD47" w:themeFill="accent6"/>
            <w:vAlign w:val="center"/>
          </w:tcPr>
          <w:p w14:paraId="4FDCB6C0" w14:textId="77306846" w:rsidR="00A45617" w:rsidRDefault="00A45617" w:rsidP="00C05A53">
            <w:pPr>
              <w:pStyle w:val="ProductList-OfferingBody"/>
              <w:ind w:left="-113"/>
              <w:jc w:val="center"/>
            </w:pP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BFBFBF" w:themeFill="background1" w:themeFillShade="BF"/>
            <w:vAlign w:val="center"/>
          </w:tcPr>
          <w:p w14:paraId="4FDCB6C1"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C2"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C3"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6C4"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C5" w14:textId="77777777" w:rsidR="00A45617" w:rsidRDefault="00A45617" w:rsidP="00C05A53">
            <w:pPr>
              <w:pStyle w:val="ProductList-OfferingBody"/>
              <w:ind w:left="-113"/>
              <w:jc w:val="center"/>
            </w:pPr>
          </w:p>
        </w:tc>
        <w:tc>
          <w:tcPr>
            <w:tcW w:w="596" w:type="dxa"/>
            <w:gridSpan w:val="2"/>
            <w:shd w:val="clear" w:color="auto" w:fill="BFBFBF" w:themeFill="background1" w:themeFillShade="BF"/>
            <w:vAlign w:val="center"/>
          </w:tcPr>
          <w:p w14:paraId="4FDCB6C6" w14:textId="77777777" w:rsidR="00A45617" w:rsidRDefault="00A45617" w:rsidP="00C05A53">
            <w:pPr>
              <w:pStyle w:val="ProductList-OfferingBody"/>
              <w:ind w:left="-113"/>
              <w:jc w:val="center"/>
            </w:pPr>
          </w:p>
        </w:tc>
      </w:tr>
      <w:tr w:rsidR="00A45617" w14:paraId="4FDCB6D6" w14:textId="77777777" w:rsidTr="00F332A4">
        <w:trPr>
          <w:cantSplit/>
        </w:trPr>
        <w:tc>
          <w:tcPr>
            <w:tcW w:w="3060" w:type="dxa"/>
            <w:tcBorders>
              <w:top w:val="dashSmallGap" w:sz="4" w:space="0" w:color="BFBFBF" w:themeColor="background1" w:themeShade="BF"/>
              <w:left w:val="nil"/>
              <w:bottom w:val="nil"/>
              <w:right w:val="nil"/>
            </w:tcBorders>
          </w:tcPr>
          <w:p w14:paraId="4FDCB6C8" w14:textId="7222DCE7" w:rsidR="00A45617" w:rsidRDefault="00A45617" w:rsidP="00307E17">
            <w:pPr>
              <w:pStyle w:val="ProductList-Offering2"/>
            </w:pPr>
            <w:bookmarkStart w:id="646" w:name="_Toc408916071"/>
            <w:bookmarkStart w:id="647" w:name="_Toc379797241"/>
            <w:bookmarkStart w:id="648" w:name="_Toc380513266"/>
            <w:bookmarkStart w:id="649" w:name="_Toc380655308"/>
            <w:r>
              <w:t>Server-Management-Lizenz (Server-ML) pro Betriebssystemumgebung für System Center Service Manager 2010</w:t>
            </w:r>
            <w:bookmarkEnd w:id="646"/>
            <w:r>
              <w:fldChar w:fldCharType="begin"/>
            </w:r>
            <w:r>
              <w:instrText>XE "Service Manager 2010"</w:instrText>
            </w:r>
            <w:r>
              <w:fldChar w:fldCharType="end"/>
            </w:r>
            <w:bookmarkEnd w:id="647"/>
            <w:bookmarkEnd w:id="648"/>
            <w:bookmarkEnd w:id="649"/>
            <w:r>
              <w:fldChar w:fldCharType="begin"/>
            </w:r>
            <w:r>
              <w:instrText>XE "Server-Management-Lizenz (Server-ML) pro Betriebssystemumgebung für System Center Service Manager 2010"</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6C9" w14:textId="77777777" w:rsidR="00A45617" w:rsidRDefault="00A45617"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A45617" w:rsidRDefault="00A4561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A45617" w:rsidRDefault="00A4561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A45617" w:rsidRDefault="00A45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A45617" w:rsidRDefault="00A45617"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A45617" w:rsidRDefault="00A45617" w:rsidP="00C05A53">
            <w:pPr>
              <w:pStyle w:val="ProductList-OfferingBody"/>
              <w:ind w:left="-113"/>
              <w:jc w:val="center"/>
            </w:pPr>
          </w:p>
        </w:tc>
        <w:tc>
          <w:tcPr>
            <w:tcW w:w="595" w:type="dxa"/>
            <w:gridSpan w:val="2"/>
            <w:shd w:val="clear" w:color="auto" w:fill="70AD47" w:themeFill="accent6"/>
            <w:vAlign w:val="center"/>
          </w:tcPr>
          <w:p w14:paraId="4FDCB6CF" w14:textId="58CBAC2F" w:rsidR="00A45617" w:rsidRDefault="00A45617" w:rsidP="00C05A53">
            <w:pPr>
              <w:pStyle w:val="ProductList-OfferingBody"/>
              <w:ind w:left="-113"/>
              <w:jc w:val="center"/>
            </w:pPr>
            <w:r w:rsidRPr="00351D02">
              <w:fldChar w:fldCharType="begin"/>
            </w:r>
            <w:r w:rsidRPr="00351D02">
              <w:instrText xml:space="preserve"> AutoTextList  \s NoStyle \t “Organisationsweites Zusätzliches Produkt” </w:instrText>
            </w:r>
            <w:r w:rsidRPr="00351D02">
              <w:fldChar w:fldCharType="separate"/>
            </w:r>
            <w:r w:rsidRPr="00351D02">
              <w:t>AO</w:t>
            </w:r>
            <w:r w:rsidRPr="00351D02">
              <w:fldChar w:fldCharType="end"/>
            </w:r>
            <w:r w:rsidRPr="00351D02">
              <w:t>,</w:t>
            </w:r>
            <w:r w:rsidRPr="00351D02">
              <w:fldChar w:fldCharType="begin"/>
            </w:r>
            <w:r w:rsidRPr="00351D02">
              <w:instrText xml:space="preserve"> AutoTextList  \s NoStyle \t “Studentenangebot” </w:instrText>
            </w:r>
            <w:r w:rsidRPr="00351D02">
              <w:fldChar w:fldCharType="separate"/>
            </w:r>
            <w:r w:rsidRPr="00351D02">
              <w:t>ST</w:t>
            </w:r>
            <w:r w:rsidRPr="00351D02">
              <w:fldChar w:fldCharType="end"/>
            </w:r>
          </w:p>
        </w:tc>
        <w:tc>
          <w:tcPr>
            <w:tcW w:w="596" w:type="dxa"/>
            <w:shd w:val="clear" w:color="auto" w:fill="BFBFBF" w:themeFill="background1" w:themeFillShade="BF"/>
            <w:vAlign w:val="center"/>
          </w:tcPr>
          <w:p w14:paraId="4FDCB6D0"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D1"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D2" w14:textId="77777777" w:rsidR="00A45617" w:rsidRDefault="00A45617" w:rsidP="00C05A53">
            <w:pPr>
              <w:pStyle w:val="ProductList-OfferingBody"/>
              <w:ind w:left="-113"/>
              <w:jc w:val="center"/>
            </w:pPr>
          </w:p>
        </w:tc>
        <w:tc>
          <w:tcPr>
            <w:tcW w:w="596" w:type="dxa"/>
            <w:shd w:val="clear" w:color="auto" w:fill="BFBFBF" w:themeFill="background1" w:themeFillShade="BF"/>
            <w:vAlign w:val="center"/>
          </w:tcPr>
          <w:p w14:paraId="4FDCB6D3" w14:textId="77777777" w:rsidR="00A45617" w:rsidRDefault="00A45617" w:rsidP="00C05A53">
            <w:pPr>
              <w:pStyle w:val="ProductList-OfferingBody"/>
              <w:ind w:left="-113"/>
              <w:jc w:val="center"/>
            </w:pPr>
          </w:p>
        </w:tc>
        <w:tc>
          <w:tcPr>
            <w:tcW w:w="595" w:type="dxa"/>
            <w:shd w:val="clear" w:color="auto" w:fill="BFBFBF" w:themeFill="background1" w:themeFillShade="BF"/>
            <w:vAlign w:val="center"/>
          </w:tcPr>
          <w:p w14:paraId="4FDCB6D4" w14:textId="77777777" w:rsidR="00A45617" w:rsidRDefault="00A45617" w:rsidP="00C05A53">
            <w:pPr>
              <w:pStyle w:val="ProductList-OfferingBody"/>
              <w:ind w:left="-113"/>
              <w:jc w:val="center"/>
            </w:pPr>
          </w:p>
        </w:tc>
        <w:tc>
          <w:tcPr>
            <w:tcW w:w="596" w:type="dxa"/>
            <w:gridSpan w:val="2"/>
            <w:shd w:val="clear" w:color="auto" w:fill="BFBFBF" w:themeFill="background1" w:themeFillShade="BF"/>
            <w:vAlign w:val="center"/>
          </w:tcPr>
          <w:p w14:paraId="4FDCB6D5" w14:textId="77777777" w:rsidR="00A45617" w:rsidRDefault="00A45617" w:rsidP="00C05A53">
            <w:pPr>
              <w:pStyle w:val="ProductList-OfferingBody"/>
              <w:ind w:left="-113"/>
              <w:jc w:val="center"/>
            </w:pPr>
          </w:p>
        </w:tc>
      </w:tr>
      <w:tr w:rsidR="00EC4F2C" w14:paraId="4FDCB6DB" w14:textId="77777777" w:rsidTr="00F332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cantSplit/>
        </w:trPr>
        <w:tc>
          <w:tcPr>
            <w:tcW w:w="3596" w:type="dxa"/>
            <w:gridSpan w:val="2"/>
          </w:tcPr>
          <w:p w14:paraId="4FDCB6D8" w14:textId="77777777" w:rsidR="00EC4F2C" w:rsidRDefault="00EC4F2C" w:rsidP="00EC4F2C">
            <w:pPr>
              <w:pStyle w:val="ProductList-Body"/>
              <w:spacing w:before="20" w:after="20"/>
            </w:pPr>
          </w:p>
        </w:tc>
        <w:tc>
          <w:tcPr>
            <w:tcW w:w="3597" w:type="dxa"/>
            <w:gridSpan w:val="7"/>
          </w:tcPr>
          <w:p w14:paraId="4FDCB6D9" w14:textId="77777777" w:rsidR="00EC4F2C" w:rsidRDefault="00EC4F2C" w:rsidP="00EC4F2C">
            <w:pPr>
              <w:pStyle w:val="ProductList-Body"/>
              <w:spacing w:before="20" w:after="20"/>
            </w:pPr>
            <w:r>
              <w:t xml:space="preserve">Produkt-Pool: </w:t>
            </w:r>
            <w:r>
              <w:rPr>
                <w:b/>
              </w:rPr>
              <w:t>Server</w:t>
            </w:r>
          </w:p>
        </w:tc>
        <w:tc>
          <w:tcPr>
            <w:tcW w:w="3597" w:type="dxa"/>
            <w:gridSpan w:val="7"/>
          </w:tcPr>
          <w:p w14:paraId="4FDCB6DA" w14:textId="77777777" w:rsidR="00EC4F2C" w:rsidRDefault="00EC4F2C" w:rsidP="00EC4F2C">
            <w:pPr>
              <w:pStyle w:val="ProductList-Body"/>
              <w:spacing w:before="20" w:after="20"/>
            </w:pPr>
          </w:p>
        </w:tc>
      </w:tr>
      <w:tr w:rsidR="00EC4F2C" w14:paraId="4FDCB6DF" w14:textId="77777777" w:rsidTr="00F332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cantSplit/>
        </w:trPr>
        <w:tc>
          <w:tcPr>
            <w:tcW w:w="3596" w:type="dxa"/>
            <w:gridSpan w:val="2"/>
          </w:tcPr>
          <w:p w14:paraId="4FDCB6DC" w14:textId="77777777" w:rsidR="00EC4F2C" w:rsidRDefault="00EC4F2C" w:rsidP="00EC4F2C">
            <w:pPr>
              <w:pStyle w:val="ProductList-Body"/>
              <w:spacing w:before="20" w:after="20"/>
            </w:pPr>
          </w:p>
        </w:tc>
        <w:tc>
          <w:tcPr>
            <w:tcW w:w="3597" w:type="dxa"/>
            <w:gridSpan w:val="7"/>
          </w:tcPr>
          <w:p w14:paraId="4FDCB6DD" w14:textId="77777777" w:rsidR="00EC4F2C" w:rsidRDefault="00F82531" w:rsidP="00EC4F2C">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gridSpan w:val="7"/>
          </w:tcPr>
          <w:p w14:paraId="4FDCB6DE" w14:textId="77777777" w:rsidR="00EC4F2C" w:rsidRDefault="00EC4F2C" w:rsidP="00EC4F2C">
            <w:pPr>
              <w:pStyle w:val="ProductList-Body"/>
              <w:spacing w:before="20" w:after="20"/>
            </w:pPr>
          </w:p>
        </w:tc>
      </w:tr>
    </w:tbl>
    <w:p w14:paraId="66869B48" w14:textId="77777777" w:rsidR="00407597" w:rsidRPr="00924715"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Zusätzliche Informationen</w:t>
      </w:r>
    </w:p>
    <w:p w14:paraId="55000CC5" w14:textId="2CB39AD2" w:rsidR="00407597" w:rsidRPr="00924715"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6E0" w14:textId="55020551"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6E1" w14:textId="48A582AA" w:rsidR="00C13DF8" w:rsidRPr="00924715" w:rsidRDefault="00943761" w:rsidP="00680B4D">
      <w:pPr>
        <w:pStyle w:val="ProductList-Offering1Heading"/>
        <w:outlineLvl w:val="1"/>
      </w:pPr>
      <w:bookmarkStart w:id="652" w:name="_Toc379797242"/>
      <w:bookmarkStart w:id="653" w:name="_Toc380513267"/>
      <w:bookmarkStart w:id="654" w:name="_Toc380655309"/>
      <w:bookmarkStart w:id="655" w:name="_Toc408916072"/>
      <w:r>
        <w:t>VDI</w:t>
      </w:r>
      <w:bookmarkEnd w:id="650"/>
      <w:bookmarkEnd w:id="651"/>
      <w:bookmarkEnd w:id="652"/>
      <w:bookmarkEnd w:id="653"/>
      <w: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6F0" w14:textId="77777777" w:rsidTr="00A61F5C">
        <w:trPr>
          <w:tblHeader/>
        </w:trPr>
        <w:tc>
          <w:tcPr>
            <w:tcW w:w="3060" w:type="dxa"/>
            <w:tcBorders>
              <w:bottom w:val="nil"/>
            </w:tcBorders>
            <w:shd w:val="clear" w:color="auto" w:fill="00188F"/>
          </w:tcPr>
          <w:p w14:paraId="4FDCB6E2"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E3" w14:textId="437DDBF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6E4" w14:textId="2DD64E0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6E5" w14:textId="494F996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040870D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7484ABF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6E8" w14:textId="0D84BCF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6E9" w14:textId="68C3459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6EA" w14:textId="7B4FD42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6EB" w14:textId="102B061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6EC" w14:textId="4B103B3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6ED" w14:textId="28F9A8EB"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6EE" w14:textId="72D62185"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6EF" w14:textId="37081496"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30662E" w14:paraId="4FDCB6FF" w14:textId="77777777" w:rsidTr="00A61F5C">
        <w:tc>
          <w:tcPr>
            <w:tcW w:w="3060" w:type="dxa"/>
            <w:tcBorders>
              <w:top w:val="nil"/>
              <w:left w:val="nil"/>
              <w:bottom w:val="dashSmallGap" w:sz="4" w:space="0" w:color="BFBFBF" w:themeColor="background1" w:themeShade="BF"/>
              <w:right w:val="nil"/>
            </w:tcBorders>
          </w:tcPr>
          <w:p w14:paraId="4FDCB6F1" w14:textId="64CBC0B1" w:rsidR="0030662E" w:rsidRDefault="0030662E" w:rsidP="00C05A53">
            <w:pPr>
              <w:pStyle w:val="ProductList-Offering1"/>
            </w:pPr>
            <w:bookmarkStart w:id="656" w:name="_Toc379797243"/>
            <w:bookmarkStart w:id="657" w:name="_Toc380513268"/>
            <w:bookmarkStart w:id="658" w:name="_Toc380655310"/>
            <w:bookmarkStart w:id="659" w:name="_Toc408916073"/>
            <w:r>
              <w:t>VDI Suite</w:t>
            </w:r>
            <w:bookmarkEnd w:id="656"/>
            <w:bookmarkEnd w:id="657"/>
            <w:bookmarkEnd w:id="658"/>
            <w:bookmarkEnd w:id="65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30662E" w:rsidRDefault="0030662E"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30662E" w:rsidRDefault="0030662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30662E" w:rsidRDefault="0030662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30662E" w:rsidRDefault="003066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30662E" w:rsidRDefault="0030662E" w:rsidP="00C05A53">
            <w:pPr>
              <w:pStyle w:val="ProductList-OfferingBody"/>
              <w:ind w:left="-113"/>
              <w:jc w:val="center"/>
            </w:pPr>
            <w:r>
              <w:t>1</w:t>
            </w:r>
          </w:p>
        </w:tc>
        <w:tc>
          <w:tcPr>
            <w:tcW w:w="596" w:type="dxa"/>
            <w:shd w:val="clear" w:color="auto" w:fill="70AD47" w:themeFill="accent6"/>
            <w:vAlign w:val="center"/>
          </w:tcPr>
          <w:p w14:paraId="4FDCB6F7" w14:textId="25510488" w:rsidR="0030662E" w:rsidRDefault="0030662E"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5" w:type="dxa"/>
            <w:shd w:val="clear" w:color="auto" w:fill="70AD47" w:themeFill="accent6"/>
            <w:vAlign w:val="center"/>
          </w:tcPr>
          <w:p w14:paraId="4FDCB6F8" w14:textId="4A8A344F" w:rsidR="0030662E" w:rsidRPr="0030662E" w:rsidRDefault="0030662E" w:rsidP="0030662E">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w:t>
            </w:r>
            <w:r w:rsidRPr="0030662E">
              <w:fldChar w:fldCharType="end"/>
            </w:r>
            <w:r w:rsidRPr="0030662E">
              <w:t>,</w:t>
            </w:r>
            <w:r w:rsidRPr="0030662E">
              <w:fldChar w:fldCharType="begin"/>
            </w:r>
            <w:r w:rsidRPr="0030662E">
              <w:instrText xml:space="preserve"> AutoTextList  \s NoStyle \t “Studentenangebot” </w:instrText>
            </w:r>
            <w:r w:rsidRPr="0030662E">
              <w:fldChar w:fldCharType="separate"/>
            </w:r>
            <w:r w:rsidRPr="0030662E">
              <w:t>ST</w:t>
            </w:r>
            <w:r w:rsidRPr="0030662E">
              <w:fldChar w:fldCharType="end"/>
            </w:r>
          </w:p>
        </w:tc>
        <w:tc>
          <w:tcPr>
            <w:tcW w:w="596" w:type="dxa"/>
            <w:shd w:val="clear" w:color="auto" w:fill="70AD47" w:themeFill="accent6"/>
            <w:vAlign w:val="center"/>
          </w:tcPr>
          <w:p w14:paraId="4FDCB6F9" w14:textId="77777777" w:rsidR="0030662E" w:rsidRDefault="0030662E" w:rsidP="00C05A53">
            <w:pPr>
              <w:pStyle w:val="ProductList-OfferingBody"/>
              <w:ind w:left="-113"/>
              <w:jc w:val="center"/>
            </w:pPr>
          </w:p>
        </w:tc>
        <w:tc>
          <w:tcPr>
            <w:tcW w:w="595" w:type="dxa"/>
            <w:shd w:val="clear" w:color="auto" w:fill="BFBFBF" w:themeFill="background1" w:themeFillShade="BF"/>
            <w:vAlign w:val="center"/>
          </w:tcPr>
          <w:p w14:paraId="4FDCB6FA" w14:textId="77777777" w:rsidR="0030662E" w:rsidRDefault="0030662E" w:rsidP="00C05A53">
            <w:pPr>
              <w:pStyle w:val="ProductList-OfferingBody"/>
              <w:ind w:left="-113"/>
              <w:jc w:val="center"/>
            </w:pPr>
          </w:p>
        </w:tc>
        <w:tc>
          <w:tcPr>
            <w:tcW w:w="595" w:type="dxa"/>
            <w:shd w:val="clear" w:color="auto" w:fill="BFBFBF" w:themeFill="background1" w:themeFillShade="BF"/>
            <w:vAlign w:val="center"/>
          </w:tcPr>
          <w:p w14:paraId="4FDCB6FB" w14:textId="77777777" w:rsidR="0030662E" w:rsidRDefault="0030662E" w:rsidP="00C05A53">
            <w:pPr>
              <w:pStyle w:val="ProductList-OfferingBody"/>
              <w:ind w:left="-113"/>
              <w:jc w:val="center"/>
            </w:pPr>
          </w:p>
        </w:tc>
        <w:tc>
          <w:tcPr>
            <w:tcW w:w="596" w:type="dxa"/>
            <w:shd w:val="clear" w:color="auto" w:fill="70AD47" w:themeFill="accent6"/>
            <w:vAlign w:val="center"/>
          </w:tcPr>
          <w:p w14:paraId="4FDCB6FC" w14:textId="439C59EF" w:rsidR="0030662E" w:rsidRPr="0030662E" w:rsidRDefault="0030662E" w:rsidP="00C05A53">
            <w:pPr>
              <w:pStyle w:val="ProductList-OfferingBody"/>
              <w:ind w:left="-113"/>
              <w:jc w:val="center"/>
            </w:pPr>
            <w:r w:rsidRPr="0030662E">
              <w:fldChar w:fldCharType="begin"/>
            </w:r>
            <w:r w:rsidRPr="0030662E">
              <w:instrText xml:space="preserve"> AutoTextList  \s NoStyle \t “Nicht organisationsweite Produkte in Open Value” </w:instrText>
            </w:r>
            <w:r w:rsidRPr="0030662E">
              <w:fldChar w:fldCharType="separate"/>
            </w:r>
            <w:r w:rsidRPr="0030662E">
              <w:t xml:space="preserve"> P </w:t>
            </w:r>
            <w:r w:rsidRPr="0030662E">
              <w:fldChar w:fldCharType="end"/>
            </w:r>
          </w:p>
        </w:tc>
        <w:tc>
          <w:tcPr>
            <w:tcW w:w="595" w:type="dxa"/>
            <w:shd w:val="clear" w:color="auto" w:fill="70AD47" w:themeFill="accent6"/>
            <w:vAlign w:val="center"/>
          </w:tcPr>
          <w:p w14:paraId="4FDCB6FD" w14:textId="77777777" w:rsidR="0030662E" w:rsidRDefault="0030662E" w:rsidP="00C05A53">
            <w:pPr>
              <w:pStyle w:val="ProductList-OfferingBody"/>
              <w:ind w:left="-113"/>
              <w:jc w:val="center"/>
            </w:pPr>
          </w:p>
        </w:tc>
        <w:tc>
          <w:tcPr>
            <w:tcW w:w="596" w:type="dxa"/>
            <w:shd w:val="clear" w:color="auto" w:fill="BFBFBF" w:themeFill="background1" w:themeFillShade="BF"/>
            <w:vAlign w:val="center"/>
          </w:tcPr>
          <w:p w14:paraId="4FDCB6FE" w14:textId="77777777" w:rsidR="0030662E" w:rsidRDefault="0030662E" w:rsidP="00C05A53">
            <w:pPr>
              <w:pStyle w:val="ProductList-OfferingBody"/>
              <w:ind w:left="-113"/>
              <w:jc w:val="center"/>
            </w:pPr>
          </w:p>
        </w:tc>
      </w:tr>
      <w:tr w:rsidR="0030662E" w14:paraId="4FDCB70E" w14:textId="77777777" w:rsidTr="00A61F5C">
        <w:tc>
          <w:tcPr>
            <w:tcW w:w="3060" w:type="dxa"/>
            <w:tcBorders>
              <w:top w:val="dashSmallGap" w:sz="4" w:space="0" w:color="BFBFBF" w:themeColor="background1" w:themeShade="BF"/>
              <w:left w:val="nil"/>
              <w:bottom w:val="nil"/>
              <w:right w:val="nil"/>
            </w:tcBorders>
          </w:tcPr>
          <w:p w14:paraId="4FDCB700" w14:textId="4FF94A6F" w:rsidR="0030662E" w:rsidRDefault="0030662E" w:rsidP="00C05A53">
            <w:pPr>
              <w:pStyle w:val="ProductList-Offering1"/>
            </w:pPr>
            <w:bookmarkStart w:id="660" w:name="_Toc379797244"/>
            <w:bookmarkStart w:id="661" w:name="_Toc380513269"/>
            <w:bookmarkStart w:id="662" w:name="_Toc380655311"/>
            <w:bookmarkStart w:id="663" w:name="_Toc408916074"/>
            <w:r>
              <w:t>VDI Suite</w:t>
            </w:r>
            <w:r>
              <w:fldChar w:fldCharType="begin"/>
            </w:r>
            <w:r>
              <w:instrText>XE "VDI Suite"</w:instrText>
            </w:r>
            <w:r>
              <w:fldChar w:fldCharType="end"/>
            </w:r>
            <w:r>
              <w:t xml:space="preserve"> mit MDOP</w:t>
            </w:r>
            <w:bookmarkEnd w:id="660"/>
            <w:bookmarkEnd w:id="661"/>
            <w:bookmarkEnd w:id="662"/>
            <w:bookmarkEnd w:id="663"/>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30662E" w:rsidRDefault="0030662E"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30662E" w:rsidRDefault="0030662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30662E" w:rsidRDefault="003066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30662E" w:rsidRDefault="003066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30662E" w:rsidRDefault="0030662E" w:rsidP="00C05A53">
            <w:pPr>
              <w:pStyle w:val="ProductList-OfferingBody"/>
              <w:ind w:left="-113"/>
              <w:jc w:val="center"/>
            </w:pPr>
            <w:r>
              <w:t>1</w:t>
            </w:r>
          </w:p>
        </w:tc>
        <w:tc>
          <w:tcPr>
            <w:tcW w:w="596" w:type="dxa"/>
            <w:shd w:val="clear" w:color="auto" w:fill="70AD47" w:themeFill="accent6"/>
            <w:vAlign w:val="center"/>
          </w:tcPr>
          <w:p w14:paraId="4FDCB706" w14:textId="79282759" w:rsidR="0030662E" w:rsidRDefault="0030662E"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5" w:type="dxa"/>
            <w:shd w:val="clear" w:color="auto" w:fill="70AD47" w:themeFill="accent6"/>
            <w:vAlign w:val="center"/>
          </w:tcPr>
          <w:p w14:paraId="4FDCB707" w14:textId="0F71DDA7" w:rsidR="0030662E" w:rsidRDefault="0030662E" w:rsidP="00EC4F2C">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w:t>
            </w:r>
            <w:r w:rsidRPr="0030662E">
              <w:fldChar w:fldCharType="end"/>
            </w:r>
            <w:r w:rsidRPr="0030662E">
              <w:t>,</w:t>
            </w:r>
            <w:r w:rsidRPr="0030662E">
              <w:fldChar w:fldCharType="begin"/>
            </w:r>
            <w:r w:rsidRPr="0030662E">
              <w:instrText xml:space="preserve"> AutoTextList  \s NoStyle \t “Studentenangebot” </w:instrText>
            </w:r>
            <w:r w:rsidRPr="0030662E">
              <w:fldChar w:fldCharType="separate"/>
            </w:r>
            <w:r w:rsidRPr="0030662E">
              <w:t>ST</w:t>
            </w:r>
            <w:r w:rsidRPr="0030662E">
              <w:fldChar w:fldCharType="end"/>
            </w:r>
          </w:p>
        </w:tc>
        <w:tc>
          <w:tcPr>
            <w:tcW w:w="596" w:type="dxa"/>
            <w:shd w:val="clear" w:color="auto" w:fill="70AD47" w:themeFill="accent6"/>
            <w:vAlign w:val="center"/>
          </w:tcPr>
          <w:p w14:paraId="4FDCB708" w14:textId="77777777" w:rsidR="0030662E" w:rsidRDefault="0030662E" w:rsidP="00C05A53">
            <w:pPr>
              <w:pStyle w:val="ProductList-OfferingBody"/>
              <w:ind w:left="-113"/>
              <w:jc w:val="center"/>
            </w:pPr>
          </w:p>
        </w:tc>
        <w:tc>
          <w:tcPr>
            <w:tcW w:w="595" w:type="dxa"/>
            <w:shd w:val="clear" w:color="auto" w:fill="BFBFBF" w:themeFill="background1" w:themeFillShade="BF"/>
            <w:vAlign w:val="center"/>
          </w:tcPr>
          <w:p w14:paraId="4FDCB709" w14:textId="77777777" w:rsidR="0030662E" w:rsidRDefault="0030662E" w:rsidP="00C05A53">
            <w:pPr>
              <w:pStyle w:val="ProductList-OfferingBody"/>
              <w:ind w:left="-113"/>
              <w:jc w:val="center"/>
            </w:pPr>
          </w:p>
        </w:tc>
        <w:tc>
          <w:tcPr>
            <w:tcW w:w="595" w:type="dxa"/>
            <w:shd w:val="clear" w:color="auto" w:fill="BFBFBF" w:themeFill="background1" w:themeFillShade="BF"/>
            <w:vAlign w:val="center"/>
          </w:tcPr>
          <w:p w14:paraId="4FDCB70A" w14:textId="77777777" w:rsidR="0030662E" w:rsidRDefault="0030662E" w:rsidP="00C05A53">
            <w:pPr>
              <w:pStyle w:val="ProductList-OfferingBody"/>
              <w:ind w:left="-113"/>
              <w:jc w:val="center"/>
            </w:pPr>
          </w:p>
        </w:tc>
        <w:tc>
          <w:tcPr>
            <w:tcW w:w="596" w:type="dxa"/>
            <w:shd w:val="clear" w:color="auto" w:fill="70AD47" w:themeFill="accent6"/>
            <w:vAlign w:val="center"/>
          </w:tcPr>
          <w:p w14:paraId="4FDCB70B" w14:textId="5FCC06A2" w:rsidR="0030662E" w:rsidRPr="0030662E" w:rsidRDefault="0030662E" w:rsidP="0030662E">
            <w:pPr>
              <w:pStyle w:val="ProductList-OfferingBody"/>
              <w:ind w:left="-113"/>
              <w:jc w:val="center"/>
            </w:pPr>
            <w:r w:rsidRPr="0030662E">
              <w:fldChar w:fldCharType="begin"/>
            </w:r>
            <w:r w:rsidRPr="0030662E">
              <w:instrText xml:space="preserve"> AutoTextList  \s NoStyle \t “Konzernprodukt” </w:instrText>
            </w:r>
            <w:r w:rsidRPr="0030662E">
              <w:fldChar w:fldCharType="separate"/>
            </w:r>
            <w:r w:rsidRPr="0030662E">
              <w:t xml:space="preserve"> E</w:t>
            </w:r>
            <w:r w:rsidRPr="0030662E">
              <w:fldChar w:fldCharType="end"/>
            </w:r>
            <w:r w:rsidRPr="0030662E">
              <w:fldChar w:fldCharType="begin"/>
            </w:r>
            <w:r w:rsidRPr="0030662E">
              <w:instrText xml:space="preserve"> AutoTextList  \s NoStyle \t “Nicht organisationsweite Produkte in Open Value” </w:instrText>
            </w:r>
            <w:r w:rsidRPr="0030662E">
              <w:fldChar w:fldCharType="separate"/>
            </w:r>
            <w:r w:rsidRPr="0030662E">
              <w:t xml:space="preserve">,P </w:t>
            </w:r>
            <w:r w:rsidRPr="0030662E">
              <w:fldChar w:fldCharType="end"/>
            </w:r>
          </w:p>
        </w:tc>
        <w:tc>
          <w:tcPr>
            <w:tcW w:w="595" w:type="dxa"/>
            <w:shd w:val="clear" w:color="auto" w:fill="70AD47" w:themeFill="accent6"/>
            <w:vAlign w:val="center"/>
          </w:tcPr>
          <w:p w14:paraId="4FDCB70C" w14:textId="77777777" w:rsidR="0030662E" w:rsidRDefault="0030662E" w:rsidP="00C05A53">
            <w:pPr>
              <w:pStyle w:val="ProductList-OfferingBody"/>
              <w:ind w:left="-113"/>
              <w:jc w:val="center"/>
            </w:pPr>
          </w:p>
        </w:tc>
        <w:tc>
          <w:tcPr>
            <w:tcW w:w="596" w:type="dxa"/>
            <w:shd w:val="clear" w:color="auto" w:fill="BFBFBF" w:themeFill="background1" w:themeFillShade="BF"/>
            <w:vAlign w:val="center"/>
          </w:tcPr>
          <w:p w14:paraId="4FDCB70D" w14:textId="77777777" w:rsidR="0030662E" w:rsidRDefault="0030662E" w:rsidP="00C05A53">
            <w:pPr>
              <w:pStyle w:val="ProductList-OfferingBody"/>
              <w:ind w:left="-113"/>
              <w:jc w:val="center"/>
            </w:pPr>
          </w:p>
        </w:tc>
      </w:tr>
    </w:tbl>
    <w:p w14:paraId="4FDCB70F"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A61F5C">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Produkt-Pool: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A61F5C">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F82531" w:rsidP="00EC4F2C">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227DFBAB"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19" w14:textId="40C68382" w:rsidR="009708AE" w:rsidRPr="00924715" w:rsidRDefault="009708AE" w:rsidP="009708AE">
      <w:pPr>
        <w:pStyle w:val="ProductList-OfferingGroupHeading"/>
        <w:outlineLvl w:val="1"/>
      </w:pPr>
      <w:bookmarkStart w:id="666" w:name="_Toc379797245"/>
      <w:bookmarkStart w:id="667" w:name="_Toc380513270"/>
      <w:bookmarkStart w:id="668" w:name="_Toc380655312"/>
      <w:bookmarkStart w:id="669" w:name="_Toc408916075"/>
      <w:r>
        <w:t>Visual Studio</w:t>
      </w:r>
      <w:bookmarkEnd w:id="666"/>
      <w:bookmarkEnd w:id="667"/>
      <w:bookmarkEnd w:id="668"/>
      <w:bookmarkEnd w:id="669"/>
    </w:p>
    <w:p w14:paraId="4FDCB71A" w14:textId="77777777" w:rsidR="00C13DF8" w:rsidRPr="00924715" w:rsidRDefault="009708AE" w:rsidP="00B26BEF">
      <w:pPr>
        <w:pStyle w:val="ProductList-Offering2Heading"/>
        <w:outlineLvl w:val="2"/>
      </w:pPr>
      <w:r>
        <w:tab/>
      </w:r>
      <w:bookmarkStart w:id="670" w:name="_Toc379797246"/>
      <w:bookmarkStart w:id="671" w:name="_Toc380513271"/>
      <w:bookmarkStart w:id="672" w:name="_Toc380655313"/>
      <w:bookmarkStart w:id="673" w:name="_Toc408916076"/>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729" w14:textId="77777777" w:rsidTr="00A61F5C">
        <w:trPr>
          <w:tblHeader/>
        </w:trPr>
        <w:tc>
          <w:tcPr>
            <w:tcW w:w="3060" w:type="dxa"/>
            <w:tcBorders>
              <w:bottom w:val="nil"/>
            </w:tcBorders>
            <w:shd w:val="clear" w:color="auto" w:fill="00188F"/>
          </w:tcPr>
          <w:p w14:paraId="4FDCB71B"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71C" w14:textId="3307BC2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71D" w14:textId="4A0CE93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71E" w14:textId="235FA09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9E2B5C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5E5C28A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721" w14:textId="7621539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722" w14:textId="25E8449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723" w14:textId="4C91A1A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724" w14:textId="5194A3C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725" w14:textId="11AD051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726" w14:textId="1C37A8AE"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727" w14:textId="54E5535C"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728" w14:textId="4EAF56F4"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D06057" w14:paraId="4FDCB738" w14:textId="77777777" w:rsidTr="00A61F5C">
        <w:tc>
          <w:tcPr>
            <w:tcW w:w="3060" w:type="dxa"/>
            <w:tcBorders>
              <w:top w:val="nil"/>
              <w:left w:val="nil"/>
              <w:bottom w:val="dashSmallGap" w:sz="4" w:space="0" w:color="BFBFBF" w:themeColor="background1" w:themeShade="BF"/>
              <w:right w:val="nil"/>
            </w:tcBorders>
          </w:tcPr>
          <w:p w14:paraId="4FDCB72A" w14:textId="11410472" w:rsidR="00D06057" w:rsidRDefault="00D06057" w:rsidP="00166039">
            <w:pPr>
              <w:pStyle w:val="ProductList-Offering2"/>
            </w:pPr>
            <w:bookmarkStart w:id="674" w:name="_Toc379797247"/>
            <w:bookmarkStart w:id="675" w:name="_Toc380513272"/>
            <w:bookmarkStart w:id="676" w:name="_Toc380655314"/>
            <w:bookmarkStart w:id="677" w:name="_Toc408916077"/>
            <w:r>
              <w:t>MSDN-Betriebssysteme</w:t>
            </w:r>
            <w:bookmarkEnd w:id="674"/>
            <w:bookmarkEnd w:id="675"/>
            <w:bookmarkEnd w:id="676"/>
            <w:bookmarkEnd w:id="677"/>
            <w:r>
              <w:fldChar w:fldCharType="begin"/>
            </w:r>
            <w:r>
              <w:instrText>XE "MSDN-Betriebssysteme"</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D06057" w:rsidRDefault="00D06057"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D06057" w:rsidRDefault="00D0605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D06057" w:rsidRDefault="00D06057"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D06057" w:rsidRDefault="00D0605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D06057" w:rsidRDefault="00D06057"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31" w14:textId="6000DD15" w:rsidR="00D06057" w:rsidRPr="0030662E"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6" w:type="dxa"/>
            <w:shd w:val="clear" w:color="auto" w:fill="BFBFBF" w:themeFill="background1" w:themeFillShade="BF"/>
            <w:vAlign w:val="center"/>
          </w:tcPr>
          <w:p w14:paraId="4FDCB732"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33"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34" w14:textId="17A9AD2B" w:rsidR="00D06057" w:rsidRPr="0030662E" w:rsidRDefault="00D06057" w:rsidP="00C05A53">
            <w:pPr>
              <w:pStyle w:val="ProductList-OfferingBody"/>
              <w:ind w:left="-113"/>
              <w:jc w:val="center"/>
            </w:pPr>
            <w:r w:rsidRPr="0030662E">
              <w:fldChar w:fldCharType="begin"/>
            </w:r>
            <w:r w:rsidRPr="0030662E">
              <w:instrText xml:space="preserve"> AutoTextList  \s NoStyle \t “Open-Lizenz und Open Value für SA und L&amp;SA” </w:instrText>
            </w:r>
            <w:r w:rsidRPr="0030662E">
              <w:fldChar w:fldCharType="separate"/>
            </w:r>
            <w:r w:rsidRPr="0030662E">
              <w:t>OS</w:t>
            </w:r>
            <w:r w:rsidRPr="0030662E">
              <w:fldChar w:fldCharType="end"/>
            </w:r>
          </w:p>
        </w:tc>
        <w:tc>
          <w:tcPr>
            <w:tcW w:w="596" w:type="dxa"/>
            <w:shd w:val="clear" w:color="auto" w:fill="70AD47" w:themeFill="accent6"/>
            <w:vAlign w:val="center"/>
          </w:tcPr>
          <w:p w14:paraId="4FDCB735" w14:textId="3477B6A0" w:rsidR="00D06057" w:rsidRDefault="00D06057" w:rsidP="00C05A53">
            <w:pPr>
              <w:pStyle w:val="ProductList-OfferingBody"/>
              <w:ind w:left="-113"/>
              <w:jc w:val="center"/>
            </w:pPr>
            <w:r w:rsidRPr="0030662E">
              <w:fldChar w:fldCharType="begin"/>
            </w:r>
            <w:r w:rsidRPr="0030662E">
              <w:instrText xml:space="preserve"> AutoTextList  \s NoStyle \t “Nicht organisationsweite Produkte in Open Value” </w:instrText>
            </w:r>
            <w:r w:rsidRPr="0030662E">
              <w:fldChar w:fldCharType="separate"/>
            </w:r>
            <w:r w:rsidRPr="0030662E">
              <w:t xml:space="preserve"> P </w:t>
            </w:r>
            <w:r w:rsidRPr="0030662E">
              <w:fldChar w:fldCharType="end"/>
            </w:r>
          </w:p>
        </w:tc>
        <w:tc>
          <w:tcPr>
            <w:tcW w:w="595" w:type="dxa"/>
            <w:shd w:val="clear" w:color="auto" w:fill="70AD47" w:themeFill="accent6"/>
            <w:vAlign w:val="center"/>
          </w:tcPr>
          <w:p w14:paraId="4FDCB736" w14:textId="77777777" w:rsidR="00D06057" w:rsidRDefault="00D06057" w:rsidP="00C05A53">
            <w:pPr>
              <w:pStyle w:val="ProductList-OfferingBody"/>
              <w:ind w:left="-113"/>
              <w:jc w:val="center"/>
            </w:pPr>
          </w:p>
        </w:tc>
        <w:tc>
          <w:tcPr>
            <w:tcW w:w="596" w:type="dxa"/>
            <w:shd w:val="clear" w:color="auto" w:fill="BFBFBF" w:themeFill="background1" w:themeFillShade="BF"/>
            <w:vAlign w:val="center"/>
          </w:tcPr>
          <w:p w14:paraId="4FDCB737" w14:textId="77777777" w:rsidR="00D06057" w:rsidRDefault="00D06057" w:rsidP="00C05A53">
            <w:pPr>
              <w:pStyle w:val="ProductList-OfferingBody"/>
              <w:ind w:left="-113"/>
              <w:jc w:val="center"/>
            </w:pPr>
          </w:p>
        </w:tc>
      </w:tr>
      <w:tr w:rsidR="00D06057" w14:paraId="4FDCB747" w14:textId="77777777" w:rsidTr="00A61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D06057" w:rsidRDefault="00D06057" w:rsidP="00166039">
            <w:pPr>
              <w:pStyle w:val="ProductList-Offering2"/>
            </w:pPr>
            <w:bookmarkStart w:id="678" w:name="_Toc379797248"/>
            <w:bookmarkStart w:id="679" w:name="_Toc380513273"/>
            <w:bookmarkStart w:id="680" w:name="_Toc380655315"/>
            <w:bookmarkStart w:id="681" w:name="_Toc408916078"/>
            <w:r>
              <w:t>MSDN-Plattformen</w:t>
            </w:r>
            <w:bookmarkEnd w:id="678"/>
            <w:bookmarkEnd w:id="679"/>
            <w:bookmarkEnd w:id="680"/>
            <w:bookmarkEnd w:id="681"/>
            <w:r>
              <w:fldChar w:fldCharType="begin"/>
            </w:r>
            <w:r>
              <w:instrText>XE "MSDN-Plattformen"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D06057" w:rsidRDefault="00D06057"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D06057" w:rsidRDefault="00D0605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D06057" w:rsidRDefault="00D0605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D06057" w:rsidRDefault="00D0605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D06057" w:rsidRDefault="00D06057" w:rsidP="00C05A53">
            <w:pPr>
              <w:pStyle w:val="ProductList-OfferingBody"/>
              <w:ind w:left="-113"/>
              <w:jc w:val="center"/>
            </w:pPr>
            <w:r>
              <w:t>1</w:t>
            </w:r>
          </w:p>
        </w:tc>
        <w:tc>
          <w:tcPr>
            <w:tcW w:w="596" w:type="dxa"/>
            <w:shd w:val="clear" w:color="auto" w:fill="70AD47" w:themeFill="accent6"/>
            <w:vAlign w:val="center"/>
          </w:tcPr>
          <w:p w14:paraId="4FDCB73F" w14:textId="62378AA0" w:rsidR="00D06057" w:rsidRPr="0030662E" w:rsidRDefault="00D06057" w:rsidP="0030662E">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w:t>
            </w:r>
            <w:r w:rsidRPr="0030662E">
              <w:fldChar w:fldCharType="end"/>
            </w:r>
            <w:r w:rsidRPr="0030662E">
              <w:t>,</w:t>
            </w:r>
            <w:r w:rsidRPr="0030662E">
              <w:fldChar w:fldCharType="begin"/>
            </w:r>
            <w:r w:rsidRPr="0030662E">
              <w:instrText xml:space="preserve"> AutoTextList  \s NoStyle \t “Anwendungsplattform-Produkt” </w:instrText>
            </w:r>
            <w:r w:rsidRPr="0030662E">
              <w:fldChar w:fldCharType="separate"/>
            </w:r>
            <w:r w:rsidRPr="0030662E">
              <w:t>AP</w:t>
            </w:r>
            <w:r w:rsidRPr="0030662E">
              <w:fldChar w:fldCharType="end"/>
            </w:r>
          </w:p>
        </w:tc>
        <w:tc>
          <w:tcPr>
            <w:tcW w:w="595" w:type="dxa"/>
            <w:shd w:val="clear" w:color="auto" w:fill="70AD47" w:themeFill="accent6"/>
            <w:vAlign w:val="center"/>
          </w:tcPr>
          <w:p w14:paraId="4FDCB740" w14:textId="167DA529" w:rsidR="00D06057" w:rsidRPr="0030662E" w:rsidRDefault="00D06057" w:rsidP="00C05A53">
            <w:pPr>
              <w:pStyle w:val="ProductList-OfferingBody"/>
              <w:ind w:left="-113"/>
              <w:jc w:val="center"/>
            </w:pPr>
            <w:r w:rsidRPr="0030662E">
              <w:fldChar w:fldCharType="begin"/>
            </w:r>
            <w:r w:rsidRPr="0030662E">
              <w:instrText xml:space="preserve"> AutoTextList  \s NoStyle \t “Zusätzliches Produkt (nur EES)” </w:instrText>
            </w:r>
            <w:r w:rsidRPr="0030662E">
              <w:fldChar w:fldCharType="separate"/>
            </w:r>
            <w:r w:rsidRPr="0030662E">
              <w:t>AE</w:t>
            </w:r>
            <w:r w:rsidRPr="0030662E">
              <w:fldChar w:fldCharType="end"/>
            </w:r>
          </w:p>
        </w:tc>
        <w:tc>
          <w:tcPr>
            <w:tcW w:w="596" w:type="dxa"/>
            <w:shd w:val="clear" w:color="auto" w:fill="BFBFBF" w:themeFill="background1" w:themeFillShade="BF"/>
            <w:vAlign w:val="center"/>
          </w:tcPr>
          <w:p w14:paraId="4FDCB741"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42"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43" w14:textId="4B910A4A" w:rsidR="00D06057" w:rsidRDefault="00D06057" w:rsidP="00C05A53">
            <w:pPr>
              <w:pStyle w:val="ProductList-OfferingBody"/>
              <w:ind w:left="-113"/>
              <w:jc w:val="center"/>
            </w:pPr>
            <w:r w:rsidRPr="0030662E">
              <w:fldChar w:fldCharType="begin"/>
            </w:r>
            <w:r w:rsidRPr="0030662E">
              <w:instrText xml:space="preserve"> AutoTextList  \s NoStyle \t “Open-Lizenz und Open Value für SA und L&amp;SA” </w:instrText>
            </w:r>
            <w:r w:rsidRPr="0030662E">
              <w:fldChar w:fldCharType="separate"/>
            </w:r>
            <w:r w:rsidRPr="0030662E">
              <w:t>OS</w:t>
            </w:r>
            <w:r w:rsidRPr="0030662E">
              <w:fldChar w:fldCharType="end"/>
            </w:r>
          </w:p>
        </w:tc>
        <w:tc>
          <w:tcPr>
            <w:tcW w:w="596" w:type="dxa"/>
            <w:shd w:val="clear" w:color="auto" w:fill="70AD47" w:themeFill="accent6"/>
            <w:vAlign w:val="center"/>
          </w:tcPr>
          <w:p w14:paraId="4FDCB744" w14:textId="62DCB0ED" w:rsidR="00D06057" w:rsidRDefault="00D06057" w:rsidP="00C05A53">
            <w:pPr>
              <w:pStyle w:val="ProductList-OfferingBody"/>
              <w:ind w:left="-113"/>
              <w:jc w:val="center"/>
            </w:pPr>
            <w:r w:rsidRPr="0030662E">
              <w:fldChar w:fldCharType="begin"/>
            </w:r>
            <w:r w:rsidRPr="0030662E">
              <w:instrText xml:space="preserve"> AutoTextList  \s NoStyle \t “Nicht organisationsweite Produkte in Open Value” </w:instrText>
            </w:r>
            <w:r w:rsidRPr="0030662E">
              <w:fldChar w:fldCharType="separate"/>
            </w:r>
            <w:r w:rsidRPr="0030662E">
              <w:t xml:space="preserve"> P </w:t>
            </w:r>
            <w:r w:rsidRPr="0030662E">
              <w:fldChar w:fldCharType="end"/>
            </w:r>
          </w:p>
        </w:tc>
        <w:tc>
          <w:tcPr>
            <w:tcW w:w="595" w:type="dxa"/>
            <w:shd w:val="clear" w:color="auto" w:fill="70AD47" w:themeFill="accent6"/>
            <w:vAlign w:val="center"/>
          </w:tcPr>
          <w:p w14:paraId="4FDCB745" w14:textId="77777777" w:rsidR="00D06057" w:rsidRDefault="00D06057" w:rsidP="00C05A53">
            <w:pPr>
              <w:pStyle w:val="ProductList-OfferingBody"/>
              <w:ind w:left="-113"/>
              <w:jc w:val="center"/>
            </w:pPr>
          </w:p>
        </w:tc>
        <w:tc>
          <w:tcPr>
            <w:tcW w:w="596" w:type="dxa"/>
            <w:shd w:val="clear" w:color="auto" w:fill="70AD47" w:themeFill="accent6"/>
            <w:vAlign w:val="center"/>
          </w:tcPr>
          <w:p w14:paraId="4FDCB746" w14:textId="573C1085" w:rsidR="00D06057" w:rsidRPr="0030662E" w:rsidRDefault="00D06057" w:rsidP="00C05A53">
            <w:pPr>
              <w:pStyle w:val="ProductList-OfferingBody"/>
              <w:ind w:left="-113"/>
              <w:jc w:val="center"/>
            </w:pPr>
            <w:r w:rsidRPr="0030662E">
              <w:fldChar w:fldCharType="begin"/>
            </w:r>
            <w:r w:rsidRPr="0030662E">
              <w:instrText xml:space="preserve"> AutoTextList  \s NoStyle \t “Server and Tools-Produkt” </w:instrText>
            </w:r>
            <w:r w:rsidRPr="0030662E">
              <w:fldChar w:fldCharType="separate"/>
            </w:r>
            <w:r w:rsidRPr="0030662E">
              <w:t>SP</w:t>
            </w:r>
            <w:r w:rsidRPr="0030662E">
              <w:fldChar w:fldCharType="end"/>
            </w:r>
          </w:p>
        </w:tc>
      </w:tr>
      <w:tr w:rsidR="00EC4F2C" w14:paraId="4FDCB756" w14:textId="77777777" w:rsidTr="00A61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2" w:name="_Toc379797249"/>
            <w:bookmarkStart w:id="683" w:name="_Toc380513274"/>
            <w:bookmarkStart w:id="684" w:name="_Toc380655316"/>
            <w:bookmarkStart w:id="685" w:name="_Toc408916079"/>
            <w:r>
              <w:t>Visual Studio Professional 2013</w:t>
            </w:r>
            <w:bookmarkEnd w:id="682"/>
            <w:bookmarkEnd w:id="683"/>
            <w:bookmarkEnd w:id="684"/>
            <w:bookmarkEnd w:id="685"/>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D06057" w14:paraId="4FDCB765" w14:textId="77777777" w:rsidTr="00A61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D06057" w:rsidRDefault="00D06057" w:rsidP="00166039">
            <w:pPr>
              <w:pStyle w:val="ProductList-Offering2"/>
            </w:pPr>
            <w:bookmarkStart w:id="686" w:name="_Toc379797250"/>
            <w:bookmarkStart w:id="687" w:name="_Toc380513275"/>
            <w:bookmarkStart w:id="688" w:name="_Toc380655317"/>
            <w:bookmarkStart w:id="689" w:name="_Toc408916080"/>
            <w:r>
              <w:t>Visual Studio Premium 2013 mit MSDN</w:t>
            </w:r>
            <w:bookmarkEnd w:id="686"/>
            <w:bookmarkEnd w:id="687"/>
            <w:bookmarkEnd w:id="688"/>
            <w:bookmarkEnd w:id="689"/>
            <w:r>
              <w:fldChar w:fldCharType="begin"/>
            </w:r>
            <w:r>
              <w:instrText>XE "Visual Studio Premium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D06057" w:rsidRDefault="00D0605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D06057" w:rsidRDefault="00D0605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D06057" w:rsidRDefault="00D06057"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D06057" w:rsidRDefault="00D0605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D06057" w:rsidRDefault="00D06057" w:rsidP="00C05A53">
            <w:pPr>
              <w:pStyle w:val="ProductList-OfferingBody"/>
              <w:ind w:left="-113"/>
              <w:jc w:val="center"/>
            </w:pPr>
            <w:r>
              <w:t>1</w:t>
            </w:r>
          </w:p>
        </w:tc>
        <w:tc>
          <w:tcPr>
            <w:tcW w:w="596" w:type="dxa"/>
            <w:shd w:val="clear" w:color="auto" w:fill="70AD47" w:themeFill="accent6"/>
            <w:vAlign w:val="center"/>
          </w:tcPr>
          <w:p w14:paraId="4FDCB75D" w14:textId="4546E844" w:rsidR="00D06057"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w:t>
            </w:r>
            <w:r w:rsidRPr="0030662E">
              <w:fldChar w:fldCharType="end"/>
            </w:r>
            <w:r w:rsidRPr="0030662E">
              <w:t>,</w:t>
            </w:r>
            <w:r w:rsidRPr="0030662E">
              <w:fldChar w:fldCharType="begin"/>
            </w:r>
            <w:r w:rsidRPr="0030662E">
              <w:instrText xml:space="preserve"> AutoTextList  \s NoStyle \t “Anwendungsplattform-Produkt” </w:instrText>
            </w:r>
            <w:r w:rsidRPr="0030662E">
              <w:fldChar w:fldCharType="separate"/>
            </w:r>
            <w:r w:rsidRPr="0030662E">
              <w:t>AP</w:t>
            </w:r>
            <w:r w:rsidRPr="0030662E">
              <w:fldChar w:fldCharType="end"/>
            </w:r>
          </w:p>
        </w:tc>
        <w:tc>
          <w:tcPr>
            <w:tcW w:w="595" w:type="dxa"/>
            <w:shd w:val="clear" w:color="auto" w:fill="70AD47" w:themeFill="accent6"/>
            <w:vAlign w:val="center"/>
          </w:tcPr>
          <w:p w14:paraId="4FDCB75E" w14:textId="693CA568" w:rsidR="00D06057"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6" w:type="dxa"/>
            <w:shd w:val="clear" w:color="auto" w:fill="BFBFBF" w:themeFill="background1" w:themeFillShade="BF"/>
            <w:vAlign w:val="center"/>
          </w:tcPr>
          <w:p w14:paraId="4FDCB75F"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60"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61" w14:textId="575D1634" w:rsidR="00D06057" w:rsidRDefault="00D06057" w:rsidP="00C05A53">
            <w:pPr>
              <w:pStyle w:val="ProductList-OfferingBody"/>
              <w:ind w:left="-113"/>
              <w:jc w:val="center"/>
            </w:pPr>
            <w:r w:rsidRPr="0030662E">
              <w:fldChar w:fldCharType="begin"/>
            </w:r>
            <w:r w:rsidRPr="0030662E">
              <w:instrText xml:space="preserve"> AutoTextList  \s NoStyle \t “Open-Lizenz und Open Value für SA und L&amp;SA” </w:instrText>
            </w:r>
            <w:r w:rsidRPr="0030662E">
              <w:fldChar w:fldCharType="separate"/>
            </w:r>
            <w:r w:rsidRPr="0030662E">
              <w:t>OS</w:t>
            </w:r>
            <w:r w:rsidRPr="0030662E">
              <w:fldChar w:fldCharType="end"/>
            </w:r>
          </w:p>
        </w:tc>
        <w:tc>
          <w:tcPr>
            <w:tcW w:w="596" w:type="dxa"/>
            <w:shd w:val="clear" w:color="auto" w:fill="70AD47" w:themeFill="accent6"/>
            <w:vAlign w:val="center"/>
          </w:tcPr>
          <w:p w14:paraId="4FDCB762" w14:textId="3F1ADD2C" w:rsidR="00D06057" w:rsidRDefault="00D06057" w:rsidP="00C05A53">
            <w:pPr>
              <w:pStyle w:val="ProductList-OfferingBody"/>
              <w:ind w:left="-113"/>
              <w:jc w:val="center"/>
            </w:pPr>
            <w:r w:rsidRPr="0030662E">
              <w:fldChar w:fldCharType="begin"/>
            </w:r>
            <w:r w:rsidRPr="0030662E">
              <w:instrText xml:space="preserve"> AutoTextList  \s NoStyle \t “Nicht organisationsweite Produkte in Open Value” </w:instrText>
            </w:r>
            <w:r w:rsidRPr="0030662E">
              <w:fldChar w:fldCharType="separate"/>
            </w:r>
            <w:r w:rsidRPr="0030662E">
              <w:t xml:space="preserve"> P </w:t>
            </w:r>
            <w:r w:rsidRPr="0030662E">
              <w:fldChar w:fldCharType="end"/>
            </w:r>
          </w:p>
        </w:tc>
        <w:tc>
          <w:tcPr>
            <w:tcW w:w="595" w:type="dxa"/>
            <w:shd w:val="clear" w:color="auto" w:fill="70AD47" w:themeFill="accent6"/>
            <w:vAlign w:val="center"/>
          </w:tcPr>
          <w:p w14:paraId="4FDCB763" w14:textId="77777777" w:rsidR="00D06057" w:rsidRDefault="00D06057" w:rsidP="00C05A53">
            <w:pPr>
              <w:pStyle w:val="ProductList-OfferingBody"/>
              <w:ind w:left="-113"/>
              <w:jc w:val="center"/>
            </w:pPr>
          </w:p>
        </w:tc>
        <w:tc>
          <w:tcPr>
            <w:tcW w:w="596" w:type="dxa"/>
            <w:shd w:val="clear" w:color="auto" w:fill="70AD47" w:themeFill="accent6"/>
            <w:vAlign w:val="center"/>
          </w:tcPr>
          <w:p w14:paraId="4FDCB764" w14:textId="3CDF94F2" w:rsidR="00D06057" w:rsidRDefault="00D06057" w:rsidP="00C05A53">
            <w:pPr>
              <w:pStyle w:val="ProductList-OfferingBody"/>
              <w:ind w:left="-113"/>
              <w:jc w:val="center"/>
            </w:pPr>
            <w:r w:rsidRPr="0030662E">
              <w:fldChar w:fldCharType="begin"/>
            </w:r>
            <w:r w:rsidRPr="0030662E">
              <w:instrText xml:space="preserve"> AutoTextList  \s NoStyle \t “Server and Tools-Produkt” </w:instrText>
            </w:r>
            <w:r w:rsidRPr="0030662E">
              <w:fldChar w:fldCharType="separate"/>
            </w:r>
            <w:r w:rsidRPr="0030662E">
              <w:t>SP</w:t>
            </w:r>
            <w:r w:rsidRPr="0030662E">
              <w:fldChar w:fldCharType="end"/>
            </w:r>
          </w:p>
        </w:tc>
      </w:tr>
      <w:tr w:rsidR="00D06057" w14:paraId="4FDCB774" w14:textId="77777777" w:rsidTr="00A61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D06057" w:rsidRDefault="00D06057" w:rsidP="00166039">
            <w:pPr>
              <w:pStyle w:val="ProductList-Offering2"/>
            </w:pPr>
            <w:bookmarkStart w:id="690" w:name="_Toc379797251"/>
            <w:bookmarkStart w:id="691" w:name="_Toc380513276"/>
            <w:bookmarkStart w:id="692" w:name="_Toc380655318"/>
            <w:bookmarkStart w:id="693" w:name="_Toc408916081"/>
            <w:r>
              <w:t>Visual Studio Professional 2013</w:t>
            </w:r>
            <w:r>
              <w:fldChar w:fldCharType="begin"/>
            </w:r>
            <w:r>
              <w:instrText>XE "Visual Studio Professional 2013"</w:instrText>
            </w:r>
            <w:r>
              <w:fldChar w:fldCharType="end"/>
            </w:r>
            <w:r>
              <w:t xml:space="preserve"> mit MSDN</w:t>
            </w:r>
            <w:bookmarkEnd w:id="690"/>
            <w:bookmarkEnd w:id="691"/>
            <w:bookmarkEnd w:id="692"/>
            <w:bookmarkEnd w:id="693"/>
            <w:r>
              <w:fldChar w:fldCharType="begin"/>
            </w:r>
            <w:r>
              <w:instrText>XE "Visual Studio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D06057" w:rsidRDefault="00D0605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D06057" w:rsidRDefault="00D0605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D06057" w:rsidRDefault="00D0605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D06057" w:rsidRDefault="00D0605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D06057" w:rsidRDefault="00D06057" w:rsidP="00C05A53">
            <w:pPr>
              <w:pStyle w:val="ProductList-OfferingBody"/>
              <w:ind w:left="-113"/>
              <w:jc w:val="center"/>
            </w:pPr>
            <w:r>
              <w:t>1</w:t>
            </w:r>
          </w:p>
        </w:tc>
        <w:tc>
          <w:tcPr>
            <w:tcW w:w="596" w:type="dxa"/>
            <w:shd w:val="clear" w:color="auto" w:fill="70AD47" w:themeFill="accent6"/>
            <w:vAlign w:val="center"/>
          </w:tcPr>
          <w:p w14:paraId="4FDCB76C" w14:textId="3349B7AC" w:rsidR="00D06057"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w:t>
            </w:r>
            <w:r w:rsidRPr="0030662E">
              <w:fldChar w:fldCharType="end"/>
            </w:r>
            <w:r w:rsidRPr="0030662E">
              <w:t>,</w:t>
            </w:r>
            <w:r w:rsidRPr="0030662E">
              <w:fldChar w:fldCharType="begin"/>
            </w:r>
            <w:r w:rsidRPr="0030662E">
              <w:instrText xml:space="preserve"> AutoTextList  \s NoStyle \t “Anwendungsplattform-Produkt” </w:instrText>
            </w:r>
            <w:r w:rsidRPr="0030662E">
              <w:fldChar w:fldCharType="separate"/>
            </w:r>
            <w:r w:rsidRPr="0030662E">
              <w:t>AP</w:t>
            </w:r>
            <w:r w:rsidRPr="0030662E">
              <w:fldChar w:fldCharType="end"/>
            </w:r>
          </w:p>
        </w:tc>
        <w:tc>
          <w:tcPr>
            <w:tcW w:w="595" w:type="dxa"/>
            <w:shd w:val="clear" w:color="auto" w:fill="70AD47" w:themeFill="accent6"/>
            <w:vAlign w:val="center"/>
          </w:tcPr>
          <w:p w14:paraId="4FDCB76D" w14:textId="319A8051" w:rsidR="00D06057"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6" w:type="dxa"/>
            <w:shd w:val="clear" w:color="auto" w:fill="BFBFBF" w:themeFill="background1" w:themeFillShade="BF"/>
            <w:vAlign w:val="center"/>
          </w:tcPr>
          <w:p w14:paraId="4FDCB76E"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6F"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70" w14:textId="185A014B" w:rsidR="00D06057" w:rsidRDefault="00D06057" w:rsidP="00C05A53">
            <w:pPr>
              <w:pStyle w:val="ProductList-OfferingBody"/>
              <w:ind w:left="-113"/>
              <w:jc w:val="center"/>
            </w:pPr>
            <w:r w:rsidRPr="0030662E">
              <w:fldChar w:fldCharType="begin"/>
            </w:r>
            <w:r w:rsidRPr="0030662E">
              <w:instrText xml:space="preserve"> AutoTextList  \s NoStyle \t “Open-Lizenz und Open Value für SA und L&amp;SA” </w:instrText>
            </w:r>
            <w:r w:rsidRPr="0030662E">
              <w:fldChar w:fldCharType="separate"/>
            </w:r>
            <w:r w:rsidRPr="0030662E">
              <w:t>OS</w:t>
            </w:r>
            <w:r w:rsidRPr="0030662E">
              <w:fldChar w:fldCharType="end"/>
            </w:r>
          </w:p>
        </w:tc>
        <w:tc>
          <w:tcPr>
            <w:tcW w:w="596" w:type="dxa"/>
            <w:shd w:val="clear" w:color="auto" w:fill="70AD47" w:themeFill="accent6"/>
            <w:vAlign w:val="center"/>
          </w:tcPr>
          <w:p w14:paraId="4FDCB771" w14:textId="51A03B58" w:rsidR="00D06057" w:rsidRDefault="00D06057" w:rsidP="00C05A53">
            <w:pPr>
              <w:pStyle w:val="ProductList-OfferingBody"/>
              <w:ind w:left="-113"/>
              <w:jc w:val="center"/>
            </w:pPr>
            <w:r w:rsidRPr="0030662E">
              <w:fldChar w:fldCharType="begin"/>
            </w:r>
            <w:r w:rsidRPr="0030662E">
              <w:instrText xml:space="preserve"> AutoTextList  \s NoStyle \t “Nicht organisationsweite Produkte in Open Value” </w:instrText>
            </w:r>
            <w:r w:rsidRPr="0030662E">
              <w:fldChar w:fldCharType="separate"/>
            </w:r>
            <w:r w:rsidRPr="0030662E">
              <w:t xml:space="preserve"> P </w:t>
            </w:r>
            <w:r w:rsidRPr="0030662E">
              <w:fldChar w:fldCharType="end"/>
            </w:r>
          </w:p>
        </w:tc>
        <w:tc>
          <w:tcPr>
            <w:tcW w:w="595" w:type="dxa"/>
            <w:shd w:val="clear" w:color="auto" w:fill="70AD47" w:themeFill="accent6"/>
            <w:vAlign w:val="center"/>
          </w:tcPr>
          <w:p w14:paraId="4FDCB772" w14:textId="77777777" w:rsidR="00D06057" w:rsidRDefault="00D06057" w:rsidP="00C05A53">
            <w:pPr>
              <w:pStyle w:val="ProductList-OfferingBody"/>
              <w:ind w:left="-113"/>
              <w:jc w:val="center"/>
            </w:pPr>
          </w:p>
        </w:tc>
        <w:tc>
          <w:tcPr>
            <w:tcW w:w="596" w:type="dxa"/>
            <w:shd w:val="clear" w:color="auto" w:fill="70AD47" w:themeFill="accent6"/>
            <w:vAlign w:val="center"/>
          </w:tcPr>
          <w:p w14:paraId="4FDCB773" w14:textId="3FD9768B" w:rsidR="00D06057"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r>
      <w:tr w:rsidR="00D06057" w14:paraId="4FDCB783" w14:textId="77777777" w:rsidTr="00A61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D06057" w:rsidRDefault="00D06057" w:rsidP="00166039">
            <w:pPr>
              <w:pStyle w:val="ProductList-Offering2"/>
            </w:pPr>
            <w:bookmarkStart w:id="694" w:name="_Toc379797252"/>
            <w:bookmarkStart w:id="695" w:name="_Toc380513277"/>
            <w:bookmarkStart w:id="696" w:name="_Toc380655319"/>
            <w:bookmarkStart w:id="697" w:name="_Toc408916082"/>
            <w:r>
              <w:t>Visual Studio Test Professional 2013 mit MSDN</w:t>
            </w:r>
            <w:bookmarkEnd w:id="694"/>
            <w:bookmarkEnd w:id="695"/>
            <w:bookmarkEnd w:id="696"/>
            <w:bookmarkEnd w:id="697"/>
            <w:r>
              <w:fldChar w:fldCharType="begin"/>
            </w:r>
            <w:r>
              <w:instrText>XE "Visual Studio Test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D06057" w:rsidRDefault="00D0605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D06057" w:rsidRDefault="00D0605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D06057" w:rsidRDefault="00D0605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D06057" w:rsidRDefault="00D0605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D06057" w:rsidRDefault="00D06057" w:rsidP="00C05A53">
            <w:pPr>
              <w:pStyle w:val="ProductList-OfferingBody"/>
              <w:ind w:left="-113"/>
              <w:jc w:val="center"/>
            </w:pPr>
            <w:r>
              <w:t>1</w:t>
            </w:r>
          </w:p>
        </w:tc>
        <w:tc>
          <w:tcPr>
            <w:tcW w:w="596" w:type="dxa"/>
            <w:shd w:val="clear" w:color="auto" w:fill="70AD47" w:themeFill="accent6"/>
            <w:vAlign w:val="center"/>
          </w:tcPr>
          <w:p w14:paraId="4FDCB77B" w14:textId="695F448D" w:rsidR="00D06057"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w:t>
            </w:r>
            <w:r w:rsidRPr="0030662E">
              <w:fldChar w:fldCharType="end"/>
            </w:r>
            <w:r w:rsidRPr="0030662E">
              <w:t>,</w:t>
            </w:r>
            <w:r w:rsidRPr="0030662E">
              <w:fldChar w:fldCharType="begin"/>
            </w:r>
            <w:r w:rsidRPr="0030662E">
              <w:instrText xml:space="preserve"> AutoTextList  \s NoStyle \t “Anwendungsplattform-Produkt” </w:instrText>
            </w:r>
            <w:r w:rsidRPr="0030662E">
              <w:fldChar w:fldCharType="separate"/>
            </w:r>
            <w:r w:rsidRPr="0030662E">
              <w:t>AP</w:t>
            </w:r>
            <w:r w:rsidRPr="0030662E">
              <w:fldChar w:fldCharType="end"/>
            </w:r>
          </w:p>
        </w:tc>
        <w:tc>
          <w:tcPr>
            <w:tcW w:w="595" w:type="dxa"/>
            <w:shd w:val="clear" w:color="auto" w:fill="70AD47" w:themeFill="accent6"/>
            <w:vAlign w:val="center"/>
          </w:tcPr>
          <w:p w14:paraId="4FDCB77C" w14:textId="2C7040E7" w:rsidR="00D06057"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6" w:type="dxa"/>
            <w:shd w:val="clear" w:color="auto" w:fill="BFBFBF" w:themeFill="background1" w:themeFillShade="BF"/>
            <w:vAlign w:val="center"/>
          </w:tcPr>
          <w:p w14:paraId="4FDCB77D"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7E"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7F" w14:textId="37BEF599" w:rsidR="00D06057" w:rsidRDefault="00D06057" w:rsidP="00C05A53">
            <w:pPr>
              <w:pStyle w:val="ProductList-OfferingBody"/>
              <w:ind w:left="-113"/>
              <w:jc w:val="center"/>
            </w:pPr>
            <w:r w:rsidRPr="0030662E">
              <w:fldChar w:fldCharType="begin"/>
            </w:r>
            <w:r w:rsidRPr="0030662E">
              <w:instrText xml:space="preserve"> AutoTextList  \s NoStyle \t “Open-Lizenz und Open Value für SA und L&amp;SA” </w:instrText>
            </w:r>
            <w:r w:rsidRPr="0030662E">
              <w:fldChar w:fldCharType="separate"/>
            </w:r>
            <w:r w:rsidRPr="0030662E">
              <w:t>OS</w:t>
            </w:r>
            <w:r w:rsidRPr="0030662E">
              <w:fldChar w:fldCharType="end"/>
            </w:r>
          </w:p>
        </w:tc>
        <w:tc>
          <w:tcPr>
            <w:tcW w:w="596" w:type="dxa"/>
            <w:shd w:val="clear" w:color="auto" w:fill="70AD47" w:themeFill="accent6"/>
            <w:vAlign w:val="center"/>
          </w:tcPr>
          <w:p w14:paraId="4FDCB780" w14:textId="4F030519" w:rsidR="00D06057" w:rsidRDefault="00D06057" w:rsidP="00C05A53">
            <w:pPr>
              <w:pStyle w:val="ProductList-OfferingBody"/>
              <w:ind w:left="-113"/>
              <w:jc w:val="center"/>
            </w:pPr>
            <w:r w:rsidRPr="0030662E">
              <w:fldChar w:fldCharType="begin"/>
            </w:r>
            <w:r w:rsidRPr="0030662E">
              <w:instrText xml:space="preserve"> AutoTextList  \s NoStyle \t “Nicht organisationsweite Produkte in Open Value” </w:instrText>
            </w:r>
            <w:r w:rsidRPr="0030662E">
              <w:fldChar w:fldCharType="separate"/>
            </w:r>
            <w:r w:rsidRPr="0030662E">
              <w:t xml:space="preserve"> P </w:t>
            </w:r>
            <w:r w:rsidRPr="0030662E">
              <w:fldChar w:fldCharType="end"/>
            </w:r>
          </w:p>
        </w:tc>
        <w:tc>
          <w:tcPr>
            <w:tcW w:w="595" w:type="dxa"/>
            <w:shd w:val="clear" w:color="auto" w:fill="70AD47" w:themeFill="accent6"/>
            <w:vAlign w:val="center"/>
          </w:tcPr>
          <w:p w14:paraId="4FDCB781" w14:textId="77777777" w:rsidR="00D06057" w:rsidRDefault="00D06057" w:rsidP="00C05A53">
            <w:pPr>
              <w:pStyle w:val="ProductList-OfferingBody"/>
              <w:ind w:left="-113"/>
              <w:jc w:val="center"/>
            </w:pPr>
          </w:p>
        </w:tc>
        <w:tc>
          <w:tcPr>
            <w:tcW w:w="596" w:type="dxa"/>
            <w:shd w:val="clear" w:color="auto" w:fill="70AD47" w:themeFill="accent6"/>
            <w:vAlign w:val="center"/>
          </w:tcPr>
          <w:p w14:paraId="4FDCB782" w14:textId="13969F43" w:rsidR="00D06057" w:rsidRDefault="00D06057" w:rsidP="00C05A53">
            <w:pPr>
              <w:pStyle w:val="ProductList-OfferingBody"/>
              <w:ind w:left="-113"/>
              <w:jc w:val="center"/>
            </w:pPr>
            <w:r w:rsidRPr="0030662E">
              <w:fldChar w:fldCharType="begin"/>
            </w:r>
            <w:r w:rsidRPr="0030662E">
              <w:instrText xml:space="preserve"> AutoTextList  \s NoStyle \t “Server and Tools-Produkt” </w:instrText>
            </w:r>
            <w:r w:rsidRPr="0030662E">
              <w:fldChar w:fldCharType="separate"/>
            </w:r>
            <w:r w:rsidRPr="0030662E">
              <w:t>SP</w:t>
            </w:r>
            <w:r w:rsidRPr="0030662E">
              <w:fldChar w:fldCharType="end"/>
            </w:r>
          </w:p>
        </w:tc>
      </w:tr>
      <w:tr w:rsidR="00D06057" w14:paraId="4FDCB792" w14:textId="77777777" w:rsidTr="00A61F5C">
        <w:tc>
          <w:tcPr>
            <w:tcW w:w="3060" w:type="dxa"/>
            <w:tcBorders>
              <w:top w:val="dashSmallGap" w:sz="4" w:space="0" w:color="BFBFBF" w:themeColor="background1" w:themeShade="BF"/>
              <w:left w:val="nil"/>
              <w:bottom w:val="nil"/>
              <w:right w:val="nil"/>
            </w:tcBorders>
          </w:tcPr>
          <w:p w14:paraId="4FDCB784" w14:textId="0EFDD40A" w:rsidR="00D06057" w:rsidRDefault="00D06057" w:rsidP="00166039">
            <w:pPr>
              <w:pStyle w:val="ProductList-Offering2"/>
            </w:pPr>
            <w:bookmarkStart w:id="698" w:name="_Toc379797253"/>
            <w:bookmarkStart w:id="699" w:name="_Toc380513278"/>
            <w:bookmarkStart w:id="700" w:name="_Toc380655320"/>
            <w:bookmarkStart w:id="701" w:name="_Toc408916083"/>
            <w:r>
              <w:t>Visual Studio Ultimate 2013 mit MSDN</w:t>
            </w:r>
            <w:bookmarkEnd w:id="698"/>
            <w:bookmarkEnd w:id="699"/>
            <w:bookmarkEnd w:id="700"/>
            <w:bookmarkEnd w:id="701"/>
            <w:r>
              <w:fldChar w:fldCharType="begin"/>
            </w:r>
            <w:r>
              <w:instrText>XE "Visual Studio Ultimate 2013 mit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D06057" w:rsidRDefault="00D0605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D06057" w:rsidRDefault="00D0605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D06057" w:rsidRDefault="00D06057"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D06057" w:rsidRDefault="00D06057"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D06057" w:rsidRDefault="00D06057" w:rsidP="00C05A53">
            <w:pPr>
              <w:pStyle w:val="ProductList-OfferingBody"/>
              <w:ind w:left="-113"/>
              <w:jc w:val="center"/>
            </w:pPr>
            <w:r>
              <w:t>1</w:t>
            </w:r>
          </w:p>
        </w:tc>
        <w:tc>
          <w:tcPr>
            <w:tcW w:w="596" w:type="dxa"/>
            <w:shd w:val="clear" w:color="auto" w:fill="70AD47" w:themeFill="accent6"/>
            <w:vAlign w:val="center"/>
          </w:tcPr>
          <w:p w14:paraId="4FDCB78A" w14:textId="542A4B1D" w:rsidR="00D06057"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w:t>
            </w:r>
            <w:r w:rsidRPr="0030662E">
              <w:fldChar w:fldCharType="end"/>
            </w:r>
            <w:r w:rsidRPr="0030662E">
              <w:t>,</w:t>
            </w:r>
            <w:r w:rsidRPr="0030662E">
              <w:fldChar w:fldCharType="begin"/>
            </w:r>
            <w:r w:rsidRPr="0030662E">
              <w:instrText xml:space="preserve"> AutoTextList  \s NoStyle \t “Anwendungsplattform-Produkt” </w:instrText>
            </w:r>
            <w:r w:rsidRPr="0030662E">
              <w:fldChar w:fldCharType="separate"/>
            </w:r>
            <w:r w:rsidRPr="0030662E">
              <w:t>AP</w:t>
            </w:r>
            <w:r w:rsidRPr="0030662E">
              <w:fldChar w:fldCharType="end"/>
            </w:r>
          </w:p>
        </w:tc>
        <w:tc>
          <w:tcPr>
            <w:tcW w:w="595" w:type="dxa"/>
            <w:shd w:val="clear" w:color="auto" w:fill="70AD47" w:themeFill="accent6"/>
            <w:vAlign w:val="center"/>
          </w:tcPr>
          <w:p w14:paraId="4FDCB78B" w14:textId="065B2E5B" w:rsidR="00D06057" w:rsidRDefault="00D0605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6" w:type="dxa"/>
            <w:shd w:val="clear" w:color="auto" w:fill="BFBFBF" w:themeFill="background1" w:themeFillShade="BF"/>
            <w:vAlign w:val="center"/>
          </w:tcPr>
          <w:p w14:paraId="4FDCB78C"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8D" w14:textId="77777777" w:rsidR="00D06057" w:rsidRDefault="00D06057" w:rsidP="00C05A53">
            <w:pPr>
              <w:pStyle w:val="ProductList-OfferingBody"/>
              <w:ind w:left="-113"/>
              <w:jc w:val="center"/>
            </w:pPr>
          </w:p>
        </w:tc>
        <w:tc>
          <w:tcPr>
            <w:tcW w:w="595" w:type="dxa"/>
            <w:shd w:val="clear" w:color="auto" w:fill="70AD47" w:themeFill="accent6"/>
            <w:vAlign w:val="center"/>
          </w:tcPr>
          <w:p w14:paraId="4FDCB78E" w14:textId="682D3981" w:rsidR="00D06057" w:rsidRDefault="00D06057" w:rsidP="00C05A53">
            <w:pPr>
              <w:pStyle w:val="ProductList-OfferingBody"/>
              <w:ind w:left="-113"/>
              <w:jc w:val="center"/>
            </w:pPr>
            <w:r w:rsidRPr="0030662E">
              <w:fldChar w:fldCharType="begin"/>
            </w:r>
            <w:r w:rsidRPr="0030662E">
              <w:instrText xml:space="preserve"> AutoTextList  \s NoStyle \t “Open-Lizenz und Open Value für SA und L&amp;SA” </w:instrText>
            </w:r>
            <w:r w:rsidRPr="0030662E">
              <w:fldChar w:fldCharType="separate"/>
            </w:r>
            <w:r w:rsidRPr="0030662E">
              <w:t>OS</w:t>
            </w:r>
            <w:r w:rsidRPr="0030662E">
              <w:fldChar w:fldCharType="end"/>
            </w:r>
          </w:p>
        </w:tc>
        <w:tc>
          <w:tcPr>
            <w:tcW w:w="596" w:type="dxa"/>
            <w:shd w:val="clear" w:color="auto" w:fill="70AD47" w:themeFill="accent6"/>
            <w:vAlign w:val="center"/>
          </w:tcPr>
          <w:p w14:paraId="4FDCB78F" w14:textId="75F7D762" w:rsidR="00D06057" w:rsidRDefault="00D06057" w:rsidP="00C05A53">
            <w:pPr>
              <w:pStyle w:val="ProductList-OfferingBody"/>
              <w:ind w:left="-113"/>
              <w:jc w:val="center"/>
            </w:pPr>
            <w:r w:rsidRPr="0030662E">
              <w:fldChar w:fldCharType="begin"/>
            </w:r>
            <w:r w:rsidRPr="0030662E">
              <w:instrText xml:space="preserve"> AutoTextList  \s NoStyle \t “Nicht organisationsweite Produkte in Open Value” </w:instrText>
            </w:r>
            <w:r w:rsidRPr="0030662E">
              <w:fldChar w:fldCharType="separate"/>
            </w:r>
            <w:r w:rsidRPr="0030662E">
              <w:t xml:space="preserve"> P </w:t>
            </w:r>
            <w:r w:rsidRPr="0030662E">
              <w:fldChar w:fldCharType="end"/>
            </w:r>
          </w:p>
        </w:tc>
        <w:tc>
          <w:tcPr>
            <w:tcW w:w="595" w:type="dxa"/>
            <w:shd w:val="clear" w:color="auto" w:fill="70AD47" w:themeFill="accent6"/>
            <w:vAlign w:val="center"/>
          </w:tcPr>
          <w:p w14:paraId="4FDCB790" w14:textId="77777777" w:rsidR="00D06057" w:rsidRDefault="00D06057" w:rsidP="00C05A53">
            <w:pPr>
              <w:pStyle w:val="ProductList-OfferingBody"/>
              <w:ind w:left="-113"/>
              <w:jc w:val="center"/>
            </w:pPr>
          </w:p>
        </w:tc>
        <w:tc>
          <w:tcPr>
            <w:tcW w:w="596" w:type="dxa"/>
            <w:shd w:val="clear" w:color="auto" w:fill="70AD47" w:themeFill="accent6"/>
            <w:vAlign w:val="center"/>
          </w:tcPr>
          <w:p w14:paraId="4FDCB791" w14:textId="08B25D23" w:rsidR="00D06057" w:rsidRDefault="00D06057" w:rsidP="00C05A53">
            <w:pPr>
              <w:pStyle w:val="ProductList-OfferingBody"/>
              <w:ind w:left="-113"/>
              <w:jc w:val="center"/>
            </w:pPr>
            <w:r w:rsidRPr="0030662E">
              <w:fldChar w:fldCharType="begin"/>
            </w:r>
            <w:r w:rsidRPr="0030662E">
              <w:instrText xml:space="preserve"> AutoTextList  \s NoStyle \t “Server and Tools-Produkt” </w:instrText>
            </w:r>
            <w:r w:rsidRPr="0030662E">
              <w:fldChar w:fldCharType="separate"/>
            </w:r>
            <w:r w:rsidRPr="0030662E">
              <w:t>SP</w:t>
            </w:r>
            <w:r w:rsidRPr="0030662E">
              <w:fldChar w:fldCharType="end"/>
            </w:r>
          </w:p>
        </w:tc>
      </w:tr>
    </w:tbl>
    <w:p w14:paraId="4FDCB793"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1ECC" w14:paraId="4FDCB797" w14:textId="77777777" w:rsidTr="00516D89">
        <w:tc>
          <w:tcPr>
            <w:tcW w:w="3510" w:type="dxa"/>
          </w:tcPr>
          <w:p w14:paraId="4FDCB794"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683" w:type="dxa"/>
          </w:tcPr>
          <w:p w14:paraId="4FDCB795" w14:textId="77777777" w:rsidR="00FB1ECC" w:rsidRDefault="00FB1ECC" w:rsidP="00FB1ECC">
            <w:pPr>
              <w:pStyle w:val="ProductList-Body"/>
              <w:spacing w:before="20" w:after="20"/>
            </w:pPr>
            <w:r>
              <w:t xml:space="preserve">Produkt-Pool: </w:t>
            </w:r>
            <w:r>
              <w:rPr>
                <w:b/>
              </w:rPr>
              <w:t>Anwendung</w:t>
            </w:r>
          </w:p>
        </w:tc>
        <w:tc>
          <w:tcPr>
            <w:tcW w:w="3597" w:type="dxa"/>
          </w:tcPr>
          <w:p w14:paraId="4FDCB796" w14:textId="61C5960D" w:rsidR="00FB1ECC" w:rsidRDefault="00FB1ECC" w:rsidP="00AA69BE">
            <w:pPr>
              <w:pStyle w:val="ProductList-Body"/>
              <w:spacing w:before="20" w:after="20"/>
              <w:ind w:left="-101"/>
            </w:pPr>
            <w:r>
              <w:t xml:space="preserve">Zur Verringerung berechtigt (SCE): </w:t>
            </w:r>
            <w:r>
              <w:rPr>
                <w:b/>
              </w:rPr>
              <w:t>Alle bis auf MSDN OS</w:t>
            </w:r>
          </w:p>
        </w:tc>
      </w:tr>
      <w:tr w:rsidR="00FB1ECC" w14:paraId="4FDCB79B" w14:textId="77777777" w:rsidTr="00516D89">
        <w:tc>
          <w:tcPr>
            <w:tcW w:w="3510" w:type="dxa"/>
          </w:tcPr>
          <w:p w14:paraId="4FDCB798" w14:textId="77777777" w:rsidR="00FB1ECC" w:rsidRDefault="00FB1ECC" w:rsidP="00FB1ECC">
            <w:pPr>
              <w:pStyle w:val="ProductList-Body"/>
              <w:spacing w:before="20" w:after="20"/>
            </w:pPr>
          </w:p>
        </w:tc>
        <w:tc>
          <w:tcPr>
            <w:tcW w:w="3683" w:type="dxa"/>
          </w:tcPr>
          <w:p w14:paraId="4FDCB799" w14:textId="77777777" w:rsidR="00FB1ECC" w:rsidRDefault="00F82531" w:rsidP="00FB1ECC">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Desktop</w:t>
            </w:r>
          </w:p>
        </w:tc>
        <w:tc>
          <w:tcPr>
            <w:tcW w:w="3597" w:type="dxa"/>
          </w:tcPr>
          <w:p w14:paraId="4FDCB79A" w14:textId="5711D48D" w:rsidR="00FB1ECC" w:rsidRDefault="00F82531" w:rsidP="00AA69BE">
            <w:pPr>
              <w:pStyle w:val="ProductList-Body"/>
              <w:spacing w:before="20" w:after="20"/>
              <w:ind w:left="-101"/>
            </w:pPr>
            <w:hyperlink w:anchor="AppendixB" w:history="1">
              <w:r w:rsidR="007A4843">
                <w:t>Promotion</w:t>
              </w:r>
            </w:hyperlink>
            <w:r w:rsidR="007A4843">
              <w:t>:</w:t>
            </w:r>
            <w:r w:rsidR="007A4843">
              <w:rPr>
                <w:b/>
              </w:rPr>
              <w:t xml:space="preserve"> Visual Studio Test Pro mit MSDN</w:t>
            </w:r>
          </w:p>
        </w:tc>
      </w:tr>
    </w:tbl>
    <w:p w14:paraId="4FDCB79C"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79D" w14:textId="0BB9F351" w:rsidR="00FB1ECC" w:rsidRPr="00924715"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und Expression Studio Ultimate 4</w:t>
      </w:r>
      <w:r>
        <w:fldChar w:fldCharType="begin"/>
      </w:r>
      <w:r>
        <w:instrText>XE "Expression Studio Ultimate 4"</w:instrText>
      </w:r>
      <w:r>
        <w:fldChar w:fldCharType="end"/>
      </w:r>
    </w:p>
    <w:p w14:paraId="4FDCB79E" w14:textId="2037B1AA" w:rsidR="00FB1ECC" w:rsidRPr="00924715" w:rsidRDefault="00FB1ECC" w:rsidP="00FB1ECC">
      <w:pPr>
        <w:pStyle w:val="ProductList-Body"/>
      </w:pPr>
      <w:r>
        <w:t>Kunden, die am 1. April 2012 über SA für diese Produkte verfügten, sind möglicherweise berechtigt, unter speziellen Bestimmungen auf Visual Studio Professional 2012</w:t>
      </w:r>
      <w:r>
        <w:fldChar w:fldCharType="begin"/>
      </w:r>
      <w:r>
        <w:instrText>XE "Visual Studio Professional 2012"</w:instrText>
      </w:r>
      <w:r>
        <w:fldChar w:fldCharType="end"/>
      </w:r>
      <w:r>
        <w:t xml:space="preserve"> upzugraden.</w:t>
      </w:r>
      <w:r w:rsidR="000E50A6">
        <w:t xml:space="preserve"> </w:t>
      </w:r>
      <w:r>
        <w:t xml:space="preserve">Weitere Einzelheiten finden Sie in der Produktliste März 2014 unter </w:t>
      </w:r>
      <w:hyperlink r:id="rId39" w:history="1">
        <w:r>
          <w:rPr>
            <w:rStyle w:val="Hyperlink"/>
          </w:rPr>
          <w:t>http://go.microsoft.com/?linkid=9839207</w:t>
        </w:r>
      </w:hyperlink>
      <w:r>
        <w:t xml:space="preserve">. </w:t>
      </w:r>
    </w:p>
    <w:p w14:paraId="63416AAE" w14:textId="77777777" w:rsidR="009D1928" w:rsidRPr="00924715" w:rsidRDefault="009D1928" w:rsidP="00FB1ECC">
      <w:pPr>
        <w:pStyle w:val="ProductList-Body"/>
      </w:pPr>
    </w:p>
    <w:p w14:paraId="4FDCB7A0" w14:textId="77777777" w:rsidR="00FB1ECC" w:rsidRPr="00924715" w:rsidRDefault="00FB1ECC" w:rsidP="00FB1ECC">
      <w:pPr>
        <w:pStyle w:val="ProductList-Body"/>
      </w:pPr>
      <w:r>
        <w:rPr>
          <w:b/>
          <w:color w:val="00188F"/>
        </w:rPr>
        <w:t>Lizenzgewährung für Visual Studio Team Foundation Server 2013</w:t>
      </w:r>
    </w:p>
    <w:p w14:paraId="4FDCB7A1" w14:textId="1E113E8E" w:rsidR="00FB1ECC" w:rsidRPr="00924715"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0E50A6">
        <w:t xml:space="preserve"> </w:t>
      </w:r>
      <w:r>
        <w:t>Die CAL ist für die alleinige Nutzung durch den Lizenzierten Nutzer bestimmt.</w:t>
      </w:r>
    </w:p>
    <w:p w14:paraId="4FDCB7A2" w14:textId="77777777" w:rsidR="00FB1ECC" w:rsidRPr="00516D89" w:rsidRDefault="00FB1ECC" w:rsidP="00FB1ECC">
      <w:pPr>
        <w:pStyle w:val="ProductList-Body"/>
        <w:rPr>
          <w:sz w:val="2"/>
          <w:szCs w:val="2"/>
        </w:rPr>
      </w:pPr>
    </w:p>
    <w:p w14:paraId="4FDCB7A3" w14:textId="77777777" w:rsidR="00FB1ECC" w:rsidRPr="00924715" w:rsidRDefault="00FB1ECC" w:rsidP="00FB1ECC">
      <w:pPr>
        <w:pStyle w:val="ProductList-Body"/>
      </w:pPr>
      <w:r>
        <w:rPr>
          <w:b/>
          <w:color w:val="00188F"/>
        </w:rPr>
        <w:t>Lizenzgewährung für SQL Server Parallel Data Warehouse Developer</w:t>
      </w:r>
    </w:p>
    <w:p w14:paraId="4FDCB7A4" w14:textId="2123A2CB" w:rsidR="00FB1ECC" w:rsidRPr="00924715"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924715" w:rsidRDefault="00FB1ECC" w:rsidP="00FB1ECC">
      <w:pPr>
        <w:pStyle w:val="ProductList-Body"/>
      </w:pPr>
    </w:p>
    <w:p w14:paraId="4FDCB7A6" w14:textId="77777777" w:rsidR="00FB1ECC" w:rsidRPr="00924715" w:rsidRDefault="00FB1ECC" w:rsidP="00FB1ECC">
      <w:pPr>
        <w:pStyle w:val="ProductList-Body"/>
      </w:pPr>
      <w:r>
        <w:rPr>
          <w:b/>
          <w:color w:val="00188F"/>
        </w:rPr>
        <w:t>Software Assurance-Berechtigung</w:t>
      </w:r>
    </w:p>
    <w:p w14:paraId="4FDCB7A7" w14:textId="2AC87F5E" w:rsidR="00FB1ECC" w:rsidRPr="00924715"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14:paraId="4FDCB7A8" w14:textId="77777777" w:rsidR="00FB1ECC" w:rsidRPr="00924715" w:rsidRDefault="00FB1ECC" w:rsidP="00FB1ECC">
      <w:pPr>
        <w:pStyle w:val="ProductList-Body"/>
      </w:pPr>
    </w:p>
    <w:p w14:paraId="4FDCB7A9" w14:textId="65A06FF4" w:rsidR="00FB1ECC" w:rsidRPr="00924715" w:rsidRDefault="00356011" w:rsidP="00FB1ECC">
      <w:pPr>
        <w:pStyle w:val="ProductList-Body"/>
      </w:pPr>
      <w:r>
        <w:rPr>
          <w:b/>
          <w:color w:val="00188F"/>
        </w:rPr>
        <w:t>Microsoft Azure Platform-Dienste</w:t>
      </w:r>
    </w:p>
    <w:p w14:paraId="4FDCB7AA" w14:textId="25E3A295" w:rsidR="00782C7B" w:rsidRPr="00924715" w:rsidRDefault="00356011" w:rsidP="00FB1ECC">
      <w:pPr>
        <w:pStyle w:val="ProductList-Body"/>
      </w:pPr>
      <w:r>
        <w:t>Microsoft Azure-Vergünstigungen aus mehreren MSDN-Abonnements können nicht in einem Microsoft Azure-Account kombiniert werden. Die Verwendung von Windows Azure unterliegt den Nutzungsbestimmungen für Microsoft Azure.</w:t>
      </w:r>
    </w:p>
    <w:bookmarkStart w:id="702" w:name="_Toc378147647"/>
    <w:bookmarkStart w:id="703" w:name="_Toc378151549"/>
    <w:p w14:paraId="64A8751B" w14:textId="4E3A09EA" w:rsidR="008A4054" w:rsidRPr="00924715" w:rsidRDefault="00450C31" w:rsidP="008A4054">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E6" w14:textId="38C9B8F8" w:rsidR="00C13DF8" w:rsidRPr="00924715" w:rsidRDefault="009708AE" w:rsidP="00B26BEF">
      <w:pPr>
        <w:pStyle w:val="ProductList-Offering2Heading"/>
        <w:outlineLvl w:val="2"/>
      </w:pPr>
      <w:r>
        <w:tab/>
      </w:r>
      <w:bookmarkStart w:id="704" w:name="_Toc379797257"/>
      <w:bookmarkStart w:id="705" w:name="_Toc380513282"/>
      <w:bookmarkStart w:id="706" w:name="_Toc380655324"/>
      <w:bookmarkStart w:id="707" w:name="_Toc408916084"/>
      <w: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7F5" w14:textId="77777777" w:rsidTr="003A1F08">
        <w:trPr>
          <w:tblHeader/>
        </w:trPr>
        <w:tc>
          <w:tcPr>
            <w:tcW w:w="3060" w:type="dxa"/>
            <w:tcBorders>
              <w:bottom w:val="nil"/>
            </w:tcBorders>
            <w:shd w:val="clear" w:color="auto" w:fill="00188F"/>
          </w:tcPr>
          <w:p w14:paraId="4FDCB7E7"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7E8" w14:textId="71C070A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7E9" w14:textId="3154170A"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7EA" w14:textId="0A3E8F9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4579CD8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4CEAA47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7ED" w14:textId="5CEB1DE5"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7EE" w14:textId="289DDCA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7EF" w14:textId="5359D26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7F0" w14:textId="23568BC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7F1" w14:textId="4E0D8EF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7F2" w14:textId="40FE7852"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7F3" w14:textId="1C1F29B3"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7F4" w14:textId="038F005E"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3E6E07" w14:paraId="4FDCB804" w14:textId="77777777" w:rsidTr="003A1F08">
        <w:tc>
          <w:tcPr>
            <w:tcW w:w="3060" w:type="dxa"/>
            <w:tcBorders>
              <w:top w:val="nil"/>
              <w:left w:val="nil"/>
              <w:bottom w:val="dashSmallGap" w:sz="4" w:space="0" w:color="BFBFBF" w:themeColor="background1" w:themeShade="BF"/>
              <w:right w:val="nil"/>
            </w:tcBorders>
          </w:tcPr>
          <w:p w14:paraId="4FDCB7F6" w14:textId="47DF43D2" w:rsidR="003E6E07" w:rsidRDefault="003E6E07" w:rsidP="00166039">
            <w:pPr>
              <w:pStyle w:val="ProductList-Offering2"/>
            </w:pPr>
            <w:bookmarkStart w:id="708" w:name="_Toc379797258"/>
            <w:bookmarkStart w:id="709" w:name="_Toc380513283"/>
            <w:bookmarkStart w:id="710" w:name="_Toc380655325"/>
            <w:bookmarkStart w:id="711" w:name="_Toc408916085"/>
            <w:r>
              <w:t>Visual Studio Team Foundation Server 2013 mit SQL Server 2010-Technologie</w:t>
            </w:r>
            <w:bookmarkEnd w:id="708"/>
            <w:bookmarkEnd w:id="709"/>
            <w:bookmarkEnd w:id="710"/>
            <w:bookmarkEnd w:id="711"/>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3E6E07" w:rsidRDefault="003E6E0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3E6E07" w:rsidRDefault="003E6E0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3E6E07" w:rsidRDefault="003E6E07"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3E6E07" w:rsidRDefault="003E6E0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3E6E07" w:rsidRDefault="003E6E07" w:rsidP="00C05A53">
            <w:pPr>
              <w:pStyle w:val="ProductList-OfferingBody"/>
              <w:ind w:left="-113"/>
              <w:jc w:val="center"/>
            </w:pPr>
            <w:r>
              <w:t>5</w:t>
            </w:r>
          </w:p>
        </w:tc>
        <w:tc>
          <w:tcPr>
            <w:tcW w:w="596" w:type="dxa"/>
            <w:shd w:val="clear" w:color="auto" w:fill="70AD47" w:themeFill="accent6"/>
            <w:vAlign w:val="center"/>
          </w:tcPr>
          <w:p w14:paraId="4FDCB7FC" w14:textId="75D09752" w:rsidR="003E6E07" w:rsidRDefault="003E6E0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w:t>
            </w:r>
            <w:r w:rsidRPr="0030662E">
              <w:fldChar w:fldCharType="end"/>
            </w:r>
            <w:r w:rsidRPr="0030662E">
              <w:t>,</w:t>
            </w:r>
            <w:r w:rsidRPr="0030662E">
              <w:fldChar w:fldCharType="begin"/>
            </w:r>
            <w:r w:rsidRPr="0030662E">
              <w:instrText xml:space="preserve"> AutoTextList  \s NoStyle \t “Anwendungsplattform-Produkt” </w:instrText>
            </w:r>
            <w:r w:rsidRPr="0030662E">
              <w:fldChar w:fldCharType="separate"/>
            </w:r>
            <w:r w:rsidRPr="0030662E">
              <w:t>AP</w:t>
            </w:r>
            <w:r w:rsidRPr="0030662E">
              <w:fldChar w:fldCharType="end"/>
            </w:r>
          </w:p>
        </w:tc>
        <w:tc>
          <w:tcPr>
            <w:tcW w:w="595" w:type="dxa"/>
            <w:shd w:val="clear" w:color="auto" w:fill="70AD47" w:themeFill="accent6"/>
            <w:vAlign w:val="center"/>
          </w:tcPr>
          <w:p w14:paraId="4FDCB7FD" w14:textId="79F7BFCF" w:rsidR="003E6E07" w:rsidRDefault="003E6E0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6" w:type="dxa"/>
            <w:shd w:val="clear" w:color="auto" w:fill="70AD47" w:themeFill="accent6"/>
            <w:vAlign w:val="center"/>
          </w:tcPr>
          <w:p w14:paraId="4FDCB7FE" w14:textId="77777777" w:rsidR="003E6E07" w:rsidRDefault="003E6E07" w:rsidP="00C05A53">
            <w:pPr>
              <w:pStyle w:val="ProductList-OfferingBody"/>
              <w:ind w:left="-113"/>
              <w:jc w:val="center"/>
            </w:pPr>
          </w:p>
        </w:tc>
        <w:tc>
          <w:tcPr>
            <w:tcW w:w="595" w:type="dxa"/>
            <w:shd w:val="clear" w:color="auto" w:fill="70AD47" w:themeFill="accent6"/>
            <w:vAlign w:val="center"/>
          </w:tcPr>
          <w:p w14:paraId="4FDCB7FF"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4FDCB800" w14:textId="77777777" w:rsidR="003E6E07" w:rsidRDefault="003E6E07" w:rsidP="00C05A53">
            <w:pPr>
              <w:pStyle w:val="ProductList-OfferingBody"/>
              <w:ind w:left="-113"/>
              <w:jc w:val="center"/>
            </w:pPr>
          </w:p>
        </w:tc>
        <w:tc>
          <w:tcPr>
            <w:tcW w:w="596" w:type="dxa"/>
            <w:shd w:val="clear" w:color="auto" w:fill="70AD47" w:themeFill="accent6"/>
            <w:vAlign w:val="center"/>
          </w:tcPr>
          <w:p w14:paraId="4FDCB801" w14:textId="6950CE5E" w:rsidR="003E6E07" w:rsidRDefault="003E6E07" w:rsidP="00C05A53">
            <w:pPr>
              <w:pStyle w:val="ProductList-OfferingBody"/>
              <w:ind w:left="-113"/>
              <w:jc w:val="center"/>
            </w:pPr>
            <w:r w:rsidRPr="0030662E">
              <w:fldChar w:fldCharType="begin"/>
            </w:r>
            <w:r w:rsidRPr="0030662E">
              <w:instrText xml:space="preserve"> AutoTextList  \s NoStyle \t “Nicht organisationsweite Produkte in Open Value” </w:instrText>
            </w:r>
            <w:r w:rsidRPr="0030662E">
              <w:fldChar w:fldCharType="separate"/>
            </w:r>
            <w:r w:rsidRPr="0030662E">
              <w:t xml:space="preserve"> P </w:t>
            </w:r>
            <w:r w:rsidRPr="0030662E">
              <w:fldChar w:fldCharType="end"/>
            </w:r>
          </w:p>
        </w:tc>
        <w:tc>
          <w:tcPr>
            <w:tcW w:w="595" w:type="dxa"/>
            <w:shd w:val="clear" w:color="auto" w:fill="70AD47" w:themeFill="accent6"/>
            <w:vAlign w:val="center"/>
          </w:tcPr>
          <w:p w14:paraId="4FDCB802" w14:textId="77777777" w:rsidR="003E6E07" w:rsidRDefault="003E6E07" w:rsidP="00C05A53">
            <w:pPr>
              <w:pStyle w:val="ProductList-OfferingBody"/>
              <w:ind w:left="-113"/>
              <w:jc w:val="center"/>
            </w:pPr>
          </w:p>
        </w:tc>
        <w:tc>
          <w:tcPr>
            <w:tcW w:w="596" w:type="dxa"/>
            <w:shd w:val="clear" w:color="auto" w:fill="70AD47" w:themeFill="accent6"/>
            <w:vAlign w:val="center"/>
          </w:tcPr>
          <w:p w14:paraId="4FDCB803" w14:textId="144CCACF" w:rsidR="003E6E07" w:rsidRDefault="003E6E07" w:rsidP="00C05A53">
            <w:pPr>
              <w:pStyle w:val="ProductList-OfferingBody"/>
              <w:ind w:left="-113"/>
              <w:jc w:val="center"/>
            </w:pPr>
            <w:r w:rsidRPr="0030662E">
              <w:fldChar w:fldCharType="begin"/>
            </w:r>
            <w:r w:rsidRPr="0030662E">
              <w:instrText xml:space="preserve"> AutoTextList  \s NoStyle \t “Server and Tools-Produkt” </w:instrText>
            </w:r>
            <w:r w:rsidRPr="0030662E">
              <w:fldChar w:fldCharType="separate"/>
            </w:r>
            <w:r w:rsidRPr="0030662E">
              <w:t>SP</w:t>
            </w:r>
            <w:r w:rsidRPr="0030662E">
              <w:fldChar w:fldCharType="end"/>
            </w:r>
          </w:p>
        </w:tc>
      </w:tr>
      <w:tr w:rsidR="003E6E07" w14:paraId="4FDCB813" w14:textId="77777777" w:rsidTr="003A1F08">
        <w:tc>
          <w:tcPr>
            <w:tcW w:w="3060" w:type="dxa"/>
            <w:tcBorders>
              <w:top w:val="dashSmallGap" w:sz="4" w:space="0" w:color="BFBFBF" w:themeColor="background1" w:themeShade="BF"/>
              <w:left w:val="nil"/>
              <w:bottom w:val="nil"/>
              <w:right w:val="nil"/>
            </w:tcBorders>
          </w:tcPr>
          <w:p w14:paraId="4FDCB805" w14:textId="7E3B7DF5" w:rsidR="003E6E07" w:rsidRDefault="003E6E07" w:rsidP="00166039">
            <w:pPr>
              <w:pStyle w:val="ProductList-Offering2"/>
            </w:pPr>
            <w:bookmarkStart w:id="712" w:name="_Toc379797259"/>
            <w:bookmarkStart w:id="713" w:name="_Toc380513284"/>
            <w:bookmarkStart w:id="714" w:name="_Toc380655326"/>
            <w:bookmarkStart w:id="715" w:name="_Toc408916086"/>
            <w:r>
              <w:t>CAL für Visual Studio Team Foundation Server 2013</w:t>
            </w:r>
            <w:bookmarkEnd w:id="712"/>
            <w:bookmarkEnd w:id="713"/>
            <w:r>
              <w:t xml:space="preserve"> (Gerät und Nutzer)</w:t>
            </w:r>
            <w:bookmarkEnd w:id="714"/>
            <w:bookmarkEnd w:id="715"/>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3E6E07" w:rsidRDefault="003E6E0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3E6E07" w:rsidRDefault="003E6E07"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3E6E07" w:rsidRDefault="003E6E07"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3E6E07" w:rsidRDefault="003E6E0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3E6E07" w:rsidRDefault="003E6E07" w:rsidP="00C05A53">
            <w:pPr>
              <w:pStyle w:val="ProductList-OfferingBody"/>
              <w:ind w:left="-113"/>
              <w:jc w:val="center"/>
            </w:pPr>
            <w:r>
              <w:t>5</w:t>
            </w:r>
          </w:p>
        </w:tc>
        <w:tc>
          <w:tcPr>
            <w:tcW w:w="596" w:type="dxa"/>
            <w:shd w:val="clear" w:color="auto" w:fill="70AD47" w:themeFill="accent6"/>
            <w:vAlign w:val="center"/>
          </w:tcPr>
          <w:p w14:paraId="4FDCB80B" w14:textId="5972045F" w:rsidR="003E6E07" w:rsidRDefault="003E6E0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w:t>
            </w:r>
            <w:r w:rsidRPr="0030662E">
              <w:fldChar w:fldCharType="end"/>
            </w:r>
            <w:r w:rsidRPr="0030662E">
              <w:t>,</w:t>
            </w:r>
            <w:r w:rsidRPr="0030662E">
              <w:fldChar w:fldCharType="begin"/>
            </w:r>
            <w:r w:rsidRPr="0030662E">
              <w:instrText xml:space="preserve"> AutoTextList  \s NoStyle \t “Anwendungsplattform-Produkt” </w:instrText>
            </w:r>
            <w:r w:rsidRPr="0030662E">
              <w:fldChar w:fldCharType="separate"/>
            </w:r>
            <w:r w:rsidRPr="0030662E">
              <w:t>AP</w:t>
            </w:r>
            <w:r w:rsidRPr="0030662E">
              <w:fldChar w:fldCharType="end"/>
            </w:r>
          </w:p>
        </w:tc>
        <w:tc>
          <w:tcPr>
            <w:tcW w:w="595" w:type="dxa"/>
            <w:shd w:val="clear" w:color="auto" w:fill="70AD47" w:themeFill="accent6"/>
            <w:vAlign w:val="center"/>
          </w:tcPr>
          <w:p w14:paraId="4FDCB80C" w14:textId="2DB0DC91" w:rsidR="003E6E07" w:rsidRDefault="003E6E0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6" w:type="dxa"/>
            <w:shd w:val="clear" w:color="auto" w:fill="70AD47" w:themeFill="accent6"/>
            <w:vAlign w:val="center"/>
          </w:tcPr>
          <w:p w14:paraId="4FDCB80D" w14:textId="77777777" w:rsidR="003E6E07" w:rsidRDefault="003E6E07" w:rsidP="00C05A53">
            <w:pPr>
              <w:pStyle w:val="ProductList-OfferingBody"/>
              <w:ind w:left="-113"/>
              <w:jc w:val="center"/>
            </w:pPr>
          </w:p>
        </w:tc>
        <w:tc>
          <w:tcPr>
            <w:tcW w:w="595" w:type="dxa"/>
            <w:shd w:val="clear" w:color="auto" w:fill="70AD47" w:themeFill="accent6"/>
            <w:vAlign w:val="center"/>
          </w:tcPr>
          <w:p w14:paraId="4FDCB80E"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4FDCB80F" w14:textId="77777777" w:rsidR="003E6E07" w:rsidRDefault="003E6E07" w:rsidP="00C05A53">
            <w:pPr>
              <w:pStyle w:val="ProductList-OfferingBody"/>
              <w:ind w:left="-113"/>
              <w:jc w:val="center"/>
            </w:pPr>
          </w:p>
        </w:tc>
        <w:tc>
          <w:tcPr>
            <w:tcW w:w="596" w:type="dxa"/>
            <w:shd w:val="clear" w:color="auto" w:fill="70AD47" w:themeFill="accent6"/>
            <w:vAlign w:val="center"/>
          </w:tcPr>
          <w:p w14:paraId="4FDCB810" w14:textId="03D6E935" w:rsidR="003E6E07" w:rsidRDefault="003E6E07" w:rsidP="00C05A53">
            <w:pPr>
              <w:pStyle w:val="ProductList-OfferingBody"/>
              <w:ind w:left="-113"/>
              <w:jc w:val="center"/>
            </w:pPr>
            <w:r w:rsidRPr="0030662E">
              <w:fldChar w:fldCharType="begin"/>
            </w:r>
            <w:r w:rsidRPr="0030662E">
              <w:instrText xml:space="preserve"> AutoTextList  \s NoStyle \t “Nicht organisationsweite Produkte in Open Value” </w:instrText>
            </w:r>
            <w:r w:rsidRPr="0030662E">
              <w:fldChar w:fldCharType="separate"/>
            </w:r>
            <w:r w:rsidRPr="0030662E">
              <w:t xml:space="preserve"> P </w:t>
            </w:r>
            <w:r w:rsidRPr="0030662E">
              <w:fldChar w:fldCharType="end"/>
            </w:r>
          </w:p>
        </w:tc>
        <w:tc>
          <w:tcPr>
            <w:tcW w:w="595" w:type="dxa"/>
            <w:shd w:val="clear" w:color="auto" w:fill="70AD47" w:themeFill="accent6"/>
            <w:vAlign w:val="center"/>
          </w:tcPr>
          <w:p w14:paraId="4FDCB811" w14:textId="77777777" w:rsidR="003E6E07" w:rsidRDefault="003E6E07" w:rsidP="00C05A53">
            <w:pPr>
              <w:pStyle w:val="ProductList-OfferingBody"/>
              <w:ind w:left="-113"/>
              <w:jc w:val="center"/>
            </w:pPr>
          </w:p>
        </w:tc>
        <w:tc>
          <w:tcPr>
            <w:tcW w:w="596" w:type="dxa"/>
            <w:shd w:val="clear" w:color="auto" w:fill="70AD47" w:themeFill="accent6"/>
            <w:vAlign w:val="center"/>
          </w:tcPr>
          <w:p w14:paraId="4FDCB812" w14:textId="507FDC9A" w:rsidR="003E6E07" w:rsidRDefault="003E6E07" w:rsidP="00C05A53">
            <w:pPr>
              <w:pStyle w:val="ProductList-OfferingBody"/>
              <w:ind w:left="-113"/>
              <w:jc w:val="center"/>
            </w:pPr>
            <w:r w:rsidRPr="0030662E">
              <w:fldChar w:fldCharType="begin"/>
            </w:r>
            <w:r w:rsidRPr="0030662E">
              <w:instrText xml:space="preserve"> AutoTextList  \s NoStyle \t “Server and Tools-Produkt” </w:instrText>
            </w:r>
            <w:r w:rsidRPr="0030662E">
              <w:fldChar w:fldCharType="separate"/>
            </w:r>
            <w:r w:rsidRPr="0030662E">
              <w:t>SP</w:t>
            </w:r>
            <w:r w:rsidRPr="0030662E">
              <w:fldChar w:fldCharType="end"/>
            </w:r>
          </w:p>
        </w:tc>
      </w:tr>
    </w:tbl>
    <w:p w14:paraId="4FDCB814"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00"/>
        <w:gridCol w:w="3320"/>
      </w:tblGrid>
      <w:tr w:rsidR="00992355" w14:paraId="4FDCB818" w14:textId="77777777" w:rsidTr="00516D89">
        <w:tc>
          <w:tcPr>
            <w:tcW w:w="3870" w:type="dxa"/>
          </w:tcPr>
          <w:p w14:paraId="4FDCB815" w14:textId="77777777" w:rsidR="00992355" w:rsidRPr="00992355" w:rsidRDefault="00992355" w:rsidP="00992355">
            <w:pPr>
              <w:pStyle w:val="ProductList-Body"/>
              <w:spacing w:before="20" w:after="20"/>
              <w:rPr>
                <w:b/>
              </w:rPr>
            </w:pPr>
            <w:r>
              <w:t xml:space="preserve">Frühere Version: </w:t>
            </w:r>
            <w:r>
              <w:rPr>
                <w:b/>
              </w:rPr>
              <w:t xml:space="preserve">Visual Studio Team Foundation </w:t>
            </w:r>
          </w:p>
        </w:tc>
        <w:tc>
          <w:tcPr>
            <w:tcW w:w="3600" w:type="dxa"/>
          </w:tcPr>
          <w:p w14:paraId="4FDCB816" w14:textId="77777777" w:rsidR="00992355" w:rsidRDefault="00992355" w:rsidP="00992355">
            <w:pPr>
              <w:pStyle w:val="ProductList-Body"/>
              <w:spacing w:before="20" w:after="20"/>
            </w:pPr>
            <w:r>
              <w:t xml:space="preserve">Produkt-Pool: </w:t>
            </w:r>
            <w:r>
              <w:rPr>
                <w:b/>
              </w:rPr>
              <w:t>Server</w:t>
            </w:r>
          </w:p>
        </w:tc>
        <w:tc>
          <w:tcPr>
            <w:tcW w:w="3320" w:type="dxa"/>
          </w:tcPr>
          <w:p w14:paraId="4FDCB817"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4FDCB81C" w14:textId="77777777" w:rsidTr="00516D89">
        <w:tc>
          <w:tcPr>
            <w:tcW w:w="387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600" w:type="dxa"/>
          </w:tcPr>
          <w:p w14:paraId="4FDCB81A" w14:textId="77777777" w:rsidR="00992355" w:rsidRDefault="00F82531" w:rsidP="00992355">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320"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11CCBD6C" w:rsidR="000F1869"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7E7412C" w14:textId="606BA708" w:rsidR="00354D09" w:rsidRPr="00924715" w:rsidRDefault="00354D09" w:rsidP="00354D09">
      <w:pPr>
        <w:pStyle w:val="ProductList-OfferingGroupHeading"/>
        <w:outlineLvl w:val="1"/>
      </w:pPr>
      <w:bookmarkStart w:id="718" w:name="_Toc408916087"/>
      <w:bookmarkStart w:id="719" w:name="_Toc379797260"/>
      <w:bookmarkStart w:id="720" w:name="_Toc380513285"/>
      <w:bookmarkStart w:id="721" w:name="_Toc380655327"/>
      <w:r>
        <w:t>Windows</w:t>
      </w:r>
      <w:bookmarkEnd w:id="718"/>
    </w:p>
    <w:p w14:paraId="4FDCB81E" w14:textId="2AA0CCD9" w:rsidR="00C13DF8" w:rsidRPr="00924715" w:rsidRDefault="00354D09" w:rsidP="00991E89">
      <w:pPr>
        <w:pStyle w:val="ProductList-Offering2Heading"/>
        <w:outlineLvl w:val="2"/>
      </w:pPr>
      <w:r>
        <w:tab/>
      </w:r>
      <w:bookmarkStart w:id="722" w:name="Windows"/>
      <w:bookmarkStart w:id="723" w:name="_Toc408916088"/>
      <w:r>
        <w:t>Windows</w:t>
      </w:r>
      <w:bookmarkEnd w:id="716"/>
      <w:bookmarkEnd w:id="717"/>
      <w:bookmarkEnd w:id="719"/>
      <w:bookmarkEnd w:id="720"/>
      <w:bookmarkEnd w:id="721"/>
      <w:r>
        <w:t>-Desktopbetriebssystem</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82D" w14:textId="77777777" w:rsidTr="0099695C">
        <w:trPr>
          <w:tblHeader/>
        </w:trPr>
        <w:tc>
          <w:tcPr>
            <w:tcW w:w="3060" w:type="dxa"/>
            <w:tcBorders>
              <w:bottom w:val="nil"/>
            </w:tcBorders>
            <w:shd w:val="clear" w:color="auto" w:fill="00188F"/>
          </w:tcPr>
          <w:p w14:paraId="4FDCB81F"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820" w14:textId="25D3D2EA"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821" w14:textId="589D5DA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822" w14:textId="64C894AF"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6B56275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5096BF3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825" w14:textId="0BFC233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826" w14:textId="3AA472C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827" w14:textId="5D0F3603"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828" w14:textId="022FEF3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829" w14:textId="570E7BD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82A" w14:textId="11BE64AC"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82B" w14:textId="4AC24D66"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82C" w14:textId="390BFB2D"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992355" w14:paraId="4FDCB83C" w14:textId="77777777" w:rsidTr="0099695C">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4" w:name="_Toc379797261"/>
            <w:bookmarkStart w:id="725" w:name="_Toc380513286"/>
            <w:bookmarkStart w:id="726" w:name="_Toc380655328"/>
            <w:bookmarkStart w:id="727" w:name="_Toc408916089"/>
            <w:r>
              <w:t>Windows Enterprise-Upgrade und SA für Partners in Learning</w:t>
            </w:r>
            <w:bookmarkEnd w:id="724"/>
            <w:bookmarkEnd w:id="725"/>
            <w:bookmarkEnd w:id="726"/>
            <w:r>
              <w:t xml:space="preserve"> (Pro Gerät)</w:t>
            </w:r>
            <w:bookmarkEnd w:id="727"/>
            <w:r>
              <w:fldChar w:fldCharType="begin"/>
            </w:r>
            <w:r>
              <w:instrText>XE "Windows Enterprise-Upgrade und SA für Partners in Learning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6A443863" w:rsidR="00992355" w:rsidRPr="003E6E07" w:rsidRDefault="003E6E07" w:rsidP="00C05A53">
            <w:pPr>
              <w:pStyle w:val="ProductList-OfferingBody"/>
              <w:ind w:left="-113"/>
              <w:jc w:val="center"/>
            </w:pPr>
            <w:r w:rsidRPr="003E6E07">
              <w:t>2,</w:t>
            </w:r>
            <w:r w:rsidRPr="003E6E07">
              <w:fldChar w:fldCharType="begin"/>
            </w:r>
            <w:r w:rsidRPr="003E6E07">
              <w:instrText xml:space="preserve"> AutoTextList  \s NoStyle \t “Anwendungsplattform-Produkt” </w:instrText>
            </w:r>
            <w:r w:rsidRPr="003E6E07">
              <w:fldChar w:fldCharType="separate"/>
            </w:r>
            <w:r w:rsidRPr="003E6E07">
              <w:t>AP</w:t>
            </w:r>
            <w:r w:rsidRPr="003E6E07">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99695C">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8" w:name="_Toc408916090"/>
            <w:bookmarkStart w:id="729" w:name="_Toc379797263"/>
            <w:bookmarkStart w:id="730" w:name="_Toc380513288"/>
            <w:bookmarkStart w:id="731" w:name="_Toc380655330"/>
            <w:r>
              <w:t>Windows 8.1 Enterprise Sideloading</w:t>
            </w:r>
            <w:bookmarkEnd w:id="728"/>
            <w:r>
              <w:fldChar w:fldCharType="begin"/>
            </w:r>
            <w:r>
              <w:instrText>XE "Windows 8.1 Enterprise Sideloading"</w:instrText>
            </w:r>
            <w:r>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05079712" w:rsidR="00992355" w:rsidRPr="003E6E07" w:rsidRDefault="003E6E07" w:rsidP="00C05A53">
            <w:pPr>
              <w:pStyle w:val="ProductList-OfferingBody"/>
              <w:ind w:left="-113"/>
              <w:jc w:val="center"/>
            </w:pPr>
            <w:r w:rsidRPr="003E6E07">
              <w:rPr>
                <w:color w:val="000000" w:themeColor="text1"/>
              </w:rPr>
              <w:fldChar w:fldCharType="begin"/>
            </w:r>
            <w:r w:rsidRPr="003E6E07">
              <w:rPr>
                <w:color w:val="000000" w:themeColor="text1"/>
              </w:rPr>
              <w:instrText xml:space="preserve"> AutoTextList  \s NoStyle \t “Open-Lizenz” </w:instrText>
            </w:r>
            <w:r w:rsidRPr="003E6E07">
              <w:rPr>
                <w:color w:val="000000" w:themeColor="text1"/>
              </w:rPr>
              <w:fldChar w:fldCharType="separate"/>
            </w:r>
            <w:r w:rsidRPr="003E6E07">
              <w:rPr>
                <w:color w:val="000000" w:themeColor="text1"/>
              </w:rPr>
              <w:t>OL</w:t>
            </w:r>
            <w:r w:rsidRPr="003E6E07">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99695C">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2" w:name="_Toc379797264"/>
            <w:bookmarkStart w:id="733" w:name="_Toc380513289"/>
            <w:bookmarkStart w:id="734" w:name="_Toc380655331"/>
            <w:bookmarkStart w:id="735" w:name="_Toc408916091"/>
            <w:r>
              <w:t>Windows 8.1 Enterprise-Upgrade</w:t>
            </w:r>
            <w:bookmarkEnd w:id="732"/>
            <w:bookmarkEnd w:id="733"/>
            <w:bookmarkEnd w:id="734"/>
            <w:bookmarkEnd w:id="735"/>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99695C">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6" w:name="_Toc379797265"/>
            <w:bookmarkStart w:id="737" w:name="_Toc380513290"/>
            <w:bookmarkStart w:id="738" w:name="_Toc380655332"/>
            <w:bookmarkStart w:id="739" w:name="_Toc408916092"/>
            <w:r>
              <w:t>Windows 8.1 Enterprise-Upgrade und SA</w:t>
            </w:r>
            <w:bookmarkEnd w:id="736"/>
            <w:bookmarkEnd w:id="737"/>
            <w:bookmarkEnd w:id="738"/>
            <w:r>
              <w:t xml:space="preserve"> (Pro Gerät)</w:t>
            </w:r>
            <w:bookmarkEnd w:id="739"/>
            <w:r>
              <w:fldChar w:fldCharType="begin"/>
            </w:r>
            <w:r>
              <w:instrText>XE "Windows 8.1 Enterprise-Upgrade und SA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660F9D96" w:rsidR="00992355" w:rsidRPr="003E6E07" w:rsidRDefault="003E6E07" w:rsidP="00CF012D">
            <w:pPr>
              <w:pStyle w:val="ProductList-OfferingBody"/>
              <w:ind w:left="-113"/>
              <w:jc w:val="center"/>
            </w:pPr>
            <w:r w:rsidRPr="003E6E07">
              <w:t>1,</w:t>
            </w:r>
            <w:r w:rsidRPr="003E6E07">
              <w:fldChar w:fldCharType="begin"/>
            </w:r>
            <w:r w:rsidRPr="003E6E07">
              <w:instrText xml:space="preserve"> AutoTextList  \s NoStyle \t “Produkt der School Desktopplattform” </w:instrText>
            </w:r>
            <w:r w:rsidRPr="003E6E07">
              <w:fldChar w:fldCharType="separate"/>
            </w:r>
            <w:r w:rsidRPr="003E6E07">
              <w:t>SD</w:t>
            </w:r>
            <w:r w:rsidRPr="003E6E07">
              <w:fldChar w:fldCharType="end"/>
            </w:r>
          </w:p>
        </w:tc>
        <w:tc>
          <w:tcPr>
            <w:tcW w:w="596" w:type="dxa"/>
            <w:shd w:val="clear" w:color="auto" w:fill="70AD47" w:themeFill="accent6"/>
            <w:vAlign w:val="center"/>
          </w:tcPr>
          <w:p w14:paraId="4FDCB861" w14:textId="667C70D9" w:rsidR="00992355" w:rsidRPr="003E6E07" w:rsidRDefault="003E6E07" w:rsidP="00C05A53">
            <w:pPr>
              <w:pStyle w:val="ProductList-OfferingBody"/>
              <w:ind w:left="-113"/>
              <w:jc w:val="center"/>
            </w:pPr>
            <w:r w:rsidRPr="003E6E07">
              <w:fldChar w:fldCharType="begin"/>
            </w:r>
            <w:r w:rsidRPr="003E6E07">
              <w:instrText xml:space="preserve"> AutoTextList  \s NoStyle \t “Produkt der Enterprise Desktopplattform” </w:instrText>
            </w:r>
            <w:r w:rsidRPr="003E6E07">
              <w:fldChar w:fldCharType="separate"/>
            </w:r>
            <w:r w:rsidRPr="003E6E07">
              <w:t>EP</w:t>
            </w:r>
            <w:r w:rsidRPr="003E6E07">
              <w:fldChar w:fldCharType="end"/>
            </w:r>
            <w:r w:rsidRPr="003E6E07">
              <w:t>,</w:t>
            </w:r>
            <w:r w:rsidRPr="003E6E07">
              <w:fldChar w:fldCharType="begin"/>
            </w:r>
            <w:r w:rsidRPr="003E6E07">
              <w:instrText xml:space="preserve"> AutoTextList  \s NoStyle \t “Produkt der Professional Desktopplattform” </w:instrText>
            </w:r>
            <w:r w:rsidRPr="003E6E07">
              <w:fldChar w:fldCharType="separate"/>
            </w:r>
            <w:r w:rsidRPr="003E6E07">
              <w:t>PP</w:t>
            </w:r>
            <w:r w:rsidRPr="003E6E07">
              <w:fldChar w:fldCharType="end"/>
            </w:r>
          </w:p>
        </w:tc>
        <w:tc>
          <w:tcPr>
            <w:tcW w:w="595" w:type="dxa"/>
            <w:shd w:val="clear" w:color="auto" w:fill="70AD47" w:themeFill="accent6"/>
            <w:vAlign w:val="center"/>
          </w:tcPr>
          <w:p w14:paraId="4FDCB862" w14:textId="3D902FA8" w:rsidR="00992355" w:rsidRPr="003E6E07" w:rsidRDefault="003E6E07" w:rsidP="00C05A53">
            <w:pPr>
              <w:pStyle w:val="ProductList-OfferingBody"/>
              <w:ind w:left="-113"/>
              <w:jc w:val="center"/>
            </w:pPr>
            <w:r w:rsidRPr="003E6E07">
              <w:fldChar w:fldCharType="begin"/>
            </w:r>
            <w:r w:rsidRPr="003E6E07">
              <w:instrText xml:space="preserve"> AutoTextList  \s NoStyle \t “Produkte der Education Desktopplattform” </w:instrText>
            </w:r>
            <w:r w:rsidRPr="003E6E07">
              <w:fldChar w:fldCharType="separate"/>
            </w:r>
            <w:r w:rsidRPr="003E6E07">
              <w:t>ED</w:t>
            </w:r>
            <w:r w:rsidRPr="003E6E07">
              <w:fldChar w:fldCharType="end"/>
            </w:r>
            <w:r w:rsidRPr="003E6E07">
              <w:t>,</w:t>
            </w:r>
            <w:r w:rsidRPr="003E6E07">
              <w:fldChar w:fldCharType="begin"/>
            </w:r>
            <w:r w:rsidRPr="003E6E07">
              <w:instrText xml:space="preserve"> AutoTextList  \s NoStyle \t “Studentenangebot” </w:instrText>
            </w:r>
            <w:r w:rsidRPr="003E6E07">
              <w:fldChar w:fldCharType="separate"/>
            </w:r>
            <w:r w:rsidRPr="003E6E07">
              <w:t>ST</w:t>
            </w:r>
            <w:r w:rsidRPr="003E6E07">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4A6A911B" w:rsidR="00992355" w:rsidRPr="003E6E07" w:rsidRDefault="003E6E07" w:rsidP="00C05A53">
            <w:pPr>
              <w:pStyle w:val="ProductList-OfferingBody"/>
              <w:ind w:left="-113"/>
              <w:jc w:val="center"/>
            </w:pPr>
            <w:r w:rsidRPr="003E6E07">
              <w:fldChar w:fldCharType="begin"/>
            </w:r>
            <w:r w:rsidRPr="003E6E07">
              <w:instrText xml:space="preserve"> AutoTextList  \s NoStyle \t “Angepasste Desktopplattform” </w:instrText>
            </w:r>
            <w:r w:rsidRPr="003E6E07">
              <w:fldChar w:fldCharType="separate"/>
            </w:r>
            <w:r w:rsidRPr="003E6E07">
              <w:t>CP</w:t>
            </w:r>
            <w:r w:rsidRPr="003E6E07">
              <w:fldChar w:fldCharType="end"/>
            </w:r>
            <w:r w:rsidRPr="003E6E07">
              <w:fldChar w:fldCharType="begin"/>
            </w:r>
            <w:r w:rsidRPr="003E6E07">
              <w:instrText xml:space="preserve"> AutoTextList  \s NoStyle \t “Nicht organisationsweite Produkte in Open Value” </w:instrText>
            </w:r>
            <w:r w:rsidRPr="003E6E07">
              <w:fldChar w:fldCharType="separate"/>
            </w:r>
            <w:r w:rsidRPr="003E6E07">
              <w:t xml:space="preserve">,P </w:t>
            </w:r>
            <w:r w:rsidRPr="003E6E07">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99695C">
        <w:tc>
          <w:tcPr>
            <w:tcW w:w="3060" w:type="dxa"/>
            <w:tcBorders>
              <w:top w:val="nil"/>
              <w:left w:val="nil"/>
              <w:bottom w:val="dashSmallGap" w:sz="4" w:space="0" w:color="BFBFBF" w:themeColor="background1" w:themeShade="BF"/>
              <w:right w:val="nil"/>
            </w:tcBorders>
          </w:tcPr>
          <w:p w14:paraId="65DE1EC8" w14:textId="4E36CC43" w:rsidR="00486DA0" w:rsidRDefault="00486DA0" w:rsidP="00694578">
            <w:pPr>
              <w:pStyle w:val="ProductList-Offering2"/>
            </w:pPr>
            <w:bookmarkStart w:id="740" w:name="_Toc408916093"/>
            <w:r>
              <w:t>Windows 8.1 Enterprise-Upgrade und SA</w:t>
            </w:r>
            <w:r>
              <w:br/>
              <w:t>pro Nutzer</w:t>
            </w:r>
            <w:bookmarkEnd w:id="740"/>
            <w:r>
              <w:fldChar w:fldCharType="begin"/>
            </w:r>
            <w:r>
              <w:instrText>XE "Windows 8.1 Enterprise-Upgrade und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3111EB67" w:rsidR="00486DA0" w:rsidRPr="003E6E07" w:rsidRDefault="003E6E07" w:rsidP="00694578">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 </w:t>
            </w:r>
            <w:r w:rsidRPr="003E6E07">
              <w:fldChar w:fldCharType="end"/>
            </w:r>
          </w:p>
        </w:tc>
        <w:tc>
          <w:tcPr>
            <w:tcW w:w="595"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3E6E07" w14:paraId="6D27270D" w14:textId="77777777" w:rsidTr="0099695C">
        <w:tc>
          <w:tcPr>
            <w:tcW w:w="3060" w:type="dxa"/>
            <w:tcBorders>
              <w:top w:val="nil"/>
              <w:left w:val="nil"/>
              <w:bottom w:val="dashSmallGap" w:sz="4" w:space="0" w:color="BFBFBF" w:themeColor="background1" w:themeShade="BF"/>
              <w:right w:val="nil"/>
            </w:tcBorders>
          </w:tcPr>
          <w:p w14:paraId="07EFB34B" w14:textId="7BB551BB" w:rsidR="003E6E07" w:rsidRDefault="003E6E07" w:rsidP="00EC2618">
            <w:pPr>
              <w:pStyle w:val="ProductList-Offering2"/>
            </w:pPr>
            <w:bookmarkStart w:id="741" w:name="_Toc408916094"/>
            <w:r>
              <w:t>Windows 8.1 Enterprise-Upgrade und SA</w:t>
            </w:r>
            <w:r>
              <w:br/>
              <w:t>Pro Nutzer (von SA)</w:t>
            </w:r>
            <w:bookmarkEnd w:id="741"/>
            <w:r>
              <w:fldChar w:fldCharType="begin"/>
            </w:r>
            <w:r>
              <w:instrText>XE "Windows 8.1 Enterprise-Upgrade und SA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3E6E07" w:rsidRPr="00486DA0" w:rsidRDefault="003E6E0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3E6E07" w:rsidRPr="00486DA0" w:rsidRDefault="003E6E0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3E6E07" w:rsidRPr="00486DA0" w:rsidRDefault="003E6E0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3E6E07" w:rsidRPr="00486DA0" w:rsidRDefault="003E6E0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3E6E07" w:rsidRPr="00486DA0" w:rsidRDefault="003E6E07" w:rsidP="00486DA0">
            <w:pPr>
              <w:pStyle w:val="ProductList-OfferingBody"/>
              <w:ind w:left="-113"/>
              <w:jc w:val="center"/>
            </w:pPr>
          </w:p>
        </w:tc>
        <w:tc>
          <w:tcPr>
            <w:tcW w:w="596" w:type="dxa"/>
            <w:shd w:val="clear" w:color="auto" w:fill="70AD47" w:themeFill="accent6"/>
            <w:vAlign w:val="center"/>
          </w:tcPr>
          <w:p w14:paraId="4924FB12" w14:textId="5F154501" w:rsidR="003E6E07" w:rsidRPr="00486DA0" w:rsidRDefault="003E6E07" w:rsidP="00486DA0">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 </w:t>
            </w:r>
            <w:r w:rsidRPr="003E6E07">
              <w:fldChar w:fldCharType="end"/>
            </w:r>
          </w:p>
        </w:tc>
        <w:tc>
          <w:tcPr>
            <w:tcW w:w="595" w:type="dxa"/>
            <w:shd w:val="clear" w:color="auto" w:fill="BFBFBF" w:themeFill="background1" w:themeFillShade="BF"/>
            <w:vAlign w:val="center"/>
          </w:tcPr>
          <w:p w14:paraId="2AC0B2EA" w14:textId="77777777" w:rsidR="003E6E07" w:rsidRPr="00486DA0" w:rsidRDefault="003E6E07" w:rsidP="00486DA0">
            <w:pPr>
              <w:pStyle w:val="ProductList-OfferingBody"/>
              <w:ind w:left="-113"/>
              <w:jc w:val="center"/>
            </w:pPr>
          </w:p>
        </w:tc>
        <w:tc>
          <w:tcPr>
            <w:tcW w:w="596" w:type="dxa"/>
            <w:shd w:val="clear" w:color="auto" w:fill="BFBFBF" w:themeFill="background1" w:themeFillShade="BF"/>
            <w:vAlign w:val="center"/>
          </w:tcPr>
          <w:p w14:paraId="3D9C7886" w14:textId="77777777" w:rsidR="003E6E07" w:rsidRPr="000B09BD" w:rsidRDefault="003E6E07" w:rsidP="00486DA0">
            <w:pPr>
              <w:pStyle w:val="ProductList-OfferingBody"/>
              <w:ind w:left="-113"/>
              <w:jc w:val="center"/>
            </w:pPr>
          </w:p>
        </w:tc>
        <w:tc>
          <w:tcPr>
            <w:tcW w:w="595" w:type="dxa"/>
            <w:shd w:val="clear" w:color="auto" w:fill="BFBFBF" w:themeFill="background1" w:themeFillShade="BF"/>
            <w:vAlign w:val="center"/>
          </w:tcPr>
          <w:p w14:paraId="36C88B64" w14:textId="77777777" w:rsidR="003E6E07" w:rsidRPr="000B09BD" w:rsidRDefault="003E6E07" w:rsidP="00486DA0">
            <w:pPr>
              <w:pStyle w:val="ProductList-OfferingBody"/>
              <w:ind w:left="-113"/>
              <w:jc w:val="center"/>
            </w:pPr>
          </w:p>
        </w:tc>
        <w:tc>
          <w:tcPr>
            <w:tcW w:w="595" w:type="dxa"/>
            <w:shd w:val="clear" w:color="auto" w:fill="BFBFBF" w:themeFill="background1" w:themeFillShade="BF"/>
            <w:vAlign w:val="center"/>
          </w:tcPr>
          <w:p w14:paraId="46984595" w14:textId="77777777" w:rsidR="003E6E07" w:rsidRPr="000B09BD" w:rsidRDefault="003E6E07" w:rsidP="00486DA0">
            <w:pPr>
              <w:pStyle w:val="ProductList-OfferingBody"/>
              <w:ind w:left="-113"/>
              <w:jc w:val="center"/>
            </w:pPr>
          </w:p>
        </w:tc>
        <w:tc>
          <w:tcPr>
            <w:tcW w:w="596" w:type="dxa"/>
            <w:shd w:val="clear" w:color="auto" w:fill="BFBFBF" w:themeFill="background1" w:themeFillShade="BF"/>
            <w:vAlign w:val="center"/>
          </w:tcPr>
          <w:p w14:paraId="5AB23F31" w14:textId="77777777" w:rsidR="003E6E07" w:rsidRPr="000B09BD" w:rsidRDefault="003E6E07" w:rsidP="00486DA0">
            <w:pPr>
              <w:pStyle w:val="ProductList-OfferingBody"/>
              <w:ind w:left="-113"/>
              <w:jc w:val="center"/>
            </w:pPr>
          </w:p>
        </w:tc>
        <w:tc>
          <w:tcPr>
            <w:tcW w:w="595" w:type="dxa"/>
            <w:shd w:val="clear" w:color="auto" w:fill="70AD47" w:themeFill="accent6"/>
            <w:vAlign w:val="center"/>
          </w:tcPr>
          <w:p w14:paraId="032F2162" w14:textId="77777777" w:rsidR="003E6E07" w:rsidRPr="000B09BD" w:rsidRDefault="003E6E07" w:rsidP="00486DA0">
            <w:pPr>
              <w:pStyle w:val="ProductList-OfferingBody"/>
              <w:ind w:left="-113"/>
              <w:jc w:val="center"/>
            </w:pPr>
          </w:p>
        </w:tc>
        <w:tc>
          <w:tcPr>
            <w:tcW w:w="596" w:type="dxa"/>
            <w:shd w:val="clear" w:color="auto" w:fill="BFBFBF" w:themeFill="background1" w:themeFillShade="BF"/>
            <w:vAlign w:val="center"/>
          </w:tcPr>
          <w:p w14:paraId="42205344" w14:textId="2A25E604" w:rsidR="003E6E07" w:rsidRPr="00486DA0" w:rsidRDefault="003E6E07" w:rsidP="00486DA0">
            <w:pPr>
              <w:pStyle w:val="ProductList-OfferingBody"/>
              <w:ind w:left="-113"/>
              <w:jc w:val="center"/>
            </w:pPr>
          </w:p>
        </w:tc>
      </w:tr>
      <w:tr w:rsidR="003E6E07" w14:paraId="2BEBA0B5" w14:textId="77777777" w:rsidTr="0099695C">
        <w:tc>
          <w:tcPr>
            <w:tcW w:w="3060" w:type="dxa"/>
            <w:tcBorders>
              <w:top w:val="nil"/>
              <w:left w:val="nil"/>
              <w:bottom w:val="dashSmallGap" w:sz="4" w:space="0" w:color="BFBFBF" w:themeColor="background1" w:themeShade="BF"/>
              <w:right w:val="nil"/>
            </w:tcBorders>
          </w:tcPr>
          <w:p w14:paraId="03D92129" w14:textId="446CC8F4" w:rsidR="003E6E07" w:rsidRDefault="003E6E07" w:rsidP="00F815C6">
            <w:pPr>
              <w:pStyle w:val="ProductList-Offering2"/>
            </w:pPr>
            <w:bookmarkStart w:id="742" w:name="_Toc408916095"/>
            <w:r>
              <w:t>Add-On für</w:t>
            </w:r>
            <w:r>
              <w:br/>
              <w:t>Windows SA pro Nutzer</w:t>
            </w:r>
            <w:bookmarkEnd w:id="742"/>
            <w:r>
              <w:fldChar w:fldCharType="begin"/>
            </w:r>
            <w:r>
              <w:instrText>XE "Add-On für Windows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3E6E07" w:rsidRPr="00486DA0" w:rsidRDefault="003E6E0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3E6E07" w:rsidRPr="00486DA0" w:rsidRDefault="003E6E0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3E6E07" w:rsidRPr="00486DA0" w:rsidRDefault="003E6E0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3E6E07" w:rsidRPr="00486DA0" w:rsidRDefault="003E6E07"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3E6E07" w:rsidRPr="00486DA0" w:rsidRDefault="003E6E07" w:rsidP="00486DA0">
            <w:pPr>
              <w:pStyle w:val="ProductList-OfferingBody"/>
              <w:ind w:left="-113"/>
              <w:jc w:val="center"/>
            </w:pPr>
            <w:r>
              <w:t>2</w:t>
            </w:r>
          </w:p>
        </w:tc>
        <w:tc>
          <w:tcPr>
            <w:tcW w:w="596" w:type="dxa"/>
            <w:shd w:val="clear" w:color="auto" w:fill="70AD47" w:themeFill="accent6"/>
            <w:vAlign w:val="center"/>
          </w:tcPr>
          <w:p w14:paraId="38BCFF48" w14:textId="35DEADA1" w:rsidR="003E6E07" w:rsidRPr="00486DA0" w:rsidRDefault="003E6E07" w:rsidP="00486DA0">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 </w:t>
            </w:r>
            <w:r w:rsidRPr="003E6E07">
              <w:fldChar w:fldCharType="end"/>
            </w:r>
          </w:p>
        </w:tc>
        <w:tc>
          <w:tcPr>
            <w:tcW w:w="595" w:type="dxa"/>
            <w:shd w:val="clear" w:color="auto" w:fill="70AD47" w:themeFill="accent6"/>
            <w:vAlign w:val="center"/>
          </w:tcPr>
          <w:p w14:paraId="459A40C7" w14:textId="59E8B0E1" w:rsidR="003E6E07" w:rsidRPr="00486DA0" w:rsidRDefault="003E6E07" w:rsidP="00486DA0">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6" w:type="dxa"/>
            <w:shd w:val="clear" w:color="auto" w:fill="70AD47" w:themeFill="accent6"/>
            <w:vAlign w:val="center"/>
          </w:tcPr>
          <w:p w14:paraId="49B3E10B" w14:textId="77777777" w:rsidR="003E6E07" w:rsidRPr="00486DA0" w:rsidRDefault="003E6E07" w:rsidP="00486DA0">
            <w:pPr>
              <w:pStyle w:val="ProductList-OfferingBody"/>
              <w:ind w:left="-113"/>
              <w:jc w:val="center"/>
            </w:pPr>
          </w:p>
        </w:tc>
        <w:tc>
          <w:tcPr>
            <w:tcW w:w="595" w:type="dxa"/>
            <w:shd w:val="clear" w:color="auto" w:fill="BFBFBF" w:themeFill="background1" w:themeFillShade="BF"/>
            <w:vAlign w:val="center"/>
          </w:tcPr>
          <w:p w14:paraId="14CD392B" w14:textId="77777777" w:rsidR="003E6E07" w:rsidRPr="00486DA0" w:rsidRDefault="003E6E07" w:rsidP="00486DA0">
            <w:pPr>
              <w:pStyle w:val="ProductList-OfferingBody"/>
              <w:ind w:left="-113"/>
              <w:jc w:val="center"/>
            </w:pPr>
          </w:p>
        </w:tc>
        <w:tc>
          <w:tcPr>
            <w:tcW w:w="595" w:type="dxa"/>
            <w:shd w:val="clear" w:color="auto" w:fill="BFBFBF" w:themeFill="background1" w:themeFillShade="BF"/>
            <w:vAlign w:val="center"/>
          </w:tcPr>
          <w:p w14:paraId="2016D5C1" w14:textId="77777777" w:rsidR="003E6E07" w:rsidRPr="00486DA0" w:rsidRDefault="003E6E07" w:rsidP="00486DA0">
            <w:pPr>
              <w:pStyle w:val="ProductList-OfferingBody"/>
              <w:ind w:left="-113"/>
              <w:jc w:val="center"/>
            </w:pPr>
          </w:p>
        </w:tc>
        <w:tc>
          <w:tcPr>
            <w:tcW w:w="596" w:type="dxa"/>
            <w:shd w:val="clear" w:color="auto" w:fill="BFBFBF" w:themeFill="background1" w:themeFillShade="BF"/>
            <w:vAlign w:val="center"/>
          </w:tcPr>
          <w:p w14:paraId="27130A42" w14:textId="77777777" w:rsidR="003E6E07" w:rsidRPr="00486DA0" w:rsidRDefault="003E6E07" w:rsidP="00486DA0">
            <w:pPr>
              <w:pStyle w:val="ProductList-OfferingBody"/>
              <w:ind w:left="-113"/>
              <w:jc w:val="center"/>
            </w:pPr>
          </w:p>
        </w:tc>
        <w:tc>
          <w:tcPr>
            <w:tcW w:w="595" w:type="dxa"/>
            <w:shd w:val="clear" w:color="auto" w:fill="70AD47" w:themeFill="accent6"/>
            <w:vAlign w:val="center"/>
          </w:tcPr>
          <w:p w14:paraId="207D41D9" w14:textId="77777777" w:rsidR="003E6E07" w:rsidRPr="00486DA0" w:rsidRDefault="003E6E07" w:rsidP="00486DA0">
            <w:pPr>
              <w:pStyle w:val="ProductList-OfferingBody"/>
              <w:ind w:left="-113"/>
              <w:jc w:val="center"/>
            </w:pPr>
          </w:p>
        </w:tc>
        <w:tc>
          <w:tcPr>
            <w:tcW w:w="596" w:type="dxa"/>
            <w:shd w:val="clear" w:color="auto" w:fill="BFBFBF" w:themeFill="background1" w:themeFillShade="BF"/>
            <w:vAlign w:val="center"/>
          </w:tcPr>
          <w:p w14:paraId="0053DA55" w14:textId="7C3ADCF3" w:rsidR="003E6E07" w:rsidRPr="00486DA0" w:rsidRDefault="003E6E07" w:rsidP="00486DA0">
            <w:pPr>
              <w:pStyle w:val="ProductList-OfferingBody"/>
              <w:ind w:left="-113"/>
              <w:jc w:val="center"/>
            </w:pPr>
          </w:p>
        </w:tc>
      </w:tr>
      <w:tr w:rsidR="003E6E07" w14:paraId="4FDCB878" w14:textId="77777777" w:rsidTr="0099695C">
        <w:tc>
          <w:tcPr>
            <w:tcW w:w="3060" w:type="dxa"/>
            <w:tcBorders>
              <w:top w:val="nil"/>
              <w:left w:val="nil"/>
              <w:bottom w:val="dashSmallGap" w:sz="4" w:space="0" w:color="BFBFBF" w:themeColor="background1" w:themeShade="BF"/>
              <w:right w:val="nil"/>
            </w:tcBorders>
          </w:tcPr>
          <w:p w14:paraId="4FDCB86A" w14:textId="28655E2F" w:rsidR="003E6E07" w:rsidRDefault="003E6E07" w:rsidP="00B65D42">
            <w:pPr>
              <w:pStyle w:val="ProductList-Offering2"/>
            </w:pPr>
            <w:bookmarkStart w:id="743" w:name="_Toc379797266"/>
            <w:bookmarkStart w:id="744" w:name="_Toc380513291"/>
            <w:bookmarkStart w:id="745" w:name="_Toc380655333"/>
            <w:bookmarkStart w:id="746" w:name="_Toc408916096"/>
            <w:r>
              <w:t>Windows 8.1 Enterprise-Upgrade und SA mit MDOP</w:t>
            </w:r>
            <w:bookmarkEnd w:id="743"/>
            <w:bookmarkEnd w:id="744"/>
            <w:bookmarkEnd w:id="745"/>
            <w:r>
              <w:t xml:space="preserve"> Pro Gerät</w:t>
            </w:r>
            <w:bookmarkEnd w:id="746"/>
            <w:r>
              <w:fldChar w:fldCharType="begin"/>
            </w:r>
            <w:r>
              <w:instrText>XE "Windows 8.1 Enterprise-Upgrade und SA mit MDOP Pro Gerät"</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3E6E07" w:rsidRDefault="003E6E07"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3E6E07" w:rsidRDefault="003E6E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3E6E07" w:rsidRDefault="003E6E07"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3E6E07" w:rsidRDefault="003E6E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3E6E07" w:rsidRDefault="003E6E07" w:rsidP="00C05A53">
            <w:pPr>
              <w:pStyle w:val="ProductList-OfferingBody"/>
              <w:ind w:left="-113"/>
              <w:jc w:val="center"/>
            </w:pPr>
            <w:r>
              <w:t>2</w:t>
            </w:r>
          </w:p>
        </w:tc>
        <w:tc>
          <w:tcPr>
            <w:tcW w:w="596" w:type="dxa"/>
            <w:shd w:val="clear" w:color="auto" w:fill="70AD47" w:themeFill="accent6"/>
            <w:vAlign w:val="center"/>
          </w:tcPr>
          <w:p w14:paraId="4FDCB870" w14:textId="37F6DD6A" w:rsidR="003E6E07" w:rsidRDefault="003E6E07" w:rsidP="00C05A53">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 </w:t>
            </w:r>
            <w:r w:rsidRPr="003E6E07">
              <w:fldChar w:fldCharType="end"/>
            </w:r>
          </w:p>
        </w:tc>
        <w:tc>
          <w:tcPr>
            <w:tcW w:w="595" w:type="dxa"/>
            <w:shd w:val="clear" w:color="auto" w:fill="70AD47" w:themeFill="accent6"/>
            <w:vAlign w:val="center"/>
          </w:tcPr>
          <w:p w14:paraId="4FDCB871" w14:textId="69026C88" w:rsidR="003E6E07" w:rsidRPr="003E6E07" w:rsidRDefault="003E6E07" w:rsidP="003E6E07">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w:t>
            </w:r>
            <w:r w:rsidRPr="003E6E07">
              <w:fldChar w:fldCharType="end"/>
            </w:r>
            <w:r w:rsidRPr="003E6E07">
              <w:t>,</w:t>
            </w:r>
            <w:r w:rsidRPr="003E6E07">
              <w:fldChar w:fldCharType="begin"/>
            </w:r>
            <w:r w:rsidRPr="003E6E07">
              <w:instrText xml:space="preserve"> AutoTextList  \s NoStyle \t “Studentenangebot” </w:instrText>
            </w:r>
            <w:r w:rsidRPr="003E6E07">
              <w:fldChar w:fldCharType="separate"/>
            </w:r>
            <w:r w:rsidRPr="003E6E07">
              <w:t>ST</w:t>
            </w:r>
            <w:r w:rsidRPr="003E6E07">
              <w:fldChar w:fldCharType="end"/>
            </w:r>
          </w:p>
        </w:tc>
        <w:tc>
          <w:tcPr>
            <w:tcW w:w="596" w:type="dxa"/>
            <w:shd w:val="clear" w:color="auto" w:fill="70AD47" w:themeFill="accent6"/>
            <w:vAlign w:val="center"/>
          </w:tcPr>
          <w:p w14:paraId="4FDCB872"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4FDCB873"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4FDCB874" w14:textId="77777777" w:rsidR="003E6E07" w:rsidRDefault="003E6E07" w:rsidP="00C05A53">
            <w:pPr>
              <w:pStyle w:val="ProductList-OfferingBody"/>
              <w:ind w:left="-113"/>
              <w:jc w:val="center"/>
            </w:pPr>
          </w:p>
        </w:tc>
        <w:tc>
          <w:tcPr>
            <w:tcW w:w="596" w:type="dxa"/>
            <w:shd w:val="clear" w:color="auto" w:fill="70AD47" w:themeFill="accent6"/>
            <w:vAlign w:val="center"/>
          </w:tcPr>
          <w:p w14:paraId="4FDCB875" w14:textId="292EBECD" w:rsidR="003E6E07" w:rsidRPr="003E6E07" w:rsidRDefault="003E6E07" w:rsidP="003E6E07">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w:t>
            </w:r>
            <w:r w:rsidRPr="003E6E07">
              <w:fldChar w:fldCharType="end"/>
            </w:r>
            <w:r w:rsidRPr="003E6E07">
              <w:fldChar w:fldCharType="begin"/>
            </w:r>
            <w:r w:rsidRPr="003E6E07">
              <w:instrText xml:space="preserve"> AutoTextList  \s NoStyle \t “Nicht organisationsweite Produkte in Open Value” </w:instrText>
            </w:r>
            <w:r w:rsidRPr="003E6E07">
              <w:fldChar w:fldCharType="separate"/>
            </w:r>
            <w:r w:rsidRPr="003E6E07">
              <w:t xml:space="preserve">,P </w:t>
            </w:r>
            <w:r w:rsidRPr="003E6E07">
              <w:fldChar w:fldCharType="end"/>
            </w:r>
          </w:p>
        </w:tc>
        <w:tc>
          <w:tcPr>
            <w:tcW w:w="595" w:type="dxa"/>
            <w:shd w:val="clear" w:color="auto" w:fill="70AD47" w:themeFill="accent6"/>
            <w:vAlign w:val="center"/>
          </w:tcPr>
          <w:p w14:paraId="4FDCB876" w14:textId="77777777" w:rsidR="003E6E07" w:rsidRDefault="003E6E07" w:rsidP="00C05A53">
            <w:pPr>
              <w:pStyle w:val="ProductList-OfferingBody"/>
              <w:ind w:left="-113"/>
              <w:jc w:val="center"/>
            </w:pPr>
          </w:p>
        </w:tc>
        <w:tc>
          <w:tcPr>
            <w:tcW w:w="596" w:type="dxa"/>
            <w:shd w:val="clear" w:color="auto" w:fill="BFBFBF" w:themeFill="background1" w:themeFillShade="BF"/>
            <w:vAlign w:val="center"/>
          </w:tcPr>
          <w:p w14:paraId="4FDCB877" w14:textId="77777777" w:rsidR="003E6E07" w:rsidRDefault="003E6E07" w:rsidP="00C05A53">
            <w:pPr>
              <w:pStyle w:val="ProductList-OfferingBody"/>
              <w:ind w:left="-113"/>
              <w:jc w:val="center"/>
            </w:pPr>
          </w:p>
        </w:tc>
      </w:tr>
      <w:tr w:rsidR="003E6E07" w14:paraId="67F81C04" w14:textId="77777777" w:rsidTr="0099695C">
        <w:tc>
          <w:tcPr>
            <w:tcW w:w="3060" w:type="dxa"/>
            <w:tcBorders>
              <w:top w:val="nil"/>
              <w:left w:val="nil"/>
              <w:bottom w:val="dashSmallGap" w:sz="4" w:space="0" w:color="BFBFBF" w:themeColor="background1" w:themeShade="BF"/>
              <w:right w:val="nil"/>
            </w:tcBorders>
          </w:tcPr>
          <w:p w14:paraId="1897880D" w14:textId="4B978CCE" w:rsidR="003E6E07" w:rsidRDefault="003E6E07" w:rsidP="00B65D42">
            <w:pPr>
              <w:pStyle w:val="ProductList-Offering2"/>
            </w:pPr>
            <w:bookmarkStart w:id="747" w:name="_Toc408916097"/>
            <w:r>
              <w:t>Windows 8.1 Enterprise-Upgrade und SA mit MDOP pro Nutzer</w:t>
            </w:r>
            <w:bookmarkEnd w:id="747"/>
            <w:r>
              <w:fldChar w:fldCharType="begin"/>
            </w:r>
            <w:r>
              <w:instrText>XE "Windows 8.1 Enterprise-Upgrade und SA mit MDOP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3E6E07" w:rsidRDefault="003E6E0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3E6E07" w:rsidRDefault="003E6E0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3E6E07" w:rsidRDefault="003E6E0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3E6E07" w:rsidRDefault="003E6E0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3E6E07" w:rsidRDefault="003E6E07" w:rsidP="00486DA0">
            <w:pPr>
              <w:pStyle w:val="ProductList-OfferingBody"/>
              <w:ind w:left="-113"/>
              <w:jc w:val="center"/>
            </w:pPr>
          </w:p>
        </w:tc>
        <w:tc>
          <w:tcPr>
            <w:tcW w:w="596" w:type="dxa"/>
            <w:shd w:val="clear" w:color="auto" w:fill="70AD47" w:themeFill="accent6"/>
            <w:vAlign w:val="center"/>
          </w:tcPr>
          <w:p w14:paraId="26168DFD" w14:textId="4C4F85F0" w:rsidR="003E6E07" w:rsidRDefault="003E6E07" w:rsidP="00486DA0">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 </w:t>
            </w:r>
            <w:r w:rsidRPr="003E6E07">
              <w:fldChar w:fldCharType="end"/>
            </w:r>
          </w:p>
        </w:tc>
        <w:tc>
          <w:tcPr>
            <w:tcW w:w="595" w:type="dxa"/>
            <w:shd w:val="clear" w:color="auto" w:fill="BFBFBF" w:themeFill="background1" w:themeFillShade="BF"/>
            <w:vAlign w:val="center"/>
          </w:tcPr>
          <w:p w14:paraId="4A51E8D1" w14:textId="77777777" w:rsidR="003E6E07" w:rsidRDefault="003E6E07" w:rsidP="00486DA0">
            <w:pPr>
              <w:pStyle w:val="ProductList-OfferingBody"/>
              <w:ind w:left="-113"/>
              <w:jc w:val="center"/>
            </w:pPr>
          </w:p>
        </w:tc>
        <w:tc>
          <w:tcPr>
            <w:tcW w:w="596" w:type="dxa"/>
            <w:shd w:val="clear" w:color="auto" w:fill="70AD47" w:themeFill="accent6"/>
            <w:vAlign w:val="center"/>
          </w:tcPr>
          <w:p w14:paraId="435D85D3" w14:textId="77777777" w:rsidR="003E6E07" w:rsidRDefault="003E6E07" w:rsidP="00486DA0">
            <w:pPr>
              <w:pStyle w:val="ProductList-OfferingBody"/>
              <w:ind w:left="-113"/>
              <w:jc w:val="center"/>
            </w:pPr>
          </w:p>
        </w:tc>
        <w:tc>
          <w:tcPr>
            <w:tcW w:w="595" w:type="dxa"/>
            <w:shd w:val="clear" w:color="auto" w:fill="BFBFBF" w:themeFill="background1" w:themeFillShade="BF"/>
            <w:vAlign w:val="center"/>
          </w:tcPr>
          <w:p w14:paraId="75E3B8B4" w14:textId="77777777" w:rsidR="003E6E07" w:rsidRDefault="003E6E07" w:rsidP="00486DA0">
            <w:pPr>
              <w:pStyle w:val="ProductList-OfferingBody"/>
              <w:ind w:left="-113"/>
              <w:jc w:val="center"/>
            </w:pPr>
          </w:p>
        </w:tc>
        <w:tc>
          <w:tcPr>
            <w:tcW w:w="595" w:type="dxa"/>
            <w:shd w:val="clear" w:color="auto" w:fill="BFBFBF" w:themeFill="background1" w:themeFillShade="BF"/>
            <w:vAlign w:val="center"/>
          </w:tcPr>
          <w:p w14:paraId="3C31D56A" w14:textId="77777777" w:rsidR="003E6E07" w:rsidRDefault="003E6E07" w:rsidP="00486DA0">
            <w:pPr>
              <w:pStyle w:val="ProductList-OfferingBody"/>
              <w:ind w:left="-113"/>
              <w:jc w:val="center"/>
            </w:pPr>
          </w:p>
        </w:tc>
        <w:tc>
          <w:tcPr>
            <w:tcW w:w="596" w:type="dxa"/>
            <w:shd w:val="clear" w:color="auto" w:fill="BFBFBF" w:themeFill="background1" w:themeFillShade="BF"/>
            <w:vAlign w:val="center"/>
          </w:tcPr>
          <w:p w14:paraId="5ED51F71" w14:textId="77777777" w:rsidR="003E6E07" w:rsidRDefault="003E6E07" w:rsidP="00486DA0">
            <w:pPr>
              <w:pStyle w:val="ProductList-OfferingBody"/>
              <w:ind w:left="-113"/>
              <w:jc w:val="center"/>
            </w:pPr>
          </w:p>
        </w:tc>
        <w:tc>
          <w:tcPr>
            <w:tcW w:w="595" w:type="dxa"/>
            <w:shd w:val="clear" w:color="auto" w:fill="70AD47" w:themeFill="accent6"/>
            <w:vAlign w:val="center"/>
          </w:tcPr>
          <w:p w14:paraId="31242D62" w14:textId="77777777" w:rsidR="003E6E07" w:rsidRDefault="003E6E07" w:rsidP="00486DA0">
            <w:pPr>
              <w:pStyle w:val="ProductList-OfferingBody"/>
              <w:ind w:left="-113"/>
              <w:jc w:val="center"/>
            </w:pPr>
          </w:p>
        </w:tc>
        <w:tc>
          <w:tcPr>
            <w:tcW w:w="596" w:type="dxa"/>
            <w:shd w:val="clear" w:color="auto" w:fill="BFBFBF" w:themeFill="background1" w:themeFillShade="BF"/>
            <w:vAlign w:val="center"/>
          </w:tcPr>
          <w:p w14:paraId="53EDE1B1" w14:textId="603874D3" w:rsidR="003E6E07" w:rsidRDefault="003E6E07" w:rsidP="00486DA0">
            <w:pPr>
              <w:pStyle w:val="ProductList-OfferingBody"/>
              <w:ind w:left="-113"/>
              <w:jc w:val="center"/>
            </w:pPr>
          </w:p>
        </w:tc>
      </w:tr>
      <w:tr w:rsidR="003E6E07" w14:paraId="73AE8F5F" w14:textId="77777777" w:rsidTr="0099695C">
        <w:tc>
          <w:tcPr>
            <w:tcW w:w="3060" w:type="dxa"/>
            <w:tcBorders>
              <w:top w:val="nil"/>
              <w:left w:val="nil"/>
              <w:bottom w:val="dashSmallGap" w:sz="4" w:space="0" w:color="BFBFBF" w:themeColor="background1" w:themeShade="BF"/>
              <w:right w:val="nil"/>
            </w:tcBorders>
          </w:tcPr>
          <w:p w14:paraId="2FE4650D" w14:textId="63702751" w:rsidR="003E6E07" w:rsidDel="00C639C9" w:rsidRDefault="003E6E07" w:rsidP="00EC2618">
            <w:pPr>
              <w:pStyle w:val="ProductList-Offering2"/>
            </w:pPr>
            <w:bookmarkStart w:id="748" w:name="_Toc408916098"/>
            <w:r>
              <w:t>Windows 8.1 Enterprise-Upgrade und SA mit MDOP pro Nutzer (von SA)</w:t>
            </w:r>
            <w:bookmarkEnd w:id="748"/>
            <w:r>
              <w:fldChar w:fldCharType="begin"/>
            </w:r>
            <w:r>
              <w:instrText>XE "Windows 8.1 Enterprise-Upgrade und SA mit MDOP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3E6E07" w:rsidRPr="00486DA0" w:rsidRDefault="003E6E07"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3E6E07" w:rsidRPr="009500F5" w:rsidRDefault="003E6E07"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3E6E07" w:rsidRDefault="003E6E07"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3E6E07" w:rsidRDefault="003E6E07"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3E6E07" w:rsidRDefault="003E6E07" w:rsidP="000B09BD">
            <w:pPr>
              <w:pStyle w:val="ProductList-OfferingBody"/>
              <w:ind w:left="-113"/>
              <w:jc w:val="center"/>
            </w:pPr>
          </w:p>
        </w:tc>
        <w:tc>
          <w:tcPr>
            <w:tcW w:w="596" w:type="dxa"/>
            <w:shd w:val="clear" w:color="auto" w:fill="70AD47" w:themeFill="accent6"/>
            <w:vAlign w:val="center"/>
          </w:tcPr>
          <w:p w14:paraId="5F156B5B" w14:textId="13E38A11" w:rsidR="003E6E07" w:rsidRPr="009500F5" w:rsidRDefault="003E6E07" w:rsidP="000B09BD">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 </w:t>
            </w:r>
            <w:r w:rsidRPr="003E6E07">
              <w:fldChar w:fldCharType="end"/>
            </w:r>
          </w:p>
        </w:tc>
        <w:tc>
          <w:tcPr>
            <w:tcW w:w="595" w:type="dxa"/>
            <w:shd w:val="clear" w:color="auto" w:fill="BFBFBF" w:themeFill="background1" w:themeFillShade="BF"/>
            <w:vAlign w:val="center"/>
          </w:tcPr>
          <w:p w14:paraId="53C45EAB" w14:textId="77777777" w:rsidR="003E6E07" w:rsidRDefault="003E6E07" w:rsidP="000B09BD">
            <w:pPr>
              <w:pStyle w:val="ProductList-OfferingBody"/>
              <w:ind w:left="-113"/>
              <w:jc w:val="center"/>
            </w:pPr>
          </w:p>
        </w:tc>
        <w:tc>
          <w:tcPr>
            <w:tcW w:w="596" w:type="dxa"/>
            <w:shd w:val="clear" w:color="auto" w:fill="BFBFBF" w:themeFill="background1" w:themeFillShade="BF"/>
            <w:vAlign w:val="center"/>
          </w:tcPr>
          <w:p w14:paraId="2F70B371" w14:textId="77777777" w:rsidR="003E6E07" w:rsidRDefault="003E6E07" w:rsidP="000B09BD">
            <w:pPr>
              <w:pStyle w:val="ProductList-OfferingBody"/>
              <w:ind w:left="-113"/>
              <w:jc w:val="center"/>
            </w:pPr>
          </w:p>
        </w:tc>
        <w:tc>
          <w:tcPr>
            <w:tcW w:w="595" w:type="dxa"/>
            <w:shd w:val="clear" w:color="auto" w:fill="BFBFBF" w:themeFill="background1" w:themeFillShade="BF"/>
            <w:vAlign w:val="center"/>
          </w:tcPr>
          <w:p w14:paraId="11A0D06B" w14:textId="77777777" w:rsidR="003E6E07" w:rsidRDefault="003E6E07" w:rsidP="000B09BD">
            <w:pPr>
              <w:pStyle w:val="ProductList-OfferingBody"/>
              <w:ind w:left="-113"/>
              <w:jc w:val="center"/>
            </w:pPr>
          </w:p>
        </w:tc>
        <w:tc>
          <w:tcPr>
            <w:tcW w:w="595" w:type="dxa"/>
            <w:shd w:val="clear" w:color="auto" w:fill="BFBFBF" w:themeFill="background1" w:themeFillShade="BF"/>
            <w:vAlign w:val="center"/>
          </w:tcPr>
          <w:p w14:paraId="61684E98" w14:textId="77777777" w:rsidR="003E6E07" w:rsidRDefault="003E6E07" w:rsidP="000B09BD">
            <w:pPr>
              <w:pStyle w:val="ProductList-OfferingBody"/>
              <w:ind w:left="-113"/>
              <w:jc w:val="center"/>
            </w:pPr>
          </w:p>
        </w:tc>
        <w:tc>
          <w:tcPr>
            <w:tcW w:w="596" w:type="dxa"/>
            <w:shd w:val="clear" w:color="auto" w:fill="BFBFBF" w:themeFill="background1" w:themeFillShade="BF"/>
            <w:vAlign w:val="center"/>
          </w:tcPr>
          <w:p w14:paraId="799C001F" w14:textId="77777777" w:rsidR="003E6E07" w:rsidRDefault="003E6E07" w:rsidP="000B09BD">
            <w:pPr>
              <w:pStyle w:val="ProductList-OfferingBody"/>
              <w:ind w:left="-113"/>
              <w:jc w:val="center"/>
            </w:pPr>
          </w:p>
        </w:tc>
        <w:tc>
          <w:tcPr>
            <w:tcW w:w="595" w:type="dxa"/>
            <w:shd w:val="clear" w:color="auto" w:fill="70AD47" w:themeFill="accent6"/>
            <w:vAlign w:val="center"/>
          </w:tcPr>
          <w:p w14:paraId="70BD9C78" w14:textId="77777777" w:rsidR="003E6E07" w:rsidRDefault="003E6E07" w:rsidP="000B09BD">
            <w:pPr>
              <w:pStyle w:val="ProductList-OfferingBody"/>
              <w:ind w:left="-113"/>
              <w:jc w:val="center"/>
            </w:pPr>
          </w:p>
        </w:tc>
        <w:tc>
          <w:tcPr>
            <w:tcW w:w="596" w:type="dxa"/>
            <w:shd w:val="clear" w:color="auto" w:fill="BFBFBF" w:themeFill="background1" w:themeFillShade="BF"/>
            <w:vAlign w:val="center"/>
          </w:tcPr>
          <w:p w14:paraId="3528A77F" w14:textId="3BC92018" w:rsidR="003E6E07" w:rsidDel="00C639C9" w:rsidRDefault="003E6E07" w:rsidP="000B09BD">
            <w:pPr>
              <w:pStyle w:val="ProductList-OfferingBody"/>
              <w:ind w:left="-113"/>
              <w:jc w:val="center"/>
            </w:pPr>
          </w:p>
        </w:tc>
      </w:tr>
      <w:tr w:rsidR="00E553C4" w14:paraId="2DAF7686" w14:textId="77777777" w:rsidTr="0099695C">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9" w:name="_Toc379797267"/>
            <w:bookmarkStart w:id="750" w:name="_Toc380513292"/>
            <w:bookmarkStart w:id="751" w:name="_Toc380655334"/>
            <w:bookmarkStart w:id="752" w:name="_Toc408916099"/>
            <w:r>
              <w:t>Windows 8.1 Pro-Upgrade</w:t>
            </w:r>
            <w:bookmarkEnd w:id="749"/>
            <w:bookmarkEnd w:id="750"/>
            <w:bookmarkEnd w:id="751"/>
            <w:bookmarkEnd w:id="752"/>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3E6E07" w14:paraId="4FDCB896" w14:textId="77777777" w:rsidTr="009969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3E6E07" w:rsidRDefault="003E6E07" w:rsidP="00354D09">
            <w:pPr>
              <w:pStyle w:val="ProductList-Offering2"/>
            </w:pPr>
            <w:bookmarkStart w:id="753" w:name="_Toc379797269"/>
            <w:bookmarkStart w:id="754" w:name="_Toc380513294"/>
            <w:bookmarkStart w:id="755" w:name="_Toc380655336"/>
            <w:bookmarkStart w:id="756" w:name="_Toc408916100"/>
            <w:r>
              <w:t>Windows Virtual Desktop Access</w:t>
            </w:r>
            <w:bookmarkEnd w:id="753"/>
            <w:bookmarkEnd w:id="754"/>
            <w:bookmarkEnd w:id="755"/>
            <w:r>
              <w:t xml:space="preserve"> Pro Gerät</w:t>
            </w:r>
            <w:bookmarkEnd w:id="756"/>
            <w:r>
              <w:fldChar w:fldCharType="begin"/>
            </w:r>
            <w:r>
              <w:instrText>XE "Windows Virtual Desktop Access Pro Gerät"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3E6E07" w:rsidRDefault="003E6E07"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3E6E07" w:rsidRDefault="003E6E0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3E6E07" w:rsidRDefault="003E6E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3E6E07" w:rsidRDefault="003E6E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3E6E07" w:rsidRDefault="003E6E07" w:rsidP="00C05A53">
            <w:pPr>
              <w:pStyle w:val="ProductList-OfferingBody"/>
              <w:ind w:left="-113"/>
              <w:jc w:val="center"/>
            </w:pPr>
            <w:r>
              <w:t>1</w:t>
            </w:r>
          </w:p>
        </w:tc>
        <w:tc>
          <w:tcPr>
            <w:tcW w:w="596" w:type="dxa"/>
            <w:shd w:val="clear" w:color="auto" w:fill="70AD47" w:themeFill="accent6"/>
            <w:vAlign w:val="center"/>
          </w:tcPr>
          <w:p w14:paraId="4FDCB88E" w14:textId="590335F1" w:rsidR="003E6E07" w:rsidRPr="003E6E07" w:rsidRDefault="003E6E07" w:rsidP="003E6E07">
            <w:pPr>
              <w:pStyle w:val="ProductList-OfferingBody"/>
              <w:ind w:left="-113"/>
              <w:jc w:val="center"/>
            </w:pPr>
            <w:r w:rsidRPr="003E6E07">
              <w:fldChar w:fldCharType="begin"/>
            </w:r>
            <w:r w:rsidRPr="003E6E07">
              <w:instrText xml:space="preserve"> AutoTextList  \s NoStyle \t “Zusätzliches Produkt” </w:instrText>
            </w:r>
            <w:r w:rsidRPr="003E6E07">
              <w:fldChar w:fldCharType="separate"/>
            </w:r>
            <w:r w:rsidRPr="003E6E07">
              <w:t xml:space="preserve"> A</w:t>
            </w:r>
            <w:r w:rsidRPr="003E6E07">
              <w:fldChar w:fldCharType="end"/>
            </w:r>
            <w:r w:rsidRPr="003E6E07">
              <w:t>,</w:t>
            </w:r>
            <w:r w:rsidRPr="003E6E07">
              <w:fldChar w:fldCharType="begin"/>
            </w:r>
            <w:r w:rsidRPr="003E6E07">
              <w:instrText xml:space="preserve"> AutoTextList  \s NoStyle \t “Produkt der Enterprise Desktopplattform” </w:instrText>
            </w:r>
            <w:r w:rsidRPr="003E6E07">
              <w:fldChar w:fldCharType="separate"/>
            </w:r>
            <w:r w:rsidRPr="003E6E07">
              <w:t>EP</w:t>
            </w:r>
            <w:r w:rsidRPr="003E6E07">
              <w:fldChar w:fldCharType="end"/>
            </w:r>
            <w:r w:rsidRPr="003E6E07">
              <w:t>,</w:t>
            </w:r>
            <w:r w:rsidRPr="003E6E07">
              <w:fldChar w:fldCharType="begin"/>
            </w:r>
            <w:r w:rsidRPr="003E6E07">
              <w:instrText xml:space="preserve"> AutoTextList  \s NoStyle \t “Produkt der Professional Desktopplattform” </w:instrText>
            </w:r>
            <w:r w:rsidRPr="003E6E07">
              <w:fldChar w:fldCharType="separate"/>
            </w:r>
            <w:r w:rsidRPr="003E6E07">
              <w:t>PP</w:t>
            </w:r>
            <w:r w:rsidRPr="003E6E07">
              <w:fldChar w:fldCharType="end"/>
            </w:r>
          </w:p>
        </w:tc>
        <w:tc>
          <w:tcPr>
            <w:tcW w:w="595" w:type="dxa"/>
            <w:shd w:val="clear" w:color="auto" w:fill="70AD47" w:themeFill="accent6"/>
            <w:vAlign w:val="center"/>
          </w:tcPr>
          <w:p w14:paraId="4FDCB88F" w14:textId="5608EC2B" w:rsidR="003E6E07" w:rsidRDefault="003E6E07" w:rsidP="00C05A53">
            <w:pPr>
              <w:pStyle w:val="ProductList-OfferingBody"/>
              <w:ind w:left="-113"/>
              <w:jc w:val="center"/>
            </w:pPr>
            <w:r w:rsidRPr="0030662E">
              <w:fldChar w:fldCharType="begin"/>
            </w:r>
            <w:r w:rsidRPr="0030662E">
              <w:instrText xml:space="preserve"> AutoTextList  \s NoStyle \t “Zusätzliches Produkt” </w:instrText>
            </w:r>
            <w:r w:rsidRPr="0030662E">
              <w:fldChar w:fldCharType="separate"/>
            </w:r>
            <w:r w:rsidRPr="0030662E">
              <w:t xml:space="preserve"> A </w:t>
            </w:r>
            <w:r w:rsidRPr="0030662E">
              <w:fldChar w:fldCharType="end"/>
            </w:r>
          </w:p>
        </w:tc>
        <w:tc>
          <w:tcPr>
            <w:tcW w:w="596" w:type="dxa"/>
            <w:shd w:val="clear" w:color="auto" w:fill="70AD47" w:themeFill="accent6"/>
            <w:vAlign w:val="center"/>
          </w:tcPr>
          <w:p w14:paraId="4FDCB890"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4FDCB891"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4FDCB892" w14:textId="77777777" w:rsidR="003E6E07" w:rsidRDefault="003E6E07" w:rsidP="00C05A53">
            <w:pPr>
              <w:pStyle w:val="ProductList-OfferingBody"/>
              <w:ind w:left="-113"/>
              <w:jc w:val="center"/>
            </w:pPr>
          </w:p>
        </w:tc>
        <w:tc>
          <w:tcPr>
            <w:tcW w:w="596" w:type="dxa"/>
            <w:shd w:val="clear" w:color="auto" w:fill="70AD47" w:themeFill="accent6"/>
            <w:vAlign w:val="center"/>
          </w:tcPr>
          <w:p w14:paraId="4FDCB893" w14:textId="1F147D63" w:rsidR="003E6E07" w:rsidRPr="003E6E07" w:rsidRDefault="003E6E07" w:rsidP="00C05A53">
            <w:pPr>
              <w:pStyle w:val="ProductList-OfferingBody"/>
              <w:ind w:left="-113"/>
              <w:jc w:val="center"/>
            </w:pPr>
            <w:r w:rsidRPr="003E6E07">
              <w:fldChar w:fldCharType="begin"/>
            </w:r>
            <w:r w:rsidRPr="003E6E07">
              <w:instrText xml:space="preserve"> AutoTextList  \s NoStyle \t “Nicht organisationsweite Produkte in Open Value” </w:instrText>
            </w:r>
            <w:r w:rsidRPr="003E6E07">
              <w:fldChar w:fldCharType="separate"/>
            </w:r>
            <w:r w:rsidRPr="003E6E07">
              <w:t xml:space="preserve"> P </w:t>
            </w:r>
            <w:r w:rsidRPr="003E6E07">
              <w:fldChar w:fldCharType="end"/>
            </w:r>
          </w:p>
        </w:tc>
        <w:tc>
          <w:tcPr>
            <w:tcW w:w="595" w:type="dxa"/>
            <w:shd w:val="clear" w:color="auto" w:fill="70AD47" w:themeFill="accent6"/>
            <w:vAlign w:val="center"/>
          </w:tcPr>
          <w:p w14:paraId="4FDCB894" w14:textId="77777777" w:rsidR="003E6E07" w:rsidRDefault="003E6E07" w:rsidP="00C05A53">
            <w:pPr>
              <w:pStyle w:val="ProductList-OfferingBody"/>
              <w:ind w:left="-113"/>
              <w:jc w:val="center"/>
            </w:pPr>
          </w:p>
        </w:tc>
        <w:tc>
          <w:tcPr>
            <w:tcW w:w="596" w:type="dxa"/>
            <w:shd w:val="clear" w:color="auto" w:fill="BFBFBF" w:themeFill="background1" w:themeFillShade="BF"/>
            <w:vAlign w:val="center"/>
          </w:tcPr>
          <w:p w14:paraId="4FDCB895" w14:textId="77777777" w:rsidR="003E6E07" w:rsidRDefault="003E6E07" w:rsidP="00C05A53">
            <w:pPr>
              <w:pStyle w:val="ProductList-OfferingBody"/>
              <w:ind w:left="-113"/>
              <w:jc w:val="center"/>
            </w:pPr>
          </w:p>
        </w:tc>
      </w:tr>
      <w:tr w:rsidR="003E6E07" w14:paraId="75CC28DF" w14:textId="77777777" w:rsidTr="0099695C">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3E6E07" w:rsidRDefault="003E6E07" w:rsidP="00354D09">
            <w:pPr>
              <w:pStyle w:val="ProductList-Offering2"/>
            </w:pPr>
            <w:bookmarkStart w:id="757" w:name="_Toc408916101"/>
            <w:r>
              <w:t>Windows Virtual Desktop Access</w:t>
            </w:r>
            <w:r>
              <w:br/>
              <w:t>pro Nutzer</w:t>
            </w:r>
            <w:bookmarkEnd w:id="757"/>
            <w:r>
              <w:fldChar w:fldCharType="begin"/>
            </w:r>
            <w:r>
              <w:instrText>XE "Windows Virtual Desktop Access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3E6E07" w:rsidRDefault="003E6E07"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3E6E07" w:rsidRDefault="003E6E0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3E6E07" w:rsidRDefault="003E6E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3E6E07" w:rsidRDefault="003E6E0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3E6E07" w:rsidRDefault="003E6E07" w:rsidP="00C05A53">
            <w:pPr>
              <w:pStyle w:val="ProductList-OfferingBody"/>
              <w:ind w:left="-113"/>
              <w:jc w:val="center"/>
            </w:pPr>
          </w:p>
        </w:tc>
        <w:tc>
          <w:tcPr>
            <w:tcW w:w="596" w:type="dxa"/>
            <w:shd w:val="clear" w:color="auto" w:fill="70AD47" w:themeFill="accent6"/>
            <w:vAlign w:val="center"/>
          </w:tcPr>
          <w:p w14:paraId="51C2C398" w14:textId="24B9E998" w:rsidR="003E6E07" w:rsidRDefault="003E6E07" w:rsidP="00CF012D">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 </w:t>
            </w:r>
            <w:r w:rsidRPr="003E6E07">
              <w:fldChar w:fldCharType="end"/>
            </w:r>
          </w:p>
        </w:tc>
        <w:tc>
          <w:tcPr>
            <w:tcW w:w="595" w:type="dxa"/>
            <w:shd w:val="clear" w:color="auto" w:fill="BFBFBF" w:themeFill="background1" w:themeFillShade="BF"/>
            <w:vAlign w:val="center"/>
          </w:tcPr>
          <w:p w14:paraId="37D6902F" w14:textId="77777777" w:rsidR="003E6E07" w:rsidRDefault="003E6E07" w:rsidP="00C05A53">
            <w:pPr>
              <w:pStyle w:val="ProductList-OfferingBody"/>
              <w:ind w:left="-113"/>
              <w:jc w:val="center"/>
            </w:pPr>
          </w:p>
        </w:tc>
        <w:tc>
          <w:tcPr>
            <w:tcW w:w="596" w:type="dxa"/>
            <w:shd w:val="clear" w:color="auto" w:fill="70AD47" w:themeFill="accent6"/>
            <w:vAlign w:val="center"/>
          </w:tcPr>
          <w:p w14:paraId="3D663F7B"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169E1473"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49832D2F" w14:textId="77777777" w:rsidR="003E6E07" w:rsidRDefault="003E6E07" w:rsidP="00C05A53">
            <w:pPr>
              <w:pStyle w:val="ProductList-OfferingBody"/>
              <w:ind w:left="-113"/>
              <w:jc w:val="center"/>
            </w:pPr>
          </w:p>
        </w:tc>
        <w:tc>
          <w:tcPr>
            <w:tcW w:w="596" w:type="dxa"/>
            <w:shd w:val="clear" w:color="auto" w:fill="BFBFBF" w:themeFill="background1" w:themeFillShade="BF"/>
            <w:vAlign w:val="center"/>
          </w:tcPr>
          <w:p w14:paraId="486940C3" w14:textId="77777777" w:rsidR="003E6E07" w:rsidRDefault="003E6E07" w:rsidP="00C05A53">
            <w:pPr>
              <w:pStyle w:val="ProductList-OfferingBody"/>
              <w:ind w:left="-113"/>
              <w:jc w:val="center"/>
            </w:pPr>
          </w:p>
        </w:tc>
        <w:tc>
          <w:tcPr>
            <w:tcW w:w="595" w:type="dxa"/>
            <w:shd w:val="clear" w:color="auto" w:fill="70AD47" w:themeFill="accent6"/>
            <w:vAlign w:val="center"/>
          </w:tcPr>
          <w:p w14:paraId="08E646C5" w14:textId="77777777" w:rsidR="003E6E07" w:rsidRDefault="003E6E07" w:rsidP="00C05A53">
            <w:pPr>
              <w:pStyle w:val="ProductList-OfferingBody"/>
              <w:ind w:left="-113"/>
              <w:jc w:val="center"/>
            </w:pPr>
          </w:p>
        </w:tc>
        <w:tc>
          <w:tcPr>
            <w:tcW w:w="596" w:type="dxa"/>
            <w:shd w:val="clear" w:color="auto" w:fill="BFBFBF" w:themeFill="background1" w:themeFillShade="BF"/>
            <w:vAlign w:val="center"/>
          </w:tcPr>
          <w:p w14:paraId="0535A373" w14:textId="77777777" w:rsidR="003E6E07" w:rsidRDefault="003E6E07" w:rsidP="00C05A53">
            <w:pPr>
              <w:pStyle w:val="ProductList-OfferingBody"/>
              <w:ind w:left="-113"/>
              <w:jc w:val="center"/>
            </w:pPr>
          </w:p>
        </w:tc>
      </w:tr>
      <w:tr w:rsidR="003E6E07" w14:paraId="5894CCCE" w14:textId="77777777" w:rsidTr="0099695C">
        <w:tc>
          <w:tcPr>
            <w:tcW w:w="3060" w:type="dxa"/>
            <w:tcBorders>
              <w:top w:val="dashSmallGap" w:sz="4" w:space="0" w:color="BFBFBF" w:themeColor="background1" w:themeShade="BF"/>
              <w:left w:val="nil"/>
              <w:bottom w:val="nil"/>
              <w:right w:val="nil"/>
            </w:tcBorders>
          </w:tcPr>
          <w:p w14:paraId="222CBDB9" w14:textId="6A35A3C0" w:rsidR="003E6E07" w:rsidRDefault="003E6E07" w:rsidP="00354D09">
            <w:pPr>
              <w:pStyle w:val="ProductList-Offering2"/>
            </w:pPr>
            <w:bookmarkStart w:id="758" w:name="_Toc408916102"/>
            <w:r>
              <w:t>Windows Virtual Desktop Access mit MDOP pro Nutzer</w:t>
            </w:r>
            <w:bookmarkEnd w:id="758"/>
            <w:r>
              <w:fldChar w:fldCharType="begin"/>
            </w:r>
            <w:r>
              <w:instrText>XE "Windows Virtual Desktop Access mit MDOP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3E6E07" w:rsidRDefault="003E6E07"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3E6E07" w:rsidRDefault="003E6E07"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3E6E07" w:rsidRDefault="003E6E0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3E6E07" w:rsidRDefault="003E6E0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3E6E07" w:rsidRDefault="003E6E07" w:rsidP="00C05A53">
            <w:pPr>
              <w:pStyle w:val="ProductList-OfferingBody"/>
              <w:ind w:left="-113"/>
              <w:jc w:val="center"/>
            </w:pPr>
          </w:p>
        </w:tc>
        <w:tc>
          <w:tcPr>
            <w:tcW w:w="596" w:type="dxa"/>
            <w:shd w:val="clear" w:color="auto" w:fill="70AD47" w:themeFill="accent6"/>
            <w:vAlign w:val="center"/>
          </w:tcPr>
          <w:p w14:paraId="1A734ECF" w14:textId="2BFDE07D" w:rsidR="003E6E07" w:rsidRDefault="003E6E07" w:rsidP="00CF012D">
            <w:pPr>
              <w:pStyle w:val="ProductList-OfferingBody"/>
              <w:ind w:left="-113"/>
              <w:jc w:val="center"/>
            </w:pPr>
            <w:r w:rsidRPr="003E6E07">
              <w:fldChar w:fldCharType="begin"/>
            </w:r>
            <w:r w:rsidRPr="003E6E07">
              <w:instrText xml:space="preserve"> AutoTextList  \s NoStyle \t “Konzernprodukt” </w:instrText>
            </w:r>
            <w:r w:rsidRPr="003E6E07">
              <w:fldChar w:fldCharType="separate"/>
            </w:r>
            <w:r w:rsidRPr="003E6E07">
              <w:t xml:space="preserve"> E </w:t>
            </w:r>
            <w:r w:rsidRPr="003E6E07">
              <w:fldChar w:fldCharType="end"/>
            </w:r>
          </w:p>
        </w:tc>
        <w:tc>
          <w:tcPr>
            <w:tcW w:w="595" w:type="dxa"/>
            <w:shd w:val="clear" w:color="auto" w:fill="BFBFBF" w:themeFill="background1" w:themeFillShade="BF"/>
            <w:vAlign w:val="center"/>
          </w:tcPr>
          <w:p w14:paraId="54A31D49" w14:textId="77777777" w:rsidR="003E6E07" w:rsidRDefault="003E6E07" w:rsidP="00C05A53">
            <w:pPr>
              <w:pStyle w:val="ProductList-OfferingBody"/>
              <w:ind w:left="-113"/>
              <w:jc w:val="center"/>
            </w:pPr>
          </w:p>
        </w:tc>
        <w:tc>
          <w:tcPr>
            <w:tcW w:w="596" w:type="dxa"/>
            <w:shd w:val="clear" w:color="auto" w:fill="70AD47" w:themeFill="accent6"/>
            <w:vAlign w:val="center"/>
          </w:tcPr>
          <w:p w14:paraId="10A75B4E"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7F667462" w14:textId="77777777" w:rsidR="003E6E07" w:rsidRDefault="003E6E07" w:rsidP="00C05A53">
            <w:pPr>
              <w:pStyle w:val="ProductList-OfferingBody"/>
              <w:ind w:left="-113"/>
              <w:jc w:val="center"/>
            </w:pPr>
          </w:p>
        </w:tc>
        <w:tc>
          <w:tcPr>
            <w:tcW w:w="595" w:type="dxa"/>
            <w:shd w:val="clear" w:color="auto" w:fill="BFBFBF" w:themeFill="background1" w:themeFillShade="BF"/>
            <w:vAlign w:val="center"/>
          </w:tcPr>
          <w:p w14:paraId="188BC485" w14:textId="77777777" w:rsidR="003E6E07" w:rsidRDefault="003E6E07" w:rsidP="00C05A53">
            <w:pPr>
              <w:pStyle w:val="ProductList-OfferingBody"/>
              <w:ind w:left="-113"/>
              <w:jc w:val="center"/>
            </w:pPr>
          </w:p>
        </w:tc>
        <w:tc>
          <w:tcPr>
            <w:tcW w:w="596" w:type="dxa"/>
            <w:shd w:val="clear" w:color="auto" w:fill="BFBFBF" w:themeFill="background1" w:themeFillShade="BF"/>
            <w:vAlign w:val="center"/>
          </w:tcPr>
          <w:p w14:paraId="44FEF1F7" w14:textId="77777777" w:rsidR="003E6E07" w:rsidRDefault="003E6E07" w:rsidP="00C05A53">
            <w:pPr>
              <w:pStyle w:val="ProductList-OfferingBody"/>
              <w:ind w:left="-113"/>
              <w:jc w:val="center"/>
            </w:pPr>
          </w:p>
        </w:tc>
        <w:tc>
          <w:tcPr>
            <w:tcW w:w="595" w:type="dxa"/>
            <w:shd w:val="clear" w:color="auto" w:fill="70AD47" w:themeFill="accent6"/>
            <w:vAlign w:val="center"/>
          </w:tcPr>
          <w:p w14:paraId="03956DCC" w14:textId="77777777" w:rsidR="003E6E07" w:rsidRDefault="003E6E07" w:rsidP="00C05A53">
            <w:pPr>
              <w:pStyle w:val="ProductList-OfferingBody"/>
              <w:ind w:left="-113"/>
              <w:jc w:val="center"/>
            </w:pPr>
          </w:p>
        </w:tc>
        <w:tc>
          <w:tcPr>
            <w:tcW w:w="596" w:type="dxa"/>
            <w:shd w:val="clear" w:color="auto" w:fill="BFBFBF" w:themeFill="background1" w:themeFillShade="BF"/>
            <w:vAlign w:val="center"/>
          </w:tcPr>
          <w:p w14:paraId="16A1CF27" w14:textId="77777777" w:rsidR="003E6E07" w:rsidRDefault="003E6E07" w:rsidP="00C05A53">
            <w:pPr>
              <w:pStyle w:val="ProductList-OfferingBody"/>
              <w:ind w:left="-113"/>
              <w:jc w:val="center"/>
            </w:pPr>
          </w:p>
        </w:tc>
      </w:tr>
    </w:tbl>
    <w:p w14:paraId="4FDCB897"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690"/>
        <w:gridCol w:w="3770"/>
      </w:tblGrid>
      <w:tr w:rsidR="00031223" w14:paraId="4FDCB89B" w14:textId="77777777" w:rsidTr="00516D89">
        <w:tc>
          <w:tcPr>
            <w:tcW w:w="3330" w:type="dxa"/>
          </w:tcPr>
          <w:p w14:paraId="4FDCB898" w14:textId="77777777" w:rsidR="00031223" w:rsidRDefault="00031223" w:rsidP="00031223">
            <w:pPr>
              <w:pStyle w:val="ProductList-Body"/>
              <w:spacing w:before="20" w:after="20"/>
            </w:pPr>
            <w:r>
              <w:t xml:space="preserve">Frühere Version: </w:t>
            </w:r>
            <w:r>
              <w:rPr>
                <w:b/>
              </w:rPr>
              <w:t>Windows 8</w:t>
            </w:r>
            <w:r>
              <w:t xml:space="preserve"> (8/12)</w:t>
            </w:r>
          </w:p>
        </w:tc>
        <w:tc>
          <w:tcPr>
            <w:tcW w:w="3690" w:type="dxa"/>
          </w:tcPr>
          <w:p w14:paraId="4FDCB899" w14:textId="77777777" w:rsidR="00031223" w:rsidRDefault="00031223" w:rsidP="009F282C">
            <w:pPr>
              <w:pStyle w:val="ProductList-Body"/>
              <w:spacing w:before="20" w:after="20"/>
            </w:pPr>
            <w:r>
              <w:t xml:space="preserve">Produkt-Pool: </w:t>
            </w:r>
            <w:r>
              <w:rPr>
                <w:b/>
              </w:rPr>
              <w:t>System</w:t>
            </w:r>
          </w:p>
        </w:tc>
        <w:tc>
          <w:tcPr>
            <w:tcW w:w="3770" w:type="dxa"/>
          </w:tcPr>
          <w:p w14:paraId="4FDCB89A" w14:textId="7879C3C4" w:rsidR="00031223" w:rsidRPr="00031223" w:rsidRDefault="00031223" w:rsidP="00CD01F6">
            <w:pPr>
              <w:pStyle w:val="ProductList-Body"/>
              <w:spacing w:before="20" w:after="20"/>
              <w:rPr>
                <w:b/>
              </w:rPr>
            </w:pPr>
            <w:r>
              <w:t xml:space="preserve">Up-to-Date-Nachlass: </w:t>
            </w:r>
            <w:r>
              <w:rPr>
                <w:b/>
              </w:rPr>
              <w:t>Windows 8.1 Enterprise</w:t>
            </w:r>
          </w:p>
        </w:tc>
      </w:tr>
      <w:tr w:rsidR="00031223" w14:paraId="4FDCB89F" w14:textId="77777777" w:rsidTr="00516D89">
        <w:tc>
          <w:tcPr>
            <w:tcW w:w="3330" w:type="dxa"/>
          </w:tcPr>
          <w:p w14:paraId="4FDCB89C" w14:textId="56303517" w:rsidR="00031223" w:rsidRDefault="003A6A04" w:rsidP="00031223">
            <w:pPr>
              <w:pStyle w:val="ProductList-Body"/>
              <w:spacing w:before="20" w:after="20"/>
            </w:pPr>
            <w:r>
              <w:t>* Abonnement</w:t>
            </w:r>
          </w:p>
        </w:tc>
        <w:tc>
          <w:tcPr>
            <w:tcW w:w="3690" w:type="dxa"/>
          </w:tcPr>
          <w:p w14:paraId="4FDCB89D" w14:textId="77777777" w:rsidR="00031223" w:rsidRDefault="00F82531" w:rsidP="00031223">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Desktop</w:t>
            </w:r>
          </w:p>
        </w:tc>
        <w:tc>
          <w:tcPr>
            <w:tcW w:w="3770" w:type="dxa"/>
          </w:tcPr>
          <w:p w14:paraId="4FDCB89E" w14:textId="57163F27" w:rsidR="00031223" w:rsidRPr="00031223" w:rsidRDefault="00031223" w:rsidP="00642513">
            <w:pPr>
              <w:pStyle w:val="ProductList-Body"/>
              <w:spacing w:before="20" w:after="20"/>
              <w:ind w:left="169" w:hanging="169"/>
              <w:rPr>
                <w:b/>
              </w:rPr>
            </w:pPr>
            <w:r>
              <w:t xml:space="preserve">Übergangsberechtigt: </w:t>
            </w:r>
            <w:r>
              <w:rPr>
                <w:b/>
              </w:rPr>
              <w:t>Windows Pro (Virtual Desktop Access)</w:t>
            </w:r>
          </w:p>
        </w:tc>
      </w:tr>
    </w:tbl>
    <w:p w14:paraId="4FDCB8A0"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4962A5" w14:textId="35289EDA" w:rsidR="009B3712" w:rsidRPr="00924715" w:rsidRDefault="009B3712" w:rsidP="009B3712">
      <w:pPr>
        <w:pStyle w:val="ProductList-Body"/>
      </w:pPr>
      <w:bookmarkStart w:id="759" w:name="WindowsCompanionSubscription"/>
      <w:r>
        <w:rPr>
          <w:b/>
          <w:color w:val="00188F"/>
        </w:rPr>
        <w:t>Windows Companion-Abonnement</w:t>
      </w:r>
      <w:bookmarkEnd w:id="759"/>
    </w:p>
    <w:p w14:paraId="137D14D9" w14:textId="447F87EC" w:rsidR="00A028CF" w:rsidRPr="00924715" w:rsidRDefault="00A028CF" w:rsidP="00A028CF">
      <w:pPr>
        <w:pStyle w:val="ProductList-Body"/>
      </w:pPr>
      <w:r>
        <w:t>Gültig ab dem 1. Dezember 2014. Alle Windows Companion-Abonnementlizenzen verfügen über dieselben Nutzungsrechte wie Add-Ons für Windows Enterprise SA pro Nutzer. Die Erwerbsanforderungen finden Sie in der Produktliste November 2014.</w:t>
      </w:r>
    </w:p>
    <w:p w14:paraId="6FF5BD92" w14:textId="70C4AD7B" w:rsidR="009B3712" w:rsidRPr="00924715" w:rsidRDefault="009B3712" w:rsidP="00A157E7">
      <w:pPr>
        <w:pStyle w:val="ProductList-Body"/>
      </w:pPr>
    </w:p>
    <w:p w14:paraId="73C2A992" w14:textId="3ADD728A" w:rsidR="00AB48DD" w:rsidRPr="00924715" w:rsidRDefault="00AB48DD" w:rsidP="00A157E7">
      <w:pPr>
        <w:pStyle w:val="ProductList-Body"/>
      </w:pPr>
      <w:r>
        <w:rPr>
          <w:b/>
          <w:color w:val="00188F"/>
        </w:rPr>
        <w:t>Windows Enterprise-Upgrade und SA für Partners in Learning</w:t>
      </w:r>
    </w:p>
    <w:p w14:paraId="01060578" w14:textId="24801446" w:rsidR="00AB48DD" w:rsidRPr="00924715" w:rsidRDefault="00AB48DD" w:rsidP="00AB48DD">
      <w:pPr>
        <w:pStyle w:val="ProductList-Body"/>
      </w:pPr>
      <w:r>
        <w:t xml:space="preserve">Informationen zur Lizenzberechtigung und zum Beitritt für Partner erhalten Sie unter </w:t>
      </w:r>
      <w:hyperlink r:id="rId40" w:history="1">
        <w:r>
          <w:rPr>
            <w:rStyle w:val="Hyperlink"/>
          </w:rPr>
          <w:t>http://www.microsoft.com/education/pil/partnersinlearning.aspx</w:t>
        </w:r>
      </w:hyperlink>
      <w:r>
        <w:t>.</w:t>
      </w:r>
    </w:p>
    <w:p w14:paraId="584239F0" w14:textId="77777777" w:rsidR="00AB48DD" w:rsidRPr="00924715" w:rsidRDefault="00AB48DD" w:rsidP="00AB48DD">
      <w:pPr>
        <w:pStyle w:val="ProductList-Body"/>
      </w:pPr>
    </w:p>
    <w:p w14:paraId="6776573C" w14:textId="1257C5E0" w:rsidR="00C9711E" w:rsidRPr="00924715" w:rsidRDefault="00C9711E" w:rsidP="00C9711E">
      <w:pPr>
        <w:pStyle w:val="ProductList-Body"/>
      </w:pPr>
      <w:bookmarkStart w:id="760" w:name="WindowsSideloadingRights"/>
      <w:r>
        <w:rPr>
          <w:b/>
          <w:color w:val="00188F"/>
        </w:rPr>
        <w:t>Windows Sideload-Rechte</w:t>
      </w:r>
      <w:bookmarkEnd w:id="760"/>
    </w:p>
    <w:p w14:paraId="3237AD49" w14:textId="52DE4C55" w:rsidR="00C9711E" w:rsidRDefault="00C9711E" w:rsidP="00781084">
      <w:pPr>
        <w:pStyle w:val="ProductList-Body"/>
        <w:tabs>
          <w:tab w:val="clear" w:pos="158"/>
          <w:tab w:val="left" w:pos="180"/>
        </w:tabs>
      </w:pPr>
      <w:r>
        <w:t>Windows Enterprise Sideloading bezeichnet die Installation neuer Windows 8.1-Apps, die zu Gunsten des Kunden direkt ohne Windows Store als Zwischenstation auf einem Gerät verwendet werden.</w:t>
      </w:r>
      <w:r w:rsidR="000E50A6">
        <w:t xml:space="preserve"> </w:t>
      </w:r>
      <w:r>
        <w:t>Bei Geräten mit Beitritt zur Domäne, die Windows 8.1 Pro oder Enterprise Edition (einschließlich Industry Edition) ausführen, sind die Features für Windows Enterprise Sideloading in jedem VL-Programm aktiviert.</w:t>
      </w:r>
      <w:r w:rsidR="000E50A6">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0E50A6">
        <w:t xml:space="preserve"> </w:t>
      </w:r>
      <w:r>
        <w:t>In jedem Fall darf Windows Enterprise Sideloading nur zur Bereitstellung von Apps verwendet werden, die zu Gunsten des Volumenlizenzkunden verwendet werden.</w:t>
      </w:r>
      <w:r w:rsidR="000E50A6">
        <w:t xml:space="preserve"> </w:t>
      </w:r>
      <w:r>
        <w:t>Die Windows Enterprise Sideloading-Funktionalität ergänzt das Windows-Desktopbetriebssystem, und daher gelten die auf das Windows-Desktopbetriebssystem anwendbaren Lizenzbestimmungen wie hier ergänzt für dessen Verwendung durch den Kunden. In Programmen für Forschung &amp; Lehre mit Desktopplattform-Produkten ermöglicht die Studentenoption die Nutzung der Sideload-Keys auf Windows Pro- oder Windows RT-Geräten.</w:t>
      </w:r>
    </w:p>
    <w:p w14:paraId="77C714C9" w14:textId="77777777" w:rsidR="00516D89" w:rsidRPr="00924715" w:rsidRDefault="00516D89" w:rsidP="00781084">
      <w:pPr>
        <w:pStyle w:val="ProductList-Body"/>
        <w:tabs>
          <w:tab w:val="clear" w:pos="158"/>
          <w:tab w:val="left" w:pos="180"/>
        </w:tabs>
      </w:pPr>
    </w:p>
    <w:p w14:paraId="314A7ABE" w14:textId="77777777" w:rsidR="006434A0" w:rsidRPr="00924715" w:rsidRDefault="006434A0" w:rsidP="00781084">
      <w:pPr>
        <w:pStyle w:val="ProductList-Body"/>
        <w:tabs>
          <w:tab w:val="clear" w:pos="158"/>
          <w:tab w:val="left" w:pos="180"/>
        </w:tabs>
      </w:pPr>
      <w:r>
        <w:t>Kunden der folgenden Volumenlizenzprogramme (unabhängig vom gekauften Produkt) erhalten Enterprise Sideloading-Rechte:</w:t>
      </w:r>
    </w:p>
    <w:p w14:paraId="1153A4DE" w14:textId="77777777" w:rsidR="006434A0" w:rsidRPr="00924715" w:rsidRDefault="006434A0" w:rsidP="00913546">
      <w:pPr>
        <w:pStyle w:val="ProductList-Body"/>
        <w:numPr>
          <w:ilvl w:val="0"/>
          <w:numId w:val="46"/>
        </w:numPr>
        <w:ind w:left="450" w:hanging="270"/>
      </w:pPr>
      <w:r>
        <w:t xml:space="preserve">Konzernvertrag </w:t>
      </w:r>
    </w:p>
    <w:p w14:paraId="50E883F5" w14:textId="77777777" w:rsidR="006434A0" w:rsidRPr="00924715" w:rsidRDefault="006434A0" w:rsidP="00913546">
      <w:pPr>
        <w:pStyle w:val="ProductList-Body"/>
        <w:numPr>
          <w:ilvl w:val="0"/>
          <w:numId w:val="46"/>
        </w:numPr>
        <w:ind w:left="450" w:hanging="270"/>
      </w:pPr>
      <w:r>
        <w:t xml:space="preserve">Konzern-Abonnementvertrag </w:t>
      </w:r>
    </w:p>
    <w:p w14:paraId="031B2766" w14:textId="77777777" w:rsidR="006434A0" w:rsidRPr="00924715" w:rsidRDefault="006434A0" w:rsidP="00913546">
      <w:pPr>
        <w:pStyle w:val="ProductList-Body"/>
        <w:numPr>
          <w:ilvl w:val="0"/>
          <w:numId w:val="46"/>
        </w:numPr>
        <w:ind w:left="450" w:hanging="270"/>
      </w:pPr>
      <w:r>
        <w:t xml:space="preserve">Beitritt für Bildungslösungen </w:t>
      </w:r>
    </w:p>
    <w:p w14:paraId="43C31BEB" w14:textId="77777777" w:rsidR="006434A0" w:rsidRPr="00924715" w:rsidRDefault="006434A0" w:rsidP="00913546">
      <w:pPr>
        <w:pStyle w:val="ProductList-Body"/>
        <w:numPr>
          <w:ilvl w:val="0"/>
          <w:numId w:val="46"/>
        </w:numPr>
        <w:ind w:left="450" w:hanging="270"/>
      </w:pPr>
      <w:r>
        <w:t xml:space="preserve">School-Beitritt </w:t>
      </w:r>
    </w:p>
    <w:p w14:paraId="2F12D221" w14:textId="77777777" w:rsidR="006434A0" w:rsidRPr="00924715" w:rsidRDefault="006434A0" w:rsidP="00913546">
      <w:pPr>
        <w:pStyle w:val="ProductList-Body"/>
        <w:numPr>
          <w:ilvl w:val="0"/>
          <w:numId w:val="46"/>
        </w:numPr>
        <w:ind w:left="450" w:hanging="270"/>
      </w:pPr>
      <w:r>
        <w:t xml:space="preserve">Select und Select Plus </w:t>
      </w:r>
    </w:p>
    <w:p w14:paraId="0013F89C" w14:textId="6F192751" w:rsidR="006434A0" w:rsidRPr="00924715" w:rsidRDefault="006434A0" w:rsidP="00781084">
      <w:pPr>
        <w:pStyle w:val="ProductList-Body"/>
        <w:tabs>
          <w:tab w:val="clear" w:pos="158"/>
          <w:tab w:val="left" w:pos="360"/>
        </w:tabs>
      </w:pPr>
    </w:p>
    <w:p w14:paraId="19352A21" w14:textId="735FAB91" w:rsidR="006434A0" w:rsidRPr="00924715"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42296F87" w14:textId="77777777" w:rsidR="00AB48DD" w:rsidRPr="00924715" w:rsidRDefault="00AB48DD" w:rsidP="00781084">
      <w:pPr>
        <w:pStyle w:val="ProductList-Body"/>
        <w:tabs>
          <w:tab w:val="clear" w:pos="158"/>
          <w:tab w:val="left" w:pos="360"/>
        </w:tabs>
      </w:pPr>
    </w:p>
    <w:p w14:paraId="5D11E145" w14:textId="77777777" w:rsidR="00A157E7" w:rsidRPr="00924715" w:rsidRDefault="00A157E7" w:rsidP="00A157E7">
      <w:pPr>
        <w:pStyle w:val="ProductList-Body"/>
      </w:pPr>
      <w:r>
        <w:rPr>
          <w:b/>
          <w:color w:val="00188F"/>
        </w:rPr>
        <w:t>Windows 8.1 Pro- und Enterprise-Upgrade</w:t>
      </w:r>
    </w:p>
    <w:p w14:paraId="0B976FCA" w14:textId="3AD54A52" w:rsidR="00A157E7" w:rsidRPr="00924715" w:rsidRDefault="00A157E7" w:rsidP="00913546">
      <w:pPr>
        <w:pStyle w:val="ProductList-Body"/>
        <w:numPr>
          <w:ilvl w:val="0"/>
          <w:numId w:val="37"/>
        </w:numPr>
        <w:ind w:left="450" w:hanging="270"/>
      </w:pPr>
      <w:r>
        <w:rPr>
          <w:b/>
        </w:rPr>
        <w:t>Windows Pro-Upgrade</w:t>
      </w:r>
      <w:r w:rsidRPr="00BF63F1">
        <w:rPr>
          <w:b/>
        </w:rPr>
        <w:t>:</w:t>
      </w:r>
      <w:r>
        <w:t xml:space="preserve"> Das Windows Pro-Upgrade ist zum Erwerb ohne SA verfügbar.</w:t>
      </w:r>
    </w:p>
    <w:p w14:paraId="1729D1DC" w14:textId="248575B0" w:rsidR="006434A0" w:rsidRPr="00924715" w:rsidRDefault="006434A0" w:rsidP="00913546">
      <w:pPr>
        <w:pStyle w:val="ProductList-Body"/>
        <w:numPr>
          <w:ilvl w:val="0"/>
          <w:numId w:val="37"/>
        </w:numPr>
        <w:ind w:left="450" w:hanging="270"/>
      </w:pPr>
      <w:r>
        <w:rPr>
          <w:b/>
        </w:rPr>
        <w:t>Downgraderechte</w:t>
      </w:r>
      <w:r w:rsidRPr="00BF63F1">
        <w:rPr>
          <w:b/>
        </w:rPr>
        <w:t>:</w:t>
      </w:r>
      <w:r w:rsidR="000E50A6">
        <w:t xml:space="preserve"> </w:t>
      </w:r>
      <w:r>
        <w:t>Die Windows Enterprise Edition umfasst Downgraderechte auf frühere Versionen von Windows Enterpreise, zusätzlich zu den gleichen Downgraderechten wie für Windows Pro.</w:t>
      </w:r>
    </w:p>
    <w:p w14:paraId="3A64A7C2" w14:textId="6CC9B5A9" w:rsidR="006434A0" w:rsidRPr="00924715" w:rsidRDefault="006434A0" w:rsidP="00913546">
      <w:pPr>
        <w:pStyle w:val="ProductList-Body"/>
        <w:numPr>
          <w:ilvl w:val="0"/>
          <w:numId w:val="37"/>
        </w:numPr>
        <w:ind w:left="450" w:hanging="270"/>
      </w:pPr>
      <w:r>
        <w:rPr>
          <w:b/>
        </w:rPr>
        <w:t>Open Value</w:t>
      </w:r>
      <w:r w:rsidRPr="00BF63F1">
        <w:rPr>
          <w:b/>
        </w:rPr>
        <w:t>:</w:t>
      </w:r>
      <w:r>
        <w:t xml:space="preserve"> Kunden können aufgrund vorhandener Windows 8.1 Pro-, Windows 8 Pro- und Windows 7 Professional-Lizenzen zu einem Up-to-Date-Nachlass berechtigt sein.</w:t>
      </w:r>
    </w:p>
    <w:p w14:paraId="1305A200" w14:textId="65F33762" w:rsidR="00A157E7" w:rsidRPr="00924715" w:rsidRDefault="00A028CF" w:rsidP="00913546">
      <w:pPr>
        <w:pStyle w:val="ProductList-Body"/>
        <w:numPr>
          <w:ilvl w:val="0"/>
          <w:numId w:val="37"/>
        </w:numPr>
        <w:ind w:left="450" w:hanging="270"/>
      </w:pPr>
      <w:r>
        <w:rPr>
          <w:b/>
        </w:rPr>
        <w:t>Windows Software Assurance pro Gerät</w:t>
      </w:r>
      <w:r w:rsidRPr="00BF63F1">
        <w:rPr>
          <w:b/>
        </w:rPr>
        <w:t>:</w:t>
      </w:r>
      <w:r w:rsidR="000E50A6">
        <w:t xml:space="preserve"> </w:t>
      </w:r>
      <w:r>
        <w:t>Außer wie unten dargelegt kann Software Assurance für Windows pro Gerät nur für eine Upgradelizenz für Windows Enterprise erworben werden.</w:t>
      </w:r>
      <w:r w:rsidR="000E50A6">
        <w:t xml:space="preserve"> </w:t>
      </w:r>
    </w:p>
    <w:p w14:paraId="4A42913D" w14:textId="77777777" w:rsidR="00A157E7" w:rsidRPr="00924715" w:rsidRDefault="00A157E7" w:rsidP="00913546">
      <w:pPr>
        <w:pStyle w:val="ProductList-Body"/>
        <w:numPr>
          <w:ilvl w:val="1"/>
          <w:numId w:val="37"/>
        </w:numPr>
        <w:ind w:left="720" w:hanging="270"/>
      </w:pPr>
      <w:r>
        <w:rPr>
          <w:b/>
        </w:rPr>
        <w:t>Verlängerungen</w:t>
      </w:r>
      <w:r w:rsidRPr="00BF63F1">
        <w:rPr>
          <w:b/>
        </w:rPr>
        <w:t>:</w:t>
      </w:r>
      <w:r>
        <w:t xml:space="preserve"> Kunden, die SA für Windows Pro erworben haben, können diese für die betreffenden Geräte verlängern, ohne eine Upgradelizenz für Windows Enterprise erwerben zu müssen.</w:t>
      </w:r>
    </w:p>
    <w:p w14:paraId="76CAA91F" w14:textId="323BCFBD" w:rsidR="00A157E7" w:rsidRPr="00924715" w:rsidRDefault="00A157E7" w:rsidP="00913546">
      <w:pPr>
        <w:pStyle w:val="ProductList-Body"/>
        <w:numPr>
          <w:ilvl w:val="1"/>
          <w:numId w:val="37"/>
        </w:numPr>
        <w:ind w:left="720" w:hanging="270"/>
      </w:pPr>
      <w:r>
        <w:rPr>
          <w:b/>
        </w:rPr>
        <w:t>Erwerb von Windows-Upgrades + SA</w:t>
      </w:r>
      <w:r w:rsidRPr="00BF63F1">
        <w:rPr>
          <w:b/>
        </w:rPr>
        <w:t>:</w:t>
      </w:r>
      <w:r>
        <w:t xml:space="preserve"> Kunden in einem Volumenlizenzprogramm, die SA für Windows benötigen und zuvor ein Windows Pro-Upgrade + SA erworben haben, können bis zum Ende ihres Beitritts oder Vertrags zusätzliche Pro-Upgrades + SA erwerben.</w:t>
      </w:r>
      <w:r w:rsidR="000E50A6">
        <w:t xml:space="preserve"> </w:t>
      </w:r>
      <w:r>
        <w:t>Beim Abschluss eines neuen Beitritts oder Vertrags erwirbt der Kunde ein Enterprise-Upgrade + SA.</w:t>
      </w:r>
    </w:p>
    <w:p w14:paraId="7A1C6CA6" w14:textId="77777777" w:rsidR="00450C31" w:rsidRDefault="00450C31" w:rsidP="006434A0">
      <w:pPr>
        <w:pStyle w:val="ProductList-Body"/>
        <w:ind w:left="180"/>
      </w:pPr>
    </w:p>
    <w:p w14:paraId="2B756C11" w14:textId="77777777" w:rsidR="00516D89" w:rsidRDefault="00516D89" w:rsidP="006434A0">
      <w:pPr>
        <w:pStyle w:val="ProductList-Body"/>
        <w:ind w:left="180"/>
      </w:pPr>
    </w:p>
    <w:p w14:paraId="52BF8431" w14:textId="77777777" w:rsidR="00516D89" w:rsidRPr="00924715" w:rsidRDefault="00516D89" w:rsidP="006434A0">
      <w:pPr>
        <w:pStyle w:val="ProductList-Body"/>
        <w:ind w:left="180"/>
      </w:pPr>
    </w:p>
    <w:p w14:paraId="192A848D" w14:textId="77777777" w:rsidR="006434A0" w:rsidRPr="00924715" w:rsidRDefault="006434A0" w:rsidP="006434A0">
      <w:pPr>
        <w:pStyle w:val="ProductList-Body"/>
        <w:ind w:left="180"/>
      </w:pPr>
      <w:r>
        <w:rPr>
          <w:b/>
          <w:color w:val="00188F"/>
        </w:rPr>
        <w:t>Windows Enterprise-Upgrade (keine Versionsnummer) und Windows Professional-Upgrade (keine Versionsnummer)</w:t>
      </w:r>
    </w:p>
    <w:p w14:paraId="57C713E7" w14:textId="4F4B87D2" w:rsidR="00A157E7" w:rsidRPr="00924715" w:rsidRDefault="006434A0" w:rsidP="006434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0E50A6">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0E50A6">
        <w:t xml:space="preserve"> </w:t>
      </w:r>
      <w: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0E50A6">
        <w:t xml:space="preserve"> </w:t>
      </w:r>
      <w:r>
        <w:t>Die Lizenzen sind editionsspezifisch. Daher muss der Kunde eine Version der erworbenen Software-Edition verwenden.</w:t>
      </w:r>
      <w:r w:rsidR="000E50A6">
        <w:t xml:space="preserve"> </w:t>
      </w:r>
      <w:r>
        <w:t>Die Qualifizierenden Betriebssysteme für Windows 8 und 8.1 Enterprise und Pro gelten für die Lizenzen ohne Versionsnummer für Windows Enterprise-Upgrade und Windows Professional-Upgrade.</w:t>
      </w:r>
    </w:p>
    <w:p w14:paraId="6B6A5431" w14:textId="77777777" w:rsidR="006434A0" w:rsidRPr="00924715" w:rsidRDefault="006434A0" w:rsidP="00AB48DD">
      <w:pPr>
        <w:pStyle w:val="ProductList-Body"/>
        <w:tabs>
          <w:tab w:val="clear" w:pos="158"/>
          <w:tab w:val="left" w:pos="180"/>
        </w:tabs>
        <w:ind w:left="180"/>
      </w:pPr>
    </w:p>
    <w:p w14:paraId="0B5378B0" w14:textId="77777777" w:rsidR="00A157E7" w:rsidRPr="00924715" w:rsidRDefault="00A157E7" w:rsidP="00AB48DD">
      <w:pPr>
        <w:pStyle w:val="ProductList-Body"/>
        <w:tabs>
          <w:tab w:val="clear" w:pos="158"/>
          <w:tab w:val="left" w:pos="180"/>
        </w:tabs>
        <w:ind w:left="180"/>
      </w:pPr>
      <w:r>
        <w:rPr>
          <w:b/>
          <w:color w:val="00188F"/>
        </w:rPr>
        <w:t>Gewährung des Rechts auf Nutzung von Windows 8.1 Pro anstelle von Windows 8 Pro</w:t>
      </w:r>
    </w:p>
    <w:p w14:paraId="1C499D67" w14:textId="4A55A36C" w:rsidR="00A157E7" w:rsidRPr="00924715" w:rsidRDefault="00A157E7" w:rsidP="00A157E7">
      <w:pPr>
        <w:pStyle w:val="ProductList-Body"/>
        <w:ind w:left="180"/>
      </w:pPr>
      <w:r>
        <w:t>Volumenlizenzkunden mit Lizenzen für Windows 8 Pro sind für Windows 8.1 Pro lizenziert, auch wenn die SA für das Windows-Desktopbetriebssystem vor der Freigabe von Windows 8.1 Pro abgelaufen ist.</w:t>
      </w:r>
      <w:r w:rsidR="000E50A6">
        <w:t xml:space="preserve"> </w:t>
      </w:r>
      <w:r>
        <w:t>Dies gilt nicht für Windows 8 Enterprise; Sie müssen über aktive SA für das Windows-Desktopbetriebssystem verfügen, um zur Verwendung von Windows 8.1 Enterprise berechtigt zu sein.</w:t>
      </w:r>
    </w:p>
    <w:p w14:paraId="4F284B5D" w14:textId="77777777" w:rsidR="00A157E7" w:rsidRPr="00924715" w:rsidRDefault="00A157E7" w:rsidP="00A157E7">
      <w:pPr>
        <w:pStyle w:val="ProductList-Body"/>
        <w:ind w:left="180"/>
      </w:pPr>
    </w:p>
    <w:p w14:paraId="57E00B8C" w14:textId="77777777" w:rsidR="00A157E7" w:rsidRPr="00924715" w:rsidRDefault="00A157E7" w:rsidP="00A157E7">
      <w:pPr>
        <w:pStyle w:val="ProductList-Body"/>
        <w:ind w:left="180"/>
      </w:pPr>
      <w:r>
        <w:rPr>
          <w:b/>
          <w:color w:val="00188F"/>
        </w:rPr>
        <w:t>Qualifizierende Betriebssysteme</w:t>
      </w:r>
    </w:p>
    <w:p w14:paraId="30CA9EA2" w14:textId="76EAB18E" w:rsidR="00A157E7" w:rsidRPr="00924715" w:rsidRDefault="00A157E7" w:rsidP="00A157E7">
      <w:pPr>
        <w:pStyle w:val="ProductList-Body"/>
        <w:ind w:left="180"/>
        <w:rPr>
          <w:highlight w:val="yellow"/>
        </w:rPr>
      </w:pPr>
      <w:r>
        <w:t>Kunden mit Volumenlizenzvereinbarungen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0E50A6">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683488B6" w14:textId="77777777" w:rsidR="00A157E7" w:rsidRPr="00924715"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E53C46">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und MPSA</w:t>
            </w:r>
            <w:r>
              <w:rPr>
                <w:color w:val="FFFFFF" w:themeColor="background1"/>
                <w:sz w:val="16"/>
              </w:rPr>
              <w:br/>
              <w:t>(alle außer Forschung &amp; Lehre)</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außer Forschung &amp; Lehre und gemeinnützige Einrichtungen und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und Windows 8.1 (32-Bit oder 64-Bit)</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oder 64-Bit)</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 oder 64-Bit)</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 oder 64-Bit)</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924715" w:rsidRDefault="00A028CF" w:rsidP="00A157E7">
      <w:pPr>
        <w:pStyle w:val="ProductList-Body"/>
        <w:shd w:val="clear" w:color="auto" w:fill="FFFFFF" w:themeFill="background1"/>
      </w:pPr>
      <w:r>
        <w:tab/>
        <w:t>*In dieser Spalte wird auch das zulässige qualifizierende Betriebssystem für ein primäres Gerät angegeben, wenn ein Nutzer mit Windows SA pro Nutzer lizenziert ist.</w:t>
      </w:r>
    </w:p>
    <w:p w14:paraId="6F33ECFD" w14:textId="77777777" w:rsidR="00A028CF" w:rsidRPr="00924715" w:rsidRDefault="00A028CF" w:rsidP="00A157E7">
      <w:pPr>
        <w:pStyle w:val="ProductList-Body"/>
        <w:shd w:val="clear" w:color="auto" w:fill="FFFFFF" w:themeFill="background1"/>
      </w:pPr>
    </w:p>
    <w:p w14:paraId="2DEDD1B3" w14:textId="77777777" w:rsidR="00A157E7" w:rsidRPr="00924715" w:rsidRDefault="00A157E7" w:rsidP="00A157E7">
      <w:pPr>
        <w:pStyle w:val="ProductList-Body"/>
        <w:ind w:left="180"/>
      </w:pPr>
      <w:r>
        <w:t>Oben nicht aufgeführte Betriebssysteme sind nicht qualifiziert, z. B.:</w:t>
      </w:r>
    </w:p>
    <w:p w14:paraId="17929D64" w14:textId="77777777" w:rsidR="00A157E7" w:rsidRPr="00924715" w:rsidRDefault="00A157E7" w:rsidP="00913546">
      <w:pPr>
        <w:pStyle w:val="ProductList-Body"/>
        <w:numPr>
          <w:ilvl w:val="0"/>
          <w:numId w:val="38"/>
        </w:numPr>
        <w:ind w:left="720" w:hanging="270"/>
      </w:pPr>
      <w:r>
        <w:t>Eingebettete Systeme (z. B. Windows Embedded 8.1 Industry Pro, Windows XP Embedded) sind nicht für die Windows 8.1 Pro- oder Enterprise-Upgrades qualifiziert.</w:t>
      </w:r>
    </w:p>
    <w:p w14:paraId="6EACC53D" w14:textId="77777777" w:rsidR="00A157E7" w:rsidRPr="00924715" w:rsidRDefault="00A157E7" w:rsidP="00913546">
      <w:pPr>
        <w:pStyle w:val="ProductList-Body"/>
        <w:numPr>
          <w:ilvl w:val="0"/>
          <w:numId w:val="38"/>
        </w:numPr>
        <w:ind w:left="720" w:hanging="270"/>
      </w:pPr>
      <w:r>
        <w:t>Linux oder OS/2 sind nicht für die Windows 8.1 Pro- oder Enterprise-Upgrades qualifiziert.</w:t>
      </w:r>
    </w:p>
    <w:p w14:paraId="7517B309" w14:textId="77777777" w:rsidR="00A157E7" w:rsidRPr="00924715" w:rsidRDefault="00A157E7" w:rsidP="00913546">
      <w:pPr>
        <w:pStyle w:val="ProductList-Body"/>
        <w:numPr>
          <w:ilvl w:val="0"/>
          <w:numId w:val="38"/>
        </w:numPr>
        <w:ind w:left="720" w:hanging="270"/>
      </w:pPr>
      <w:r>
        <w:t>Die RDS-Clientzugriffslizenz ist nicht für die Windows 8.1 Pro- oder Enterprise-Upgrades qualifiziert.</w:t>
      </w:r>
    </w:p>
    <w:p w14:paraId="293C6678" w14:textId="77777777" w:rsidR="00A157E7" w:rsidRPr="00924715" w:rsidRDefault="00A157E7" w:rsidP="00A157E7">
      <w:pPr>
        <w:pStyle w:val="ProductList-Body"/>
        <w:ind w:left="180"/>
      </w:pPr>
    </w:p>
    <w:p w14:paraId="0D33C95C" w14:textId="43A5A397" w:rsidR="00A157E7" w:rsidRPr="00924715" w:rsidRDefault="00A157E7" w:rsidP="00A157E7">
      <w:pPr>
        <w:pStyle w:val="ProductList-Body"/>
        <w:ind w:left="180"/>
      </w:pPr>
      <w:r>
        <w:rPr>
          <w:b/>
          <w:color w:val="00188F"/>
        </w:rPr>
        <w:t>Regeln für qualifizierende Betriebssysteme für Windows VL-Upgradelizenzen</w:t>
      </w:r>
    </w:p>
    <w:p w14:paraId="16C09801" w14:textId="77777777" w:rsidR="00A157E7" w:rsidRPr="00924715" w:rsidRDefault="00A157E7" w:rsidP="00913546">
      <w:pPr>
        <w:pStyle w:val="ProductList-Body"/>
        <w:numPr>
          <w:ilvl w:val="0"/>
          <w:numId w:val="39"/>
        </w:numPr>
        <w:ind w:left="720" w:hanging="270"/>
      </w:pPr>
      <w:r>
        <w:t>Das qualifizierende Betriebssystem muss auf dem Gerät installiert sein, dem die VL-Upgradelizenz zugewiesen wird.</w:t>
      </w:r>
    </w:p>
    <w:p w14:paraId="75942013" w14:textId="77777777" w:rsidR="00A157E7" w:rsidRPr="00924715" w:rsidRDefault="00A157E7" w:rsidP="00913546">
      <w:pPr>
        <w:pStyle w:val="ProductList-Body"/>
        <w:numPr>
          <w:ilvl w:val="1"/>
          <w:numId w:val="39"/>
        </w:numPr>
        <w:ind w:left="990" w:hanging="270"/>
      </w:pPr>
      <w:r>
        <w:t>Apple Macintosh ist nur ein qualifizierendes Betriebssystem, wenn es vom autorisierten Hersteller vor dem ersten Verkauf des Geräts vorinstalliert wird.</w:t>
      </w:r>
    </w:p>
    <w:p w14:paraId="4E9F5E34" w14:textId="77777777" w:rsidR="00A157E7" w:rsidRPr="00924715" w:rsidRDefault="00A157E7" w:rsidP="00913546">
      <w:pPr>
        <w:pStyle w:val="ProductList-Body"/>
        <w:numPr>
          <w:ilvl w:val="0"/>
          <w:numId w:val="39"/>
        </w:numPr>
        <w:ind w:left="720" w:hanging="270"/>
      </w:pPr>
      <w:r>
        <w:t>Kunden müssen das qualifizierende Betriebssystem von dem Gerät entfernen, um die VL-Upgradelizenz bereitstellen zu können. Es bestehen nur die folgenden Ausnahmen:</w:t>
      </w:r>
    </w:p>
    <w:p w14:paraId="52EDE0E8" w14:textId="04249100" w:rsidR="00A157E7" w:rsidRPr="00924715" w:rsidRDefault="00A157E7" w:rsidP="00913546">
      <w:pPr>
        <w:pStyle w:val="ProductList-Body"/>
        <w:numPr>
          <w:ilvl w:val="1"/>
          <w:numId w:val="39"/>
        </w:numPr>
        <w:ind w:left="990" w:hanging="270"/>
      </w:pPr>
      <w:r>
        <w:t>Kunden, die mehr als ein lizenziertes Betriebssystem gleichzeitig installieren oder ausführen möchten (einschließlich des qualifizierenden Betriebssystems), müssen SA für das Windows-Desktopbetriebssystem erwerben.</w:t>
      </w:r>
    </w:p>
    <w:p w14:paraId="0ADA1354" w14:textId="7C5B4B20" w:rsidR="00A157E7" w:rsidRPr="00924715" w:rsidRDefault="00A157E7" w:rsidP="00913546">
      <w:pPr>
        <w:pStyle w:val="ProductList-Body"/>
        <w:numPr>
          <w:ilvl w:val="1"/>
          <w:numId w:val="39"/>
        </w:numPr>
        <w:ind w:left="990" w:hanging="270"/>
      </w:pPr>
      <w:r>
        <w:t xml:space="preserve">Kunden mit aktiver SA müssen das qualifizierende Betriebssystem nicht deinstallieren und können dieses und das VL-lizenzierte Windows-Desktopbetriebssystem gleichzeitig installieren und ausführen. </w:t>
      </w:r>
    </w:p>
    <w:p w14:paraId="6B243855" w14:textId="77777777" w:rsidR="00A157E7" w:rsidRPr="00924715" w:rsidRDefault="00A157E7" w:rsidP="00913546">
      <w:pPr>
        <w:pStyle w:val="ProductList-Body"/>
        <w:numPr>
          <w:ilvl w:val="0"/>
          <w:numId w:val="39"/>
        </w:numPr>
        <w:ind w:left="720" w:hanging="270"/>
      </w:pPr>
      <w:r>
        <w:t>Kunden aus Forschung &amp; Lehre</w:t>
      </w:r>
    </w:p>
    <w:p w14:paraId="67920545" w14:textId="77777777" w:rsidR="00A157E7" w:rsidRPr="00924715" w:rsidRDefault="00A157E7" w:rsidP="00913546">
      <w:pPr>
        <w:pStyle w:val="ProductList-Body"/>
        <w:numPr>
          <w:ilvl w:val="1"/>
          <w:numId w:val="39"/>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67E11396" w14:textId="77777777" w:rsidR="00A157E7" w:rsidRPr="00924715" w:rsidRDefault="00A157E7" w:rsidP="00A157E7">
      <w:pPr>
        <w:pStyle w:val="ProductList-Body"/>
        <w:rPr>
          <w:highlight w:val="yellow"/>
        </w:rPr>
      </w:pPr>
    </w:p>
    <w:p w14:paraId="40B9546F" w14:textId="2D977829" w:rsidR="00A157E7" w:rsidRPr="00924715" w:rsidRDefault="00A028CF" w:rsidP="00A157E7">
      <w:pPr>
        <w:pStyle w:val="ProductList-Body"/>
        <w:tabs>
          <w:tab w:val="clear" w:pos="158"/>
          <w:tab w:val="left" w:pos="180"/>
        </w:tabs>
        <w:ind w:left="180"/>
      </w:pPr>
      <w:r>
        <w:rPr>
          <w:b/>
          <w:color w:val="00188F"/>
        </w:rPr>
        <w:t>Software Assurance pro Gerät für das Windows-Desktopbetriebssystem</w:t>
      </w:r>
      <w:r>
        <w:rPr>
          <w:b/>
        </w:rPr>
        <w:t xml:space="preserve"> </w:t>
      </w:r>
    </w:p>
    <w:p w14:paraId="20E8F23B" w14:textId="3DE46919" w:rsidR="00A157E7" w:rsidRPr="00924715" w:rsidRDefault="00A157E7" w:rsidP="00A157E7">
      <w:pPr>
        <w:pStyle w:val="ProductList-Body"/>
        <w:tabs>
          <w:tab w:val="clear" w:pos="158"/>
          <w:tab w:val="left" w:pos="180"/>
        </w:tabs>
        <w:ind w:left="180"/>
      </w:pPr>
      <w:r>
        <w:t>Kunden, die Interesse an Software Assurance pro Gerät für das Windows-Desktopbetriebssystem haben, stehen folgende Möglichkeiten offen.</w:t>
      </w:r>
      <w:r w:rsidR="000E50A6">
        <w:t xml:space="preserve"> </w:t>
      </w:r>
      <w:r>
        <w:t>Die nachfolgend aufgeführten Optionen sind nur für die aufgeführten spezifischen Programme und nur unter den angegebenen Bedingungen verfügbar.</w:t>
      </w:r>
    </w:p>
    <w:p w14:paraId="23A174FC" w14:textId="62445A2C" w:rsidR="00A157E7" w:rsidRPr="00924715" w:rsidRDefault="00A157E7" w:rsidP="00913546">
      <w:pPr>
        <w:pStyle w:val="ProductList-Body"/>
        <w:numPr>
          <w:ilvl w:val="0"/>
          <w:numId w:val="40"/>
        </w:numPr>
        <w:tabs>
          <w:tab w:val="clear" w:pos="158"/>
          <w:tab w:val="left" w:pos="180"/>
        </w:tabs>
        <w:ind w:left="720" w:hanging="270"/>
      </w:pPr>
      <w:r>
        <w:t xml:space="preserve">Lizenzprogramme Select Plus, MPSA, Open Value (nicht unternehmensweit) und Open: </w:t>
      </w:r>
    </w:p>
    <w:p w14:paraId="0411C031" w14:textId="372C969A" w:rsidR="00A157E7" w:rsidRPr="00924715" w:rsidRDefault="00A157E7" w:rsidP="00913546">
      <w:pPr>
        <w:pStyle w:val="ProductList-Body"/>
        <w:numPr>
          <w:ilvl w:val="1"/>
          <w:numId w:val="40"/>
        </w:numPr>
        <w:tabs>
          <w:tab w:val="clear" w:pos="158"/>
          <w:tab w:val="left" w:pos="180"/>
        </w:tabs>
        <w:ind w:left="990" w:hanging="270"/>
      </w:pPr>
      <w:r>
        <w:t>Kunden können Upgrade und SA für Windows 8.1 Enterprise für Desktops erwerben, auf denen sie eines der in der Windows-Upgrade-Tabelle oben genannten qualifizierenden Betriebssysteme lizenziert und installiert haben.</w:t>
      </w:r>
    </w:p>
    <w:p w14:paraId="3806C6B5" w14:textId="77777777" w:rsidR="00A157E7" w:rsidRPr="00924715" w:rsidRDefault="00A157E7" w:rsidP="00913546">
      <w:pPr>
        <w:pStyle w:val="ProductList-Body"/>
        <w:numPr>
          <w:ilvl w:val="0"/>
          <w:numId w:val="40"/>
        </w:numPr>
        <w:tabs>
          <w:tab w:val="clear" w:pos="158"/>
          <w:tab w:val="left" w:pos="180"/>
        </w:tabs>
        <w:ind w:left="720" w:hanging="270"/>
      </w:pPr>
      <w:r>
        <w:t>Konzernbeitritte und unternehmensweite Open Value-Verträge (zeitlich unbeschränkt und Abonnement):</w:t>
      </w:r>
    </w:p>
    <w:p w14:paraId="7701DC5A" w14:textId="77777777" w:rsidR="00A157E7" w:rsidRPr="00924715" w:rsidRDefault="00A157E7" w:rsidP="00913546">
      <w:pPr>
        <w:pStyle w:val="ProductList-Body"/>
        <w:numPr>
          <w:ilvl w:val="1"/>
          <w:numId w:val="40"/>
        </w:numPr>
        <w:tabs>
          <w:tab w:val="clear" w:pos="158"/>
          <w:tab w:val="left" w:pos="180"/>
        </w:tabs>
        <w:ind w:left="990" w:hanging="270"/>
      </w:pPr>
      <w:r>
        <w:t>Erste Konzernbeitritte oder Open Value-Verträge:</w:t>
      </w:r>
    </w:p>
    <w:p w14:paraId="1D6F574B" w14:textId="76528789" w:rsidR="00A157E7" w:rsidRPr="00924715" w:rsidRDefault="00A157E7" w:rsidP="00913546">
      <w:pPr>
        <w:pStyle w:val="ProductList-Body"/>
        <w:numPr>
          <w:ilvl w:val="2"/>
          <w:numId w:val="40"/>
        </w:numPr>
        <w:tabs>
          <w:tab w:val="clear" w:pos="158"/>
          <w:tab w:val="left" w:pos="180"/>
        </w:tabs>
        <w:ind w:left="1260" w:hanging="270"/>
      </w:pPr>
      <w:r>
        <w:t>Kunden können Windows 8.1 Enterprise-Upgrade und SA für alle Qualifizierten Geräte erwerben.</w:t>
      </w:r>
      <w:r w:rsidR="000E50A6">
        <w:t xml:space="preserve"> </w:t>
      </w:r>
      <w:r>
        <w:t>Der Kunde muss eines der in der obigen Windows-Upgrade-Tabelle in der Spalte „EA/OV-CW (neu)“ genannten qualifizierenden Betriebssysteme lizenziert und auf allen Qualifizierten Geräten installiert haben.</w:t>
      </w:r>
    </w:p>
    <w:p w14:paraId="53748F9E" w14:textId="77777777" w:rsidR="00A157E7" w:rsidRPr="00924715" w:rsidRDefault="00A157E7" w:rsidP="00913546">
      <w:pPr>
        <w:pStyle w:val="ProductList-Body"/>
        <w:numPr>
          <w:ilvl w:val="1"/>
          <w:numId w:val="40"/>
        </w:numPr>
        <w:tabs>
          <w:tab w:val="clear" w:pos="158"/>
          <w:tab w:val="left" w:pos="180"/>
        </w:tabs>
        <w:ind w:left="990" w:hanging="270"/>
      </w:pPr>
      <w:r>
        <w:t>Bestehende Konzernbeitritte oder Open Value-Verträge (True-up und Ersatz)</w:t>
      </w:r>
    </w:p>
    <w:p w14:paraId="39B68328" w14:textId="7B57896E" w:rsidR="00A157E7" w:rsidRPr="00924715" w:rsidRDefault="00A157E7" w:rsidP="00913546">
      <w:pPr>
        <w:pStyle w:val="ProductList-Body"/>
        <w:numPr>
          <w:ilvl w:val="2"/>
          <w:numId w:val="40"/>
        </w:numPr>
        <w:tabs>
          <w:tab w:val="clear" w:pos="158"/>
          <w:tab w:val="left" w:pos="180"/>
        </w:tabs>
        <w:ind w:left="1260" w:hanging="270"/>
      </w:pPr>
      <w:r>
        <w:t>Kunden können Windows 8.1 Enterprise-Upgrade und SA für alle zusätzlichen Qualifizierten Geräte erwerben.</w:t>
      </w:r>
      <w:r w:rsidR="000E50A6">
        <w:t xml:space="preserve">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29D25872" w14:textId="77777777" w:rsidR="00A157E7" w:rsidRPr="00924715" w:rsidRDefault="00A157E7" w:rsidP="00913546">
      <w:pPr>
        <w:pStyle w:val="ProductList-Body"/>
        <w:numPr>
          <w:ilvl w:val="2"/>
          <w:numId w:val="40"/>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0597C8C3" w14:textId="77777777" w:rsidR="00A157E7" w:rsidRPr="00924715" w:rsidRDefault="00A157E7" w:rsidP="00913546">
      <w:pPr>
        <w:pStyle w:val="ProductList-Body"/>
        <w:numPr>
          <w:ilvl w:val="1"/>
          <w:numId w:val="40"/>
        </w:numPr>
        <w:tabs>
          <w:tab w:val="clear" w:pos="158"/>
          <w:tab w:val="left" w:pos="180"/>
        </w:tabs>
        <w:ind w:left="990" w:hanging="270"/>
      </w:pPr>
      <w:r>
        <w:t>Verlängerung eines Konzernbeitritts</w:t>
      </w:r>
    </w:p>
    <w:p w14:paraId="2AFD8EEC" w14:textId="77777777" w:rsidR="00A157E7" w:rsidRPr="00924715" w:rsidRDefault="00A157E7" w:rsidP="00913546">
      <w:pPr>
        <w:pStyle w:val="ProductList-Body"/>
        <w:numPr>
          <w:ilvl w:val="2"/>
          <w:numId w:val="40"/>
        </w:numPr>
        <w:tabs>
          <w:tab w:val="clear" w:pos="158"/>
          <w:tab w:val="left" w:pos="180"/>
        </w:tabs>
        <w:ind w:left="1260" w:hanging="270"/>
      </w:pPr>
      <w:r>
        <w:t>Nach Ablauf eines bestehenden Konzernbeitritts für das Windows-Desktopbetriebssystem können die Kunden diesen durch einen neuen Konzernbeitritt für das Windows-Desktopbetriebssystem verlängern.</w:t>
      </w:r>
    </w:p>
    <w:p w14:paraId="5C60C268" w14:textId="77777777" w:rsidR="00A157E7" w:rsidRPr="00924715" w:rsidRDefault="00A157E7" w:rsidP="00913546">
      <w:pPr>
        <w:pStyle w:val="ProductList-Body"/>
        <w:numPr>
          <w:ilvl w:val="0"/>
          <w:numId w:val="40"/>
        </w:numPr>
        <w:tabs>
          <w:tab w:val="clear" w:pos="158"/>
          <w:tab w:val="left" w:pos="180"/>
        </w:tabs>
        <w:ind w:left="720" w:hanging="270"/>
      </w:pPr>
      <w:r>
        <w:t xml:space="preserve">Einrichtungen mit Campus- und School-Vertrag und Open Value Subscription – Bildungslösungen: </w:t>
      </w:r>
    </w:p>
    <w:p w14:paraId="070F0559" w14:textId="77777777" w:rsidR="00A157E7" w:rsidRPr="00924715" w:rsidRDefault="00A157E7" w:rsidP="00913546">
      <w:pPr>
        <w:pStyle w:val="ProductList-Body"/>
        <w:numPr>
          <w:ilvl w:val="1"/>
          <w:numId w:val="40"/>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664CDA95" w14:textId="77777777" w:rsidR="00A157E7" w:rsidRPr="00924715" w:rsidRDefault="00A157E7" w:rsidP="00A157E7">
      <w:pPr>
        <w:pStyle w:val="ProductList-Body"/>
        <w:tabs>
          <w:tab w:val="clear" w:pos="158"/>
          <w:tab w:val="left" w:pos="180"/>
        </w:tabs>
        <w:ind w:left="180"/>
      </w:pPr>
    </w:p>
    <w:p w14:paraId="1458D046" w14:textId="77777777" w:rsidR="00A028CF" w:rsidRPr="00924715" w:rsidRDefault="00A028CF" w:rsidP="00A028CF">
      <w:pPr>
        <w:pStyle w:val="ProductList-Body"/>
      </w:pPr>
      <w:r>
        <w:rPr>
          <w:b/>
          <w:color w:val="00188F"/>
        </w:rPr>
        <w:t>Software Assurance pro Nutzer für das Windows-Desktopbetriebssystem</w:t>
      </w:r>
    </w:p>
    <w:p w14:paraId="2E3AC374" w14:textId="1A98A80B" w:rsidR="00A028CF" w:rsidRPr="00924715" w:rsidRDefault="00A028CF" w:rsidP="00A028CF">
      <w:pPr>
        <w:pStyle w:val="ProductList-Body"/>
      </w:pPr>
      <w:r>
        <w:t>Kunden, die Interesse an Software Assurance pro Nutzer für das Windows-Desktopbetriebssystem haben, stehen folgende Möglichkeiten offen.</w:t>
      </w:r>
      <w:r w:rsidR="000E50A6">
        <w:t xml:space="preserve"> </w:t>
      </w:r>
      <w:r>
        <w:t>Die nachfolgend aufgeführten Optionen sind nur für die aufgeführten spezifischen Programme und nur unter den angegebenen Bedingungen verfügbar.</w:t>
      </w:r>
      <w:r w:rsidR="000E50A6">
        <w:t xml:space="preserve"> </w:t>
      </w:r>
      <w:r>
        <w:t>Die Definition von „Hauptnutzer“ finden Sie in den Produktbenutzungsrechten im Abschnitt „Desktopbetriebssysteme“.</w:t>
      </w:r>
    </w:p>
    <w:p w14:paraId="1F69118F" w14:textId="77777777" w:rsidR="00A028CF" w:rsidRPr="00924715" w:rsidRDefault="00A028CF" w:rsidP="00913546">
      <w:pPr>
        <w:pStyle w:val="ProductList-Body"/>
        <w:numPr>
          <w:ilvl w:val="0"/>
          <w:numId w:val="51"/>
        </w:numPr>
        <w:ind w:hanging="270"/>
      </w:pPr>
      <w:r>
        <w:t>Select Plus und MPSA:</w:t>
      </w:r>
    </w:p>
    <w:p w14:paraId="1CD35B51" w14:textId="77777777" w:rsidR="00A028CF" w:rsidRPr="00924715" w:rsidRDefault="00A028CF" w:rsidP="00913546">
      <w:pPr>
        <w:pStyle w:val="ProductList-Body"/>
        <w:numPr>
          <w:ilvl w:val="1"/>
          <w:numId w:val="51"/>
        </w:numPr>
        <w:ind w:left="990" w:hanging="270"/>
      </w:pPr>
      <w:r>
        <w:t>Kunden können Windows Software Assurance pro Nutzer für jeden Nutzer erwerben, der der Hauptnutzer eines Geräts ist, das bereits mit einer in der Spalte „EA/OV-CW (vorhanden)“ oben in der Tabelle zu qualifizierenden Betriebssystemen aufgeführten Windows-Version lizenziert ist. Das Gerät muss außerdem das primäre Arbeitsgerät des Hauptnutzers sein.</w:t>
      </w:r>
    </w:p>
    <w:p w14:paraId="7362E706" w14:textId="77777777" w:rsidR="00A028CF" w:rsidRPr="00924715" w:rsidRDefault="00A028CF" w:rsidP="00913546">
      <w:pPr>
        <w:pStyle w:val="ProductList-Body"/>
        <w:numPr>
          <w:ilvl w:val="0"/>
          <w:numId w:val="51"/>
        </w:numPr>
        <w:ind w:hanging="270"/>
      </w:pPr>
      <w:r>
        <w:t>Konzernbeitritte:</w:t>
      </w:r>
    </w:p>
    <w:p w14:paraId="3445BEA7" w14:textId="7DEC6682" w:rsidR="00A028CF" w:rsidRPr="00924715" w:rsidRDefault="00A028CF" w:rsidP="00913546">
      <w:pPr>
        <w:pStyle w:val="ProductList-Body"/>
        <w:numPr>
          <w:ilvl w:val="1"/>
          <w:numId w:val="51"/>
        </w:numPr>
        <w:ind w:left="990" w:hanging="270"/>
      </w:pPr>
      <w:r>
        <w:t>Kunden können Windows Software Assurance pro Nutzer für alle Qualifizierten Nutzer erwerben.</w:t>
      </w:r>
      <w:r w:rsidR="000E50A6">
        <w:t xml:space="preserve"> </w:t>
      </w:r>
      <w:r>
        <w:t>Jeder Nutzer muss der Hauptnutzer eines Geräts sein, das bereits mit einer in der Spalte „EA/OV-CW (vorhanden)“ oben in der Tabelle zu qualifizierenden Betriebssystemen aufgeführten Windows-Version lizenziert ist. Das Gerät muss außerdem das primäre Arbeitsgerät des Hauptnutzers sein.</w:t>
      </w:r>
    </w:p>
    <w:p w14:paraId="72AFCEAD" w14:textId="77777777" w:rsidR="00A028CF" w:rsidRPr="00924715" w:rsidRDefault="00A028CF" w:rsidP="00913546">
      <w:pPr>
        <w:pStyle w:val="ProductList-Body"/>
        <w:numPr>
          <w:ilvl w:val="0"/>
          <w:numId w:val="51"/>
        </w:numPr>
        <w:ind w:hanging="270"/>
      </w:pPr>
      <w:r>
        <w:t>Einrichtungen mit Campus- und School-Vertrag – Bildungslösungen:</w:t>
      </w:r>
    </w:p>
    <w:p w14:paraId="48A4F9B7" w14:textId="4A3DF9E0" w:rsidR="00A028CF" w:rsidRPr="00924715" w:rsidRDefault="00A028CF" w:rsidP="00913546">
      <w:pPr>
        <w:pStyle w:val="ProductList-Body"/>
        <w:numPr>
          <w:ilvl w:val="1"/>
          <w:numId w:val="51"/>
        </w:numPr>
        <w:ind w:left="990" w:hanging="270"/>
      </w:pPr>
      <w:r>
        <w:t>Windows Software Assurance pro Nutzer ist für CASA/EES nicht verfügbar.</w:t>
      </w:r>
      <w:r w:rsidR="000E50A6">
        <w:t xml:space="preserve"> </w:t>
      </w:r>
      <w:r>
        <w:t>Einrichtungen sind jedoch berechtigt, Windows Software Assurance pro Nutzer über das Windows Software Assurance-Add-On pro Nutzer zu erwerben.</w:t>
      </w:r>
    </w:p>
    <w:p w14:paraId="24CA9EAE" w14:textId="77777777" w:rsidR="00A028CF" w:rsidRPr="00924715" w:rsidRDefault="00A028CF" w:rsidP="00A028CF">
      <w:pPr>
        <w:pStyle w:val="ProductList-Body"/>
      </w:pPr>
    </w:p>
    <w:p w14:paraId="7C0CABA8" w14:textId="77777777" w:rsidR="00A028CF" w:rsidRPr="00924715" w:rsidRDefault="00A028CF" w:rsidP="00A028CF">
      <w:pPr>
        <w:pStyle w:val="ProductList-Body"/>
      </w:pPr>
      <w:r>
        <w:rPr>
          <w:b/>
          <w:color w:val="00188F"/>
        </w:rPr>
        <w:t>Software Assurance-Add-On pro Nutzer für das Windows-Desktopbetriebssystem</w:t>
      </w:r>
    </w:p>
    <w:p w14:paraId="0D22457E" w14:textId="77777777" w:rsidR="00A028CF" w:rsidRPr="00924715" w:rsidRDefault="00A028CF" w:rsidP="00A028CF">
      <w:pPr>
        <w:pStyle w:val="ProductList-Body"/>
      </w:pPr>
      <w:r>
        <w:t>Die folgenden Bestimmungen gelten für das Software Assurance-Add-On pro Nutzer für das Windows-Desktopbetriebssystem:</w:t>
      </w:r>
    </w:p>
    <w:p w14:paraId="76D0B72E" w14:textId="77777777" w:rsidR="00A028CF" w:rsidRPr="00924715" w:rsidRDefault="00A028CF" w:rsidP="00913546">
      <w:pPr>
        <w:pStyle w:val="ProductList-Body"/>
        <w:numPr>
          <w:ilvl w:val="0"/>
          <w:numId w:val="52"/>
        </w:numPr>
        <w:ind w:hanging="270"/>
      </w:pPr>
      <w:r>
        <w:t>Erwerbsberechtigung und -beschränkungen</w:t>
      </w:r>
    </w:p>
    <w:p w14:paraId="401059B2" w14:textId="5B046640" w:rsidR="00A028CF" w:rsidRPr="00924715" w:rsidRDefault="00A028CF" w:rsidP="00913546">
      <w:pPr>
        <w:pStyle w:val="ProductList-Body"/>
        <w:numPr>
          <w:ilvl w:val="1"/>
          <w:numId w:val="52"/>
        </w:numPr>
        <w:ind w:left="990" w:hanging="270"/>
      </w:pPr>
      <w:r>
        <w:t>Kunden mit aktiver SA pro Gerät für das Windows-Desktopbetriebssystem oder aktivem VDA pro Gerät sind berechtigt, das Software Assurance-Add-On pro Nutzer für das Windows-Desktopbetriebssystem zu erwerben.</w:t>
      </w:r>
    </w:p>
    <w:p w14:paraId="4E4DD06A" w14:textId="5119234D" w:rsidR="00A028CF" w:rsidRPr="00924715" w:rsidRDefault="00A028CF" w:rsidP="00913546">
      <w:pPr>
        <w:pStyle w:val="ProductList-Body"/>
        <w:numPr>
          <w:ilvl w:val="1"/>
          <w:numId w:val="52"/>
        </w:numPr>
        <w:ind w:left="990" w:hanging="270"/>
      </w:pPr>
      <w:r>
        <w:t>Das Software Assurance-Add-On pro Nutzer für das Windows-Desktopbetriebssystem kann in beliebiger Menge bis zur maximalen Anzahl der Geräte mit SA und/oder VDA-Lizenz erworben werden.</w:t>
      </w:r>
    </w:p>
    <w:p w14:paraId="1A4148AE" w14:textId="77777777" w:rsidR="00A028CF" w:rsidRPr="00924715" w:rsidRDefault="00A028CF" w:rsidP="00913546">
      <w:pPr>
        <w:pStyle w:val="ProductList-Body"/>
        <w:numPr>
          <w:ilvl w:val="0"/>
          <w:numId w:val="52"/>
        </w:numPr>
        <w:ind w:hanging="270"/>
      </w:pPr>
      <w:r>
        <w:t>Zuweisung von Lizenzen</w:t>
      </w:r>
    </w:p>
    <w:p w14:paraId="558DEA57" w14:textId="34764B71" w:rsidR="00A028CF" w:rsidRPr="00924715" w:rsidRDefault="00A028CF" w:rsidP="00913546">
      <w:pPr>
        <w:pStyle w:val="ProductList-Body"/>
        <w:numPr>
          <w:ilvl w:val="1"/>
          <w:numId w:val="52"/>
        </w:numPr>
        <w:ind w:left="990" w:hanging="270"/>
      </w:pPr>
      <w:r>
        <w:t>Jede Add-On-Nutzer-AL muss einem einzelnen Nutzer zugewiesen werden, der der Hauptnutzer eines durch aktive Windows SA pro Gerät oder Windows VDA pro Gerät abgedeckten Geräts ist.</w:t>
      </w:r>
      <w:r w:rsidR="000E50A6">
        <w:t xml:space="preserve"> </w:t>
      </w:r>
      <w:r>
        <w:t>Das mit Windows SA oder Windows VDA lizenzierte Gerät muss außerdem das primäre Arbeitsgerät des Hauptnutzers sein.</w:t>
      </w:r>
    </w:p>
    <w:p w14:paraId="4063EF1C" w14:textId="77777777" w:rsidR="00A028CF" w:rsidRPr="00924715" w:rsidRDefault="00A028CF" w:rsidP="00913546">
      <w:pPr>
        <w:pStyle w:val="ProductList-Body"/>
        <w:numPr>
          <w:ilvl w:val="0"/>
          <w:numId w:val="52"/>
        </w:numPr>
        <w:ind w:hanging="270"/>
      </w:pPr>
      <w:r>
        <w:t>Nutzungsrechte</w:t>
      </w:r>
    </w:p>
    <w:p w14:paraId="54D8E767" w14:textId="148E9924" w:rsidR="00A028CF" w:rsidRPr="00924715" w:rsidRDefault="00A028CF" w:rsidP="00913546">
      <w:pPr>
        <w:pStyle w:val="ProductList-Body"/>
        <w:numPr>
          <w:ilvl w:val="1"/>
          <w:numId w:val="52"/>
        </w:numPr>
        <w:tabs>
          <w:tab w:val="left" w:pos="990"/>
        </w:tabs>
        <w:ind w:left="990" w:hanging="270"/>
      </w:pPr>
      <w:r>
        <w:t>Die Nutzungsrechte für Software Assurance pro Nutzer für das Windows-Desktopbetriebssystem oder Windows VDA pro Nutzer, die einer vollen Nutzer-AL entsprechen, finden Anwendung auf den Zugriff unter diesem Add-On und sind in Anhang 2, Software Assurance-Vergünstigungen, der Produktbenutzungsrechte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Lizenzzuweisungs- oder Neuzuweisungsvorschriften und/oder die Gewährung von zeitlich unbeschränkten Lizenzen für die Qualifizierende(n) Lizenz(en). Bei Ablauf der Nutzungsrechte, die mit dem Software Assurance-Add-On pro Nutzer für das Windows-Desktopbetriebssystem verknüpft sind, verfügt der Kunde über die gleichen Rechte, die normalerweise für die zugrunde liegende Gerätelizenz gelten würden.</w:t>
      </w:r>
    </w:p>
    <w:p w14:paraId="1769B114" w14:textId="66891EF4" w:rsidR="00A028CF" w:rsidRPr="00924715" w:rsidRDefault="00A028CF" w:rsidP="00A157E7">
      <w:pPr>
        <w:pStyle w:val="ProductList-Body"/>
        <w:tabs>
          <w:tab w:val="clear" w:pos="158"/>
          <w:tab w:val="left" w:pos="180"/>
        </w:tabs>
        <w:ind w:left="180"/>
      </w:pPr>
    </w:p>
    <w:p w14:paraId="42DAD092" w14:textId="77777777" w:rsidR="00366E31" w:rsidRPr="00924715" w:rsidRDefault="00366E31" w:rsidP="00366E31">
      <w:pPr>
        <w:pStyle w:val="ProductList-Body"/>
        <w:tabs>
          <w:tab w:val="clear" w:pos="158"/>
          <w:tab w:val="left" w:pos="180"/>
        </w:tabs>
        <w:ind w:left="180"/>
      </w:pPr>
      <w:r>
        <w:rPr>
          <w:b/>
          <w:color w:val="00188F"/>
        </w:rPr>
        <w:t xml:space="preserve">Erwerbsberechtigung für Software Assurance (pro Nutzer) für das Windows-Desktopbetriebssystem von SA (Nutzer-ALs) </w:t>
      </w:r>
    </w:p>
    <w:p w14:paraId="08D1752E" w14:textId="5F803F6A" w:rsidR="00A028CF" w:rsidRPr="00924715" w:rsidRDefault="00366E31" w:rsidP="00366E31">
      <w:pPr>
        <w:pStyle w:val="ProductList-Body"/>
        <w:tabs>
          <w:tab w:val="clear" w:pos="158"/>
          <w:tab w:val="left" w:pos="180"/>
        </w:tabs>
        <w:ind w:left="180"/>
      </w:pPr>
      <w:r>
        <w:t>Von SA (Nutzer-ALs) können für einen Übergang von vollständig bezahlten, zeitlich unbeschränkten Lizenzen mit aktiver SA für die qualifizierenden Produkte in der nachstehenden Tabelle erworben werden.</w:t>
      </w:r>
    </w:p>
    <w:p w14:paraId="560D9F32" w14:textId="77777777" w:rsidR="00366E31" w:rsidRPr="00924715"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Übergehende qualifizierende Produkte</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Entsprechend von SA (Nutzer AL)</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für das Windows-Desktopbetriebssystem</w:t>
            </w:r>
          </w:p>
        </w:tc>
        <w:tc>
          <w:tcPr>
            <w:tcW w:w="5490" w:type="dxa"/>
            <w:vAlign w:val="center"/>
          </w:tcPr>
          <w:p w14:paraId="12659EBD" w14:textId="5C345784" w:rsidR="00366E31" w:rsidRPr="00366E31" w:rsidRDefault="00366E31" w:rsidP="00366E31">
            <w:pPr>
              <w:pStyle w:val="ProductList-Body"/>
            </w:pPr>
            <w:r>
              <w:t>SA (pro Nutzer) für das Windows-Desktopbetriebssystem von SA (Nutzer-ALs)</w:t>
            </w:r>
            <w:r w:rsidRPr="00F001A2">
              <w:rPr>
                <w:vertAlign w:val="superscript"/>
              </w:rPr>
              <w:t>1</w:t>
            </w:r>
          </w:p>
        </w:tc>
      </w:tr>
    </w:tbl>
    <w:p w14:paraId="3E972794" w14:textId="77777777" w:rsidR="00366E31" w:rsidRPr="00924715" w:rsidRDefault="00366E31" w:rsidP="00366E31">
      <w:pPr>
        <w:pStyle w:val="ProductList-Body"/>
        <w:tabs>
          <w:tab w:val="clear" w:pos="158"/>
          <w:tab w:val="left" w:pos="180"/>
        </w:tabs>
        <w:ind w:left="180"/>
      </w:pPr>
      <w:r>
        <w:rPr>
          <w:vertAlign w:val="superscript"/>
        </w:rPr>
        <w:t>1</w:t>
      </w:r>
      <w:r>
        <w:t>Zum Jahrestag des Beitritts oder zu Beginn einer neuen Laufzeit des Beitritts zum Kauf verfügbar.</w:t>
      </w:r>
    </w:p>
    <w:p w14:paraId="47D63F44" w14:textId="77777777" w:rsidR="00366E31" w:rsidRPr="00924715" w:rsidRDefault="00366E31" w:rsidP="00366E31">
      <w:pPr>
        <w:pStyle w:val="ProductList-Body"/>
        <w:tabs>
          <w:tab w:val="clear" w:pos="158"/>
          <w:tab w:val="left" w:pos="180"/>
        </w:tabs>
        <w:ind w:left="180"/>
      </w:pPr>
    </w:p>
    <w:p w14:paraId="01460021" w14:textId="77777777" w:rsidR="00366E31" w:rsidRPr="00924715" w:rsidRDefault="00366E31" w:rsidP="00366E31">
      <w:pPr>
        <w:pStyle w:val="ProductList-Body"/>
        <w:tabs>
          <w:tab w:val="clear" w:pos="158"/>
          <w:tab w:val="left" w:pos="180"/>
        </w:tabs>
        <w:ind w:left="180"/>
      </w:pPr>
      <w:r>
        <w:rPr>
          <w:b/>
          <w:color w:val="00188F"/>
        </w:rPr>
        <w:t>Konzernbeitritte mit einer Kombination aus Windows SA oder VDA für Windows pro Nutzer und pro Gerät</w:t>
      </w:r>
    </w:p>
    <w:p w14:paraId="757F9F18" w14:textId="46B99A81" w:rsidR="00366E31" w:rsidRPr="00924715" w:rsidRDefault="00366E31" w:rsidP="00366E31">
      <w:pPr>
        <w:pStyle w:val="ProductList-Body"/>
        <w:tabs>
          <w:tab w:val="clear" w:pos="158"/>
          <w:tab w:val="left" w:pos="180"/>
        </w:tabs>
        <w:ind w:left="180"/>
      </w:pPr>
      <w:r>
        <w:t>Kunden, die Lizenzen für Windows SA pro Gerät and Windows SA pro Nutzer vermischen möchten, können dies unter folgenden Bedingungen tun:</w:t>
      </w:r>
    </w:p>
    <w:p w14:paraId="3C0742E6" w14:textId="16914507" w:rsidR="00366E31" w:rsidRPr="00924715" w:rsidRDefault="00366E31" w:rsidP="00913546">
      <w:pPr>
        <w:pStyle w:val="ProductList-Body"/>
        <w:numPr>
          <w:ilvl w:val="0"/>
          <w:numId w:val="53"/>
        </w:numPr>
        <w:tabs>
          <w:tab w:val="clear" w:pos="158"/>
          <w:tab w:val="left" w:pos="180"/>
        </w:tabs>
        <w:ind w:left="720" w:hanging="270"/>
      </w:pPr>
      <w:r>
        <w:t>Alle Nutzer, die unlizenzierte Qualifizierte Geräte verwenden, werden mit Windows SA pro Nutzer (Nutzer-AL oder Add-On-Nutzer-AL) lizenziert.</w:t>
      </w:r>
    </w:p>
    <w:p w14:paraId="39058AF9" w14:textId="7D9E3536" w:rsidR="00366E31" w:rsidRPr="00924715" w:rsidRDefault="00366E31" w:rsidP="00913546">
      <w:pPr>
        <w:pStyle w:val="ProductList-Body"/>
        <w:numPr>
          <w:ilvl w:val="0"/>
          <w:numId w:val="53"/>
        </w:numPr>
        <w:tabs>
          <w:tab w:val="clear" w:pos="158"/>
          <w:tab w:val="left" w:pos="180"/>
        </w:tabs>
        <w:ind w:left="720" w:hanging="270"/>
      </w:pPr>
      <w:r>
        <w:t>Alle Qualifizierten Geräte, die von unlizenzierten Nutzern verwendet werden, werden mit Windows SA pro Gerät lizenziert.</w:t>
      </w:r>
    </w:p>
    <w:p w14:paraId="3BC4F660" w14:textId="77777777" w:rsidR="00A028CF" w:rsidRPr="00924715" w:rsidRDefault="00A028CF" w:rsidP="00A157E7">
      <w:pPr>
        <w:pStyle w:val="ProductList-Body"/>
        <w:tabs>
          <w:tab w:val="clear" w:pos="158"/>
          <w:tab w:val="left" w:pos="180"/>
        </w:tabs>
        <w:ind w:left="180"/>
      </w:pPr>
    </w:p>
    <w:p w14:paraId="2D6A6943" w14:textId="77777777" w:rsidR="00A157E7" w:rsidRPr="00924715" w:rsidRDefault="00A157E7" w:rsidP="00A157E7">
      <w:pPr>
        <w:pStyle w:val="ProductList-Body"/>
        <w:tabs>
          <w:tab w:val="clear" w:pos="158"/>
          <w:tab w:val="left" w:pos="180"/>
        </w:tabs>
        <w:ind w:left="180"/>
      </w:pPr>
      <w:r>
        <w:rPr>
          <w:b/>
          <w:color w:val="00188F"/>
        </w:rPr>
        <w:t>Windows To Go-Studentenoption</w:t>
      </w:r>
    </w:p>
    <w:p w14:paraId="2F8EF3B4" w14:textId="1BAA19BB" w:rsidR="0028263A" w:rsidRPr="00924715"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0E50A6">
        <w:t xml:space="preserve"> </w:t>
      </w:r>
      <w:r>
        <w:t>Einrichtungen müssen sicherstellen, dass Studenten, die nicht mehr bei der Einrichtung eingeschrieben sind, ihre Nutzung von Windows To Go einstellen und USB-Geräte mit einer Windows To Go-Instanz an die Einrichtung zurückgeben.</w:t>
      </w:r>
      <w:r w:rsidR="000E50A6">
        <w:t xml:space="preserve"> </w:t>
      </w:r>
    </w:p>
    <w:p w14:paraId="0CF3B898" w14:textId="77777777" w:rsidR="0028263A" w:rsidRPr="00924715" w:rsidRDefault="0028263A" w:rsidP="00A157E7">
      <w:pPr>
        <w:pStyle w:val="ProductList-Body"/>
        <w:tabs>
          <w:tab w:val="clear" w:pos="158"/>
          <w:tab w:val="left" w:pos="180"/>
        </w:tabs>
        <w:ind w:left="180"/>
      </w:pPr>
    </w:p>
    <w:p w14:paraId="6654EEBA" w14:textId="4CE5969B" w:rsidR="00A157E7" w:rsidRPr="00924715"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63574908" w14:textId="77777777" w:rsidR="00A157E7" w:rsidRPr="00924715" w:rsidRDefault="00A157E7" w:rsidP="00A157E7">
      <w:pPr>
        <w:pStyle w:val="ProductList-Body"/>
        <w:tabs>
          <w:tab w:val="clear" w:pos="158"/>
          <w:tab w:val="left" w:pos="180"/>
        </w:tabs>
        <w:ind w:left="180"/>
      </w:pPr>
    </w:p>
    <w:p w14:paraId="2699B497" w14:textId="77777777" w:rsidR="00A157E7" w:rsidRPr="00924715" w:rsidRDefault="00A157E7" w:rsidP="00A157E7">
      <w:pPr>
        <w:pStyle w:val="ProductList-Body"/>
        <w:tabs>
          <w:tab w:val="clear" w:pos="158"/>
          <w:tab w:val="left" w:pos="180"/>
        </w:tabs>
        <w:ind w:left="180"/>
      </w:pPr>
      <w:r>
        <w:rPr>
          <w:b/>
          <w:color w:val="00188F"/>
        </w:rPr>
        <w:t>Multi-Lingual User Interface (MUI)</w:t>
      </w:r>
    </w:p>
    <w:p w14:paraId="71B1C1EB" w14:textId="778BAD62" w:rsidR="00A157E7" w:rsidRPr="00924715"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0E50A6">
        <w:t xml:space="preserve"> </w:t>
      </w:r>
      <w:r>
        <w:t>MUI-Rechte für Windows 7 können nur über Windows 7 Enterprise erworben werden.</w:t>
      </w:r>
    </w:p>
    <w:p w14:paraId="4B6955FF" w14:textId="77777777" w:rsidR="00A157E7" w:rsidRPr="00924715" w:rsidRDefault="00A157E7" w:rsidP="00A157E7">
      <w:pPr>
        <w:pStyle w:val="ProductList-Body"/>
        <w:tabs>
          <w:tab w:val="clear" w:pos="158"/>
          <w:tab w:val="left" w:pos="180"/>
        </w:tabs>
        <w:ind w:left="180"/>
      </w:pPr>
    </w:p>
    <w:p w14:paraId="2314FAC5" w14:textId="77777777" w:rsidR="00A157E7" w:rsidRPr="00924715" w:rsidRDefault="00A157E7" w:rsidP="00A157E7">
      <w:pPr>
        <w:pStyle w:val="ProductList-Body"/>
        <w:tabs>
          <w:tab w:val="clear" w:pos="158"/>
          <w:tab w:val="left" w:pos="180"/>
        </w:tabs>
        <w:ind w:left="180"/>
      </w:pPr>
      <w:r>
        <w:rPr>
          <w:b/>
          <w:color w:val="00188F"/>
        </w:rPr>
        <w:t>Re-imaging mit Windows 8 und Windows 8.1</w:t>
      </w:r>
    </w:p>
    <w:p w14:paraId="76E516F4" w14:textId="77777777" w:rsidR="00A157E7" w:rsidRPr="00924715" w:rsidRDefault="00A157E7" w:rsidP="00A157E7">
      <w:pPr>
        <w:pStyle w:val="ProductList-Body"/>
        <w:tabs>
          <w:tab w:val="clear" w:pos="158"/>
          <w:tab w:val="left" w:pos="180"/>
        </w:tabs>
        <w:ind w:left="180"/>
      </w:pPr>
      <w:r>
        <w:t>Für das Re-imaging von Windows gelten die folgenden Anforderungen:</w:t>
      </w:r>
    </w:p>
    <w:p w14:paraId="4DAE821B" w14:textId="1E3C1CB9" w:rsidR="00A157E7" w:rsidRPr="00924715" w:rsidRDefault="00A157E7" w:rsidP="00913546">
      <w:pPr>
        <w:pStyle w:val="ProductList-Body"/>
        <w:numPr>
          <w:ilvl w:val="0"/>
          <w:numId w:val="41"/>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0E50A6">
        <w:t xml:space="preserve"> </w:t>
      </w:r>
      <w:r>
        <w:t xml:space="preserve">Als Dokumentation eignet sich beispielsweise eine Kopie des Formblattes für Unterschriften von der Microsoft-Volumenlizenzvereinbarung, die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1" w:history="1">
        <w:r>
          <w:rPr>
            <w:rStyle w:val="Hyperlink"/>
          </w:rPr>
          <w:t>http://www.microsoftvolumelicensing.com/DocumentSearch.aspx</w:t>
        </w:r>
      </w:hyperlink>
      <w:r>
        <w:t>) verfügbar ist.</w:t>
      </w:r>
    </w:p>
    <w:p w14:paraId="201D6886" w14:textId="35C3AF78" w:rsidR="0028263A" w:rsidRPr="00924715" w:rsidRDefault="0028263A" w:rsidP="00913546">
      <w:pPr>
        <w:pStyle w:val="ProductList-Body"/>
        <w:numPr>
          <w:ilvl w:val="0"/>
          <w:numId w:val="41"/>
        </w:numPr>
        <w:tabs>
          <w:tab w:val="clear" w:pos="158"/>
          <w:tab w:val="left" w:pos="180"/>
        </w:tabs>
        <w:ind w:left="720" w:hanging="270"/>
      </w:pPr>
      <w:r>
        <w:t>Kunden, die zur Nutzung von Windows Pro 8.1 für Bildungslösungen lizenziert sind, sind unbeschadet anderer Bestimmungen in ihren Volumenlizenzvereinbarungen berechtigt, anhand von Window Pro 8.1-Volumenlizenzmedien ein Re-Imaging von Geräten in ihrem Eigentum durchzuführen.</w:t>
      </w:r>
    </w:p>
    <w:p w14:paraId="3AC21C34" w14:textId="77777777" w:rsidR="00A157E7" w:rsidRPr="00924715" w:rsidRDefault="00A157E7" w:rsidP="00A157E7">
      <w:pPr>
        <w:pStyle w:val="ProductList-Body"/>
        <w:tabs>
          <w:tab w:val="clear" w:pos="158"/>
          <w:tab w:val="left" w:pos="180"/>
        </w:tabs>
        <w:ind w:left="180"/>
      </w:pPr>
    </w:p>
    <w:p w14:paraId="43C0BAED" w14:textId="77777777" w:rsidR="00A157E7" w:rsidRPr="00924715" w:rsidRDefault="00A157E7" w:rsidP="00A157E7">
      <w:pPr>
        <w:pStyle w:val="ProductList-Body"/>
        <w:tabs>
          <w:tab w:val="clear" w:pos="158"/>
          <w:tab w:val="left" w:pos="180"/>
        </w:tabs>
        <w:ind w:left="180"/>
      </w:pPr>
      <w:r>
        <w:rPr>
          <w:b/>
          <w:color w:val="00188F"/>
        </w:rPr>
        <w:t>N-Versionen (nicht mit Windows Media Player) von Microsoft Windows XP Professional, Vista Business und 7 Professional</w:t>
      </w:r>
    </w:p>
    <w:p w14:paraId="53CFED3D" w14:textId="6275ECD7" w:rsidR="00A157E7" w:rsidRPr="00924715" w:rsidRDefault="00A157E7" w:rsidP="00A157E7">
      <w:pPr>
        <w:pStyle w:val="ProductList-Body"/>
        <w:tabs>
          <w:tab w:val="clear" w:pos="158"/>
          <w:tab w:val="left" w:pos="180"/>
        </w:tabs>
        <w:ind w:left="180"/>
        <w:rPr>
          <w:highlight w:val="yellow"/>
        </w:rPr>
      </w:pPr>
      <w: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zum Fulfillment finden Sie in der Produktliste März 2014 unter </w:t>
      </w:r>
      <w:hyperlink r:id="rId42" w:history="1">
        <w:r>
          <w:rPr>
            <w:rStyle w:val="Hyperlink"/>
          </w:rPr>
          <w:t>http://go.microsoft.com/?linkid=9839207</w:t>
        </w:r>
      </w:hyperlink>
      <w:r>
        <w:t>.</w:t>
      </w:r>
    </w:p>
    <w:p w14:paraId="6ACD2083" w14:textId="77777777" w:rsidR="00A157E7" w:rsidRPr="00924715" w:rsidRDefault="00A157E7" w:rsidP="00A157E7">
      <w:pPr>
        <w:pStyle w:val="ProductList-Body"/>
        <w:rPr>
          <w:highlight w:val="yellow"/>
        </w:rPr>
      </w:pPr>
    </w:p>
    <w:p w14:paraId="5A653C3F" w14:textId="77777777" w:rsidR="00A157E7" w:rsidRPr="00924715" w:rsidRDefault="00A157E7" w:rsidP="00A157E7">
      <w:pPr>
        <w:pStyle w:val="ProductList-Body"/>
        <w:ind w:left="180"/>
        <w:rPr>
          <w:highlight w:val="yellow"/>
        </w:rPr>
      </w:pPr>
      <w:r>
        <w:rPr>
          <w:b/>
          <w:color w:val="00188F"/>
        </w:rPr>
        <w:t>K- und KN-Versionen von Windows XP Professional, Vista Business und 7 Professional</w:t>
      </w:r>
    </w:p>
    <w:p w14:paraId="78C5240F" w14:textId="7E3A3B06" w:rsidR="00A157E7" w:rsidRPr="00924715"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0E50A6">
        <w:t xml:space="preserve"> </w:t>
      </w:r>
      <w:r>
        <w:t xml:space="preserve">Weitere Einzelheiten zu den Anforderungen finden Sie in der Produktliste März 2014 unter </w:t>
      </w:r>
      <w:hyperlink r:id="rId43" w:history="1">
        <w:r>
          <w:rPr>
            <w:rStyle w:val="Hyperlink"/>
          </w:rPr>
          <w:t>http://go.microsoft.com/?linkid=9839207</w:t>
        </w:r>
      </w:hyperlink>
      <w:r>
        <w:t>.</w:t>
      </w:r>
    </w:p>
    <w:p w14:paraId="3E055839" w14:textId="77777777" w:rsidR="00A157E7" w:rsidRPr="00924715" w:rsidRDefault="00A157E7" w:rsidP="00A157E7">
      <w:pPr>
        <w:pStyle w:val="ProductList-Body"/>
        <w:ind w:left="180"/>
        <w:rPr>
          <w:highlight w:val="yellow"/>
        </w:rPr>
      </w:pPr>
    </w:p>
    <w:p w14:paraId="6E165773" w14:textId="77777777" w:rsidR="00A157E7" w:rsidRPr="00924715" w:rsidRDefault="00A157E7" w:rsidP="00A157E7">
      <w:pPr>
        <w:pStyle w:val="ProductList-Body"/>
        <w:ind w:left="180"/>
      </w:pPr>
      <w:r>
        <w:rPr>
          <w:b/>
          <w:color w:val="00188F"/>
        </w:rPr>
        <w:t>Windows 8 Pro KN und Windows 8.1 Pro KN</w:t>
      </w:r>
    </w:p>
    <w:p w14:paraId="6A25C153" w14:textId="44EBA1B3" w:rsidR="00A157E7" w:rsidRPr="00924715" w:rsidRDefault="00A157E7" w:rsidP="00A157E7">
      <w:pPr>
        <w:pStyle w:val="ProductList-Body"/>
        <w:ind w:left="180"/>
      </w:pPr>
      <w:r>
        <w:t>Teilnahmeberechtigung:</w:t>
      </w:r>
    </w:p>
    <w:p w14:paraId="45767261" w14:textId="77777777" w:rsidR="00A157E7" w:rsidRPr="00924715" w:rsidRDefault="00A157E7" w:rsidP="00A157E7">
      <w:pPr>
        <w:pStyle w:val="ProductList-Body"/>
        <w:ind w:left="180"/>
      </w:pPr>
      <w:r>
        <w:t>Volumenlizenzkunden in Korea, die über eine aktive Volumenlizenzvereinbarung oder einen Beitritt mit Microsoft Operations Pte Ltd verfügen, sind berechtigt, Medien für Windows 8 Pro KN und Windows 8.1 Pro KN für die Bereitstellung und Nutzung in Korea zu erwerben. Keine andere Verwendung ist erlaubt.</w:t>
      </w:r>
    </w:p>
    <w:p w14:paraId="6C0EDC49" w14:textId="77777777" w:rsidR="00A157E7" w:rsidRPr="00924715" w:rsidRDefault="00A157E7" w:rsidP="00A157E7">
      <w:pPr>
        <w:pStyle w:val="ProductList-Body"/>
        <w:ind w:left="180"/>
      </w:pPr>
    </w:p>
    <w:p w14:paraId="1125CFB0" w14:textId="77777777" w:rsidR="00A157E7" w:rsidRPr="00924715" w:rsidRDefault="00A157E7" w:rsidP="00A157E7">
      <w:pPr>
        <w:pStyle w:val="ProductList-Body"/>
        <w:ind w:left="180"/>
      </w:pPr>
      <w:r>
        <w:rPr>
          <w:b/>
          <w:color w:val="00188F"/>
        </w:rPr>
        <w:t>Windows 8 Pro N und Windows 8.1 Pro N (ohne Windows Media Player)</w:t>
      </w:r>
    </w:p>
    <w:p w14:paraId="729D4D74" w14:textId="77777777" w:rsidR="00A157E7" w:rsidRPr="00924715" w:rsidRDefault="00A157E7" w:rsidP="00A157E7">
      <w:pPr>
        <w:pStyle w:val="ProductList-Body"/>
        <w:ind w:left="180"/>
      </w:pPr>
      <w:r>
        <w:t>Teilnahmeberechtigung:</w:t>
      </w:r>
    </w:p>
    <w:p w14:paraId="17B15607" w14:textId="77777777" w:rsidR="00A157E7" w:rsidRPr="00924715" w:rsidRDefault="00A157E7" w:rsidP="00A157E7">
      <w:pPr>
        <w:pStyle w:val="ProductList-Body"/>
        <w:ind w:left="180"/>
      </w:pPr>
      <w:r>
        <w:t xml:space="preserve">Kunden mit Volumenlizenzvereinbarungen,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14:paraId="093DF9D4" w14:textId="77777777" w:rsidR="00A157E7" w:rsidRPr="00924715" w:rsidRDefault="00A157E7" w:rsidP="00913546">
      <w:pPr>
        <w:pStyle w:val="ProductList-Body"/>
        <w:numPr>
          <w:ilvl w:val="0"/>
          <w:numId w:val="41"/>
        </w:numPr>
        <w:ind w:left="720" w:hanging="270"/>
      </w:pPr>
      <w:r>
        <w:t>Select-, Konzern- oder Konzern-Abonnementbeitritt</w:t>
      </w:r>
    </w:p>
    <w:p w14:paraId="29A5DEBB" w14:textId="77777777" w:rsidR="00A157E7" w:rsidRPr="00924715" w:rsidRDefault="00A157E7" w:rsidP="00913546">
      <w:pPr>
        <w:pStyle w:val="ProductList-Body"/>
        <w:numPr>
          <w:ilvl w:val="0"/>
          <w:numId w:val="41"/>
        </w:numPr>
        <w:ind w:left="720" w:hanging="270"/>
      </w:pPr>
      <w:r>
        <w:t xml:space="preserve">Open-Lizenz*, Open Value, Campus- und School-Vertrag, Open Value Subscription – Bildungslösungen </w:t>
      </w:r>
    </w:p>
    <w:p w14:paraId="5B5E85EC" w14:textId="77777777" w:rsidR="00A157E7" w:rsidRPr="00924715" w:rsidRDefault="00A157E7" w:rsidP="00481542">
      <w:pPr>
        <w:pStyle w:val="ProductList-Body"/>
        <w:tabs>
          <w:tab w:val="clear" w:pos="158"/>
        </w:tabs>
        <w:ind w:left="720"/>
      </w:pPr>
      <w:r>
        <w:t>(*Bei einer Open-Lizenz ist ein „aktiver Vertrag“ einer, der mit einer aktiven Open-Lizenz-Autorisierungsnummer verknüpft ist.)</w:t>
      </w:r>
    </w:p>
    <w:p w14:paraId="54448E58" w14:textId="77777777" w:rsidR="00A157E7" w:rsidRPr="00924715" w:rsidRDefault="00A157E7" w:rsidP="00A157E7">
      <w:pPr>
        <w:pStyle w:val="ProductList-Body"/>
        <w:ind w:left="180"/>
      </w:pPr>
    </w:p>
    <w:p w14:paraId="7953DE15" w14:textId="1B297502" w:rsidR="00A157E7" w:rsidRPr="00924715" w:rsidRDefault="00A157E7" w:rsidP="00A157E7">
      <w:pPr>
        <w:pStyle w:val="ProductList-Body"/>
        <w:ind w:left="180"/>
      </w:pPr>
      <w:r>
        <w:t>Sie müssen über aktive SA für die Windows-Desktopbetriebssystem- oder über Windows 8.1 Pro-Upgradelizenzen verfügen.</w:t>
      </w:r>
      <w:r w:rsidR="000E50A6">
        <w:t xml:space="preserve"> </w:t>
      </w:r>
      <w:r>
        <w:t>Sie müssen ihren Sitz in einem Land der Europäischen Union (EU), der Europäischen Freihandelszone (EFTA), in Bulgarien, Kroatien, Rumänien oder der Schweiz haben.</w:t>
      </w:r>
    </w:p>
    <w:p w14:paraId="5330DB0C" w14:textId="77777777" w:rsidR="0007491F" w:rsidRPr="00924715" w:rsidRDefault="0007491F" w:rsidP="0007491F">
      <w:pPr>
        <w:pStyle w:val="ProductList-Body"/>
        <w:ind w:left="180"/>
      </w:pPr>
    </w:p>
    <w:p w14:paraId="14503786" w14:textId="77777777" w:rsidR="0007491F" w:rsidRPr="00924715" w:rsidRDefault="0007491F" w:rsidP="0007491F">
      <w:pPr>
        <w:pStyle w:val="ProductList-Body"/>
        <w:tabs>
          <w:tab w:val="clear" w:pos="158"/>
          <w:tab w:val="left" w:pos="720"/>
        </w:tabs>
      </w:pPr>
      <w:r>
        <w:rPr>
          <w:b/>
          <w:color w:val="00188F"/>
        </w:rPr>
        <w:t>Übergänge</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364C74">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14:paraId="01E3EF05" w14:textId="77777777" w:rsidTr="00364C74">
        <w:tc>
          <w:tcPr>
            <w:tcW w:w="3870" w:type="dxa"/>
          </w:tcPr>
          <w:p w14:paraId="509156C6" w14:textId="60A14BA1" w:rsidR="0007491F" w:rsidRDefault="0007491F" w:rsidP="00EC2618">
            <w:pPr>
              <w:pStyle w:val="ProductList-Body"/>
            </w:pPr>
            <w:r>
              <w:t>Windows Enterprise SA pro Gerät</w:t>
            </w:r>
          </w:p>
        </w:tc>
        <w:tc>
          <w:tcPr>
            <w:tcW w:w="6930" w:type="dxa"/>
          </w:tcPr>
          <w:p w14:paraId="72BAC351" w14:textId="26DF4D56" w:rsidR="0007491F" w:rsidRDefault="0007491F" w:rsidP="00EC2618">
            <w:pPr>
              <w:pStyle w:val="ProductList-Body"/>
            </w:pPr>
            <w:r>
              <w:t>Windows Virtual Desktop Access pro Nutzer oder pro Gerät</w:t>
            </w:r>
          </w:p>
        </w:tc>
      </w:tr>
      <w:tr w:rsidR="0007491F" w14:paraId="1AED7052" w14:textId="77777777" w:rsidTr="00364C74">
        <w:tc>
          <w:tcPr>
            <w:tcW w:w="3870" w:type="dxa"/>
          </w:tcPr>
          <w:p w14:paraId="20553835" w14:textId="671F6748" w:rsidR="0007491F" w:rsidRDefault="0007491F" w:rsidP="00356011">
            <w:pPr>
              <w:pStyle w:val="ProductList-Body"/>
            </w:pPr>
            <w:r>
              <w:t>Windows Virtual Desktop Access pro Gerät</w:t>
            </w:r>
          </w:p>
        </w:tc>
        <w:tc>
          <w:tcPr>
            <w:tcW w:w="6930" w:type="dxa"/>
          </w:tcPr>
          <w:p w14:paraId="005A153D" w14:textId="5FA69AA8" w:rsidR="0007491F" w:rsidRDefault="0007491F" w:rsidP="00EC2618">
            <w:pPr>
              <w:pStyle w:val="ProductList-Body"/>
            </w:pPr>
            <w:r>
              <w:t>Windows Enterprise SA pro Gerät oder pro Gerät</w:t>
            </w:r>
          </w:p>
        </w:tc>
      </w:tr>
    </w:tbl>
    <w:bookmarkStart w:id="761" w:name="_Toc378147649"/>
    <w:bookmarkStart w:id="762" w:name="_Toc378151551"/>
    <w:p w14:paraId="4FDCB9FD" w14:textId="0491B709"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9FE" w14:textId="7E48C8A2" w:rsidR="00C13DF8" w:rsidRPr="00924715" w:rsidRDefault="00354D09" w:rsidP="00991E89">
      <w:pPr>
        <w:pStyle w:val="ProductList-Offering2Heading"/>
        <w:outlineLvl w:val="2"/>
      </w:pPr>
      <w:bookmarkStart w:id="763" w:name="_Toc379797270"/>
      <w:bookmarkStart w:id="764" w:name="_Toc380513295"/>
      <w:bookmarkStart w:id="765" w:name="_Toc380655337"/>
      <w:r>
        <w:tab/>
      </w:r>
      <w:bookmarkStart w:id="766" w:name="_Toc408916103"/>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A0D" w14:textId="77777777" w:rsidTr="00364C74">
        <w:trPr>
          <w:tblHeader/>
        </w:trPr>
        <w:tc>
          <w:tcPr>
            <w:tcW w:w="3060" w:type="dxa"/>
            <w:tcBorders>
              <w:bottom w:val="nil"/>
            </w:tcBorders>
            <w:shd w:val="clear" w:color="auto" w:fill="00188F"/>
          </w:tcPr>
          <w:p w14:paraId="4FDCB9FF"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00" w14:textId="7F457FB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A01" w14:textId="0321695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A02" w14:textId="3EA2158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35C4E1E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774B0D9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A05" w14:textId="724DAAF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A06" w14:textId="35A5B46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A07" w14:textId="0B81D7E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A08" w14:textId="6C957B9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A09" w14:textId="1CEEC7D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A0A" w14:textId="458724FB"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A0B" w14:textId="31D92112"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A0C" w14:textId="4B5EC292"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05A53" w14:paraId="4FDCBA2B" w14:textId="77777777" w:rsidTr="00364C74">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7" w:name="_Toc379797272"/>
            <w:bookmarkStart w:id="768" w:name="_Toc380513297"/>
            <w:bookmarkStart w:id="769" w:name="_Toc380655339"/>
            <w:bookmarkStart w:id="770" w:name="_Toc408916104"/>
            <w:r>
              <w:t>Windows Embedded 8 Standard Enterprise Kit</w:t>
            </w:r>
            <w:bookmarkEnd w:id="767"/>
            <w:bookmarkEnd w:id="768"/>
            <w:r>
              <w:t xml:space="preserve"> (100 Pack)</w:t>
            </w:r>
            <w:bookmarkEnd w:id="769"/>
            <w:bookmarkEnd w:id="770"/>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364C7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1" w:name="_Toc379797273"/>
            <w:bookmarkStart w:id="772" w:name="_Toc380513298"/>
            <w:bookmarkStart w:id="773" w:name="_Toc380655340"/>
            <w:bookmarkStart w:id="774" w:name="_Toc408916105"/>
            <w:r>
              <w:t>Windows Embedded 8.1 Industry Pro</w:t>
            </w:r>
            <w:bookmarkEnd w:id="771"/>
            <w:bookmarkEnd w:id="772"/>
            <w:bookmarkEnd w:id="773"/>
            <w:r>
              <w:t>-Upgrade</w:t>
            </w:r>
            <w:bookmarkEnd w:id="774"/>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364C74">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5" w:name="_Toc380655341"/>
            <w:bookmarkStart w:id="776" w:name="_Toc408916106"/>
            <w:r>
              <w:t>Windows Embedded 8.1 Industry Enterprise-Upgrade</w:t>
            </w:r>
            <w:bookmarkEnd w:id="775"/>
            <w:bookmarkEnd w:id="776"/>
            <w:r>
              <w:fldChar w:fldCharType="begin"/>
            </w:r>
            <w:r>
              <w:instrText>XE "Windows Embedded 8.1 Industry Enterprise-Upgrade"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364C74">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7" w:name="_Toc380655342"/>
            <w:bookmarkStart w:id="778" w:name="_Toc408916107"/>
            <w:r>
              <w:t>Windows Embedded 8.1 Industry Enterprise-Upgrade (Std, POSR, Ind Retail)</w:t>
            </w:r>
            <w:bookmarkEnd w:id="777"/>
            <w:bookmarkEnd w:id="778"/>
            <w:r>
              <w:fldChar w:fldCharType="begin"/>
            </w:r>
            <w:r>
              <w:instrText>XE "Windows Embedded 8.1 Industry Enterprise-Upgrade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6EF61FE5" w:rsidR="00A23FD9" w:rsidRPr="00FC0405" w:rsidRDefault="00FC0405" w:rsidP="00C05A53">
            <w:pPr>
              <w:pStyle w:val="ProductList-OfferingBody"/>
              <w:ind w:left="-113"/>
              <w:jc w:val="center"/>
            </w:pPr>
            <w:r w:rsidRPr="00FC0405">
              <w:fldChar w:fldCharType="begin"/>
            </w:r>
            <w:r w:rsidRPr="00FC0405">
              <w:instrText xml:space="preserve"> AutoTextList  \s NoStyle \t “Zusätzliches Produkt” </w:instrText>
            </w:r>
            <w:r w:rsidRPr="00FC0405">
              <w:fldChar w:fldCharType="separate"/>
            </w:r>
            <w:r w:rsidRPr="00FC0405">
              <w:t xml:space="preserve"> A </w:t>
            </w:r>
            <w:r w:rsidRPr="00FC0405">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26A70095" w:rsidR="00A23FD9" w:rsidRPr="00FC0405" w:rsidRDefault="00FC0405" w:rsidP="00C05A53">
            <w:pPr>
              <w:pStyle w:val="ProductList-OfferingBody"/>
              <w:ind w:left="-113"/>
              <w:jc w:val="center"/>
            </w:pPr>
            <w:r w:rsidRPr="00FC0405">
              <w:fldChar w:fldCharType="begin"/>
            </w:r>
            <w:r w:rsidRPr="00FC0405">
              <w:instrText xml:space="preserve"> AutoTextList  \s NoStyle \t “Nur in Open Value Subscription” </w:instrText>
            </w:r>
            <w:r w:rsidRPr="00FC0405">
              <w:fldChar w:fldCharType="separate"/>
            </w:r>
            <w:r w:rsidRPr="00FC0405">
              <w:t>OVS</w:t>
            </w:r>
            <w:r w:rsidRPr="00FC0405">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FC0405" w14:paraId="6D4A4215" w14:textId="77777777" w:rsidTr="00364C74">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FC0405" w:rsidRDefault="00FC0405" w:rsidP="00FD7C04">
            <w:pPr>
              <w:pStyle w:val="ProductList-Offering2"/>
            </w:pPr>
            <w:bookmarkStart w:id="779" w:name="_Toc380655343"/>
            <w:bookmarkStart w:id="780" w:name="_Toc408916108"/>
            <w:r>
              <w:t>Windows Embedded 8.1 Industry Enterprise-Upgrade und SA</w:t>
            </w:r>
            <w:bookmarkEnd w:id="779"/>
            <w:bookmarkEnd w:id="780"/>
            <w:r>
              <w:fldChar w:fldCharType="begin"/>
            </w:r>
            <w:r>
              <w:instrText>XE "Windows Embedded 8.1 Industry Enterprise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FC0405" w:rsidRDefault="00FC04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FC0405" w:rsidRDefault="00FC040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FC0405" w:rsidRDefault="00FC04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FC0405" w:rsidRDefault="00FC04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FC0405" w:rsidRDefault="00FC0405" w:rsidP="00C05A53">
            <w:pPr>
              <w:pStyle w:val="ProductList-OfferingBody"/>
              <w:ind w:left="-113"/>
              <w:jc w:val="center"/>
            </w:pPr>
          </w:p>
        </w:tc>
        <w:tc>
          <w:tcPr>
            <w:tcW w:w="596" w:type="dxa"/>
            <w:shd w:val="clear" w:color="auto" w:fill="70AD47" w:themeFill="accent6"/>
            <w:vAlign w:val="center"/>
          </w:tcPr>
          <w:p w14:paraId="202EF8BC" w14:textId="37CD228D" w:rsidR="00FC0405" w:rsidRPr="005A0966" w:rsidRDefault="00FC0405" w:rsidP="00C05A53">
            <w:pPr>
              <w:pStyle w:val="ProductList-OfferingBody"/>
              <w:ind w:left="-113"/>
              <w:jc w:val="center"/>
            </w:pPr>
            <w:r w:rsidRPr="00FC0405">
              <w:fldChar w:fldCharType="begin"/>
            </w:r>
            <w:r w:rsidRPr="00FC0405">
              <w:instrText xml:space="preserve"> AutoTextList  \s NoStyle \t “Zusätzliches Produkt” </w:instrText>
            </w:r>
            <w:r w:rsidRPr="00FC0405">
              <w:fldChar w:fldCharType="separate"/>
            </w:r>
            <w:r w:rsidRPr="00FC0405">
              <w:t xml:space="preserve"> A </w:t>
            </w:r>
            <w:r w:rsidRPr="00FC0405">
              <w:fldChar w:fldCharType="end"/>
            </w:r>
          </w:p>
        </w:tc>
        <w:tc>
          <w:tcPr>
            <w:tcW w:w="595" w:type="dxa"/>
            <w:shd w:val="clear" w:color="auto" w:fill="BFBFBF" w:themeFill="background1" w:themeFillShade="BF"/>
            <w:vAlign w:val="center"/>
          </w:tcPr>
          <w:p w14:paraId="45090DA7" w14:textId="77777777" w:rsidR="00FC0405" w:rsidRDefault="00FC0405" w:rsidP="00C05A53">
            <w:pPr>
              <w:pStyle w:val="ProductList-OfferingBody"/>
              <w:ind w:left="-113"/>
              <w:jc w:val="center"/>
            </w:pPr>
          </w:p>
        </w:tc>
        <w:tc>
          <w:tcPr>
            <w:tcW w:w="596" w:type="dxa"/>
            <w:shd w:val="clear" w:color="auto" w:fill="70AD47" w:themeFill="accent6"/>
            <w:vAlign w:val="center"/>
          </w:tcPr>
          <w:p w14:paraId="075D92D8" w14:textId="77777777" w:rsidR="00FC0405" w:rsidRDefault="00FC0405" w:rsidP="00C05A53">
            <w:pPr>
              <w:pStyle w:val="ProductList-OfferingBody"/>
              <w:ind w:left="-113"/>
              <w:jc w:val="center"/>
            </w:pPr>
          </w:p>
        </w:tc>
        <w:tc>
          <w:tcPr>
            <w:tcW w:w="595" w:type="dxa"/>
            <w:shd w:val="clear" w:color="auto" w:fill="70AD47" w:themeFill="accent6"/>
            <w:vAlign w:val="center"/>
          </w:tcPr>
          <w:p w14:paraId="2BD70D69" w14:textId="77777777" w:rsidR="00FC0405" w:rsidRDefault="00FC0405" w:rsidP="00C05A53">
            <w:pPr>
              <w:pStyle w:val="ProductList-OfferingBody"/>
              <w:ind w:left="-113"/>
              <w:jc w:val="center"/>
            </w:pPr>
          </w:p>
        </w:tc>
        <w:tc>
          <w:tcPr>
            <w:tcW w:w="595" w:type="dxa"/>
            <w:shd w:val="clear" w:color="auto" w:fill="BFBFBF" w:themeFill="background1" w:themeFillShade="BF"/>
            <w:vAlign w:val="center"/>
          </w:tcPr>
          <w:p w14:paraId="742A3DAC" w14:textId="77777777" w:rsidR="00FC0405" w:rsidRDefault="00FC0405" w:rsidP="00C05A53">
            <w:pPr>
              <w:pStyle w:val="ProductList-OfferingBody"/>
              <w:ind w:left="-113"/>
              <w:jc w:val="center"/>
            </w:pPr>
          </w:p>
        </w:tc>
        <w:tc>
          <w:tcPr>
            <w:tcW w:w="596" w:type="dxa"/>
            <w:shd w:val="clear" w:color="auto" w:fill="70AD47" w:themeFill="accent6"/>
            <w:vAlign w:val="center"/>
          </w:tcPr>
          <w:p w14:paraId="138CE919" w14:textId="263ECB44" w:rsidR="00FC0405" w:rsidRPr="00FC0405" w:rsidRDefault="00FC0405" w:rsidP="00C05A53">
            <w:pPr>
              <w:pStyle w:val="ProductList-OfferingBody"/>
              <w:ind w:left="-113"/>
              <w:jc w:val="center"/>
            </w:pPr>
            <w:r w:rsidRPr="00FC0405">
              <w:fldChar w:fldCharType="begin"/>
            </w:r>
            <w:r w:rsidRPr="00FC0405">
              <w:instrText xml:space="preserve"> AutoTextList  \s NoStyle \t “Nicht organisationsweite Produkte in Open Value” </w:instrText>
            </w:r>
            <w:r w:rsidRPr="00FC0405">
              <w:fldChar w:fldCharType="separate"/>
            </w:r>
            <w:r w:rsidRPr="00FC0405">
              <w:t xml:space="preserve"> P </w:t>
            </w:r>
            <w:r w:rsidRPr="00FC0405">
              <w:fldChar w:fldCharType="end"/>
            </w:r>
          </w:p>
        </w:tc>
        <w:tc>
          <w:tcPr>
            <w:tcW w:w="595" w:type="dxa"/>
            <w:shd w:val="clear" w:color="auto" w:fill="70AD47" w:themeFill="accent6"/>
            <w:vAlign w:val="center"/>
          </w:tcPr>
          <w:p w14:paraId="1FD71011" w14:textId="77777777" w:rsidR="00FC0405" w:rsidRDefault="00FC0405" w:rsidP="00C05A53">
            <w:pPr>
              <w:pStyle w:val="ProductList-OfferingBody"/>
              <w:ind w:left="-113"/>
              <w:jc w:val="center"/>
            </w:pPr>
          </w:p>
        </w:tc>
        <w:tc>
          <w:tcPr>
            <w:tcW w:w="596" w:type="dxa"/>
            <w:shd w:val="clear" w:color="auto" w:fill="BFBFBF" w:themeFill="background1" w:themeFillShade="BF"/>
            <w:vAlign w:val="center"/>
          </w:tcPr>
          <w:p w14:paraId="1890278E" w14:textId="77777777" w:rsidR="00FC0405" w:rsidRPr="005A0966" w:rsidRDefault="00FC0405" w:rsidP="00C05A53">
            <w:pPr>
              <w:pStyle w:val="ProductList-OfferingBody"/>
              <w:ind w:left="-113"/>
              <w:jc w:val="center"/>
            </w:pPr>
          </w:p>
        </w:tc>
      </w:tr>
      <w:tr w:rsidR="00FC0405" w14:paraId="7BCBE124" w14:textId="77777777" w:rsidTr="00364C74">
        <w:tc>
          <w:tcPr>
            <w:tcW w:w="3060" w:type="dxa"/>
            <w:tcBorders>
              <w:top w:val="dashSmallGap" w:sz="4" w:space="0" w:color="BFBFBF" w:themeColor="background1" w:themeShade="BF"/>
              <w:left w:val="nil"/>
              <w:bottom w:val="nil"/>
              <w:right w:val="nil"/>
            </w:tcBorders>
          </w:tcPr>
          <w:p w14:paraId="39C3C3AB" w14:textId="1FB4ED27" w:rsidR="00FC0405" w:rsidRDefault="00FC0405" w:rsidP="00D73C40">
            <w:pPr>
              <w:pStyle w:val="ProductList-Offering2"/>
            </w:pPr>
            <w:bookmarkStart w:id="781" w:name="_Toc380655344"/>
            <w:bookmarkStart w:id="782" w:name="_Toc408916109"/>
            <w:r>
              <w:t>Windows Embedded 8.1 Industry Enterprise-Upgrade und SA (Std, POSR, Ind Retail)</w:t>
            </w:r>
            <w:bookmarkEnd w:id="781"/>
            <w:bookmarkEnd w:id="782"/>
            <w:r>
              <w:fldChar w:fldCharType="begin"/>
            </w:r>
            <w:r>
              <w:instrText>XE "Windows Embedded 8.1 Industry Ent. für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FC0405" w:rsidRDefault="00FC04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FC0405" w:rsidRDefault="00FC04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FC0405" w:rsidRDefault="00FC04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FC0405" w:rsidRDefault="00FC0405"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FC0405" w:rsidRDefault="00FC0405" w:rsidP="00291105">
            <w:pPr>
              <w:pStyle w:val="ProductList-OfferingBody"/>
              <w:ind w:left="-113"/>
              <w:jc w:val="center"/>
            </w:pPr>
          </w:p>
        </w:tc>
        <w:tc>
          <w:tcPr>
            <w:tcW w:w="596" w:type="dxa"/>
            <w:shd w:val="clear" w:color="auto" w:fill="70AD47" w:themeFill="accent6"/>
            <w:vAlign w:val="center"/>
          </w:tcPr>
          <w:p w14:paraId="0FE110A2" w14:textId="2331C8B5" w:rsidR="00FC0405" w:rsidRPr="005A0966" w:rsidRDefault="00FC0405" w:rsidP="00291105">
            <w:pPr>
              <w:pStyle w:val="ProductList-OfferingBody"/>
              <w:ind w:left="-113"/>
              <w:jc w:val="center"/>
            </w:pPr>
            <w:r w:rsidRPr="00FC0405">
              <w:fldChar w:fldCharType="begin"/>
            </w:r>
            <w:r w:rsidRPr="00FC0405">
              <w:instrText xml:space="preserve"> AutoTextList  \s NoStyle \t “Zusätzliches Produkt” </w:instrText>
            </w:r>
            <w:r w:rsidRPr="00FC0405">
              <w:fldChar w:fldCharType="separate"/>
            </w:r>
            <w:r w:rsidRPr="00FC0405">
              <w:t xml:space="preserve"> A </w:t>
            </w:r>
            <w:r w:rsidRPr="00FC0405">
              <w:fldChar w:fldCharType="end"/>
            </w:r>
          </w:p>
        </w:tc>
        <w:tc>
          <w:tcPr>
            <w:tcW w:w="595" w:type="dxa"/>
            <w:shd w:val="clear" w:color="auto" w:fill="BFBFBF" w:themeFill="background1" w:themeFillShade="BF"/>
            <w:vAlign w:val="center"/>
          </w:tcPr>
          <w:p w14:paraId="4847D737" w14:textId="77777777" w:rsidR="00FC0405" w:rsidRDefault="00FC04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FC0405" w:rsidRDefault="00FC0405" w:rsidP="00291105">
            <w:pPr>
              <w:pStyle w:val="ProductList-OfferingBody"/>
              <w:ind w:left="-113"/>
              <w:jc w:val="center"/>
            </w:pPr>
          </w:p>
        </w:tc>
        <w:tc>
          <w:tcPr>
            <w:tcW w:w="595" w:type="dxa"/>
            <w:shd w:val="clear" w:color="auto" w:fill="70AD47" w:themeFill="accent6"/>
            <w:vAlign w:val="center"/>
          </w:tcPr>
          <w:p w14:paraId="468D9205" w14:textId="77777777" w:rsidR="00FC0405" w:rsidRDefault="00FC04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FC0405" w:rsidRDefault="00FC0405" w:rsidP="00291105">
            <w:pPr>
              <w:pStyle w:val="ProductList-OfferingBody"/>
              <w:ind w:left="-113"/>
              <w:jc w:val="center"/>
            </w:pPr>
          </w:p>
        </w:tc>
        <w:tc>
          <w:tcPr>
            <w:tcW w:w="596" w:type="dxa"/>
            <w:shd w:val="clear" w:color="auto" w:fill="70AD47" w:themeFill="accent6"/>
            <w:vAlign w:val="center"/>
          </w:tcPr>
          <w:p w14:paraId="4DE8FCBE" w14:textId="69446C7F" w:rsidR="00FC0405" w:rsidRDefault="00FC0405" w:rsidP="00291105">
            <w:pPr>
              <w:pStyle w:val="ProductList-OfferingBody"/>
              <w:ind w:left="-113"/>
              <w:jc w:val="center"/>
            </w:pPr>
            <w:r w:rsidRPr="00FC0405">
              <w:fldChar w:fldCharType="begin"/>
            </w:r>
            <w:r w:rsidRPr="00FC0405">
              <w:instrText xml:space="preserve"> AutoTextList  \s NoStyle \t “Nicht organisationsweite Produkte in Open Value” </w:instrText>
            </w:r>
            <w:r w:rsidRPr="00FC0405">
              <w:fldChar w:fldCharType="separate"/>
            </w:r>
            <w:r w:rsidRPr="00FC0405">
              <w:t xml:space="preserve"> P </w:t>
            </w:r>
            <w:r w:rsidRPr="00FC0405">
              <w:fldChar w:fldCharType="end"/>
            </w:r>
          </w:p>
        </w:tc>
        <w:tc>
          <w:tcPr>
            <w:tcW w:w="595" w:type="dxa"/>
            <w:shd w:val="clear" w:color="auto" w:fill="70AD47" w:themeFill="accent6"/>
            <w:vAlign w:val="center"/>
          </w:tcPr>
          <w:p w14:paraId="7E34E8AD" w14:textId="77777777" w:rsidR="00FC0405" w:rsidRDefault="00FC04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FC0405" w:rsidRDefault="00FC0405" w:rsidP="00291105">
            <w:pPr>
              <w:pStyle w:val="ProductList-OfferingBody"/>
              <w:ind w:left="-113"/>
              <w:jc w:val="center"/>
            </w:pPr>
          </w:p>
        </w:tc>
      </w:tr>
    </w:tbl>
    <w:p w14:paraId="4FDCBA3B" w14:textId="77777777" w:rsidR="00C13DF8" w:rsidRPr="00924715"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7"/>
        <w:gridCol w:w="3479"/>
        <w:gridCol w:w="3556"/>
      </w:tblGrid>
      <w:tr w:rsidR="00782C7B" w14:paraId="4FDCBA3F" w14:textId="77777777" w:rsidTr="00F34959">
        <w:tc>
          <w:tcPr>
            <w:tcW w:w="3690" w:type="dxa"/>
          </w:tcPr>
          <w:p w14:paraId="4FDCBA3C" w14:textId="77777777" w:rsidR="00782C7B" w:rsidRPr="009F282C" w:rsidRDefault="009F282C" w:rsidP="00C4636F">
            <w:pPr>
              <w:pStyle w:val="ProductList-Body"/>
            </w:pPr>
            <w:r>
              <w:t xml:space="preserve">Frühere Version: </w:t>
            </w:r>
            <w:r>
              <w:rPr>
                <w:b/>
              </w:rPr>
              <w:t>Windows Embedded 8</w:t>
            </w:r>
            <w:r>
              <w:t xml:space="preserve"> (6/13)</w:t>
            </w:r>
          </w:p>
        </w:tc>
        <w:tc>
          <w:tcPr>
            <w:tcW w:w="3503" w:type="dxa"/>
          </w:tcPr>
          <w:p w14:paraId="4FDCBA3D" w14:textId="77777777" w:rsidR="00782C7B" w:rsidRDefault="009F282C" w:rsidP="00C4636F">
            <w:pPr>
              <w:pStyle w:val="ProductList-Body"/>
            </w:pPr>
            <w:r>
              <w:t xml:space="preserve">Produkt-Pool: </w:t>
            </w:r>
            <w:r>
              <w:rPr>
                <w:b/>
              </w:rPr>
              <w:t>System</w:t>
            </w:r>
          </w:p>
        </w:tc>
        <w:tc>
          <w:tcPr>
            <w:tcW w:w="3597" w:type="dxa"/>
          </w:tcPr>
          <w:p w14:paraId="4FDCBA3E" w14:textId="77777777" w:rsidR="00782C7B" w:rsidRDefault="00782C7B" w:rsidP="00C4636F">
            <w:pPr>
              <w:pStyle w:val="ProductList-Body"/>
            </w:pPr>
          </w:p>
        </w:tc>
      </w:tr>
      <w:tr w:rsidR="00782C7B" w14:paraId="4FDCBA43" w14:textId="77777777" w:rsidTr="00F34959">
        <w:tc>
          <w:tcPr>
            <w:tcW w:w="3690" w:type="dxa"/>
          </w:tcPr>
          <w:p w14:paraId="4FDCBA40" w14:textId="77777777" w:rsidR="00782C7B" w:rsidRDefault="00782C7B" w:rsidP="00C4636F">
            <w:pPr>
              <w:pStyle w:val="ProductList-Body"/>
            </w:pPr>
          </w:p>
        </w:tc>
        <w:tc>
          <w:tcPr>
            <w:tcW w:w="3503" w:type="dxa"/>
          </w:tcPr>
          <w:p w14:paraId="4FDCBA41" w14:textId="77777777" w:rsidR="00782C7B" w:rsidRDefault="00F82531" w:rsidP="00C4636F">
            <w:pPr>
              <w:pStyle w:val="ProductList-Body"/>
            </w:pPr>
            <w:hyperlink w:anchor="SoftwareAssurance" w:history="1">
              <w:r w:rsidR="007A4843">
                <w:rPr>
                  <w:rStyle w:val="Hyperlink"/>
                  <w:color w:val="000000" w:themeColor="text1"/>
                  <w:u w:val="none"/>
                </w:rPr>
                <w:t>Software Assurance-Vergünstigungen</w:t>
              </w:r>
            </w:hyperlink>
            <w:r w:rsidR="007A4843">
              <w:t xml:space="preserve">: </w:t>
            </w:r>
            <w:r w:rsidR="007A4843">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2A174C1" w14:textId="77777777" w:rsidR="00C9711E" w:rsidRPr="00924715" w:rsidRDefault="00C9711E" w:rsidP="00C9711E">
      <w:pPr>
        <w:pStyle w:val="ProductList-Body"/>
      </w:pPr>
      <w:r>
        <w:rPr>
          <w:b/>
          <w:color w:val="00188F"/>
        </w:rPr>
        <w:t>Enterprise Sideloading für Windows Embedded 8.1</w:t>
      </w:r>
    </w:p>
    <w:p w14:paraId="4708EA2D" w14:textId="162BA3EF" w:rsidR="00C9711E" w:rsidRPr="00924715"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31FB0FA6" w14:textId="77777777" w:rsidR="008041CD" w:rsidRPr="00924715" w:rsidRDefault="008041CD" w:rsidP="00C9711E">
      <w:pPr>
        <w:pStyle w:val="ProductList-Body"/>
      </w:pPr>
    </w:p>
    <w:p w14:paraId="07941B8A" w14:textId="57F13481" w:rsidR="008041CD" w:rsidRPr="00924715"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14:paraId="3C0CA6ED" w14:textId="77777777" w:rsidR="00C9711E" w:rsidRPr="00924715" w:rsidRDefault="00C9711E" w:rsidP="00C9711E">
      <w:pPr>
        <w:pStyle w:val="ProductList-Body"/>
      </w:pPr>
    </w:p>
    <w:p w14:paraId="4FDCBA45" w14:textId="4FE5FAFC" w:rsidR="009F282C" w:rsidRPr="00924715"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000536C3" w:rsidR="009F282C" w:rsidRPr="00924715" w:rsidRDefault="009F282C" w:rsidP="009F282C">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0E50A6">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0E50A6">
        <w:t xml:space="preserve"> </w:t>
      </w:r>
    </w:p>
    <w:p w14:paraId="721396D0" w14:textId="77777777" w:rsidR="00CC6363" w:rsidRDefault="00CC6363" w:rsidP="009F282C">
      <w:pPr>
        <w:pStyle w:val="ProductList-Body"/>
      </w:pPr>
    </w:p>
    <w:p w14:paraId="4FDCBA48" w14:textId="5B36E13E" w:rsidR="009F282C" w:rsidRPr="00924715" w:rsidRDefault="009F282C" w:rsidP="009F282C">
      <w:pPr>
        <w:pStyle w:val="ProductList-Body"/>
      </w:pPr>
      <w:r>
        <w:rPr>
          <w:b/>
          <w:color w:val="00188F"/>
        </w:rPr>
        <w:t>Windows Embedded 8.1 Industry Pro-Upgrade, Windows Embedded 8.1 Industry Pro (Std, POS, Ind Retail), Windows Embedded 8.1 Industry Enterprise-Upgrade, Windows Embedded 8.1 Industry Enterprise (Std, POS, Ind Retail) und SA (zusammen „Windows Industry-Produkte“)</w:t>
      </w:r>
      <w:r w:rsidR="000E50A6">
        <w:rPr>
          <w:b/>
          <w:color w:val="00188F"/>
        </w:rPr>
        <w:t xml:space="preserve"> </w:t>
      </w:r>
    </w:p>
    <w:p w14:paraId="4FDCBA49" w14:textId="07E86E35" w:rsidR="009F282C" w:rsidRPr="00924715" w:rsidRDefault="009F282C" w:rsidP="00055772">
      <w:pPr>
        <w:pStyle w:val="ProductList-Body"/>
        <w:ind w:left="180"/>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14:paraId="4FDCBA4A" w14:textId="25FDAB45" w:rsidR="009F282C" w:rsidRPr="00924715"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 das ein Kunde das Windows Embedded 8.1 Industry Pro-Upgrade oder Windows Embedded 8.1 Industry Enterprise erwirbt und auf dem er es ausführt, zur Ausführung eines der unten genannten qualifizierenden Betriebssysteme lizenziert sein.</w:t>
      </w:r>
    </w:p>
    <w:p w14:paraId="4FDCBA4B" w14:textId="77777777" w:rsidR="009F282C" w:rsidRPr="00924715" w:rsidRDefault="009F282C" w:rsidP="00055772">
      <w:pPr>
        <w:pStyle w:val="ProductList-Body"/>
        <w:ind w:left="180"/>
      </w:pPr>
    </w:p>
    <w:p w14:paraId="4FDCBA4C" w14:textId="2BEC5486" w:rsidR="009F282C" w:rsidRPr="00924715" w:rsidRDefault="009F282C" w:rsidP="00055772">
      <w:pPr>
        <w:pStyle w:val="ProductList-Body"/>
        <w:ind w:left="180"/>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4FDCBA4D" w14:textId="6BE72312" w:rsidR="009F282C" w:rsidRPr="00924715" w:rsidRDefault="009F282C" w:rsidP="00913546">
      <w:pPr>
        <w:pStyle w:val="ProductList-Body"/>
        <w:numPr>
          <w:ilvl w:val="0"/>
          <w:numId w:val="29"/>
        </w:numPr>
        <w:ind w:hanging="270"/>
      </w:pPr>
      <w:r>
        <w:t>Das qualifizierende Betriebssystem muss auf dem Gerät installiert sein, dem die Upgradelizenz zugewiesen wird.</w:t>
      </w:r>
    </w:p>
    <w:p w14:paraId="4FDCBA4E" w14:textId="3D839C64" w:rsidR="009F282C" w:rsidRPr="00924715" w:rsidRDefault="009F282C" w:rsidP="00913546">
      <w:pPr>
        <w:pStyle w:val="ProductList-Body"/>
        <w:numPr>
          <w:ilvl w:val="0"/>
          <w:numId w:val="29"/>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14:paraId="4FDCBA50" w14:textId="00261A82" w:rsidR="009F282C" w:rsidRPr="00924715" w:rsidRDefault="009F282C" w:rsidP="00913546">
      <w:pPr>
        <w:pStyle w:val="ProductList-Body"/>
        <w:numPr>
          <w:ilvl w:val="0"/>
          <w:numId w:val="29"/>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4FDCBA52" w14:textId="6047BC64" w:rsidR="009F282C" w:rsidRPr="00924715" w:rsidRDefault="009F282C" w:rsidP="00913546">
      <w:pPr>
        <w:pStyle w:val="ProductList-Body"/>
        <w:numPr>
          <w:ilvl w:val="0"/>
          <w:numId w:val="29"/>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4FDCBA53" w14:textId="77777777" w:rsidR="009F282C" w:rsidRPr="00924715" w:rsidRDefault="009F282C" w:rsidP="009F282C">
      <w:pPr>
        <w:pStyle w:val="ProductList-Body"/>
      </w:pPr>
    </w:p>
    <w:p w14:paraId="4FDCBA54" w14:textId="1B0D2078" w:rsidR="009F282C" w:rsidRPr="00924715" w:rsidRDefault="009F282C" w:rsidP="00055772">
      <w:pPr>
        <w:pStyle w:val="ProductList-Body"/>
        <w:ind w:left="180"/>
      </w:pPr>
      <w:r>
        <w:rPr>
          <w:b/>
          <w:color w:val="00188F"/>
        </w:rPr>
        <w:t>Qualifizierende Betriebssysteme</w:t>
      </w:r>
    </w:p>
    <w:p w14:paraId="0F1A3F0D" w14:textId="03E43051" w:rsidR="00662221" w:rsidRPr="00924715" w:rsidRDefault="00662221" w:rsidP="00662221">
      <w:pPr>
        <w:pStyle w:val="ProductList-Body"/>
        <w:ind w:left="180"/>
      </w:pPr>
      <w:r>
        <w:t>Kunden mit dem Qualifizierenden Betriebssystem können die entsprechenden Windows Industry-Produkte wie in der folgenden Tabelle aufgeführt erwerben:</w:t>
      </w:r>
    </w:p>
    <w:p w14:paraId="65F355B9" w14:textId="77777777" w:rsidR="00662221" w:rsidRPr="00924715"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Windows Embedded 8.1 Industry Pro-Upgrade</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Enterprise-Upgrade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Windows 8.1 Embedded Industry Enterprise-Upgrade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und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und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und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und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und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und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924715"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4FDCBA63" w14:textId="77777777" w:rsidR="009F282C" w:rsidRPr="00924715" w:rsidRDefault="009F282C" w:rsidP="00055772">
      <w:pPr>
        <w:pStyle w:val="ProductList-Body"/>
        <w:ind w:left="180"/>
      </w:pPr>
    </w:p>
    <w:p w14:paraId="4FDCBA64" w14:textId="5DDC1141" w:rsidR="009F282C" w:rsidRPr="00924715"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4FDCBA66" w14:textId="1FC5241F" w:rsidR="009F282C" w:rsidRPr="00924715" w:rsidRDefault="00B80DB3" w:rsidP="00913546">
      <w:pPr>
        <w:pStyle w:val="ProductList-Body"/>
        <w:numPr>
          <w:ilvl w:val="0"/>
          <w:numId w:val="42"/>
        </w:numPr>
        <w:ind w:hanging="270"/>
      </w:pPr>
      <w:r>
        <w:t xml:space="preserve">Lizenzprogramme für Select, Select Plus, Open Value (nicht unternehmensweit) und Open </w:t>
      </w:r>
    </w:p>
    <w:p w14:paraId="4FDCBA68" w14:textId="735C566B" w:rsidR="009F282C" w:rsidRPr="00924715" w:rsidRDefault="009F282C" w:rsidP="00913546">
      <w:pPr>
        <w:pStyle w:val="ProductList-Body"/>
        <w:numPr>
          <w:ilvl w:val="1"/>
          <w:numId w:val="42"/>
        </w:numPr>
        <w:ind w:left="990" w:hanging="270"/>
      </w:pPr>
      <w:r>
        <w:t>Verlängern der SA für das Windows Embedded Industry-Betriebssystem bei Ablauf der SA für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924715" w:rsidRDefault="009F282C" w:rsidP="00913546">
      <w:pPr>
        <w:pStyle w:val="ProductList-Body"/>
        <w:numPr>
          <w:ilvl w:val="0"/>
          <w:numId w:val="42"/>
        </w:numPr>
        <w:ind w:hanging="270"/>
      </w:pPr>
      <w:r>
        <w:t>Konzernbeitritte: Bei Ablauf eines bestehenden Konzernbeitritts für das Windows Embedded-Betriebssystem können die Kunden diesen durch einen neuen Konzernbeitritt für das Windows Embedded-Betriebssystem verlängern.</w:t>
      </w:r>
    </w:p>
    <w:p w14:paraId="4FDCBA6B" w14:textId="77777777" w:rsidR="009F282C" w:rsidRPr="00924715" w:rsidRDefault="009F282C" w:rsidP="009F282C">
      <w:pPr>
        <w:pStyle w:val="ProductList-Body"/>
      </w:pPr>
    </w:p>
    <w:p w14:paraId="4FDCBA6C" w14:textId="2D0D1B57" w:rsidR="009F282C" w:rsidRPr="00924715" w:rsidRDefault="009F282C" w:rsidP="00430C94">
      <w:pPr>
        <w:pStyle w:val="ProductList-Body"/>
        <w:ind w:left="180"/>
      </w:pPr>
      <w:r>
        <w:t>Kunden, die Windows Embedded 8.1 Industry Enterprise-Upgrades und SA zusammen erwerben möchten, stehen folgende Möglichkeiten offen:</w:t>
      </w:r>
    </w:p>
    <w:p w14:paraId="4FDCBA6D" w14:textId="3E5E37AF" w:rsidR="009F282C" w:rsidRPr="00924715" w:rsidRDefault="009F282C" w:rsidP="00913546">
      <w:pPr>
        <w:pStyle w:val="ProductList-Body"/>
        <w:numPr>
          <w:ilvl w:val="0"/>
          <w:numId w:val="42"/>
        </w:numPr>
        <w:ind w:hanging="270"/>
      </w:pPr>
      <w:r>
        <w:t>Konzernvertrag-, Select Plus-, Open Value- (nicht organisationsweit) und Open-Lizenzprogramme:</w:t>
      </w:r>
    </w:p>
    <w:p w14:paraId="4FDCBA6E" w14:textId="78FADCF1" w:rsidR="009F282C" w:rsidRPr="00924715" w:rsidRDefault="009F282C" w:rsidP="00913546">
      <w:pPr>
        <w:pStyle w:val="ProductList-Body"/>
        <w:numPr>
          <w:ilvl w:val="1"/>
          <w:numId w:val="42"/>
        </w:numPr>
        <w:ind w:left="990" w:hanging="270"/>
      </w:pPr>
      <w:r>
        <w:t>Kunden können Upgrade und SA für Windows Embedded 8.1 Industry Enterprise für Industry Devices erwerben, auf denen sie eines der in der obigen Liste für Windows Industry-Upgrades genannten qualifizierenden Betriebssysteme lizenziert und installiert haben.</w:t>
      </w:r>
    </w:p>
    <w:p w14:paraId="4FDCBA6F" w14:textId="52D6ED08" w:rsidR="009F282C" w:rsidRPr="00924715" w:rsidRDefault="009F282C" w:rsidP="00913546">
      <w:pPr>
        <w:pStyle w:val="ProductList-Body"/>
        <w:numPr>
          <w:ilvl w:val="1"/>
          <w:numId w:val="42"/>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4FDCBA71" w14:textId="1794B90B" w:rsidR="009F282C" w:rsidRPr="00924715" w:rsidRDefault="009F282C" w:rsidP="007223E3">
      <w:pPr>
        <w:pStyle w:val="ProductList-Body"/>
        <w:ind w:left="180"/>
      </w:pPr>
      <w:r>
        <w:rPr>
          <w:b/>
          <w:color w:val="00188F"/>
        </w:rPr>
        <w:t>Downgraderechte und Mediengewährungen</w:t>
      </w:r>
    </w:p>
    <w:p w14:paraId="01041D32" w14:textId="3DD0F186" w:rsidR="004D4DBB" w:rsidRPr="00924715" w:rsidRDefault="009F282C" w:rsidP="007223E3">
      <w:pPr>
        <w:pStyle w:val="ProductList-Body"/>
        <w:ind w:left="180"/>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0E50A6">
        <w:t xml:space="preserve"> </w:t>
      </w:r>
      <w: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14:paraId="66A4B6EF" w14:textId="77777777" w:rsidR="004D4DBB" w:rsidRPr="00924715" w:rsidRDefault="004D4DBB" w:rsidP="007223E3">
      <w:pPr>
        <w:pStyle w:val="ProductList-Body"/>
        <w:ind w:left="180"/>
      </w:pPr>
    </w:p>
    <w:p w14:paraId="4FA73CF9" w14:textId="6FBAD80D" w:rsidR="004D4DBB" w:rsidRPr="00924715" w:rsidRDefault="004D4DBB" w:rsidP="007223E3">
      <w:pPr>
        <w:pStyle w:val="ProductList-Body"/>
        <w:ind w:left="180"/>
      </w:pPr>
      <w:r>
        <w:t>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Die Nutzung der Software unterliegt allen Lizenzbestimmungen für Windows Embedded 8.1 Industry Pro und Enterprise und ist zudem auf Industry Devices beschränkt. Die Beschränkung entfällt, wenn das Gerät aktive SA für das Windows Industry-Betriebssystem hat.</w:t>
      </w:r>
    </w:p>
    <w:p w14:paraId="3250287E" w14:textId="77777777" w:rsidR="004D4DBB" w:rsidRPr="00924715" w:rsidRDefault="004D4DBB" w:rsidP="007223E3">
      <w:pPr>
        <w:pStyle w:val="ProductList-Body"/>
        <w:ind w:left="180"/>
      </w:pPr>
    </w:p>
    <w:p w14:paraId="174DBEDC" w14:textId="65F23F06" w:rsidR="004D4DBB" w:rsidRPr="00924715" w:rsidRDefault="004D4DBB" w:rsidP="004D4DBB">
      <w:pPr>
        <w:pStyle w:val="ProductList-Body"/>
        <w:ind w:left="180"/>
      </w:pPr>
      <w:r>
        <w:rPr>
          <w:b/>
          <w:color w:val="00188F"/>
        </w:rPr>
        <w:t>Definition von Industry Devices</w:t>
      </w:r>
    </w:p>
    <w:p w14:paraId="4FDCBA72" w14:textId="33E406D3" w:rsidR="009F282C" w:rsidRPr="00924715" w:rsidRDefault="004D4DBB" w:rsidP="004D4DBB">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0E50A6">
        <w:t xml:space="preserve"> </w:t>
      </w:r>
      <w:r>
        <w:t>Das Gerät kann Features und Funktionen umfassen, die aus Microsoft-Software oder der Software Dritter abgeleitet sind.</w:t>
      </w:r>
      <w:r w:rsidR="000E50A6">
        <w:t xml:space="preserve"> </w:t>
      </w:r>
      <w:r>
        <w:t>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4FDCBA73" w14:textId="77777777" w:rsidR="009F282C" w:rsidRPr="00924715" w:rsidRDefault="009F282C" w:rsidP="009F282C">
      <w:pPr>
        <w:pStyle w:val="ProductList-Body"/>
      </w:pPr>
    </w:p>
    <w:p w14:paraId="0D0A291D" w14:textId="77777777" w:rsidR="004D4DBB" w:rsidRPr="00924715" w:rsidRDefault="004D4DBB" w:rsidP="004D4DBB">
      <w:pPr>
        <w:pStyle w:val="ProductList-Body"/>
        <w:ind w:left="180"/>
      </w:pPr>
      <w:r>
        <w:rPr>
          <w:b/>
          <w:color w:val="00188F"/>
        </w:rPr>
        <w:t>Gewährung des Rechts auf den Erwerb von Software Assurance</w:t>
      </w:r>
    </w:p>
    <w:p w14:paraId="66F40654" w14:textId="607229AE" w:rsidR="004D4DBB" w:rsidRPr="00924715"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4FB14349" w14:textId="77777777" w:rsidR="004D4DBB" w:rsidRPr="00924715" w:rsidRDefault="004D4DBB" w:rsidP="009F282C">
      <w:pPr>
        <w:pStyle w:val="ProductList-Body"/>
      </w:pPr>
    </w:p>
    <w:p w14:paraId="4FDCBA74" w14:textId="58149EAC" w:rsidR="009F282C" w:rsidRPr="00924715" w:rsidRDefault="009F282C" w:rsidP="004D4DBB">
      <w:pPr>
        <w:pStyle w:val="ProductList-Body"/>
        <w:ind w:left="180"/>
      </w:pPr>
      <w:r>
        <w:rPr>
          <w:b/>
          <w:color w:val="00188F"/>
        </w:rPr>
        <w:t>Für das Re-imaging von Windows Embedded gelten die folgenden Anforderungen</w:t>
      </w:r>
    </w:p>
    <w:p w14:paraId="4FDCBA78" w14:textId="05BEDBD9" w:rsidR="00782C7B" w:rsidRPr="00924715"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der Microsoft-Volumenlizenzvereinbarung, die auf die zu installierende Upgradesoftware für das Microsoft Embedded-Betriebssystem anwendbar ist.</w:t>
      </w:r>
    </w:p>
    <w:bookmarkStart w:id="783" w:name="_Toc378147650"/>
    <w:bookmarkStart w:id="784" w:name="_Toc378151552"/>
    <w:p w14:paraId="4FDCBA79" w14:textId="141B5FBB"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A7A" w14:textId="77777777" w:rsidR="00C13DF8" w:rsidRPr="00924715" w:rsidRDefault="00943761" w:rsidP="009708AE">
      <w:pPr>
        <w:pStyle w:val="ProductList-OfferingGroupHeading"/>
        <w:outlineLvl w:val="1"/>
      </w:pPr>
      <w:bookmarkStart w:id="785" w:name="_Toc379797274"/>
      <w:bookmarkStart w:id="786" w:name="_Toc380513299"/>
      <w:bookmarkStart w:id="787" w:name="_Toc380655347"/>
      <w:bookmarkStart w:id="788" w:name="_Toc408916110"/>
      <w:r>
        <w:t>Windows Server</w:t>
      </w:r>
      <w:bookmarkEnd w:id="783"/>
      <w:bookmarkEnd w:id="784"/>
      <w:bookmarkEnd w:id="785"/>
      <w:bookmarkEnd w:id="786"/>
      <w:bookmarkEnd w:id="787"/>
      <w:bookmarkEnd w:id="788"/>
    </w:p>
    <w:p w14:paraId="4FDCBA7B" w14:textId="77777777" w:rsidR="00C13DF8" w:rsidRPr="00924715"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8916111"/>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A8A" w14:textId="77777777" w:rsidTr="0070237B">
        <w:trPr>
          <w:tblHeader/>
        </w:trPr>
        <w:tc>
          <w:tcPr>
            <w:tcW w:w="3060" w:type="dxa"/>
            <w:tcBorders>
              <w:bottom w:val="nil"/>
            </w:tcBorders>
            <w:shd w:val="clear" w:color="auto" w:fill="00188F"/>
          </w:tcPr>
          <w:p w14:paraId="4FDCBA7C"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7D" w14:textId="784BC3D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A7E" w14:textId="2AE5A8F2"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A7F" w14:textId="573E2A9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767364C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18E773C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A82" w14:textId="24AA9AC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A83" w14:textId="68E0B8B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A84" w14:textId="6B2A7C7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A85" w14:textId="0AEDDE1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A86" w14:textId="1B1FBE1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A87" w14:textId="619B10B1"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A88" w14:textId="61F29B6D"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A89" w14:textId="729F403A"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05A53" w14:paraId="4FDCBA99" w14:textId="77777777" w:rsidTr="0070237B">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795" w:name="_Toc379797276"/>
            <w:bookmarkStart w:id="796" w:name="_Toc380513301"/>
            <w:bookmarkStart w:id="797" w:name="_Toc380655349"/>
            <w:bookmarkStart w:id="798" w:name="_Toc408916112"/>
            <w:r>
              <w:t>CAL für Windows MultiPoint Server 2012 CAL (Gerät und Nutzer)</w:t>
            </w:r>
            <w:bookmarkEnd w:id="795"/>
            <w:bookmarkEnd w:id="796"/>
            <w:bookmarkEnd w:id="797"/>
            <w:bookmarkEnd w:id="798"/>
            <w:r>
              <w:fldChar w:fldCharType="begin"/>
            </w:r>
            <w: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47E0AD86" w:rsidR="00C05A53" w:rsidRPr="006326E6" w:rsidRDefault="006326E6"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6326E6" w14:paraId="4FDCBAA8" w14:textId="77777777" w:rsidTr="007023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6326E6" w:rsidRDefault="006326E6" w:rsidP="00A1418D">
            <w:pPr>
              <w:pStyle w:val="ProductList-Offering2"/>
            </w:pPr>
            <w:bookmarkStart w:id="799" w:name="_Toc379797277"/>
            <w:bookmarkStart w:id="800" w:name="_Toc380513302"/>
            <w:bookmarkStart w:id="801" w:name="_Toc380655350"/>
            <w:bookmarkStart w:id="802" w:name="_Toc408916113"/>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6326E6" w:rsidRDefault="006326E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6326E6" w:rsidRDefault="006326E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6326E6" w:rsidRDefault="006326E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6326E6" w:rsidRDefault="006326E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6326E6" w:rsidRDefault="006326E6"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A1" w14:textId="1D35636E" w:rsidR="006326E6" w:rsidRDefault="006326E6"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AA2"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A3" w14:textId="77777777" w:rsidR="006326E6" w:rsidRDefault="006326E6" w:rsidP="00C05A53">
            <w:pPr>
              <w:pStyle w:val="ProductList-OfferingBody"/>
              <w:ind w:left="-113"/>
              <w:jc w:val="center"/>
            </w:pPr>
          </w:p>
        </w:tc>
        <w:tc>
          <w:tcPr>
            <w:tcW w:w="595" w:type="dxa"/>
            <w:shd w:val="clear" w:color="auto" w:fill="BFBFBF" w:themeFill="background1" w:themeFillShade="BF"/>
            <w:vAlign w:val="center"/>
          </w:tcPr>
          <w:p w14:paraId="4FDCBAA4" w14:textId="77777777" w:rsidR="006326E6" w:rsidRDefault="006326E6" w:rsidP="00C05A53">
            <w:pPr>
              <w:pStyle w:val="ProductList-OfferingBody"/>
              <w:ind w:left="-113"/>
              <w:jc w:val="center"/>
            </w:pPr>
          </w:p>
        </w:tc>
        <w:tc>
          <w:tcPr>
            <w:tcW w:w="596" w:type="dxa"/>
            <w:shd w:val="clear" w:color="auto" w:fill="BFBFBF" w:themeFill="background1" w:themeFillShade="BF"/>
            <w:vAlign w:val="center"/>
          </w:tcPr>
          <w:p w14:paraId="4FDCBAA5"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A6" w14:textId="77777777" w:rsidR="006326E6" w:rsidRDefault="006326E6" w:rsidP="00C05A53">
            <w:pPr>
              <w:pStyle w:val="ProductList-OfferingBody"/>
              <w:ind w:left="-113"/>
              <w:jc w:val="center"/>
            </w:pPr>
          </w:p>
        </w:tc>
        <w:tc>
          <w:tcPr>
            <w:tcW w:w="596" w:type="dxa"/>
            <w:shd w:val="clear" w:color="auto" w:fill="BFBFBF" w:themeFill="background1" w:themeFillShade="BF"/>
            <w:vAlign w:val="center"/>
          </w:tcPr>
          <w:p w14:paraId="4FDCBAA7" w14:textId="77777777" w:rsidR="006326E6" w:rsidRDefault="006326E6" w:rsidP="00C05A53">
            <w:pPr>
              <w:pStyle w:val="ProductList-OfferingBody"/>
              <w:ind w:left="-113"/>
              <w:jc w:val="center"/>
            </w:pPr>
          </w:p>
        </w:tc>
      </w:tr>
      <w:tr w:rsidR="006326E6" w14:paraId="4FDCBAB7" w14:textId="77777777" w:rsidTr="007023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6326E6" w:rsidRDefault="006326E6" w:rsidP="00A1418D">
            <w:pPr>
              <w:pStyle w:val="ProductList-Offering2"/>
            </w:pPr>
            <w:bookmarkStart w:id="803" w:name="_Toc379797278"/>
            <w:bookmarkStart w:id="804" w:name="_Toc380513303"/>
            <w:bookmarkStart w:id="805" w:name="_Toc380655351"/>
            <w:bookmarkStart w:id="806" w:name="_Toc408916114"/>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6326E6" w:rsidRDefault="006326E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6326E6" w:rsidRDefault="006326E6"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6326E6" w:rsidRDefault="006326E6"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6326E6" w:rsidRDefault="006326E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6326E6" w:rsidRDefault="006326E6"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B0" w14:textId="7FB3685B" w:rsidR="006326E6" w:rsidRDefault="006326E6"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AB1"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B2" w14:textId="77777777" w:rsidR="006326E6" w:rsidRDefault="006326E6" w:rsidP="00C05A53">
            <w:pPr>
              <w:pStyle w:val="ProductList-OfferingBody"/>
              <w:ind w:left="-113"/>
              <w:jc w:val="center"/>
            </w:pPr>
          </w:p>
        </w:tc>
        <w:tc>
          <w:tcPr>
            <w:tcW w:w="595" w:type="dxa"/>
            <w:shd w:val="clear" w:color="auto" w:fill="BFBFBF" w:themeFill="background1" w:themeFillShade="BF"/>
            <w:vAlign w:val="center"/>
          </w:tcPr>
          <w:p w14:paraId="4FDCBAB3" w14:textId="77777777" w:rsidR="006326E6" w:rsidRDefault="006326E6" w:rsidP="00C05A53">
            <w:pPr>
              <w:pStyle w:val="ProductList-OfferingBody"/>
              <w:ind w:left="-113"/>
              <w:jc w:val="center"/>
            </w:pPr>
          </w:p>
        </w:tc>
        <w:tc>
          <w:tcPr>
            <w:tcW w:w="596" w:type="dxa"/>
            <w:shd w:val="clear" w:color="auto" w:fill="BFBFBF" w:themeFill="background1" w:themeFillShade="BF"/>
            <w:vAlign w:val="center"/>
          </w:tcPr>
          <w:p w14:paraId="4FDCBAB4"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B5" w14:textId="77777777" w:rsidR="006326E6" w:rsidRDefault="006326E6" w:rsidP="00C05A53">
            <w:pPr>
              <w:pStyle w:val="ProductList-OfferingBody"/>
              <w:ind w:left="-113"/>
              <w:jc w:val="center"/>
            </w:pPr>
          </w:p>
        </w:tc>
        <w:tc>
          <w:tcPr>
            <w:tcW w:w="596" w:type="dxa"/>
            <w:shd w:val="clear" w:color="auto" w:fill="BFBFBF" w:themeFill="background1" w:themeFillShade="BF"/>
            <w:vAlign w:val="center"/>
          </w:tcPr>
          <w:p w14:paraId="4FDCBAB6" w14:textId="77777777" w:rsidR="006326E6" w:rsidRDefault="006326E6" w:rsidP="00C05A53">
            <w:pPr>
              <w:pStyle w:val="ProductList-OfferingBody"/>
              <w:ind w:left="-113"/>
              <w:jc w:val="center"/>
            </w:pPr>
          </w:p>
        </w:tc>
      </w:tr>
      <w:tr w:rsidR="006326E6" w14:paraId="4FDCBAC6" w14:textId="77777777" w:rsidTr="007023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6326E6" w:rsidRDefault="006326E6" w:rsidP="00A1418D">
            <w:pPr>
              <w:pStyle w:val="ProductList-Offering2"/>
            </w:pPr>
            <w:bookmarkStart w:id="807" w:name="_Toc379797279"/>
            <w:bookmarkStart w:id="808" w:name="_Toc380513304"/>
            <w:bookmarkStart w:id="809" w:name="_Toc380655352"/>
            <w:bookmarkStart w:id="810" w:name="_Toc408916115"/>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(Gerät und Nutzer)</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6326E6" w:rsidRDefault="006326E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6326E6" w:rsidRDefault="006326E6"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6326E6" w:rsidRDefault="006326E6"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6326E6" w:rsidRDefault="006326E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6326E6" w:rsidRDefault="006326E6"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BF" w14:textId="37897BDD" w:rsidR="006326E6" w:rsidRDefault="006326E6"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AC0" w14:textId="77777777" w:rsidR="006326E6" w:rsidRDefault="006326E6" w:rsidP="00501CBA">
            <w:pPr>
              <w:pStyle w:val="ProductList-OfferingBody"/>
              <w:ind w:left="-113"/>
              <w:jc w:val="center"/>
            </w:pPr>
          </w:p>
        </w:tc>
        <w:tc>
          <w:tcPr>
            <w:tcW w:w="595" w:type="dxa"/>
            <w:shd w:val="clear" w:color="auto" w:fill="70AD47" w:themeFill="accent6"/>
            <w:vAlign w:val="center"/>
          </w:tcPr>
          <w:p w14:paraId="4FDCBAC1"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C2" w14:textId="1A2C0597" w:rsidR="006326E6" w:rsidRPr="006326E6" w:rsidRDefault="006326E6" w:rsidP="00C05A53">
            <w:pPr>
              <w:pStyle w:val="ProductList-OfferingBody"/>
              <w:ind w:left="-113"/>
              <w:jc w:val="center"/>
            </w:pPr>
            <w:r w:rsidRPr="006326E6">
              <w:fldChar w:fldCharType="begin"/>
            </w:r>
            <w:r w:rsidRPr="006326E6">
              <w:instrText xml:space="preserve"> AutoTextList  \s NoStyle \t “Open-Lizenz und Open Value” </w:instrText>
            </w:r>
            <w:r w:rsidRPr="006326E6">
              <w:fldChar w:fldCharType="separate"/>
            </w:r>
            <w:r w:rsidRPr="006326E6">
              <w:t>OF</w:t>
            </w:r>
            <w:r w:rsidRPr="006326E6">
              <w:fldChar w:fldCharType="end"/>
            </w:r>
          </w:p>
        </w:tc>
        <w:tc>
          <w:tcPr>
            <w:tcW w:w="596" w:type="dxa"/>
            <w:shd w:val="clear" w:color="auto" w:fill="BFBFBF" w:themeFill="background1" w:themeFillShade="BF"/>
            <w:vAlign w:val="center"/>
          </w:tcPr>
          <w:p w14:paraId="4FDCBAC3"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C4" w14:textId="77777777" w:rsidR="006326E6" w:rsidRDefault="006326E6" w:rsidP="00C05A53">
            <w:pPr>
              <w:pStyle w:val="ProductList-OfferingBody"/>
              <w:ind w:left="-113"/>
              <w:jc w:val="center"/>
            </w:pPr>
          </w:p>
        </w:tc>
        <w:tc>
          <w:tcPr>
            <w:tcW w:w="596" w:type="dxa"/>
            <w:shd w:val="clear" w:color="auto" w:fill="BFBFBF" w:themeFill="background1" w:themeFillShade="BF"/>
            <w:vAlign w:val="center"/>
          </w:tcPr>
          <w:p w14:paraId="4FDCBAC5" w14:textId="77777777" w:rsidR="006326E6" w:rsidRDefault="006326E6" w:rsidP="00C05A53">
            <w:pPr>
              <w:pStyle w:val="ProductList-OfferingBody"/>
              <w:ind w:left="-113"/>
              <w:jc w:val="center"/>
            </w:pPr>
          </w:p>
        </w:tc>
      </w:tr>
      <w:tr w:rsidR="006326E6" w14:paraId="4FDCBAD5" w14:textId="77777777" w:rsidTr="007023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6326E6" w:rsidRDefault="006326E6" w:rsidP="00A1418D">
            <w:pPr>
              <w:pStyle w:val="ProductList-Offering2"/>
            </w:pPr>
            <w:bookmarkStart w:id="811" w:name="_Toc379797280"/>
            <w:bookmarkStart w:id="812" w:name="_Toc380513305"/>
            <w:bookmarkStart w:id="813" w:name="_Toc380655353"/>
            <w:bookmarkStart w:id="814" w:name="_Toc408916116"/>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6326E6" w:rsidRDefault="006326E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6326E6" w:rsidRDefault="006326E6"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6326E6" w:rsidRDefault="006326E6"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6326E6" w:rsidRDefault="006326E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6326E6" w:rsidRDefault="006326E6"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CE" w14:textId="2C443496" w:rsidR="006326E6" w:rsidRDefault="006326E6"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ACF"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D0"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D1" w14:textId="02D29AAC" w:rsidR="006326E6" w:rsidRDefault="006326E6" w:rsidP="00C05A53">
            <w:pPr>
              <w:pStyle w:val="ProductList-OfferingBody"/>
              <w:ind w:left="-113"/>
              <w:jc w:val="center"/>
            </w:pPr>
            <w:r w:rsidRPr="006326E6">
              <w:fldChar w:fldCharType="begin"/>
            </w:r>
            <w:r w:rsidRPr="006326E6">
              <w:instrText xml:space="preserve"> AutoTextList  \s NoStyle \t “Open-Lizenz und Open Value” </w:instrText>
            </w:r>
            <w:r w:rsidRPr="006326E6">
              <w:fldChar w:fldCharType="separate"/>
            </w:r>
            <w:r w:rsidRPr="006326E6">
              <w:t>OF</w:t>
            </w:r>
            <w:r w:rsidRPr="006326E6">
              <w:fldChar w:fldCharType="end"/>
            </w:r>
          </w:p>
        </w:tc>
        <w:tc>
          <w:tcPr>
            <w:tcW w:w="596" w:type="dxa"/>
            <w:shd w:val="clear" w:color="auto" w:fill="BFBFBF" w:themeFill="background1" w:themeFillShade="BF"/>
            <w:vAlign w:val="center"/>
          </w:tcPr>
          <w:p w14:paraId="4FDCBAD2"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D3" w14:textId="77777777" w:rsidR="006326E6" w:rsidRDefault="006326E6" w:rsidP="00C05A53">
            <w:pPr>
              <w:pStyle w:val="ProductList-OfferingBody"/>
              <w:ind w:left="-113"/>
              <w:jc w:val="center"/>
            </w:pPr>
          </w:p>
        </w:tc>
        <w:tc>
          <w:tcPr>
            <w:tcW w:w="596" w:type="dxa"/>
            <w:shd w:val="clear" w:color="auto" w:fill="BFBFBF" w:themeFill="background1" w:themeFillShade="BF"/>
            <w:vAlign w:val="center"/>
          </w:tcPr>
          <w:p w14:paraId="4FDCBAD4" w14:textId="77777777" w:rsidR="006326E6" w:rsidRDefault="006326E6" w:rsidP="00C05A53">
            <w:pPr>
              <w:pStyle w:val="ProductList-OfferingBody"/>
              <w:ind w:left="-113"/>
              <w:jc w:val="center"/>
            </w:pPr>
          </w:p>
        </w:tc>
      </w:tr>
      <w:tr w:rsidR="006326E6" w14:paraId="4FDCBAE4" w14:textId="77777777" w:rsidTr="0070237B">
        <w:tc>
          <w:tcPr>
            <w:tcW w:w="3060" w:type="dxa"/>
            <w:tcBorders>
              <w:top w:val="dashSmallGap" w:sz="4" w:space="0" w:color="BFBFBF" w:themeColor="background1" w:themeShade="BF"/>
              <w:left w:val="nil"/>
              <w:bottom w:val="nil"/>
              <w:right w:val="nil"/>
            </w:tcBorders>
          </w:tcPr>
          <w:p w14:paraId="4FDCBAD6" w14:textId="003CE618" w:rsidR="006326E6" w:rsidRDefault="006326E6" w:rsidP="00A1418D">
            <w:pPr>
              <w:pStyle w:val="ProductList-Offering2"/>
            </w:pPr>
            <w:bookmarkStart w:id="815" w:name="_Toc379797281"/>
            <w:bookmarkStart w:id="816" w:name="_Toc380513306"/>
            <w:bookmarkStart w:id="817" w:name="_Toc380655354"/>
            <w:bookmarkStart w:id="818" w:name="_Toc408916117"/>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6326E6" w:rsidRDefault="006326E6"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6326E6" w:rsidRDefault="006326E6"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6326E6" w:rsidRDefault="006326E6"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6326E6" w:rsidRDefault="006326E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6326E6" w:rsidRDefault="006326E6"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DD" w14:textId="18B4BBF7" w:rsidR="006326E6" w:rsidRDefault="006326E6"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ADE"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DF" w14:textId="77777777" w:rsidR="006326E6" w:rsidRDefault="006326E6" w:rsidP="00C05A53">
            <w:pPr>
              <w:pStyle w:val="ProductList-OfferingBody"/>
              <w:ind w:left="-113"/>
              <w:jc w:val="center"/>
            </w:pPr>
          </w:p>
        </w:tc>
        <w:tc>
          <w:tcPr>
            <w:tcW w:w="595" w:type="dxa"/>
            <w:shd w:val="clear" w:color="auto" w:fill="BFBFBF" w:themeFill="background1" w:themeFillShade="BF"/>
            <w:vAlign w:val="center"/>
          </w:tcPr>
          <w:p w14:paraId="4FDCBAE0" w14:textId="77777777" w:rsidR="006326E6" w:rsidRDefault="006326E6" w:rsidP="00C05A53">
            <w:pPr>
              <w:pStyle w:val="ProductList-OfferingBody"/>
              <w:ind w:left="-113"/>
              <w:jc w:val="center"/>
            </w:pPr>
          </w:p>
        </w:tc>
        <w:tc>
          <w:tcPr>
            <w:tcW w:w="596" w:type="dxa"/>
            <w:shd w:val="clear" w:color="auto" w:fill="BFBFBF" w:themeFill="background1" w:themeFillShade="BF"/>
            <w:vAlign w:val="center"/>
          </w:tcPr>
          <w:p w14:paraId="4FDCBAE1" w14:textId="77777777" w:rsidR="006326E6" w:rsidRDefault="006326E6" w:rsidP="00C05A53">
            <w:pPr>
              <w:pStyle w:val="ProductList-OfferingBody"/>
              <w:ind w:left="-113"/>
              <w:jc w:val="center"/>
            </w:pPr>
          </w:p>
        </w:tc>
        <w:tc>
          <w:tcPr>
            <w:tcW w:w="595" w:type="dxa"/>
            <w:shd w:val="clear" w:color="auto" w:fill="70AD47" w:themeFill="accent6"/>
            <w:vAlign w:val="center"/>
          </w:tcPr>
          <w:p w14:paraId="4FDCBAE2" w14:textId="77777777" w:rsidR="006326E6" w:rsidRDefault="006326E6" w:rsidP="00C05A53">
            <w:pPr>
              <w:pStyle w:val="ProductList-OfferingBody"/>
              <w:ind w:left="-113"/>
              <w:jc w:val="center"/>
            </w:pPr>
          </w:p>
        </w:tc>
        <w:tc>
          <w:tcPr>
            <w:tcW w:w="596" w:type="dxa"/>
            <w:shd w:val="clear" w:color="auto" w:fill="BFBFBF" w:themeFill="background1" w:themeFillShade="BF"/>
            <w:vAlign w:val="center"/>
          </w:tcPr>
          <w:p w14:paraId="4FDCBAE3" w14:textId="77777777" w:rsidR="006326E6" w:rsidRDefault="006326E6" w:rsidP="00C05A53">
            <w:pPr>
              <w:pStyle w:val="ProductList-OfferingBody"/>
              <w:ind w:left="-113"/>
              <w:jc w:val="center"/>
            </w:pPr>
          </w:p>
        </w:tc>
      </w:tr>
    </w:tbl>
    <w:p w14:paraId="4FDCBAE5" w14:textId="77777777" w:rsidR="00C13DF8" w:rsidRPr="00450C31" w:rsidRDefault="00C13DF8" w:rsidP="004F3C6D">
      <w:pPr>
        <w:pStyle w:val="ProductList-Body"/>
        <w:rPr>
          <w:sz w:val="14"/>
          <w:szCs w:val="14"/>
        </w:rPr>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597"/>
      </w:tblGrid>
      <w:tr w:rsidR="00501CBA" w14:paraId="4FDCBAE9" w14:textId="77777777" w:rsidTr="0070237B">
        <w:tc>
          <w:tcPr>
            <w:tcW w:w="4500" w:type="dxa"/>
          </w:tcPr>
          <w:p w14:paraId="4FDCBAE6" w14:textId="0B7C47CB" w:rsidR="00501CBA" w:rsidRDefault="00501CBA" w:rsidP="00501CBA">
            <w:pPr>
              <w:pStyle w:val="ProductList-Body"/>
              <w:spacing w:before="20" w:after="20"/>
            </w:pPr>
            <w:r>
              <w:t xml:space="preserve">Frühere Version: </w:t>
            </w:r>
            <w:r>
              <w:rPr>
                <w:b/>
              </w:rPr>
              <w:t>Windows MultiPoint Server 2011</w:t>
            </w:r>
            <w:r>
              <w:t xml:space="preserve"> (3/11)</w:t>
            </w:r>
          </w:p>
        </w:tc>
        <w:tc>
          <w:tcPr>
            <w:tcW w:w="3060" w:type="dxa"/>
          </w:tcPr>
          <w:p w14:paraId="47AA1E45" w14:textId="77777777" w:rsidR="00501CBA" w:rsidRPr="00924715" w:rsidRDefault="00501CBA" w:rsidP="00501CBA">
            <w:pPr>
              <w:pStyle w:val="ProductList-Body"/>
              <w:spacing w:before="20" w:after="20"/>
            </w:pPr>
            <w:r>
              <w:t xml:space="preserve">Produkt-Pool: </w:t>
            </w:r>
            <w:r>
              <w:rPr>
                <w:b/>
              </w:rPr>
              <w:t>Server</w:t>
            </w:r>
          </w:p>
          <w:p w14:paraId="4FDCBAE7" w14:textId="64582A03" w:rsidR="005442A2" w:rsidRDefault="00F82531" w:rsidP="00501CBA">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62EA663B"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AEF" w14:textId="77777777" w:rsidR="00C13DF8" w:rsidRPr="00924715" w:rsidRDefault="009708AE" w:rsidP="00B26BEF">
      <w:pPr>
        <w:pStyle w:val="ProductList-Offering2Heading"/>
        <w:outlineLvl w:val="2"/>
      </w:pPr>
      <w:r>
        <w:tab/>
      </w:r>
      <w:bookmarkStart w:id="821" w:name="_Toc379797282"/>
      <w:bookmarkStart w:id="822" w:name="_Toc380513307"/>
      <w:bookmarkStart w:id="823" w:name="_Toc380655355"/>
      <w:bookmarkStart w:id="824" w:name="_Toc408916118"/>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AFE" w14:textId="77777777" w:rsidTr="0070237B">
        <w:trPr>
          <w:tblHeader/>
        </w:trPr>
        <w:tc>
          <w:tcPr>
            <w:tcW w:w="3060" w:type="dxa"/>
            <w:tcBorders>
              <w:bottom w:val="nil"/>
            </w:tcBorders>
            <w:shd w:val="clear" w:color="auto" w:fill="00188F"/>
          </w:tcPr>
          <w:p w14:paraId="4FDCBAF0"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F1" w14:textId="3763C98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AF2" w14:textId="6ED75DD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AF3" w14:textId="132AFADC"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0F5CE41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3FD54DD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AF6" w14:textId="4C427BE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AF7" w14:textId="57C22CE9"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AF8" w14:textId="287C66F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AF9" w14:textId="30723D9E"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AFA" w14:textId="4611B1F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AFB" w14:textId="289BE1BC"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AFC" w14:textId="621F5845"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AFD" w14:textId="3DB9F6A3"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C6363" w14:paraId="4FDCBB0D" w14:textId="77777777" w:rsidTr="0070237B">
        <w:tc>
          <w:tcPr>
            <w:tcW w:w="3060" w:type="dxa"/>
            <w:tcBorders>
              <w:top w:val="nil"/>
              <w:left w:val="nil"/>
              <w:bottom w:val="dashSmallGap" w:sz="4" w:space="0" w:color="BFBFBF" w:themeColor="background1" w:themeShade="BF"/>
              <w:right w:val="nil"/>
            </w:tcBorders>
          </w:tcPr>
          <w:p w14:paraId="4FDCBAFF" w14:textId="0D700694" w:rsidR="00CC6363" w:rsidRDefault="00CC6363" w:rsidP="00A1418D">
            <w:pPr>
              <w:pStyle w:val="ProductList-Offering2"/>
            </w:pPr>
            <w:bookmarkStart w:id="825" w:name="_Toc379797283"/>
            <w:bookmarkStart w:id="826" w:name="_Toc380513308"/>
            <w:bookmarkStart w:id="827" w:name="_Toc380655356"/>
            <w:bookmarkStart w:id="828" w:name="_Toc408916119"/>
            <w:r>
              <w:t>CAL für Windows Server 2012 Active Directory-Rechteverwaltungsdienste (Gerät und Nutzer)</w:t>
            </w:r>
            <w:bookmarkEnd w:id="825"/>
            <w:bookmarkEnd w:id="826"/>
            <w:bookmarkEnd w:id="827"/>
            <w:bookmarkEnd w:id="828"/>
            <w:r>
              <w:fldChar w:fldCharType="begin"/>
            </w:r>
            <w: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CC6363" w:rsidRDefault="00CC636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CC6363" w:rsidRDefault="00CC636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CC6363" w:rsidRDefault="00CC636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CC6363" w:rsidRDefault="00CC636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CC6363" w:rsidRDefault="00CC6363" w:rsidP="005F068D">
            <w:pPr>
              <w:pStyle w:val="ProductList-OfferingBody"/>
              <w:ind w:left="-113"/>
              <w:jc w:val="center"/>
            </w:pPr>
            <w:r>
              <w:t>1</w:t>
            </w:r>
          </w:p>
        </w:tc>
        <w:tc>
          <w:tcPr>
            <w:tcW w:w="596" w:type="dxa"/>
            <w:shd w:val="clear" w:color="auto" w:fill="70AD47" w:themeFill="accent6"/>
            <w:vAlign w:val="center"/>
          </w:tcPr>
          <w:p w14:paraId="4FDCBB05" w14:textId="20D70E24"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5" w:type="dxa"/>
            <w:shd w:val="clear" w:color="auto" w:fill="70AD47" w:themeFill="accent6"/>
            <w:vAlign w:val="center"/>
          </w:tcPr>
          <w:p w14:paraId="4FDCBB06" w14:textId="1872BB34" w:rsidR="00CC6363" w:rsidRPr="006326E6" w:rsidRDefault="00CC6363" w:rsidP="006326E6">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w:t>
            </w:r>
            <w:r w:rsidRPr="006326E6">
              <w:fldChar w:fldCharType="end"/>
            </w:r>
            <w:r w:rsidRPr="006326E6">
              <w:t>,</w:t>
            </w:r>
            <w:r w:rsidRPr="006326E6">
              <w:fldChar w:fldCharType="begin"/>
            </w:r>
            <w:r w:rsidRPr="006326E6">
              <w:instrText xml:space="preserve"> AutoTextList  \s NoStyle \t “Studentenangebot” </w:instrText>
            </w:r>
            <w:r w:rsidRPr="006326E6">
              <w:fldChar w:fldCharType="separate"/>
            </w:r>
            <w:r w:rsidRPr="006326E6">
              <w:t>ST</w:t>
            </w:r>
            <w:r w:rsidRPr="006326E6">
              <w:fldChar w:fldCharType="end"/>
            </w:r>
          </w:p>
        </w:tc>
        <w:tc>
          <w:tcPr>
            <w:tcW w:w="596" w:type="dxa"/>
            <w:shd w:val="clear" w:color="auto" w:fill="70AD47" w:themeFill="accent6"/>
            <w:vAlign w:val="center"/>
          </w:tcPr>
          <w:p w14:paraId="4FDCBB07"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08" w14:textId="77777777" w:rsidR="00CC6363" w:rsidRDefault="00CC6363" w:rsidP="00C05A53">
            <w:pPr>
              <w:pStyle w:val="ProductList-OfferingBody"/>
              <w:ind w:left="-113"/>
              <w:jc w:val="center"/>
            </w:pPr>
          </w:p>
        </w:tc>
        <w:tc>
          <w:tcPr>
            <w:tcW w:w="595" w:type="dxa"/>
            <w:shd w:val="clear" w:color="auto" w:fill="BFBFBF" w:themeFill="background1" w:themeFillShade="BF"/>
            <w:vAlign w:val="center"/>
          </w:tcPr>
          <w:p w14:paraId="4FDCBB09"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0A" w14:textId="35223243" w:rsidR="00CC6363" w:rsidRPr="006326E6" w:rsidRDefault="00CC6363" w:rsidP="00C05A53">
            <w:pPr>
              <w:pStyle w:val="ProductList-OfferingBody"/>
              <w:ind w:left="-113"/>
              <w:jc w:val="center"/>
            </w:pPr>
            <w:r w:rsidRPr="006326E6">
              <w:fldChar w:fldCharType="begin"/>
            </w:r>
            <w:r w:rsidRPr="006326E6">
              <w:instrText xml:space="preserve"> AutoTextList  \s NoStyle \t “Nicht organisationsweite Produkte in Open Value” </w:instrText>
            </w:r>
            <w:r w:rsidRPr="006326E6">
              <w:fldChar w:fldCharType="separate"/>
            </w:r>
            <w:r w:rsidRPr="006326E6">
              <w:t xml:space="preserve"> P </w:t>
            </w:r>
            <w:r w:rsidRPr="006326E6">
              <w:fldChar w:fldCharType="end"/>
            </w:r>
          </w:p>
        </w:tc>
        <w:tc>
          <w:tcPr>
            <w:tcW w:w="595" w:type="dxa"/>
            <w:shd w:val="clear" w:color="auto" w:fill="70AD47" w:themeFill="accent6"/>
            <w:vAlign w:val="center"/>
          </w:tcPr>
          <w:p w14:paraId="4FDCBB0B"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0C" w14:textId="25493FEE"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r>
      <w:tr w:rsidR="00CC6363" w14:paraId="4FDCBB1C" w14:textId="77777777" w:rsidTr="0070237B">
        <w:tc>
          <w:tcPr>
            <w:tcW w:w="3060" w:type="dxa"/>
            <w:tcBorders>
              <w:top w:val="nil"/>
              <w:left w:val="nil"/>
              <w:bottom w:val="dashSmallGap" w:sz="4" w:space="0" w:color="BFBFBF" w:themeColor="background1" w:themeShade="BF"/>
              <w:right w:val="nil"/>
            </w:tcBorders>
          </w:tcPr>
          <w:p w14:paraId="4FDCBB0E" w14:textId="46FB1528" w:rsidR="00CC6363" w:rsidRDefault="00CC6363" w:rsidP="00A1418D">
            <w:pPr>
              <w:pStyle w:val="ProductList-Offering2"/>
            </w:pPr>
            <w:bookmarkStart w:id="829" w:name="_Toc379797284"/>
            <w:bookmarkStart w:id="830" w:name="_Toc380513309"/>
            <w:bookmarkStart w:id="831" w:name="_Toc380655357"/>
            <w:bookmarkStart w:id="832" w:name="_Toc408916120"/>
            <w:r>
              <w:t>CAL für Windows Server 2012 (Gerät und Nutzer)</w:t>
            </w:r>
            <w:bookmarkEnd w:id="829"/>
            <w:bookmarkEnd w:id="830"/>
            <w:bookmarkEnd w:id="831"/>
            <w:bookmarkEnd w:id="832"/>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CC6363" w:rsidRDefault="00CC636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CC6363" w:rsidRDefault="00CC63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CC6363" w:rsidRDefault="00CC636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CC6363" w:rsidRDefault="00CC63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CC6363" w:rsidRDefault="00CC6363" w:rsidP="00C05A53">
            <w:pPr>
              <w:pStyle w:val="ProductList-OfferingBody"/>
              <w:ind w:left="-113"/>
              <w:jc w:val="center"/>
            </w:pPr>
            <w:r>
              <w:t>1</w:t>
            </w:r>
          </w:p>
        </w:tc>
        <w:tc>
          <w:tcPr>
            <w:tcW w:w="596" w:type="dxa"/>
            <w:shd w:val="clear" w:color="auto" w:fill="70AD47" w:themeFill="accent6"/>
            <w:vAlign w:val="center"/>
          </w:tcPr>
          <w:p w14:paraId="4FDCBB14" w14:textId="027EE5F3" w:rsidR="00CC6363" w:rsidRPr="006326E6" w:rsidRDefault="00CC6363" w:rsidP="00C05A53">
            <w:pPr>
              <w:pStyle w:val="ProductList-OfferingBody"/>
              <w:ind w:left="-113"/>
              <w:jc w:val="center"/>
            </w:pPr>
            <w:r w:rsidRPr="006326E6">
              <w:fldChar w:fldCharType="begin"/>
            </w:r>
            <w:r w:rsidRPr="006326E6">
              <w:instrText xml:space="preserve"> AutoTextList  \s NoStyle \t “Industry Device” </w:instrText>
            </w:r>
            <w:r w:rsidRPr="006326E6">
              <w:fldChar w:fldCharType="separate"/>
            </w:r>
            <w:r w:rsidRPr="006326E6">
              <w:t>ID</w:t>
            </w:r>
            <w:r w:rsidRPr="006326E6">
              <w:fldChar w:fldCharType="end"/>
            </w:r>
          </w:p>
        </w:tc>
        <w:tc>
          <w:tcPr>
            <w:tcW w:w="595" w:type="dxa"/>
            <w:shd w:val="clear" w:color="auto" w:fill="70AD47" w:themeFill="accent6"/>
            <w:vAlign w:val="center"/>
          </w:tcPr>
          <w:p w14:paraId="4FDCBB15" w14:textId="7AA90857" w:rsidR="00CC6363" w:rsidRDefault="00CC6363" w:rsidP="00AE12F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w:t>
            </w:r>
            <w:r w:rsidRPr="006326E6">
              <w:fldChar w:fldCharType="end"/>
            </w:r>
            <w:r w:rsidRPr="006326E6">
              <w:t>,</w:t>
            </w:r>
            <w:r w:rsidRPr="006326E6">
              <w:fldChar w:fldCharType="begin"/>
            </w:r>
            <w:r w:rsidRPr="006326E6">
              <w:instrText xml:space="preserve"> AutoTextList  \s NoStyle \t “Studentenangebot” </w:instrText>
            </w:r>
            <w:r w:rsidRPr="006326E6">
              <w:fldChar w:fldCharType="separate"/>
            </w:r>
            <w:r w:rsidRPr="006326E6">
              <w:t>ST</w:t>
            </w:r>
            <w:r w:rsidRPr="006326E6">
              <w:fldChar w:fldCharType="end"/>
            </w:r>
          </w:p>
        </w:tc>
        <w:tc>
          <w:tcPr>
            <w:tcW w:w="596" w:type="dxa"/>
            <w:shd w:val="clear" w:color="auto" w:fill="70AD47" w:themeFill="accent6"/>
            <w:vAlign w:val="center"/>
          </w:tcPr>
          <w:p w14:paraId="4FDCBB16"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17" w14:textId="77777777" w:rsidR="00CC6363" w:rsidRDefault="00CC6363" w:rsidP="00C05A53">
            <w:pPr>
              <w:pStyle w:val="ProductList-OfferingBody"/>
              <w:ind w:left="-113"/>
              <w:jc w:val="center"/>
            </w:pPr>
          </w:p>
        </w:tc>
        <w:tc>
          <w:tcPr>
            <w:tcW w:w="595" w:type="dxa"/>
            <w:shd w:val="clear" w:color="auto" w:fill="BFBFBF" w:themeFill="background1" w:themeFillShade="BF"/>
            <w:vAlign w:val="center"/>
          </w:tcPr>
          <w:p w14:paraId="4FDCBB18"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19" w14:textId="1C47D4AA" w:rsidR="00CC6363" w:rsidRDefault="00CC6363" w:rsidP="00C05A53">
            <w:pPr>
              <w:pStyle w:val="ProductList-OfferingBody"/>
              <w:ind w:left="-113"/>
              <w:jc w:val="center"/>
            </w:pPr>
            <w:r w:rsidRPr="006326E6">
              <w:fldChar w:fldCharType="begin"/>
            </w:r>
            <w:r w:rsidRPr="006326E6">
              <w:instrText xml:space="preserve"> AutoTextList  \s NoStyle \t “Nicht organisationsweite Produkte in Open Value” </w:instrText>
            </w:r>
            <w:r w:rsidRPr="006326E6">
              <w:fldChar w:fldCharType="separate"/>
            </w:r>
            <w:r w:rsidRPr="006326E6">
              <w:t xml:space="preserve"> P </w:t>
            </w:r>
            <w:r w:rsidRPr="006326E6">
              <w:fldChar w:fldCharType="end"/>
            </w:r>
          </w:p>
        </w:tc>
        <w:tc>
          <w:tcPr>
            <w:tcW w:w="595" w:type="dxa"/>
            <w:shd w:val="clear" w:color="auto" w:fill="70AD47" w:themeFill="accent6"/>
            <w:vAlign w:val="center"/>
          </w:tcPr>
          <w:p w14:paraId="4FDCBB1A" w14:textId="77777777" w:rsidR="00CC6363" w:rsidRDefault="00CC6363" w:rsidP="00C05A53">
            <w:pPr>
              <w:pStyle w:val="ProductList-OfferingBody"/>
              <w:ind w:left="-113"/>
              <w:jc w:val="center"/>
            </w:pPr>
          </w:p>
        </w:tc>
        <w:tc>
          <w:tcPr>
            <w:tcW w:w="596" w:type="dxa"/>
            <w:shd w:val="clear" w:color="auto" w:fill="BFBFBF" w:themeFill="background1" w:themeFillShade="BF"/>
            <w:vAlign w:val="center"/>
          </w:tcPr>
          <w:p w14:paraId="4FDCBB1B" w14:textId="77777777" w:rsidR="00CC6363" w:rsidRDefault="00CC6363" w:rsidP="00C05A53">
            <w:pPr>
              <w:pStyle w:val="ProductList-OfferingBody"/>
              <w:ind w:left="-113"/>
              <w:jc w:val="center"/>
            </w:pPr>
          </w:p>
        </w:tc>
      </w:tr>
      <w:tr w:rsidR="00CC6363" w14:paraId="4FDCBB2B" w14:textId="77777777" w:rsidTr="0070237B">
        <w:tc>
          <w:tcPr>
            <w:tcW w:w="3060" w:type="dxa"/>
            <w:tcBorders>
              <w:top w:val="nil"/>
              <w:left w:val="nil"/>
              <w:bottom w:val="dashSmallGap" w:sz="4" w:space="0" w:color="BFBFBF" w:themeColor="background1" w:themeShade="BF"/>
              <w:right w:val="nil"/>
            </w:tcBorders>
          </w:tcPr>
          <w:p w14:paraId="4FDCBB1D" w14:textId="3C81845A" w:rsidR="00CC6363" w:rsidRDefault="00CC6363" w:rsidP="00A1418D">
            <w:pPr>
              <w:pStyle w:val="ProductList-Offering2"/>
            </w:pPr>
            <w:bookmarkStart w:id="833" w:name="_Toc379797285"/>
            <w:bookmarkStart w:id="834" w:name="_Toc380513310"/>
            <w:bookmarkStart w:id="835" w:name="_Toc380655358"/>
            <w:bookmarkStart w:id="836" w:name="_Toc408916121"/>
            <w:r>
              <w:t>CAL für Windows Server 2012-Remotedesktopdienste (Gerät und Nutzer)</w:t>
            </w:r>
            <w:bookmarkEnd w:id="833"/>
            <w:bookmarkEnd w:id="834"/>
            <w:bookmarkEnd w:id="835"/>
            <w:bookmarkEnd w:id="836"/>
            <w:r>
              <w:fldChar w:fldCharType="begin"/>
            </w:r>
            <w: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CC6363" w:rsidRDefault="00CC636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CC6363" w:rsidRDefault="00CC63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CC6363" w:rsidRDefault="00CC636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CC6363" w:rsidRDefault="00CC63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CC6363" w:rsidRDefault="00CC6363" w:rsidP="00C05A53">
            <w:pPr>
              <w:pStyle w:val="ProductList-OfferingBody"/>
              <w:ind w:left="-113"/>
              <w:jc w:val="center"/>
            </w:pPr>
            <w:r>
              <w:t>1</w:t>
            </w:r>
          </w:p>
        </w:tc>
        <w:tc>
          <w:tcPr>
            <w:tcW w:w="596" w:type="dxa"/>
            <w:shd w:val="clear" w:color="auto" w:fill="70AD47" w:themeFill="accent6"/>
            <w:vAlign w:val="center"/>
          </w:tcPr>
          <w:p w14:paraId="4FDCBB23" w14:textId="4E33F627" w:rsidR="00CC6363" w:rsidRPr="00992870" w:rsidRDefault="00CC6363" w:rsidP="00992870">
            <w:pPr>
              <w:pStyle w:val="ProductList-OfferingBody"/>
              <w:ind w:left="-113"/>
              <w:jc w:val="center"/>
            </w:pPr>
            <w:r w:rsidRPr="00992870">
              <w:fldChar w:fldCharType="begin"/>
            </w:r>
            <w:r w:rsidRPr="00992870">
              <w:instrText xml:space="preserve"> AutoTextList  \s NoStyle \t “Zusätzliches Produkt” </w:instrText>
            </w:r>
            <w:r w:rsidRPr="00992870">
              <w:fldChar w:fldCharType="separate"/>
            </w:r>
            <w:r w:rsidRPr="00992870">
              <w:t xml:space="preserve"> A</w:t>
            </w:r>
            <w:r w:rsidRPr="00992870">
              <w:fldChar w:fldCharType="end"/>
            </w:r>
            <w:r w:rsidRPr="00992870">
              <w:t>,</w:t>
            </w:r>
            <w:r w:rsidRPr="00992870">
              <w:fldChar w:fldCharType="begin"/>
            </w:r>
            <w:r w:rsidRPr="00992870">
              <w:instrText xml:space="preserve"> AutoTextList  \s NoStyle \t “Industry Device” </w:instrText>
            </w:r>
            <w:r w:rsidRPr="00992870">
              <w:fldChar w:fldCharType="separate"/>
            </w:r>
            <w:r w:rsidRPr="00992870">
              <w:t>ID</w:t>
            </w:r>
            <w:r w:rsidRPr="00992870">
              <w:fldChar w:fldCharType="end"/>
            </w:r>
          </w:p>
        </w:tc>
        <w:tc>
          <w:tcPr>
            <w:tcW w:w="595" w:type="dxa"/>
            <w:shd w:val="clear" w:color="auto" w:fill="70AD47" w:themeFill="accent6"/>
            <w:vAlign w:val="center"/>
          </w:tcPr>
          <w:p w14:paraId="4FDCBB24" w14:textId="5F044D12" w:rsidR="00CC6363" w:rsidRDefault="00CC6363" w:rsidP="00AE12F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w:t>
            </w:r>
            <w:r w:rsidRPr="006326E6">
              <w:fldChar w:fldCharType="end"/>
            </w:r>
            <w:r w:rsidRPr="006326E6">
              <w:t>,</w:t>
            </w:r>
            <w:r w:rsidRPr="006326E6">
              <w:fldChar w:fldCharType="begin"/>
            </w:r>
            <w:r w:rsidRPr="006326E6">
              <w:instrText xml:space="preserve"> AutoTextList  \s NoStyle \t “Studentenangebot” </w:instrText>
            </w:r>
            <w:r w:rsidRPr="006326E6">
              <w:fldChar w:fldCharType="separate"/>
            </w:r>
            <w:r w:rsidRPr="006326E6">
              <w:t>ST</w:t>
            </w:r>
            <w:r w:rsidRPr="006326E6">
              <w:fldChar w:fldCharType="end"/>
            </w:r>
          </w:p>
        </w:tc>
        <w:tc>
          <w:tcPr>
            <w:tcW w:w="596" w:type="dxa"/>
            <w:shd w:val="clear" w:color="auto" w:fill="70AD47" w:themeFill="accent6"/>
            <w:vAlign w:val="center"/>
          </w:tcPr>
          <w:p w14:paraId="4FDCBB25"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26" w14:textId="77777777" w:rsidR="00CC6363" w:rsidRDefault="00CC6363" w:rsidP="00C05A53">
            <w:pPr>
              <w:pStyle w:val="ProductList-OfferingBody"/>
              <w:ind w:left="-113"/>
              <w:jc w:val="center"/>
            </w:pPr>
          </w:p>
        </w:tc>
        <w:tc>
          <w:tcPr>
            <w:tcW w:w="595" w:type="dxa"/>
            <w:shd w:val="clear" w:color="auto" w:fill="BFBFBF" w:themeFill="background1" w:themeFillShade="BF"/>
            <w:vAlign w:val="center"/>
          </w:tcPr>
          <w:p w14:paraId="4FDCBB27"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28" w14:textId="09C26586" w:rsidR="00CC6363" w:rsidRDefault="00CC6363" w:rsidP="00C05A53">
            <w:pPr>
              <w:pStyle w:val="ProductList-OfferingBody"/>
              <w:ind w:left="-113"/>
              <w:jc w:val="center"/>
            </w:pPr>
            <w:r w:rsidRPr="006326E6">
              <w:fldChar w:fldCharType="begin"/>
            </w:r>
            <w:r w:rsidRPr="006326E6">
              <w:instrText xml:space="preserve"> AutoTextList  \s NoStyle \t “Nicht organisationsweite Produkte in Open Value” </w:instrText>
            </w:r>
            <w:r w:rsidRPr="006326E6">
              <w:fldChar w:fldCharType="separate"/>
            </w:r>
            <w:r w:rsidRPr="006326E6">
              <w:t xml:space="preserve"> P </w:t>
            </w:r>
            <w:r w:rsidRPr="006326E6">
              <w:fldChar w:fldCharType="end"/>
            </w:r>
          </w:p>
        </w:tc>
        <w:tc>
          <w:tcPr>
            <w:tcW w:w="595" w:type="dxa"/>
            <w:shd w:val="clear" w:color="auto" w:fill="70AD47" w:themeFill="accent6"/>
            <w:vAlign w:val="center"/>
          </w:tcPr>
          <w:p w14:paraId="4FDCBB29"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2A" w14:textId="4D52636C"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r>
      <w:tr w:rsidR="00CC6363" w14:paraId="4FDCBB3A" w14:textId="77777777" w:rsidTr="0070237B">
        <w:tc>
          <w:tcPr>
            <w:tcW w:w="3060" w:type="dxa"/>
            <w:tcBorders>
              <w:top w:val="nil"/>
              <w:left w:val="nil"/>
              <w:bottom w:val="dashSmallGap" w:sz="4" w:space="0" w:color="BFBFBF" w:themeColor="background1" w:themeShade="BF"/>
              <w:right w:val="nil"/>
            </w:tcBorders>
          </w:tcPr>
          <w:p w14:paraId="4FDCBB2C" w14:textId="5C6FDE61" w:rsidR="00CC6363" w:rsidRDefault="00CC6363" w:rsidP="00A1418D">
            <w:pPr>
              <w:pStyle w:val="ProductList-Offering2"/>
            </w:pPr>
            <w:bookmarkStart w:id="837" w:name="_Toc379797286"/>
            <w:bookmarkStart w:id="838" w:name="_Toc380513311"/>
            <w:bookmarkStart w:id="839" w:name="_Toc380655359"/>
            <w:bookmarkStart w:id="840" w:name="_Toc408916122"/>
            <w:r>
              <w:t>Externer Connector für Windows Server 2012-Remotedesktopdienste</w:t>
            </w:r>
            <w:bookmarkEnd w:id="837"/>
            <w:bookmarkEnd w:id="838"/>
            <w:bookmarkEnd w:id="839"/>
            <w:bookmarkEnd w:id="840"/>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CC6363" w:rsidRDefault="00CC636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CC6363" w:rsidRDefault="00CC636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CC6363" w:rsidRDefault="00CC636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CC6363" w:rsidRDefault="00CC636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CC6363" w:rsidRDefault="00CC6363" w:rsidP="00C05A53">
            <w:pPr>
              <w:pStyle w:val="ProductList-OfferingBody"/>
              <w:ind w:left="-113"/>
              <w:jc w:val="center"/>
            </w:pPr>
            <w:r>
              <w:t>75</w:t>
            </w:r>
          </w:p>
        </w:tc>
        <w:tc>
          <w:tcPr>
            <w:tcW w:w="596" w:type="dxa"/>
            <w:shd w:val="clear" w:color="auto" w:fill="70AD47" w:themeFill="accent6"/>
            <w:vAlign w:val="center"/>
          </w:tcPr>
          <w:p w14:paraId="4FDCBB32" w14:textId="3E005B29"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5" w:type="dxa"/>
            <w:shd w:val="clear" w:color="auto" w:fill="70AD47" w:themeFill="accent6"/>
            <w:vAlign w:val="center"/>
          </w:tcPr>
          <w:p w14:paraId="4FDCBB33" w14:textId="403EB51D"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70AD47" w:themeFill="accent6"/>
            <w:vAlign w:val="center"/>
          </w:tcPr>
          <w:p w14:paraId="4FDCBB34"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35"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36" w14:textId="631505F0" w:rsidR="00CC6363" w:rsidRPr="00992870" w:rsidRDefault="00CC6363" w:rsidP="00C05A53">
            <w:pPr>
              <w:pStyle w:val="ProductList-OfferingBody"/>
              <w:ind w:left="-113"/>
              <w:jc w:val="center"/>
            </w:pPr>
            <w:r w:rsidRPr="00992870">
              <w:fldChar w:fldCharType="begin"/>
            </w:r>
            <w:r w:rsidRPr="00992870">
              <w:instrText xml:space="preserve"> AutoTextList  \s NoStyle \t “Open-Lizenz und Open Value” </w:instrText>
            </w:r>
            <w:r w:rsidRPr="00992870">
              <w:fldChar w:fldCharType="separate"/>
            </w:r>
            <w:r w:rsidRPr="00992870">
              <w:t>OF</w:t>
            </w:r>
            <w:r w:rsidRPr="00992870">
              <w:fldChar w:fldCharType="end"/>
            </w:r>
          </w:p>
        </w:tc>
        <w:tc>
          <w:tcPr>
            <w:tcW w:w="596" w:type="dxa"/>
            <w:shd w:val="clear" w:color="auto" w:fill="70AD47" w:themeFill="accent6"/>
            <w:vAlign w:val="center"/>
          </w:tcPr>
          <w:p w14:paraId="4FDCBB37" w14:textId="5FC92394" w:rsidR="00CC6363" w:rsidRDefault="00CC6363" w:rsidP="00C05A53">
            <w:pPr>
              <w:pStyle w:val="ProductList-OfferingBody"/>
              <w:ind w:left="-113"/>
              <w:jc w:val="center"/>
            </w:pPr>
            <w:r w:rsidRPr="006326E6">
              <w:fldChar w:fldCharType="begin"/>
            </w:r>
            <w:r w:rsidRPr="006326E6">
              <w:instrText xml:space="preserve"> AutoTextList  \s NoStyle \t “Nicht organisationsweite Produkte in Open Value” </w:instrText>
            </w:r>
            <w:r w:rsidRPr="006326E6">
              <w:fldChar w:fldCharType="separate"/>
            </w:r>
            <w:r w:rsidRPr="006326E6">
              <w:t xml:space="preserve"> P </w:t>
            </w:r>
            <w:r w:rsidRPr="006326E6">
              <w:fldChar w:fldCharType="end"/>
            </w:r>
          </w:p>
        </w:tc>
        <w:tc>
          <w:tcPr>
            <w:tcW w:w="595" w:type="dxa"/>
            <w:shd w:val="clear" w:color="auto" w:fill="70AD47" w:themeFill="accent6"/>
            <w:vAlign w:val="center"/>
          </w:tcPr>
          <w:p w14:paraId="4FDCBB38"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39" w14:textId="2B64F74E"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r>
      <w:tr w:rsidR="00CC6363" w14:paraId="4FDCBB49" w14:textId="77777777" w:rsidTr="0070237B">
        <w:tc>
          <w:tcPr>
            <w:tcW w:w="3060" w:type="dxa"/>
            <w:tcBorders>
              <w:top w:val="nil"/>
              <w:left w:val="nil"/>
              <w:bottom w:val="dashSmallGap" w:sz="4" w:space="0" w:color="BFBFBF" w:themeColor="background1" w:themeShade="BF"/>
              <w:right w:val="nil"/>
            </w:tcBorders>
          </w:tcPr>
          <w:p w14:paraId="4FDCBB3B" w14:textId="1593C7FC" w:rsidR="00CC6363" w:rsidRDefault="00CC6363" w:rsidP="00A1418D">
            <w:pPr>
              <w:pStyle w:val="ProductList-Offering2"/>
            </w:pPr>
            <w:bookmarkStart w:id="841" w:name="_Toc379797287"/>
            <w:bookmarkStart w:id="842" w:name="_Toc380513312"/>
            <w:bookmarkStart w:id="843" w:name="_Toc380655360"/>
            <w:bookmarkStart w:id="844" w:name="_Toc408916123"/>
            <w:r>
              <w:t>Windows Server 2012 R2 Datacenter</w:t>
            </w:r>
            <w:bookmarkEnd w:id="841"/>
            <w:bookmarkEnd w:id="842"/>
            <w:bookmarkEnd w:id="843"/>
            <w:bookmarkEnd w:id="84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CC6363" w:rsidRDefault="00CC636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CC6363" w:rsidRDefault="00CC636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CC6363" w:rsidRDefault="00CC636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CC6363" w:rsidRDefault="00CC636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CC6363" w:rsidRDefault="00CC6363" w:rsidP="005F068D">
            <w:pPr>
              <w:pStyle w:val="ProductList-OfferingBody"/>
              <w:ind w:left="-113"/>
              <w:jc w:val="center"/>
            </w:pPr>
            <w:r>
              <w:t>75</w:t>
            </w:r>
          </w:p>
        </w:tc>
        <w:tc>
          <w:tcPr>
            <w:tcW w:w="596" w:type="dxa"/>
            <w:shd w:val="clear" w:color="auto" w:fill="70AD47" w:themeFill="accent6"/>
            <w:vAlign w:val="center"/>
          </w:tcPr>
          <w:p w14:paraId="4FDCBB41" w14:textId="18B57CEC"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5" w:type="dxa"/>
            <w:shd w:val="clear" w:color="auto" w:fill="70AD47" w:themeFill="accent6"/>
            <w:vAlign w:val="center"/>
          </w:tcPr>
          <w:p w14:paraId="4FDCBB42" w14:textId="47164ADD"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70AD47" w:themeFill="accent6"/>
            <w:vAlign w:val="center"/>
          </w:tcPr>
          <w:p w14:paraId="4FDCBB43"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44"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45" w14:textId="1EABB953" w:rsidR="00CC6363" w:rsidRDefault="00CC6363" w:rsidP="00C05A53">
            <w:pPr>
              <w:pStyle w:val="ProductList-OfferingBody"/>
              <w:ind w:left="-113"/>
              <w:jc w:val="center"/>
            </w:pPr>
            <w:r w:rsidRPr="00992870">
              <w:fldChar w:fldCharType="begin"/>
            </w:r>
            <w:r w:rsidRPr="00992870">
              <w:instrText xml:space="preserve"> AutoTextList  \s NoStyle \t “Open-Lizenz und Open Value” </w:instrText>
            </w:r>
            <w:r w:rsidRPr="00992870">
              <w:fldChar w:fldCharType="separate"/>
            </w:r>
            <w:r w:rsidRPr="00992870">
              <w:t>OF</w:t>
            </w:r>
            <w:r w:rsidRPr="00992870">
              <w:fldChar w:fldCharType="end"/>
            </w:r>
          </w:p>
        </w:tc>
        <w:tc>
          <w:tcPr>
            <w:tcW w:w="596" w:type="dxa"/>
            <w:shd w:val="clear" w:color="auto" w:fill="70AD47" w:themeFill="accent6"/>
            <w:vAlign w:val="center"/>
          </w:tcPr>
          <w:p w14:paraId="4FDCBB46" w14:textId="7B01651A" w:rsidR="00CC6363" w:rsidRDefault="00CC6363" w:rsidP="00C05A53">
            <w:pPr>
              <w:pStyle w:val="ProductList-OfferingBody"/>
              <w:ind w:left="-113"/>
              <w:jc w:val="center"/>
            </w:pPr>
            <w:r w:rsidRPr="006326E6">
              <w:fldChar w:fldCharType="begin"/>
            </w:r>
            <w:r w:rsidRPr="006326E6">
              <w:instrText xml:space="preserve"> AutoTextList  \s NoStyle \t “Nicht organisationsweite Produkte in Open Value” </w:instrText>
            </w:r>
            <w:r w:rsidRPr="006326E6">
              <w:fldChar w:fldCharType="separate"/>
            </w:r>
            <w:r w:rsidRPr="006326E6">
              <w:t xml:space="preserve"> P </w:t>
            </w:r>
            <w:r w:rsidRPr="006326E6">
              <w:fldChar w:fldCharType="end"/>
            </w:r>
          </w:p>
        </w:tc>
        <w:tc>
          <w:tcPr>
            <w:tcW w:w="595" w:type="dxa"/>
            <w:shd w:val="clear" w:color="auto" w:fill="70AD47" w:themeFill="accent6"/>
            <w:vAlign w:val="center"/>
          </w:tcPr>
          <w:p w14:paraId="4FDCBB47"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48" w14:textId="1011E71D" w:rsidR="00CC6363" w:rsidRPr="00992870" w:rsidRDefault="00CC6363" w:rsidP="00C05A53">
            <w:pPr>
              <w:pStyle w:val="ProductList-OfferingBody"/>
              <w:ind w:left="-113"/>
              <w:jc w:val="center"/>
            </w:pPr>
            <w:r w:rsidRPr="00992870">
              <w:fldChar w:fldCharType="begin"/>
            </w:r>
            <w:r w:rsidRPr="00992870">
              <w:instrText xml:space="preserve"> AutoTextList  \s NoStyle \t “Core Infrastructure” </w:instrText>
            </w:r>
            <w:r w:rsidRPr="00992870">
              <w:fldChar w:fldCharType="separate"/>
            </w:r>
            <w:r w:rsidRPr="00992870">
              <w:t xml:space="preserve"> C </w:t>
            </w:r>
            <w:r w:rsidRPr="00992870">
              <w:fldChar w:fldCharType="end"/>
            </w:r>
          </w:p>
        </w:tc>
      </w:tr>
      <w:tr w:rsidR="00CC6363" w14:paraId="4FDCBB58" w14:textId="77777777" w:rsidTr="0070237B">
        <w:tc>
          <w:tcPr>
            <w:tcW w:w="3060" w:type="dxa"/>
            <w:tcBorders>
              <w:top w:val="nil"/>
              <w:left w:val="nil"/>
              <w:bottom w:val="dashSmallGap" w:sz="4" w:space="0" w:color="BFBFBF" w:themeColor="background1" w:themeShade="BF"/>
              <w:right w:val="nil"/>
            </w:tcBorders>
          </w:tcPr>
          <w:p w14:paraId="4FDCBB4A" w14:textId="00A8ADB6" w:rsidR="00CC6363" w:rsidRDefault="00CC6363" w:rsidP="00A1418D">
            <w:pPr>
              <w:pStyle w:val="ProductList-Offering2"/>
            </w:pPr>
            <w:bookmarkStart w:id="845" w:name="_Toc379797288"/>
            <w:bookmarkStart w:id="846" w:name="_Toc380513313"/>
            <w:bookmarkStart w:id="847" w:name="_Toc380655361"/>
            <w:bookmarkStart w:id="848" w:name="_Toc408916124"/>
            <w:r>
              <w:t>Windows Server 2012 R2 Essentials</w:t>
            </w:r>
            <w:bookmarkEnd w:id="845"/>
            <w:bookmarkEnd w:id="846"/>
            <w:bookmarkEnd w:id="847"/>
            <w:bookmarkEnd w:id="84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CC6363" w:rsidRDefault="00CC636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CC6363" w:rsidRDefault="00CC636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CC6363" w:rsidRDefault="00CC636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CC6363" w:rsidRDefault="00CC636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CC6363" w:rsidRDefault="00CC6363" w:rsidP="00C05A53">
            <w:pPr>
              <w:pStyle w:val="ProductList-OfferingBody"/>
              <w:ind w:left="-113"/>
              <w:jc w:val="center"/>
            </w:pPr>
            <w:r>
              <w:t>5</w:t>
            </w:r>
          </w:p>
        </w:tc>
        <w:tc>
          <w:tcPr>
            <w:tcW w:w="596" w:type="dxa"/>
            <w:shd w:val="clear" w:color="auto" w:fill="70AD47" w:themeFill="accent6"/>
            <w:vAlign w:val="center"/>
          </w:tcPr>
          <w:p w14:paraId="4FDCBB50" w14:textId="04B3F6F3"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5" w:type="dxa"/>
            <w:shd w:val="clear" w:color="auto" w:fill="70AD47" w:themeFill="accent6"/>
            <w:vAlign w:val="center"/>
          </w:tcPr>
          <w:p w14:paraId="4FDCBB51" w14:textId="77777777" w:rsidR="00CC6363" w:rsidRDefault="00CC6363" w:rsidP="00C05A53">
            <w:pPr>
              <w:pStyle w:val="ProductList-OfferingBody"/>
              <w:ind w:left="-113"/>
              <w:jc w:val="center"/>
            </w:pPr>
          </w:p>
        </w:tc>
        <w:tc>
          <w:tcPr>
            <w:tcW w:w="596" w:type="dxa"/>
            <w:shd w:val="clear" w:color="auto" w:fill="BFBFBF" w:themeFill="background1" w:themeFillShade="BF"/>
            <w:vAlign w:val="center"/>
          </w:tcPr>
          <w:p w14:paraId="4FDCBB52"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53" w14:textId="77777777" w:rsidR="00CC6363" w:rsidRDefault="00CC6363" w:rsidP="00C05A53">
            <w:pPr>
              <w:pStyle w:val="ProductList-OfferingBody"/>
              <w:ind w:left="-113"/>
              <w:jc w:val="center"/>
            </w:pPr>
          </w:p>
        </w:tc>
        <w:tc>
          <w:tcPr>
            <w:tcW w:w="595" w:type="dxa"/>
            <w:shd w:val="clear" w:color="auto" w:fill="BFBFBF" w:themeFill="background1" w:themeFillShade="BF"/>
            <w:vAlign w:val="center"/>
          </w:tcPr>
          <w:p w14:paraId="4FDCBB54"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55" w14:textId="663B6F24" w:rsidR="00CC6363" w:rsidRDefault="00CC6363" w:rsidP="00C05A53">
            <w:pPr>
              <w:pStyle w:val="ProductList-OfferingBody"/>
              <w:ind w:left="-113"/>
              <w:jc w:val="center"/>
            </w:pPr>
            <w:r w:rsidRPr="006326E6">
              <w:fldChar w:fldCharType="begin"/>
            </w:r>
            <w:r w:rsidRPr="006326E6">
              <w:instrText xml:space="preserve"> AutoTextList  \s NoStyle \t “Nicht organisationsweite Produkte in Open Value” </w:instrText>
            </w:r>
            <w:r w:rsidRPr="006326E6">
              <w:fldChar w:fldCharType="separate"/>
            </w:r>
            <w:r w:rsidRPr="006326E6">
              <w:t xml:space="preserve"> P </w:t>
            </w:r>
            <w:r w:rsidRPr="006326E6">
              <w:fldChar w:fldCharType="end"/>
            </w:r>
          </w:p>
        </w:tc>
        <w:tc>
          <w:tcPr>
            <w:tcW w:w="595" w:type="dxa"/>
            <w:shd w:val="clear" w:color="auto" w:fill="BFBFBF" w:themeFill="background1" w:themeFillShade="BF"/>
            <w:vAlign w:val="center"/>
          </w:tcPr>
          <w:p w14:paraId="4FDCBB56" w14:textId="77777777" w:rsidR="00CC6363" w:rsidRDefault="00CC6363" w:rsidP="00C05A53">
            <w:pPr>
              <w:pStyle w:val="ProductList-OfferingBody"/>
              <w:ind w:left="-113"/>
              <w:jc w:val="center"/>
            </w:pPr>
          </w:p>
        </w:tc>
        <w:tc>
          <w:tcPr>
            <w:tcW w:w="596" w:type="dxa"/>
            <w:shd w:val="clear" w:color="auto" w:fill="BFBFBF" w:themeFill="background1" w:themeFillShade="BF"/>
            <w:vAlign w:val="center"/>
          </w:tcPr>
          <w:p w14:paraId="4FDCBB57" w14:textId="77777777" w:rsidR="00CC6363" w:rsidRDefault="00CC6363" w:rsidP="00C05A53">
            <w:pPr>
              <w:pStyle w:val="ProductList-OfferingBody"/>
              <w:ind w:left="-113"/>
              <w:jc w:val="center"/>
            </w:pPr>
          </w:p>
        </w:tc>
      </w:tr>
      <w:tr w:rsidR="00CC6363" w14:paraId="4FDCBB67" w14:textId="77777777" w:rsidTr="0070237B">
        <w:tc>
          <w:tcPr>
            <w:tcW w:w="3060" w:type="dxa"/>
            <w:tcBorders>
              <w:top w:val="nil"/>
              <w:left w:val="nil"/>
              <w:bottom w:val="dashSmallGap" w:sz="4" w:space="0" w:color="BFBFBF" w:themeColor="background1" w:themeShade="BF"/>
              <w:right w:val="nil"/>
            </w:tcBorders>
          </w:tcPr>
          <w:p w14:paraId="4FDCBB59" w14:textId="3F235902" w:rsidR="00CC6363" w:rsidRDefault="00CC6363" w:rsidP="00A1418D">
            <w:pPr>
              <w:pStyle w:val="ProductList-Offering2"/>
            </w:pPr>
            <w:bookmarkStart w:id="849" w:name="_Toc379797289"/>
            <w:bookmarkStart w:id="850" w:name="_Toc380513314"/>
            <w:bookmarkStart w:id="851" w:name="_Toc380655362"/>
            <w:bookmarkStart w:id="852" w:name="_Toc408916125"/>
            <w:r>
              <w:t>Windows Server 2012 R2 Standard</w:t>
            </w:r>
            <w:bookmarkEnd w:id="849"/>
            <w:bookmarkEnd w:id="850"/>
            <w:bookmarkEnd w:id="851"/>
            <w:bookmarkEnd w:id="85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CC6363" w:rsidRDefault="00CC636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CC6363" w:rsidRDefault="00CC636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CC6363" w:rsidRDefault="00CC636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CC6363" w:rsidRDefault="00CC636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CC6363" w:rsidRDefault="00CC6363" w:rsidP="00C05A53">
            <w:pPr>
              <w:pStyle w:val="ProductList-OfferingBody"/>
              <w:ind w:left="-113"/>
              <w:jc w:val="center"/>
            </w:pPr>
            <w:r>
              <w:t>15</w:t>
            </w:r>
          </w:p>
        </w:tc>
        <w:tc>
          <w:tcPr>
            <w:tcW w:w="596" w:type="dxa"/>
            <w:shd w:val="clear" w:color="auto" w:fill="70AD47" w:themeFill="accent6"/>
            <w:vAlign w:val="center"/>
          </w:tcPr>
          <w:p w14:paraId="4FDCBB5F" w14:textId="5D64B65B"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5" w:type="dxa"/>
            <w:shd w:val="clear" w:color="auto" w:fill="70AD47" w:themeFill="accent6"/>
            <w:vAlign w:val="center"/>
          </w:tcPr>
          <w:p w14:paraId="4FDCBB60" w14:textId="13C35E4F"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70AD47" w:themeFill="accent6"/>
            <w:vAlign w:val="center"/>
          </w:tcPr>
          <w:p w14:paraId="4FDCBB61"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62" w14:textId="77777777" w:rsidR="00CC6363" w:rsidRDefault="00CC6363" w:rsidP="00C05A53">
            <w:pPr>
              <w:pStyle w:val="ProductList-OfferingBody"/>
              <w:ind w:left="-113"/>
              <w:jc w:val="center"/>
            </w:pPr>
          </w:p>
        </w:tc>
        <w:tc>
          <w:tcPr>
            <w:tcW w:w="595" w:type="dxa"/>
            <w:shd w:val="clear" w:color="auto" w:fill="BFBFBF" w:themeFill="background1" w:themeFillShade="BF"/>
            <w:vAlign w:val="center"/>
          </w:tcPr>
          <w:p w14:paraId="4FDCBB63"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64" w14:textId="21AF3BD9" w:rsidR="00CC6363" w:rsidRDefault="00CC6363" w:rsidP="00C05A53">
            <w:pPr>
              <w:pStyle w:val="ProductList-OfferingBody"/>
              <w:ind w:left="-113"/>
              <w:jc w:val="center"/>
            </w:pPr>
            <w:r w:rsidRPr="006326E6">
              <w:fldChar w:fldCharType="begin"/>
            </w:r>
            <w:r w:rsidRPr="006326E6">
              <w:instrText xml:space="preserve"> AutoTextList  \s NoStyle \t “Nicht organisationsweite Produkte in Open Value” </w:instrText>
            </w:r>
            <w:r w:rsidRPr="006326E6">
              <w:fldChar w:fldCharType="separate"/>
            </w:r>
            <w:r w:rsidRPr="006326E6">
              <w:t xml:space="preserve"> P </w:t>
            </w:r>
            <w:r w:rsidRPr="006326E6">
              <w:fldChar w:fldCharType="end"/>
            </w:r>
          </w:p>
        </w:tc>
        <w:tc>
          <w:tcPr>
            <w:tcW w:w="595" w:type="dxa"/>
            <w:shd w:val="clear" w:color="auto" w:fill="70AD47" w:themeFill="accent6"/>
            <w:vAlign w:val="center"/>
          </w:tcPr>
          <w:p w14:paraId="4FDCBB65"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66" w14:textId="30EA8516" w:rsidR="00CC6363" w:rsidRDefault="00CC6363" w:rsidP="00C05A53">
            <w:pPr>
              <w:pStyle w:val="ProductList-OfferingBody"/>
              <w:ind w:left="-113"/>
              <w:jc w:val="center"/>
            </w:pPr>
            <w:r w:rsidRPr="00992870">
              <w:fldChar w:fldCharType="begin"/>
            </w:r>
            <w:r w:rsidRPr="00992870">
              <w:instrText xml:space="preserve"> AutoTextList  \s NoStyle \t “Core Infrastructure” </w:instrText>
            </w:r>
            <w:r w:rsidRPr="00992870">
              <w:fldChar w:fldCharType="separate"/>
            </w:r>
            <w:r w:rsidRPr="00992870">
              <w:t xml:space="preserve"> C </w:t>
            </w:r>
            <w:r w:rsidRPr="00992870">
              <w:fldChar w:fldCharType="end"/>
            </w:r>
          </w:p>
        </w:tc>
      </w:tr>
      <w:tr w:rsidR="00CC6363" w14:paraId="4FDCBB76" w14:textId="77777777" w:rsidTr="007023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CC6363" w:rsidRDefault="00CC6363" w:rsidP="00A1418D">
            <w:pPr>
              <w:pStyle w:val="ProductList-Offering2"/>
            </w:pPr>
            <w:bookmarkStart w:id="853" w:name="_Toc379797290"/>
            <w:bookmarkStart w:id="854" w:name="_Toc380513315"/>
            <w:bookmarkStart w:id="855" w:name="_Toc380655363"/>
            <w:bookmarkStart w:id="856" w:name="_Toc408916126"/>
            <w:r>
              <w:t>Externer Connector für Windows Server 2012 Active Directory-Rechteverwaltungsdienste</w:t>
            </w:r>
            <w:bookmarkEnd w:id="853"/>
            <w:bookmarkEnd w:id="854"/>
            <w:bookmarkEnd w:id="855"/>
            <w:bookmarkEnd w:id="856"/>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CC6363" w:rsidRDefault="00CC636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CC6363" w:rsidRDefault="00CC636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CC6363" w:rsidRDefault="00CC636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CC6363" w:rsidRDefault="00CC636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CC6363" w:rsidRDefault="00CC6363" w:rsidP="00C05A53">
            <w:pPr>
              <w:pStyle w:val="ProductList-OfferingBody"/>
              <w:ind w:left="-113"/>
              <w:jc w:val="center"/>
            </w:pPr>
            <w:r>
              <w:t>125</w:t>
            </w:r>
          </w:p>
        </w:tc>
        <w:tc>
          <w:tcPr>
            <w:tcW w:w="596" w:type="dxa"/>
            <w:shd w:val="clear" w:color="auto" w:fill="70AD47" w:themeFill="accent6"/>
            <w:vAlign w:val="center"/>
          </w:tcPr>
          <w:p w14:paraId="4FDCBB6E" w14:textId="5A4B3F5D"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5" w:type="dxa"/>
            <w:shd w:val="clear" w:color="auto" w:fill="70AD47" w:themeFill="accent6"/>
            <w:vAlign w:val="center"/>
          </w:tcPr>
          <w:p w14:paraId="4FDCBB6F" w14:textId="72912280" w:rsidR="00CC6363" w:rsidRDefault="00CC6363" w:rsidP="00AE12F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w:t>
            </w:r>
            <w:r w:rsidRPr="006326E6">
              <w:fldChar w:fldCharType="end"/>
            </w:r>
            <w:r w:rsidRPr="006326E6">
              <w:t>,</w:t>
            </w:r>
            <w:r w:rsidRPr="006326E6">
              <w:fldChar w:fldCharType="begin"/>
            </w:r>
            <w:r w:rsidRPr="006326E6">
              <w:instrText xml:space="preserve"> AutoTextList  \s NoStyle \t “Studentenangebot” </w:instrText>
            </w:r>
            <w:r w:rsidRPr="006326E6">
              <w:fldChar w:fldCharType="separate"/>
            </w:r>
            <w:r w:rsidRPr="006326E6">
              <w:t>ST</w:t>
            </w:r>
            <w:r w:rsidRPr="006326E6">
              <w:fldChar w:fldCharType="end"/>
            </w:r>
          </w:p>
        </w:tc>
        <w:tc>
          <w:tcPr>
            <w:tcW w:w="596" w:type="dxa"/>
            <w:shd w:val="clear" w:color="auto" w:fill="70AD47" w:themeFill="accent6"/>
            <w:vAlign w:val="center"/>
          </w:tcPr>
          <w:p w14:paraId="4FDCBB70"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71"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72" w14:textId="6C1502C2" w:rsidR="00CC6363" w:rsidRDefault="00CC6363" w:rsidP="00C05A53">
            <w:pPr>
              <w:pStyle w:val="ProductList-OfferingBody"/>
              <w:ind w:left="-113"/>
              <w:jc w:val="center"/>
            </w:pPr>
            <w:r w:rsidRPr="00992870">
              <w:fldChar w:fldCharType="begin"/>
            </w:r>
            <w:r w:rsidRPr="00992870">
              <w:instrText xml:space="preserve"> AutoTextList  \s NoStyle \t “Open-Lizenz und Open Value” </w:instrText>
            </w:r>
            <w:r w:rsidRPr="00992870">
              <w:fldChar w:fldCharType="separate"/>
            </w:r>
            <w:r w:rsidRPr="00992870">
              <w:t>OF</w:t>
            </w:r>
            <w:r w:rsidRPr="00992870">
              <w:fldChar w:fldCharType="end"/>
            </w:r>
          </w:p>
        </w:tc>
        <w:tc>
          <w:tcPr>
            <w:tcW w:w="596" w:type="dxa"/>
            <w:shd w:val="clear" w:color="auto" w:fill="70AD47" w:themeFill="accent6"/>
            <w:vAlign w:val="center"/>
          </w:tcPr>
          <w:p w14:paraId="4FDCBB73" w14:textId="0AB4A870" w:rsidR="00CC6363" w:rsidRDefault="00CC6363" w:rsidP="00C05A53">
            <w:pPr>
              <w:pStyle w:val="ProductList-OfferingBody"/>
              <w:ind w:left="-113"/>
              <w:jc w:val="center"/>
            </w:pPr>
            <w:r w:rsidRPr="006326E6">
              <w:fldChar w:fldCharType="begin"/>
            </w:r>
            <w:r w:rsidRPr="006326E6">
              <w:instrText xml:space="preserve"> AutoTextList  \s NoStyle \t “Nicht organisationsweite Produkte in Open Value” </w:instrText>
            </w:r>
            <w:r w:rsidRPr="006326E6">
              <w:fldChar w:fldCharType="separate"/>
            </w:r>
            <w:r w:rsidRPr="006326E6">
              <w:t xml:space="preserve"> P </w:t>
            </w:r>
            <w:r w:rsidRPr="006326E6">
              <w:fldChar w:fldCharType="end"/>
            </w:r>
          </w:p>
        </w:tc>
        <w:tc>
          <w:tcPr>
            <w:tcW w:w="595" w:type="dxa"/>
            <w:shd w:val="clear" w:color="auto" w:fill="70AD47" w:themeFill="accent6"/>
            <w:vAlign w:val="center"/>
          </w:tcPr>
          <w:p w14:paraId="4FDCBB74"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75" w14:textId="602EF7C4"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r>
      <w:tr w:rsidR="00CC6363" w14:paraId="4FDCBB85" w14:textId="77777777" w:rsidTr="0070237B">
        <w:tc>
          <w:tcPr>
            <w:tcW w:w="3060" w:type="dxa"/>
            <w:tcBorders>
              <w:top w:val="dashSmallGap" w:sz="4" w:space="0" w:color="BFBFBF" w:themeColor="background1" w:themeShade="BF"/>
              <w:left w:val="nil"/>
              <w:bottom w:val="nil"/>
              <w:right w:val="nil"/>
            </w:tcBorders>
          </w:tcPr>
          <w:p w14:paraId="4FDCBB77" w14:textId="079CD642" w:rsidR="00CC6363" w:rsidRDefault="00CC6363" w:rsidP="00A1418D">
            <w:pPr>
              <w:pStyle w:val="ProductList-Offering2"/>
            </w:pPr>
            <w:bookmarkStart w:id="857" w:name="_Toc379797291"/>
            <w:bookmarkStart w:id="858" w:name="_Toc380513316"/>
            <w:bookmarkStart w:id="859" w:name="_Toc380655364"/>
            <w:bookmarkStart w:id="860" w:name="_Toc408916127"/>
            <w:r>
              <w:t>Externer Connector für Windows Server 2012</w:t>
            </w:r>
            <w:bookmarkEnd w:id="857"/>
            <w:bookmarkEnd w:id="858"/>
            <w:bookmarkEnd w:id="859"/>
            <w:bookmarkEnd w:id="860"/>
            <w:r>
              <w:fldChar w:fldCharType="begin"/>
            </w:r>
            <w: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CC6363" w:rsidRDefault="00CC6363"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CC6363" w:rsidRDefault="00CC636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CC6363" w:rsidRDefault="00CC636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CC6363" w:rsidRDefault="00CC636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CC6363" w:rsidRDefault="00CC6363" w:rsidP="00C05A53">
            <w:pPr>
              <w:pStyle w:val="ProductList-OfferingBody"/>
              <w:ind w:left="-113"/>
              <w:jc w:val="center"/>
            </w:pPr>
            <w:r>
              <w:t>25</w:t>
            </w:r>
          </w:p>
        </w:tc>
        <w:tc>
          <w:tcPr>
            <w:tcW w:w="596" w:type="dxa"/>
            <w:shd w:val="clear" w:color="auto" w:fill="70AD47" w:themeFill="accent6"/>
            <w:vAlign w:val="center"/>
          </w:tcPr>
          <w:p w14:paraId="4FDCBB7D" w14:textId="63BFEB9A"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5" w:type="dxa"/>
            <w:shd w:val="clear" w:color="auto" w:fill="70AD47" w:themeFill="accent6"/>
            <w:vAlign w:val="center"/>
          </w:tcPr>
          <w:p w14:paraId="4FDCBB7E" w14:textId="23664333"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70AD47" w:themeFill="accent6"/>
            <w:vAlign w:val="center"/>
          </w:tcPr>
          <w:p w14:paraId="4FDCBB7F"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80"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81" w14:textId="134DD565" w:rsidR="00CC6363" w:rsidRDefault="00CC6363" w:rsidP="00C05A53">
            <w:pPr>
              <w:pStyle w:val="ProductList-OfferingBody"/>
              <w:ind w:left="-113"/>
              <w:jc w:val="center"/>
            </w:pPr>
            <w:r w:rsidRPr="00992870">
              <w:fldChar w:fldCharType="begin"/>
            </w:r>
            <w:r w:rsidRPr="00992870">
              <w:instrText xml:space="preserve"> AutoTextList  \s NoStyle \t “Open-Lizenz und Open Value” </w:instrText>
            </w:r>
            <w:r w:rsidRPr="00992870">
              <w:fldChar w:fldCharType="separate"/>
            </w:r>
            <w:r w:rsidRPr="00992870">
              <w:t>OF</w:t>
            </w:r>
            <w:r w:rsidRPr="00992870">
              <w:fldChar w:fldCharType="end"/>
            </w:r>
          </w:p>
        </w:tc>
        <w:tc>
          <w:tcPr>
            <w:tcW w:w="596" w:type="dxa"/>
            <w:shd w:val="clear" w:color="auto" w:fill="70AD47" w:themeFill="accent6"/>
            <w:vAlign w:val="center"/>
          </w:tcPr>
          <w:p w14:paraId="4FDCBB82" w14:textId="76EE3B75" w:rsidR="00CC6363" w:rsidRDefault="00CC6363" w:rsidP="00C05A53">
            <w:pPr>
              <w:pStyle w:val="ProductList-OfferingBody"/>
              <w:ind w:left="-113"/>
              <w:jc w:val="center"/>
            </w:pPr>
            <w:r w:rsidRPr="006326E6">
              <w:fldChar w:fldCharType="begin"/>
            </w:r>
            <w:r w:rsidRPr="006326E6">
              <w:instrText xml:space="preserve"> AutoTextList  \s NoStyle \t “Nicht organisationsweite Produkte in Open Value” </w:instrText>
            </w:r>
            <w:r w:rsidRPr="006326E6">
              <w:fldChar w:fldCharType="separate"/>
            </w:r>
            <w:r w:rsidRPr="006326E6">
              <w:t xml:space="preserve"> P </w:t>
            </w:r>
            <w:r w:rsidRPr="006326E6">
              <w:fldChar w:fldCharType="end"/>
            </w:r>
          </w:p>
        </w:tc>
        <w:tc>
          <w:tcPr>
            <w:tcW w:w="595" w:type="dxa"/>
            <w:shd w:val="clear" w:color="auto" w:fill="70AD47" w:themeFill="accent6"/>
            <w:vAlign w:val="center"/>
          </w:tcPr>
          <w:p w14:paraId="4FDCBB83"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84" w14:textId="3A9FBE71"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r>
    </w:tbl>
    <w:p w14:paraId="4FDCBB86" w14:textId="77777777" w:rsidR="00C13DF8" w:rsidRPr="00450C31" w:rsidRDefault="00C13DF8" w:rsidP="004F3C6D">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70237B">
        <w:tc>
          <w:tcPr>
            <w:tcW w:w="3690" w:type="dxa"/>
          </w:tcPr>
          <w:p w14:paraId="0B041293" w14:textId="77777777" w:rsidR="00AE12F3" w:rsidRPr="00924715" w:rsidRDefault="00AE12F3" w:rsidP="00AE12F3">
            <w:pPr>
              <w:pStyle w:val="ProductList-Body"/>
              <w:spacing w:before="20" w:after="20"/>
            </w:pPr>
            <w:r>
              <w:t xml:space="preserve">Frühere Version: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für CALs und Externe Konnektoren</w:t>
            </w:r>
          </w:p>
        </w:tc>
        <w:tc>
          <w:tcPr>
            <w:tcW w:w="3600" w:type="dxa"/>
          </w:tcPr>
          <w:p w14:paraId="34F8CA2B" w14:textId="77777777" w:rsidR="00AE12F3" w:rsidRPr="00924715" w:rsidRDefault="00AE12F3" w:rsidP="00AE12F3">
            <w:pPr>
              <w:pStyle w:val="ProductList-Body"/>
              <w:spacing w:before="20" w:after="20"/>
            </w:pPr>
            <w:r>
              <w:t xml:space="preserve">Produkt-Pool: </w:t>
            </w:r>
            <w:r>
              <w:rPr>
                <w:b/>
              </w:rPr>
              <w:t>Server</w:t>
            </w:r>
          </w:p>
          <w:p w14:paraId="4FDCBB88" w14:textId="4770B3AE" w:rsidR="0083500E" w:rsidRDefault="00F82531" w:rsidP="00AE12F3">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10" w:type="dxa"/>
          </w:tcPr>
          <w:p w14:paraId="4FDCBB89" w14:textId="129543E0"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14:paraId="4FDCBB8F"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B90" w14:textId="03476CAB" w:rsidR="009D48DC" w:rsidRPr="00924715"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4" w:history="1">
        <w:r>
          <w:rPr>
            <w:rStyle w:val="Hyperlink"/>
          </w:rPr>
          <w:t>http://go.microsoft.com/?linkid=9839207</w:t>
        </w:r>
      </w:hyperlink>
      <w:r>
        <w:t xml:space="preserve">. </w:t>
      </w:r>
    </w:p>
    <w:p w14:paraId="4FDCBB91" w14:textId="3F454342" w:rsidR="009D48DC" w:rsidRPr="00924715"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54BB01A1" w:rsidR="009D48DC" w:rsidRPr="00924715"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6" w14:textId="49FA47BF"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7" w14:textId="00283E9D"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4FDCBB98" w14:textId="4C9CE02E"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924715"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924715" w:rsidRDefault="009D48DC" w:rsidP="00913546">
      <w:pPr>
        <w:pStyle w:val="ProductList-Body"/>
        <w:numPr>
          <w:ilvl w:val="0"/>
          <w:numId w:val="8"/>
        </w:numPr>
        <w:ind w:left="450" w:hanging="270"/>
      </w:pPr>
      <w:r>
        <w:t>Add-On CAL Suite für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21F96C5A" w14:textId="77777777" w:rsidR="00C8369B" w:rsidRDefault="009D48DC" w:rsidP="00913546">
      <w:pPr>
        <w:pStyle w:val="ProductList-Body"/>
        <w:numPr>
          <w:ilvl w:val="0"/>
          <w:numId w:val="8"/>
        </w:numPr>
        <w:ind w:left="450" w:hanging="270"/>
      </w:pPr>
      <w:r>
        <w:t>CAL-Suite</w:t>
      </w:r>
      <w:r w:rsidRPr="00C8369B">
        <w:rPr>
          <w:vertAlign w:val="superscript"/>
        </w:rPr>
        <w:t>2</w:t>
      </w:r>
      <w:r>
        <w:t xml:space="preserve"> für Windows Small Business Server 2011</w:t>
      </w:r>
      <w:r>
        <w:fldChar w:fldCharType="begin"/>
      </w:r>
      <w:r>
        <w:instrText>XE "Windows Small Business Server 2011"</w:instrText>
      </w:r>
      <w:r>
        <w:fldChar w:fldCharType="end"/>
      </w:r>
      <w:r>
        <w:t xml:space="preserve"> </w:t>
      </w:r>
    </w:p>
    <w:p w14:paraId="4FDCBB9C" w14:textId="78BE8019" w:rsidR="00782C7B" w:rsidRPr="00924715"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14:paraId="4FDCBB9E" w14:textId="37C31A4B"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EB4BCE8" w14:textId="77777777" w:rsidR="002152EA" w:rsidRDefault="002152EA" w:rsidP="00681DF6">
      <w:pPr>
        <w:pStyle w:val="ProductList-Offering2Heading"/>
        <w:pBdr>
          <w:bottom w:val="none" w:sz="0" w:space="0" w:color="auto"/>
        </w:pBdr>
        <w:outlineLvl w:val="2"/>
      </w:pPr>
    </w:p>
    <w:p w14:paraId="4FDCBB9F" w14:textId="190F1C36" w:rsidR="00C13DF8" w:rsidRPr="00924715" w:rsidRDefault="009708AE" w:rsidP="00B26BEF">
      <w:pPr>
        <w:pStyle w:val="ProductList-Offering2Heading"/>
        <w:outlineLvl w:val="2"/>
      </w:pPr>
      <w:r>
        <w:tab/>
      </w:r>
      <w:bookmarkStart w:id="863" w:name="_Toc379797292"/>
      <w:bookmarkStart w:id="864" w:name="_Toc380513317"/>
      <w:bookmarkStart w:id="865" w:name="_Toc380655365"/>
      <w:bookmarkStart w:id="866" w:name="_Toc408916128"/>
      <w: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2242" w14:paraId="4FDCBBAE" w14:textId="77777777" w:rsidTr="0070237B">
        <w:trPr>
          <w:tblHeader/>
        </w:trPr>
        <w:tc>
          <w:tcPr>
            <w:tcW w:w="3060" w:type="dxa"/>
            <w:tcBorders>
              <w:bottom w:val="nil"/>
            </w:tcBorders>
            <w:shd w:val="clear" w:color="auto" w:fill="00188F"/>
          </w:tcPr>
          <w:p w14:paraId="4FDCBBA0" w14:textId="77777777" w:rsidR="00AC2242" w:rsidRPr="00EE0836" w:rsidRDefault="00AC224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BA1" w14:textId="39827910"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FDCBBA2" w14:textId="71D8DE7B"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4FDCBBA3" w14:textId="3D5A056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0999C234"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49F18BC6"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FDCBBA6" w14:textId="629114DD"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FDCBBA7" w14:textId="3B946E87"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FDCBBA8" w14:textId="4C812211"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4FDCBBA9" w14:textId="01498878"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4FDCBBAA" w14:textId="48781205" w:rsidR="00AC2242" w:rsidRPr="00EE0836" w:rsidRDefault="00AC2242" w:rsidP="00C05A5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4FDCBBAB" w14:textId="6F455FB7"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FDCBBAC" w14:textId="6CE6706D"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FDCBBAD" w14:textId="7C832F85" w:rsidR="00AC2242" w:rsidRPr="00EE0836" w:rsidRDefault="00AC2242" w:rsidP="00C05A5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C6363" w14:paraId="4FDCBBBD" w14:textId="77777777" w:rsidTr="0070237B">
        <w:tc>
          <w:tcPr>
            <w:tcW w:w="3060" w:type="dxa"/>
            <w:tcBorders>
              <w:top w:val="nil"/>
              <w:left w:val="nil"/>
              <w:bottom w:val="dashSmallGap" w:sz="4" w:space="0" w:color="BFBFBF" w:themeColor="background1" w:themeShade="BF"/>
              <w:right w:val="nil"/>
            </w:tcBorders>
          </w:tcPr>
          <w:p w14:paraId="4FDCBBAF" w14:textId="09DC1BDB" w:rsidR="00CC6363" w:rsidRDefault="00CC6363" w:rsidP="00A1418D">
            <w:pPr>
              <w:pStyle w:val="ProductList-Offering2"/>
            </w:pPr>
            <w:bookmarkStart w:id="867" w:name="_Toc379797293"/>
            <w:bookmarkStart w:id="868" w:name="_Toc380513318"/>
            <w:bookmarkStart w:id="869" w:name="_Toc380655366"/>
            <w:bookmarkStart w:id="870" w:name="_Toc408916129"/>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(1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0" w14:textId="77777777" w:rsidR="00CC6363" w:rsidRDefault="00CC636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CC6363" w:rsidRDefault="00CC63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CC6363" w:rsidRDefault="00CC63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CC6363" w:rsidRDefault="00CC63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CC6363" w:rsidRDefault="00CC6363"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B6" w14:textId="53072AA2" w:rsidR="00CC6363" w:rsidRDefault="00CC6363" w:rsidP="005C40C4">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w:t>
            </w:r>
            <w:r w:rsidRPr="006326E6">
              <w:fldChar w:fldCharType="end"/>
            </w:r>
            <w:r w:rsidRPr="006326E6">
              <w:t>,</w:t>
            </w:r>
            <w:r w:rsidRPr="006326E6">
              <w:fldChar w:fldCharType="begin"/>
            </w:r>
            <w:r w:rsidRPr="006326E6">
              <w:instrText xml:space="preserve"> AutoTextList  \s NoStyle \t “Studentenangebot” </w:instrText>
            </w:r>
            <w:r w:rsidRPr="006326E6">
              <w:fldChar w:fldCharType="separate"/>
            </w:r>
            <w:r w:rsidRPr="006326E6">
              <w:t>ST</w:t>
            </w:r>
            <w:r w:rsidRPr="006326E6">
              <w:fldChar w:fldCharType="end"/>
            </w:r>
          </w:p>
        </w:tc>
        <w:tc>
          <w:tcPr>
            <w:tcW w:w="596" w:type="dxa"/>
            <w:shd w:val="clear" w:color="auto" w:fill="BFBFBF" w:themeFill="background1" w:themeFillShade="BF"/>
            <w:vAlign w:val="center"/>
          </w:tcPr>
          <w:p w14:paraId="4FDCBBB7"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B8" w14:textId="77777777" w:rsidR="00CC6363" w:rsidRDefault="00CC6363" w:rsidP="00C05A53">
            <w:pPr>
              <w:pStyle w:val="ProductList-OfferingBody"/>
              <w:ind w:left="-113"/>
              <w:jc w:val="center"/>
            </w:pPr>
          </w:p>
        </w:tc>
        <w:tc>
          <w:tcPr>
            <w:tcW w:w="595" w:type="dxa"/>
            <w:shd w:val="clear" w:color="auto" w:fill="BFBFBF" w:themeFill="background1" w:themeFillShade="BF"/>
            <w:vAlign w:val="center"/>
          </w:tcPr>
          <w:p w14:paraId="4FDCBBB9"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BA" w14:textId="67F6C201" w:rsidR="00CC6363" w:rsidRPr="008F5ADD" w:rsidRDefault="00CC6363" w:rsidP="00C05A53">
            <w:pPr>
              <w:pStyle w:val="ProductList-OfferingBody"/>
              <w:ind w:left="-113"/>
              <w:jc w:val="center"/>
            </w:pPr>
            <w:r w:rsidRPr="008F5ADD">
              <w:fldChar w:fldCharType="begin"/>
            </w:r>
            <w:r w:rsidRPr="008F5ADD">
              <w:instrText xml:space="preserve"> AutoTextList  \s NoStyle \t “Angepasste Desktopplattform” </w:instrText>
            </w:r>
            <w:r w:rsidRPr="008F5ADD">
              <w:fldChar w:fldCharType="separate"/>
            </w:r>
            <w:r w:rsidRPr="008F5ADD">
              <w:t>CP</w:t>
            </w:r>
            <w:r w:rsidRPr="008F5ADD">
              <w:fldChar w:fldCharType="end"/>
            </w:r>
            <w:r w:rsidRPr="008F5ADD">
              <w:fldChar w:fldCharType="begin"/>
            </w:r>
            <w:r w:rsidRPr="008F5ADD">
              <w:instrText xml:space="preserve"> AutoTextList  \s NoStyle \t “Nicht organisationsweite Produkte in Open Value” </w:instrText>
            </w:r>
            <w:r w:rsidRPr="008F5ADD">
              <w:fldChar w:fldCharType="separate"/>
            </w:r>
            <w:r w:rsidRPr="008F5ADD">
              <w:t xml:space="preserve">,P </w:t>
            </w:r>
            <w:r w:rsidRPr="008F5ADD">
              <w:fldChar w:fldCharType="end"/>
            </w:r>
          </w:p>
        </w:tc>
        <w:tc>
          <w:tcPr>
            <w:tcW w:w="595" w:type="dxa"/>
            <w:shd w:val="clear" w:color="auto" w:fill="BFBFBF" w:themeFill="background1" w:themeFillShade="BF"/>
            <w:vAlign w:val="center"/>
          </w:tcPr>
          <w:p w14:paraId="4FDCBBBB" w14:textId="77777777" w:rsidR="00CC6363" w:rsidRDefault="00CC6363" w:rsidP="00C05A53">
            <w:pPr>
              <w:pStyle w:val="ProductList-OfferingBody"/>
              <w:ind w:left="-113"/>
              <w:jc w:val="center"/>
            </w:pPr>
          </w:p>
        </w:tc>
        <w:tc>
          <w:tcPr>
            <w:tcW w:w="596" w:type="dxa"/>
            <w:shd w:val="clear" w:color="auto" w:fill="BFBFBF" w:themeFill="background1" w:themeFillShade="BF"/>
            <w:vAlign w:val="center"/>
          </w:tcPr>
          <w:p w14:paraId="4FDCBBBC" w14:textId="77777777" w:rsidR="00CC6363" w:rsidRDefault="00CC6363" w:rsidP="00C05A53">
            <w:pPr>
              <w:pStyle w:val="ProductList-OfferingBody"/>
              <w:ind w:left="-113"/>
              <w:jc w:val="center"/>
            </w:pPr>
          </w:p>
        </w:tc>
      </w:tr>
      <w:tr w:rsidR="00CC6363" w14:paraId="4FDCBBCC" w14:textId="77777777" w:rsidTr="0070237B">
        <w:tc>
          <w:tcPr>
            <w:tcW w:w="3060" w:type="dxa"/>
            <w:tcBorders>
              <w:top w:val="nil"/>
              <w:left w:val="nil"/>
              <w:bottom w:val="dashSmallGap" w:sz="4" w:space="0" w:color="BFBFBF" w:themeColor="background1" w:themeShade="BF"/>
              <w:right w:val="nil"/>
            </w:tcBorders>
          </w:tcPr>
          <w:p w14:paraId="4FDCBBBE" w14:textId="153EE555" w:rsidR="00CC6363" w:rsidRDefault="00CC6363" w:rsidP="00A1418D">
            <w:pPr>
              <w:pStyle w:val="ProductList-Offering2"/>
            </w:pPr>
            <w:bookmarkStart w:id="871" w:name="_Toc379797294"/>
            <w:bookmarkStart w:id="872" w:name="_Toc380513319"/>
            <w:bookmarkStart w:id="873" w:name="_Toc380655367"/>
            <w:bookmarkStart w:id="874" w:name="_Toc408916130"/>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(5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F" w14:textId="77777777" w:rsidR="00CC6363" w:rsidRDefault="00CC636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CC6363" w:rsidRDefault="00CC636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CC6363" w:rsidRDefault="00CC63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CC6363" w:rsidRDefault="00CC63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CC6363" w:rsidRDefault="00CC6363"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C5" w14:textId="4D5A6ABD"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BC6"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C7"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C8" w14:textId="2A4703A0" w:rsidR="00CC6363" w:rsidRDefault="00CC6363" w:rsidP="00C05A53">
            <w:pPr>
              <w:pStyle w:val="ProductList-OfferingBody"/>
              <w:ind w:left="-113"/>
              <w:jc w:val="center"/>
            </w:pPr>
            <w:r w:rsidRPr="00992870">
              <w:fldChar w:fldCharType="begin"/>
            </w:r>
            <w:r w:rsidRPr="00992870">
              <w:instrText xml:space="preserve"> AutoTextList  \s NoStyle \t “Open-Lizenz und Open Value” </w:instrText>
            </w:r>
            <w:r w:rsidRPr="00992870">
              <w:fldChar w:fldCharType="separate"/>
            </w:r>
            <w:r w:rsidRPr="00992870">
              <w:t>OF</w:t>
            </w:r>
            <w:r w:rsidRPr="00992870">
              <w:fldChar w:fldCharType="end"/>
            </w:r>
          </w:p>
        </w:tc>
        <w:tc>
          <w:tcPr>
            <w:tcW w:w="596" w:type="dxa"/>
            <w:shd w:val="clear" w:color="auto" w:fill="70AD47" w:themeFill="accent6"/>
            <w:vAlign w:val="center"/>
          </w:tcPr>
          <w:p w14:paraId="4FDCBBC9" w14:textId="6B6C500A" w:rsidR="00CC6363" w:rsidRDefault="00CC6363" w:rsidP="00C05A53">
            <w:pPr>
              <w:pStyle w:val="ProductList-OfferingBody"/>
              <w:ind w:left="-113"/>
              <w:jc w:val="center"/>
            </w:pPr>
            <w:r w:rsidRPr="008F5ADD">
              <w:fldChar w:fldCharType="begin"/>
            </w:r>
            <w:r w:rsidRPr="008F5ADD">
              <w:instrText xml:space="preserve"> AutoTextList  \s NoStyle \t “Angepasste Desktopplattform” </w:instrText>
            </w:r>
            <w:r w:rsidRPr="008F5ADD">
              <w:fldChar w:fldCharType="separate"/>
            </w:r>
            <w:r w:rsidRPr="008F5ADD">
              <w:t>CP</w:t>
            </w:r>
            <w:r w:rsidRPr="008F5ADD">
              <w:fldChar w:fldCharType="end"/>
            </w:r>
            <w:r w:rsidRPr="008F5ADD">
              <w:fldChar w:fldCharType="begin"/>
            </w:r>
            <w:r w:rsidRPr="008F5ADD">
              <w:instrText xml:space="preserve"> AutoTextList  \s NoStyle \t “Nicht organisationsweite Produkte in Open Value” </w:instrText>
            </w:r>
            <w:r w:rsidRPr="008F5ADD">
              <w:fldChar w:fldCharType="separate"/>
            </w:r>
            <w:r w:rsidRPr="008F5ADD">
              <w:t xml:space="preserve">,P </w:t>
            </w:r>
            <w:r w:rsidRPr="008F5ADD">
              <w:fldChar w:fldCharType="end"/>
            </w:r>
          </w:p>
        </w:tc>
        <w:tc>
          <w:tcPr>
            <w:tcW w:w="595" w:type="dxa"/>
            <w:shd w:val="clear" w:color="auto" w:fill="BFBFBF" w:themeFill="background1" w:themeFillShade="BF"/>
            <w:vAlign w:val="center"/>
          </w:tcPr>
          <w:p w14:paraId="4FDCBBCA" w14:textId="77777777" w:rsidR="00CC6363" w:rsidRDefault="00CC6363" w:rsidP="00C05A53">
            <w:pPr>
              <w:pStyle w:val="ProductList-OfferingBody"/>
              <w:ind w:left="-113"/>
              <w:jc w:val="center"/>
            </w:pPr>
          </w:p>
        </w:tc>
        <w:tc>
          <w:tcPr>
            <w:tcW w:w="596" w:type="dxa"/>
            <w:shd w:val="clear" w:color="auto" w:fill="BFBFBF" w:themeFill="background1" w:themeFillShade="BF"/>
            <w:vAlign w:val="center"/>
          </w:tcPr>
          <w:p w14:paraId="4FDCBBCB" w14:textId="77777777" w:rsidR="00CC6363" w:rsidRDefault="00CC6363" w:rsidP="00C05A53">
            <w:pPr>
              <w:pStyle w:val="ProductList-OfferingBody"/>
              <w:ind w:left="-113"/>
              <w:jc w:val="center"/>
            </w:pPr>
          </w:p>
        </w:tc>
      </w:tr>
      <w:tr w:rsidR="00CC6363" w14:paraId="4FDCBBDB" w14:textId="77777777" w:rsidTr="0070237B">
        <w:tc>
          <w:tcPr>
            <w:tcW w:w="3060" w:type="dxa"/>
            <w:tcBorders>
              <w:top w:val="nil"/>
              <w:left w:val="nil"/>
              <w:bottom w:val="dashSmallGap" w:sz="4" w:space="0" w:color="BFBFBF" w:themeColor="background1" w:themeShade="BF"/>
              <w:right w:val="nil"/>
            </w:tcBorders>
          </w:tcPr>
          <w:p w14:paraId="4FDCBBCD" w14:textId="35BF237D" w:rsidR="00CC6363" w:rsidRDefault="00CC6363" w:rsidP="00A1418D">
            <w:pPr>
              <w:pStyle w:val="ProductList-Offering2"/>
            </w:pPr>
            <w:bookmarkStart w:id="875" w:name="_Toc379797295"/>
            <w:bookmarkStart w:id="876" w:name="_Toc380513320"/>
            <w:bookmarkStart w:id="877" w:name="_Toc380655368"/>
            <w:bookmarkStart w:id="878" w:name="_Toc408916131"/>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(20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CE" w14:textId="77777777" w:rsidR="00CC6363" w:rsidRDefault="00CC636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CC6363" w:rsidRDefault="00CC636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CC6363" w:rsidRDefault="00CC63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CC6363" w:rsidRDefault="00CC63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CC6363" w:rsidRDefault="00CC6363"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D4" w14:textId="2A1B1C4F"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BD5"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D6"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D7" w14:textId="4805981F" w:rsidR="00CC6363" w:rsidRDefault="00CC6363" w:rsidP="00C05A53">
            <w:pPr>
              <w:pStyle w:val="ProductList-OfferingBody"/>
              <w:ind w:left="-113"/>
              <w:jc w:val="center"/>
            </w:pPr>
            <w:r w:rsidRPr="00992870">
              <w:fldChar w:fldCharType="begin"/>
            </w:r>
            <w:r w:rsidRPr="00992870">
              <w:instrText xml:space="preserve"> AutoTextList  \s NoStyle \t “Open-Lizenz und Open Value” </w:instrText>
            </w:r>
            <w:r w:rsidRPr="00992870">
              <w:fldChar w:fldCharType="separate"/>
            </w:r>
            <w:r w:rsidRPr="00992870">
              <w:t>OF</w:t>
            </w:r>
            <w:r w:rsidRPr="00992870">
              <w:fldChar w:fldCharType="end"/>
            </w:r>
          </w:p>
        </w:tc>
        <w:tc>
          <w:tcPr>
            <w:tcW w:w="596" w:type="dxa"/>
            <w:shd w:val="clear" w:color="auto" w:fill="70AD47" w:themeFill="accent6"/>
            <w:vAlign w:val="center"/>
          </w:tcPr>
          <w:p w14:paraId="4FDCBBD8" w14:textId="134F39F0" w:rsidR="00CC6363" w:rsidRDefault="00CC6363" w:rsidP="00C05A53">
            <w:pPr>
              <w:pStyle w:val="ProductList-OfferingBody"/>
              <w:ind w:left="-113"/>
              <w:jc w:val="center"/>
            </w:pPr>
            <w:r w:rsidRPr="008F5ADD">
              <w:fldChar w:fldCharType="begin"/>
            </w:r>
            <w:r w:rsidRPr="008F5ADD">
              <w:instrText xml:space="preserve"> AutoTextList  \s NoStyle \t “Angepasste Desktopplattform” </w:instrText>
            </w:r>
            <w:r w:rsidRPr="008F5ADD">
              <w:fldChar w:fldCharType="separate"/>
            </w:r>
            <w:r w:rsidRPr="008F5ADD">
              <w:t>CP</w:t>
            </w:r>
            <w:r w:rsidRPr="008F5ADD">
              <w:fldChar w:fldCharType="end"/>
            </w:r>
            <w:r w:rsidRPr="008F5ADD">
              <w:fldChar w:fldCharType="begin"/>
            </w:r>
            <w:r w:rsidRPr="008F5ADD">
              <w:instrText xml:space="preserve"> AutoTextList  \s NoStyle \t “Nicht organisationsweite Produkte in Open Value” </w:instrText>
            </w:r>
            <w:r w:rsidRPr="008F5ADD">
              <w:fldChar w:fldCharType="separate"/>
            </w:r>
            <w:r w:rsidRPr="008F5ADD">
              <w:t xml:space="preserve">,P </w:t>
            </w:r>
            <w:r w:rsidRPr="008F5ADD">
              <w:fldChar w:fldCharType="end"/>
            </w:r>
          </w:p>
        </w:tc>
        <w:tc>
          <w:tcPr>
            <w:tcW w:w="595" w:type="dxa"/>
            <w:shd w:val="clear" w:color="auto" w:fill="BFBFBF" w:themeFill="background1" w:themeFillShade="BF"/>
            <w:vAlign w:val="center"/>
          </w:tcPr>
          <w:p w14:paraId="4FDCBBD9" w14:textId="77777777" w:rsidR="00CC6363" w:rsidRDefault="00CC6363" w:rsidP="00C05A53">
            <w:pPr>
              <w:pStyle w:val="ProductList-OfferingBody"/>
              <w:ind w:left="-113"/>
              <w:jc w:val="center"/>
            </w:pPr>
          </w:p>
        </w:tc>
        <w:tc>
          <w:tcPr>
            <w:tcW w:w="596" w:type="dxa"/>
            <w:shd w:val="clear" w:color="auto" w:fill="BFBFBF" w:themeFill="background1" w:themeFillShade="BF"/>
            <w:vAlign w:val="center"/>
          </w:tcPr>
          <w:p w14:paraId="4FDCBBDA" w14:textId="77777777" w:rsidR="00CC6363" w:rsidRDefault="00CC6363" w:rsidP="00C05A53">
            <w:pPr>
              <w:pStyle w:val="ProductList-OfferingBody"/>
              <w:ind w:left="-113"/>
              <w:jc w:val="center"/>
            </w:pPr>
          </w:p>
        </w:tc>
      </w:tr>
      <w:tr w:rsidR="00CC6363" w14:paraId="4FDCBBEA" w14:textId="77777777" w:rsidTr="0070237B">
        <w:tc>
          <w:tcPr>
            <w:tcW w:w="3060" w:type="dxa"/>
            <w:tcBorders>
              <w:top w:val="nil"/>
              <w:left w:val="nil"/>
              <w:bottom w:val="dashSmallGap" w:sz="4" w:space="0" w:color="BFBFBF" w:themeColor="background1" w:themeShade="BF"/>
              <w:right w:val="nil"/>
            </w:tcBorders>
          </w:tcPr>
          <w:p w14:paraId="4FDCBBDC" w14:textId="56B533D5" w:rsidR="00CC6363" w:rsidRDefault="00CC6363" w:rsidP="00A1418D">
            <w:pPr>
              <w:pStyle w:val="ProductList-Offering2"/>
            </w:pPr>
            <w:bookmarkStart w:id="879" w:name="_Toc379797296"/>
            <w:bookmarkStart w:id="880" w:name="_Toc380513321"/>
            <w:bookmarkStart w:id="881" w:name="_Toc380655369"/>
            <w:bookmarkStart w:id="882" w:name="_Toc408916132"/>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(1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DD" w14:textId="77777777" w:rsidR="00CC6363" w:rsidRDefault="00CC636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CC6363" w:rsidRDefault="00CC63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CC6363" w:rsidRDefault="00CC636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CC6363" w:rsidRDefault="00CC63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CC6363" w:rsidRDefault="00CC6363"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E3" w14:textId="2149999F" w:rsidR="00CC6363" w:rsidRDefault="00CC6363" w:rsidP="005C40C4">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w:t>
            </w:r>
            <w:r w:rsidRPr="006326E6">
              <w:fldChar w:fldCharType="end"/>
            </w:r>
            <w:r w:rsidRPr="006326E6">
              <w:t>,</w:t>
            </w:r>
            <w:r w:rsidRPr="006326E6">
              <w:fldChar w:fldCharType="begin"/>
            </w:r>
            <w:r w:rsidRPr="006326E6">
              <w:instrText xml:space="preserve"> AutoTextList  \s NoStyle \t “Studentenangebot” </w:instrText>
            </w:r>
            <w:r w:rsidRPr="006326E6">
              <w:fldChar w:fldCharType="separate"/>
            </w:r>
            <w:r w:rsidRPr="006326E6">
              <w:t>ST</w:t>
            </w:r>
            <w:r w:rsidRPr="006326E6">
              <w:fldChar w:fldCharType="end"/>
            </w:r>
          </w:p>
        </w:tc>
        <w:tc>
          <w:tcPr>
            <w:tcW w:w="596" w:type="dxa"/>
            <w:shd w:val="clear" w:color="auto" w:fill="BFBFBF" w:themeFill="background1" w:themeFillShade="BF"/>
            <w:vAlign w:val="center"/>
          </w:tcPr>
          <w:p w14:paraId="4FDCBBE4"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E5" w14:textId="77777777" w:rsidR="00CC6363" w:rsidRDefault="00CC6363" w:rsidP="00C05A53">
            <w:pPr>
              <w:pStyle w:val="ProductList-OfferingBody"/>
              <w:ind w:left="-113"/>
              <w:jc w:val="center"/>
            </w:pPr>
          </w:p>
        </w:tc>
        <w:tc>
          <w:tcPr>
            <w:tcW w:w="595" w:type="dxa"/>
            <w:shd w:val="clear" w:color="auto" w:fill="BFBFBF" w:themeFill="background1" w:themeFillShade="BF"/>
            <w:vAlign w:val="center"/>
          </w:tcPr>
          <w:p w14:paraId="4FDCBBE6" w14:textId="77777777" w:rsidR="00CC6363" w:rsidRDefault="00CC6363" w:rsidP="00C05A53">
            <w:pPr>
              <w:pStyle w:val="ProductList-OfferingBody"/>
              <w:ind w:left="-113"/>
              <w:jc w:val="center"/>
            </w:pPr>
          </w:p>
        </w:tc>
        <w:tc>
          <w:tcPr>
            <w:tcW w:w="596" w:type="dxa"/>
            <w:shd w:val="clear" w:color="auto" w:fill="70AD47" w:themeFill="accent6"/>
            <w:vAlign w:val="center"/>
          </w:tcPr>
          <w:p w14:paraId="4FDCBBE7" w14:textId="60F73E56" w:rsidR="00CC6363" w:rsidRDefault="00CC6363" w:rsidP="00C05A53">
            <w:pPr>
              <w:pStyle w:val="ProductList-OfferingBody"/>
              <w:ind w:left="-113"/>
              <w:jc w:val="center"/>
            </w:pPr>
            <w:r w:rsidRPr="008F5ADD">
              <w:fldChar w:fldCharType="begin"/>
            </w:r>
            <w:r w:rsidRPr="008F5ADD">
              <w:instrText xml:space="preserve"> AutoTextList  \s NoStyle \t “Angepasste Desktopplattform” </w:instrText>
            </w:r>
            <w:r w:rsidRPr="008F5ADD">
              <w:fldChar w:fldCharType="separate"/>
            </w:r>
            <w:r w:rsidRPr="008F5ADD">
              <w:t>CP</w:t>
            </w:r>
            <w:r w:rsidRPr="008F5ADD">
              <w:fldChar w:fldCharType="end"/>
            </w:r>
            <w:r w:rsidRPr="008F5ADD">
              <w:fldChar w:fldCharType="begin"/>
            </w:r>
            <w:r w:rsidRPr="008F5ADD">
              <w:instrText xml:space="preserve"> AutoTextList  \s NoStyle \t “Nicht organisationsweite Produkte in Open Value” </w:instrText>
            </w:r>
            <w:r w:rsidRPr="008F5ADD">
              <w:fldChar w:fldCharType="separate"/>
            </w:r>
            <w:r w:rsidRPr="008F5ADD">
              <w:t xml:space="preserve">,P </w:t>
            </w:r>
            <w:r w:rsidRPr="008F5ADD">
              <w:fldChar w:fldCharType="end"/>
            </w:r>
          </w:p>
        </w:tc>
        <w:tc>
          <w:tcPr>
            <w:tcW w:w="595" w:type="dxa"/>
            <w:shd w:val="clear" w:color="auto" w:fill="BFBFBF" w:themeFill="background1" w:themeFillShade="BF"/>
            <w:vAlign w:val="center"/>
          </w:tcPr>
          <w:p w14:paraId="4FDCBBE8" w14:textId="77777777" w:rsidR="00CC6363" w:rsidRDefault="00CC6363" w:rsidP="00C05A53">
            <w:pPr>
              <w:pStyle w:val="ProductList-OfferingBody"/>
              <w:ind w:left="-113"/>
              <w:jc w:val="center"/>
            </w:pPr>
          </w:p>
        </w:tc>
        <w:tc>
          <w:tcPr>
            <w:tcW w:w="596" w:type="dxa"/>
            <w:shd w:val="clear" w:color="auto" w:fill="BFBFBF" w:themeFill="background1" w:themeFillShade="BF"/>
            <w:vAlign w:val="center"/>
          </w:tcPr>
          <w:p w14:paraId="4FDCBBE9" w14:textId="77777777" w:rsidR="00CC6363" w:rsidRDefault="00CC6363" w:rsidP="00C05A53">
            <w:pPr>
              <w:pStyle w:val="ProductList-OfferingBody"/>
              <w:ind w:left="-113"/>
              <w:jc w:val="center"/>
            </w:pPr>
          </w:p>
        </w:tc>
      </w:tr>
      <w:tr w:rsidR="00CC6363" w14:paraId="4FDCBBF9" w14:textId="77777777" w:rsidTr="007023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CC6363" w:rsidRDefault="00CC6363" w:rsidP="00A1418D">
            <w:pPr>
              <w:pStyle w:val="ProductList-Offering2"/>
            </w:pPr>
            <w:bookmarkStart w:id="883" w:name="_Toc379797297"/>
            <w:bookmarkStart w:id="884" w:name="_Toc380513322"/>
            <w:bookmarkStart w:id="885" w:name="_Toc380655370"/>
            <w:bookmarkStart w:id="886" w:name="_Toc408916133"/>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(5 Client)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CC6363" w:rsidRDefault="00CC636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CC6363" w:rsidRDefault="00CC636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CC6363" w:rsidRDefault="00CC636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CC6363" w:rsidRDefault="00CC636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CC6363" w:rsidRDefault="00CC6363"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F2" w14:textId="76981686"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BF3"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F4"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BF5" w14:textId="4FB27E94" w:rsidR="00CC6363" w:rsidRDefault="00CC6363" w:rsidP="00C05A53">
            <w:pPr>
              <w:pStyle w:val="ProductList-OfferingBody"/>
              <w:ind w:left="-113"/>
              <w:jc w:val="center"/>
            </w:pPr>
            <w:r w:rsidRPr="00992870">
              <w:fldChar w:fldCharType="begin"/>
            </w:r>
            <w:r w:rsidRPr="00992870">
              <w:instrText xml:space="preserve"> AutoTextList  \s NoStyle \t “Open-Lizenz und Open Value” </w:instrText>
            </w:r>
            <w:r w:rsidRPr="00992870">
              <w:fldChar w:fldCharType="separate"/>
            </w:r>
            <w:r w:rsidRPr="00992870">
              <w:t>OF</w:t>
            </w:r>
            <w:r w:rsidRPr="00992870">
              <w:fldChar w:fldCharType="end"/>
            </w:r>
          </w:p>
        </w:tc>
        <w:tc>
          <w:tcPr>
            <w:tcW w:w="596" w:type="dxa"/>
            <w:shd w:val="clear" w:color="auto" w:fill="70AD47" w:themeFill="accent6"/>
            <w:vAlign w:val="center"/>
          </w:tcPr>
          <w:p w14:paraId="4FDCBBF6" w14:textId="338560FB" w:rsidR="00CC6363" w:rsidRDefault="00CC6363" w:rsidP="00C05A53">
            <w:pPr>
              <w:pStyle w:val="ProductList-OfferingBody"/>
              <w:ind w:left="-113"/>
              <w:jc w:val="center"/>
            </w:pPr>
            <w:r w:rsidRPr="008F5ADD">
              <w:fldChar w:fldCharType="begin"/>
            </w:r>
            <w:r w:rsidRPr="008F5ADD">
              <w:instrText xml:space="preserve"> AutoTextList  \s NoStyle \t “Angepasste Desktopplattform” </w:instrText>
            </w:r>
            <w:r w:rsidRPr="008F5ADD">
              <w:fldChar w:fldCharType="separate"/>
            </w:r>
            <w:r w:rsidRPr="008F5ADD">
              <w:t>CP</w:t>
            </w:r>
            <w:r w:rsidRPr="008F5ADD">
              <w:fldChar w:fldCharType="end"/>
            </w:r>
            <w:r w:rsidRPr="008F5ADD">
              <w:fldChar w:fldCharType="begin"/>
            </w:r>
            <w:r w:rsidRPr="008F5ADD">
              <w:instrText xml:space="preserve"> AutoTextList  \s NoStyle \t “Nicht organisationsweite Produkte in Open Value” </w:instrText>
            </w:r>
            <w:r w:rsidRPr="008F5ADD">
              <w:fldChar w:fldCharType="separate"/>
            </w:r>
            <w:r w:rsidRPr="008F5ADD">
              <w:t xml:space="preserve">,P </w:t>
            </w:r>
            <w:r w:rsidRPr="008F5ADD">
              <w:fldChar w:fldCharType="end"/>
            </w:r>
          </w:p>
        </w:tc>
        <w:tc>
          <w:tcPr>
            <w:tcW w:w="595" w:type="dxa"/>
            <w:shd w:val="clear" w:color="auto" w:fill="BFBFBF" w:themeFill="background1" w:themeFillShade="BF"/>
            <w:vAlign w:val="center"/>
          </w:tcPr>
          <w:p w14:paraId="4FDCBBF7" w14:textId="77777777" w:rsidR="00CC6363" w:rsidRDefault="00CC6363" w:rsidP="00C05A53">
            <w:pPr>
              <w:pStyle w:val="ProductList-OfferingBody"/>
              <w:ind w:left="-113"/>
              <w:jc w:val="center"/>
            </w:pPr>
          </w:p>
        </w:tc>
        <w:tc>
          <w:tcPr>
            <w:tcW w:w="596" w:type="dxa"/>
            <w:shd w:val="clear" w:color="auto" w:fill="BFBFBF" w:themeFill="background1" w:themeFillShade="BF"/>
            <w:vAlign w:val="center"/>
          </w:tcPr>
          <w:p w14:paraId="4FDCBBF8" w14:textId="77777777" w:rsidR="00CC6363" w:rsidRDefault="00CC6363" w:rsidP="00C05A53">
            <w:pPr>
              <w:pStyle w:val="ProductList-OfferingBody"/>
              <w:ind w:left="-113"/>
              <w:jc w:val="center"/>
            </w:pPr>
          </w:p>
        </w:tc>
      </w:tr>
      <w:tr w:rsidR="00CC6363" w14:paraId="4FDCBC08" w14:textId="77777777" w:rsidTr="0070237B">
        <w:tc>
          <w:tcPr>
            <w:tcW w:w="3060" w:type="dxa"/>
            <w:tcBorders>
              <w:top w:val="dashSmallGap" w:sz="4" w:space="0" w:color="BFBFBF" w:themeColor="background1" w:themeShade="BF"/>
              <w:left w:val="nil"/>
              <w:bottom w:val="nil"/>
              <w:right w:val="nil"/>
            </w:tcBorders>
          </w:tcPr>
          <w:p w14:paraId="4FDCBBFA" w14:textId="56A58246" w:rsidR="00CC6363" w:rsidRDefault="00CC6363" w:rsidP="00A1418D">
            <w:pPr>
              <w:pStyle w:val="ProductList-Offering2"/>
            </w:pPr>
            <w:bookmarkStart w:id="887" w:name="_Toc379797298"/>
            <w:bookmarkStart w:id="888" w:name="_Toc380513323"/>
            <w:bookmarkStart w:id="889" w:name="_Toc380655371"/>
            <w:bookmarkStart w:id="890" w:name="_Toc408916134"/>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(20 Client)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14:paraId="4FDCBBFB" w14:textId="77777777" w:rsidR="00CC6363" w:rsidRDefault="00CC636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CC6363" w:rsidRDefault="00CC636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CC6363" w:rsidRDefault="00CC636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CC6363" w:rsidRDefault="00CC636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CC6363" w:rsidRDefault="00CC6363"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C01" w14:textId="2D904856" w:rsidR="00CC6363" w:rsidRDefault="00CC6363" w:rsidP="00C05A53">
            <w:pPr>
              <w:pStyle w:val="ProductList-OfferingBody"/>
              <w:ind w:left="-113"/>
              <w:jc w:val="center"/>
            </w:pPr>
            <w:r w:rsidRPr="006326E6">
              <w:fldChar w:fldCharType="begin"/>
            </w:r>
            <w:r w:rsidRPr="006326E6">
              <w:instrText xml:space="preserve"> AutoTextList  \s NoStyle \t “Zusätzliches Produkt” </w:instrText>
            </w:r>
            <w:r w:rsidRPr="006326E6">
              <w:fldChar w:fldCharType="separate"/>
            </w:r>
            <w:r w:rsidRPr="006326E6">
              <w:t xml:space="preserve"> A </w:t>
            </w:r>
            <w:r w:rsidRPr="006326E6">
              <w:fldChar w:fldCharType="end"/>
            </w:r>
          </w:p>
        </w:tc>
        <w:tc>
          <w:tcPr>
            <w:tcW w:w="596" w:type="dxa"/>
            <w:shd w:val="clear" w:color="auto" w:fill="BFBFBF" w:themeFill="background1" w:themeFillShade="BF"/>
            <w:vAlign w:val="center"/>
          </w:tcPr>
          <w:p w14:paraId="4FDCBC02"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C03" w14:textId="77777777" w:rsidR="00CC6363" w:rsidRDefault="00CC6363" w:rsidP="00C05A53">
            <w:pPr>
              <w:pStyle w:val="ProductList-OfferingBody"/>
              <w:ind w:left="-113"/>
              <w:jc w:val="center"/>
            </w:pPr>
          </w:p>
        </w:tc>
        <w:tc>
          <w:tcPr>
            <w:tcW w:w="595" w:type="dxa"/>
            <w:shd w:val="clear" w:color="auto" w:fill="70AD47" w:themeFill="accent6"/>
            <w:vAlign w:val="center"/>
          </w:tcPr>
          <w:p w14:paraId="4FDCBC04" w14:textId="06F87AA3" w:rsidR="00CC6363" w:rsidRDefault="00CC6363" w:rsidP="00C05A53">
            <w:pPr>
              <w:pStyle w:val="ProductList-OfferingBody"/>
              <w:ind w:left="-113"/>
              <w:jc w:val="center"/>
            </w:pPr>
            <w:r w:rsidRPr="00992870">
              <w:fldChar w:fldCharType="begin"/>
            </w:r>
            <w:r w:rsidRPr="00992870">
              <w:instrText xml:space="preserve"> AutoTextList  \s NoStyle \t “Open-Lizenz und Open Value” </w:instrText>
            </w:r>
            <w:r w:rsidRPr="00992870">
              <w:fldChar w:fldCharType="separate"/>
            </w:r>
            <w:r w:rsidRPr="00992870">
              <w:t>OF</w:t>
            </w:r>
            <w:r w:rsidRPr="00992870">
              <w:fldChar w:fldCharType="end"/>
            </w:r>
          </w:p>
        </w:tc>
        <w:tc>
          <w:tcPr>
            <w:tcW w:w="596" w:type="dxa"/>
            <w:shd w:val="clear" w:color="auto" w:fill="70AD47" w:themeFill="accent6"/>
            <w:vAlign w:val="center"/>
          </w:tcPr>
          <w:p w14:paraId="4FDCBC05" w14:textId="053537E6" w:rsidR="00CC6363" w:rsidRDefault="00CC6363" w:rsidP="00C05A53">
            <w:pPr>
              <w:pStyle w:val="ProductList-OfferingBody"/>
              <w:ind w:left="-113"/>
              <w:jc w:val="center"/>
            </w:pPr>
            <w:r w:rsidRPr="008F5ADD">
              <w:fldChar w:fldCharType="begin"/>
            </w:r>
            <w:r w:rsidRPr="008F5ADD">
              <w:instrText xml:space="preserve"> AutoTextList  \s NoStyle \t “Angepasste Desktopplattform” </w:instrText>
            </w:r>
            <w:r w:rsidRPr="008F5ADD">
              <w:fldChar w:fldCharType="separate"/>
            </w:r>
            <w:r w:rsidRPr="008F5ADD">
              <w:t>CP</w:t>
            </w:r>
            <w:r w:rsidRPr="008F5ADD">
              <w:fldChar w:fldCharType="end"/>
            </w:r>
            <w:r w:rsidRPr="008F5ADD">
              <w:fldChar w:fldCharType="begin"/>
            </w:r>
            <w:r w:rsidRPr="008F5ADD">
              <w:instrText xml:space="preserve"> AutoTextList  \s NoStyle \t “Nicht organisationsweite Produkte in Open Value” </w:instrText>
            </w:r>
            <w:r w:rsidRPr="008F5ADD">
              <w:fldChar w:fldCharType="separate"/>
            </w:r>
            <w:r w:rsidRPr="008F5ADD">
              <w:t xml:space="preserve">,P </w:t>
            </w:r>
            <w:r w:rsidRPr="008F5ADD">
              <w:fldChar w:fldCharType="end"/>
            </w:r>
          </w:p>
        </w:tc>
        <w:tc>
          <w:tcPr>
            <w:tcW w:w="595" w:type="dxa"/>
            <w:shd w:val="clear" w:color="auto" w:fill="BFBFBF" w:themeFill="background1" w:themeFillShade="BF"/>
            <w:vAlign w:val="center"/>
          </w:tcPr>
          <w:p w14:paraId="4FDCBC06" w14:textId="77777777" w:rsidR="00CC6363" w:rsidRDefault="00CC6363" w:rsidP="00C05A53">
            <w:pPr>
              <w:pStyle w:val="ProductList-OfferingBody"/>
              <w:ind w:left="-113"/>
              <w:jc w:val="center"/>
            </w:pPr>
          </w:p>
        </w:tc>
        <w:tc>
          <w:tcPr>
            <w:tcW w:w="596" w:type="dxa"/>
            <w:shd w:val="clear" w:color="auto" w:fill="BFBFBF" w:themeFill="background1" w:themeFillShade="BF"/>
            <w:vAlign w:val="center"/>
          </w:tcPr>
          <w:p w14:paraId="4FDCBC07" w14:textId="77777777" w:rsidR="00CC6363" w:rsidRDefault="00CC6363" w:rsidP="00C05A53">
            <w:pPr>
              <w:pStyle w:val="ProductList-OfferingBody"/>
              <w:ind w:left="-113"/>
              <w:jc w:val="center"/>
            </w:pPr>
          </w:p>
        </w:tc>
      </w:tr>
    </w:tbl>
    <w:p w14:paraId="4FDCBC09"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70237B">
        <w:tc>
          <w:tcPr>
            <w:tcW w:w="3596" w:type="dxa"/>
          </w:tcPr>
          <w:p w14:paraId="4FDCBC0A" w14:textId="0DCEFAD1" w:rsidR="005C40C4" w:rsidRDefault="008414C4" w:rsidP="0053726B">
            <w:pPr>
              <w:pStyle w:val="ProductList-Body"/>
              <w:spacing w:before="20" w:after="20"/>
            </w:pPr>
            <w:r>
              <w:t xml:space="preserve">Frühere Version: </w:t>
            </w:r>
            <w:r>
              <w:rPr>
                <w:b/>
              </w:rPr>
              <w:t>Windows Small Business Server 2008</w:t>
            </w:r>
            <w:r>
              <w:t xml:space="preserve"> (10/08)</w:t>
            </w:r>
          </w:p>
        </w:tc>
        <w:tc>
          <w:tcPr>
            <w:tcW w:w="3597" w:type="dxa"/>
          </w:tcPr>
          <w:p w14:paraId="5126D18B" w14:textId="77777777" w:rsidR="005C40C4" w:rsidRPr="00924715" w:rsidRDefault="005C40C4" w:rsidP="005C40C4">
            <w:pPr>
              <w:pStyle w:val="ProductList-Body"/>
              <w:spacing w:before="20" w:after="20"/>
            </w:pPr>
            <w:r>
              <w:t xml:space="preserve">Produkt-Pool: </w:t>
            </w:r>
            <w:r>
              <w:rPr>
                <w:b/>
              </w:rPr>
              <w:t>Server</w:t>
            </w:r>
          </w:p>
          <w:p w14:paraId="4FDCBC0B" w14:textId="59419677" w:rsidR="0053726B" w:rsidRDefault="00F82531" w:rsidP="005C40C4">
            <w:pPr>
              <w:pStyle w:val="ProductList-Body"/>
              <w:spacing w:before="20" w:after="20"/>
            </w:pPr>
            <w:hyperlink w:anchor="SoftwareAssurance" w:history="1">
              <w:r w:rsidR="007A4843">
                <w:rPr>
                  <w:rStyle w:val="Hyperlink"/>
                  <w:color w:val="000000" w:themeColor="text1"/>
                  <w:u w:val="none"/>
                </w:rPr>
                <w:t>Software Assurance-Vergünstigungen</w:t>
              </w:r>
            </w:hyperlink>
            <w:r w:rsidR="007A4843">
              <w:t xml:space="preserve">: </w:t>
            </w:r>
            <w:r w:rsidR="007A4843">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924715" w:rsidRDefault="006F4716" w:rsidP="006F4716">
      <w:pPr>
        <w:pStyle w:val="ProductList-Body"/>
        <w:shd w:val="clear" w:color="auto" w:fill="D9D9D9" w:themeFill="background1" w:themeFillShade="D9"/>
        <w:spacing w:before="120" w:after="120"/>
      </w:pPr>
      <w:r>
        <w:rPr>
          <w:b/>
        </w:rPr>
        <w:t>Zusätzliche Informationen</w:t>
      </w:r>
    </w:p>
    <w:p w14:paraId="510D0E27" w14:textId="77777777" w:rsidR="006F4716" w:rsidRPr="00924715" w:rsidRDefault="006F4716" w:rsidP="006F4716">
      <w:pPr>
        <w:pStyle w:val="ProductList-Body"/>
      </w:pPr>
      <w:r>
        <w:rPr>
          <w:b/>
          <w:color w:val="00188F"/>
        </w:rPr>
        <w:t>Lizenzgewährungen im Zusammenhang mit dem Ende der Lebensdauer von Windows Small Business Server (SBS)</w:t>
      </w:r>
    </w:p>
    <w:p w14:paraId="7CE4D27E" w14:textId="203B533D" w:rsidR="006F4716" w:rsidRPr="00924715" w:rsidRDefault="006F4716" w:rsidP="006F4716">
      <w:pPr>
        <w:pStyle w:val="ProductList-Body"/>
      </w:pPr>
      <w:r>
        <w:t>Die Version 2011 von Windows Small Business Server (SBS) ist die endgültige Version dieses Produkts.</w:t>
      </w:r>
      <w:r w:rsidR="000E50A6">
        <w:t xml:space="preserve"> </w:t>
      </w:r>
      <w:r>
        <w:t xml:space="preserve">Weitere Einzelheiten finden Sie in der Produktliste März 2014 unter </w:t>
      </w:r>
      <w:hyperlink r:id="rId45" w:history="1">
        <w:r>
          <w:rPr>
            <w:rStyle w:val="Hyperlink"/>
          </w:rPr>
          <w:t>http://go.microsoft.com/?linkid=9839207</w:t>
        </w:r>
      </w:hyperlink>
      <w:r>
        <w:t>.</w:t>
      </w:r>
    </w:p>
    <w:p w14:paraId="4FDCBC12" w14:textId="3EAD21E3" w:rsidR="00585A48" w:rsidRPr="00924715" w:rsidRDefault="00F82531" w:rsidP="006F4716">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C13" w14:textId="77777777" w:rsidR="009A0C93" w:rsidRPr="00924715"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4FDCBC15" w14:textId="77777777" w:rsidR="009A0C93" w:rsidRPr="00924715"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8916135"/>
      <w:r>
        <w:t>Onlinedienste</w:t>
      </w:r>
      <w:bookmarkEnd w:id="891"/>
      <w:bookmarkEnd w:id="892"/>
      <w:bookmarkEnd w:id="893"/>
      <w:bookmarkEnd w:id="894"/>
      <w:bookmarkEnd w:id="895"/>
      <w:bookmarkEnd w:id="896"/>
      <w:bookmarkEnd w:id="897"/>
    </w:p>
    <w:p w14:paraId="4FDCBC16" w14:textId="77777777" w:rsidR="009A0C93" w:rsidRPr="00924715"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8916136"/>
      <w:r>
        <w:t>Allgemeine Bestimmungen</w:t>
      </w:r>
      <w:bookmarkEnd w:id="898"/>
      <w:bookmarkEnd w:id="899"/>
      <w:bookmarkEnd w:id="900"/>
      <w:bookmarkEnd w:id="901"/>
      <w:bookmarkEnd w:id="902"/>
      <w:bookmarkEnd w:id="903"/>
    </w:p>
    <w:p w14:paraId="4FDCBC17" w14:textId="77777777" w:rsidR="00EE40B5" w:rsidRPr="00924715"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8916137"/>
      <w:r>
        <w:t>Regionale Verfügbarkeit von Onlinediensten</w:t>
      </w:r>
      <w:bookmarkEnd w:id="904"/>
      <w:bookmarkEnd w:id="905"/>
      <w:bookmarkEnd w:id="906"/>
      <w:bookmarkEnd w:id="907"/>
      <w:bookmarkEnd w:id="908"/>
    </w:p>
    <w:p w14:paraId="4FDCBC18" w14:textId="77777777" w:rsidR="00EE40B5" w:rsidRPr="00924715" w:rsidRDefault="00DF229E" w:rsidP="004F3C6D">
      <w:pPr>
        <w:pStyle w:val="ProductList-Body"/>
      </w:pPr>
      <w:r>
        <w:t xml:space="preserve">Unter </w:t>
      </w:r>
      <w:hyperlink r:id="rId47" w:anchor="international" w:history="1">
        <w:r>
          <w:rPr>
            <w:rStyle w:val="Hyperlink"/>
          </w:rPr>
          <w:t>http://www.microsoft.com/online/faq.aspx#international</w:t>
        </w:r>
      </w:hyperlink>
      <w:r>
        <w:t xml:space="preserve"> finden Sie eine Liste der Länder und Regionen, in denen die Onlinedienste verfügbar sind.</w:t>
      </w:r>
    </w:p>
    <w:p w14:paraId="4FDCBC19" w14:textId="77777777" w:rsidR="00EE40B5" w:rsidRPr="00924715" w:rsidRDefault="00EE40B5" w:rsidP="004F3C6D">
      <w:pPr>
        <w:pStyle w:val="ProductList-Body"/>
      </w:pPr>
    </w:p>
    <w:p w14:paraId="4FDCBC1A" w14:textId="77777777" w:rsidR="00EE40B5" w:rsidRPr="00924715"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8916138"/>
      <w:r>
        <w:t>Regeln für den Erwerb von Onlinediensten</w:t>
      </w:r>
      <w:bookmarkEnd w:id="909"/>
      <w:bookmarkEnd w:id="910"/>
      <w:bookmarkEnd w:id="911"/>
      <w:bookmarkEnd w:id="912"/>
      <w:bookmarkEnd w:id="913"/>
    </w:p>
    <w:p w14:paraId="4FDCBC1B" w14:textId="77777777" w:rsidR="00DF229E" w:rsidRPr="00924715" w:rsidRDefault="00DF229E" w:rsidP="00DF229E">
      <w:pPr>
        <w:pStyle w:val="ProductList-Body"/>
      </w:pPr>
      <w:r>
        <w:t>Die folgenden Regeln für den Erwerb gelten für den Kauf von Onlinediensten:</w:t>
      </w:r>
    </w:p>
    <w:p w14:paraId="4FDCBC1C" w14:textId="39D64DFF" w:rsidR="00DF229E" w:rsidRPr="00924715" w:rsidRDefault="00DF229E" w:rsidP="00913546">
      <w:pPr>
        <w:pStyle w:val="ProductList-Body"/>
        <w:numPr>
          <w:ilvl w:val="0"/>
          <w:numId w:val="9"/>
        </w:numPr>
        <w:ind w:left="450" w:hanging="270"/>
      </w:pPr>
      <w:r>
        <w:t>Kunden müssen über eine aktive Volumenlizenzvereinbarung verfügen, um zusätzliche Lizenzen zu bestellen oder Onlinedienste zu verlängern.</w:t>
      </w:r>
      <w:r w:rsidR="000E50A6">
        <w:t xml:space="preserve"> </w:t>
      </w:r>
    </w:p>
    <w:p w14:paraId="4FDCBC1D" w14:textId="240200AD" w:rsidR="00DF229E" w:rsidRPr="00924715" w:rsidRDefault="00DF229E" w:rsidP="00913546">
      <w:pPr>
        <w:pStyle w:val="ProductList-Body"/>
        <w:numPr>
          <w:ilvl w:val="0"/>
          <w:numId w:val="9"/>
        </w:numPr>
        <w:ind w:left="450" w:hanging="270"/>
      </w:pPr>
      <w:r>
        <w:t>Wenn der Kunde zusätzliche Onlinedienste erwirbt, muss die Abonnementlaufzeit des zusätzlichen Erwerbs mit der bestehenden Abonnementlaufzeit des Kunden für denselben Onlinedienst übereinstimmen.</w:t>
      </w:r>
      <w:r w:rsidR="000E50A6">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4FDCBC1E" w14:textId="1A1E62AE" w:rsidR="00DF229E" w:rsidRPr="00924715" w:rsidRDefault="00DF229E" w:rsidP="00913546">
      <w:pPr>
        <w:pStyle w:val="ProductList-Body"/>
        <w:numPr>
          <w:ilvl w:val="0"/>
          <w:numId w:val="9"/>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4FDCBC1F" w14:textId="24F009A8" w:rsidR="00DF229E" w:rsidRPr="00924715" w:rsidRDefault="00DF229E" w:rsidP="00913546">
      <w:pPr>
        <w:pStyle w:val="ProductList-Body"/>
        <w:numPr>
          <w:ilvl w:val="0"/>
          <w:numId w:val="9"/>
        </w:numPr>
        <w:ind w:left="450" w:hanging="270"/>
      </w:pPr>
      <w: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0E50A6">
        <w:t xml:space="preserve"> </w:t>
      </w:r>
      <w:r>
        <w:t>Kunden mit einem Konzernvertrag sind nicht berechtigt, eine True-up-Bestellung für weitere Abonnementlizenzen einzureichen.</w:t>
      </w:r>
      <w:r w:rsidR="000E50A6">
        <w:t xml:space="preserve"> </w:t>
      </w:r>
    </w:p>
    <w:p w14:paraId="4FDCBC20" w14:textId="47AF5A5C" w:rsidR="00DF229E" w:rsidRPr="00924715" w:rsidRDefault="00DF229E" w:rsidP="00913546">
      <w:pPr>
        <w:pStyle w:val="ProductList-Body"/>
        <w:numPr>
          <w:ilvl w:val="0"/>
          <w:numId w:val="9"/>
        </w:numPr>
        <w:ind w:left="450" w:hanging="270"/>
      </w:pPr>
      <w:r>
        <w:t xml:space="preserve">Abonnements für einen Onlinedienst können ohne Strafe innerhalb von dreißig (30) Tagen nach der Anfangsbestellung oder anfänglichen Lizenzreservierung eines Dienstes gekündigt werden, wobei das frühere Datum maßgeblich ist. </w:t>
      </w:r>
    </w:p>
    <w:p w14:paraId="687906AA" w14:textId="4FDF8B2A" w:rsidR="00CA67C2" w:rsidRPr="00924715" w:rsidRDefault="00DF229E" w:rsidP="008A4096">
      <w:pPr>
        <w:pStyle w:val="ProductList-Body"/>
        <w:numPr>
          <w:ilvl w:val="0"/>
          <w:numId w:val="9"/>
        </w:numPr>
        <w:ind w:left="450" w:hanging="270"/>
      </w:pPr>
      <w:r>
        <w:t>Ein Kunde ist mit einem Mindesterwerb von 5 Lizenzen für das Open Value-Programm qualifiziert.</w:t>
      </w:r>
      <w:r w:rsidR="000E50A6">
        <w:t xml:space="preserve"> </w:t>
      </w:r>
      <w:r>
        <w:t>Diese Regel gilt auch für das Bestimmen der Anzahl von Nutzer-Abonnementlizenzen für Onlinedienste (Nutzer-ALs).</w:t>
      </w:r>
      <w:r w:rsidR="000E50A6">
        <w:t xml:space="preserve"> </w:t>
      </w:r>
      <w:r>
        <w:t>Eine Nutzer-AL kann bei der Bestimmung der Mindestmenge von 5 Lizenzen mitgezählt werden.</w:t>
      </w:r>
      <w:r w:rsidR="000E50A6">
        <w:t xml:space="preserve"> </w:t>
      </w:r>
      <w:r>
        <w:t>Eine Bestellung von 5 Nutzer-ALs erfüllt die Mindestanforderung des Open Value-Programms.</w:t>
      </w:r>
      <w:r w:rsidR="000E50A6">
        <w:t xml:space="preserve"> </w:t>
      </w:r>
      <w:r>
        <w:t>Allerdings erfüllen 5 Nutzer-ALs allein nicht die Mindestanforderung für die organisationsweite Option von Open Value und für Open Value Subscription.</w:t>
      </w:r>
      <w:r w:rsidR="000E50A6">
        <w:t xml:space="preserve"> </w:t>
      </w:r>
      <w:r>
        <w:t>Für die organisationsweite OV-Option und OV Subscription muss die Anfangsbestellung zusätzlich zu Nutzer-ALs mindestens 5 Desktopplattform- oder Desktopkomponenten-Lizenzen umfassen.</w:t>
      </w:r>
    </w:p>
    <w:p w14:paraId="4FDCBC22" w14:textId="77777777" w:rsidR="00DF229E" w:rsidRPr="00924715" w:rsidRDefault="00DF229E" w:rsidP="00DF229E">
      <w:pPr>
        <w:pStyle w:val="ProductList-Body"/>
      </w:pPr>
    </w:p>
    <w:p w14:paraId="4FDCBC23" w14:textId="77777777" w:rsidR="00DF229E" w:rsidRPr="00924715" w:rsidRDefault="00DF229E" w:rsidP="00DF229E">
      <w:pPr>
        <w:pStyle w:val="ProductList-Body"/>
      </w:pPr>
      <w:r>
        <w:rPr>
          <w:b/>
          <w:color w:val="00188F"/>
        </w:rPr>
        <w:t>Government Community Cloud (nur USA)</w:t>
      </w:r>
    </w:p>
    <w:p w14:paraId="4FDCBC24" w14:textId="4D92DB98" w:rsidR="00DF229E" w:rsidRPr="00924715" w:rsidRDefault="00D1024F" w:rsidP="00DF229E">
      <w:pPr>
        <w:pStyle w:val="ProductList-Body"/>
      </w:pPr>
      <w:r>
        <w:t>Im Sinne dieses Produkthinweises wird Folgendes unter „qualifizierenden Onlinediensten“ verstanden: Exchange Online-Archivierung</w:t>
      </w:r>
      <w:r>
        <w:fldChar w:fldCharType="begin"/>
      </w:r>
      <w:r>
        <w:instrText>XE "Exchange Online-Archivierung für Exchange Server"</w:instrText>
      </w:r>
      <w:r>
        <w:fldChar w:fldCharType="end"/>
      </w:r>
      <w:r>
        <w:t>, Exchange Online Kiosk</w:t>
      </w:r>
      <w:r>
        <w:fldChar w:fldCharType="begin"/>
      </w:r>
      <w:r>
        <w:instrText>XE "Exchange Online Kiosk"</w:instrText>
      </w:r>
      <w:r>
        <w:fldChar w:fldCharType="end"/>
      </w:r>
      <w:r>
        <w:t>, Exchange Online Plan 1 und 2, Exchange Online Protection, Lync Online Plan 1 bis 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und SharePoint Online Plan 1 bis 2. Qualifizierende Onlinedienste werden als Government Community Cloud-Dienste und Non-Government Community Cloud-Dienste angeboten.</w:t>
      </w:r>
      <w:r w:rsidR="000E50A6">
        <w:t xml:space="preserve"> </w:t>
      </w:r>
      <w:r>
        <w:t>Die Bereitstellung an Kunden kann in der einen oder anderen Form erfolgen, jedoch nicht als Kombination aus beidem.</w:t>
      </w:r>
      <w:r w:rsidR="000E50A6">
        <w:t xml:space="preserve"> </w:t>
      </w:r>
      <w:r>
        <w:t>Onlinedienste, die als Government Community Cloud bezeichnet werden, dürfen nicht in derselben Domäne bereitgestellt werden wie bestimmte Non-Government Community Cloud-Dienste.</w:t>
      </w:r>
      <w:r w:rsidR="000E50A6">
        <w:t xml:space="preserve"> </w:t>
      </w:r>
    </w:p>
    <w:p w14:paraId="4FDCBC25" w14:textId="77777777" w:rsidR="00DF229E" w:rsidRPr="00924715" w:rsidRDefault="00DF229E" w:rsidP="00DF229E">
      <w:pPr>
        <w:pStyle w:val="ProductList-Body"/>
      </w:pPr>
    </w:p>
    <w:p w14:paraId="4FDCBC26" w14:textId="19432613" w:rsidR="00DF229E" w:rsidRPr="00924715" w:rsidRDefault="00DF229E" w:rsidP="00DF229E">
      <w:pPr>
        <w:pStyle w:val="ProductList-Body"/>
      </w:pPr>
      <w:r>
        <w:t>Wenn ein Onlinedienst in der Government Community Cloud bereitgestellt wird, bleibt er für die Dauer der Abonnementlaufzeit dort.</w:t>
      </w:r>
      <w:r w:rsidR="000E50A6">
        <w:t xml:space="preserve"> </w:t>
      </w:r>
      <w: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0E50A6">
        <w:t xml:space="preserve"> </w:t>
      </w:r>
      <w:r>
        <w:t>Die Nutzungsrechte für Government Community Cloud-Dienste entsprechen den Nutzungsrechten ihrer mehrinstanzenfähigen Standardäquivalente.</w:t>
      </w:r>
      <w:r w:rsidR="000E50A6">
        <w:t xml:space="preserve"> </w:t>
      </w:r>
      <w:r>
        <w:t xml:space="preserve">Als Government Community Cloud-Dienste angebotene Onlinedienste sind zum jetzigen Zeitpunkt weder übergangsberechtigt (siehe </w:t>
      </w:r>
      <w:hyperlink w:anchor="ChartKey" w:history="1">
        <w:r>
          <w:rPr>
            <w:rStyle w:val="Hyperlink"/>
          </w:rPr>
          <w:t>Tabellenlegende</w:t>
        </w:r>
      </w:hyperlink>
      <w:r>
        <w:t>) noch zur Lizenzreservierung berechtigt.</w:t>
      </w:r>
    </w:p>
    <w:p w14:paraId="4FDCBC27" w14:textId="77777777" w:rsidR="00EE40B5" w:rsidRPr="00924715" w:rsidRDefault="00EE40B5" w:rsidP="004F3C6D">
      <w:pPr>
        <w:pStyle w:val="ProductList-Body"/>
      </w:pPr>
    </w:p>
    <w:p w14:paraId="4FDCBC28" w14:textId="44DBE9B7" w:rsidR="00EE40B5" w:rsidRPr="00924715" w:rsidRDefault="00EE40B5" w:rsidP="002E202B">
      <w:pPr>
        <w:pStyle w:val="ProductList-Offering2Heading"/>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08916139"/>
      <w:r>
        <w:t xml:space="preserve">Abonnementlaufzeiten und Zahlungsbestimmungsoptionen im Zusammenhang mit </w:t>
      </w:r>
      <w:r w:rsidR="00C8369B">
        <w:tab/>
      </w:r>
      <w:r>
        <w:t>Onlinediensten</w:t>
      </w:r>
      <w:bookmarkEnd w:id="914"/>
      <w:bookmarkEnd w:id="915"/>
      <w:bookmarkEnd w:id="916"/>
      <w:bookmarkEnd w:id="917"/>
      <w:bookmarkEnd w:id="918"/>
      <w:bookmarkEnd w:id="919"/>
    </w:p>
    <w:p w14:paraId="4FDCBC29" w14:textId="7373FCA0" w:rsidR="009D55C7" w:rsidRPr="00924715"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4FDCBC2B" w14:textId="0113AFA1" w:rsidR="009D55C7" w:rsidRPr="00924715" w:rsidRDefault="009D55C7" w:rsidP="009D55C7">
      <w:pPr>
        <w:pStyle w:val="ProductList-Body"/>
      </w:pPr>
      <w:r>
        <w:rPr>
          <w:b/>
        </w:rPr>
        <w:t>Cloud-Dienste</w:t>
      </w:r>
      <w:r w:rsidRPr="00C8369B">
        <w:rPr>
          <w:b/>
        </w:rPr>
        <w:t>:</w:t>
      </w:r>
      <w:r w:rsidR="000E50A6">
        <w:t xml:space="preserve"> </w:t>
      </w:r>
      <w:r>
        <w:t>Azure-Rechteverwaltung, CRM Online, Microsoft Translator API, Office 365, Microsoft Intune</w:t>
      </w:r>
      <w:r>
        <w:fldChar w:fldCharType="begin"/>
      </w:r>
      <w:r>
        <w:instrText>XE "Microsoft Intune"</w:instrText>
      </w:r>
      <w:r>
        <w:fldChar w:fldCharType="end"/>
      </w:r>
      <w:r>
        <w:t>, Yammer.</w:t>
      </w:r>
    </w:p>
    <w:p w14:paraId="4FDCBC2C" w14:textId="6A2C3692" w:rsidR="00E1260A" w:rsidRPr="00924715" w:rsidRDefault="009D55C7" w:rsidP="009D55C7">
      <w:pPr>
        <w:pStyle w:val="ProductList-Body"/>
      </w:pPr>
      <w:r>
        <w:rPr>
          <w:b/>
        </w:rPr>
        <w:t>Sonstige Onlinedienste</w:t>
      </w:r>
      <w:r w:rsidRPr="00C8369B">
        <w:rPr>
          <w:b/>
        </w:rPr>
        <w:t>:</w:t>
      </w:r>
      <w:r>
        <w:t xml:space="preserve"> Bing Maps, Forefront Online, Microsoft Learning, System Center Endpoint Protection</w:t>
      </w:r>
    </w:p>
    <w:p w14:paraId="4FDCBC2D" w14:textId="77777777" w:rsidR="009D55C7" w:rsidRPr="00924715" w:rsidRDefault="009D55C7" w:rsidP="009D55C7">
      <w:pPr>
        <w:pStyle w:val="ProductList-Body"/>
      </w:pPr>
    </w:p>
    <w:tbl>
      <w:tblPr>
        <w:tblStyle w:val="TableGrid"/>
        <w:tblW w:w="0" w:type="auto"/>
        <w:tblInd w:w="108" w:type="dxa"/>
        <w:tblLook w:val="04A0" w:firstRow="1" w:lastRow="0" w:firstColumn="1" w:lastColumn="0" w:noHBand="0" w:noVBand="1"/>
      </w:tblPr>
      <w:tblGrid>
        <w:gridCol w:w="1969"/>
        <w:gridCol w:w="1867"/>
        <w:gridCol w:w="2255"/>
        <w:gridCol w:w="4591"/>
      </w:tblGrid>
      <w:tr w:rsidR="0040275F" w14:paraId="4FDCBC32" w14:textId="77777777" w:rsidTr="006A3843">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4FDCBC37" w14:textId="77777777" w:rsidTr="006A3843">
        <w:tc>
          <w:tcPr>
            <w:tcW w:w="1980" w:type="dxa"/>
            <w:vMerge w:val="restart"/>
          </w:tcPr>
          <w:p w14:paraId="4FDCBC33" w14:textId="77777777" w:rsidR="0061507D" w:rsidRDefault="0061507D" w:rsidP="00DF229E">
            <w:pPr>
              <w:pStyle w:val="ProductList-Body"/>
            </w:pPr>
            <w:r>
              <w:t>Konzernvertrag</w:t>
            </w:r>
          </w:p>
        </w:tc>
        <w:tc>
          <w:tcPr>
            <w:tcW w:w="1887" w:type="dxa"/>
            <w:vMerge w:val="restart"/>
          </w:tcPr>
          <w:p w14:paraId="4FDCBC34" w14:textId="77777777" w:rsidR="0061507D" w:rsidRPr="00C2460C" w:rsidRDefault="0061507D" w:rsidP="00DF229E">
            <w:pPr>
              <w:pStyle w:val="ProductList-Body"/>
            </w:pPr>
            <w:r>
              <w:t>Sonstige Onlinedienste</w:t>
            </w:r>
          </w:p>
        </w:tc>
        <w:tc>
          <w:tcPr>
            <w:tcW w:w="2271" w:type="dxa"/>
          </w:tcPr>
          <w:p w14:paraId="4FDCBC35" w14:textId="77777777" w:rsidR="0061507D" w:rsidRDefault="0061507D" w:rsidP="00DF229E">
            <w:pPr>
              <w:pStyle w:val="ProductList-Body"/>
            </w:pPr>
            <w:r>
              <w:t>Ein-Jahres-Abonnement</w:t>
            </w:r>
          </w:p>
        </w:tc>
        <w:tc>
          <w:tcPr>
            <w:tcW w:w="4657" w:type="dxa"/>
          </w:tcPr>
          <w:p w14:paraId="4FDCBC36" w14:textId="77777777" w:rsidR="0061507D" w:rsidRDefault="0061507D" w:rsidP="00DF229E">
            <w:pPr>
              <w:pStyle w:val="ProductList-Body"/>
            </w:pPr>
            <w:r>
              <w:t>Vollständige Zahlung zum Zeitpunkt der Bestellung</w:t>
            </w:r>
          </w:p>
        </w:tc>
      </w:tr>
      <w:tr w:rsidR="0061507D" w14:paraId="4FDCBC3C" w14:textId="77777777" w:rsidTr="006A3843">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Abonnement mit identischer Laufzeit, bei dem die Laufzeit am Enddatum des Beitritts des Kunden endet</w:t>
            </w:r>
          </w:p>
        </w:tc>
        <w:tc>
          <w:tcPr>
            <w:tcW w:w="4657" w:type="dxa"/>
          </w:tcPr>
          <w:p w14:paraId="4FDCBC3B" w14:textId="77777777" w:rsidR="0061507D" w:rsidRDefault="0061507D" w:rsidP="00DF229E">
            <w:pPr>
              <w:pStyle w:val="ProductList-Body"/>
            </w:pPr>
            <w:r>
              <w:t>Vollständige Zahlung zum Zeitpunkt der Bestellung</w:t>
            </w:r>
          </w:p>
        </w:tc>
      </w:tr>
      <w:tr w:rsidR="0061507D" w14:paraId="4FDCBC41" w14:textId="77777777" w:rsidTr="006A3843">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46" w14:textId="77777777" w:rsidTr="006A3843">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Cloud-Dienste </w:t>
            </w:r>
          </w:p>
        </w:tc>
        <w:tc>
          <w:tcPr>
            <w:tcW w:w="2271" w:type="dxa"/>
            <w:vMerge w:val="restart"/>
          </w:tcPr>
          <w:p w14:paraId="4FDCBC44" w14:textId="77777777" w:rsidR="0061507D" w:rsidRPr="00C2460C" w:rsidRDefault="0061507D" w:rsidP="00DF229E">
            <w:pPr>
              <w:pStyle w:val="ProductList-Body"/>
            </w:pPr>
            <w:r>
              <w:t>Abonnement mit identischer Laufzeit, bei dem die Laufzeit am Enddatum des Beitritts des Kunden endet</w:t>
            </w:r>
          </w:p>
        </w:tc>
        <w:tc>
          <w:tcPr>
            <w:tcW w:w="4657" w:type="dxa"/>
          </w:tcPr>
          <w:p w14:paraId="4FDCBC45" w14:textId="77777777" w:rsidR="0061507D" w:rsidRPr="00C2460C" w:rsidRDefault="0061507D" w:rsidP="00DF229E">
            <w:pPr>
              <w:pStyle w:val="ProductList-Body"/>
            </w:pPr>
            <w:r>
              <w:t>Vollständige Zahlung zum Zeitpunkt der Bestellung</w:t>
            </w:r>
          </w:p>
        </w:tc>
      </w:tr>
      <w:tr w:rsidR="0061507D" w14:paraId="4FDCBC4B" w14:textId="77777777" w:rsidTr="006A3843">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50" w14:textId="77777777" w:rsidTr="006A3843">
        <w:tc>
          <w:tcPr>
            <w:tcW w:w="1980" w:type="dxa"/>
            <w:vMerge w:val="restart"/>
          </w:tcPr>
          <w:p w14:paraId="4FDCBC4C" w14:textId="77777777" w:rsidR="0061507D" w:rsidRDefault="0061507D" w:rsidP="00DF229E">
            <w:pPr>
              <w:pStyle w:val="ProductList-Body"/>
            </w:pPr>
            <w:r>
              <w:t>Select Plus-Vertrag</w:t>
            </w:r>
          </w:p>
        </w:tc>
        <w:tc>
          <w:tcPr>
            <w:tcW w:w="1887" w:type="dxa"/>
            <w:vMerge w:val="restart"/>
          </w:tcPr>
          <w:p w14:paraId="4FDCBC4D" w14:textId="77777777" w:rsidR="0061507D" w:rsidRPr="00C2460C" w:rsidRDefault="0061507D" w:rsidP="00DF229E">
            <w:pPr>
              <w:pStyle w:val="ProductList-Body"/>
            </w:pPr>
            <w:r>
              <w:t>Sonstige Onlinedienste</w:t>
            </w:r>
          </w:p>
        </w:tc>
        <w:tc>
          <w:tcPr>
            <w:tcW w:w="2271" w:type="dxa"/>
          </w:tcPr>
          <w:p w14:paraId="4FDCBC4E" w14:textId="77777777" w:rsidR="0061507D" w:rsidRDefault="0061507D" w:rsidP="00DF229E">
            <w:pPr>
              <w:pStyle w:val="ProductList-Body"/>
            </w:pPr>
            <w:r>
              <w:t>Ein-Jahres-Abonnement</w:t>
            </w:r>
          </w:p>
        </w:tc>
        <w:tc>
          <w:tcPr>
            <w:tcW w:w="4657" w:type="dxa"/>
          </w:tcPr>
          <w:p w14:paraId="4FDCBC4F" w14:textId="61F3333C" w:rsidR="0061507D" w:rsidRDefault="0061507D" w:rsidP="00DF229E">
            <w:pPr>
              <w:pStyle w:val="ProductList-Body"/>
            </w:pPr>
            <w:r>
              <w:t>Vollständige Bezahlung zu Beginn der Abonnementlaufzeit.</w:t>
            </w:r>
            <w:r w:rsidR="000E50A6">
              <w:t xml:space="preserve"> </w:t>
            </w:r>
          </w:p>
        </w:tc>
      </w:tr>
      <w:tr w:rsidR="0061507D" w14:paraId="4FDCBC55" w14:textId="77777777" w:rsidTr="006A3843">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Drei-Jahres-Abonnement</w:t>
            </w:r>
          </w:p>
        </w:tc>
        <w:tc>
          <w:tcPr>
            <w:tcW w:w="4657" w:type="dxa"/>
          </w:tcPr>
          <w:p w14:paraId="4FDCBC54" w14:textId="77777777" w:rsidR="0061507D" w:rsidRDefault="0061507D" w:rsidP="00DF229E">
            <w:pPr>
              <w:pStyle w:val="ProductList-Body"/>
            </w:pPr>
            <w:r>
              <w:t>Vollständige Zahlung zum Zeitpunkt der Bestellung</w:t>
            </w:r>
          </w:p>
        </w:tc>
      </w:tr>
      <w:tr w:rsidR="0061507D" w14:paraId="4FDCBC5A" w14:textId="77777777" w:rsidTr="006A3843">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Erste Zahlung zum Zeitpunkt der Bestellung für 12 Monate und Fälligkeit der übrigen Zahlungen an jedem Jahrestag der Bestellung</w:t>
            </w:r>
          </w:p>
        </w:tc>
      </w:tr>
      <w:tr w:rsidR="0061507D" w14:paraId="4FDCBC5F" w14:textId="77777777" w:rsidTr="006A3843">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4FDCBC5E" w14:textId="36892BFC" w:rsidR="0061507D" w:rsidRDefault="0061507D" w:rsidP="00DF229E">
            <w:pPr>
              <w:pStyle w:val="ProductList-Body"/>
            </w:pPr>
            <w:r>
              <w:t>Erste Zahlung zum Zeitpunkt der Bestellung für den Rest des laufenden Vertragsjahres und Fälligkeit der übrigen Zahlungen an jedem Jahrestag des Vertrages</w:t>
            </w:r>
            <w:r w:rsidR="000E50A6">
              <w:t xml:space="preserve"> </w:t>
            </w:r>
          </w:p>
        </w:tc>
      </w:tr>
      <w:tr w:rsidR="0061507D" w14:paraId="4FDCBC65" w14:textId="77777777" w:rsidTr="006A3843">
        <w:tc>
          <w:tcPr>
            <w:tcW w:w="1980" w:type="dxa"/>
            <w:vMerge w:val="restart"/>
          </w:tcPr>
          <w:p w14:paraId="4FDCBC60" w14:textId="77777777" w:rsidR="0061507D" w:rsidRPr="00924715" w:rsidRDefault="0061507D" w:rsidP="00DF229E">
            <w:pPr>
              <w:pStyle w:val="ProductList-Body"/>
            </w:pPr>
            <w:r>
              <w:t xml:space="preserve">Open-Lizenz </w:t>
            </w:r>
          </w:p>
          <w:p w14:paraId="4FDCBC61" w14:textId="77777777" w:rsidR="0061507D" w:rsidRDefault="0061507D" w:rsidP="00DF229E">
            <w:pPr>
              <w:pStyle w:val="ProductList-Body"/>
            </w:pPr>
            <w:r>
              <w:t>Open Value und Open Value Subscription</w:t>
            </w:r>
          </w:p>
        </w:tc>
        <w:tc>
          <w:tcPr>
            <w:tcW w:w="1887" w:type="dxa"/>
          </w:tcPr>
          <w:p w14:paraId="4FDCBC62" w14:textId="77777777" w:rsidR="0061507D" w:rsidRPr="00C2460C" w:rsidRDefault="0061507D" w:rsidP="00DF229E">
            <w:pPr>
              <w:pStyle w:val="ProductList-Body"/>
            </w:pPr>
            <w:r>
              <w:t>Sonstige Onlinedienste</w:t>
            </w:r>
          </w:p>
        </w:tc>
        <w:tc>
          <w:tcPr>
            <w:tcW w:w="2271" w:type="dxa"/>
            <w:tcBorders>
              <w:bottom w:val="single" w:sz="4" w:space="0" w:color="auto"/>
            </w:tcBorders>
          </w:tcPr>
          <w:p w14:paraId="4FDCBC63" w14:textId="77777777" w:rsidR="0061507D" w:rsidRPr="00C2460C" w:rsidRDefault="0061507D" w:rsidP="00DF229E">
            <w:pPr>
              <w:pStyle w:val="ProductList-Body"/>
            </w:pPr>
            <w:r>
              <w:t>Ein-Jahres-Abonnement</w:t>
            </w:r>
          </w:p>
        </w:tc>
        <w:tc>
          <w:tcPr>
            <w:tcW w:w="4657" w:type="dxa"/>
            <w:tcBorders>
              <w:bottom w:val="single" w:sz="4" w:space="0" w:color="auto"/>
            </w:tcBorders>
          </w:tcPr>
          <w:p w14:paraId="4FDCBC64" w14:textId="77777777" w:rsidR="0061507D" w:rsidRPr="00C2460C" w:rsidRDefault="0061507D" w:rsidP="00DF229E">
            <w:pPr>
              <w:pStyle w:val="ProductList-Body"/>
            </w:pPr>
            <w:r>
              <w:t>Jährliche Zahlung auf der Basis der monatlichen Gebühr</w:t>
            </w:r>
          </w:p>
        </w:tc>
      </w:tr>
      <w:tr w:rsidR="0061507D" w14:paraId="4FDCBC6A" w14:textId="77777777" w:rsidTr="006A3843">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Cloud-Dienste</w:t>
            </w:r>
          </w:p>
        </w:tc>
        <w:tc>
          <w:tcPr>
            <w:tcW w:w="2271" w:type="dxa"/>
            <w:tcBorders>
              <w:bottom w:val="single" w:sz="4" w:space="0" w:color="auto"/>
            </w:tcBorders>
          </w:tcPr>
          <w:p w14:paraId="4FDCBC68" w14:textId="77777777" w:rsidR="0061507D" w:rsidRDefault="0061507D" w:rsidP="00DF229E">
            <w:pPr>
              <w:pStyle w:val="ProductList-Body"/>
            </w:pPr>
            <w:r>
              <w:t>Ein-Jahres-Abonnement</w:t>
            </w:r>
          </w:p>
        </w:tc>
        <w:tc>
          <w:tcPr>
            <w:tcW w:w="4657" w:type="dxa"/>
            <w:tcBorders>
              <w:bottom w:val="single" w:sz="4" w:space="0" w:color="auto"/>
            </w:tcBorders>
          </w:tcPr>
          <w:p w14:paraId="4FDCBC69" w14:textId="487A94F6" w:rsidR="0061507D" w:rsidRDefault="0061507D" w:rsidP="0061507D">
            <w:pPr>
              <w:pStyle w:val="ProductList-Body"/>
            </w:pPr>
            <w:r>
              <w:t>Vollständige Zahlung zum Zeitpunkt der Bestellung.*</w:t>
            </w:r>
          </w:p>
        </w:tc>
      </w:tr>
    </w:tbl>
    <w:p w14:paraId="4FDCBC6B" w14:textId="2A675864" w:rsidR="00EE40B5" w:rsidRPr="00924715" w:rsidRDefault="00DF229E" w:rsidP="008774E5">
      <w:pPr>
        <w:pStyle w:val="ProductList-Body"/>
        <w:tabs>
          <w:tab w:val="clear" w:pos="158"/>
          <w:tab w:val="left" w:pos="180"/>
        </w:tabs>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4FDCBC6C" w14:textId="29A64601" w:rsidR="0061507D" w:rsidRPr="00924715" w:rsidRDefault="0061507D" w:rsidP="008774E5">
      <w:pPr>
        <w:pStyle w:val="ProductList-Body"/>
        <w:tabs>
          <w:tab w:val="clear" w:pos="158"/>
          <w:tab w:val="left" w:pos="180"/>
        </w:tabs>
      </w:pPr>
      <w:r>
        <w:t>*</w:t>
      </w:r>
      <w:r>
        <w:rPr>
          <w:i/>
        </w:rPr>
        <w:t>Der Abonnementzeitraum beginnt mit der Aktivierung des Produktschlüssels und nicht zum Zeitpunkt der Bestellung.</w:t>
      </w:r>
      <w:r w:rsidR="000E50A6">
        <w:rPr>
          <w:i/>
        </w:rPr>
        <w:t xml:space="preserve"> </w:t>
      </w:r>
      <w:r>
        <w:rPr>
          <w:i/>
        </w:rPr>
        <w:t>Nach der Aktivierung des Produktschlüssels wird Microsoft von seinen Partnern eingereichte Rückgabeanträge abweisen.</w:t>
      </w:r>
    </w:p>
    <w:p w14:paraId="4FDCBC6D" w14:textId="77777777" w:rsidR="00EE40B5" w:rsidRPr="00924715" w:rsidRDefault="00EE40B5" w:rsidP="004F3C6D">
      <w:pPr>
        <w:pStyle w:val="ProductList-Body"/>
      </w:pPr>
    </w:p>
    <w:p w14:paraId="4FDCBC6E" w14:textId="77777777" w:rsidR="00EE40B5" w:rsidRPr="00924715"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8916140"/>
      <w:r>
        <w:t>Verlängerung von Online Services</w:t>
      </w:r>
      <w:bookmarkEnd w:id="920"/>
      <w:bookmarkEnd w:id="921"/>
      <w:bookmarkEnd w:id="922"/>
      <w:bookmarkEnd w:id="923"/>
      <w:bookmarkEnd w:id="924"/>
    </w:p>
    <w:p w14:paraId="4FDCBC6F" w14:textId="11F12D83" w:rsidR="00EE40B5" w:rsidRPr="00924715"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8" w:history="1">
        <w:r>
          <w:rPr>
            <w:rStyle w:val="Hyperlink"/>
          </w:rPr>
          <w:t>http://microsoft.com/licensing/contracts</w:t>
        </w:r>
      </w:hyperlink>
      <w:r>
        <w:t xml:space="preserve"> zur Verfügung stehende Formular verwendet.</w:t>
      </w:r>
      <w:r w:rsidR="000E50A6">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0E50A6">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0E50A6">
        <w:t xml:space="preserve"> </w:t>
      </w:r>
      <w:r>
        <w:t>Zu Beginn des Verlängerungszeitraums werden die Preise neu festgelegt.</w:t>
      </w:r>
      <w:r w:rsidR="000E50A6">
        <w:t xml:space="preserve"> </w:t>
      </w:r>
    </w:p>
    <w:p w14:paraId="5C9B5CA6" w14:textId="661D01D6" w:rsidR="009A1CED" w:rsidRPr="00924715" w:rsidRDefault="009A1CED" w:rsidP="004F3C6D">
      <w:pPr>
        <w:pStyle w:val="ProductList-Body"/>
      </w:pPr>
    </w:p>
    <w:p w14:paraId="7487ABD4" w14:textId="1709C0CB" w:rsidR="00823A9F" w:rsidRPr="00924715" w:rsidRDefault="00823A9F" w:rsidP="00991E89">
      <w:pPr>
        <w:pStyle w:val="ProductList-OfferingGroupHeading"/>
        <w:outlineLvl w:val="1"/>
      </w:pPr>
      <w:bookmarkStart w:id="925" w:name="MicrosoftAzure"/>
      <w:bookmarkStart w:id="926" w:name="_Toc408916141"/>
      <w:bookmarkStart w:id="927" w:name="_Toc380513330"/>
      <w:bookmarkStart w:id="928" w:name="_Toc380655378"/>
      <w:bookmarkStart w:id="929" w:name="_Toc378147661"/>
      <w:bookmarkStart w:id="930" w:name="_Toc378151558"/>
      <w:bookmarkStart w:id="931" w:name="_Toc379797305"/>
      <w:r>
        <w:t>Microsoft Azure</w:t>
      </w:r>
      <w:bookmarkEnd w:id="925"/>
      <w:r>
        <w:t>-Dienste</w:t>
      </w:r>
      <w:bookmarkEnd w:id="926"/>
    </w:p>
    <w:p w14:paraId="491DB547" w14:textId="77777777" w:rsidR="00D77036" w:rsidRPr="00924715" w:rsidRDefault="00D77036" w:rsidP="00D77036">
      <w:pPr>
        <w:pStyle w:val="ProductList-Body"/>
        <w:tabs>
          <w:tab w:val="clear" w:pos="158"/>
          <w:tab w:val="left" w:pos="180"/>
        </w:tabs>
      </w:pPr>
      <w:r>
        <w:rPr>
          <w:b/>
          <w:color w:val="00188F"/>
        </w:rPr>
        <w:t>Definitionen</w:t>
      </w:r>
    </w:p>
    <w:p w14:paraId="13C042FB" w14:textId="77777777" w:rsidR="00D77036" w:rsidRPr="00924715" w:rsidRDefault="00D77036" w:rsidP="00D77036">
      <w:pPr>
        <w:pStyle w:val="ProductList-Body"/>
        <w:tabs>
          <w:tab w:val="clear" w:pos="158"/>
          <w:tab w:val="left" w:pos="180"/>
        </w:tabs>
      </w:pPr>
      <w:r>
        <w:t>„Zugewiesene Jährliche Verpflichtung“ ist der Teil der Finanziellen Verpflichtung, der jährlich auf die gesamte Beitrittslaufzeit zugewiesen ist.</w:t>
      </w:r>
    </w:p>
    <w:p w14:paraId="51D65706" w14:textId="77777777" w:rsidR="00D77036" w:rsidRPr="00924715" w:rsidRDefault="00D77036" w:rsidP="00D77036">
      <w:pPr>
        <w:pStyle w:val="ProductList-Body"/>
        <w:tabs>
          <w:tab w:val="clear" w:pos="158"/>
          <w:tab w:val="left" w:pos="180"/>
        </w:tabs>
      </w:pPr>
    </w:p>
    <w:p w14:paraId="26D551BB" w14:textId="1F6D00A6" w:rsidR="00D77036" w:rsidRPr="00924715" w:rsidRDefault="00D77036" w:rsidP="00D77036">
      <w:pPr>
        <w:pStyle w:val="ProductList-Body"/>
        <w:tabs>
          <w:tab w:val="clear" w:pos="158"/>
          <w:tab w:val="left" w:pos="180"/>
        </w:tabs>
      </w:pPr>
      <w:r>
        <w:t>„Verpflichtungspreise“ sind Preise für jegliche Nutzung von Microsoft Azure-Diensten außer Microsoft-Dienstplänen bis zur Zugewiesenen Jährlichen Verpflichtung.</w:t>
      </w:r>
    </w:p>
    <w:p w14:paraId="60AD3086" w14:textId="77777777" w:rsidR="00D77036" w:rsidRPr="00924715" w:rsidRDefault="00D77036" w:rsidP="00D77036">
      <w:pPr>
        <w:pStyle w:val="ProductList-Body"/>
        <w:tabs>
          <w:tab w:val="clear" w:pos="158"/>
          <w:tab w:val="left" w:pos="180"/>
        </w:tabs>
      </w:pPr>
    </w:p>
    <w:p w14:paraId="6F2B6A5B" w14:textId="51180654" w:rsidR="00D77036" w:rsidRPr="00924715" w:rsidRDefault="00D77036" w:rsidP="00D77036">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für dieses Jahr beispielsweise 50.000 US-Dollar.</w:t>
      </w:r>
    </w:p>
    <w:p w14:paraId="6F9C118D" w14:textId="77777777" w:rsidR="00D77036" w:rsidRPr="00924715" w:rsidRDefault="00D77036" w:rsidP="00D77036">
      <w:pPr>
        <w:pStyle w:val="ProductList-Body"/>
        <w:tabs>
          <w:tab w:val="clear" w:pos="158"/>
          <w:tab w:val="left" w:pos="180"/>
        </w:tabs>
      </w:pPr>
    </w:p>
    <w:p w14:paraId="515A4F06" w14:textId="10511146" w:rsidR="00D77036" w:rsidRPr="00924715" w:rsidRDefault="00D77036" w:rsidP="00D77036">
      <w:pPr>
        <w:pStyle w:val="ProductList-Body"/>
        <w:tabs>
          <w:tab w:val="clear" w:pos="158"/>
          <w:tab w:val="left" w:pos="180"/>
        </w:tabs>
      </w:pPr>
      <w:r>
        <w:t>„Nutzungsabhängige Preise“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14:paraId="10967C50" w14:textId="77777777" w:rsidR="00D77036" w:rsidRPr="00924715" w:rsidRDefault="00D77036" w:rsidP="00D77036">
      <w:pPr>
        <w:pStyle w:val="ProductList-Body"/>
        <w:tabs>
          <w:tab w:val="clear" w:pos="158"/>
          <w:tab w:val="left" w:pos="180"/>
        </w:tabs>
      </w:pPr>
    </w:p>
    <w:p w14:paraId="1AD7C083" w14:textId="79551B9B" w:rsidR="00D77036" w:rsidRPr="00924715" w:rsidRDefault="00D77036" w:rsidP="00D77036">
      <w:pPr>
        <w:pStyle w:val="ProductList-Body"/>
        <w:tabs>
          <w:tab w:val="clear" w:pos="158"/>
          <w:tab w:val="left" w:pos="180"/>
        </w:tabs>
      </w:pPr>
      <w:r>
        <w:t>„Microsoft Azure-Dienstplan“ ist ein Abonnement eines der einzelnen Microsoft Azure-Dienste, das unten als Microsoft Azure-Dienstplan identifiziert ist.</w:t>
      </w:r>
      <w:r w:rsidR="000E50A6">
        <w:t xml:space="preserve"> </w:t>
      </w:r>
      <w:r>
        <w:rPr>
          <w:rFonts w:ascii="Calibri" w:eastAsia="Times New Roman" w:hAnsi="Calibri" w:cs="Times New Roman"/>
          <w:color w:val="000000"/>
          <w:szCs w:val="18"/>
        </w:rPr>
        <w:t>Dienste, die als Microsoft Azure-Dienstplan erworben werden, sind nicht zur Hosting-Ausnahme oder Managed Service-Ausnahme in den Onlinedienstbestimmungen berechtigt.</w:t>
      </w:r>
    </w:p>
    <w:p w14:paraId="61665E41" w14:textId="77777777" w:rsidR="00D77036" w:rsidRPr="00924715" w:rsidRDefault="00D77036" w:rsidP="00D77036">
      <w:pPr>
        <w:pStyle w:val="ProductList-Body"/>
        <w:tabs>
          <w:tab w:val="clear" w:pos="158"/>
          <w:tab w:val="left" w:pos="180"/>
        </w:tabs>
      </w:pPr>
    </w:p>
    <w:p w14:paraId="782BC873" w14:textId="3B0C492C" w:rsidR="00D77036" w:rsidRPr="00924715" w:rsidRDefault="00D77036" w:rsidP="00D77036">
      <w:pPr>
        <w:pStyle w:val="ProductList-Body"/>
        <w:tabs>
          <w:tab w:val="clear" w:pos="158"/>
          <w:tab w:val="left" w:pos="180"/>
        </w:tabs>
      </w:pPr>
      <w:r>
        <w:t>„Finanzielle Verpflichtung“ ist der Gesamtgeldbetrag, zu dessen Zahlung sich ein Kunde während der Abonnementlaufzeit für seine Nutzung der berechtigten Microsoft Azure-Dienste verpflichtet.</w:t>
      </w:r>
    </w:p>
    <w:p w14:paraId="42B5D73E" w14:textId="77777777" w:rsidR="00D77036" w:rsidRPr="00924715" w:rsidRDefault="00D77036" w:rsidP="00D77036">
      <w:pPr>
        <w:pStyle w:val="ProductList-Body"/>
        <w:tabs>
          <w:tab w:val="clear" w:pos="158"/>
          <w:tab w:val="left" w:pos="180"/>
        </w:tabs>
      </w:pPr>
    </w:p>
    <w:p w14:paraId="4BBA07E6" w14:textId="77777777" w:rsidR="00D77036" w:rsidRPr="00924715" w:rsidRDefault="00D77036" w:rsidP="00D77036">
      <w:pPr>
        <w:pStyle w:val="ProductList-Body"/>
        <w:tabs>
          <w:tab w:val="clear" w:pos="158"/>
          <w:tab w:val="left" w:pos="180"/>
        </w:tabs>
      </w:pPr>
      <w:r>
        <w:rPr>
          <w:b/>
          <w:color w:val="00188F"/>
        </w:rPr>
        <w:t>Abonnementlaufzeit</w:t>
      </w:r>
    </w:p>
    <w:p w14:paraId="3ACDCDB5" w14:textId="2D9F728E" w:rsidR="00D77036" w:rsidRPr="00924715" w:rsidRDefault="00564697" w:rsidP="00D77036">
      <w:pPr>
        <w:pStyle w:val="ProductList-Body"/>
        <w:tabs>
          <w:tab w:val="clear" w:pos="158"/>
          <w:tab w:val="left" w:pos="180"/>
        </w:tabs>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7B6E2623" w14:textId="77777777" w:rsidR="00D77036" w:rsidRPr="00924715" w:rsidRDefault="00D77036" w:rsidP="00D77036">
      <w:pPr>
        <w:pStyle w:val="ProductList-Body"/>
        <w:tabs>
          <w:tab w:val="clear" w:pos="158"/>
          <w:tab w:val="left" w:pos="180"/>
        </w:tabs>
      </w:pPr>
    </w:p>
    <w:p w14:paraId="26CD672D" w14:textId="318EA94E" w:rsidR="00874868" w:rsidRPr="00924715" w:rsidRDefault="00874868" w:rsidP="00874868">
      <w:pPr>
        <w:pStyle w:val="ProductList-Body"/>
        <w:tabs>
          <w:tab w:val="clear" w:pos="158"/>
          <w:tab w:val="left" w:pos="180"/>
        </w:tabs>
      </w:pPr>
      <w:r>
        <w:rPr>
          <w:b/>
          <w:color w:val="00188F"/>
        </w:rPr>
        <w:t>Erwerb von Diensten</w:t>
      </w:r>
    </w:p>
    <w:p w14:paraId="756604A3" w14:textId="1E61ED67" w:rsidR="00874868" w:rsidRPr="00924715" w:rsidRDefault="00874868" w:rsidP="00874868">
      <w:pPr>
        <w:pStyle w:val="ProductList-Body"/>
        <w:tabs>
          <w:tab w:val="clear" w:pos="158"/>
          <w:tab w:val="left" w:pos="180"/>
        </w:tabs>
      </w:pPr>
      <w:r>
        <w:t>Microsoft Azure-Dienste können auf eine der folgenden Arten bzw. deren Kombination erworben werden:</w:t>
      </w:r>
    </w:p>
    <w:p w14:paraId="2DDD4CC1" w14:textId="72D08B77" w:rsidR="00874868" w:rsidRPr="00924715" w:rsidRDefault="00874868" w:rsidP="00D73C40">
      <w:pPr>
        <w:pStyle w:val="ProductList-Body"/>
        <w:numPr>
          <w:ilvl w:val="0"/>
          <w:numId w:val="50"/>
        </w:numPr>
        <w:tabs>
          <w:tab w:val="clear" w:pos="158"/>
          <w:tab w:val="left" w:pos="180"/>
        </w:tabs>
        <w:ind w:left="450" w:hanging="270"/>
      </w:pPr>
      <w:r>
        <w:t>Verpflichtung: Kunden können jederzeit vor dem letzten Monat der Beitrittslaufzeit eine Finanzielle Verpflichtung eingehen. Die Finanzielle Verpflichtung wird anteilig auf die gesamte Beitrittslaufzeit verteilt.</w:t>
      </w:r>
    </w:p>
    <w:p w14:paraId="23191A7F" w14:textId="3BA3079F" w:rsidR="00874868" w:rsidRPr="00924715" w:rsidRDefault="00874868" w:rsidP="00B03FD2">
      <w:pPr>
        <w:pStyle w:val="ProductList-Body"/>
        <w:tabs>
          <w:tab w:val="clear" w:pos="158"/>
          <w:tab w:val="left" w:pos="180"/>
        </w:tabs>
        <w:ind w:left="450"/>
      </w:pPr>
      <w:r>
        <w:t>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2BAD4B2B" w14:textId="041EA6CB" w:rsidR="00874868" w:rsidRPr="00924715" w:rsidRDefault="00874868" w:rsidP="00D73C40">
      <w:pPr>
        <w:pStyle w:val="ProductList-Body"/>
        <w:numPr>
          <w:ilvl w:val="0"/>
          <w:numId w:val="50"/>
        </w:numPr>
        <w:tabs>
          <w:tab w:val="clear" w:pos="158"/>
          <w:tab w:val="left" w:pos="180"/>
        </w:tabs>
        <w:ind w:left="450" w:hanging="270"/>
      </w:pPr>
      <w:r>
        <w:t>Kunden können ihre Finanzielle Verpflichtung für zukünftige Jahrestage des Beitritts reduzieren, indem sie ihren Handelspartner entsprechend informieren, der die Reduzierung mit Microsoft vor dem Jahrestag des Beitritts bearbeiten muss.</w:t>
      </w:r>
    </w:p>
    <w:p w14:paraId="7E8F2416" w14:textId="2045392A" w:rsidR="00874868" w:rsidRPr="00924715" w:rsidRDefault="00874868" w:rsidP="00D73C40">
      <w:pPr>
        <w:pStyle w:val="ProductList-Body"/>
        <w:numPr>
          <w:ilvl w:val="0"/>
          <w:numId w:val="50"/>
        </w:numPr>
        <w:tabs>
          <w:tab w:val="clear" w:pos="158"/>
          <w:tab w:val="left" w:pos="180"/>
        </w:tabs>
        <w:ind w:left="450" w:hanging="270"/>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44D75D8C" w14:textId="67BD523F" w:rsidR="00874868" w:rsidRPr="00924715" w:rsidRDefault="00B03FD2" w:rsidP="00D73C40">
      <w:pPr>
        <w:pStyle w:val="ProductList-Body"/>
        <w:numPr>
          <w:ilvl w:val="0"/>
          <w:numId w:val="50"/>
        </w:numPr>
        <w:tabs>
          <w:tab w:val="clear" w:pos="158"/>
          <w:tab w:val="left" w:pos="180"/>
        </w:tabs>
        <w:ind w:left="450" w:hanging="270"/>
      </w:pPr>
      <w:r>
        <w:t>Nutzung:</w:t>
      </w:r>
      <w:r w:rsidR="000E50A6">
        <w:t xml:space="preserve"> </w:t>
      </w:r>
      <w:r>
        <w:t>Die Kunden zahlen für die Menge der in einem Abrechnungszeitraum genutzten Microsoft Azure-Dienste.</w:t>
      </w:r>
      <w:r w:rsidR="000E50A6">
        <w:t xml:space="preserve"> </w:t>
      </w:r>
      <w:r>
        <w:t>Bestimmte Funktionen der Microsoft Azure-Dienste sind ggf. nur bei Erwerb auf Nutzungsbasis verfügbar.</w:t>
      </w:r>
    </w:p>
    <w:p w14:paraId="142EA99F" w14:textId="29F103C9" w:rsidR="00B03FD2" w:rsidRPr="00924715" w:rsidRDefault="00B03FD2" w:rsidP="00D73C40">
      <w:pPr>
        <w:pStyle w:val="ProductList-Body"/>
        <w:numPr>
          <w:ilvl w:val="0"/>
          <w:numId w:val="50"/>
        </w:numPr>
        <w:tabs>
          <w:tab w:val="clear" w:pos="158"/>
          <w:tab w:val="left" w:pos="180"/>
        </w:tabs>
        <w:ind w:left="450" w:hanging="270"/>
      </w:pPr>
      <w:r>
        <w:t>Microsoft Azure-Dienstplan:</w:t>
      </w:r>
      <w:r w:rsidR="000E50A6">
        <w:t xml:space="preserve"> </w:t>
      </w:r>
      <w:r>
        <w:t xml:space="preserve">Die Kunden können einen Microsoft Azure-Dienst als Microsoft Azure-Dienstplan abonnieren. </w:t>
      </w:r>
    </w:p>
    <w:p w14:paraId="6B2F1342" w14:textId="72183E9B" w:rsidR="00874868" w:rsidRPr="00924715" w:rsidRDefault="00B03FD2" w:rsidP="00D73C40">
      <w:pPr>
        <w:pStyle w:val="ProductList-Body"/>
        <w:numPr>
          <w:ilvl w:val="0"/>
          <w:numId w:val="50"/>
        </w:numPr>
        <w:tabs>
          <w:tab w:val="clear" w:pos="158"/>
          <w:tab w:val="left" w:pos="180"/>
        </w:tabs>
        <w:ind w:left="450" w:hanging="270"/>
      </w:pPr>
      <w:r>
        <w:t>Automatische Bereitstellung: 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 Gegenleistung angeboten wird.</w:t>
      </w:r>
      <w:r w:rsidR="000E50A6">
        <w:t xml:space="preserve"> </w:t>
      </w:r>
      <w:r>
        <w:t>Die einzige Person im Beitrittsunternehmen des Konzerns, die befugt ist, die Dienste derart zu aktivieren, ist die Kontaktperson für Mitteilungen/der Onlineadministrator. Dienste können nach schriftlicher Mitteilung an Microsoft deaktiviert werden.</w:t>
      </w:r>
    </w:p>
    <w:p w14:paraId="484F571A" w14:textId="77777777" w:rsidR="00874868" w:rsidRPr="00924715" w:rsidRDefault="00874868" w:rsidP="00D77036">
      <w:pPr>
        <w:pStyle w:val="ProductList-Body"/>
        <w:tabs>
          <w:tab w:val="clear" w:pos="158"/>
          <w:tab w:val="left" w:pos="180"/>
        </w:tabs>
      </w:pPr>
    </w:p>
    <w:p w14:paraId="0923C928" w14:textId="77777777" w:rsidR="00B03FD2" w:rsidRPr="00924715" w:rsidRDefault="00B03FD2" w:rsidP="00B03FD2">
      <w:pPr>
        <w:pStyle w:val="ProductList-Body"/>
        <w:tabs>
          <w:tab w:val="clear" w:pos="158"/>
          <w:tab w:val="left" w:pos="180"/>
        </w:tabs>
      </w:pPr>
      <w:r>
        <w:rPr>
          <w:b/>
          <w:color w:val="00188F"/>
        </w:rPr>
        <w:t>Preise</w:t>
      </w:r>
    </w:p>
    <w:p w14:paraId="3CE8B1C3" w14:textId="10560593" w:rsidR="00B03FD2" w:rsidRPr="00924715" w:rsidRDefault="00B03FD2" w:rsidP="00B03FD2">
      <w:pPr>
        <w:pStyle w:val="ProductList-Body"/>
        <w:tabs>
          <w:tab w:val="clear" w:pos="158"/>
          <w:tab w:val="left" w:pos="180"/>
        </w:tabs>
      </w:pPr>
      <w:r>
        <w:t>Nutzungsabhängige Preise werden auf Grundlage des zum Wirksamkeitsdatum gültigen Preislevels des Konzernbeitritts, Konzern-Abonnementbeitritts, Select-Vertrags, Select Plus-Vertrags oder Server- und Cloud-Beitritts des Kunden für den Server-Produkt-Pool und vier Preislevels (A, B, C und D) festgelegt.</w:t>
      </w:r>
      <w:r w:rsidR="000E50A6">
        <w:t xml:space="preserve"> </w:t>
      </w:r>
      <w:r>
        <w:t>Falls der Kunde nicht über einen Konzernbeitritt, Konzern-Abonnementbeitritt, Select-Vertrag, Select Plus-Vertrag oder Server- und Cloud-Beitritt verfügt, gilt Preislevel A.</w:t>
      </w:r>
    </w:p>
    <w:p w14:paraId="45F86274" w14:textId="77777777" w:rsidR="00B03FD2" w:rsidRPr="00924715" w:rsidRDefault="00B03FD2" w:rsidP="00B03FD2">
      <w:pPr>
        <w:pStyle w:val="ProductList-Body"/>
        <w:tabs>
          <w:tab w:val="clear" w:pos="158"/>
          <w:tab w:val="left" w:pos="180"/>
        </w:tabs>
      </w:pPr>
    </w:p>
    <w:p w14:paraId="64E5C319" w14:textId="2D587749" w:rsidR="00B03FD2" w:rsidRPr="00924715" w:rsidRDefault="00B03FD2" w:rsidP="00B03FD2">
      <w:pPr>
        <w:pStyle w:val="ProductList-Body"/>
        <w:tabs>
          <w:tab w:val="clear" w:pos="158"/>
          <w:tab w:val="left" w:pos="180"/>
        </w:tabs>
      </w:pPr>
      <w:r>
        <w:t>Microsoft ist berechtigt, Preise für einzelne Microsoft Azure-Dienste während der Beitrittslaufzeit eines Kunden zu senken.</w:t>
      </w:r>
      <w:r w:rsidR="000E50A6">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 Für Microsoft Azure-Dienste können Werbeangebote gelten. Die Preise für die Dienste können vorübergehend während der Gültigkeitsdauer des Werbeangebots sinken.</w:t>
      </w:r>
    </w:p>
    <w:p w14:paraId="5D7A7072" w14:textId="77777777" w:rsidR="00B03FD2" w:rsidRPr="00924715" w:rsidRDefault="00B03FD2" w:rsidP="00B03FD2">
      <w:pPr>
        <w:pStyle w:val="ProductList-Body"/>
        <w:tabs>
          <w:tab w:val="clear" w:pos="158"/>
          <w:tab w:val="left" w:pos="180"/>
        </w:tabs>
      </w:pPr>
    </w:p>
    <w:p w14:paraId="3D38A180" w14:textId="2A42B7AE" w:rsidR="00B03FD2" w:rsidRPr="00924715" w:rsidRDefault="00B03FD2" w:rsidP="00B03FD2">
      <w:pPr>
        <w:pStyle w:val="ProductList-Body"/>
        <w:tabs>
          <w:tab w:val="clear" w:pos="158"/>
          <w:tab w:val="left" w:pos="180"/>
        </w:tabs>
      </w:pPr>
      <w:r>
        <w:t>Die Preise, die Abrechnung und die Zahlungsbestimmungen für Abonnements, die über Handelspartner erworben werden, werden durch den Vertrag zwischen dem Kunden und seinem Handelspartner festgelegt und geregelt.</w:t>
      </w:r>
      <w:r w:rsidR="000E50A6">
        <w:t xml:space="preserve"> </w:t>
      </w:r>
      <w:r>
        <w:t>Der Handelspartner eines Kunden stellt zusätzliche Informationen zum Bestellprozess für Microsoft Azure-Dienste zur Verfügung.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w:t>
      </w:r>
    </w:p>
    <w:p w14:paraId="725DC1FB" w14:textId="77777777" w:rsidR="00FF146B" w:rsidRDefault="00FF146B" w:rsidP="00C5457E">
      <w:pPr>
        <w:pStyle w:val="ProductList-Body"/>
        <w:tabs>
          <w:tab w:val="clear" w:pos="158"/>
          <w:tab w:val="left" w:pos="180"/>
        </w:tabs>
        <w:rPr>
          <w:b/>
          <w:color w:val="00188F"/>
        </w:rPr>
      </w:pPr>
    </w:p>
    <w:p w14:paraId="11E7BE6F" w14:textId="77777777" w:rsidR="00FF146B" w:rsidRDefault="00FF146B" w:rsidP="00C5457E">
      <w:pPr>
        <w:pStyle w:val="ProductList-Body"/>
        <w:tabs>
          <w:tab w:val="clear" w:pos="158"/>
          <w:tab w:val="left" w:pos="180"/>
        </w:tabs>
        <w:rPr>
          <w:b/>
          <w:color w:val="00188F"/>
        </w:rPr>
      </w:pPr>
    </w:p>
    <w:p w14:paraId="65000C9C" w14:textId="77777777" w:rsidR="00C5457E" w:rsidRPr="00924715" w:rsidRDefault="00C5457E" w:rsidP="00C5457E">
      <w:pPr>
        <w:pStyle w:val="ProductList-Body"/>
        <w:tabs>
          <w:tab w:val="clear" w:pos="158"/>
          <w:tab w:val="left" w:pos="180"/>
        </w:tabs>
      </w:pPr>
      <w:r>
        <w:rPr>
          <w:b/>
          <w:color w:val="00188F"/>
        </w:rPr>
        <w:t>Zahlung und Gebühren</w:t>
      </w:r>
      <w:r>
        <w:rPr>
          <w:b/>
        </w:rPr>
        <w:t xml:space="preserve"> </w:t>
      </w:r>
    </w:p>
    <w:p w14:paraId="4DF0BA07" w14:textId="36E046FD" w:rsidR="00C5457E" w:rsidRPr="00924715" w:rsidRDefault="00C5457E" w:rsidP="00C5457E">
      <w:pPr>
        <w:pStyle w:val="ProductList-Body"/>
        <w:tabs>
          <w:tab w:val="clear" w:pos="158"/>
          <w:tab w:val="left" w:pos="180"/>
        </w:tabs>
      </w:pPr>
      <w:r>
        <w:t>Kunden, die Microsoft Azure-Dienste ohne Finanzielle Verpflichtung beschafft haben, erhalten vierteljährlich eine Rechnung entsprechend den Nutzungsabhängigen Preisen.</w:t>
      </w:r>
    </w:p>
    <w:p w14:paraId="1EBC0446" w14:textId="77777777" w:rsidR="00C5457E" w:rsidRPr="00924715" w:rsidRDefault="00C5457E" w:rsidP="00C5457E">
      <w:pPr>
        <w:pStyle w:val="ProductList-Body"/>
        <w:tabs>
          <w:tab w:val="clear" w:pos="158"/>
          <w:tab w:val="left" w:pos="180"/>
        </w:tabs>
      </w:pPr>
    </w:p>
    <w:p w14:paraId="2DFCA98D" w14:textId="68991E76" w:rsidR="00C5457E" w:rsidRPr="00924715" w:rsidRDefault="00C5457E" w:rsidP="00C5457E">
      <w:pPr>
        <w:pStyle w:val="ProductList-Body"/>
        <w:tabs>
          <w:tab w:val="clear" w:pos="158"/>
          <w:tab w:val="left" w:pos="180"/>
        </w:tabs>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510161EF" w14:textId="77777777" w:rsidR="00C5457E" w:rsidRPr="00924715" w:rsidRDefault="00C5457E" w:rsidP="00C5457E">
      <w:pPr>
        <w:pStyle w:val="ProductList-Body"/>
        <w:tabs>
          <w:tab w:val="clear" w:pos="158"/>
          <w:tab w:val="left" w:pos="180"/>
        </w:tabs>
      </w:pPr>
    </w:p>
    <w:p w14:paraId="3D16F440" w14:textId="21DB41B0" w:rsidR="00C5457E" w:rsidRPr="00924715" w:rsidRDefault="00C5457E" w:rsidP="00C5457E">
      <w:pPr>
        <w:pStyle w:val="ProductList-Body"/>
        <w:tabs>
          <w:tab w:val="clear" w:pos="158"/>
          <w:tab w:val="left" w:pos="180"/>
        </w:tabs>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34A520B4" w14:textId="77777777" w:rsidR="00C5457E" w:rsidRPr="00924715" w:rsidRDefault="00C5457E" w:rsidP="00C5457E">
      <w:pPr>
        <w:pStyle w:val="ProductList-Body"/>
        <w:tabs>
          <w:tab w:val="clear" w:pos="158"/>
          <w:tab w:val="left" w:pos="180"/>
        </w:tabs>
      </w:pPr>
    </w:p>
    <w:p w14:paraId="4B0A2C7A" w14:textId="140B971B" w:rsidR="00C5457E" w:rsidRPr="00924715" w:rsidRDefault="00C5457E" w:rsidP="00C5457E">
      <w:pPr>
        <w:pStyle w:val="ProductList-Body"/>
        <w:tabs>
          <w:tab w:val="clear" w:pos="158"/>
          <w:tab w:val="left" w:pos="18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60592DBE" w14:textId="77777777" w:rsidR="00C5457E" w:rsidRPr="00924715" w:rsidRDefault="00C5457E" w:rsidP="00C5457E">
      <w:pPr>
        <w:pStyle w:val="ProductList-Body"/>
        <w:tabs>
          <w:tab w:val="clear" w:pos="158"/>
          <w:tab w:val="left" w:pos="180"/>
        </w:tabs>
      </w:pPr>
    </w:p>
    <w:p w14:paraId="5AE44EC2" w14:textId="59BE1CF1" w:rsidR="00C5457E" w:rsidRPr="00924715" w:rsidRDefault="00C5457E" w:rsidP="00C5457E">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63EBDCD1" w14:textId="77777777" w:rsidR="00C5457E" w:rsidRPr="00924715" w:rsidRDefault="00C5457E" w:rsidP="00C5457E">
      <w:pPr>
        <w:pStyle w:val="ProductList-Body"/>
        <w:tabs>
          <w:tab w:val="clear" w:pos="158"/>
          <w:tab w:val="left" w:pos="180"/>
        </w:tabs>
      </w:pPr>
    </w:p>
    <w:p w14:paraId="583CC1AA" w14:textId="77777777" w:rsidR="00C5457E" w:rsidRPr="00924715" w:rsidRDefault="00C5457E" w:rsidP="00C5457E">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14:paraId="2DDE8953" w14:textId="77777777" w:rsidR="00C5457E" w:rsidRPr="00924715" w:rsidRDefault="00C5457E" w:rsidP="00C5457E">
      <w:pPr>
        <w:pStyle w:val="ProductList-Body"/>
        <w:tabs>
          <w:tab w:val="clear" w:pos="158"/>
          <w:tab w:val="left" w:pos="180"/>
        </w:tabs>
      </w:pPr>
    </w:p>
    <w:p w14:paraId="4D470493" w14:textId="3334A211" w:rsidR="00C5457E" w:rsidRPr="00924715" w:rsidRDefault="00597218" w:rsidP="00C5457E">
      <w:pPr>
        <w:pStyle w:val="ProductList-Body"/>
        <w:tabs>
          <w:tab w:val="clear" w:pos="158"/>
          <w:tab w:val="left" w:pos="180"/>
        </w:tabs>
      </w:pPr>
      <w:r>
        <w:t>Der Erwerb eines Microsoft Azure-Dienstplans wird dem Kunden oder dessen Handelspartner entsprechend den Bestimmungen des 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r w:rsidR="000E50A6">
        <w:t xml:space="preserve"> </w:t>
      </w:r>
      <w:r>
        <w:t>Diese Pläne sind unten als „MC-Überschreitung: Ja“ verzeichnet.</w:t>
      </w:r>
    </w:p>
    <w:p w14:paraId="7F914F80" w14:textId="77777777" w:rsidR="00D77036" w:rsidRPr="00924715" w:rsidRDefault="00D77036" w:rsidP="00D77036">
      <w:pPr>
        <w:pStyle w:val="ProductList-Body"/>
      </w:pPr>
    </w:p>
    <w:p w14:paraId="2E50BCC7" w14:textId="77777777" w:rsidR="00835DCD" w:rsidRPr="00924715" w:rsidRDefault="00835DCD" w:rsidP="00835DCD">
      <w:pPr>
        <w:pStyle w:val="ProductList-Body"/>
      </w:pPr>
      <w:r>
        <w:rPr>
          <w:b/>
          <w:color w:val="00188F"/>
        </w:rPr>
        <w:t>Die Lösung wird nur als Open-Lizenz-, Open Value- und Open Value Subscription-Programm verkauft.</w:t>
      </w:r>
    </w:p>
    <w:p w14:paraId="6A66F9EE" w14:textId="77777777" w:rsidR="00835DCD" w:rsidRPr="00924715" w:rsidRDefault="00835DCD" w:rsidP="00835DCD">
      <w:pPr>
        <w:pStyle w:val="ProductList-Body"/>
        <w:ind w:left="180"/>
      </w:pPr>
      <w:r>
        <w:rPr>
          <w:b/>
          <w:color w:val="00188F"/>
        </w:rPr>
        <w:t>Definitionen</w:t>
      </w:r>
    </w:p>
    <w:p w14:paraId="0B8EFEEC" w14:textId="77777777" w:rsidR="00835DCD" w:rsidRPr="00924715" w:rsidRDefault="00835DCD" w:rsidP="00835DCD">
      <w:pPr>
        <w:pStyle w:val="ProductList-Body"/>
        <w:ind w:left="180"/>
      </w:pPr>
      <w:r>
        <w:t>„Nutzungsabhängige Preise“ sind die Preise für alle Open-Lizenz-, Open Value- und Open Value Subscription-Vertragszwecke für alle Microsoft Azure-Dienste.</w:t>
      </w:r>
    </w:p>
    <w:p w14:paraId="07D666F3" w14:textId="77777777" w:rsidR="00835DCD" w:rsidRPr="00924715" w:rsidRDefault="00835DCD" w:rsidP="00835DCD">
      <w:pPr>
        <w:pStyle w:val="ProductList-Body"/>
        <w:ind w:left="180"/>
      </w:pPr>
    </w:p>
    <w:p w14:paraId="47382921" w14:textId="77777777" w:rsidR="00835DCD" w:rsidRPr="00924715" w:rsidRDefault="00835DCD" w:rsidP="00835DCD">
      <w:pPr>
        <w:pStyle w:val="ProductList-Body"/>
        <w:ind w:left="180"/>
      </w:pPr>
      <w:r>
        <w:t>„Portal“ ist das Onlineportal, über das der Kunde sein Abonnement verwaltet.</w:t>
      </w:r>
    </w:p>
    <w:p w14:paraId="508EC150" w14:textId="77777777" w:rsidR="00835DCD" w:rsidRPr="00924715" w:rsidRDefault="00835DCD" w:rsidP="00835DCD">
      <w:pPr>
        <w:pStyle w:val="ProductList-Body"/>
        <w:ind w:left="180"/>
      </w:pPr>
    </w:p>
    <w:p w14:paraId="0F9AEA3D" w14:textId="77777777" w:rsidR="00835DCD" w:rsidRPr="00924715" w:rsidRDefault="00835DCD" w:rsidP="00835DCD">
      <w:pPr>
        <w:pStyle w:val="ProductList-Body"/>
        <w:ind w:left="180"/>
      </w:pPr>
      <w:r>
        <w:t>„Abonnement“ ist ein Abonnement mit einem Wert, der zum Zeitpunkt der Bestellung feststeht und gegen eine bestimmte Menge an Microsoft Azure-Diensten eingelöst werden kann.</w:t>
      </w:r>
    </w:p>
    <w:p w14:paraId="4518E746" w14:textId="77777777" w:rsidR="00835DCD" w:rsidRPr="00924715" w:rsidRDefault="00835DCD" w:rsidP="00835DCD">
      <w:pPr>
        <w:pStyle w:val="ProductList-Body"/>
        <w:ind w:left="180"/>
      </w:pPr>
    </w:p>
    <w:p w14:paraId="676D3C59" w14:textId="77777777" w:rsidR="00835DCD" w:rsidRPr="00924715" w:rsidRDefault="00835DCD" w:rsidP="00835DCD">
      <w:pPr>
        <w:pStyle w:val="ProductList-Body"/>
        <w:ind w:left="180"/>
      </w:pPr>
      <w:r>
        <w:rPr>
          <w:b/>
          <w:color w:val="00188F"/>
        </w:rPr>
        <w:t>Abonnementlaufzeit</w:t>
      </w:r>
    </w:p>
    <w:p w14:paraId="64B10CF4" w14:textId="0CBE5EDF" w:rsidR="00835DCD" w:rsidRPr="00924715" w:rsidRDefault="00835DCD" w:rsidP="00835DCD">
      <w:pPr>
        <w:pStyle w:val="ProductList-Body"/>
        <w:ind w:left="180"/>
      </w:pPr>
      <w:r>
        <w:t>Der Abonnementzeitraum beginnt mit der Einlösung des Produktschlüssels und nicht zum Zeitpunkt der Bestellung.</w:t>
      </w:r>
      <w:r w:rsidR="000E50A6">
        <w:t xml:space="preserve"> </w:t>
      </w:r>
      <w:r>
        <w:t>Nach der Einlösung des Produktschlüssels wird Microsoft von seinen Partnern eingereichte Rückgabeanträge abweisen. Abonnements gelten für 12 Monate oder bis der Wert aufgebraucht ist, je nachdem, wobei das frühere Ereignis maßgeblich ist.</w:t>
      </w:r>
      <w:r w:rsidR="000E50A6">
        <w:t xml:space="preserve"> </w:t>
      </w:r>
      <w:r>
        <w:t>Abonnements dürfen nicht kombiniert werden. Ein Kunde kann über mehrere aktive Abonnements verfügen. Neue Abonnements können jederzeit erworben werden.</w:t>
      </w:r>
    </w:p>
    <w:p w14:paraId="125C76BA" w14:textId="77777777" w:rsidR="00835DCD" w:rsidRPr="00924715" w:rsidRDefault="00835DCD" w:rsidP="00D77036">
      <w:pPr>
        <w:pStyle w:val="ProductList-Body"/>
      </w:pPr>
    </w:p>
    <w:p w14:paraId="5D59E3A2" w14:textId="41313989" w:rsidR="00905040" w:rsidRPr="00924715" w:rsidRDefault="005D0C2F" w:rsidP="00991E89">
      <w:pPr>
        <w:pStyle w:val="ProductList-Offering2Heading"/>
        <w:outlineLvl w:val="2"/>
      </w:pPr>
      <w:r>
        <w:tab/>
      </w:r>
      <w:bookmarkStart w:id="932" w:name="_Toc408916142"/>
      <w:r>
        <w:t>Microsoft Azure-Dienste</w:t>
      </w:r>
      <w:bookmarkEnd w:id="93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EF5502" w14:paraId="7A1872E8" w14:textId="77777777" w:rsidTr="00455FE3">
        <w:trPr>
          <w:cantSplit/>
          <w:tblHeader/>
        </w:trPr>
        <w:tc>
          <w:tcPr>
            <w:tcW w:w="3320" w:type="dxa"/>
            <w:tcBorders>
              <w:bottom w:val="nil"/>
            </w:tcBorders>
            <w:shd w:val="clear" w:color="auto" w:fill="00188F"/>
          </w:tcPr>
          <w:p w14:paraId="5C7EB4FC" w14:textId="77777777" w:rsidR="00EF5502" w:rsidRPr="00EE0836" w:rsidRDefault="00EF5502" w:rsidP="00D50DF9">
            <w:pPr>
              <w:pStyle w:val="ProductList-OfferingBody"/>
              <w:ind w:left="-28"/>
              <w:rPr>
                <w:color w:val="FFFFFF" w:themeColor="background1"/>
              </w:rPr>
            </w:pPr>
            <w:r>
              <w:rPr>
                <w:color w:val="FFFFFF" w:themeColor="background1"/>
              </w:rPr>
              <w:t>Produkte</w:t>
            </w:r>
          </w:p>
        </w:tc>
        <w:tc>
          <w:tcPr>
            <w:tcW w:w="739" w:type="dxa"/>
            <w:tcBorders>
              <w:bottom w:val="nil"/>
            </w:tcBorders>
            <w:shd w:val="clear" w:color="auto" w:fill="00188F"/>
            <w:vAlign w:val="center"/>
          </w:tcPr>
          <w:p w14:paraId="03F22069" w14:textId="77777777" w:rsidR="00EF5502" w:rsidRPr="00EE0836" w:rsidRDefault="00EF5502" w:rsidP="00D50DF9">
            <w:pPr>
              <w:pStyle w:val="ProductList-OfferingBody"/>
              <w:ind w:left="-113"/>
              <w:jc w:val="center"/>
              <w:rPr>
                <w:color w:val="FFFFFF" w:themeColor="background1"/>
              </w:rPr>
            </w:pPr>
            <w:r>
              <w:rPr>
                <w:color w:val="FFFFFF" w:themeColor="background1"/>
              </w:rPr>
              <w:t>Punkt</w:t>
            </w:r>
          </w:p>
        </w:tc>
        <w:tc>
          <w:tcPr>
            <w:tcW w:w="740" w:type="dxa"/>
            <w:tcBorders>
              <w:left w:val="single" w:sz="12" w:space="0" w:color="FFFFFF" w:themeColor="background1"/>
            </w:tcBorders>
            <w:shd w:val="clear" w:color="auto" w:fill="00188F"/>
            <w:vAlign w:val="center"/>
          </w:tcPr>
          <w:p w14:paraId="7AD20F18" w14:textId="7EB1EF6D" w:rsidR="00EF5502" w:rsidRPr="00EE0836" w:rsidRDefault="00EF5502" w:rsidP="00D50D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40" w:type="dxa"/>
            <w:shd w:val="clear" w:color="auto" w:fill="00188F"/>
            <w:vAlign w:val="center"/>
          </w:tcPr>
          <w:p w14:paraId="6799F956" w14:textId="75E425E0" w:rsidR="00EF5502" w:rsidRPr="00EE0836" w:rsidRDefault="00EF5502" w:rsidP="00D50D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18FF4E8F" w14:textId="7C22FAAC" w:rsidR="00EF5502" w:rsidRPr="00EE0836" w:rsidRDefault="00EF5502" w:rsidP="00D50D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15757029" w14:textId="07566462" w:rsidR="00EF5502" w:rsidRPr="00EE0836" w:rsidRDefault="00EF5502" w:rsidP="00D50D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555C8ED0" w14:textId="2CA7DD11" w:rsidR="00EF5502" w:rsidRPr="00EE0836" w:rsidRDefault="00EF5502" w:rsidP="00D50D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5ADFAB0F" w14:textId="17A57650" w:rsidR="00EF5502" w:rsidRPr="00EE0836" w:rsidRDefault="00EF5502" w:rsidP="00D50D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51B2550F" w14:textId="60B130C2" w:rsidR="00EF5502" w:rsidRPr="00EE0836" w:rsidRDefault="00EF5502" w:rsidP="00D50DF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1760EE5" w14:textId="42820C34" w:rsidR="00EF5502" w:rsidRPr="00EE0836" w:rsidRDefault="00EF5502" w:rsidP="00D50DF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8" w:type="dxa"/>
            <w:shd w:val="clear" w:color="auto" w:fill="00188F"/>
            <w:vAlign w:val="center"/>
          </w:tcPr>
          <w:p w14:paraId="692636FD" w14:textId="3145741D" w:rsidR="00EF5502" w:rsidRPr="00EE0836" w:rsidRDefault="00EF5502" w:rsidP="00D50DF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3B4279" w14:paraId="0CD6483A" w14:textId="77777777" w:rsidTr="00455FE3">
        <w:trPr>
          <w:cantSplit/>
          <w:tblHeader/>
        </w:trPr>
        <w:tc>
          <w:tcPr>
            <w:tcW w:w="3320" w:type="dxa"/>
            <w:tcBorders>
              <w:top w:val="nil"/>
              <w:left w:val="nil"/>
              <w:bottom w:val="nil"/>
              <w:right w:val="nil"/>
            </w:tcBorders>
          </w:tcPr>
          <w:p w14:paraId="16FD16CF" w14:textId="77777777" w:rsidR="003B4279" w:rsidRDefault="003B4279" w:rsidP="005D0C2F">
            <w:pPr>
              <w:pStyle w:val="ProductList-Offering2"/>
            </w:pPr>
            <w:bookmarkStart w:id="933" w:name="_Toc408916143"/>
            <w:r>
              <w:t>Microsoft Azure-Dienste</w:t>
            </w:r>
            <w:bookmarkEnd w:id="933"/>
            <w:r>
              <w:fldChar w:fldCharType="begin"/>
            </w:r>
            <w:r>
              <w:instrText>XE "Microsoft Azure-Dienste"</w:instrText>
            </w:r>
            <w:r>
              <w:fldChar w:fldCharType="end"/>
            </w:r>
          </w:p>
        </w:tc>
        <w:tc>
          <w:tcPr>
            <w:tcW w:w="739" w:type="dxa"/>
            <w:tcBorders>
              <w:top w:val="nil"/>
              <w:left w:val="nil"/>
              <w:bottom w:val="nil"/>
              <w:right w:val="nil"/>
            </w:tcBorders>
            <w:vAlign w:val="center"/>
          </w:tcPr>
          <w:p w14:paraId="0660C5AA" w14:textId="59FAA0DC" w:rsidR="003B4279" w:rsidRDefault="003B4279"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3B4279" w:rsidRDefault="003B4279" w:rsidP="00D50DF9">
            <w:pPr>
              <w:pStyle w:val="ProductList-OfferingBody"/>
              <w:ind w:left="-113"/>
              <w:jc w:val="center"/>
            </w:pPr>
          </w:p>
        </w:tc>
        <w:tc>
          <w:tcPr>
            <w:tcW w:w="740" w:type="dxa"/>
            <w:shd w:val="clear" w:color="auto" w:fill="70AD47" w:themeFill="accent6"/>
            <w:vAlign w:val="center"/>
          </w:tcPr>
          <w:p w14:paraId="11B76DD7" w14:textId="4CAC9CDE" w:rsidR="003B4279" w:rsidRPr="003B4279" w:rsidRDefault="003B4279" w:rsidP="00D50DF9">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9" w:type="dxa"/>
            <w:shd w:val="clear" w:color="auto" w:fill="70AD47" w:themeFill="accent6"/>
            <w:vAlign w:val="center"/>
          </w:tcPr>
          <w:p w14:paraId="44FD9D88" w14:textId="132648B7" w:rsidR="003B4279" w:rsidRDefault="003B4279" w:rsidP="00D50DF9">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9" w:type="dxa"/>
            <w:shd w:val="clear" w:color="auto" w:fill="BFBFBF" w:themeFill="background1" w:themeFillShade="BF"/>
            <w:vAlign w:val="center"/>
          </w:tcPr>
          <w:p w14:paraId="50914EBC" w14:textId="77777777" w:rsidR="003B4279" w:rsidRDefault="003B4279" w:rsidP="00D50DF9">
            <w:pPr>
              <w:pStyle w:val="ProductList-OfferingBody"/>
              <w:ind w:left="-113"/>
              <w:jc w:val="center"/>
            </w:pPr>
          </w:p>
        </w:tc>
        <w:tc>
          <w:tcPr>
            <w:tcW w:w="738" w:type="dxa"/>
            <w:shd w:val="clear" w:color="auto" w:fill="70AD47" w:themeFill="accent6"/>
            <w:vAlign w:val="center"/>
          </w:tcPr>
          <w:p w14:paraId="71866473" w14:textId="77777777" w:rsidR="003B4279" w:rsidRDefault="003B4279" w:rsidP="00D50DF9">
            <w:pPr>
              <w:pStyle w:val="ProductList-OfferingBody"/>
              <w:ind w:left="-113"/>
              <w:jc w:val="center"/>
            </w:pPr>
          </w:p>
        </w:tc>
        <w:tc>
          <w:tcPr>
            <w:tcW w:w="739" w:type="dxa"/>
            <w:shd w:val="clear" w:color="auto" w:fill="70AD47" w:themeFill="accent6"/>
            <w:vAlign w:val="center"/>
          </w:tcPr>
          <w:p w14:paraId="4BC88E08" w14:textId="7EC182DC" w:rsidR="003B4279" w:rsidRPr="003B4279" w:rsidRDefault="003B4279" w:rsidP="00D50DF9">
            <w:pPr>
              <w:pStyle w:val="ProductList-OfferingBody"/>
              <w:ind w:left="-113"/>
              <w:jc w:val="center"/>
            </w:pPr>
            <w:r w:rsidRPr="003B4279">
              <w:fldChar w:fldCharType="begin"/>
            </w:r>
            <w:r w:rsidRPr="003B4279">
              <w:instrText xml:space="preserve"> AutoTextList  \s NoStyle \t “Open-Lizenz und Open Value” </w:instrText>
            </w:r>
            <w:r w:rsidRPr="003B4279">
              <w:fldChar w:fldCharType="separate"/>
            </w:r>
            <w:r w:rsidRPr="003B4279">
              <w:t>OF</w:t>
            </w:r>
            <w:r w:rsidRPr="003B4279">
              <w:fldChar w:fldCharType="end"/>
            </w:r>
          </w:p>
        </w:tc>
        <w:tc>
          <w:tcPr>
            <w:tcW w:w="739" w:type="dxa"/>
            <w:shd w:val="clear" w:color="auto" w:fill="70AD47" w:themeFill="accent6"/>
            <w:vAlign w:val="center"/>
          </w:tcPr>
          <w:p w14:paraId="67FDA54A" w14:textId="6ABDC554" w:rsidR="003B4279" w:rsidRDefault="003B4279" w:rsidP="00D50DF9">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9" w:type="dxa"/>
            <w:shd w:val="clear" w:color="auto" w:fill="BFBFBF" w:themeFill="background1" w:themeFillShade="BF"/>
            <w:vAlign w:val="center"/>
          </w:tcPr>
          <w:p w14:paraId="08BB06AA" w14:textId="77777777" w:rsidR="003B4279" w:rsidRDefault="003B4279" w:rsidP="00D50DF9">
            <w:pPr>
              <w:pStyle w:val="ProductList-OfferingBody"/>
              <w:ind w:left="-113"/>
              <w:jc w:val="center"/>
            </w:pPr>
          </w:p>
        </w:tc>
        <w:tc>
          <w:tcPr>
            <w:tcW w:w="738" w:type="dxa"/>
            <w:shd w:val="clear" w:color="auto" w:fill="70AD47" w:themeFill="accent6"/>
            <w:vAlign w:val="center"/>
          </w:tcPr>
          <w:p w14:paraId="09FB6820" w14:textId="02718A23" w:rsidR="003B4279" w:rsidRDefault="003B4279" w:rsidP="00D50DF9">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r>
    </w:tbl>
    <w:p w14:paraId="3B84211B" w14:textId="77777777" w:rsidR="00905040" w:rsidRPr="00924715"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05040" w14:paraId="12C1904D" w14:textId="77777777" w:rsidTr="003D2BD5">
        <w:tc>
          <w:tcPr>
            <w:tcW w:w="4230" w:type="dxa"/>
          </w:tcPr>
          <w:p w14:paraId="3E633C90" w14:textId="77777777" w:rsidR="00905040" w:rsidRPr="00924715" w:rsidRDefault="00905040" w:rsidP="00D50DF9">
            <w:pPr>
              <w:pStyle w:val="ProductList-Body"/>
              <w:spacing w:before="20" w:after="20"/>
              <w:ind w:left="162" w:hanging="162"/>
            </w:pPr>
            <w:r>
              <w:t xml:space="preserve">Zur Verringerung berechtigt: </w:t>
            </w:r>
            <w:r>
              <w:rPr>
                <w:b/>
              </w:rPr>
              <w:t>Zugewiesene Jährliche Verpflichtung</w:t>
            </w:r>
          </w:p>
          <w:p w14:paraId="56F6E6B1" w14:textId="31B84C29" w:rsidR="00D74656" w:rsidRPr="001D7C37" w:rsidRDefault="00D74656" w:rsidP="00D74656">
            <w:pPr>
              <w:pStyle w:val="ProductList-Body"/>
              <w:spacing w:before="20" w:after="20"/>
              <w:ind w:left="169" w:hanging="169"/>
              <w:rPr>
                <w:b/>
              </w:rPr>
            </w:pPr>
            <w:r>
              <w:t xml:space="preserve">Zur Verringerung berechtigt (SCE): </w:t>
            </w:r>
            <w:r>
              <w:rPr>
                <w:b/>
              </w:rPr>
              <w:t>Zugewiesene Jährliche Verpflichtung</w:t>
            </w:r>
          </w:p>
        </w:tc>
        <w:tc>
          <w:tcPr>
            <w:tcW w:w="2970" w:type="dxa"/>
          </w:tcPr>
          <w:p w14:paraId="58FD04FE" w14:textId="77777777" w:rsidR="00905040" w:rsidRPr="00924715" w:rsidRDefault="00905040" w:rsidP="00D50DF9">
            <w:pPr>
              <w:pStyle w:val="ProductList-Body"/>
              <w:spacing w:before="20" w:after="20"/>
            </w:pPr>
            <w:r>
              <w:t xml:space="preserve">Produkt-Pool: </w:t>
            </w:r>
            <w:r>
              <w:rPr>
                <w:b/>
              </w:rPr>
              <w:t>Server</w:t>
            </w:r>
          </w:p>
          <w:p w14:paraId="7DB5654D"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3600" w:type="dxa"/>
          </w:tcPr>
          <w:p w14:paraId="32FC43CB" w14:textId="3B19F4FD" w:rsidR="00D74656" w:rsidRDefault="00F82531" w:rsidP="00341301">
            <w:pPr>
              <w:pStyle w:val="ProductList-Body"/>
              <w:spacing w:before="20" w:after="20"/>
              <w:ind w:left="169" w:hanging="169"/>
            </w:pPr>
            <w:hyperlink w:anchor="AppendixB" w:history="1">
              <w:r w:rsidR="007A4843">
                <w:rPr>
                  <w:rStyle w:val="Hyperlink"/>
                </w:rPr>
                <w:t>Werbung</w:t>
              </w:r>
            </w:hyperlink>
            <w:r w:rsidR="007A4843">
              <w:t>:</w:t>
            </w:r>
            <w:r w:rsidR="007A4843">
              <w:rPr>
                <w:b/>
              </w:rPr>
              <w:t xml:space="preserve"> Azure Consumption Incentive Promotion</w:t>
            </w:r>
          </w:p>
        </w:tc>
      </w:tr>
    </w:tbl>
    <w:p w14:paraId="483239BB" w14:textId="77777777" w:rsidR="003D2BD5" w:rsidRDefault="003D2BD5" w:rsidP="003D2BD5">
      <w:pPr>
        <w:pStyle w:val="ProductList-Body"/>
        <w:spacing w:before="120" w:after="120"/>
        <w:rPr>
          <w:b/>
        </w:rPr>
      </w:pPr>
    </w:p>
    <w:p w14:paraId="26C98D60" w14:textId="77777777" w:rsidR="00905040" w:rsidRPr="00924715" w:rsidRDefault="00905040" w:rsidP="00905040">
      <w:pPr>
        <w:pStyle w:val="ProductList-Body"/>
        <w:shd w:val="clear" w:color="auto" w:fill="D9D9D9" w:themeFill="background1" w:themeFillShade="D9"/>
        <w:spacing w:before="120" w:after="120"/>
      </w:pPr>
      <w:r>
        <w:rPr>
          <w:b/>
        </w:rPr>
        <w:t>Zusätzliche Informationen</w:t>
      </w:r>
    </w:p>
    <w:p w14:paraId="732E3A9E" w14:textId="01BC6663" w:rsidR="00597218" w:rsidRPr="00924715" w:rsidRDefault="00597218" w:rsidP="007F3D92">
      <w:pPr>
        <w:pStyle w:val="ProductList-Body"/>
      </w:pPr>
      <w:r>
        <w:t>Wenn ein Kunde einzelne Microsoft Azure-Dienste als Microsoft Azure-Dienstplan abonniert, können für diese eine andere Programmverfügbarkeit oder andere Bestimmungen gelten.</w:t>
      </w:r>
      <w:r w:rsidR="000E50A6">
        <w:t xml:space="preserve"> </w:t>
      </w:r>
      <w:r>
        <w:t>In den spezifischen Einträgen für Microsoft Azure-Dienstpläne unten finden Sie weiter Einzelheiten.</w:t>
      </w:r>
    </w:p>
    <w:p w14:paraId="686D75D1" w14:textId="65EEDA43" w:rsidR="00FA72EE" w:rsidRPr="00924715" w:rsidRDefault="00FA72EE" w:rsidP="00905040">
      <w:pPr>
        <w:pStyle w:val="ProductList-Body"/>
      </w:pPr>
    </w:p>
    <w:p w14:paraId="2F527C42" w14:textId="2822176A" w:rsidR="00835DCD" w:rsidRPr="00924715" w:rsidRDefault="00533233" w:rsidP="00835DCD">
      <w:pPr>
        <w:pStyle w:val="ProductList-Offering2Heading"/>
        <w:outlineLvl w:val="2"/>
      </w:pPr>
      <w:r>
        <w:tab/>
      </w:r>
      <w:bookmarkStart w:id="934" w:name="_Toc408916144"/>
      <w:r>
        <w:t xml:space="preserve">Microsoft Azure-Support </w:t>
      </w:r>
      <w:r>
        <w:rPr>
          <w:b w:val="0"/>
        </w:rPr>
        <w:t>(Plan)</w:t>
      </w:r>
      <w:bookmarkEnd w:id="934"/>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AC2242" w14:paraId="6829566C" w14:textId="77777777" w:rsidTr="00455FE3">
        <w:trPr>
          <w:gridAfter w:val="1"/>
          <w:wAfter w:w="15" w:type="dxa"/>
          <w:cantSplit/>
          <w:tblHeader/>
        </w:trPr>
        <w:tc>
          <w:tcPr>
            <w:tcW w:w="3315" w:type="dxa"/>
            <w:tcBorders>
              <w:bottom w:val="nil"/>
            </w:tcBorders>
            <w:shd w:val="clear" w:color="auto" w:fill="00188F"/>
          </w:tcPr>
          <w:p w14:paraId="0A75BA75" w14:textId="77777777" w:rsidR="00AC2242" w:rsidRPr="00EE0836" w:rsidRDefault="00AC2242"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17EE31C" w14:textId="77777777" w:rsidR="00AC2242" w:rsidRPr="00EE0836" w:rsidRDefault="00AC2242"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5BDB8362" w14:textId="7A72B7AF"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0F4C3B1E" w14:textId="2A911682"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8" w:type="dxa"/>
            <w:shd w:val="clear" w:color="auto" w:fill="00188F"/>
            <w:vAlign w:val="center"/>
          </w:tcPr>
          <w:p w14:paraId="7A84B2AE" w14:textId="32A086DD"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8" w:type="dxa"/>
            <w:shd w:val="clear" w:color="auto" w:fill="00188F"/>
            <w:vAlign w:val="center"/>
          </w:tcPr>
          <w:p w14:paraId="4FC7B3AC" w14:textId="062DBD9C"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7" w:type="dxa"/>
            <w:shd w:val="clear" w:color="auto" w:fill="00188F"/>
            <w:vAlign w:val="center"/>
          </w:tcPr>
          <w:p w14:paraId="3B44AE11" w14:textId="724D9B59"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8" w:type="dxa"/>
            <w:shd w:val="clear" w:color="auto" w:fill="00188F"/>
            <w:vAlign w:val="center"/>
          </w:tcPr>
          <w:p w14:paraId="54D6A12F" w14:textId="080B9607"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8" w:type="dxa"/>
            <w:shd w:val="clear" w:color="auto" w:fill="00188F"/>
            <w:vAlign w:val="center"/>
          </w:tcPr>
          <w:p w14:paraId="48F26E34" w14:textId="4379EAF2" w:rsidR="00AC2242" w:rsidRPr="00EE0836" w:rsidRDefault="00AC2242" w:rsidP="00500791">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8" w:type="dxa"/>
            <w:shd w:val="clear" w:color="auto" w:fill="00188F"/>
            <w:vAlign w:val="center"/>
          </w:tcPr>
          <w:p w14:paraId="177A8A79" w14:textId="564EBD5D" w:rsidR="00AC2242" w:rsidRPr="00EE0836" w:rsidRDefault="00AC2242" w:rsidP="00500791">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7" w:type="dxa"/>
            <w:shd w:val="clear" w:color="auto" w:fill="00188F"/>
            <w:vAlign w:val="center"/>
          </w:tcPr>
          <w:p w14:paraId="531F05AB" w14:textId="5A41658F" w:rsidR="00AC2242" w:rsidRPr="00EE0836" w:rsidRDefault="00AC2242" w:rsidP="00500791">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B62247" w14:paraId="514C3C46" w14:textId="77777777" w:rsidTr="00455FE3">
        <w:trPr>
          <w:cantSplit/>
          <w:tblHeader/>
        </w:trPr>
        <w:tc>
          <w:tcPr>
            <w:tcW w:w="3315" w:type="dxa"/>
            <w:tcBorders>
              <w:top w:val="nil"/>
              <w:left w:val="nil"/>
              <w:bottom w:val="nil"/>
              <w:right w:val="nil"/>
            </w:tcBorders>
          </w:tcPr>
          <w:p w14:paraId="227E251D" w14:textId="77777777" w:rsidR="00B62247" w:rsidRDefault="00B62247" w:rsidP="00500791">
            <w:pPr>
              <w:pStyle w:val="ProductList-Offering2"/>
            </w:pPr>
            <w:bookmarkStart w:id="935" w:name="_Toc408916145"/>
            <w:r>
              <w:t>Standardsupport für Microsoft Azure</w:t>
            </w:r>
            <w:bookmarkEnd w:id="935"/>
            <w:r>
              <w:fldChar w:fldCharType="begin"/>
            </w:r>
            <w:r>
              <w:instrText>XE "Standardsupport für Microsoft Azure"</w:instrText>
            </w:r>
            <w:r>
              <w:fldChar w:fldCharType="end"/>
            </w:r>
          </w:p>
        </w:tc>
        <w:tc>
          <w:tcPr>
            <w:tcW w:w="738" w:type="dxa"/>
            <w:tcBorders>
              <w:top w:val="nil"/>
              <w:left w:val="nil"/>
              <w:bottom w:val="nil"/>
              <w:right w:val="nil"/>
            </w:tcBorders>
            <w:vAlign w:val="center"/>
          </w:tcPr>
          <w:p w14:paraId="5C627F8F" w14:textId="77777777" w:rsidR="00B62247" w:rsidRDefault="00B62247"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B62247" w:rsidRDefault="00B62247" w:rsidP="00500791">
            <w:pPr>
              <w:pStyle w:val="ProductList-OfferingBody"/>
              <w:ind w:left="-113"/>
              <w:jc w:val="center"/>
            </w:pPr>
          </w:p>
        </w:tc>
        <w:tc>
          <w:tcPr>
            <w:tcW w:w="739" w:type="dxa"/>
            <w:shd w:val="clear" w:color="auto" w:fill="70AD47" w:themeFill="accent6"/>
            <w:vAlign w:val="center"/>
          </w:tcPr>
          <w:p w14:paraId="0F0AFB84" w14:textId="68F36B65" w:rsidR="00B62247" w:rsidRPr="005A0966" w:rsidRDefault="00B62247" w:rsidP="00500791">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8" w:type="dxa"/>
            <w:shd w:val="clear" w:color="auto" w:fill="70AD47" w:themeFill="accent6"/>
            <w:vAlign w:val="center"/>
          </w:tcPr>
          <w:p w14:paraId="335FAB8E" w14:textId="00C307CE" w:rsidR="00B62247" w:rsidRPr="005A0966" w:rsidRDefault="00B62247" w:rsidP="00500791">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8" w:type="dxa"/>
            <w:shd w:val="clear" w:color="auto" w:fill="BFBFBF" w:themeFill="background1" w:themeFillShade="BF"/>
            <w:vAlign w:val="center"/>
          </w:tcPr>
          <w:p w14:paraId="78452DB1" w14:textId="77777777" w:rsidR="00B62247" w:rsidRDefault="00B62247" w:rsidP="00500791">
            <w:pPr>
              <w:pStyle w:val="ProductList-OfferingBody"/>
              <w:ind w:left="-113"/>
              <w:jc w:val="center"/>
            </w:pPr>
          </w:p>
        </w:tc>
        <w:tc>
          <w:tcPr>
            <w:tcW w:w="737" w:type="dxa"/>
            <w:shd w:val="clear" w:color="auto" w:fill="BFBFBF" w:themeFill="background1" w:themeFillShade="BF"/>
            <w:vAlign w:val="center"/>
          </w:tcPr>
          <w:p w14:paraId="10F6C79B" w14:textId="77777777" w:rsidR="00B62247" w:rsidRDefault="00B62247" w:rsidP="00500791">
            <w:pPr>
              <w:pStyle w:val="ProductList-OfferingBody"/>
              <w:ind w:left="-113"/>
              <w:jc w:val="center"/>
            </w:pPr>
          </w:p>
        </w:tc>
        <w:tc>
          <w:tcPr>
            <w:tcW w:w="738" w:type="dxa"/>
            <w:shd w:val="clear" w:color="auto" w:fill="BFBFBF" w:themeFill="background1" w:themeFillShade="BF"/>
            <w:vAlign w:val="center"/>
          </w:tcPr>
          <w:p w14:paraId="665432CA" w14:textId="77777777" w:rsidR="00B62247" w:rsidRDefault="00B62247" w:rsidP="00500791">
            <w:pPr>
              <w:pStyle w:val="ProductList-OfferingBody"/>
              <w:ind w:left="-113"/>
              <w:jc w:val="center"/>
            </w:pPr>
          </w:p>
        </w:tc>
        <w:tc>
          <w:tcPr>
            <w:tcW w:w="738" w:type="dxa"/>
            <w:shd w:val="clear" w:color="auto" w:fill="BFBFBF" w:themeFill="background1" w:themeFillShade="BF"/>
            <w:vAlign w:val="center"/>
          </w:tcPr>
          <w:p w14:paraId="472D530A" w14:textId="77777777" w:rsidR="00B62247" w:rsidRDefault="00B62247" w:rsidP="00500791">
            <w:pPr>
              <w:pStyle w:val="ProductList-OfferingBody"/>
              <w:ind w:left="-113"/>
              <w:jc w:val="center"/>
            </w:pPr>
          </w:p>
        </w:tc>
        <w:tc>
          <w:tcPr>
            <w:tcW w:w="738" w:type="dxa"/>
            <w:shd w:val="clear" w:color="auto" w:fill="BFBFBF" w:themeFill="background1" w:themeFillShade="BF"/>
            <w:vAlign w:val="center"/>
          </w:tcPr>
          <w:p w14:paraId="30D77070" w14:textId="77777777" w:rsidR="00B62247" w:rsidRDefault="00B62247" w:rsidP="00500791">
            <w:pPr>
              <w:pStyle w:val="ProductList-OfferingBody"/>
              <w:ind w:left="-113"/>
              <w:jc w:val="center"/>
            </w:pPr>
          </w:p>
        </w:tc>
        <w:tc>
          <w:tcPr>
            <w:tcW w:w="752" w:type="dxa"/>
            <w:gridSpan w:val="2"/>
            <w:shd w:val="clear" w:color="auto" w:fill="70AD47" w:themeFill="accent6"/>
            <w:vAlign w:val="center"/>
          </w:tcPr>
          <w:p w14:paraId="54014F4E" w14:textId="29F402E3" w:rsidR="00B62247" w:rsidRPr="005A0966" w:rsidRDefault="00B62247" w:rsidP="00500791">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r>
      <w:tr w:rsidR="00B62247" w14:paraId="7023C8C8" w14:textId="77777777" w:rsidTr="00455FE3">
        <w:trPr>
          <w:cantSplit/>
          <w:tblHeader/>
        </w:trPr>
        <w:tc>
          <w:tcPr>
            <w:tcW w:w="3315" w:type="dxa"/>
            <w:tcBorders>
              <w:top w:val="nil"/>
              <w:left w:val="nil"/>
              <w:bottom w:val="nil"/>
              <w:right w:val="nil"/>
            </w:tcBorders>
          </w:tcPr>
          <w:p w14:paraId="74B13A92" w14:textId="77777777" w:rsidR="00B62247" w:rsidRDefault="00B62247" w:rsidP="00500791">
            <w:pPr>
              <w:pStyle w:val="ProductList-Offering2"/>
            </w:pPr>
            <w:bookmarkStart w:id="936" w:name="_Toc408916146"/>
            <w:r>
              <w:t>Professional Direct Support für Microsoft Azure</w:t>
            </w:r>
            <w:bookmarkEnd w:id="936"/>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14:paraId="4E20D784" w14:textId="77777777" w:rsidR="00B62247" w:rsidRDefault="00B62247"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B62247" w:rsidRDefault="00B62247" w:rsidP="00500791">
            <w:pPr>
              <w:pStyle w:val="ProductList-OfferingBody"/>
              <w:ind w:left="-113"/>
              <w:jc w:val="center"/>
            </w:pPr>
          </w:p>
        </w:tc>
        <w:tc>
          <w:tcPr>
            <w:tcW w:w="739" w:type="dxa"/>
            <w:shd w:val="clear" w:color="auto" w:fill="70AD47" w:themeFill="accent6"/>
            <w:vAlign w:val="center"/>
          </w:tcPr>
          <w:p w14:paraId="50C822E1" w14:textId="1346C33B" w:rsidR="00B62247" w:rsidRDefault="00B62247" w:rsidP="00500791">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8" w:type="dxa"/>
            <w:shd w:val="clear" w:color="auto" w:fill="70AD47" w:themeFill="accent6"/>
            <w:vAlign w:val="center"/>
          </w:tcPr>
          <w:p w14:paraId="28EEEAAE" w14:textId="40011671" w:rsidR="00B62247" w:rsidRDefault="00B62247" w:rsidP="00500791">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8" w:type="dxa"/>
            <w:shd w:val="clear" w:color="auto" w:fill="BFBFBF" w:themeFill="background1" w:themeFillShade="BF"/>
            <w:vAlign w:val="center"/>
          </w:tcPr>
          <w:p w14:paraId="70ADDFFD" w14:textId="77777777" w:rsidR="00B62247" w:rsidRDefault="00B62247" w:rsidP="00500791">
            <w:pPr>
              <w:pStyle w:val="ProductList-OfferingBody"/>
              <w:ind w:left="-113"/>
              <w:jc w:val="center"/>
            </w:pPr>
          </w:p>
        </w:tc>
        <w:tc>
          <w:tcPr>
            <w:tcW w:w="737" w:type="dxa"/>
            <w:shd w:val="clear" w:color="auto" w:fill="BFBFBF" w:themeFill="background1" w:themeFillShade="BF"/>
            <w:vAlign w:val="center"/>
          </w:tcPr>
          <w:p w14:paraId="5976D163" w14:textId="77777777" w:rsidR="00B62247" w:rsidRDefault="00B62247" w:rsidP="00500791">
            <w:pPr>
              <w:pStyle w:val="ProductList-OfferingBody"/>
              <w:ind w:left="-113"/>
              <w:jc w:val="center"/>
            </w:pPr>
          </w:p>
        </w:tc>
        <w:tc>
          <w:tcPr>
            <w:tcW w:w="738" w:type="dxa"/>
            <w:shd w:val="clear" w:color="auto" w:fill="BFBFBF" w:themeFill="background1" w:themeFillShade="BF"/>
            <w:vAlign w:val="center"/>
          </w:tcPr>
          <w:p w14:paraId="3E4BB322" w14:textId="77777777" w:rsidR="00B62247" w:rsidRDefault="00B62247" w:rsidP="00500791">
            <w:pPr>
              <w:pStyle w:val="ProductList-OfferingBody"/>
              <w:ind w:left="-113"/>
              <w:jc w:val="center"/>
            </w:pPr>
          </w:p>
        </w:tc>
        <w:tc>
          <w:tcPr>
            <w:tcW w:w="738" w:type="dxa"/>
            <w:shd w:val="clear" w:color="auto" w:fill="BFBFBF" w:themeFill="background1" w:themeFillShade="BF"/>
            <w:vAlign w:val="center"/>
          </w:tcPr>
          <w:p w14:paraId="7923F5F7" w14:textId="77777777" w:rsidR="00B62247" w:rsidRDefault="00B62247" w:rsidP="00500791">
            <w:pPr>
              <w:pStyle w:val="ProductList-OfferingBody"/>
              <w:ind w:left="-113"/>
              <w:jc w:val="center"/>
            </w:pPr>
          </w:p>
        </w:tc>
        <w:tc>
          <w:tcPr>
            <w:tcW w:w="738" w:type="dxa"/>
            <w:shd w:val="clear" w:color="auto" w:fill="BFBFBF" w:themeFill="background1" w:themeFillShade="BF"/>
            <w:vAlign w:val="center"/>
          </w:tcPr>
          <w:p w14:paraId="73A00408" w14:textId="77777777" w:rsidR="00B62247" w:rsidRDefault="00B62247" w:rsidP="00500791">
            <w:pPr>
              <w:pStyle w:val="ProductList-OfferingBody"/>
              <w:ind w:left="-113"/>
              <w:jc w:val="center"/>
            </w:pPr>
          </w:p>
        </w:tc>
        <w:tc>
          <w:tcPr>
            <w:tcW w:w="752" w:type="dxa"/>
            <w:gridSpan w:val="2"/>
            <w:shd w:val="clear" w:color="auto" w:fill="70AD47" w:themeFill="accent6"/>
            <w:vAlign w:val="center"/>
          </w:tcPr>
          <w:p w14:paraId="5CC7981F" w14:textId="014B863C" w:rsidR="00B62247" w:rsidRDefault="00B62247" w:rsidP="00500791">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r>
    </w:tbl>
    <w:p w14:paraId="27DA9399" w14:textId="77777777" w:rsidR="00835DCD" w:rsidRPr="00924715"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455FE3">
        <w:tc>
          <w:tcPr>
            <w:tcW w:w="4230" w:type="dxa"/>
          </w:tcPr>
          <w:p w14:paraId="1AB9CEB4" w14:textId="5A72D6FE" w:rsidR="00835DCD" w:rsidRPr="001D7C37" w:rsidRDefault="00835DCD" w:rsidP="00500791">
            <w:pPr>
              <w:pStyle w:val="ProductList-Body"/>
              <w:spacing w:before="20" w:after="20"/>
              <w:ind w:left="169" w:hanging="169"/>
              <w:rPr>
                <w:b/>
              </w:rPr>
            </w:pPr>
            <w:r>
              <w:t xml:space="preserve">Berechtigung zur Dienstverlängerung: </w:t>
            </w:r>
            <w:r>
              <w:rPr>
                <w:b/>
              </w:rPr>
              <w:t>Alle</w:t>
            </w:r>
          </w:p>
        </w:tc>
        <w:tc>
          <w:tcPr>
            <w:tcW w:w="2970" w:type="dxa"/>
          </w:tcPr>
          <w:p w14:paraId="3B6DDE67" w14:textId="28EABCE6" w:rsidR="00835DCD" w:rsidRPr="001D7C37" w:rsidRDefault="00835DCD" w:rsidP="00835DCD">
            <w:pPr>
              <w:pStyle w:val="ProductList-Body"/>
              <w:spacing w:before="20" w:after="20"/>
              <w:rPr>
                <w:b/>
              </w:rPr>
            </w:pPr>
            <w:r>
              <w:t xml:space="preserve">Produkt-Pool: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924715" w:rsidRDefault="00835DCD" w:rsidP="00835DCD">
      <w:pPr>
        <w:pStyle w:val="ProductList-Body"/>
        <w:shd w:val="clear" w:color="auto" w:fill="D9D9D9" w:themeFill="background1" w:themeFillShade="D9"/>
        <w:spacing w:before="120" w:after="120"/>
      </w:pPr>
      <w:r>
        <w:rPr>
          <w:b/>
        </w:rPr>
        <w:t>Zusätzliche Informationen</w:t>
      </w:r>
    </w:p>
    <w:p w14:paraId="57A53A7E" w14:textId="77777777" w:rsidR="003A43D0" w:rsidRPr="00924715" w:rsidRDefault="003A43D0" w:rsidP="00905040">
      <w:pPr>
        <w:pStyle w:val="ProductList-Body"/>
      </w:pPr>
    </w:p>
    <w:p w14:paraId="446EC6B2" w14:textId="711945D5" w:rsidR="00905040" w:rsidRPr="00924715" w:rsidRDefault="00905040" w:rsidP="00905040">
      <w:pPr>
        <w:pStyle w:val="ProductList-Body"/>
      </w:pPr>
      <w:r>
        <w:rPr>
          <w:b/>
          <w:color w:val="00188F"/>
        </w:rPr>
        <w:t>Microsoft Azure-Supportangebote</w:t>
      </w:r>
    </w:p>
    <w:p w14:paraId="68C97699" w14:textId="1C3948C2" w:rsidR="00905040" w:rsidRPr="00924715"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49" w:history="1">
        <w:r>
          <w:rPr>
            <w:rStyle w:val="Hyperlink"/>
            <w:rFonts w:cstheme="minorHAnsi"/>
            <w:szCs w:val="18"/>
          </w:rPr>
          <w:t>www.windowsazure.com/en-us/support/plans/</w:t>
        </w:r>
      </w:hyperlink>
      <w:r>
        <w:rPr>
          <w:rFonts w:cstheme="minorHAnsi"/>
          <w:color w:val="000000"/>
          <w:szCs w:val="18"/>
        </w:rPr>
        <w:t xml:space="preserve"> verfügbar. Soweit nichts anderes zwischen einem Kunden und Microsoft schriftlich vereinbart wurde, ist der Support in englischer Sprache verfügbar. Die Kunden sind dafür verantwortlich, den anfänglichen Schweregrad mithilfe des Web-Übermittlungsverfahrens festzulegen.</w:t>
      </w:r>
    </w:p>
    <w:p w14:paraId="13D7C6EB" w14:textId="1858FA40" w:rsidR="00905040" w:rsidRPr="00924715" w:rsidRDefault="00F82531" w:rsidP="00905040">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0EA1988F" w14:textId="0947F22B" w:rsidR="005D0C2F" w:rsidRPr="00924715" w:rsidRDefault="005D0C2F" w:rsidP="005D0C2F">
      <w:pPr>
        <w:pStyle w:val="ProductList-Offering2Heading"/>
        <w:outlineLvl w:val="2"/>
      </w:pPr>
      <w:r>
        <w:tab/>
      </w:r>
      <w:bookmarkStart w:id="937" w:name="_Toc408916147"/>
      <w:r>
        <w:t xml:space="preserve">Microsoft Azure-Sicherung </w:t>
      </w:r>
      <w:r>
        <w:rPr>
          <w:b w:val="0"/>
        </w:rPr>
        <w:t>(Plan)</w:t>
      </w:r>
      <w:bookmarkEnd w:id="937"/>
      <w:r>
        <w:fldChar w:fldCharType="begin"/>
      </w:r>
      <w:r>
        <w:instrText>XE "Microsoft Azure-Sicherung"</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0AE00A5A" w14:textId="77777777" w:rsidTr="00455FE3">
        <w:trPr>
          <w:cantSplit/>
          <w:tblHeader/>
        </w:trPr>
        <w:tc>
          <w:tcPr>
            <w:tcW w:w="3367" w:type="dxa"/>
            <w:tcBorders>
              <w:bottom w:val="nil"/>
            </w:tcBorders>
            <w:shd w:val="clear" w:color="auto" w:fill="00188F"/>
          </w:tcPr>
          <w:p w14:paraId="68665C58" w14:textId="77777777" w:rsidR="00AC2242" w:rsidRPr="00EE0836" w:rsidRDefault="00AC2242"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9F1973A" w14:textId="70666BE9" w:rsidR="00AC2242" w:rsidRPr="00EF5502" w:rsidRDefault="00AC2242" w:rsidP="00823A9F">
            <w:pPr>
              <w:pStyle w:val="ProductList-OfferingBody"/>
              <w:ind w:left="-113"/>
              <w:jc w:val="center"/>
              <w:rPr>
                <w:color w:val="FFFFFF" w:themeColor="background1"/>
              </w:rPr>
            </w:pPr>
            <w:r w:rsidRPr="00EF5502">
              <w:rPr>
                <w:color w:val="FFFFFF" w:themeColor="background1"/>
              </w:rPr>
              <w:fldChar w:fldCharType="begin"/>
            </w:r>
            <w:r w:rsidRPr="00EF5502">
              <w:rPr>
                <w:color w:val="FFFFFF" w:themeColor="background1"/>
              </w:rPr>
              <w:instrText xml:space="preserve"> AutoTextList  \s NoStyle \t “Lizenz” </w:instrText>
            </w:r>
            <w:r w:rsidRPr="00EF5502">
              <w:rPr>
                <w:color w:val="FFFFFF" w:themeColor="background1"/>
              </w:rPr>
              <w:fldChar w:fldCharType="separate"/>
            </w:r>
            <w:r w:rsidRPr="00EF5502">
              <w:rPr>
                <w:color w:val="FFFFFF" w:themeColor="background1"/>
              </w:rPr>
              <w:t xml:space="preserve"> L </w:t>
            </w:r>
            <w:r w:rsidRPr="00EF5502">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112EE8DA"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27815AA4" w14:textId="6EBD3A20"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287EFB14" w14:textId="0126FFD2"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2A72FC45" w14:textId="7C08C068"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184499EB" w14:textId="4AD5DBC8"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1AD17E5A" w14:textId="5C3330AC"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71E8FC16" w14:textId="3539B287" w:rsidR="00AC2242" w:rsidRPr="00EE0836" w:rsidRDefault="00AC2242" w:rsidP="00823A9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121BDD71" w14:textId="0FD6364B" w:rsidR="00AC2242" w:rsidRPr="00EE0836" w:rsidRDefault="00AC2242" w:rsidP="00823A9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520AFEDB" w14:textId="61F050B4" w:rsidR="00AC2242" w:rsidRPr="00EE0836" w:rsidRDefault="00AC2242" w:rsidP="00823A9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B62247" w14:paraId="7671077E" w14:textId="77777777" w:rsidTr="00455FE3">
        <w:trPr>
          <w:cantSplit/>
          <w:tblHeader/>
        </w:trPr>
        <w:tc>
          <w:tcPr>
            <w:tcW w:w="3367" w:type="dxa"/>
            <w:tcBorders>
              <w:top w:val="nil"/>
              <w:left w:val="nil"/>
              <w:bottom w:val="nil"/>
              <w:right w:val="nil"/>
            </w:tcBorders>
          </w:tcPr>
          <w:p w14:paraId="4FF9DCA9" w14:textId="4A73C5A8" w:rsidR="00B62247" w:rsidRDefault="00B62247" w:rsidP="00833215">
            <w:pPr>
              <w:pStyle w:val="ProductList-Offering2"/>
            </w:pPr>
            <w:bookmarkStart w:id="938" w:name="_Toc408916148"/>
            <w:r>
              <w:t>Microsoft Azure-Sicherung</w:t>
            </w:r>
            <w:bookmarkEnd w:id="938"/>
            <w:r>
              <w:fldChar w:fldCharType="begin"/>
            </w:r>
            <w:r>
              <w:instrText>XE "Microsoft Azure-Sicherung"</w:instrText>
            </w:r>
            <w:r>
              <w:fldChar w:fldCharType="end"/>
            </w:r>
          </w:p>
        </w:tc>
        <w:tc>
          <w:tcPr>
            <w:tcW w:w="738" w:type="dxa"/>
            <w:tcBorders>
              <w:top w:val="nil"/>
              <w:left w:val="nil"/>
              <w:bottom w:val="nil"/>
              <w:right w:val="nil"/>
            </w:tcBorders>
            <w:vAlign w:val="center"/>
          </w:tcPr>
          <w:p w14:paraId="3F93218D" w14:textId="77777777" w:rsidR="00B62247" w:rsidRDefault="00B62247"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B62247" w:rsidRDefault="00B62247" w:rsidP="00823A9F">
            <w:pPr>
              <w:pStyle w:val="ProductList-OfferingBody"/>
              <w:ind w:left="-113"/>
              <w:jc w:val="center"/>
            </w:pPr>
            <w:r>
              <w:t>1</w:t>
            </w:r>
          </w:p>
        </w:tc>
        <w:tc>
          <w:tcPr>
            <w:tcW w:w="739" w:type="dxa"/>
            <w:shd w:val="clear" w:color="auto" w:fill="70AD47" w:themeFill="accent6"/>
            <w:vAlign w:val="center"/>
          </w:tcPr>
          <w:p w14:paraId="2A4092D9" w14:textId="7F3D2717" w:rsidR="00B62247" w:rsidRDefault="00B62247" w:rsidP="00823A9F">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9" w:type="dxa"/>
            <w:shd w:val="clear" w:color="auto" w:fill="70AD47" w:themeFill="accent6"/>
            <w:vAlign w:val="center"/>
          </w:tcPr>
          <w:p w14:paraId="0A4E6048" w14:textId="059FD6AB" w:rsidR="00B62247" w:rsidRDefault="00B62247" w:rsidP="00823A9F">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9" w:type="dxa"/>
            <w:shd w:val="clear" w:color="auto" w:fill="BFBFBF" w:themeFill="background1" w:themeFillShade="BF"/>
            <w:vAlign w:val="center"/>
          </w:tcPr>
          <w:p w14:paraId="7BD06EA3" w14:textId="77777777" w:rsidR="00B62247" w:rsidRDefault="00B62247" w:rsidP="00823A9F">
            <w:pPr>
              <w:pStyle w:val="ProductList-OfferingBody"/>
              <w:ind w:left="-113"/>
              <w:jc w:val="center"/>
            </w:pPr>
          </w:p>
        </w:tc>
        <w:tc>
          <w:tcPr>
            <w:tcW w:w="738" w:type="dxa"/>
            <w:shd w:val="clear" w:color="auto" w:fill="BFBFBF" w:themeFill="background1" w:themeFillShade="BF"/>
            <w:vAlign w:val="center"/>
          </w:tcPr>
          <w:p w14:paraId="0631642C" w14:textId="77777777" w:rsidR="00B62247" w:rsidRDefault="00B62247" w:rsidP="00823A9F">
            <w:pPr>
              <w:pStyle w:val="ProductList-OfferingBody"/>
              <w:ind w:left="-113"/>
              <w:jc w:val="center"/>
            </w:pPr>
          </w:p>
        </w:tc>
        <w:tc>
          <w:tcPr>
            <w:tcW w:w="739" w:type="dxa"/>
            <w:shd w:val="clear" w:color="auto" w:fill="BFBFBF" w:themeFill="background1" w:themeFillShade="BF"/>
            <w:vAlign w:val="center"/>
          </w:tcPr>
          <w:p w14:paraId="2FDC9053" w14:textId="77777777" w:rsidR="00B62247" w:rsidRDefault="00B62247" w:rsidP="00823A9F">
            <w:pPr>
              <w:pStyle w:val="ProductList-OfferingBody"/>
              <w:ind w:left="-113"/>
              <w:jc w:val="center"/>
            </w:pPr>
          </w:p>
        </w:tc>
        <w:tc>
          <w:tcPr>
            <w:tcW w:w="739" w:type="dxa"/>
            <w:shd w:val="clear" w:color="auto" w:fill="BFBFBF" w:themeFill="background1" w:themeFillShade="BF"/>
            <w:vAlign w:val="center"/>
          </w:tcPr>
          <w:p w14:paraId="3B999DAA" w14:textId="77777777" w:rsidR="00B62247" w:rsidRDefault="00B62247" w:rsidP="00823A9F">
            <w:pPr>
              <w:pStyle w:val="ProductList-OfferingBody"/>
              <w:ind w:left="-113"/>
              <w:jc w:val="center"/>
            </w:pPr>
          </w:p>
        </w:tc>
        <w:tc>
          <w:tcPr>
            <w:tcW w:w="739" w:type="dxa"/>
            <w:shd w:val="clear" w:color="auto" w:fill="BFBFBF" w:themeFill="background1" w:themeFillShade="BF"/>
            <w:vAlign w:val="center"/>
          </w:tcPr>
          <w:p w14:paraId="0F42509D" w14:textId="77777777" w:rsidR="00B62247" w:rsidRDefault="00B62247" w:rsidP="00823A9F">
            <w:pPr>
              <w:pStyle w:val="ProductList-OfferingBody"/>
              <w:ind w:left="-113"/>
              <w:jc w:val="center"/>
            </w:pPr>
          </w:p>
        </w:tc>
        <w:tc>
          <w:tcPr>
            <w:tcW w:w="739" w:type="dxa"/>
            <w:shd w:val="clear" w:color="auto" w:fill="70AD47" w:themeFill="accent6"/>
            <w:vAlign w:val="center"/>
          </w:tcPr>
          <w:p w14:paraId="7E1B3FF1" w14:textId="51F90798" w:rsidR="00B62247" w:rsidRDefault="00B62247" w:rsidP="00823A9F">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r>
    </w:tbl>
    <w:p w14:paraId="69397238"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14:paraId="52109345" w14:textId="77777777" w:rsidTr="00455FE3">
        <w:tc>
          <w:tcPr>
            <w:tcW w:w="3596" w:type="dxa"/>
          </w:tcPr>
          <w:p w14:paraId="5BDFBB83" w14:textId="77777777" w:rsidR="005D0C2F" w:rsidRPr="00924715" w:rsidRDefault="005D0C2F" w:rsidP="00823A9F">
            <w:pPr>
              <w:pStyle w:val="ProductList-Body"/>
              <w:spacing w:before="20" w:after="20"/>
            </w:pPr>
            <w:r>
              <w:t xml:space="preserve">Zur Verringerung berechtigt: </w:t>
            </w:r>
            <w:r>
              <w:rPr>
                <w:b/>
              </w:rPr>
              <w:t>Alle</w:t>
            </w:r>
          </w:p>
          <w:p w14:paraId="31298362"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17CCEC2D" w14:textId="77777777" w:rsidR="005D0C2F" w:rsidRPr="00924715" w:rsidRDefault="005D0C2F" w:rsidP="00823A9F">
            <w:pPr>
              <w:pStyle w:val="ProductList-Body"/>
              <w:spacing w:before="20" w:after="20"/>
            </w:pPr>
            <w:r>
              <w:t xml:space="preserve">Produkt-Pool: </w:t>
            </w:r>
            <w:r>
              <w:rPr>
                <w:b/>
              </w:rPr>
              <w:t>Server</w:t>
            </w:r>
          </w:p>
          <w:p w14:paraId="20A20492" w14:textId="3C0188C5" w:rsidR="00651A42" w:rsidRDefault="00651A42" w:rsidP="00823A9F">
            <w:pPr>
              <w:pStyle w:val="ProductList-Body"/>
              <w:spacing w:before="20" w:after="20"/>
            </w:pPr>
            <w:r>
              <w:t xml:space="preserve">MC-Überschreitung: </w:t>
            </w:r>
            <w:r>
              <w:rPr>
                <w:b/>
              </w:rPr>
              <w:t>Ja</w:t>
            </w:r>
          </w:p>
        </w:tc>
        <w:tc>
          <w:tcPr>
            <w:tcW w:w="3597" w:type="dxa"/>
          </w:tcPr>
          <w:p w14:paraId="029610D6" w14:textId="77777777" w:rsidR="005D0C2F" w:rsidRDefault="005D0C2F" w:rsidP="00823A9F">
            <w:pPr>
              <w:pStyle w:val="ProductList-Body"/>
              <w:spacing w:before="20" w:after="20"/>
            </w:pPr>
            <w:r>
              <w:t xml:space="preserve">Berechtigung zur Laufzeitverlängerung: </w:t>
            </w:r>
            <w:r>
              <w:rPr>
                <w:b/>
              </w:rPr>
              <w:t>Alle</w:t>
            </w:r>
          </w:p>
        </w:tc>
      </w:tr>
    </w:tbl>
    <w:p w14:paraId="60EE9A61" w14:textId="77777777" w:rsidR="005D0C2F" w:rsidRPr="00924715" w:rsidRDefault="005D0C2F" w:rsidP="005D0C2F">
      <w:pPr>
        <w:pStyle w:val="ProductList-Body"/>
        <w:shd w:val="clear" w:color="auto" w:fill="D9D9D9" w:themeFill="background1" w:themeFillShade="D9"/>
        <w:spacing w:before="120" w:after="120"/>
      </w:pPr>
      <w:r>
        <w:rPr>
          <w:b/>
        </w:rPr>
        <w:t>Zusätzliche Informationen</w:t>
      </w:r>
    </w:p>
    <w:p w14:paraId="12F86F4A" w14:textId="6E6872BA" w:rsidR="00651A42" w:rsidRPr="00924715" w:rsidRDefault="00651A42" w:rsidP="00651A42">
      <w:pPr>
        <w:pStyle w:val="ProductList-Body"/>
      </w:pPr>
      <w:r>
        <w:t>Jede Bestellung von Microsoft Azure-Sicherung als Microsoft Azure-Dienstplan umfasst den Kauf einer Anfangsmenge. Übersteigt die Nutzung des Kunden die Anfangsmenge, wird diese ihm zu Nutzungsabhängigen Preisen in Rechnung gestellt.</w:t>
      </w:r>
    </w:p>
    <w:p w14:paraId="7A635F46" w14:textId="162497D0" w:rsidR="005D0C2F" w:rsidRPr="00924715" w:rsidRDefault="00F82531" w:rsidP="005D0C2F">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514AF551" w14:textId="084F4DC5" w:rsidR="005D0C2F" w:rsidRPr="00924715" w:rsidRDefault="005D0C2F" w:rsidP="005D0C2F">
      <w:pPr>
        <w:pStyle w:val="ProductList-Offering2Heading"/>
        <w:outlineLvl w:val="2"/>
      </w:pPr>
      <w:r>
        <w:tab/>
      </w:r>
      <w:bookmarkStart w:id="939" w:name="_Toc408916149"/>
      <w:r>
        <w:t>Microsoft Azure-Standortwiederherstellung</w:t>
      </w:r>
      <w:r>
        <w:fldChar w:fldCharType="begin"/>
      </w:r>
      <w:r>
        <w:instrText>XE "Microsoft Azure-Standortwiederherstellung"</w:instrText>
      </w:r>
      <w:r>
        <w:fldChar w:fldCharType="end"/>
      </w:r>
      <w:r>
        <w:t xml:space="preserve"> </w:t>
      </w:r>
      <w:r>
        <w:rPr>
          <w:b w:val="0"/>
        </w:rPr>
        <w:t>(Plan)</w:t>
      </w:r>
      <w:bookmarkEnd w:id="93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00B7D1A3" w14:textId="77777777" w:rsidTr="00455FE3">
        <w:trPr>
          <w:cantSplit/>
          <w:tblHeader/>
        </w:trPr>
        <w:tc>
          <w:tcPr>
            <w:tcW w:w="3367" w:type="dxa"/>
            <w:tcBorders>
              <w:bottom w:val="nil"/>
            </w:tcBorders>
            <w:shd w:val="clear" w:color="auto" w:fill="00188F"/>
          </w:tcPr>
          <w:p w14:paraId="43B20C0D" w14:textId="77777777" w:rsidR="00AC2242" w:rsidRPr="00EE0836" w:rsidRDefault="00AC2242"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20853095" w14:textId="35AB76CA" w:rsidR="00AC2242" w:rsidRPr="00EE0836" w:rsidRDefault="00AC2242" w:rsidP="00823A9F">
            <w:pPr>
              <w:pStyle w:val="ProductList-OfferingBody"/>
              <w:ind w:left="-113"/>
              <w:jc w:val="center"/>
              <w:rPr>
                <w:color w:val="FFFFFF" w:themeColor="background1"/>
              </w:rPr>
            </w:pPr>
            <w:r w:rsidRPr="00EF5502">
              <w:rPr>
                <w:color w:val="FFFFFF" w:themeColor="background1"/>
              </w:rPr>
              <w:fldChar w:fldCharType="begin"/>
            </w:r>
            <w:r w:rsidRPr="00EF5502">
              <w:rPr>
                <w:color w:val="FFFFFF" w:themeColor="background1"/>
              </w:rPr>
              <w:instrText xml:space="preserve"> AutoTextList  \s NoStyle \t “Lizenz” </w:instrText>
            </w:r>
            <w:r w:rsidRPr="00EF5502">
              <w:rPr>
                <w:color w:val="FFFFFF" w:themeColor="background1"/>
              </w:rPr>
              <w:fldChar w:fldCharType="separate"/>
            </w:r>
            <w:r w:rsidRPr="00EF5502">
              <w:rPr>
                <w:color w:val="FFFFFF" w:themeColor="background1"/>
              </w:rPr>
              <w:t xml:space="preserve"> L </w:t>
            </w:r>
            <w:r w:rsidRPr="00EF5502">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7C542A97"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5831F83C" w14:textId="58CF5EAE"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100D0C1D" w14:textId="356F41B2"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5F9660BE" w14:textId="6C52420F"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270A394F" w14:textId="36E6BE06"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E454ED6" w14:textId="301A69B5" w:rsidR="00AC2242" w:rsidRPr="00EE0836" w:rsidRDefault="00AC2242" w:rsidP="00823A9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53EE37FD" w14:textId="7FDB41AD" w:rsidR="00AC2242" w:rsidRPr="00EE0836" w:rsidRDefault="00AC2242" w:rsidP="00823A9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74E6D35A" w14:textId="7FDA5C68" w:rsidR="00AC2242" w:rsidRPr="00EE0836" w:rsidRDefault="00AC2242" w:rsidP="00823A9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564719DB" w14:textId="703904E5" w:rsidR="00AC2242" w:rsidRPr="00EE0836" w:rsidRDefault="00AC2242" w:rsidP="00823A9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B62247" w14:paraId="4BD6C7F3" w14:textId="77777777" w:rsidTr="00455FE3">
        <w:trPr>
          <w:cantSplit/>
          <w:tblHeader/>
        </w:trPr>
        <w:tc>
          <w:tcPr>
            <w:tcW w:w="3367" w:type="dxa"/>
            <w:tcBorders>
              <w:top w:val="nil"/>
              <w:left w:val="nil"/>
              <w:bottom w:val="nil"/>
              <w:right w:val="nil"/>
            </w:tcBorders>
          </w:tcPr>
          <w:p w14:paraId="714FCB8D" w14:textId="5096BE4D" w:rsidR="00B62247" w:rsidRDefault="00B62247" w:rsidP="00AB6630">
            <w:pPr>
              <w:pStyle w:val="ProductList-Offering2"/>
            </w:pPr>
            <w:bookmarkStart w:id="940" w:name="_Toc408916150"/>
            <w:r>
              <w:t>Microsoft Azure-Standortwiederherstellung an Azure</w:t>
            </w:r>
            <w:bookmarkEnd w:id="940"/>
            <w:r>
              <w:fldChar w:fldCharType="begin"/>
            </w:r>
            <w:r>
              <w:instrText>XE "Microsoft Azure-Standortwiederherstellung an Azure"</w:instrText>
            </w:r>
            <w:r>
              <w:fldChar w:fldCharType="end"/>
            </w:r>
          </w:p>
        </w:tc>
        <w:tc>
          <w:tcPr>
            <w:tcW w:w="738" w:type="dxa"/>
            <w:tcBorders>
              <w:top w:val="nil"/>
              <w:left w:val="nil"/>
              <w:bottom w:val="nil"/>
              <w:right w:val="nil"/>
            </w:tcBorders>
            <w:vAlign w:val="center"/>
          </w:tcPr>
          <w:p w14:paraId="1D40D4BD" w14:textId="77777777" w:rsidR="00B62247" w:rsidRDefault="00B62247"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B62247" w:rsidRDefault="00B62247" w:rsidP="00AB6630">
            <w:pPr>
              <w:pStyle w:val="ProductList-OfferingBody"/>
              <w:ind w:left="-113"/>
              <w:jc w:val="center"/>
            </w:pPr>
            <w:r>
              <w:t>1</w:t>
            </w:r>
          </w:p>
        </w:tc>
        <w:tc>
          <w:tcPr>
            <w:tcW w:w="739" w:type="dxa"/>
            <w:shd w:val="clear" w:color="auto" w:fill="70AD47" w:themeFill="accent6"/>
            <w:vAlign w:val="center"/>
          </w:tcPr>
          <w:p w14:paraId="12E29463" w14:textId="1117BF59" w:rsidR="00B62247" w:rsidRPr="005A0966" w:rsidRDefault="00B62247" w:rsidP="00AB6630">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9" w:type="dxa"/>
            <w:shd w:val="clear" w:color="auto" w:fill="70AD47" w:themeFill="accent6"/>
            <w:vAlign w:val="center"/>
          </w:tcPr>
          <w:p w14:paraId="19634FFE" w14:textId="120A8EC8" w:rsidR="00B62247" w:rsidRPr="005A0966" w:rsidRDefault="00B62247" w:rsidP="00AB6630">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9" w:type="dxa"/>
            <w:shd w:val="clear" w:color="auto" w:fill="BFBFBF" w:themeFill="background1" w:themeFillShade="BF"/>
            <w:vAlign w:val="center"/>
          </w:tcPr>
          <w:p w14:paraId="12007554" w14:textId="77777777" w:rsidR="00B62247" w:rsidRDefault="00B62247" w:rsidP="00AB6630">
            <w:pPr>
              <w:pStyle w:val="ProductList-OfferingBody"/>
              <w:ind w:left="-113"/>
              <w:jc w:val="center"/>
            </w:pPr>
          </w:p>
        </w:tc>
        <w:tc>
          <w:tcPr>
            <w:tcW w:w="738" w:type="dxa"/>
            <w:shd w:val="clear" w:color="auto" w:fill="BFBFBF" w:themeFill="background1" w:themeFillShade="BF"/>
            <w:vAlign w:val="center"/>
          </w:tcPr>
          <w:p w14:paraId="36A1D7E1" w14:textId="77777777" w:rsidR="00B62247" w:rsidRDefault="00B62247" w:rsidP="00AB6630">
            <w:pPr>
              <w:pStyle w:val="ProductList-OfferingBody"/>
              <w:ind w:left="-113"/>
              <w:jc w:val="center"/>
            </w:pPr>
          </w:p>
        </w:tc>
        <w:tc>
          <w:tcPr>
            <w:tcW w:w="739" w:type="dxa"/>
            <w:shd w:val="clear" w:color="auto" w:fill="BFBFBF" w:themeFill="background1" w:themeFillShade="BF"/>
            <w:vAlign w:val="center"/>
          </w:tcPr>
          <w:p w14:paraId="79E3ADB3" w14:textId="77777777" w:rsidR="00B62247" w:rsidRDefault="00B62247" w:rsidP="00AB6630">
            <w:pPr>
              <w:pStyle w:val="ProductList-OfferingBody"/>
              <w:ind w:left="-113"/>
              <w:jc w:val="center"/>
            </w:pPr>
          </w:p>
        </w:tc>
        <w:tc>
          <w:tcPr>
            <w:tcW w:w="739" w:type="dxa"/>
            <w:shd w:val="clear" w:color="auto" w:fill="BFBFBF" w:themeFill="background1" w:themeFillShade="BF"/>
            <w:vAlign w:val="center"/>
          </w:tcPr>
          <w:p w14:paraId="2E8B9980" w14:textId="77777777" w:rsidR="00B62247" w:rsidRDefault="00B62247" w:rsidP="00AB6630">
            <w:pPr>
              <w:pStyle w:val="ProductList-OfferingBody"/>
              <w:ind w:left="-113"/>
              <w:jc w:val="center"/>
            </w:pPr>
          </w:p>
        </w:tc>
        <w:tc>
          <w:tcPr>
            <w:tcW w:w="739" w:type="dxa"/>
            <w:shd w:val="clear" w:color="auto" w:fill="BFBFBF" w:themeFill="background1" w:themeFillShade="BF"/>
            <w:vAlign w:val="center"/>
          </w:tcPr>
          <w:p w14:paraId="3C8C8583" w14:textId="77777777" w:rsidR="00B62247" w:rsidRDefault="00B62247" w:rsidP="00AB6630">
            <w:pPr>
              <w:pStyle w:val="ProductList-OfferingBody"/>
              <w:ind w:left="-113"/>
              <w:jc w:val="center"/>
            </w:pPr>
          </w:p>
        </w:tc>
        <w:tc>
          <w:tcPr>
            <w:tcW w:w="739" w:type="dxa"/>
            <w:shd w:val="clear" w:color="auto" w:fill="70AD47" w:themeFill="accent6"/>
            <w:vAlign w:val="center"/>
          </w:tcPr>
          <w:p w14:paraId="75EACD66" w14:textId="3FDD5AA8" w:rsidR="00B62247" w:rsidRPr="005A0966" w:rsidRDefault="00B62247" w:rsidP="00AB6630">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r>
      <w:tr w:rsidR="00B62247" w14:paraId="42861C7D" w14:textId="77777777" w:rsidTr="00455FE3">
        <w:trPr>
          <w:cantSplit/>
          <w:tblHeader/>
        </w:trPr>
        <w:tc>
          <w:tcPr>
            <w:tcW w:w="3367" w:type="dxa"/>
            <w:tcBorders>
              <w:top w:val="nil"/>
              <w:left w:val="nil"/>
              <w:bottom w:val="nil"/>
              <w:right w:val="nil"/>
            </w:tcBorders>
          </w:tcPr>
          <w:p w14:paraId="26F1FCFC" w14:textId="22524EF1" w:rsidR="00B62247" w:rsidRDefault="00B62247" w:rsidP="005B7359">
            <w:pPr>
              <w:pStyle w:val="ProductList-Offering2"/>
            </w:pPr>
            <w:bookmarkStart w:id="941" w:name="_Toc408916151"/>
            <w:r>
              <w:t>Microsoft Azure-Standortwiederherstellung an Kundenstandort</w:t>
            </w:r>
            <w:bookmarkEnd w:id="941"/>
            <w:r>
              <w:t xml:space="preserve"> </w:t>
            </w:r>
            <w:r>
              <w:fldChar w:fldCharType="begin"/>
            </w:r>
            <w:r>
              <w:instrText>XE "Microsoft Azure-Standortwiederherstellung an Kunden"</w:instrText>
            </w:r>
            <w:r>
              <w:fldChar w:fldCharType="end"/>
            </w:r>
          </w:p>
        </w:tc>
        <w:tc>
          <w:tcPr>
            <w:tcW w:w="738" w:type="dxa"/>
            <w:tcBorders>
              <w:top w:val="nil"/>
              <w:left w:val="nil"/>
              <w:bottom w:val="nil"/>
              <w:right w:val="nil"/>
            </w:tcBorders>
            <w:vAlign w:val="center"/>
          </w:tcPr>
          <w:p w14:paraId="2C830DD1" w14:textId="77777777" w:rsidR="00B62247" w:rsidRDefault="00B62247"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B62247" w:rsidRDefault="00B62247" w:rsidP="00823A9F">
            <w:pPr>
              <w:pStyle w:val="ProductList-OfferingBody"/>
              <w:ind w:left="-113"/>
              <w:jc w:val="center"/>
            </w:pPr>
            <w:r>
              <w:t>1</w:t>
            </w:r>
          </w:p>
        </w:tc>
        <w:tc>
          <w:tcPr>
            <w:tcW w:w="739" w:type="dxa"/>
            <w:shd w:val="clear" w:color="auto" w:fill="70AD47" w:themeFill="accent6"/>
            <w:vAlign w:val="center"/>
          </w:tcPr>
          <w:p w14:paraId="6ABC26FD" w14:textId="455A15FA" w:rsidR="00B62247" w:rsidRDefault="00B62247" w:rsidP="00823A9F">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9" w:type="dxa"/>
            <w:shd w:val="clear" w:color="auto" w:fill="70AD47" w:themeFill="accent6"/>
            <w:vAlign w:val="center"/>
          </w:tcPr>
          <w:p w14:paraId="4F30962B" w14:textId="35486EE3" w:rsidR="00B62247" w:rsidRDefault="00B62247" w:rsidP="00823A9F">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c>
          <w:tcPr>
            <w:tcW w:w="739" w:type="dxa"/>
            <w:shd w:val="clear" w:color="auto" w:fill="BFBFBF" w:themeFill="background1" w:themeFillShade="BF"/>
            <w:vAlign w:val="center"/>
          </w:tcPr>
          <w:p w14:paraId="15FDDCCB" w14:textId="77777777" w:rsidR="00B62247" w:rsidRDefault="00B62247" w:rsidP="00823A9F">
            <w:pPr>
              <w:pStyle w:val="ProductList-OfferingBody"/>
              <w:ind w:left="-113"/>
              <w:jc w:val="center"/>
            </w:pPr>
          </w:p>
        </w:tc>
        <w:tc>
          <w:tcPr>
            <w:tcW w:w="738" w:type="dxa"/>
            <w:shd w:val="clear" w:color="auto" w:fill="BFBFBF" w:themeFill="background1" w:themeFillShade="BF"/>
            <w:vAlign w:val="center"/>
          </w:tcPr>
          <w:p w14:paraId="470C242C" w14:textId="77777777" w:rsidR="00B62247" w:rsidRDefault="00B62247" w:rsidP="00823A9F">
            <w:pPr>
              <w:pStyle w:val="ProductList-OfferingBody"/>
              <w:ind w:left="-113"/>
              <w:jc w:val="center"/>
            </w:pPr>
          </w:p>
        </w:tc>
        <w:tc>
          <w:tcPr>
            <w:tcW w:w="739" w:type="dxa"/>
            <w:shd w:val="clear" w:color="auto" w:fill="BFBFBF" w:themeFill="background1" w:themeFillShade="BF"/>
            <w:vAlign w:val="center"/>
          </w:tcPr>
          <w:p w14:paraId="37D49050" w14:textId="77777777" w:rsidR="00B62247" w:rsidRDefault="00B62247" w:rsidP="00823A9F">
            <w:pPr>
              <w:pStyle w:val="ProductList-OfferingBody"/>
              <w:ind w:left="-113"/>
              <w:jc w:val="center"/>
            </w:pPr>
          </w:p>
        </w:tc>
        <w:tc>
          <w:tcPr>
            <w:tcW w:w="739" w:type="dxa"/>
            <w:shd w:val="clear" w:color="auto" w:fill="BFBFBF" w:themeFill="background1" w:themeFillShade="BF"/>
            <w:vAlign w:val="center"/>
          </w:tcPr>
          <w:p w14:paraId="70B12F37" w14:textId="77777777" w:rsidR="00B62247" w:rsidRDefault="00B62247" w:rsidP="00823A9F">
            <w:pPr>
              <w:pStyle w:val="ProductList-OfferingBody"/>
              <w:ind w:left="-113"/>
              <w:jc w:val="center"/>
            </w:pPr>
          </w:p>
        </w:tc>
        <w:tc>
          <w:tcPr>
            <w:tcW w:w="739" w:type="dxa"/>
            <w:shd w:val="clear" w:color="auto" w:fill="BFBFBF" w:themeFill="background1" w:themeFillShade="BF"/>
            <w:vAlign w:val="center"/>
          </w:tcPr>
          <w:p w14:paraId="586D4F3C" w14:textId="77777777" w:rsidR="00B62247" w:rsidRDefault="00B62247" w:rsidP="00823A9F">
            <w:pPr>
              <w:pStyle w:val="ProductList-OfferingBody"/>
              <w:ind w:left="-113"/>
              <w:jc w:val="center"/>
            </w:pPr>
          </w:p>
        </w:tc>
        <w:tc>
          <w:tcPr>
            <w:tcW w:w="739" w:type="dxa"/>
            <w:shd w:val="clear" w:color="auto" w:fill="70AD47" w:themeFill="accent6"/>
            <w:vAlign w:val="center"/>
          </w:tcPr>
          <w:p w14:paraId="74858D2E" w14:textId="501DB758" w:rsidR="00B62247" w:rsidRDefault="00B62247" w:rsidP="00823A9F">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r>
    </w:tbl>
    <w:p w14:paraId="2DFFCE23"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14:paraId="0341D12B" w14:textId="77777777" w:rsidTr="00691D0C">
        <w:tc>
          <w:tcPr>
            <w:tcW w:w="3596" w:type="dxa"/>
          </w:tcPr>
          <w:p w14:paraId="4993EFAD" w14:textId="77777777" w:rsidR="005D0C2F" w:rsidRPr="00924715" w:rsidRDefault="005D0C2F" w:rsidP="00823A9F">
            <w:pPr>
              <w:pStyle w:val="ProductList-Body"/>
              <w:spacing w:before="20" w:after="20"/>
            </w:pPr>
            <w:r>
              <w:t xml:space="preserve">Zur Verringerung berechtigt: </w:t>
            </w:r>
            <w:r>
              <w:rPr>
                <w:b/>
              </w:rPr>
              <w:t>Alle</w:t>
            </w:r>
          </w:p>
          <w:p w14:paraId="4B5EAD51"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4746E747" w14:textId="77777777" w:rsidR="005D0C2F" w:rsidRPr="00924715" w:rsidRDefault="005D0C2F" w:rsidP="00823A9F">
            <w:pPr>
              <w:pStyle w:val="ProductList-Body"/>
              <w:spacing w:before="20" w:after="20"/>
            </w:pPr>
            <w:r>
              <w:t xml:space="preserve">Produkt-Pool: </w:t>
            </w:r>
            <w:r>
              <w:rPr>
                <w:b/>
              </w:rPr>
              <w:t>Server</w:t>
            </w:r>
          </w:p>
          <w:p w14:paraId="0A2BE4BB" w14:textId="26DBF9A0" w:rsidR="002904AF" w:rsidRDefault="002904AF" w:rsidP="00823A9F">
            <w:pPr>
              <w:pStyle w:val="ProductList-Body"/>
              <w:spacing w:before="20" w:after="20"/>
            </w:pPr>
            <w:r>
              <w:t xml:space="preserve">MC-Überschreitung: </w:t>
            </w:r>
            <w:r>
              <w:rPr>
                <w:b/>
              </w:rPr>
              <w:t>Ja</w:t>
            </w:r>
          </w:p>
        </w:tc>
        <w:tc>
          <w:tcPr>
            <w:tcW w:w="3597" w:type="dxa"/>
          </w:tcPr>
          <w:p w14:paraId="50F2876A" w14:textId="77777777" w:rsidR="005D0C2F" w:rsidRDefault="005D0C2F" w:rsidP="00823A9F">
            <w:pPr>
              <w:pStyle w:val="ProductList-Body"/>
              <w:spacing w:before="20" w:after="20"/>
            </w:pPr>
            <w:r>
              <w:t xml:space="preserve">Berechtigung zur Laufzeitverlängerung: </w:t>
            </w:r>
            <w:r>
              <w:rPr>
                <w:b/>
              </w:rPr>
              <w:t>Alle</w:t>
            </w:r>
          </w:p>
        </w:tc>
      </w:tr>
    </w:tbl>
    <w:p w14:paraId="0F020211" w14:textId="77777777" w:rsidR="005D0C2F" w:rsidRPr="00924715" w:rsidRDefault="005D0C2F" w:rsidP="005D0C2F">
      <w:pPr>
        <w:pStyle w:val="ProductList-Body"/>
        <w:shd w:val="clear" w:color="auto" w:fill="D9D9D9" w:themeFill="background1" w:themeFillShade="D9"/>
        <w:spacing w:before="120" w:after="120"/>
      </w:pPr>
      <w:r>
        <w:rPr>
          <w:b/>
        </w:rPr>
        <w:t>Zusätzliche Informationen</w:t>
      </w:r>
    </w:p>
    <w:p w14:paraId="482A84E3" w14:textId="1AF3419B" w:rsidR="00651A42" w:rsidRPr="00924715" w:rsidRDefault="00651A42" w:rsidP="00651A42">
      <w:pPr>
        <w:pStyle w:val="ProductList-Body"/>
      </w:pPr>
      <w:r>
        <w:t>Jede Bestellung von Azure-Standortwiederherstellung als Microsoft Azure-Dienstplan umfasst den Kauf einer Anfangsmenge.</w:t>
      </w:r>
      <w:r w:rsidR="000E50A6">
        <w:t xml:space="preserve"> </w:t>
      </w:r>
      <w:r>
        <w:t>Übersteigt die Nutzung des Kunden die Anfangsmenge, wird diese ihm zu Nutzungsabhängigen Preisen in Rechnung gestellt.</w:t>
      </w:r>
    </w:p>
    <w:p w14:paraId="6E472219" w14:textId="0F0B43C1" w:rsidR="00E1260A" w:rsidRPr="00924715" w:rsidRDefault="00F82531" w:rsidP="005D0C2F">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6F20D9C2" w14:textId="77777777" w:rsidR="00C4797A" w:rsidRDefault="00C4797A" w:rsidP="00C4797A">
      <w:pPr>
        <w:pStyle w:val="ProductList-Offering2Heading"/>
        <w:pBdr>
          <w:bottom w:val="none" w:sz="0" w:space="0" w:color="auto"/>
        </w:pBdr>
        <w:outlineLvl w:val="2"/>
      </w:pPr>
    </w:p>
    <w:p w14:paraId="5A4EE581" w14:textId="77777777" w:rsidR="00C4797A" w:rsidRDefault="00C4797A" w:rsidP="00C4797A">
      <w:pPr>
        <w:pStyle w:val="ProductList-Offering2Heading"/>
        <w:pBdr>
          <w:bottom w:val="none" w:sz="0" w:space="0" w:color="auto"/>
        </w:pBdr>
        <w:outlineLvl w:val="2"/>
      </w:pPr>
    </w:p>
    <w:p w14:paraId="0D0A8950" w14:textId="15D734A8" w:rsidR="002B7512" w:rsidRPr="00924715" w:rsidRDefault="002B7512" w:rsidP="002B7512">
      <w:pPr>
        <w:pStyle w:val="ProductList-Offering2Heading"/>
        <w:outlineLvl w:val="2"/>
      </w:pPr>
      <w:r>
        <w:tab/>
      </w:r>
      <w:bookmarkStart w:id="942" w:name="EnterpriseMoblitySuite"/>
      <w:bookmarkStart w:id="943" w:name="_Toc408916152"/>
      <w:r>
        <w:t>Enterprise Mobility Suite</w:t>
      </w:r>
      <w:bookmarkEnd w:id="942"/>
      <w:r>
        <w:t xml:space="preserve"> </w:t>
      </w:r>
      <w:r>
        <w:rPr>
          <w:b w:val="0"/>
        </w:rPr>
        <w:t>(Plan)</w:t>
      </w:r>
      <w:bookmarkEnd w:id="943"/>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51CC3380" w14:textId="77777777" w:rsidTr="00450C31">
        <w:trPr>
          <w:cantSplit/>
          <w:tblHeader/>
        </w:trPr>
        <w:tc>
          <w:tcPr>
            <w:tcW w:w="3367" w:type="dxa"/>
            <w:tcBorders>
              <w:bottom w:val="nil"/>
            </w:tcBorders>
            <w:shd w:val="clear" w:color="auto" w:fill="00188F"/>
          </w:tcPr>
          <w:p w14:paraId="68426EB8" w14:textId="77777777" w:rsidR="00AC2242" w:rsidRPr="00EE0836" w:rsidRDefault="00AC2242" w:rsidP="002B7512">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79E6C92" w14:textId="77777777" w:rsidR="00AC2242" w:rsidRPr="00EE0836" w:rsidRDefault="00AC2242" w:rsidP="002B7512">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3B8142C" w14:textId="63DDA84D" w:rsidR="00AC2242" w:rsidRPr="00EE0836" w:rsidRDefault="00AC2242" w:rsidP="002B7512">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77EAD4D7" w14:textId="7BB8EEF8" w:rsidR="00AC2242" w:rsidRPr="00EE0836" w:rsidRDefault="00AC2242" w:rsidP="00912C0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06F43BDD" w14:textId="28F57DB5" w:rsidR="00AC2242" w:rsidRPr="00EE0836" w:rsidRDefault="00AC2242" w:rsidP="00912C0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62A93538" w14:textId="0ED87338" w:rsidR="00AC2242" w:rsidRPr="00EE0836" w:rsidRDefault="00AC2242" w:rsidP="009472A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106B9E6E" w14:textId="532A8634" w:rsidR="00AC2242" w:rsidRPr="00EE0836" w:rsidRDefault="00AC2242" w:rsidP="00535A0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0BA9A9D2" w14:textId="2FFDC2D4" w:rsidR="00AC2242" w:rsidRPr="00EE0836" w:rsidRDefault="00AC2242">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06E49830" w14:textId="5AFB8182" w:rsidR="00AC2242" w:rsidRPr="00EE0836" w:rsidRDefault="00AC2242">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0AAF1413" w14:textId="23A513DC" w:rsidR="00AC2242" w:rsidRPr="00EE0836" w:rsidRDefault="00AC2242">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79A1DDF0" w14:textId="4F586F72" w:rsidR="00AC2242" w:rsidRPr="00EE0836" w:rsidRDefault="00AC2242">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2B7512" w14:paraId="6D7280C2" w14:textId="77777777" w:rsidTr="00450C31">
        <w:trPr>
          <w:cantSplit/>
        </w:trPr>
        <w:tc>
          <w:tcPr>
            <w:tcW w:w="3367" w:type="dxa"/>
            <w:tcBorders>
              <w:top w:val="nil"/>
              <w:left w:val="nil"/>
              <w:bottom w:val="nil"/>
              <w:right w:val="nil"/>
            </w:tcBorders>
          </w:tcPr>
          <w:p w14:paraId="21E0A452" w14:textId="00E24F05" w:rsidR="002B7512" w:rsidRDefault="002B7512" w:rsidP="002B7512">
            <w:pPr>
              <w:pStyle w:val="ProductList-Offering2"/>
            </w:pPr>
            <w:bookmarkStart w:id="944" w:name="_Toc408916153"/>
            <w:r>
              <w:t>Enterprise Mobility Suite (Nutzer-AL)</w:t>
            </w:r>
            <w:bookmarkEnd w:id="944"/>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3F61DC52" w:rsidR="002B7512" w:rsidRPr="00B62247" w:rsidRDefault="00B62247" w:rsidP="00912C01">
            <w:pPr>
              <w:pStyle w:val="ProductList-OfferingBody"/>
              <w:ind w:left="-113"/>
              <w:jc w:val="center"/>
            </w:pPr>
            <w:r w:rsidRPr="00B62247">
              <w:fldChar w:fldCharType="begin"/>
            </w:r>
            <w:r w:rsidRPr="00B62247">
              <w:instrText xml:space="preserve"> AutoTextList  \s NoStyle \t “Konzern-Onlinedienst” </w:instrText>
            </w:r>
            <w:r w:rsidRPr="00B62247">
              <w:fldChar w:fldCharType="separate"/>
            </w:r>
            <w:r w:rsidRPr="00B62247">
              <w:t>EO</w:t>
            </w:r>
            <w:r w:rsidRPr="00B62247">
              <w:fldChar w:fldCharType="end"/>
            </w:r>
          </w:p>
        </w:tc>
        <w:tc>
          <w:tcPr>
            <w:tcW w:w="739"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B62247" w14:paraId="2B2DF78F" w14:textId="77777777" w:rsidTr="00450C31">
        <w:trPr>
          <w:cantSplit/>
        </w:trPr>
        <w:tc>
          <w:tcPr>
            <w:tcW w:w="3367" w:type="dxa"/>
            <w:tcBorders>
              <w:top w:val="nil"/>
              <w:left w:val="nil"/>
              <w:bottom w:val="nil"/>
              <w:right w:val="nil"/>
            </w:tcBorders>
          </w:tcPr>
          <w:p w14:paraId="6E479B3C" w14:textId="2CF45698" w:rsidR="00B62247" w:rsidRDefault="00B62247" w:rsidP="002B7512">
            <w:pPr>
              <w:pStyle w:val="ProductList-Offering2"/>
            </w:pPr>
            <w:bookmarkStart w:id="945" w:name="_Toc408916154"/>
            <w:r>
              <w:t>Enterprise Mobility Suite-Add-On (Nutzer-AL)</w:t>
            </w:r>
            <w:bookmarkEnd w:id="945"/>
            <w:r>
              <w:t xml:space="preserve"> </w:t>
            </w:r>
            <w:r>
              <w:fldChar w:fldCharType="begin"/>
            </w:r>
            <w:r>
              <w:instrText>XE "Enterprise Mobility Suite-Add-On (Nutzer-AL)"</w:instrText>
            </w:r>
            <w:r>
              <w:fldChar w:fldCharType="end"/>
            </w:r>
          </w:p>
        </w:tc>
        <w:tc>
          <w:tcPr>
            <w:tcW w:w="738" w:type="dxa"/>
            <w:tcBorders>
              <w:top w:val="nil"/>
              <w:left w:val="nil"/>
              <w:bottom w:val="nil"/>
              <w:right w:val="nil"/>
            </w:tcBorders>
            <w:vAlign w:val="center"/>
          </w:tcPr>
          <w:p w14:paraId="4C1B41E9" w14:textId="77777777" w:rsidR="00B62247" w:rsidRDefault="00B62247"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B62247" w:rsidRDefault="00B62247" w:rsidP="002B7512">
            <w:pPr>
              <w:pStyle w:val="ProductList-OfferingBody"/>
              <w:ind w:left="-113"/>
              <w:jc w:val="center"/>
            </w:pPr>
          </w:p>
        </w:tc>
        <w:tc>
          <w:tcPr>
            <w:tcW w:w="739" w:type="dxa"/>
            <w:shd w:val="clear" w:color="auto" w:fill="70AD47" w:themeFill="accent6"/>
            <w:vAlign w:val="center"/>
          </w:tcPr>
          <w:p w14:paraId="716AA9EC" w14:textId="7FD3F0E0" w:rsidR="00B62247" w:rsidRDefault="00B62247" w:rsidP="00912C01">
            <w:pPr>
              <w:pStyle w:val="ProductList-OfferingBody"/>
              <w:ind w:left="-113"/>
              <w:jc w:val="center"/>
            </w:pPr>
            <w:r w:rsidRPr="00B62247">
              <w:fldChar w:fldCharType="begin"/>
            </w:r>
            <w:r w:rsidRPr="00B62247">
              <w:instrText xml:space="preserve"> AutoTextList  \s NoStyle \t “Konzern-Onlinedienst” </w:instrText>
            </w:r>
            <w:r w:rsidRPr="00B62247">
              <w:fldChar w:fldCharType="separate"/>
            </w:r>
            <w:r w:rsidRPr="00B62247">
              <w:t>EO</w:t>
            </w:r>
            <w:r w:rsidRPr="00B62247">
              <w:fldChar w:fldCharType="end"/>
            </w:r>
          </w:p>
        </w:tc>
        <w:tc>
          <w:tcPr>
            <w:tcW w:w="739" w:type="dxa"/>
            <w:shd w:val="clear" w:color="auto" w:fill="70AD47" w:themeFill="accent6"/>
            <w:vAlign w:val="center"/>
          </w:tcPr>
          <w:p w14:paraId="2405C87C" w14:textId="77777777" w:rsidR="00B62247" w:rsidRDefault="00B62247" w:rsidP="00912C01">
            <w:pPr>
              <w:pStyle w:val="ProductList-OfferingBody"/>
              <w:ind w:left="-113"/>
              <w:jc w:val="center"/>
            </w:pPr>
          </w:p>
        </w:tc>
        <w:tc>
          <w:tcPr>
            <w:tcW w:w="739" w:type="dxa"/>
            <w:shd w:val="clear" w:color="auto" w:fill="70AD47" w:themeFill="accent6"/>
            <w:vAlign w:val="center"/>
          </w:tcPr>
          <w:p w14:paraId="0CE8F95E" w14:textId="77777777" w:rsidR="00B62247" w:rsidRDefault="00B62247" w:rsidP="009472AC">
            <w:pPr>
              <w:pStyle w:val="ProductList-OfferingBody"/>
              <w:ind w:left="-113"/>
              <w:jc w:val="center"/>
            </w:pPr>
          </w:p>
        </w:tc>
        <w:tc>
          <w:tcPr>
            <w:tcW w:w="738" w:type="dxa"/>
            <w:shd w:val="clear" w:color="auto" w:fill="BFBFBF" w:themeFill="background1" w:themeFillShade="BF"/>
            <w:vAlign w:val="center"/>
          </w:tcPr>
          <w:p w14:paraId="60B34717" w14:textId="77777777" w:rsidR="00B62247" w:rsidRDefault="00B62247" w:rsidP="00535A01">
            <w:pPr>
              <w:pStyle w:val="ProductList-OfferingBody"/>
              <w:ind w:left="-113"/>
              <w:jc w:val="center"/>
            </w:pPr>
          </w:p>
        </w:tc>
        <w:tc>
          <w:tcPr>
            <w:tcW w:w="739" w:type="dxa"/>
            <w:shd w:val="clear" w:color="auto" w:fill="BFBFBF" w:themeFill="background1" w:themeFillShade="BF"/>
            <w:vAlign w:val="center"/>
          </w:tcPr>
          <w:p w14:paraId="58BB232F" w14:textId="77777777" w:rsidR="00B62247" w:rsidRDefault="00B62247">
            <w:pPr>
              <w:pStyle w:val="ProductList-OfferingBody"/>
              <w:ind w:left="-113"/>
              <w:jc w:val="center"/>
            </w:pPr>
          </w:p>
        </w:tc>
        <w:tc>
          <w:tcPr>
            <w:tcW w:w="739" w:type="dxa"/>
            <w:shd w:val="clear" w:color="auto" w:fill="BFBFBF" w:themeFill="background1" w:themeFillShade="BF"/>
            <w:vAlign w:val="center"/>
          </w:tcPr>
          <w:p w14:paraId="1E419625" w14:textId="77777777" w:rsidR="00B62247" w:rsidRDefault="00B62247">
            <w:pPr>
              <w:pStyle w:val="ProductList-OfferingBody"/>
              <w:ind w:left="-113"/>
              <w:jc w:val="center"/>
            </w:pPr>
          </w:p>
        </w:tc>
        <w:tc>
          <w:tcPr>
            <w:tcW w:w="739" w:type="dxa"/>
            <w:shd w:val="clear" w:color="auto" w:fill="BFBFBF" w:themeFill="background1" w:themeFillShade="BF"/>
            <w:vAlign w:val="center"/>
          </w:tcPr>
          <w:p w14:paraId="5529DBA3" w14:textId="77777777" w:rsidR="00B62247" w:rsidRDefault="00B62247">
            <w:pPr>
              <w:pStyle w:val="ProductList-OfferingBody"/>
              <w:ind w:left="-113"/>
              <w:jc w:val="center"/>
            </w:pPr>
          </w:p>
        </w:tc>
        <w:tc>
          <w:tcPr>
            <w:tcW w:w="739" w:type="dxa"/>
            <w:shd w:val="clear" w:color="auto" w:fill="70AD47" w:themeFill="accent6"/>
            <w:vAlign w:val="center"/>
          </w:tcPr>
          <w:p w14:paraId="41DBE005" w14:textId="1A6A214F" w:rsidR="00B62247" w:rsidRDefault="00B62247">
            <w:pPr>
              <w:pStyle w:val="ProductList-OfferingBody"/>
              <w:ind w:left="-113"/>
              <w:jc w:val="center"/>
            </w:pPr>
            <w:r w:rsidRPr="003B4279">
              <w:fldChar w:fldCharType="begin"/>
            </w:r>
            <w:r w:rsidRPr="003B4279">
              <w:instrText xml:space="preserve"> AutoTextList  \s NoStyle \t “Zusätzliches Produkt” </w:instrText>
            </w:r>
            <w:r w:rsidRPr="003B4279">
              <w:fldChar w:fldCharType="separate"/>
            </w:r>
            <w:r w:rsidRPr="003B4279">
              <w:t xml:space="preserve"> A </w:t>
            </w:r>
            <w:r w:rsidRPr="003B4279">
              <w:fldChar w:fldCharType="end"/>
            </w:r>
          </w:p>
        </w:tc>
      </w:tr>
      <w:tr w:rsidR="00B62247" w14:paraId="656A87FA" w14:textId="77777777" w:rsidTr="00450C31">
        <w:trPr>
          <w:cantSplit/>
        </w:trPr>
        <w:tc>
          <w:tcPr>
            <w:tcW w:w="3367" w:type="dxa"/>
            <w:tcBorders>
              <w:top w:val="nil"/>
              <w:left w:val="nil"/>
              <w:bottom w:val="nil"/>
              <w:right w:val="nil"/>
            </w:tcBorders>
          </w:tcPr>
          <w:p w14:paraId="61BEFEC5" w14:textId="6E38B4FC" w:rsidR="00B62247" w:rsidRDefault="00B62247" w:rsidP="005B7359">
            <w:pPr>
              <w:pStyle w:val="ProductList-Offering2"/>
            </w:pPr>
            <w:bookmarkStart w:id="946" w:name="_Toc408916155"/>
            <w:r>
              <w:t>Enterprise Mobility Suite von SA (Nutzer-AL)</w:t>
            </w:r>
            <w:bookmarkEnd w:id="946"/>
            <w:r>
              <w:t xml:space="preserve"> </w:t>
            </w:r>
            <w:r>
              <w:fldChar w:fldCharType="begin"/>
            </w:r>
            <w:r>
              <w:instrText>XE "Enterprise Mobility Suite von SA (Nutzer-AL)"</w:instrText>
            </w:r>
            <w:r>
              <w:fldChar w:fldCharType="end"/>
            </w:r>
          </w:p>
        </w:tc>
        <w:tc>
          <w:tcPr>
            <w:tcW w:w="738" w:type="dxa"/>
            <w:tcBorders>
              <w:top w:val="nil"/>
              <w:left w:val="nil"/>
              <w:bottom w:val="nil"/>
              <w:right w:val="nil"/>
            </w:tcBorders>
            <w:vAlign w:val="center"/>
          </w:tcPr>
          <w:p w14:paraId="7740AB52" w14:textId="77777777" w:rsidR="00B62247" w:rsidRDefault="00B62247"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B62247" w:rsidRDefault="00B62247" w:rsidP="002B7512">
            <w:pPr>
              <w:pStyle w:val="ProductList-OfferingBody"/>
              <w:ind w:left="-113"/>
              <w:jc w:val="center"/>
            </w:pPr>
          </w:p>
        </w:tc>
        <w:tc>
          <w:tcPr>
            <w:tcW w:w="739" w:type="dxa"/>
            <w:shd w:val="clear" w:color="auto" w:fill="70AD47" w:themeFill="accent6"/>
            <w:vAlign w:val="center"/>
          </w:tcPr>
          <w:p w14:paraId="2A06E0F8" w14:textId="1B2A58AB" w:rsidR="00B62247" w:rsidRDefault="00B62247" w:rsidP="00912C01">
            <w:pPr>
              <w:pStyle w:val="ProductList-OfferingBody"/>
              <w:ind w:left="-113"/>
              <w:jc w:val="center"/>
            </w:pPr>
            <w:r w:rsidRPr="00B62247">
              <w:fldChar w:fldCharType="begin"/>
            </w:r>
            <w:r w:rsidRPr="00B62247">
              <w:instrText xml:space="preserve"> AutoTextList  \s NoStyle \t “Konzern-Onlinedienst” </w:instrText>
            </w:r>
            <w:r w:rsidRPr="00B62247">
              <w:fldChar w:fldCharType="separate"/>
            </w:r>
            <w:r w:rsidRPr="00B62247">
              <w:t>EO</w:t>
            </w:r>
            <w:r w:rsidRPr="00B62247">
              <w:fldChar w:fldCharType="end"/>
            </w:r>
          </w:p>
        </w:tc>
        <w:tc>
          <w:tcPr>
            <w:tcW w:w="739" w:type="dxa"/>
            <w:shd w:val="clear" w:color="auto" w:fill="BFBFBF" w:themeFill="background1" w:themeFillShade="BF"/>
            <w:vAlign w:val="center"/>
          </w:tcPr>
          <w:p w14:paraId="64F15685" w14:textId="77777777" w:rsidR="00B62247" w:rsidRDefault="00B62247" w:rsidP="00912C01">
            <w:pPr>
              <w:pStyle w:val="ProductList-OfferingBody"/>
              <w:ind w:left="-113"/>
              <w:jc w:val="center"/>
            </w:pPr>
          </w:p>
        </w:tc>
        <w:tc>
          <w:tcPr>
            <w:tcW w:w="739" w:type="dxa"/>
            <w:shd w:val="clear" w:color="auto" w:fill="BFBFBF" w:themeFill="background1" w:themeFillShade="BF"/>
            <w:vAlign w:val="center"/>
          </w:tcPr>
          <w:p w14:paraId="199110A6" w14:textId="77777777" w:rsidR="00B62247" w:rsidRDefault="00B62247" w:rsidP="009472AC">
            <w:pPr>
              <w:pStyle w:val="ProductList-OfferingBody"/>
              <w:ind w:left="-113"/>
              <w:jc w:val="center"/>
            </w:pPr>
          </w:p>
        </w:tc>
        <w:tc>
          <w:tcPr>
            <w:tcW w:w="738" w:type="dxa"/>
            <w:shd w:val="clear" w:color="auto" w:fill="BFBFBF" w:themeFill="background1" w:themeFillShade="BF"/>
            <w:vAlign w:val="center"/>
          </w:tcPr>
          <w:p w14:paraId="6D386C18" w14:textId="77777777" w:rsidR="00B62247" w:rsidRDefault="00B62247" w:rsidP="00535A01">
            <w:pPr>
              <w:pStyle w:val="ProductList-OfferingBody"/>
              <w:ind w:left="-113"/>
              <w:jc w:val="center"/>
            </w:pPr>
          </w:p>
        </w:tc>
        <w:tc>
          <w:tcPr>
            <w:tcW w:w="739" w:type="dxa"/>
            <w:shd w:val="clear" w:color="auto" w:fill="BFBFBF" w:themeFill="background1" w:themeFillShade="BF"/>
            <w:vAlign w:val="center"/>
          </w:tcPr>
          <w:p w14:paraId="2897D2FA" w14:textId="77777777" w:rsidR="00B62247" w:rsidRDefault="00B62247">
            <w:pPr>
              <w:pStyle w:val="ProductList-OfferingBody"/>
              <w:ind w:left="-113"/>
              <w:jc w:val="center"/>
            </w:pPr>
          </w:p>
        </w:tc>
        <w:tc>
          <w:tcPr>
            <w:tcW w:w="739" w:type="dxa"/>
            <w:shd w:val="clear" w:color="auto" w:fill="BFBFBF" w:themeFill="background1" w:themeFillShade="BF"/>
            <w:vAlign w:val="center"/>
          </w:tcPr>
          <w:p w14:paraId="638576D7" w14:textId="77777777" w:rsidR="00B62247" w:rsidRDefault="00B62247">
            <w:pPr>
              <w:pStyle w:val="ProductList-OfferingBody"/>
              <w:ind w:left="-113"/>
              <w:jc w:val="center"/>
            </w:pPr>
          </w:p>
        </w:tc>
        <w:tc>
          <w:tcPr>
            <w:tcW w:w="739" w:type="dxa"/>
            <w:shd w:val="clear" w:color="auto" w:fill="BFBFBF" w:themeFill="background1" w:themeFillShade="BF"/>
            <w:vAlign w:val="center"/>
          </w:tcPr>
          <w:p w14:paraId="122D14E3" w14:textId="77777777" w:rsidR="00B62247" w:rsidRDefault="00B62247">
            <w:pPr>
              <w:pStyle w:val="ProductList-OfferingBody"/>
              <w:ind w:left="-113"/>
              <w:jc w:val="center"/>
            </w:pPr>
          </w:p>
        </w:tc>
        <w:tc>
          <w:tcPr>
            <w:tcW w:w="739" w:type="dxa"/>
            <w:shd w:val="clear" w:color="auto" w:fill="BFBFBF" w:themeFill="background1" w:themeFillShade="BF"/>
            <w:vAlign w:val="center"/>
          </w:tcPr>
          <w:p w14:paraId="668708D4" w14:textId="77777777" w:rsidR="00B62247" w:rsidRDefault="00B62247">
            <w:pPr>
              <w:pStyle w:val="ProductList-OfferingBody"/>
              <w:ind w:left="-113"/>
              <w:jc w:val="center"/>
            </w:pPr>
          </w:p>
        </w:tc>
      </w:tr>
    </w:tbl>
    <w:p w14:paraId="5CC28231" w14:textId="77777777"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2B7512" w14:paraId="72054BC6" w14:textId="77777777" w:rsidTr="0005290F">
        <w:tc>
          <w:tcPr>
            <w:tcW w:w="3596" w:type="dxa"/>
          </w:tcPr>
          <w:p w14:paraId="2D098B69" w14:textId="77777777" w:rsidR="002B7512" w:rsidRDefault="002B7512" w:rsidP="002B7512">
            <w:pPr>
              <w:pStyle w:val="ProductList-Body"/>
              <w:spacing w:before="20" w:after="20"/>
            </w:pPr>
            <w:r>
              <w:t xml:space="preserve">Zur Verringerung berechtigt: </w:t>
            </w:r>
            <w:r>
              <w:rPr>
                <w:b/>
              </w:rPr>
              <w:t>Alle</w:t>
            </w:r>
          </w:p>
        </w:tc>
        <w:tc>
          <w:tcPr>
            <w:tcW w:w="3597" w:type="dxa"/>
          </w:tcPr>
          <w:p w14:paraId="62360D6A" w14:textId="77777777" w:rsidR="002B7512" w:rsidRDefault="002B7512" w:rsidP="002B7512">
            <w:pPr>
              <w:pStyle w:val="ProductList-Body"/>
              <w:spacing w:before="20" w:after="20"/>
            </w:pPr>
            <w:r>
              <w:t xml:space="preserve">Produkt-Pool: </w:t>
            </w:r>
            <w:r>
              <w:rPr>
                <w:b/>
              </w:rPr>
              <w:t>Server</w:t>
            </w:r>
          </w:p>
        </w:tc>
        <w:tc>
          <w:tcPr>
            <w:tcW w:w="3597" w:type="dxa"/>
          </w:tcPr>
          <w:p w14:paraId="4EAD8648" w14:textId="77777777" w:rsidR="002B7512" w:rsidRDefault="002B7512" w:rsidP="00912C01">
            <w:pPr>
              <w:pStyle w:val="ProductList-Body"/>
              <w:spacing w:before="20" w:after="20"/>
            </w:pPr>
            <w:r>
              <w:t xml:space="preserve">Berechtigung zur Laufzeitverlängerung: </w:t>
            </w:r>
            <w:r>
              <w:rPr>
                <w:b/>
              </w:rPr>
              <w:t>Alle</w:t>
            </w:r>
          </w:p>
        </w:tc>
      </w:tr>
    </w:tbl>
    <w:p w14:paraId="5038E00B" w14:textId="77777777" w:rsidR="002B7512" w:rsidRPr="00924715" w:rsidRDefault="002B7512" w:rsidP="002B7512">
      <w:pPr>
        <w:pStyle w:val="ProductList-Body"/>
        <w:shd w:val="clear" w:color="auto" w:fill="D9D9D9" w:themeFill="background1" w:themeFillShade="D9"/>
        <w:spacing w:before="120" w:after="120"/>
      </w:pPr>
      <w:r>
        <w:rPr>
          <w:b/>
        </w:rPr>
        <w:t>Zusätzliche Informationen</w:t>
      </w:r>
    </w:p>
    <w:p w14:paraId="15AD0CF1" w14:textId="77777777" w:rsidR="005442A2" w:rsidRPr="00924715" w:rsidRDefault="005442A2" w:rsidP="005442A2">
      <w:pPr>
        <w:pStyle w:val="ProductList-Body"/>
      </w:pPr>
      <w:r>
        <w:rPr>
          <w:b/>
          <w:color w:val="00188F"/>
        </w:rPr>
        <w:t>Neuzuweisung von Lizenzen</w:t>
      </w:r>
    </w:p>
    <w:p w14:paraId="2AD63785" w14:textId="77777777" w:rsidR="005442A2" w:rsidRPr="00924715" w:rsidRDefault="005442A2" w:rsidP="005442A2">
      <w:pPr>
        <w:pStyle w:val="ProductList-Body"/>
      </w:pPr>
      <w:r>
        <w:t>Kunden sind berechtigt, Enterprise Mobility Suite</w:t>
      </w:r>
      <w:r>
        <w:fldChar w:fldCharType="begin"/>
      </w:r>
      <w:r>
        <w:instrText>XE "Azure Active Directory Premium"</w:instrText>
      </w:r>
      <w:r>
        <w:fldChar w:fldCharType="end"/>
      </w:r>
      <w:r>
        <w:t>-Lizenzen neu zuzuweisen, jedoch nicht nur kurzzeitig (d. h. nicht innerhalb von 90 Tagen nach der letzten Zuweisung).</w:t>
      </w:r>
    </w:p>
    <w:p w14:paraId="3E0A7133" w14:textId="77777777" w:rsidR="005442A2" w:rsidRPr="00924715" w:rsidRDefault="005442A2" w:rsidP="00912C01">
      <w:pPr>
        <w:pStyle w:val="ProductList-Body"/>
      </w:pPr>
    </w:p>
    <w:p w14:paraId="58F6C10C" w14:textId="3FBE4F94" w:rsidR="002B7512" w:rsidRPr="00924715" w:rsidRDefault="002B7512" w:rsidP="00912C01">
      <w:pPr>
        <w:pStyle w:val="ProductList-Body"/>
      </w:pPr>
      <w:r>
        <w:rPr>
          <w:b/>
          <w:color w:val="00188F"/>
        </w:rPr>
        <w:t>Add-On-Nutzer-ALs</w:t>
      </w:r>
    </w:p>
    <w:p w14:paraId="0D58C4B3" w14:textId="77777777" w:rsidR="002B7512" w:rsidRPr="00924715" w:rsidRDefault="002B7512" w:rsidP="009472AC">
      <w:pPr>
        <w:pStyle w:val="ProductList-Body"/>
        <w:ind w:left="180"/>
      </w:pPr>
      <w:r>
        <w:rPr>
          <w:b/>
          <w:color w:val="00188F"/>
        </w:rPr>
        <w:t>Qualifizierende Lizenz und Add-On-Nutzer-AL</w:t>
      </w:r>
    </w:p>
    <w:p w14:paraId="217ECA9D" w14:textId="755F5579" w:rsidR="002B7512" w:rsidRPr="00924715" w:rsidRDefault="002B7512" w:rsidP="00535A01">
      <w:pPr>
        <w:pStyle w:val="ProductList-Body"/>
        <w:ind w:left="180"/>
      </w:pPr>
      <w:r>
        <w:t>Eine Add-On-Nutzer-AL ist eine Abonnementlizenz, die zusätzlich zu (und in Zusammenhang mit) einer Qualifizierenden Lizenz (bzw. einer Gruppe Qualifizierender Lizenzen) wie in der folgenden Tabelle aufgeführt erworben wird.</w:t>
      </w:r>
    </w:p>
    <w:p w14:paraId="182FBCBC" w14:textId="77777777" w:rsidR="002B7512" w:rsidRPr="00924715" w:rsidRDefault="002B7512">
      <w:pPr>
        <w:pStyle w:val="ProductList-Body"/>
        <w:ind w:left="180"/>
      </w:pPr>
    </w:p>
    <w:tbl>
      <w:tblPr>
        <w:tblStyle w:val="TableGrid1"/>
        <w:tblW w:w="8100" w:type="dxa"/>
        <w:tblInd w:w="175" w:type="dxa"/>
        <w:tblLook w:val="04A0" w:firstRow="1" w:lastRow="0" w:firstColumn="1" w:lastColumn="0" w:noHBand="0" w:noVBand="1"/>
      </w:tblPr>
      <w:tblGrid>
        <w:gridCol w:w="5153"/>
        <w:gridCol w:w="2947"/>
      </w:tblGrid>
      <w:tr w:rsidR="002B7512" w:rsidRPr="00E8007A" w14:paraId="2F89596D" w14:textId="77777777" w:rsidTr="00C4797A">
        <w:trPr>
          <w:tblHeader/>
        </w:trPr>
        <w:tc>
          <w:tcPr>
            <w:tcW w:w="515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Qualifizierende Lizenz(en)</w:t>
            </w:r>
          </w:p>
        </w:tc>
        <w:tc>
          <w:tcPr>
            <w:tcW w:w="2947"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Add-On-Nutzer-AL</w:t>
            </w:r>
          </w:p>
        </w:tc>
      </w:tr>
      <w:tr w:rsidR="002B7512" w:rsidRPr="00E8007A" w14:paraId="2BD9D3A9" w14:textId="77777777" w:rsidTr="00C4797A">
        <w:trPr>
          <w:trHeight w:val="80"/>
        </w:trPr>
        <w:tc>
          <w:tcPr>
            <w:tcW w:w="5153"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2947"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C4797A">
        <w:trPr>
          <w:trHeight w:val="70"/>
        </w:trPr>
        <w:tc>
          <w:tcPr>
            <w:tcW w:w="5153"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2947" w:type="dxa"/>
            <w:vMerge/>
            <w:vAlign w:val="center"/>
          </w:tcPr>
          <w:p w14:paraId="4B05FAC9" w14:textId="77777777" w:rsidR="002B7512" w:rsidRPr="00E8007A" w:rsidRDefault="002B7512">
            <w:pPr>
              <w:rPr>
                <w:sz w:val="18"/>
              </w:rPr>
            </w:pPr>
          </w:p>
        </w:tc>
      </w:tr>
      <w:tr w:rsidR="002B7512" w:rsidRPr="00E8007A" w14:paraId="6CFA0CFE" w14:textId="77777777" w:rsidTr="00C4797A">
        <w:trPr>
          <w:trHeight w:val="170"/>
        </w:trPr>
        <w:tc>
          <w:tcPr>
            <w:tcW w:w="5153" w:type="dxa"/>
            <w:vAlign w:val="center"/>
          </w:tcPr>
          <w:p w14:paraId="2FD20322" w14:textId="77777777" w:rsidR="002B7512" w:rsidRPr="00E8007A" w:rsidRDefault="002B7512" w:rsidP="002B7512">
            <w:pPr>
              <w:rPr>
                <w:sz w:val="18"/>
              </w:rPr>
            </w:pPr>
            <w:r>
              <w:rPr>
                <w:sz w:val="18"/>
              </w:rPr>
              <w:t>Core CAL Suite Bridge für Office 365</w:t>
            </w:r>
            <w:r>
              <w:rPr>
                <w:sz w:val="18"/>
                <w:szCs w:val="24"/>
                <w:vertAlign w:val="superscript"/>
              </w:rPr>
              <w:t>1</w:t>
            </w:r>
            <w:r>
              <w:rPr>
                <w:sz w:val="18"/>
              </w:rPr>
              <w:t xml:space="preserve"> </w:t>
            </w:r>
          </w:p>
        </w:tc>
        <w:tc>
          <w:tcPr>
            <w:tcW w:w="2947" w:type="dxa"/>
            <w:vMerge/>
            <w:vAlign w:val="center"/>
          </w:tcPr>
          <w:p w14:paraId="26CEF782" w14:textId="77777777" w:rsidR="002B7512" w:rsidRPr="00E8007A" w:rsidRDefault="002B7512">
            <w:pPr>
              <w:rPr>
                <w:sz w:val="18"/>
              </w:rPr>
            </w:pPr>
          </w:p>
        </w:tc>
      </w:tr>
      <w:tr w:rsidR="002B7512" w:rsidRPr="00E8007A" w14:paraId="5669DB7D" w14:textId="77777777" w:rsidTr="00C4797A">
        <w:trPr>
          <w:trHeight w:val="152"/>
        </w:trPr>
        <w:tc>
          <w:tcPr>
            <w:tcW w:w="5153" w:type="dxa"/>
            <w:vAlign w:val="center"/>
          </w:tcPr>
          <w:p w14:paraId="4FD15326" w14:textId="655F00E9" w:rsidR="002B7512" w:rsidRPr="00E8007A" w:rsidRDefault="002B7512" w:rsidP="005D065A">
            <w:pPr>
              <w:pStyle w:val="ProductList-Body"/>
            </w:pPr>
            <w:r>
              <w:t>Core CAL Suite Bridge für Office 365 und Microsoft Intune</w:t>
            </w:r>
            <w:r>
              <w:rPr>
                <w:szCs w:val="24"/>
                <w:vertAlign w:val="superscript"/>
              </w:rPr>
              <w:t>1</w:t>
            </w:r>
            <w:r>
              <w:t xml:space="preserve"> </w:t>
            </w:r>
          </w:p>
        </w:tc>
        <w:tc>
          <w:tcPr>
            <w:tcW w:w="2947" w:type="dxa"/>
            <w:vMerge/>
            <w:vAlign w:val="center"/>
          </w:tcPr>
          <w:p w14:paraId="2C6FC1C8" w14:textId="77777777" w:rsidR="002B7512" w:rsidRDefault="002B7512">
            <w:pPr>
              <w:rPr>
                <w:sz w:val="18"/>
              </w:rPr>
            </w:pPr>
          </w:p>
        </w:tc>
      </w:tr>
      <w:tr w:rsidR="002B7512" w:rsidRPr="00E8007A" w14:paraId="326F7AF1" w14:textId="77777777" w:rsidTr="00C4797A">
        <w:trPr>
          <w:trHeight w:val="70"/>
        </w:trPr>
        <w:tc>
          <w:tcPr>
            <w:tcW w:w="5153" w:type="dxa"/>
            <w:vAlign w:val="center"/>
          </w:tcPr>
          <w:p w14:paraId="36162F57" w14:textId="77777777" w:rsidR="002B7512" w:rsidRPr="00E8007A" w:rsidRDefault="002B7512" w:rsidP="005D065A">
            <w:pPr>
              <w:pStyle w:val="ProductList-Body"/>
            </w:pPr>
            <w:r>
              <w:t>Enterprise CAL Suite Bridge für Office 365</w:t>
            </w:r>
            <w:r>
              <w:rPr>
                <w:szCs w:val="24"/>
                <w:vertAlign w:val="superscript"/>
              </w:rPr>
              <w:t>1</w:t>
            </w:r>
            <w:r>
              <w:t xml:space="preserve"> </w:t>
            </w:r>
          </w:p>
        </w:tc>
        <w:tc>
          <w:tcPr>
            <w:tcW w:w="2947" w:type="dxa"/>
            <w:vMerge/>
            <w:vAlign w:val="center"/>
          </w:tcPr>
          <w:p w14:paraId="0C22E9C9" w14:textId="77777777" w:rsidR="002B7512" w:rsidRDefault="002B7512">
            <w:pPr>
              <w:rPr>
                <w:sz w:val="18"/>
              </w:rPr>
            </w:pPr>
          </w:p>
        </w:tc>
      </w:tr>
      <w:tr w:rsidR="002B7512" w:rsidRPr="00E8007A" w14:paraId="7119327B" w14:textId="77777777" w:rsidTr="00C4797A">
        <w:trPr>
          <w:trHeight w:val="70"/>
        </w:trPr>
        <w:tc>
          <w:tcPr>
            <w:tcW w:w="5153" w:type="dxa"/>
            <w:vAlign w:val="center"/>
          </w:tcPr>
          <w:p w14:paraId="79CC4EDB" w14:textId="08B2E874" w:rsidR="002B7512" w:rsidRPr="00E8007A" w:rsidRDefault="002B7512" w:rsidP="005D065A">
            <w:pPr>
              <w:pStyle w:val="ProductList-Body"/>
            </w:pPr>
            <w:r>
              <w:t>Enterprise CAL Suite Bridge für Office 365 und Microsoft Intune</w:t>
            </w:r>
            <w:r>
              <w:rPr>
                <w:szCs w:val="24"/>
                <w:vertAlign w:val="superscript"/>
              </w:rPr>
              <w:t>1</w:t>
            </w:r>
            <w:r>
              <w:t xml:space="preserve"> </w:t>
            </w:r>
          </w:p>
        </w:tc>
        <w:tc>
          <w:tcPr>
            <w:tcW w:w="2947" w:type="dxa"/>
            <w:vMerge/>
            <w:vAlign w:val="center"/>
          </w:tcPr>
          <w:p w14:paraId="2DFA2990" w14:textId="77777777" w:rsidR="002B7512" w:rsidRDefault="002B7512">
            <w:pPr>
              <w:rPr>
                <w:sz w:val="18"/>
              </w:rPr>
            </w:pPr>
          </w:p>
        </w:tc>
      </w:tr>
    </w:tbl>
    <w:p w14:paraId="6EB28939" w14:textId="77777777" w:rsidR="002B7512" w:rsidRPr="00924715" w:rsidRDefault="002B7512" w:rsidP="002B7512">
      <w:pPr>
        <w:pStyle w:val="ProductList-Body"/>
        <w:ind w:left="180"/>
      </w:pPr>
      <w:r>
        <w:rPr>
          <w:vertAlign w:val="superscript"/>
        </w:rPr>
        <w:t>1</w:t>
      </w:r>
      <w:r>
        <w:t>Mit aktiver SA</w:t>
      </w:r>
    </w:p>
    <w:p w14:paraId="52474951" w14:textId="77777777" w:rsidR="002B7512" w:rsidRPr="00924715" w:rsidRDefault="002B7512" w:rsidP="002B7512">
      <w:pPr>
        <w:pStyle w:val="ProductList-Body"/>
        <w:ind w:left="180"/>
      </w:pPr>
    </w:p>
    <w:p w14:paraId="13D47AC6" w14:textId="77777777" w:rsidR="002B7512" w:rsidRPr="00924715" w:rsidRDefault="002B7512" w:rsidP="002B7512">
      <w:pPr>
        <w:pStyle w:val="ProductList-Body"/>
        <w:ind w:left="180"/>
      </w:pPr>
      <w:r>
        <w:rPr>
          <w:b/>
          <w:color w:val="00188F"/>
        </w:rPr>
        <w:t>Zuweisung von Lizenzen</w:t>
      </w:r>
    </w:p>
    <w:p w14:paraId="5976C94E" w14:textId="528C5CA4" w:rsidR="002B7512" w:rsidRPr="00924715" w:rsidRDefault="002B7512" w:rsidP="00912C01">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Nutzungsrechten für Microsoft-Volumenlizenz-Onlinedienste, denen die Neuzuweisung von Lizenzen von Nutzer-ALs unterliegt, an andere Qualifizierte Nutzer neu zugewiesen werden.</w:t>
      </w:r>
    </w:p>
    <w:p w14:paraId="3D15AB33" w14:textId="77777777" w:rsidR="002B7512" w:rsidRPr="00924715" w:rsidRDefault="002B7512" w:rsidP="00912C01">
      <w:pPr>
        <w:pStyle w:val="ProductList-Body"/>
        <w:ind w:left="180"/>
      </w:pPr>
    </w:p>
    <w:p w14:paraId="035592A8" w14:textId="77777777" w:rsidR="002B7512" w:rsidRPr="00924715" w:rsidRDefault="002B7512" w:rsidP="009472AC">
      <w:pPr>
        <w:pStyle w:val="ProductList-Body"/>
        <w:ind w:left="180"/>
      </w:pPr>
      <w:r>
        <w:rPr>
          <w:b/>
          <w:color w:val="00188F"/>
        </w:rPr>
        <w:t>Nutzungsrechte</w:t>
      </w:r>
    </w:p>
    <w:p w14:paraId="04E7E351" w14:textId="6DCAE9C0" w:rsidR="002B7512" w:rsidRPr="00924715" w:rsidRDefault="002B7512" w:rsidP="00535A01">
      <w:pPr>
        <w:pStyle w:val="ProductList-Body"/>
        <w:ind w:left="180"/>
      </w:pPr>
      <w:r>
        <w:t>Die Nutzungsrechte werden in den Onlinedienstbestimmungen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54EDFD75" w14:textId="4F955E7C" w:rsidR="000E49AA" w:rsidRPr="00924715" w:rsidRDefault="000E49AA" w:rsidP="00535A01">
      <w:pPr>
        <w:pStyle w:val="ProductList-Body"/>
        <w:ind w:left="180"/>
      </w:pPr>
    </w:p>
    <w:p w14:paraId="4B99350F" w14:textId="4846BBEA" w:rsidR="000E49AA" w:rsidRPr="00924715" w:rsidRDefault="000E49AA" w:rsidP="00535A01">
      <w:pPr>
        <w:pStyle w:val="ProductList-Body"/>
        <w:ind w:left="180"/>
      </w:pPr>
      <w:r>
        <w:t>Sie sind berechtigt, einen einzelnen Nutzer, der das Lizenzierte Gerät physisch verwendet, als Lizenzierten Nutzer der Add-On-Nutzer-AL zu bestimmen. Die Zugriffsrechte des Lizenzierten Nutzers der Add-On-Nutzer-AL entsprechen der qualifizierenden Lizenz, und der Lizenzierte Nutzer kann von jedem Gerät aus auf Funktionalität der Komponenten der qualifizierenden Lizenz (oder frühere Versionen der Komponenten) zugreifen</w:t>
      </w:r>
      <w:r w:rsidRPr="005862AD">
        <w:t>.</w:t>
      </w:r>
    </w:p>
    <w:p w14:paraId="4F085B50" w14:textId="77777777" w:rsidR="002B7512" w:rsidRPr="00924715" w:rsidRDefault="002B7512">
      <w:pPr>
        <w:pStyle w:val="ProductList-Body"/>
      </w:pPr>
      <w:r>
        <w:t xml:space="preserve"> </w:t>
      </w:r>
    </w:p>
    <w:p w14:paraId="0EA3F172" w14:textId="77777777" w:rsidR="002B7512" w:rsidRPr="00924715" w:rsidRDefault="002B7512">
      <w:pPr>
        <w:pStyle w:val="ProductList-Body"/>
      </w:pPr>
      <w:r>
        <w:rPr>
          <w:b/>
          <w:color w:val="00188F"/>
        </w:rPr>
        <w:t>Kaufberechtigung</w:t>
      </w:r>
    </w:p>
    <w:p w14:paraId="42724CAC" w14:textId="5FFE6A94" w:rsidR="002B7512" w:rsidRPr="00924715" w:rsidRDefault="002B7512">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14:paraId="35F44D68" w14:textId="77777777" w:rsidR="002B7512" w:rsidRPr="00924715" w:rsidRDefault="002B7512">
      <w:pPr>
        <w:pStyle w:val="ProductList-Body"/>
      </w:pPr>
    </w:p>
    <w:p w14:paraId="784A7056" w14:textId="77777777" w:rsidR="002B7512" w:rsidRPr="00924715" w:rsidRDefault="002B7512">
      <w:pPr>
        <w:pStyle w:val="ProductList-Body"/>
      </w:pPr>
      <w:r>
        <w:rPr>
          <w:b/>
          <w:color w:val="00188F"/>
        </w:rPr>
        <w:t>Kaufeinschränkungen</w:t>
      </w:r>
    </w:p>
    <w:p w14:paraId="5AC4801D" w14:textId="77777777" w:rsidR="002B7512" w:rsidRPr="00924715" w:rsidRDefault="002B7512">
      <w:pPr>
        <w:pStyle w:val="ProductList-Body"/>
      </w:pPr>
      <w:r>
        <w:t>Für jede Qualifizierende Lizenz (oder jedes Set von Qualifizierenden Lizenzen) kann nur eine Add-On-Nutzer-AL erworben werden.</w:t>
      </w:r>
    </w:p>
    <w:p w14:paraId="3F73AF87" w14:textId="77777777" w:rsidR="002B7512" w:rsidRPr="00924715" w:rsidRDefault="002B7512">
      <w:pPr>
        <w:pStyle w:val="ProductList-Body"/>
      </w:pPr>
    </w:p>
    <w:p w14:paraId="5421A376" w14:textId="77777777" w:rsidR="002B7512" w:rsidRPr="00924715" w:rsidRDefault="002B7512">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2988C268" w14:textId="77777777" w:rsidR="002B7512" w:rsidRPr="00924715" w:rsidRDefault="002B7512">
      <w:pPr>
        <w:pStyle w:val="ProductList-Body"/>
      </w:pPr>
    </w:p>
    <w:p w14:paraId="7E96CFC4" w14:textId="77777777" w:rsidR="002B7512" w:rsidRPr="00924715" w:rsidRDefault="002B7512">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7AAD970C" w14:textId="77777777" w:rsidR="002B7512" w:rsidRPr="00654704" w:rsidRDefault="002B7512">
      <w:pPr>
        <w:pStyle w:val="ProductList-Body"/>
        <w:rPr>
          <w:sz w:val="14"/>
          <w:szCs w:val="14"/>
        </w:rPr>
      </w:pPr>
    </w:p>
    <w:p w14:paraId="1B043104" w14:textId="5B3973BA" w:rsidR="007A5622" w:rsidRPr="00924715" w:rsidRDefault="007A5622" w:rsidP="007A5622">
      <w:pPr>
        <w:pStyle w:val="ProductList-Body"/>
      </w:pPr>
      <w:r>
        <w:rPr>
          <w:b/>
          <w:color w:val="00188F"/>
        </w:rPr>
        <w:t>Berechtigung zum Erwerb von Enterprise Mobility Suite von SA (Nutzer-ALs)</w:t>
      </w:r>
    </w:p>
    <w:p w14:paraId="0AD91E94" w14:textId="77777777" w:rsidR="007A5622" w:rsidRPr="00924715" w:rsidRDefault="007A5622" w:rsidP="007A5622">
      <w:pPr>
        <w:pStyle w:val="ProductList-Body"/>
      </w:pPr>
      <w:r>
        <w:rPr>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von SA (Nutzer-AL) erworben wurde.</w:t>
      </w:r>
    </w:p>
    <w:p w14:paraId="4676C91D" w14:textId="77777777" w:rsidR="007A5622" w:rsidRPr="00654704" w:rsidRDefault="007A5622" w:rsidP="007A5622">
      <w:pPr>
        <w:pStyle w:val="ProductList-Body"/>
        <w:rPr>
          <w:sz w:val="14"/>
          <w:szCs w:val="1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Übergehende qualifizierende Produkte</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Entsprechend von SA (Nutzer AL)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Erforderliche CAL Suite Bridge</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von SA</w:t>
            </w:r>
            <w:r>
              <w:rPr>
                <w:vertAlign w:val="superscript"/>
              </w:rPr>
              <w:t>1</w:t>
            </w:r>
          </w:p>
        </w:tc>
        <w:tc>
          <w:tcPr>
            <w:tcW w:w="4140" w:type="dxa"/>
            <w:vAlign w:val="center"/>
          </w:tcPr>
          <w:p w14:paraId="1C482489" w14:textId="39206344" w:rsidR="007A5622" w:rsidRPr="00717EC0" w:rsidRDefault="007A5622" w:rsidP="00694578">
            <w:pPr>
              <w:pStyle w:val="ProductList-Body"/>
              <w:rPr>
                <w:color w:val="000000"/>
              </w:rPr>
            </w:pPr>
            <w:r>
              <w:t xml:space="preserve">Core CAL Bridge für Enterprise Mobility Suite </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von SA</w:t>
            </w:r>
            <w:r>
              <w:rPr>
                <w:vertAlign w:val="superscript"/>
              </w:rPr>
              <w:t>1</w:t>
            </w:r>
          </w:p>
        </w:tc>
        <w:tc>
          <w:tcPr>
            <w:tcW w:w="4140" w:type="dxa"/>
            <w:vAlign w:val="center"/>
          </w:tcPr>
          <w:p w14:paraId="70453A3A" w14:textId="2D1C3554" w:rsidR="007A5622" w:rsidRPr="00717EC0" w:rsidRDefault="007A5622" w:rsidP="007A5622">
            <w:pPr>
              <w:pStyle w:val="ProductList-Body"/>
              <w:rPr>
                <w:color w:val="000000"/>
              </w:rPr>
            </w:pPr>
            <w:r>
              <w:t>Enterprise CAL Bridge für Enterprise Mobility Suite</w:t>
            </w:r>
            <w:r>
              <w:rPr>
                <w:vertAlign w:val="superscript"/>
              </w:rPr>
              <w:t xml:space="preserve"> 2,4</w:t>
            </w:r>
          </w:p>
        </w:tc>
      </w:tr>
    </w:tbl>
    <w:p w14:paraId="7C244EB9" w14:textId="77777777" w:rsidR="007A5622" w:rsidRPr="00924715" w:rsidRDefault="007A5622" w:rsidP="007A5622">
      <w:pPr>
        <w:pStyle w:val="ProductList-Body"/>
        <w:ind w:left="180"/>
      </w:pPr>
      <w:r>
        <w:rPr>
          <w:vertAlign w:val="superscript"/>
        </w:rPr>
        <w:t>1</w:t>
      </w:r>
      <w:r>
        <w:t>Zum Jahrestag des Beitritts oder zu Beginn einer neuen Laufzeit des Beitritts zum Kauf verfügbar.</w:t>
      </w:r>
    </w:p>
    <w:p w14:paraId="1EF22E32" w14:textId="18F5114B" w:rsidR="007A5622" w:rsidRPr="00924715" w:rsidRDefault="007A5622" w:rsidP="007A5622">
      <w:pPr>
        <w:pStyle w:val="ProductList-Body"/>
        <w:ind w:left="180"/>
      </w:pPr>
      <w:r>
        <w:rPr>
          <w:vertAlign w:val="superscript"/>
        </w:rPr>
        <w:t>2</w:t>
      </w:r>
      <w:r>
        <w:t>Nur für Erwerb am Jahrestag des Beitritts erforderlich.</w:t>
      </w:r>
    </w:p>
    <w:p w14:paraId="2915DAA5" w14:textId="77777777" w:rsidR="00611C99" w:rsidRPr="00924715" w:rsidRDefault="00611C99" w:rsidP="00611C99">
      <w:pPr>
        <w:pStyle w:val="ProductList-Body"/>
        <w:ind w:left="180"/>
      </w:pPr>
      <w:r>
        <w:rPr>
          <w:vertAlign w:val="superscript"/>
        </w:rPr>
        <w:t>3</w:t>
      </w:r>
      <w:r>
        <w:t xml:space="preserve">Der Kauf ist für Nutzer, die auch eine Lizenz für Office 365 (Enterprise &amp; Government E1, E3, E4) haben, nicht erforderlich. </w:t>
      </w:r>
    </w:p>
    <w:p w14:paraId="368A82A7" w14:textId="498B10F3" w:rsidR="00611C99" w:rsidRPr="00924715" w:rsidRDefault="00611C99" w:rsidP="00611C99">
      <w:pPr>
        <w:pStyle w:val="ProductList-Body"/>
        <w:ind w:left="180"/>
      </w:pPr>
      <w:r>
        <w:rPr>
          <w:vertAlign w:val="superscript"/>
        </w:rPr>
        <w:t>4</w:t>
      </w:r>
      <w:r>
        <w:t>Der Kauf ist für Nutzer, die auch eine Lizenz für Office 365 (Enterprise &amp; Government E3, E4) haben, nicht erforderlich.</w:t>
      </w:r>
    </w:p>
    <w:p w14:paraId="3F1CC888" w14:textId="42E31F45" w:rsidR="002B7512" w:rsidRPr="00924715" w:rsidRDefault="00F82531">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05B44423" w14:textId="46ED6DDD" w:rsidR="00B7044F" w:rsidRPr="00924715" w:rsidRDefault="00B7044F" w:rsidP="00654704">
      <w:pPr>
        <w:pStyle w:val="ProductList-Offering2Heading"/>
        <w:spacing w:before="40" w:after="40"/>
        <w:outlineLvl w:val="2"/>
      </w:pPr>
      <w:r>
        <w:tab/>
      </w:r>
      <w:bookmarkStart w:id="947" w:name="_Toc408916156"/>
      <w:r>
        <w:t xml:space="preserve">Azure Active Directory </w:t>
      </w:r>
      <w:r>
        <w:rPr>
          <w:b w:val="0"/>
        </w:rPr>
        <w:t>(Plan)</w:t>
      </w:r>
      <w:bookmarkEnd w:id="94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79E01B30" w14:textId="77777777" w:rsidTr="00F0362F">
        <w:trPr>
          <w:cantSplit/>
          <w:tblHeader/>
        </w:trPr>
        <w:tc>
          <w:tcPr>
            <w:tcW w:w="3367" w:type="dxa"/>
            <w:tcBorders>
              <w:bottom w:val="nil"/>
            </w:tcBorders>
            <w:shd w:val="clear" w:color="auto" w:fill="00188F"/>
          </w:tcPr>
          <w:p w14:paraId="6FA6970D" w14:textId="77777777" w:rsidR="00AC2242" w:rsidRPr="00EE0836" w:rsidRDefault="00AC2242"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4FDD198" w14:textId="1E3403D4" w:rsidR="00AC2242" w:rsidRPr="00EF5502" w:rsidRDefault="00AC2242" w:rsidP="00500791">
            <w:pPr>
              <w:pStyle w:val="ProductList-OfferingBody"/>
              <w:ind w:left="-113"/>
              <w:jc w:val="center"/>
              <w:rPr>
                <w:color w:val="FFFFFF" w:themeColor="background1"/>
              </w:rPr>
            </w:pPr>
            <w:r w:rsidRPr="00EF5502">
              <w:rPr>
                <w:color w:val="FFFFFF" w:themeColor="background1"/>
              </w:rPr>
              <w:fldChar w:fldCharType="begin"/>
            </w:r>
            <w:r w:rsidRPr="00EF5502">
              <w:rPr>
                <w:color w:val="FFFFFF" w:themeColor="background1"/>
              </w:rPr>
              <w:instrText xml:space="preserve"> AutoTextList  \s NoStyle \t “Lizenz” </w:instrText>
            </w:r>
            <w:r w:rsidRPr="00EF5502">
              <w:rPr>
                <w:color w:val="FFFFFF" w:themeColor="background1"/>
              </w:rPr>
              <w:fldChar w:fldCharType="separate"/>
            </w:r>
            <w:r w:rsidRPr="00EF5502">
              <w:rPr>
                <w:color w:val="FFFFFF" w:themeColor="background1"/>
              </w:rPr>
              <w:t xml:space="preserve"> L </w:t>
            </w:r>
            <w:r w:rsidRPr="00EF5502">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50A6F62A"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62707999" w14:textId="6CD2DE3D"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0FF5C351" w14:textId="7A1CE42C"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6252C102" w14:textId="2BBC7410"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1BC3479D" w14:textId="374033DE"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2D9F1C5E" w14:textId="25F38EA3"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C0FFCD1" w14:textId="0CB30517" w:rsidR="00AC2242" w:rsidRPr="00EE0836" w:rsidRDefault="00AC2242" w:rsidP="00500791">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1C62C062" w14:textId="35FB81B4" w:rsidR="00AC2242" w:rsidRPr="00EE0836" w:rsidRDefault="00AC2242" w:rsidP="00500791">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137B3D01" w14:textId="3132DD81" w:rsidR="00AC2242" w:rsidRPr="00EE0836" w:rsidRDefault="00AC2242" w:rsidP="00500791">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0A3A8D" w14:paraId="7C97F6DE" w14:textId="77777777" w:rsidTr="00F0362F">
        <w:trPr>
          <w:cantSplit/>
          <w:tblHeader/>
        </w:trPr>
        <w:tc>
          <w:tcPr>
            <w:tcW w:w="3367" w:type="dxa"/>
            <w:tcBorders>
              <w:top w:val="nil"/>
              <w:left w:val="nil"/>
              <w:bottom w:val="nil"/>
              <w:right w:val="nil"/>
            </w:tcBorders>
          </w:tcPr>
          <w:p w14:paraId="257FF9C0" w14:textId="77777777" w:rsidR="000A3A8D" w:rsidRDefault="000A3A8D" w:rsidP="00500791">
            <w:pPr>
              <w:pStyle w:val="ProductList-Offering2"/>
            </w:pPr>
            <w:bookmarkStart w:id="948" w:name="_Toc408916157"/>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0A3A8D" w:rsidRDefault="000A3A8D"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0A3A8D" w:rsidRDefault="000A3A8D" w:rsidP="00500791">
            <w:pPr>
              <w:pStyle w:val="ProductList-OfferingBody"/>
              <w:ind w:left="-113"/>
              <w:jc w:val="center"/>
            </w:pPr>
            <w:r>
              <w:t>1</w:t>
            </w:r>
          </w:p>
        </w:tc>
        <w:tc>
          <w:tcPr>
            <w:tcW w:w="739" w:type="dxa"/>
            <w:shd w:val="clear" w:color="auto" w:fill="70AD47" w:themeFill="accent6"/>
            <w:vAlign w:val="center"/>
          </w:tcPr>
          <w:p w14:paraId="0832F60B" w14:textId="4C7DAFD6" w:rsidR="000A3A8D" w:rsidRPr="000A3A8D" w:rsidRDefault="000A3A8D" w:rsidP="00500791">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c>
          <w:tcPr>
            <w:tcW w:w="739" w:type="dxa"/>
            <w:shd w:val="clear" w:color="auto" w:fill="70AD47" w:themeFill="accent6"/>
            <w:vAlign w:val="center"/>
          </w:tcPr>
          <w:p w14:paraId="2615BAD8" w14:textId="095A4EF3" w:rsidR="000A3A8D" w:rsidRPr="000A3A8D" w:rsidRDefault="000A3A8D" w:rsidP="000A3A8D">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39" w:type="dxa"/>
            <w:shd w:val="clear" w:color="auto" w:fill="BFBFBF" w:themeFill="background1" w:themeFillShade="BF"/>
            <w:vAlign w:val="center"/>
          </w:tcPr>
          <w:p w14:paraId="2AADC8D0" w14:textId="77777777" w:rsidR="000A3A8D" w:rsidRDefault="000A3A8D" w:rsidP="00500791">
            <w:pPr>
              <w:pStyle w:val="ProductList-OfferingBody"/>
              <w:ind w:left="-113"/>
              <w:jc w:val="center"/>
            </w:pPr>
          </w:p>
        </w:tc>
        <w:tc>
          <w:tcPr>
            <w:tcW w:w="738" w:type="dxa"/>
            <w:shd w:val="clear" w:color="auto" w:fill="BFBFBF" w:themeFill="background1" w:themeFillShade="BF"/>
            <w:vAlign w:val="center"/>
          </w:tcPr>
          <w:p w14:paraId="67FD8CF5"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05157218"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22C6A317"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396B6ED1" w14:textId="77777777" w:rsidR="000A3A8D" w:rsidRDefault="000A3A8D" w:rsidP="00500791">
            <w:pPr>
              <w:pStyle w:val="ProductList-OfferingBody"/>
              <w:ind w:left="-113"/>
              <w:jc w:val="center"/>
            </w:pPr>
          </w:p>
        </w:tc>
        <w:tc>
          <w:tcPr>
            <w:tcW w:w="739" w:type="dxa"/>
            <w:shd w:val="clear" w:color="auto" w:fill="70AD47" w:themeFill="accent6"/>
            <w:vAlign w:val="center"/>
          </w:tcPr>
          <w:p w14:paraId="69870A03" w14:textId="399106F5" w:rsidR="000A3A8D" w:rsidRPr="005A0966" w:rsidRDefault="000A3A8D" w:rsidP="00500791">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r>
      <w:tr w:rsidR="000A3A8D" w14:paraId="1EE5F947" w14:textId="77777777" w:rsidTr="00F0362F">
        <w:trPr>
          <w:cantSplit/>
          <w:tblHeader/>
        </w:trPr>
        <w:tc>
          <w:tcPr>
            <w:tcW w:w="3367" w:type="dxa"/>
            <w:tcBorders>
              <w:top w:val="nil"/>
              <w:left w:val="nil"/>
              <w:bottom w:val="nil"/>
              <w:right w:val="nil"/>
            </w:tcBorders>
          </w:tcPr>
          <w:p w14:paraId="6CE6A46C" w14:textId="77777777" w:rsidR="000A3A8D" w:rsidRDefault="000A3A8D" w:rsidP="00500791">
            <w:pPr>
              <w:pStyle w:val="ProductList-Offering2"/>
            </w:pPr>
            <w:bookmarkStart w:id="949" w:name="_Toc408916158"/>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0A3A8D" w:rsidRDefault="000A3A8D"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0A3A8D" w:rsidRDefault="000A3A8D" w:rsidP="00500791">
            <w:pPr>
              <w:pStyle w:val="ProductList-OfferingBody"/>
              <w:ind w:left="-113"/>
              <w:jc w:val="center"/>
            </w:pPr>
            <w:r>
              <w:t>1</w:t>
            </w:r>
          </w:p>
        </w:tc>
        <w:tc>
          <w:tcPr>
            <w:tcW w:w="739" w:type="dxa"/>
            <w:shd w:val="clear" w:color="auto" w:fill="70AD47" w:themeFill="accent6"/>
            <w:vAlign w:val="center"/>
          </w:tcPr>
          <w:p w14:paraId="5CDC2DFC" w14:textId="50F2B687" w:rsidR="000A3A8D" w:rsidRDefault="000A3A8D" w:rsidP="00500791">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c>
          <w:tcPr>
            <w:tcW w:w="739" w:type="dxa"/>
            <w:shd w:val="clear" w:color="auto" w:fill="70AD47" w:themeFill="accent6"/>
            <w:vAlign w:val="center"/>
          </w:tcPr>
          <w:p w14:paraId="05DD0D78" w14:textId="6BF6AD48" w:rsidR="000A3A8D" w:rsidRDefault="000A3A8D" w:rsidP="00500791">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c>
          <w:tcPr>
            <w:tcW w:w="739" w:type="dxa"/>
            <w:shd w:val="clear" w:color="auto" w:fill="70AD47" w:themeFill="accent6"/>
            <w:vAlign w:val="center"/>
          </w:tcPr>
          <w:p w14:paraId="0C5A5DCF" w14:textId="77777777" w:rsidR="000A3A8D" w:rsidRDefault="000A3A8D" w:rsidP="00500791">
            <w:pPr>
              <w:pStyle w:val="ProductList-OfferingBody"/>
              <w:ind w:left="-113"/>
              <w:jc w:val="center"/>
            </w:pPr>
          </w:p>
        </w:tc>
        <w:tc>
          <w:tcPr>
            <w:tcW w:w="738" w:type="dxa"/>
            <w:shd w:val="clear" w:color="auto" w:fill="BFBFBF" w:themeFill="background1" w:themeFillShade="BF"/>
            <w:vAlign w:val="center"/>
          </w:tcPr>
          <w:p w14:paraId="01CD7DEF"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4364E1FC"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103E682E"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452F58D8" w14:textId="77777777" w:rsidR="000A3A8D" w:rsidRDefault="000A3A8D" w:rsidP="00500791">
            <w:pPr>
              <w:pStyle w:val="ProductList-OfferingBody"/>
              <w:ind w:left="-113"/>
              <w:jc w:val="center"/>
            </w:pPr>
          </w:p>
        </w:tc>
        <w:tc>
          <w:tcPr>
            <w:tcW w:w="739" w:type="dxa"/>
            <w:shd w:val="clear" w:color="auto" w:fill="70AD47" w:themeFill="accent6"/>
            <w:vAlign w:val="center"/>
          </w:tcPr>
          <w:p w14:paraId="44702FC9" w14:textId="12A6FB00" w:rsidR="000A3A8D" w:rsidRDefault="000A3A8D" w:rsidP="00500791">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r>
    </w:tbl>
    <w:p w14:paraId="7798E8AA" w14:textId="77777777" w:rsidR="00B7044F" w:rsidRPr="00654704" w:rsidRDefault="00B7044F" w:rsidP="00B7044F">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B7044F" w14:paraId="5A6B1AA0" w14:textId="77777777" w:rsidTr="00F0362F">
        <w:tc>
          <w:tcPr>
            <w:tcW w:w="3596" w:type="dxa"/>
          </w:tcPr>
          <w:p w14:paraId="4022B3B9" w14:textId="77777777" w:rsidR="00B7044F" w:rsidRPr="00924715" w:rsidRDefault="00B7044F" w:rsidP="00654704">
            <w:pPr>
              <w:pStyle w:val="ProductList-Body"/>
              <w:spacing w:before="10" w:after="10"/>
            </w:pPr>
            <w:r>
              <w:t xml:space="preserve">Zur Verringerung berechtigt: </w:t>
            </w:r>
            <w:r>
              <w:rPr>
                <w:b/>
              </w:rPr>
              <w:t>Alle</w:t>
            </w:r>
          </w:p>
          <w:p w14:paraId="0E55A4B0" w14:textId="77777777" w:rsidR="00B7044F" w:rsidRDefault="00B7044F" w:rsidP="00654704">
            <w:pPr>
              <w:pStyle w:val="ProductList-Body"/>
              <w:spacing w:before="10" w:after="10"/>
            </w:pPr>
            <w:r>
              <w:t xml:space="preserve">Zur Verringerung berechtigt (SCE): </w:t>
            </w:r>
            <w:r>
              <w:rPr>
                <w:b/>
              </w:rPr>
              <w:t>Alle</w:t>
            </w:r>
          </w:p>
        </w:tc>
        <w:tc>
          <w:tcPr>
            <w:tcW w:w="3597" w:type="dxa"/>
          </w:tcPr>
          <w:p w14:paraId="069BBDAC" w14:textId="77777777" w:rsidR="00B7044F" w:rsidRDefault="00B7044F" w:rsidP="00654704">
            <w:pPr>
              <w:pStyle w:val="ProductList-Body"/>
              <w:spacing w:before="10" w:after="10"/>
            </w:pPr>
            <w:r>
              <w:t xml:space="preserve">Produkt-Pool: </w:t>
            </w:r>
            <w:r>
              <w:rPr>
                <w:b/>
              </w:rPr>
              <w:t>Server</w:t>
            </w:r>
          </w:p>
        </w:tc>
        <w:tc>
          <w:tcPr>
            <w:tcW w:w="3597" w:type="dxa"/>
          </w:tcPr>
          <w:p w14:paraId="1FC818C6" w14:textId="77777777" w:rsidR="00B7044F" w:rsidRDefault="00B7044F" w:rsidP="00654704">
            <w:pPr>
              <w:pStyle w:val="ProductList-Body"/>
              <w:spacing w:before="10" w:after="10"/>
            </w:pPr>
            <w:r>
              <w:t xml:space="preserve">Berechtigung zur Laufzeitverlängerung: </w:t>
            </w:r>
            <w:r>
              <w:rPr>
                <w:b/>
              </w:rPr>
              <w:t>Alle</w:t>
            </w:r>
          </w:p>
        </w:tc>
      </w:tr>
    </w:tbl>
    <w:p w14:paraId="59E95CE4" w14:textId="77777777" w:rsidR="00B7044F" w:rsidRPr="00924715" w:rsidRDefault="00B7044F" w:rsidP="00654704">
      <w:pPr>
        <w:pStyle w:val="ProductList-Body"/>
        <w:shd w:val="clear" w:color="auto" w:fill="D9D9D9" w:themeFill="background1" w:themeFillShade="D9"/>
        <w:spacing w:before="100" w:after="100"/>
      </w:pPr>
      <w:r>
        <w:rPr>
          <w:b/>
        </w:rPr>
        <w:t>Zusätzliche Informationen</w:t>
      </w:r>
    </w:p>
    <w:p w14:paraId="689D7ED4" w14:textId="77777777" w:rsidR="00B7044F" w:rsidRPr="00924715" w:rsidRDefault="00B7044F" w:rsidP="00B7044F">
      <w:pPr>
        <w:pStyle w:val="ProductList-Body"/>
      </w:pPr>
      <w:r>
        <w:t>Kunden von Microsoft Azure Active Directory Basic sind möglicherweise in der Lage, SSO (Single Sign-On) zu nutzen, um bis zu 10 SAAS-Anwendungen/Kundenapps pro Nutzer vorzuintegrieren.</w:t>
      </w:r>
    </w:p>
    <w:p w14:paraId="7D176959" w14:textId="77777777" w:rsidR="00B7044F" w:rsidRPr="00654704" w:rsidRDefault="00B7044F" w:rsidP="00B7044F">
      <w:pPr>
        <w:pStyle w:val="ProductList-Body"/>
        <w:rPr>
          <w:sz w:val="14"/>
          <w:szCs w:val="14"/>
        </w:rPr>
      </w:pPr>
    </w:p>
    <w:p w14:paraId="06316F7A" w14:textId="77777777" w:rsidR="00B7044F" w:rsidRPr="00924715" w:rsidRDefault="00B7044F" w:rsidP="00B7044F">
      <w:pPr>
        <w:pStyle w:val="ProductList-Body"/>
      </w:pPr>
      <w:r>
        <w:t>Kunden sind berechtigt, Add-On-Lizenzen für Azure Active Directory neu zuzuweisen, jedoch nicht kurzzeitig (d. h. nicht innerhalb von 90 Tagen nach der letzten Zuweisung).</w:t>
      </w:r>
    </w:p>
    <w:p w14:paraId="318E3D6A" w14:textId="384B4D6F" w:rsidR="00B7044F" w:rsidRPr="00924715" w:rsidRDefault="00F82531" w:rsidP="00654704">
      <w:pPr>
        <w:pStyle w:val="ProductList-Body"/>
        <w:shd w:val="clear" w:color="auto" w:fill="A6A6A6" w:themeFill="background1" w:themeFillShade="A6"/>
        <w:spacing w:before="80" w:after="20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38D6D7C9" w14:textId="1E50919B" w:rsidR="00B7044F" w:rsidRPr="00924715" w:rsidRDefault="00B7044F" w:rsidP="00654704">
      <w:pPr>
        <w:pStyle w:val="ProductList-Offering2Heading"/>
        <w:spacing w:before="40" w:after="40"/>
        <w:outlineLvl w:val="2"/>
      </w:pPr>
      <w:r>
        <w:tab/>
      </w:r>
      <w:bookmarkStart w:id="950" w:name="_Toc408916159"/>
      <w:r>
        <w:t xml:space="preserve">Azure-Rechteverwaltungsdienst </w:t>
      </w:r>
      <w:r>
        <w:rPr>
          <w:b w:val="0"/>
        </w:rPr>
        <w:t>(Plan)</w:t>
      </w:r>
      <w:bookmarkEnd w:id="9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AC2242" w14:paraId="022B797C" w14:textId="77777777" w:rsidTr="00F0362F">
        <w:trPr>
          <w:cantSplit/>
          <w:tblHeader/>
        </w:trPr>
        <w:tc>
          <w:tcPr>
            <w:tcW w:w="3382" w:type="dxa"/>
            <w:tcBorders>
              <w:bottom w:val="nil"/>
            </w:tcBorders>
            <w:shd w:val="clear" w:color="auto" w:fill="00188F"/>
          </w:tcPr>
          <w:p w14:paraId="2521106A" w14:textId="77777777" w:rsidR="00AC2242" w:rsidRPr="00EE0836" w:rsidRDefault="00AC2242"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007F768C" w14:textId="77777777" w:rsidR="00AC2242" w:rsidRPr="00EE0836" w:rsidRDefault="00AC2242"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F389A4" w14:textId="77D2DFDB"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7DF41591" w14:textId="6D2E4165"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17EC61D6" w14:textId="7B3DF9ED"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62721E3D" w14:textId="77165B73"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EFEFFA6" w14:textId="560E8EFD"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27A255F4" w14:textId="47E9CB42" w:rsidR="00AC2242" w:rsidRPr="00EE0836" w:rsidRDefault="00AC2242" w:rsidP="00500791">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19C83288" w14:textId="590BCE2D" w:rsidR="00AC2242" w:rsidRPr="00EE0836" w:rsidRDefault="00AC2242" w:rsidP="00500791">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30474A6C" w14:textId="2C0345C9" w:rsidR="00AC2242" w:rsidRPr="00EE0836" w:rsidRDefault="00AC2242" w:rsidP="00500791">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39FEE1DC" w14:textId="4B532EAB" w:rsidR="00AC2242" w:rsidRPr="00EE0836" w:rsidRDefault="00AC2242" w:rsidP="00500791">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0A3A8D" w14:paraId="0183F75A" w14:textId="77777777" w:rsidTr="00F0362F">
        <w:trPr>
          <w:cantSplit/>
          <w:tblHeader/>
        </w:trPr>
        <w:tc>
          <w:tcPr>
            <w:tcW w:w="3382" w:type="dxa"/>
            <w:tcBorders>
              <w:top w:val="nil"/>
              <w:left w:val="nil"/>
              <w:bottom w:val="dashSmallGap" w:sz="4" w:space="0" w:color="BFBFBF" w:themeColor="background1" w:themeShade="BF"/>
              <w:right w:val="nil"/>
            </w:tcBorders>
          </w:tcPr>
          <w:p w14:paraId="58E0453D" w14:textId="77777777" w:rsidR="000A3A8D" w:rsidRDefault="000A3A8D" w:rsidP="00AB6630">
            <w:pPr>
              <w:pStyle w:val="ProductList-Offering2"/>
            </w:pPr>
            <w:bookmarkStart w:id="951" w:name="_Toc408916160"/>
            <w:r>
              <w:t>Azure-Rechteverwaltung</w:t>
            </w:r>
            <w:r>
              <w:fldChar w:fldCharType="begin"/>
            </w:r>
            <w:r>
              <w:instrText>XE "Azure-Rechteverwaltung"</w:instrText>
            </w:r>
            <w:r>
              <w:fldChar w:fldCharType="end"/>
            </w:r>
            <w:r>
              <w:t xml:space="preserve"> (Nutzer-AL)</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0A3A8D" w:rsidRDefault="000A3A8D"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0A3A8D" w:rsidRDefault="000A3A8D" w:rsidP="00AB6630">
            <w:pPr>
              <w:pStyle w:val="ProductList-OfferingBody"/>
              <w:ind w:left="-113"/>
              <w:jc w:val="center"/>
            </w:pPr>
          </w:p>
        </w:tc>
        <w:tc>
          <w:tcPr>
            <w:tcW w:w="739" w:type="dxa"/>
            <w:shd w:val="clear" w:color="auto" w:fill="70AD47" w:themeFill="accent6"/>
            <w:vAlign w:val="center"/>
          </w:tcPr>
          <w:p w14:paraId="1737DC67" w14:textId="19C15813" w:rsidR="000A3A8D" w:rsidRDefault="000A3A8D" w:rsidP="00AB6630">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c>
          <w:tcPr>
            <w:tcW w:w="739" w:type="dxa"/>
            <w:shd w:val="clear" w:color="auto" w:fill="70AD47" w:themeFill="accent6"/>
            <w:vAlign w:val="center"/>
          </w:tcPr>
          <w:p w14:paraId="550F1689" w14:textId="37789F58" w:rsidR="000A3A8D" w:rsidRPr="001F05E7" w:rsidRDefault="001F05E7" w:rsidP="00AB6630">
            <w:pPr>
              <w:pStyle w:val="ProductList-OfferingBody"/>
              <w:ind w:left="-113"/>
              <w:jc w:val="center"/>
            </w:pPr>
            <w:r w:rsidRPr="001F05E7">
              <w:fldChar w:fldCharType="begin"/>
            </w:r>
            <w:r w:rsidRPr="001F05E7">
              <w:instrText xml:space="preserve"> AutoTextList  \s NoStyle \t “Zusätzliches Produkt (nur OVS-ES)” </w:instrText>
            </w:r>
            <w:r w:rsidRPr="001F05E7">
              <w:fldChar w:fldCharType="separate"/>
            </w:r>
            <w:r w:rsidRPr="001F05E7">
              <w:t>AV</w:t>
            </w:r>
            <w:r w:rsidRPr="001F05E7">
              <w:fldChar w:fldCharType="end"/>
            </w:r>
          </w:p>
        </w:tc>
        <w:tc>
          <w:tcPr>
            <w:tcW w:w="739" w:type="dxa"/>
            <w:shd w:val="clear" w:color="auto" w:fill="70AD47" w:themeFill="accent6"/>
            <w:vAlign w:val="center"/>
          </w:tcPr>
          <w:p w14:paraId="3EE06BAC" w14:textId="77777777" w:rsidR="000A3A8D" w:rsidRDefault="000A3A8D" w:rsidP="00AB6630">
            <w:pPr>
              <w:pStyle w:val="ProductList-OfferingBody"/>
              <w:ind w:left="-113"/>
              <w:jc w:val="center"/>
            </w:pPr>
          </w:p>
        </w:tc>
        <w:tc>
          <w:tcPr>
            <w:tcW w:w="738" w:type="dxa"/>
            <w:shd w:val="clear" w:color="auto" w:fill="70AD47" w:themeFill="accent6"/>
            <w:vAlign w:val="center"/>
          </w:tcPr>
          <w:p w14:paraId="428F8086" w14:textId="77777777" w:rsidR="000A3A8D" w:rsidRDefault="000A3A8D" w:rsidP="00AB6630">
            <w:pPr>
              <w:pStyle w:val="ProductList-OfferingBody"/>
              <w:ind w:left="-113"/>
              <w:jc w:val="center"/>
            </w:pPr>
          </w:p>
        </w:tc>
        <w:tc>
          <w:tcPr>
            <w:tcW w:w="739" w:type="dxa"/>
            <w:shd w:val="clear" w:color="auto" w:fill="70AD47" w:themeFill="accent6"/>
            <w:vAlign w:val="center"/>
          </w:tcPr>
          <w:p w14:paraId="164262C2" w14:textId="30753EAE" w:rsidR="000A3A8D" w:rsidRPr="001F05E7" w:rsidRDefault="001F05E7" w:rsidP="00AB6630">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39" w:type="dxa"/>
            <w:shd w:val="clear" w:color="auto" w:fill="70AD47" w:themeFill="accent6"/>
            <w:vAlign w:val="center"/>
          </w:tcPr>
          <w:p w14:paraId="0BD36A4C" w14:textId="28573A49" w:rsidR="000A3A8D" w:rsidRPr="001F05E7" w:rsidRDefault="001F05E7" w:rsidP="00AB6630">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39" w:type="dxa"/>
            <w:shd w:val="clear" w:color="auto" w:fill="BFBFBF" w:themeFill="background1" w:themeFillShade="BF"/>
            <w:vAlign w:val="center"/>
          </w:tcPr>
          <w:p w14:paraId="48A19377" w14:textId="77777777" w:rsidR="000A3A8D" w:rsidRDefault="000A3A8D" w:rsidP="00AB6630">
            <w:pPr>
              <w:pStyle w:val="ProductList-OfferingBody"/>
              <w:ind w:left="-113"/>
              <w:jc w:val="center"/>
            </w:pPr>
          </w:p>
        </w:tc>
        <w:tc>
          <w:tcPr>
            <w:tcW w:w="739" w:type="dxa"/>
            <w:shd w:val="clear" w:color="auto" w:fill="70AD47" w:themeFill="accent6"/>
            <w:vAlign w:val="center"/>
          </w:tcPr>
          <w:p w14:paraId="79A31C5C" w14:textId="43CD416D" w:rsidR="000A3A8D" w:rsidRDefault="000A3A8D" w:rsidP="00AB6630">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r>
      <w:tr w:rsidR="000A3A8D" w14:paraId="5B7E745F" w14:textId="77777777" w:rsidTr="00F0362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0A3A8D" w:rsidRDefault="000A3A8D" w:rsidP="00500791">
            <w:pPr>
              <w:pStyle w:val="ProductList-Offering2"/>
            </w:pPr>
            <w:bookmarkStart w:id="952" w:name="_Toc408916161"/>
            <w:r>
              <w:t>Azure-Rechteverwaltung A</w:t>
            </w:r>
            <w:r>
              <w:fldChar w:fldCharType="begin"/>
            </w:r>
            <w:r>
              <w:instrText>XE " Azure-Rechteverwaltung A"</w:instrText>
            </w:r>
            <w:r>
              <w:fldChar w:fldCharType="end"/>
            </w:r>
            <w:r>
              <w:t xml:space="preserve"> (Nutzer-AL)</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0A3A8D" w:rsidRDefault="000A3A8D"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0A3A8D" w:rsidRDefault="000A3A8D"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0A3A8D" w:rsidRDefault="000A3A8D" w:rsidP="00500791">
            <w:pPr>
              <w:pStyle w:val="ProductList-OfferingBody"/>
              <w:ind w:left="-113"/>
              <w:jc w:val="center"/>
            </w:pPr>
          </w:p>
        </w:tc>
        <w:tc>
          <w:tcPr>
            <w:tcW w:w="739" w:type="dxa"/>
            <w:shd w:val="clear" w:color="auto" w:fill="70AD47" w:themeFill="accent6"/>
            <w:vAlign w:val="center"/>
          </w:tcPr>
          <w:p w14:paraId="362ED4FD" w14:textId="3B4E2960" w:rsidR="000A3A8D" w:rsidRDefault="000A3A8D" w:rsidP="00500791">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39" w:type="dxa"/>
            <w:shd w:val="clear" w:color="auto" w:fill="BFBFBF" w:themeFill="background1" w:themeFillShade="BF"/>
            <w:vAlign w:val="center"/>
          </w:tcPr>
          <w:p w14:paraId="3DADBD42" w14:textId="77777777" w:rsidR="000A3A8D" w:rsidRDefault="000A3A8D" w:rsidP="00500791">
            <w:pPr>
              <w:pStyle w:val="ProductList-OfferingBody"/>
              <w:ind w:left="-113"/>
              <w:jc w:val="center"/>
            </w:pPr>
          </w:p>
        </w:tc>
        <w:tc>
          <w:tcPr>
            <w:tcW w:w="738" w:type="dxa"/>
            <w:shd w:val="clear" w:color="auto" w:fill="BFBFBF" w:themeFill="background1" w:themeFillShade="BF"/>
            <w:vAlign w:val="center"/>
          </w:tcPr>
          <w:p w14:paraId="4D427487"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097D39EF"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242445F7"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1E9CDACA"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02824ADB" w14:textId="77777777" w:rsidR="000A3A8D" w:rsidRDefault="000A3A8D" w:rsidP="00500791">
            <w:pPr>
              <w:pStyle w:val="ProductList-OfferingBody"/>
              <w:ind w:left="-113"/>
              <w:jc w:val="center"/>
            </w:pPr>
          </w:p>
        </w:tc>
      </w:tr>
      <w:tr w:rsidR="000A3A8D" w14:paraId="36A63AE2" w14:textId="77777777" w:rsidTr="00F0362F">
        <w:trPr>
          <w:cantSplit/>
          <w:tblHeader/>
        </w:trPr>
        <w:tc>
          <w:tcPr>
            <w:tcW w:w="3382" w:type="dxa"/>
            <w:tcBorders>
              <w:top w:val="dashSmallGap" w:sz="4" w:space="0" w:color="BFBFBF" w:themeColor="background1" w:themeShade="BF"/>
              <w:left w:val="nil"/>
              <w:bottom w:val="nil"/>
              <w:right w:val="nil"/>
            </w:tcBorders>
          </w:tcPr>
          <w:p w14:paraId="1D433EED" w14:textId="77777777" w:rsidR="000A3A8D" w:rsidRDefault="000A3A8D" w:rsidP="00500791">
            <w:pPr>
              <w:pStyle w:val="ProductList-Offering2"/>
            </w:pPr>
            <w:bookmarkStart w:id="953" w:name="_Toc408916162"/>
            <w:r>
              <w:t>Add-On für Azure-Rechteverwaltung</w:t>
            </w:r>
            <w:r>
              <w:fldChar w:fldCharType="begin"/>
            </w:r>
            <w:r>
              <w:instrText>XE " Add-On für Azure-Rechteverwaltung"</w:instrText>
            </w:r>
            <w:r>
              <w:fldChar w:fldCharType="end"/>
            </w:r>
            <w:r>
              <w:t xml:space="preserve"> (Nutzer-AL)</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0A3A8D" w:rsidRDefault="000A3A8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0A3A8D" w:rsidRDefault="000A3A8D" w:rsidP="00500791">
            <w:pPr>
              <w:pStyle w:val="ProductList-OfferingBody"/>
              <w:ind w:left="-113"/>
              <w:jc w:val="center"/>
            </w:pPr>
          </w:p>
        </w:tc>
        <w:tc>
          <w:tcPr>
            <w:tcW w:w="739" w:type="dxa"/>
            <w:shd w:val="clear" w:color="auto" w:fill="70AD47" w:themeFill="accent6"/>
            <w:vAlign w:val="center"/>
          </w:tcPr>
          <w:p w14:paraId="45E1C829" w14:textId="5B3CB868" w:rsidR="000A3A8D" w:rsidRDefault="000A3A8D" w:rsidP="00500791">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c>
          <w:tcPr>
            <w:tcW w:w="739" w:type="dxa"/>
            <w:shd w:val="clear" w:color="auto" w:fill="BFBFBF" w:themeFill="background1" w:themeFillShade="BF"/>
            <w:vAlign w:val="center"/>
          </w:tcPr>
          <w:p w14:paraId="01C8A7F0"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09DF49E7" w14:textId="77777777" w:rsidR="000A3A8D" w:rsidRDefault="000A3A8D" w:rsidP="00500791">
            <w:pPr>
              <w:pStyle w:val="ProductList-OfferingBody"/>
              <w:ind w:left="-113"/>
              <w:jc w:val="center"/>
            </w:pPr>
          </w:p>
        </w:tc>
        <w:tc>
          <w:tcPr>
            <w:tcW w:w="738" w:type="dxa"/>
            <w:shd w:val="clear" w:color="auto" w:fill="BFBFBF" w:themeFill="background1" w:themeFillShade="BF"/>
            <w:vAlign w:val="center"/>
          </w:tcPr>
          <w:p w14:paraId="5622E0BC"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13147783"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1339A460"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2563AACD" w14:textId="77777777" w:rsidR="000A3A8D" w:rsidRDefault="000A3A8D" w:rsidP="00500791">
            <w:pPr>
              <w:pStyle w:val="ProductList-OfferingBody"/>
              <w:ind w:left="-113"/>
              <w:jc w:val="center"/>
            </w:pPr>
          </w:p>
        </w:tc>
        <w:tc>
          <w:tcPr>
            <w:tcW w:w="739" w:type="dxa"/>
            <w:shd w:val="clear" w:color="auto" w:fill="BFBFBF" w:themeFill="background1" w:themeFillShade="BF"/>
            <w:vAlign w:val="center"/>
          </w:tcPr>
          <w:p w14:paraId="7B9C4F96" w14:textId="77777777" w:rsidR="000A3A8D" w:rsidRDefault="000A3A8D" w:rsidP="00500791">
            <w:pPr>
              <w:pStyle w:val="ProductList-OfferingBody"/>
              <w:ind w:left="-113"/>
              <w:jc w:val="center"/>
            </w:pPr>
          </w:p>
        </w:tc>
      </w:tr>
    </w:tbl>
    <w:p w14:paraId="222DC0A7" w14:textId="77777777" w:rsidR="00B7044F" w:rsidRPr="00654704" w:rsidRDefault="00B7044F" w:rsidP="00B7044F">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F0362F">
        <w:tc>
          <w:tcPr>
            <w:tcW w:w="4590" w:type="dxa"/>
          </w:tcPr>
          <w:p w14:paraId="50448442" w14:textId="77777777" w:rsidR="00B7044F" w:rsidRPr="00924715" w:rsidRDefault="00B7044F" w:rsidP="00654704">
            <w:pPr>
              <w:pStyle w:val="ProductList-Body"/>
              <w:spacing w:before="10" w:after="10"/>
              <w:ind w:left="162" w:hanging="162"/>
            </w:pPr>
            <w:r>
              <w:t xml:space="preserve">Zur Verringerung berechtigt: </w:t>
            </w:r>
            <w:r>
              <w:rPr>
                <w:b/>
              </w:rPr>
              <w:t>Nutzer-AL für Azure-Rechteverwaltung</w:t>
            </w:r>
          </w:p>
          <w:p w14:paraId="6F92BDA7" w14:textId="77777777" w:rsidR="00B7044F" w:rsidRPr="008F2449" w:rsidRDefault="00B7044F" w:rsidP="00654704">
            <w:pPr>
              <w:pStyle w:val="ProductList-Body"/>
              <w:spacing w:before="10" w:after="10"/>
              <w:ind w:left="162" w:hanging="162"/>
              <w:rPr>
                <w:b/>
              </w:rPr>
            </w:pPr>
            <w:r>
              <w:t xml:space="preserve">True-up-berechtigt: </w:t>
            </w:r>
            <w:r>
              <w:rPr>
                <w:b/>
              </w:rPr>
              <w:t>Nutzer-AL für Azure-Rechteverwaltung</w:t>
            </w:r>
          </w:p>
        </w:tc>
        <w:tc>
          <w:tcPr>
            <w:tcW w:w="2700" w:type="dxa"/>
          </w:tcPr>
          <w:p w14:paraId="6B829C29" w14:textId="77777777" w:rsidR="00B7044F" w:rsidRPr="008F2449" w:rsidRDefault="00B7044F" w:rsidP="00654704">
            <w:pPr>
              <w:pStyle w:val="ProductList-Body"/>
              <w:spacing w:before="10" w:after="10"/>
              <w:rPr>
                <w:b/>
              </w:rPr>
            </w:pPr>
            <w:r>
              <w:t xml:space="preserve">Produkt-Pool: </w:t>
            </w:r>
            <w:r>
              <w:rPr>
                <w:b/>
              </w:rPr>
              <w:t>Server</w:t>
            </w:r>
          </w:p>
        </w:tc>
        <w:tc>
          <w:tcPr>
            <w:tcW w:w="3510" w:type="dxa"/>
          </w:tcPr>
          <w:p w14:paraId="0CADD1B3" w14:textId="77777777" w:rsidR="00B7044F" w:rsidRPr="008F2449" w:rsidRDefault="00B7044F" w:rsidP="00654704">
            <w:pPr>
              <w:pStyle w:val="ProductList-Body"/>
              <w:spacing w:before="10" w:after="10"/>
              <w:ind w:left="169" w:hanging="169"/>
              <w:rPr>
                <w:b/>
              </w:rPr>
            </w:pPr>
            <w:r>
              <w:t xml:space="preserve">Berechtigung zur Laufzeitverlängerung: </w:t>
            </w:r>
            <w:r>
              <w:rPr>
                <w:b/>
              </w:rPr>
              <w:t>Nutzer-AL für Azure-Rechteverwaltung</w:t>
            </w:r>
          </w:p>
        </w:tc>
      </w:tr>
    </w:tbl>
    <w:p w14:paraId="0E8A5D81" w14:textId="13B95777" w:rsidR="00B7044F" w:rsidRPr="00924715" w:rsidRDefault="00F82531" w:rsidP="00B7044F">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88F61B7" w14:textId="77777777" w:rsidR="00214A93" w:rsidRPr="00924715" w:rsidRDefault="00214A93" w:rsidP="00654704">
      <w:pPr>
        <w:pStyle w:val="ProductList-Offering2Heading"/>
        <w:spacing w:before="40" w:after="40"/>
        <w:outlineLvl w:val="2"/>
      </w:pPr>
      <w:r>
        <w:tab/>
      </w:r>
      <w:bookmarkStart w:id="954" w:name="_Toc408916163"/>
      <w:r>
        <w:t xml:space="preserve">Azure RemoteApp </w:t>
      </w:r>
      <w:r>
        <w:rPr>
          <w:b w:val="0"/>
        </w:rPr>
        <w:t>(Plan)</w:t>
      </w:r>
      <w:bookmarkEnd w:id="95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AC2242" w14:paraId="772A3867" w14:textId="77777777" w:rsidTr="00F0362F">
        <w:trPr>
          <w:cantSplit/>
          <w:tblHeader/>
        </w:trPr>
        <w:tc>
          <w:tcPr>
            <w:tcW w:w="3382" w:type="dxa"/>
            <w:tcBorders>
              <w:bottom w:val="nil"/>
            </w:tcBorders>
            <w:shd w:val="clear" w:color="auto" w:fill="00188F"/>
          </w:tcPr>
          <w:p w14:paraId="3FA48186" w14:textId="77777777" w:rsidR="00AC2242" w:rsidRPr="00EE0836" w:rsidRDefault="00AC2242" w:rsidP="007D0C30">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2509B591" w14:textId="77777777" w:rsidR="00AC2242" w:rsidRPr="00EE0836" w:rsidRDefault="00AC2242" w:rsidP="007D0C30">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008744E3" w14:textId="37595B86" w:rsidR="00AC2242" w:rsidRPr="00EE0836" w:rsidRDefault="00AC2242" w:rsidP="007D0C30">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606A5755" w14:textId="2B38AF33" w:rsidR="00AC2242" w:rsidRPr="00EE0836" w:rsidRDefault="00AC2242" w:rsidP="007D0C30">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6AA551C9" w14:textId="510A0D77" w:rsidR="00AC2242" w:rsidRPr="00EE0836" w:rsidRDefault="00AC2242" w:rsidP="007D0C30">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633F85A0" w14:textId="42E5C9A0" w:rsidR="00AC2242" w:rsidRPr="00EE0836" w:rsidRDefault="00AC2242" w:rsidP="007D0C30">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16F643C3" w14:textId="10C89803" w:rsidR="00AC2242" w:rsidRPr="00EE0836" w:rsidRDefault="00AC2242" w:rsidP="007D0C30">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00925441" w14:textId="0F19BFCD" w:rsidR="00AC2242" w:rsidRPr="00EE0836" w:rsidRDefault="00AC2242" w:rsidP="007D0C30">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08B6EEE0" w14:textId="4AFEC758" w:rsidR="00AC2242" w:rsidRPr="00EE0836" w:rsidRDefault="00AC2242" w:rsidP="007D0C30">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6CF6AFC3" w14:textId="45F4CEF9" w:rsidR="00AC2242" w:rsidRPr="00EE0836" w:rsidRDefault="00AC2242" w:rsidP="007D0C30">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EC1AD82" w14:textId="4A746E4C" w:rsidR="00AC2242" w:rsidRPr="00EE0836" w:rsidRDefault="00AC2242" w:rsidP="007D0C30">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1F05E7" w14:paraId="429CF789" w14:textId="77777777" w:rsidTr="00F0362F">
        <w:trPr>
          <w:cantSplit/>
          <w:tblHeader/>
        </w:trPr>
        <w:tc>
          <w:tcPr>
            <w:tcW w:w="3382" w:type="dxa"/>
            <w:tcBorders>
              <w:top w:val="nil"/>
              <w:left w:val="nil"/>
              <w:bottom w:val="nil"/>
              <w:right w:val="nil"/>
            </w:tcBorders>
          </w:tcPr>
          <w:p w14:paraId="29C2C201" w14:textId="77777777" w:rsidR="001F05E7" w:rsidRDefault="001F05E7" w:rsidP="007D0C30">
            <w:pPr>
              <w:pStyle w:val="ProductList-Offering2"/>
            </w:pPr>
            <w:bookmarkStart w:id="955" w:name="_Toc408916164"/>
            <w:r>
              <w:t>Azure RemoteApp</w:t>
            </w:r>
            <w:r>
              <w:fldChar w:fldCharType="begin"/>
            </w:r>
            <w:r>
              <w:instrText>XE "Azure RemoteApp"</w:instrText>
            </w:r>
            <w:r>
              <w:fldChar w:fldCharType="end"/>
            </w:r>
            <w:r>
              <w:t xml:space="preserve"> (Nutzer-AL)</w:t>
            </w:r>
            <w:bookmarkEnd w:id="955"/>
          </w:p>
        </w:tc>
        <w:tc>
          <w:tcPr>
            <w:tcW w:w="738" w:type="dxa"/>
            <w:tcBorders>
              <w:top w:val="nil"/>
              <w:left w:val="nil"/>
              <w:bottom w:val="nil"/>
              <w:right w:val="nil"/>
            </w:tcBorders>
            <w:vAlign w:val="center"/>
          </w:tcPr>
          <w:p w14:paraId="2F995A22" w14:textId="77777777" w:rsidR="001F05E7" w:rsidRDefault="001F05E7"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1F05E7" w:rsidRDefault="001F05E7" w:rsidP="007D0C30">
            <w:pPr>
              <w:pStyle w:val="ProductList-OfferingBody"/>
              <w:ind w:left="-113"/>
              <w:jc w:val="center"/>
            </w:pPr>
          </w:p>
        </w:tc>
        <w:tc>
          <w:tcPr>
            <w:tcW w:w="739" w:type="dxa"/>
            <w:shd w:val="clear" w:color="auto" w:fill="70AD47" w:themeFill="accent6"/>
            <w:vAlign w:val="center"/>
          </w:tcPr>
          <w:p w14:paraId="57A0DA7F" w14:textId="4BE9B3FD" w:rsidR="001F05E7" w:rsidRDefault="001F05E7" w:rsidP="007D0C30">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c>
          <w:tcPr>
            <w:tcW w:w="739" w:type="dxa"/>
            <w:shd w:val="clear" w:color="auto" w:fill="70AD47" w:themeFill="accent6"/>
            <w:vAlign w:val="center"/>
          </w:tcPr>
          <w:p w14:paraId="50EB27D5" w14:textId="1042EC22" w:rsidR="001F05E7" w:rsidRPr="00AD1FEE" w:rsidRDefault="001F05E7" w:rsidP="007D0C30">
            <w:pPr>
              <w:pStyle w:val="ProductList-OfferingBody"/>
              <w:ind w:left="-113"/>
              <w:jc w:val="center"/>
            </w:pPr>
            <w:r w:rsidRPr="001F05E7">
              <w:fldChar w:fldCharType="begin"/>
            </w:r>
            <w:r w:rsidRPr="001F05E7">
              <w:instrText xml:space="preserve"> AutoTextList  \s NoStyle \t “Zusätzliches Produkt (nur OVS-ES)” </w:instrText>
            </w:r>
            <w:r w:rsidRPr="001F05E7">
              <w:fldChar w:fldCharType="separate"/>
            </w:r>
            <w:r w:rsidRPr="001F05E7">
              <w:t>AV</w:t>
            </w:r>
            <w:r w:rsidRPr="001F05E7">
              <w:fldChar w:fldCharType="end"/>
            </w:r>
          </w:p>
        </w:tc>
        <w:tc>
          <w:tcPr>
            <w:tcW w:w="739" w:type="dxa"/>
            <w:shd w:val="clear" w:color="auto" w:fill="70AD47" w:themeFill="accent6"/>
            <w:vAlign w:val="center"/>
          </w:tcPr>
          <w:p w14:paraId="6863ED38" w14:textId="77777777" w:rsidR="001F05E7" w:rsidRDefault="001F05E7" w:rsidP="007D0C30">
            <w:pPr>
              <w:pStyle w:val="ProductList-OfferingBody"/>
              <w:ind w:left="-113"/>
              <w:jc w:val="center"/>
            </w:pPr>
          </w:p>
        </w:tc>
        <w:tc>
          <w:tcPr>
            <w:tcW w:w="738" w:type="dxa"/>
            <w:shd w:val="clear" w:color="auto" w:fill="70AD47" w:themeFill="accent6"/>
            <w:vAlign w:val="center"/>
          </w:tcPr>
          <w:p w14:paraId="5C906B30" w14:textId="77777777" w:rsidR="001F05E7" w:rsidRDefault="001F05E7" w:rsidP="007D0C30">
            <w:pPr>
              <w:pStyle w:val="ProductList-OfferingBody"/>
              <w:ind w:left="-113"/>
              <w:jc w:val="center"/>
            </w:pPr>
          </w:p>
        </w:tc>
        <w:tc>
          <w:tcPr>
            <w:tcW w:w="739" w:type="dxa"/>
            <w:shd w:val="clear" w:color="auto" w:fill="BFBFBF" w:themeFill="background1" w:themeFillShade="BF"/>
            <w:vAlign w:val="center"/>
          </w:tcPr>
          <w:p w14:paraId="2B6CF538" w14:textId="0BED9830" w:rsidR="001F05E7" w:rsidRDefault="001F05E7" w:rsidP="007D0C30">
            <w:pPr>
              <w:pStyle w:val="ProductList-OfferingBody"/>
              <w:ind w:left="-113"/>
              <w:jc w:val="center"/>
            </w:pPr>
          </w:p>
        </w:tc>
        <w:tc>
          <w:tcPr>
            <w:tcW w:w="739" w:type="dxa"/>
            <w:shd w:val="clear" w:color="auto" w:fill="BFBFBF" w:themeFill="background1" w:themeFillShade="BF"/>
            <w:vAlign w:val="center"/>
          </w:tcPr>
          <w:p w14:paraId="0E082496" w14:textId="62B9C5FE" w:rsidR="001F05E7" w:rsidRDefault="001F05E7" w:rsidP="007D0C30">
            <w:pPr>
              <w:pStyle w:val="ProductList-OfferingBody"/>
              <w:ind w:left="-113"/>
              <w:jc w:val="center"/>
            </w:pPr>
          </w:p>
        </w:tc>
        <w:tc>
          <w:tcPr>
            <w:tcW w:w="739" w:type="dxa"/>
            <w:shd w:val="clear" w:color="auto" w:fill="BFBFBF" w:themeFill="background1" w:themeFillShade="BF"/>
            <w:vAlign w:val="center"/>
          </w:tcPr>
          <w:p w14:paraId="69704DA8" w14:textId="77777777" w:rsidR="001F05E7" w:rsidRDefault="001F05E7" w:rsidP="007D0C30">
            <w:pPr>
              <w:pStyle w:val="ProductList-OfferingBody"/>
              <w:ind w:left="-113"/>
              <w:jc w:val="center"/>
            </w:pPr>
          </w:p>
        </w:tc>
        <w:tc>
          <w:tcPr>
            <w:tcW w:w="739" w:type="dxa"/>
            <w:shd w:val="clear" w:color="auto" w:fill="70AD47" w:themeFill="accent6"/>
            <w:vAlign w:val="center"/>
          </w:tcPr>
          <w:p w14:paraId="14600498" w14:textId="0EBFFA9B" w:rsidR="001F05E7" w:rsidRDefault="001F05E7" w:rsidP="007D0C30">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r>
    </w:tbl>
    <w:p w14:paraId="1AD12514" w14:textId="77777777" w:rsidR="00214A93" w:rsidRPr="00654704" w:rsidRDefault="00214A93" w:rsidP="00214A93">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F0362F">
        <w:tc>
          <w:tcPr>
            <w:tcW w:w="4590" w:type="dxa"/>
          </w:tcPr>
          <w:p w14:paraId="64882FBA" w14:textId="25E88CD6" w:rsidR="00214A93" w:rsidRPr="00924715" w:rsidRDefault="00214A93" w:rsidP="007D0C30">
            <w:pPr>
              <w:pStyle w:val="ProductList-Body"/>
              <w:spacing w:before="20" w:after="20"/>
              <w:ind w:left="162" w:hanging="162"/>
            </w:pPr>
            <w:r>
              <w:t xml:space="preserve">Zur Verringerung berechtigt: </w:t>
            </w:r>
            <w:r>
              <w:rPr>
                <w:b/>
              </w:rPr>
              <w:t>Alle</w:t>
            </w:r>
          </w:p>
          <w:p w14:paraId="579BED01" w14:textId="59E97534" w:rsidR="00214A93" w:rsidRPr="008F2449" w:rsidRDefault="00214A93" w:rsidP="008A4096">
            <w:pPr>
              <w:pStyle w:val="ProductList-Body"/>
              <w:spacing w:before="20" w:after="20"/>
              <w:ind w:left="162" w:hanging="162"/>
              <w:rPr>
                <w:b/>
              </w:rPr>
            </w:pPr>
            <w:r>
              <w:t xml:space="preserve">True-up-berechtigt: </w:t>
            </w:r>
            <w:r>
              <w:rPr>
                <w:b/>
              </w:rPr>
              <w:t>Alle</w:t>
            </w:r>
          </w:p>
        </w:tc>
        <w:tc>
          <w:tcPr>
            <w:tcW w:w="2700" w:type="dxa"/>
          </w:tcPr>
          <w:p w14:paraId="13E01190" w14:textId="77777777" w:rsidR="00214A93" w:rsidRPr="008F2449" w:rsidRDefault="00214A93" w:rsidP="007D0C30">
            <w:pPr>
              <w:pStyle w:val="ProductList-Body"/>
              <w:spacing w:before="20" w:after="20"/>
              <w:rPr>
                <w:b/>
              </w:rPr>
            </w:pPr>
            <w:r>
              <w:t xml:space="preserve">Produkt-Pool: </w:t>
            </w:r>
            <w:r>
              <w:rPr>
                <w:b/>
              </w:rPr>
              <w:t>Server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Berechtigung zur Laufzeitverlängerung: </w:t>
            </w:r>
            <w:r>
              <w:rPr>
                <w:b/>
              </w:rPr>
              <w:t>Alle</w:t>
            </w:r>
          </w:p>
        </w:tc>
      </w:tr>
    </w:tbl>
    <w:p w14:paraId="32B264EF" w14:textId="3BBBFF8F" w:rsidR="00214A93" w:rsidRPr="00924715" w:rsidRDefault="00F82531" w:rsidP="00214A93">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1ACBB16E" w14:textId="00D6FE84" w:rsidR="00047DC7" w:rsidRPr="00924715" w:rsidRDefault="00214A93" w:rsidP="00214A93">
      <w:pPr>
        <w:pStyle w:val="ProductList-Offering1Heading"/>
        <w:outlineLvl w:val="1"/>
      </w:pPr>
      <w:r>
        <w:t xml:space="preserve"> </w:t>
      </w:r>
      <w:bookmarkStart w:id="956" w:name="_Toc408916165"/>
      <w:r>
        <w:t>Enterprise Cloud Suite</w:t>
      </w:r>
      <w:bookmarkEnd w:id="956"/>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5B352C99" w14:textId="77777777" w:rsidTr="00F0362F">
        <w:trPr>
          <w:cantSplit/>
          <w:tblHeader/>
        </w:trPr>
        <w:tc>
          <w:tcPr>
            <w:tcW w:w="3367" w:type="dxa"/>
            <w:tcBorders>
              <w:bottom w:val="nil"/>
            </w:tcBorders>
            <w:shd w:val="clear" w:color="auto" w:fill="00188F"/>
          </w:tcPr>
          <w:p w14:paraId="1362801C" w14:textId="77777777" w:rsidR="00AC2242" w:rsidRPr="00EE0836" w:rsidRDefault="00AC2242" w:rsidP="00DF3DB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4D98006" w14:textId="77777777" w:rsidR="00AC2242" w:rsidRPr="00EE0836" w:rsidRDefault="00AC2242" w:rsidP="00DF3DB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7113574" w14:textId="622F2190" w:rsidR="00AC2242" w:rsidRPr="00EE0836" w:rsidRDefault="00AC2242" w:rsidP="00DF3DB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1A3C83BA" w14:textId="1494255A" w:rsidR="00AC2242" w:rsidRPr="00EE0836" w:rsidRDefault="00AC2242" w:rsidP="00DF3DB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1E962F38" w14:textId="79DA40D5" w:rsidR="00AC2242" w:rsidRPr="00EE0836" w:rsidRDefault="00AC2242" w:rsidP="00DF3DB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029E371D" w14:textId="33D5DA96" w:rsidR="00AC2242" w:rsidRPr="00EE0836" w:rsidRDefault="00AC2242" w:rsidP="00DF3DB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0AB4F6C1" w14:textId="6D643D87" w:rsidR="00AC2242" w:rsidRPr="00EE0836" w:rsidRDefault="00AC2242" w:rsidP="00DF3DB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5B6B0BD4" w14:textId="49185F8E" w:rsidR="00AC2242" w:rsidRPr="00EE0836" w:rsidRDefault="00AC2242" w:rsidP="00DF3DB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34B199F3" w14:textId="4AEB188E" w:rsidR="00AC2242" w:rsidRPr="00EE0836" w:rsidRDefault="00AC2242" w:rsidP="00DF3DB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1C6BD6F2" w14:textId="512D2DFD" w:rsidR="00AC2242" w:rsidRPr="00EE0836" w:rsidRDefault="00AC2242" w:rsidP="00DF3DB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7021C951" w14:textId="2D8BB6F4" w:rsidR="00AC2242" w:rsidRPr="00EE0836" w:rsidRDefault="00AC2242" w:rsidP="00DF3DB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047DC7" w14:paraId="483E9305" w14:textId="77777777" w:rsidTr="00F0362F">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7" w:name="_Toc408916166"/>
            <w:r>
              <w:t>Enterprise Cloud Suite</w:t>
            </w:r>
            <w:bookmarkEnd w:id="957"/>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1835BA00" w:rsidR="00047DC7" w:rsidRPr="001F05E7" w:rsidRDefault="001F05E7" w:rsidP="00DF3DB9">
            <w:pPr>
              <w:pStyle w:val="ProductList-OfferingBody"/>
              <w:ind w:left="-113"/>
              <w:jc w:val="center"/>
            </w:pPr>
            <w:r w:rsidRPr="001F05E7">
              <w:fldChar w:fldCharType="begin"/>
            </w:r>
            <w:r w:rsidRPr="001F05E7">
              <w:instrText xml:space="preserve"> AutoTextList  \s NoStyle \t “Konzern-Onlinedienst” </w:instrText>
            </w:r>
            <w:r w:rsidRPr="001F05E7">
              <w:fldChar w:fldCharType="separate"/>
            </w:r>
            <w:r w:rsidRPr="001F05E7">
              <w:t>EO</w:t>
            </w:r>
            <w:r w:rsidRPr="001F05E7">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1F05E7" w14:paraId="7104B138" w14:textId="77777777" w:rsidTr="00F0362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1F05E7" w:rsidRDefault="001F05E7" w:rsidP="00DF3DB9">
            <w:pPr>
              <w:pStyle w:val="ProductList-Offering1"/>
            </w:pPr>
            <w:bookmarkStart w:id="958" w:name="_Toc408916167"/>
            <w:r>
              <w:t>Enterprise Cloud Suite-Add-On</w:t>
            </w:r>
            <w:bookmarkEnd w:id="958"/>
            <w:r>
              <w:fldChar w:fldCharType="begin"/>
            </w:r>
            <w:r>
              <w:instrText>XE "Enterprise Cloud Suite-Add-On"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1F05E7" w:rsidRDefault="001F05E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1F05E7" w:rsidRDefault="001F05E7" w:rsidP="00DF3DB9">
            <w:pPr>
              <w:pStyle w:val="ProductList-OfferingBody"/>
              <w:ind w:left="-113"/>
              <w:jc w:val="center"/>
            </w:pPr>
          </w:p>
        </w:tc>
        <w:tc>
          <w:tcPr>
            <w:tcW w:w="739" w:type="dxa"/>
            <w:shd w:val="clear" w:color="auto" w:fill="70AD47" w:themeFill="accent6"/>
            <w:vAlign w:val="center"/>
          </w:tcPr>
          <w:p w14:paraId="44AC7ACF" w14:textId="1FA35C02" w:rsidR="001F05E7" w:rsidRDefault="001F05E7" w:rsidP="00DF3DB9">
            <w:pPr>
              <w:pStyle w:val="ProductList-OfferingBody"/>
              <w:ind w:left="-113"/>
              <w:jc w:val="center"/>
            </w:pPr>
            <w:r w:rsidRPr="001F05E7">
              <w:fldChar w:fldCharType="begin"/>
            </w:r>
            <w:r w:rsidRPr="001F05E7">
              <w:instrText xml:space="preserve"> AutoTextList  \s NoStyle \t “Konzern-Onlinedienst” </w:instrText>
            </w:r>
            <w:r w:rsidRPr="001F05E7">
              <w:fldChar w:fldCharType="separate"/>
            </w:r>
            <w:r w:rsidRPr="001F05E7">
              <w:t>EO</w:t>
            </w:r>
            <w:r w:rsidRPr="001F05E7">
              <w:fldChar w:fldCharType="end"/>
            </w:r>
          </w:p>
        </w:tc>
        <w:tc>
          <w:tcPr>
            <w:tcW w:w="739" w:type="dxa"/>
            <w:shd w:val="clear" w:color="auto" w:fill="BFBFBF" w:themeFill="background1" w:themeFillShade="BF"/>
            <w:vAlign w:val="center"/>
          </w:tcPr>
          <w:p w14:paraId="27F02653"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42FB10CC" w14:textId="77777777" w:rsidR="001F05E7" w:rsidRDefault="001F05E7" w:rsidP="00DF3DB9">
            <w:pPr>
              <w:pStyle w:val="ProductList-OfferingBody"/>
              <w:ind w:left="-113"/>
              <w:jc w:val="center"/>
            </w:pPr>
          </w:p>
        </w:tc>
        <w:tc>
          <w:tcPr>
            <w:tcW w:w="738" w:type="dxa"/>
            <w:shd w:val="clear" w:color="auto" w:fill="BFBFBF" w:themeFill="background1" w:themeFillShade="BF"/>
            <w:vAlign w:val="center"/>
          </w:tcPr>
          <w:p w14:paraId="34C0495D"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4FCB33CD"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418F1019"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286953A5"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6BBA9C22" w14:textId="77777777" w:rsidR="001F05E7" w:rsidRDefault="001F05E7" w:rsidP="00DF3DB9">
            <w:pPr>
              <w:pStyle w:val="ProductList-OfferingBody"/>
              <w:ind w:left="-113"/>
              <w:jc w:val="center"/>
            </w:pPr>
          </w:p>
        </w:tc>
      </w:tr>
      <w:tr w:rsidR="001F05E7" w14:paraId="167EC769" w14:textId="77777777" w:rsidTr="00F0362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1F05E7" w:rsidRDefault="001F05E7" w:rsidP="00DF3DB9">
            <w:pPr>
              <w:pStyle w:val="ProductList-Offering1"/>
            </w:pPr>
            <w:bookmarkStart w:id="959" w:name="_Toc408916168"/>
            <w:r>
              <w:t>Enterprise Cloud Suite von SA</w:t>
            </w:r>
            <w:bookmarkEnd w:id="959"/>
            <w:r>
              <w:fldChar w:fldCharType="begin"/>
            </w:r>
            <w:r>
              <w:instrText>XE "Enterprise Cloud Suite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1F05E7" w:rsidRDefault="001F05E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1F05E7" w:rsidRDefault="001F05E7" w:rsidP="00DF3DB9">
            <w:pPr>
              <w:pStyle w:val="ProductList-OfferingBody"/>
              <w:ind w:left="-113"/>
              <w:jc w:val="center"/>
            </w:pPr>
          </w:p>
        </w:tc>
        <w:tc>
          <w:tcPr>
            <w:tcW w:w="739" w:type="dxa"/>
            <w:shd w:val="clear" w:color="auto" w:fill="70AD47" w:themeFill="accent6"/>
            <w:vAlign w:val="center"/>
          </w:tcPr>
          <w:p w14:paraId="3C879585" w14:textId="74E58293" w:rsidR="001F05E7" w:rsidRDefault="001F05E7" w:rsidP="00DF3DB9">
            <w:pPr>
              <w:pStyle w:val="ProductList-OfferingBody"/>
              <w:ind w:left="-113"/>
              <w:jc w:val="center"/>
            </w:pPr>
            <w:r w:rsidRPr="001F05E7">
              <w:fldChar w:fldCharType="begin"/>
            </w:r>
            <w:r w:rsidRPr="001F05E7">
              <w:instrText xml:space="preserve"> AutoTextList  \s NoStyle \t “Konzern-Onlinedienst” </w:instrText>
            </w:r>
            <w:r w:rsidRPr="001F05E7">
              <w:fldChar w:fldCharType="separate"/>
            </w:r>
            <w:r w:rsidRPr="001F05E7">
              <w:t>EO</w:t>
            </w:r>
            <w:r w:rsidRPr="001F05E7">
              <w:fldChar w:fldCharType="end"/>
            </w:r>
          </w:p>
        </w:tc>
        <w:tc>
          <w:tcPr>
            <w:tcW w:w="739" w:type="dxa"/>
            <w:shd w:val="clear" w:color="auto" w:fill="BFBFBF" w:themeFill="background1" w:themeFillShade="BF"/>
            <w:vAlign w:val="center"/>
          </w:tcPr>
          <w:p w14:paraId="387FEE2D"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1EE10C8A" w14:textId="77777777" w:rsidR="001F05E7" w:rsidRDefault="001F05E7" w:rsidP="00DF3DB9">
            <w:pPr>
              <w:pStyle w:val="ProductList-OfferingBody"/>
              <w:ind w:left="-113"/>
              <w:jc w:val="center"/>
            </w:pPr>
          </w:p>
        </w:tc>
        <w:tc>
          <w:tcPr>
            <w:tcW w:w="738" w:type="dxa"/>
            <w:shd w:val="clear" w:color="auto" w:fill="BFBFBF" w:themeFill="background1" w:themeFillShade="BF"/>
            <w:vAlign w:val="center"/>
          </w:tcPr>
          <w:p w14:paraId="3AAADBF5"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47C506F7"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6CA91E13"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2EF3B1C5"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55F79793" w14:textId="77777777" w:rsidR="001F05E7" w:rsidRDefault="001F05E7" w:rsidP="00DF3DB9">
            <w:pPr>
              <w:pStyle w:val="ProductList-OfferingBody"/>
              <w:ind w:left="-113"/>
              <w:jc w:val="center"/>
            </w:pPr>
          </w:p>
        </w:tc>
      </w:tr>
      <w:tr w:rsidR="001F05E7" w14:paraId="462503A1" w14:textId="77777777" w:rsidTr="00F0362F">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1F05E7" w:rsidRDefault="001F05E7" w:rsidP="00760828">
            <w:pPr>
              <w:pStyle w:val="ProductList-Offering1"/>
            </w:pPr>
            <w:bookmarkStart w:id="960" w:name="_Toc408916169"/>
            <w:r>
              <w:t>Lync Voice Add-On für Enterprise Cloud Suite</w:t>
            </w:r>
            <w:bookmarkEnd w:id="960"/>
            <w:r>
              <w:fldChar w:fldCharType="begin"/>
            </w:r>
            <w:r>
              <w:instrText>XE "Lync Voice Add-On für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1F05E7" w:rsidRDefault="001F05E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1F05E7" w:rsidRDefault="001F05E7" w:rsidP="00DF3DB9">
            <w:pPr>
              <w:pStyle w:val="ProductList-OfferingBody"/>
              <w:ind w:left="-113"/>
              <w:jc w:val="center"/>
            </w:pPr>
          </w:p>
        </w:tc>
        <w:tc>
          <w:tcPr>
            <w:tcW w:w="739" w:type="dxa"/>
            <w:shd w:val="clear" w:color="auto" w:fill="70AD47" w:themeFill="accent6"/>
            <w:vAlign w:val="center"/>
          </w:tcPr>
          <w:p w14:paraId="453DD3F2" w14:textId="32413E17" w:rsidR="001F05E7" w:rsidRDefault="001F05E7" w:rsidP="00DF3DB9">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 </w:t>
            </w:r>
            <w:r w:rsidRPr="000A3A8D">
              <w:fldChar w:fldCharType="end"/>
            </w:r>
          </w:p>
        </w:tc>
        <w:tc>
          <w:tcPr>
            <w:tcW w:w="739" w:type="dxa"/>
            <w:shd w:val="clear" w:color="auto" w:fill="BFBFBF" w:themeFill="background1" w:themeFillShade="BF"/>
            <w:vAlign w:val="center"/>
          </w:tcPr>
          <w:p w14:paraId="6FF8B577"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33568C2B" w14:textId="77777777" w:rsidR="001F05E7" w:rsidRDefault="001F05E7" w:rsidP="00DF3DB9">
            <w:pPr>
              <w:pStyle w:val="ProductList-OfferingBody"/>
              <w:ind w:left="-113"/>
              <w:jc w:val="center"/>
            </w:pPr>
          </w:p>
        </w:tc>
        <w:tc>
          <w:tcPr>
            <w:tcW w:w="738" w:type="dxa"/>
            <w:shd w:val="clear" w:color="auto" w:fill="BFBFBF" w:themeFill="background1" w:themeFillShade="BF"/>
            <w:vAlign w:val="center"/>
          </w:tcPr>
          <w:p w14:paraId="1A4C23DE"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7608B1BE"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4697CBC5"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4871273F" w14:textId="77777777" w:rsidR="001F05E7" w:rsidRDefault="001F05E7" w:rsidP="00DF3DB9">
            <w:pPr>
              <w:pStyle w:val="ProductList-OfferingBody"/>
              <w:ind w:left="-113"/>
              <w:jc w:val="center"/>
            </w:pPr>
          </w:p>
        </w:tc>
        <w:tc>
          <w:tcPr>
            <w:tcW w:w="739" w:type="dxa"/>
            <w:shd w:val="clear" w:color="auto" w:fill="BFBFBF" w:themeFill="background1" w:themeFillShade="BF"/>
            <w:vAlign w:val="center"/>
          </w:tcPr>
          <w:p w14:paraId="37FB7E32" w14:textId="77777777" w:rsidR="001F05E7" w:rsidRDefault="001F05E7" w:rsidP="00DF3DB9">
            <w:pPr>
              <w:pStyle w:val="ProductList-OfferingBody"/>
              <w:ind w:left="-113"/>
              <w:jc w:val="center"/>
            </w:pPr>
          </w:p>
        </w:tc>
      </w:tr>
    </w:tbl>
    <w:p w14:paraId="18B4B4EE" w14:textId="3395D62F" w:rsidR="00047DC7" w:rsidRPr="00E9480F" w:rsidRDefault="00047DC7" w:rsidP="00047DC7">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F0362F">
        <w:tc>
          <w:tcPr>
            <w:tcW w:w="3596" w:type="dxa"/>
          </w:tcPr>
          <w:p w14:paraId="678DC143" w14:textId="6272DF09" w:rsidR="00047DC7" w:rsidRDefault="00047DC7" w:rsidP="00DF3DB9">
            <w:pPr>
              <w:pStyle w:val="ProductList-Body"/>
              <w:spacing w:before="20" w:after="20"/>
            </w:pPr>
            <w:r>
              <w:t xml:space="preserve">Zur Verringerung berechtigt: </w:t>
            </w:r>
            <w:r>
              <w:rPr>
                <w:b/>
              </w:rPr>
              <w:t>Ja</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924715" w:rsidRDefault="00047DC7" w:rsidP="00047DC7">
      <w:pPr>
        <w:pStyle w:val="ProductList-Body"/>
        <w:shd w:val="clear" w:color="auto" w:fill="D9D9D9" w:themeFill="background1" w:themeFillShade="D9"/>
        <w:spacing w:before="120" w:after="120"/>
      </w:pPr>
      <w:r>
        <w:rPr>
          <w:b/>
        </w:rPr>
        <w:t>Zusätzliche Informationen</w:t>
      </w:r>
    </w:p>
    <w:p w14:paraId="60125695" w14:textId="77777777" w:rsidR="00047DC7" w:rsidRPr="00924715" w:rsidRDefault="00047DC7" w:rsidP="00047DC7">
      <w:pPr>
        <w:pStyle w:val="ProductList-Body"/>
      </w:pPr>
      <w:r>
        <w:rPr>
          <w:b/>
          <w:color w:val="00188F"/>
        </w:rPr>
        <w:t>Add-On-Nutzer-ALs und Von SA (Nutzer-ALs)</w:t>
      </w:r>
    </w:p>
    <w:p w14:paraId="3A908538" w14:textId="7176D5E6" w:rsidR="00047DC7" w:rsidRPr="00924715" w:rsidRDefault="00047DC7" w:rsidP="00047DC7">
      <w:pPr>
        <w:pStyle w:val="ProductList-Body"/>
      </w:pPr>
      <w:r>
        <w:t xml:space="preserve">Für den Erwerb einer </w:t>
      </w:r>
      <w:hyperlink w:anchor="AddOn" w:history="1">
        <w:r>
          <w:rPr>
            <w:rStyle w:val="Hyperlink"/>
          </w:rPr>
          <w:t>Add-On-Nutzer-AL</w:t>
        </w:r>
      </w:hyperlink>
      <w:r>
        <w:t xml:space="preserve"> für Enterprise Cloud Suite oder einer Nutzer-AL für Enterprise Cloud Suite von SA muss der Kunde die Berechtigungs- und Lizenzzuweisungsanforderungen für jede Komponente der Enterprise Cloud Suite erfüllen. Weitere Informationen finden Sie in den Abschnitten „Zusätzliche Informationen“ zu den Komponenten der Enterprise Cloud Suite in den Unterabschnitten zu </w:t>
      </w:r>
      <w:hyperlink w:anchor="AddOn" w:history="1">
        <w:r>
          <w:rPr>
            <w:rStyle w:val="Hyperlink"/>
          </w:rPr>
          <w:t>Add-On-Nutzer-ALs</w:t>
        </w:r>
      </w:hyperlink>
      <w:r>
        <w:t xml:space="preserve"> für Enterprise Cloud Suite und Nutzer-ALs für Enterprise Cloud Suite von SA.</w:t>
      </w:r>
    </w:p>
    <w:p w14:paraId="55538F2F" w14:textId="00465637" w:rsidR="00047DC7" w:rsidRPr="00924715" w:rsidRDefault="00F82531" w:rsidP="00047DC7">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0F3F7081" w14:textId="49411033" w:rsidR="002B7512" w:rsidRPr="00924715" w:rsidRDefault="005D065A" w:rsidP="00214935">
      <w:pPr>
        <w:pStyle w:val="ProductList-Offering1Heading"/>
        <w:spacing w:before="40" w:after="40"/>
        <w:outlineLvl w:val="1"/>
      </w:pPr>
      <w:bookmarkStart w:id="961" w:name="_Toc408916170"/>
      <w:r>
        <w:t>Microsoft Intune</w:t>
      </w:r>
      <w:bookmarkEnd w:id="961"/>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09938E2E" w14:textId="77777777" w:rsidTr="00165D42">
        <w:trPr>
          <w:cantSplit/>
          <w:tblHeader/>
        </w:trPr>
        <w:tc>
          <w:tcPr>
            <w:tcW w:w="3367" w:type="dxa"/>
            <w:tcBorders>
              <w:bottom w:val="nil"/>
            </w:tcBorders>
            <w:shd w:val="clear" w:color="auto" w:fill="00188F"/>
          </w:tcPr>
          <w:p w14:paraId="0FCBC528" w14:textId="77777777" w:rsidR="00AC2242" w:rsidRPr="00EE0836" w:rsidRDefault="00AC2242" w:rsidP="00882C4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17573D2A" w14:textId="77777777" w:rsidR="00AC2242" w:rsidRPr="00EE0836" w:rsidRDefault="00AC2242" w:rsidP="00882C4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08D23F7D" w14:textId="69A4C9C4" w:rsidR="00AC2242" w:rsidRPr="00EE0836" w:rsidRDefault="00AC2242" w:rsidP="00882C4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04DA5FFA" w14:textId="51FAC2A3" w:rsidR="00AC2242" w:rsidRPr="00EE0836" w:rsidRDefault="00AC2242" w:rsidP="00882C4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8A0AAD3" w14:textId="40596410" w:rsidR="00AC2242" w:rsidRPr="00EE0836" w:rsidRDefault="00AC2242" w:rsidP="00882C4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56C6328C" w14:textId="560168D6" w:rsidR="00AC2242" w:rsidRPr="00EE0836" w:rsidRDefault="00AC2242" w:rsidP="00882C4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0C8E1328" w14:textId="4FEE1924" w:rsidR="00AC2242" w:rsidRPr="00EE0836" w:rsidRDefault="00AC2242" w:rsidP="00882C4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181A765" w14:textId="5B36C454" w:rsidR="00AC2242" w:rsidRPr="00EE0836" w:rsidRDefault="00AC2242" w:rsidP="00882C43">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25FF9A92" w14:textId="06945BBB" w:rsidR="00AC2242" w:rsidRPr="00EE0836" w:rsidRDefault="00AC2242" w:rsidP="00882C4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59D99473" w14:textId="18C38FF1" w:rsidR="00AC2242" w:rsidRPr="00EE0836" w:rsidRDefault="00AC2242" w:rsidP="00882C4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0B20EF93" w14:textId="41E1E4B1" w:rsidR="00AC2242" w:rsidRPr="00EE0836" w:rsidRDefault="00AC2242" w:rsidP="00882C43">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1F05E7" w14:paraId="1D92FE94" w14:textId="77777777" w:rsidTr="00165D42">
        <w:trPr>
          <w:cantSplit/>
          <w:tblHeader/>
        </w:trPr>
        <w:tc>
          <w:tcPr>
            <w:tcW w:w="3367" w:type="dxa"/>
            <w:tcBorders>
              <w:top w:val="nil"/>
              <w:left w:val="nil"/>
              <w:bottom w:val="dashSmallGap" w:sz="4" w:space="0" w:color="BFBFBF" w:themeColor="background1" w:themeShade="BF"/>
              <w:right w:val="nil"/>
            </w:tcBorders>
          </w:tcPr>
          <w:p w14:paraId="7CC241E4" w14:textId="76F925B9" w:rsidR="001F05E7" w:rsidRDefault="001F05E7" w:rsidP="005D065A">
            <w:pPr>
              <w:pStyle w:val="ProductList-Offering1"/>
            </w:pPr>
            <w:bookmarkStart w:id="962" w:name="_Toc408916171"/>
            <w:r>
              <w:t>Microsoft Intune</w:t>
            </w:r>
            <w:r>
              <w:fldChar w:fldCharType="begin"/>
            </w:r>
            <w:r>
              <w:instrText>XE "Microsoft Intune"</w:instrText>
            </w:r>
            <w:r>
              <w:fldChar w:fldCharType="end"/>
            </w:r>
            <w:r>
              <w:t xml:space="preserve"> (Nutzer-AL)</w:t>
            </w:r>
            <w:bookmarkEnd w:id="962"/>
          </w:p>
        </w:tc>
        <w:tc>
          <w:tcPr>
            <w:tcW w:w="738" w:type="dxa"/>
            <w:tcBorders>
              <w:top w:val="nil"/>
              <w:left w:val="nil"/>
              <w:bottom w:val="dashSmallGap" w:sz="4" w:space="0" w:color="BFBFBF" w:themeColor="background1" w:themeShade="BF"/>
              <w:right w:val="nil"/>
            </w:tcBorders>
            <w:vAlign w:val="center"/>
          </w:tcPr>
          <w:p w14:paraId="4366B719" w14:textId="77777777" w:rsidR="001F05E7" w:rsidRDefault="001F05E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1F05E7" w:rsidRDefault="001F05E7" w:rsidP="00882C43">
            <w:pPr>
              <w:pStyle w:val="ProductList-OfferingBody"/>
              <w:ind w:left="-113"/>
              <w:jc w:val="center"/>
            </w:pPr>
          </w:p>
        </w:tc>
        <w:tc>
          <w:tcPr>
            <w:tcW w:w="739" w:type="dxa"/>
            <w:shd w:val="clear" w:color="auto" w:fill="70AD47" w:themeFill="accent6"/>
            <w:vAlign w:val="center"/>
          </w:tcPr>
          <w:p w14:paraId="2F06E7BD" w14:textId="1977C5F8" w:rsidR="001F05E7" w:rsidRDefault="001F05E7" w:rsidP="00882C43">
            <w:pPr>
              <w:pStyle w:val="ProductList-OfferingBody"/>
              <w:ind w:left="-113"/>
              <w:jc w:val="center"/>
            </w:pPr>
            <w:r w:rsidRPr="001F05E7">
              <w:fldChar w:fldCharType="begin"/>
            </w:r>
            <w:r w:rsidRPr="001F05E7">
              <w:instrText xml:space="preserve"> AutoTextList  \s NoStyle \t “Konzern-Onlinedienst” </w:instrText>
            </w:r>
            <w:r w:rsidRPr="001F05E7">
              <w:fldChar w:fldCharType="separate"/>
            </w:r>
            <w:r w:rsidRPr="001F05E7">
              <w:t>EO</w:t>
            </w:r>
            <w:r w:rsidRPr="001F05E7">
              <w:fldChar w:fldCharType="end"/>
            </w:r>
          </w:p>
        </w:tc>
        <w:tc>
          <w:tcPr>
            <w:tcW w:w="739" w:type="dxa"/>
            <w:shd w:val="clear" w:color="auto" w:fill="70AD47" w:themeFill="accent6"/>
            <w:vAlign w:val="center"/>
          </w:tcPr>
          <w:p w14:paraId="36F4FFD3" w14:textId="77777777" w:rsidR="001F05E7" w:rsidRDefault="001F05E7" w:rsidP="00882C43">
            <w:pPr>
              <w:pStyle w:val="ProductList-OfferingBody"/>
              <w:ind w:left="-113"/>
              <w:jc w:val="center"/>
            </w:pPr>
          </w:p>
        </w:tc>
        <w:tc>
          <w:tcPr>
            <w:tcW w:w="739" w:type="dxa"/>
            <w:shd w:val="clear" w:color="auto" w:fill="70AD47" w:themeFill="accent6"/>
            <w:vAlign w:val="center"/>
          </w:tcPr>
          <w:p w14:paraId="70070409" w14:textId="77777777" w:rsidR="001F05E7" w:rsidRDefault="001F05E7" w:rsidP="00882C43">
            <w:pPr>
              <w:pStyle w:val="ProductList-OfferingBody"/>
              <w:ind w:left="-113"/>
              <w:jc w:val="center"/>
            </w:pPr>
          </w:p>
        </w:tc>
        <w:tc>
          <w:tcPr>
            <w:tcW w:w="738" w:type="dxa"/>
            <w:shd w:val="clear" w:color="auto" w:fill="70AD47" w:themeFill="accent6"/>
            <w:vAlign w:val="center"/>
          </w:tcPr>
          <w:p w14:paraId="5832CAEC" w14:textId="77777777" w:rsidR="001F05E7" w:rsidRDefault="001F05E7" w:rsidP="00882C43">
            <w:pPr>
              <w:pStyle w:val="ProductList-OfferingBody"/>
              <w:ind w:left="-113"/>
              <w:jc w:val="center"/>
            </w:pPr>
            <w:r>
              <w:t xml:space="preserve"> </w:t>
            </w:r>
          </w:p>
        </w:tc>
        <w:tc>
          <w:tcPr>
            <w:tcW w:w="739" w:type="dxa"/>
            <w:shd w:val="clear" w:color="auto" w:fill="70AD47" w:themeFill="accent6"/>
            <w:vAlign w:val="center"/>
          </w:tcPr>
          <w:p w14:paraId="2F9FB11A" w14:textId="77C47835" w:rsidR="001F05E7" w:rsidRDefault="001F05E7" w:rsidP="00882C43">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39" w:type="dxa"/>
            <w:shd w:val="clear" w:color="auto" w:fill="70AD47" w:themeFill="accent6"/>
            <w:vAlign w:val="center"/>
          </w:tcPr>
          <w:p w14:paraId="1C5A0578" w14:textId="371AD9B7" w:rsidR="001F05E7" w:rsidRDefault="001F05E7" w:rsidP="00882C43">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39" w:type="dxa"/>
            <w:shd w:val="clear" w:color="auto" w:fill="BFBFBF" w:themeFill="background1" w:themeFillShade="BF"/>
            <w:vAlign w:val="center"/>
          </w:tcPr>
          <w:p w14:paraId="449089F6" w14:textId="77777777" w:rsidR="001F05E7" w:rsidRDefault="001F05E7" w:rsidP="00882C43">
            <w:pPr>
              <w:pStyle w:val="ProductList-OfferingBody"/>
              <w:ind w:left="-113"/>
              <w:jc w:val="center"/>
            </w:pPr>
          </w:p>
        </w:tc>
        <w:tc>
          <w:tcPr>
            <w:tcW w:w="739" w:type="dxa"/>
            <w:shd w:val="clear" w:color="auto" w:fill="BFBFBF" w:themeFill="background1" w:themeFillShade="BF"/>
            <w:vAlign w:val="center"/>
          </w:tcPr>
          <w:p w14:paraId="78097323" w14:textId="77777777" w:rsidR="001F05E7" w:rsidRDefault="001F05E7" w:rsidP="00882C43">
            <w:pPr>
              <w:pStyle w:val="ProductList-OfferingBody"/>
              <w:ind w:left="-113"/>
              <w:jc w:val="center"/>
            </w:pPr>
          </w:p>
        </w:tc>
      </w:tr>
      <w:tr w:rsidR="002B7512" w14:paraId="4D4A71D0" w14:textId="77777777" w:rsidTr="00165D4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Default="005D065A" w:rsidP="005D065A">
            <w:pPr>
              <w:pStyle w:val="ProductList-Offering1"/>
            </w:pPr>
            <w:bookmarkStart w:id="963" w:name="_Toc408916172"/>
            <w:r>
              <w:t>Add-On für Microsoft Intune</w:t>
            </w:r>
            <w:r>
              <w:fldChar w:fldCharType="begin"/>
            </w:r>
            <w:r>
              <w:instrText>XE "Add-On für Microsoft Intune"</w:instrText>
            </w:r>
            <w:r>
              <w:fldChar w:fldCharType="end"/>
            </w:r>
            <w:r>
              <w:t xml:space="preserve"> (Nutzer-AL)</w:t>
            </w:r>
            <w:bookmarkEnd w:id="9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3CBA7407" w:rsidR="002B7512" w:rsidRPr="001F05E7" w:rsidRDefault="001F05E7" w:rsidP="00882C43">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37063E1A" w14:textId="77777777" w:rsidR="002B7512" w:rsidRDefault="002B7512" w:rsidP="00882C43">
            <w:pPr>
              <w:pStyle w:val="ProductList-OfferingBody"/>
              <w:ind w:left="-113"/>
              <w:jc w:val="center"/>
            </w:pPr>
          </w:p>
        </w:tc>
        <w:tc>
          <w:tcPr>
            <w:tcW w:w="739" w:type="dxa"/>
            <w:shd w:val="clear" w:color="auto" w:fill="70AD47" w:themeFill="accent6"/>
            <w:vAlign w:val="center"/>
          </w:tcPr>
          <w:p w14:paraId="05893FF8" w14:textId="77777777" w:rsidR="002B7512" w:rsidRDefault="002B7512" w:rsidP="00882C43">
            <w:pPr>
              <w:pStyle w:val="ProductList-OfferingBody"/>
              <w:ind w:left="-113"/>
              <w:jc w:val="center"/>
            </w:pPr>
          </w:p>
        </w:tc>
        <w:tc>
          <w:tcPr>
            <w:tcW w:w="738" w:type="dxa"/>
            <w:shd w:val="clear" w:color="auto" w:fill="BFBFBF" w:themeFill="background1" w:themeFillShade="BF"/>
            <w:vAlign w:val="center"/>
          </w:tcPr>
          <w:p w14:paraId="7D67BC5F"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3520FB03" w14:textId="77777777" w:rsidR="002B7512" w:rsidRDefault="002B7512" w:rsidP="00882C43">
            <w:pPr>
              <w:pStyle w:val="ProductList-OfferingBody"/>
              <w:ind w:left="-113"/>
              <w:jc w:val="center"/>
            </w:pPr>
          </w:p>
        </w:tc>
      </w:tr>
      <w:tr w:rsidR="001F05E7" w14:paraId="65F5CA2F" w14:textId="77777777" w:rsidTr="00165D4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1F05E7" w:rsidRDefault="001F05E7" w:rsidP="005D065A">
            <w:pPr>
              <w:pStyle w:val="ProductList-Offering1"/>
            </w:pPr>
            <w:bookmarkStart w:id="964" w:name="_Toc408916173"/>
            <w:r>
              <w:t>Microsoft Intune für System Center Configuration Manager und System Center Endpoint Protection</w:t>
            </w:r>
            <w:r>
              <w:fldChar w:fldCharType="begin"/>
            </w:r>
            <w:r>
              <w:instrText>XE "Microsoft Intune-Add-On für System Center Configuration Manager und System Center Endpoint Protection"</w:instrText>
            </w:r>
            <w:r>
              <w:fldChar w:fldCharType="end"/>
            </w:r>
            <w:r>
              <w:t xml:space="preserve"> (Nutzer-AL)</w:t>
            </w:r>
            <w:bookmarkEnd w:id="9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1F05E7" w:rsidRDefault="001F05E7"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1F05E7" w:rsidRDefault="001F05E7" w:rsidP="00882C43">
            <w:pPr>
              <w:pStyle w:val="ProductList-OfferingBody"/>
              <w:ind w:left="-113"/>
              <w:jc w:val="center"/>
            </w:pPr>
          </w:p>
        </w:tc>
        <w:tc>
          <w:tcPr>
            <w:tcW w:w="739" w:type="dxa"/>
            <w:shd w:val="clear" w:color="auto" w:fill="70AD47" w:themeFill="accent6"/>
            <w:vAlign w:val="center"/>
          </w:tcPr>
          <w:p w14:paraId="77EEAB43" w14:textId="0E08B7F8" w:rsidR="001F05E7" w:rsidRDefault="001F05E7" w:rsidP="00882C43">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70AD47" w:themeFill="accent6"/>
            <w:vAlign w:val="center"/>
          </w:tcPr>
          <w:p w14:paraId="1A2D0FD8" w14:textId="30D4314A" w:rsidR="001F05E7" w:rsidRDefault="001F05E7" w:rsidP="00882C43">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39" w:type="dxa"/>
            <w:shd w:val="clear" w:color="auto" w:fill="BFBFBF" w:themeFill="background1" w:themeFillShade="BF"/>
            <w:vAlign w:val="center"/>
          </w:tcPr>
          <w:p w14:paraId="4DC59787" w14:textId="77777777" w:rsidR="001F05E7" w:rsidRDefault="001F05E7" w:rsidP="00882C43">
            <w:pPr>
              <w:pStyle w:val="ProductList-OfferingBody"/>
              <w:ind w:left="-113"/>
              <w:jc w:val="center"/>
            </w:pPr>
          </w:p>
        </w:tc>
        <w:tc>
          <w:tcPr>
            <w:tcW w:w="738" w:type="dxa"/>
            <w:shd w:val="clear" w:color="auto" w:fill="BFBFBF" w:themeFill="background1" w:themeFillShade="BF"/>
            <w:vAlign w:val="center"/>
          </w:tcPr>
          <w:p w14:paraId="3052E984" w14:textId="77777777" w:rsidR="001F05E7" w:rsidRDefault="001F05E7" w:rsidP="00882C43">
            <w:pPr>
              <w:pStyle w:val="ProductList-OfferingBody"/>
              <w:ind w:left="-113"/>
              <w:jc w:val="center"/>
            </w:pPr>
          </w:p>
        </w:tc>
        <w:tc>
          <w:tcPr>
            <w:tcW w:w="739" w:type="dxa"/>
            <w:shd w:val="clear" w:color="auto" w:fill="BFBFBF" w:themeFill="background1" w:themeFillShade="BF"/>
            <w:vAlign w:val="center"/>
          </w:tcPr>
          <w:p w14:paraId="77D52DC3" w14:textId="77777777" w:rsidR="001F05E7" w:rsidRDefault="001F05E7" w:rsidP="00882C43">
            <w:pPr>
              <w:pStyle w:val="ProductList-OfferingBody"/>
              <w:ind w:left="-113"/>
              <w:jc w:val="center"/>
            </w:pPr>
          </w:p>
        </w:tc>
        <w:tc>
          <w:tcPr>
            <w:tcW w:w="739" w:type="dxa"/>
            <w:shd w:val="clear" w:color="auto" w:fill="BFBFBF" w:themeFill="background1" w:themeFillShade="BF"/>
            <w:vAlign w:val="center"/>
          </w:tcPr>
          <w:p w14:paraId="4849969D" w14:textId="77777777" w:rsidR="001F05E7" w:rsidRDefault="001F05E7" w:rsidP="00882C43">
            <w:pPr>
              <w:pStyle w:val="ProductList-OfferingBody"/>
              <w:ind w:left="-113"/>
              <w:jc w:val="center"/>
            </w:pPr>
          </w:p>
        </w:tc>
        <w:tc>
          <w:tcPr>
            <w:tcW w:w="739" w:type="dxa"/>
            <w:shd w:val="clear" w:color="auto" w:fill="BFBFBF" w:themeFill="background1" w:themeFillShade="BF"/>
            <w:vAlign w:val="center"/>
          </w:tcPr>
          <w:p w14:paraId="4A23D9C7" w14:textId="77777777" w:rsidR="001F05E7" w:rsidRDefault="001F05E7" w:rsidP="00882C43">
            <w:pPr>
              <w:pStyle w:val="ProductList-OfferingBody"/>
              <w:ind w:left="-113"/>
              <w:jc w:val="center"/>
            </w:pPr>
          </w:p>
        </w:tc>
        <w:tc>
          <w:tcPr>
            <w:tcW w:w="739" w:type="dxa"/>
            <w:shd w:val="clear" w:color="auto" w:fill="70AD47" w:themeFill="accent6"/>
            <w:vAlign w:val="center"/>
          </w:tcPr>
          <w:p w14:paraId="5C6691D7" w14:textId="00E9A3C1" w:rsidR="001F05E7" w:rsidRDefault="001F05E7" w:rsidP="00882C43">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1F05E7" w14:paraId="12147FB5" w14:textId="77777777" w:rsidTr="00165D42">
        <w:trPr>
          <w:cantSplit/>
          <w:tblHeader/>
        </w:trPr>
        <w:tc>
          <w:tcPr>
            <w:tcW w:w="3367" w:type="dxa"/>
            <w:tcBorders>
              <w:top w:val="dashSmallGap" w:sz="4" w:space="0" w:color="BFBFBF" w:themeColor="background1" w:themeShade="BF"/>
              <w:left w:val="nil"/>
              <w:bottom w:val="nil"/>
              <w:right w:val="nil"/>
            </w:tcBorders>
          </w:tcPr>
          <w:p w14:paraId="33871506" w14:textId="75C674B8" w:rsidR="001F05E7" w:rsidRDefault="001F05E7" w:rsidP="00E8548C">
            <w:pPr>
              <w:pStyle w:val="ProductList-Offering1"/>
            </w:pPr>
            <w:bookmarkStart w:id="965" w:name="_Toc408916174"/>
            <w:r>
              <w:t>Add-On für Microsoft Intune-Onlinedienst</w:t>
            </w:r>
            <w:bookmarkEnd w:id="965"/>
          </w:p>
        </w:tc>
        <w:tc>
          <w:tcPr>
            <w:tcW w:w="738" w:type="dxa"/>
            <w:tcBorders>
              <w:top w:val="dashSmallGap" w:sz="4" w:space="0" w:color="BFBFBF" w:themeColor="background1" w:themeShade="BF"/>
              <w:left w:val="nil"/>
              <w:bottom w:val="nil"/>
              <w:right w:val="nil"/>
            </w:tcBorders>
            <w:vAlign w:val="center"/>
          </w:tcPr>
          <w:p w14:paraId="603E655D" w14:textId="77777777" w:rsidR="001F05E7" w:rsidRDefault="001F05E7"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1F05E7" w:rsidRPr="00E8548C" w:rsidRDefault="001F05E7"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1F05E7" w:rsidRPr="005A0966" w:rsidRDefault="001F05E7" w:rsidP="00E8548C">
            <w:pPr>
              <w:pStyle w:val="ProductList-OfferingBody"/>
              <w:ind w:left="-113"/>
              <w:jc w:val="center"/>
            </w:pPr>
          </w:p>
        </w:tc>
        <w:tc>
          <w:tcPr>
            <w:tcW w:w="739" w:type="dxa"/>
            <w:shd w:val="clear" w:color="auto" w:fill="70AD47" w:themeFill="accent6"/>
            <w:vAlign w:val="center"/>
          </w:tcPr>
          <w:p w14:paraId="659A3475" w14:textId="77777777" w:rsidR="001F05E7" w:rsidRPr="005A0966" w:rsidRDefault="001F05E7" w:rsidP="00E8548C">
            <w:pPr>
              <w:pStyle w:val="ProductList-OfferingBody"/>
              <w:ind w:left="-113"/>
              <w:jc w:val="center"/>
            </w:pPr>
          </w:p>
        </w:tc>
        <w:tc>
          <w:tcPr>
            <w:tcW w:w="739" w:type="dxa"/>
            <w:shd w:val="clear" w:color="auto" w:fill="70AD47" w:themeFill="accent6"/>
            <w:vAlign w:val="center"/>
          </w:tcPr>
          <w:p w14:paraId="67DB5254" w14:textId="77777777" w:rsidR="001F05E7" w:rsidRDefault="001F05E7" w:rsidP="00E8548C">
            <w:pPr>
              <w:pStyle w:val="ProductList-OfferingBody"/>
              <w:ind w:left="-113"/>
              <w:jc w:val="center"/>
            </w:pPr>
          </w:p>
        </w:tc>
        <w:tc>
          <w:tcPr>
            <w:tcW w:w="738" w:type="dxa"/>
            <w:shd w:val="clear" w:color="auto" w:fill="BFBFBF" w:themeFill="background1" w:themeFillShade="BF"/>
            <w:vAlign w:val="center"/>
          </w:tcPr>
          <w:p w14:paraId="63F25AF2" w14:textId="77777777" w:rsidR="001F05E7" w:rsidRPr="00E8548C" w:rsidRDefault="001F05E7"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5C4C2831" w:rsidR="001F05E7" w:rsidRPr="00E8548C" w:rsidRDefault="001F05E7" w:rsidP="00E8548C">
            <w:pPr>
              <w:pStyle w:val="ProductList-OfferingBody"/>
              <w:ind w:left="-113"/>
              <w:jc w:val="center"/>
              <w:rPr>
                <w:color w:val="70AD47" w:themeColor="accent6"/>
              </w:rP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39" w:type="dxa"/>
            <w:shd w:val="clear" w:color="auto" w:fill="70AD47" w:themeFill="accent6"/>
            <w:vAlign w:val="center"/>
          </w:tcPr>
          <w:p w14:paraId="56A47BC3" w14:textId="55CCFEC2" w:rsidR="001F05E7" w:rsidRPr="00E8548C" w:rsidRDefault="001F05E7" w:rsidP="00E8548C">
            <w:pPr>
              <w:pStyle w:val="ProductList-OfferingBody"/>
              <w:ind w:left="-113"/>
              <w:jc w:val="center"/>
              <w:rPr>
                <w:color w:val="70AD47" w:themeColor="accent6"/>
              </w:rP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39" w:type="dxa"/>
            <w:shd w:val="clear" w:color="auto" w:fill="BFBFBF" w:themeFill="background1" w:themeFillShade="BF"/>
            <w:vAlign w:val="center"/>
          </w:tcPr>
          <w:p w14:paraId="7F2CBF94" w14:textId="77777777" w:rsidR="001F05E7" w:rsidRDefault="001F05E7" w:rsidP="00E8548C">
            <w:pPr>
              <w:pStyle w:val="ProductList-OfferingBody"/>
              <w:ind w:left="-113"/>
              <w:jc w:val="center"/>
            </w:pPr>
          </w:p>
        </w:tc>
        <w:tc>
          <w:tcPr>
            <w:tcW w:w="739" w:type="dxa"/>
            <w:shd w:val="clear" w:color="auto" w:fill="BFBFBF" w:themeFill="background1" w:themeFillShade="BF"/>
            <w:vAlign w:val="center"/>
          </w:tcPr>
          <w:p w14:paraId="72BE8580" w14:textId="6B63FBF9" w:rsidR="001F05E7" w:rsidRDefault="001F05E7" w:rsidP="00E8548C">
            <w:pPr>
              <w:pStyle w:val="ProductList-OfferingBody"/>
              <w:ind w:left="-113"/>
              <w:jc w:val="center"/>
            </w:pPr>
          </w:p>
        </w:tc>
      </w:tr>
      <w:tr w:rsidR="001F05E7" w14:paraId="6776FBDB" w14:textId="77777777" w:rsidTr="00165D42">
        <w:trPr>
          <w:cantSplit/>
          <w:tblHeader/>
        </w:trPr>
        <w:tc>
          <w:tcPr>
            <w:tcW w:w="3367" w:type="dxa"/>
            <w:tcBorders>
              <w:top w:val="dashSmallGap" w:sz="4" w:space="0" w:color="BFBFBF" w:themeColor="background1" w:themeShade="BF"/>
              <w:left w:val="nil"/>
              <w:bottom w:val="nil"/>
              <w:right w:val="nil"/>
            </w:tcBorders>
          </w:tcPr>
          <w:p w14:paraId="215A4830" w14:textId="7B2EC516" w:rsidR="001F05E7" w:rsidRDefault="001F05E7" w:rsidP="005D065A">
            <w:pPr>
              <w:pStyle w:val="ProductList-Offering1"/>
            </w:pPr>
            <w:bookmarkStart w:id="966" w:name="_Toc408916175"/>
            <w:r>
              <w:t>Nutzer-AL für Add-On für Microsoft Intune Extra Storage 1 GB</w:t>
            </w:r>
            <w:bookmarkEnd w:id="966"/>
            <w:r>
              <w:fldChar w:fldCharType="begin"/>
            </w:r>
            <w:r>
              <w:instrText>XE "Nutzer-AL für Add-On für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1F05E7" w:rsidRDefault="001F05E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1F05E7" w:rsidRDefault="001F05E7" w:rsidP="00882C43">
            <w:pPr>
              <w:pStyle w:val="ProductList-OfferingBody"/>
              <w:ind w:left="-113"/>
              <w:jc w:val="center"/>
            </w:pPr>
          </w:p>
        </w:tc>
        <w:tc>
          <w:tcPr>
            <w:tcW w:w="739" w:type="dxa"/>
            <w:shd w:val="clear" w:color="auto" w:fill="70AD47" w:themeFill="accent6"/>
            <w:vAlign w:val="center"/>
          </w:tcPr>
          <w:p w14:paraId="2746C19F" w14:textId="58A32679" w:rsidR="001F05E7" w:rsidRDefault="001F05E7" w:rsidP="00882C43">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70AD47" w:themeFill="accent6"/>
            <w:vAlign w:val="center"/>
          </w:tcPr>
          <w:p w14:paraId="607EA715" w14:textId="3AD469E2" w:rsidR="001F05E7" w:rsidRDefault="001F05E7" w:rsidP="00882C43">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39" w:type="dxa"/>
            <w:shd w:val="clear" w:color="auto" w:fill="70AD47" w:themeFill="accent6"/>
            <w:vAlign w:val="center"/>
          </w:tcPr>
          <w:p w14:paraId="75DCC4EA" w14:textId="77777777" w:rsidR="001F05E7" w:rsidRDefault="001F05E7" w:rsidP="00882C43">
            <w:pPr>
              <w:pStyle w:val="ProductList-OfferingBody"/>
              <w:ind w:left="-113"/>
              <w:jc w:val="center"/>
            </w:pPr>
          </w:p>
        </w:tc>
        <w:tc>
          <w:tcPr>
            <w:tcW w:w="738" w:type="dxa"/>
            <w:shd w:val="clear" w:color="auto" w:fill="BFBFBF" w:themeFill="background1" w:themeFillShade="BF"/>
            <w:vAlign w:val="center"/>
          </w:tcPr>
          <w:p w14:paraId="317B419D" w14:textId="77777777" w:rsidR="001F05E7" w:rsidRDefault="001F05E7" w:rsidP="00882C43">
            <w:pPr>
              <w:pStyle w:val="ProductList-OfferingBody"/>
              <w:ind w:left="-113"/>
              <w:jc w:val="center"/>
            </w:pPr>
          </w:p>
        </w:tc>
        <w:tc>
          <w:tcPr>
            <w:tcW w:w="739" w:type="dxa"/>
            <w:shd w:val="clear" w:color="auto" w:fill="BFBFBF" w:themeFill="background1" w:themeFillShade="BF"/>
            <w:vAlign w:val="center"/>
          </w:tcPr>
          <w:p w14:paraId="60910092" w14:textId="77777777" w:rsidR="001F05E7" w:rsidRDefault="001F05E7" w:rsidP="00882C43">
            <w:pPr>
              <w:pStyle w:val="ProductList-OfferingBody"/>
              <w:ind w:left="-113"/>
              <w:jc w:val="center"/>
            </w:pPr>
          </w:p>
        </w:tc>
        <w:tc>
          <w:tcPr>
            <w:tcW w:w="739" w:type="dxa"/>
            <w:shd w:val="clear" w:color="auto" w:fill="BFBFBF" w:themeFill="background1" w:themeFillShade="BF"/>
            <w:vAlign w:val="center"/>
          </w:tcPr>
          <w:p w14:paraId="35CFC764" w14:textId="77777777" w:rsidR="001F05E7" w:rsidRDefault="001F05E7" w:rsidP="00882C43">
            <w:pPr>
              <w:pStyle w:val="ProductList-OfferingBody"/>
              <w:ind w:left="-113"/>
              <w:jc w:val="center"/>
            </w:pPr>
          </w:p>
        </w:tc>
        <w:tc>
          <w:tcPr>
            <w:tcW w:w="739" w:type="dxa"/>
            <w:shd w:val="clear" w:color="auto" w:fill="BFBFBF" w:themeFill="background1" w:themeFillShade="BF"/>
            <w:vAlign w:val="center"/>
          </w:tcPr>
          <w:p w14:paraId="7F2125CF" w14:textId="77777777" w:rsidR="001F05E7" w:rsidRDefault="001F05E7" w:rsidP="00882C43">
            <w:pPr>
              <w:pStyle w:val="ProductList-OfferingBody"/>
              <w:ind w:left="-113"/>
              <w:jc w:val="center"/>
            </w:pPr>
          </w:p>
        </w:tc>
        <w:tc>
          <w:tcPr>
            <w:tcW w:w="739" w:type="dxa"/>
            <w:shd w:val="clear" w:color="auto" w:fill="BFBFBF" w:themeFill="background1" w:themeFillShade="BF"/>
            <w:vAlign w:val="center"/>
          </w:tcPr>
          <w:p w14:paraId="35B47847" w14:textId="77777777" w:rsidR="001F05E7" w:rsidRDefault="001F05E7" w:rsidP="00882C43">
            <w:pPr>
              <w:pStyle w:val="ProductList-OfferingBody"/>
              <w:ind w:left="-113"/>
              <w:jc w:val="center"/>
            </w:pPr>
          </w:p>
        </w:tc>
      </w:tr>
    </w:tbl>
    <w:p w14:paraId="5AA8E603" w14:textId="77777777" w:rsidR="002B7512" w:rsidRPr="00E9480F" w:rsidRDefault="002B7512" w:rsidP="002B7512">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8"/>
        <w:gridCol w:w="3568"/>
      </w:tblGrid>
      <w:tr w:rsidR="002B7512" w14:paraId="27300C2B" w14:textId="77777777" w:rsidTr="00165D42">
        <w:tc>
          <w:tcPr>
            <w:tcW w:w="3596" w:type="dxa"/>
          </w:tcPr>
          <w:p w14:paraId="1C8CD8AF" w14:textId="77777777" w:rsidR="002B7512" w:rsidRDefault="002B7512" w:rsidP="00882C43">
            <w:pPr>
              <w:pStyle w:val="ProductList-Body"/>
              <w:spacing w:before="20" w:after="20"/>
            </w:pPr>
            <w:r>
              <w:t xml:space="preserve">Zur Verringerung berechtigt: </w:t>
            </w:r>
            <w:r>
              <w:rPr>
                <w:b/>
              </w:rPr>
              <w:t>Alle</w:t>
            </w:r>
          </w:p>
        </w:tc>
        <w:tc>
          <w:tcPr>
            <w:tcW w:w="3597" w:type="dxa"/>
          </w:tcPr>
          <w:p w14:paraId="62617203" w14:textId="77777777" w:rsidR="002B7512" w:rsidRPr="0000793E" w:rsidRDefault="002B7512" w:rsidP="00882C43">
            <w:pPr>
              <w:pStyle w:val="ProductList-Body"/>
              <w:spacing w:before="20" w:after="20"/>
              <w:rPr>
                <w:b/>
              </w:rPr>
            </w:pPr>
            <w:r>
              <w:t xml:space="preserve">Produkt-Pool: </w:t>
            </w:r>
            <w:r>
              <w:rPr>
                <w:b/>
              </w:rPr>
              <w:t>Server</w:t>
            </w:r>
          </w:p>
        </w:tc>
        <w:tc>
          <w:tcPr>
            <w:tcW w:w="3597" w:type="dxa"/>
          </w:tcPr>
          <w:p w14:paraId="4F5FBF05" w14:textId="19B436C4" w:rsidR="002B7512" w:rsidRPr="0000793E" w:rsidRDefault="002B7512" w:rsidP="00C8369B">
            <w:pPr>
              <w:pStyle w:val="ProductList-Body"/>
              <w:spacing w:before="20" w:after="20"/>
              <w:rPr>
                <w:b/>
              </w:rPr>
            </w:pPr>
            <w:r>
              <w:t xml:space="preserve">Übergangsberechtigt: </w:t>
            </w:r>
            <w:r>
              <w:rPr>
                <w:b/>
              </w:rPr>
              <w:t>Microsoft Intune</w:t>
            </w:r>
            <w:r>
              <w:fldChar w:fldCharType="begin"/>
            </w:r>
            <w:r>
              <w:instrText>XE "Microsoft Intune"</w:instrText>
            </w:r>
            <w:r>
              <w:fldChar w:fldCharType="end"/>
            </w:r>
            <w:r>
              <w:rPr>
                <w:b/>
              </w:rPr>
              <w:t xml:space="preserve"> </w:t>
            </w:r>
          </w:p>
        </w:tc>
      </w:tr>
      <w:tr w:rsidR="002B7512" w14:paraId="7237514F" w14:textId="77777777" w:rsidTr="00165D42">
        <w:tc>
          <w:tcPr>
            <w:tcW w:w="3596" w:type="dxa"/>
          </w:tcPr>
          <w:p w14:paraId="794F8FEE" w14:textId="77777777" w:rsidR="002B7512" w:rsidRDefault="002B7512" w:rsidP="00882C43">
            <w:pPr>
              <w:pStyle w:val="ProductList-Body"/>
              <w:spacing w:before="20" w:after="20"/>
            </w:pPr>
            <w:r>
              <w:t xml:space="preserve">True-up-berechtigt: </w:t>
            </w:r>
            <w:r>
              <w:rPr>
                <w:b/>
              </w:rPr>
              <w:t>Alle</w:t>
            </w:r>
          </w:p>
        </w:tc>
        <w:tc>
          <w:tcPr>
            <w:tcW w:w="3597" w:type="dxa"/>
          </w:tcPr>
          <w:p w14:paraId="7C519425" w14:textId="77777777" w:rsidR="002B7512" w:rsidRPr="0000793E" w:rsidRDefault="002B7512" w:rsidP="00882C43">
            <w:pPr>
              <w:pStyle w:val="ProductList-Body"/>
              <w:spacing w:before="20" w:after="20"/>
              <w:rPr>
                <w:b/>
              </w:rPr>
            </w:pPr>
            <w:r>
              <w:t xml:space="preserve">Berechtigung zur Laufzeitverlängerung: </w:t>
            </w:r>
            <w:r>
              <w:rPr>
                <w:b/>
              </w:rPr>
              <w:t>Alle</w:t>
            </w:r>
          </w:p>
        </w:tc>
        <w:tc>
          <w:tcPr>
            <w:tcW w:w="3597" w:type="dxa"/>
          </w:tcPr>
          <w:p w14:paraId="60AD44DA" w14:textId="31A5C8F5" w:rsidR="002B7512" w:rsidRPr="0000793E" w:rsidRDefault="00C8369B"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924715" w:rsidRDefault="002B7512" w:rsidP="002B7512">
      <w:pPr>
        <w:pStyle w:val="ProductList-Body"/>
        <w:shd w:val="clear" w:color="auto" w:fill="D9D9D9" w:themeFill="background1" w:themeFillShade="D9"/>
        <w:spacing w:before="120" w:after="120"/>
      </w:pPr>
      <w:r>
        <w:rPr>
          <w:b/>
        </w:rPr>
        <w:t>Zusätzliche Informationen</w:t>
      </w:r>
    </w:p>
    <w:p w14:paraId="5D81AC6D" w14:textId="1646A71D" w:rsidR="002B7512" w:rsidRPr="00924715"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(Gerät) und Add-On für Microsoft Intune (Gerät)</w:t>
      </w:r>
    </w:p>
    <w:p w14:paraId="52C0CAE8" w14:textId="0ABD3A11" w:rsidR="002B7512" w:rsidRPr="00924715" w:rsidRDefault="002B7512" w:rsidP="002B7512">
      <w:pPr>
        <w:pStyle w:val="ProductList-Body"/>
      </w:pPr>
      <w:r>
        <w:t>Ausschließlich Kunden mit aktiven ALs (Geräte) für Microsoft Intune und/oder ALs (Geräte) für den Add-On für Microsoft Intune sind berechtigt, diese Lizenzen zu erwerben, um die zu ihrem Unternehmen hinzugefügten Desktops abzudecken. Kunden mit aktiven Geräte-ALs für Microsoft Intune haben möglicherweise Anspruch auf bestimmte Vergünstigungen.</w:t>
      </w:r>
      <w:r w:rsidR="000E50A6">
        <w:t xml:space="preserve"> </w:t>
      </w:r>
      <w:r>
        <w:t>Einzelheiten dazu finden Sie in den Abschnitten zu den Programmvergünstigungen, Software Assurance-Vergünstigungen und Onlinedienste-Vergünstigungen in der Produktliste vom Januar 2014.</w:t>
      </w:r>
    </w:p>
    <w:p w14:paraId="4935030B" w14:textId="5A0F8602" w:rsidR="002B7512" w:rsidRPr="00924715" w:rsidRDefault="00F82531" w:rsidP="002B7512">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7F0D702F" w14:textId="3FBA8E27" w:rsidR="00D67331" w:rsidRPr="00924715" w:rsidRDefault="00D67331" w:rsidP="00214935">
      <w:pPr>
        <w:pStyle w:val="ProductList-OfferingGroupHeading"/>
        <w:spacing w:after="200"/>
        <w:outlineLvl w:val="1"/>
      </w:pPr>
      <w:bookmarkStart w:id="967" w:name="_Toc408916176"/>
      <w:bookmarkStart w:id="968" w:name="DynamicsOnlineServices"/>
      <w:r>
        <w:t>Microsoft Dynamics-</w:t>
      </w:r>
      <w:bookmarkEnd w:id="927"/>
      <w:bookmarkEnd w:id="928"/>
      <w:r>
        <w:t>Onlinedienste</w:t>
      </w:r>
      <w:bookmarkEnd w:id="967"/>
    </w:p>
    <w:bookmarkEnd w:id="968"/>
    <w:p w14:paraId="4FDCBC71" w14:textId="5E86B1E9" w:rsidR="00EE40B5" w:rsidRPr="00924715" w:rsidRDefault="00D67331" w:rsidP="00991E89">
      <w:pPr>
        <w:pStyle w:val="ProductList-Offering2Heading"/>
        <w:outlineLvl w:val="2"/>
      </w:pPr>
      <w:r>
        <w:tab/>
      </w:r>
      <w:bookmarkStart w:id="969" w:name="_Toc380513331"/>
      <w:bookmarkStart w:id="970" w:name="_Toc380655379"/>
      <w:bookmarkStart w:id="971" w:name="_Toc408916177"/>
      <w:r>
        <w:t>Microsoft Dynamics CRM Online</w:t>
      </w:r>
      <w:bookmarkEnd w:id="929"/>
      <w:bookmarkEnd w:id="930"/>
      <w:bookmarkEnd w:id="931"/>
      <w:bookmarkEnd w:id="969"/>
      <w:bookmarkEnd w:id="970"/>
      <w:bookmarkEnd w:id="97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C2242" w14:paraId="4FDCBC7D" w14:textId="77777777" w:rsidTr="005862AD">
        <w:trPr>
          <w:cantSplit/>
          <w:tblHeader/>
        </w:trPr>
        <w:tc>
          <w:tcPr>
            <w:tcW w:w="3097" w:type="dxa"/>
            <w:tcBorders>
              <w:bottom w:val="nil"/>
            </w:tcBorders>
            <w:shd w:val="clear" w:color="auto" w:fill="00188F"/>
          </w:tcPr>
          <w:p w14:paraId="4FDCBC72"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4FDCBC73" w14:textId="64E563E0"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4FDCBC74" w14:textId="366B99CE"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67" w:type="dxa"/>
            <w:shd w:val="clear" w:color="auto" w:fill="00188F"/>
            <w:vAlign w:val="center"/>
          </w:tcPr>
          <w:p w14:paraId="4FDCBC75" w14:textId="466A32C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68" w:type="dxa"/>
            <w:shd w:val="clear" w:color="auto" w:fill="00188F"/>
            <w:vAlign w:val="center"/>
          </w:tcPr>
          <w:p w14:paraId="4FDCBC76" w14:textId="7966CD31"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67" w:type="dxa"/>
            <w:shd w:val="clear" w:color="auto" w:fill="00188F"/>
            <w:vAlign w:val="center"/>
          </w:tcPr>
          <w:p w14:paraId="4FDCBC77" w14:textId="2096A4DB"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67" w:type="dxa"/>
            <w:shd w:val="clear" w:color="auto" w:fill="00188F"/>
            <w:vAlign w:val="center"/>
          </w:tcPr>
          <w:p w14:paraId="4FDCBC78" w14:textId="657102C9"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68" w:type="dxa"/>
            <w:shd w:val="clear" w:color="auto" w:fill="00188F"/>
            <w:vAlign w:val="center"/>
          </w:tcPr>
          <w:p w14:paraId="4FDCBC79" w14:textId="6ED3DC50"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67" w:type="dxa"/>
            <w:shd w:val="clear" w:color="auto" w:fill="00188F"/>
            <w:vAlign w:val="center"/>
          </w:tcPr>
          <w:p w14:paraId="4FDCBC7A" w14:textId="387CFE78"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67" w:type="dxa"/>
            <w:shd w:val="clear" w:color="auto" w:fill="00188F"/>
            <w:vAlign w:val="center"/>
          </w:tcPr>
          <w:p w14:paraId="4FDCBC7B" w14:textId="2E448FBA"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68" w:type="dxa"/>
            <w:shd w:val="clear" w:color="auto" w:fill="00188F"/>
            <w:vAlign w:val="center"/>
          </w:tcPr>
          <w:p w14:paraId="4FDCBC7C" w14:textId="26AB2AFB"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4E16B3" w14:paraId="4FDCBC89" w14:textId="77777777" w:rsidTr="005862AD">
        <w:trPr>
          <w:cantSplit/>
        </w:trPr>
        <w:tc>
          <w:tcPr>
            <w:tcW w:w="3097" w:type="dxa"/>
            <w:tcBorders>
              <w:top w:val="nil"/>
              <w:left w:val="nil"/>
              <w:bottom w:val="dashSmallGap" w:sz="4" w:space="0" w:color="BFBFBF" w:themeColor="background1" w:themeShade="BF"/>
              <w:right w:val="nil"/>
            </w:tcBorders>
          </w:tcPr>
          <w:p w14:paraId="4FDCBC7E" w14:textId="52232462" w:rsidR="004E16B3" w:rsidRDefault="004E16B3" w:rsidP="00866AFF">
            <w:pPr>
              <w:pStyle w:val="ProductList-Offering2"/>
            </w:pPr>
            <w:bookmarkStart w:id="972" w:name="_Toc379797306"/>
            <w:bookmarkStart w:id="973" w:name="_Toc380513332"/>
            <w:bookmarkStart w:id="974" w:name="_Toc380655380"/>
            <w:bookmarkStart w:id="975" w:name="_Toc408916178"/>
            <w:r>
              <w:t>Microsoft Dynamics CRM Online Basic</w:t>
            </w:r>
            <w:r>
              <w:fldChar w:fldCharType="begin"/>
            </w:r>
            <w:r>
              <w:instrText>XE "Microsoft Dynamics CRM Online Basic"</w:instrText>
            </w:r>
            <w:r>
              <w:fldChar w:fldCharType="end"/>
            </w:r>
            <w:r>
              <w:t xml:space="preserve"> (Nutzer-AL)</w:t>
            </w:r>
            <w:bookmarkEnd w:id="972"/>
            <w:bookmarkEnd w:id="973"/>
            <w:bookmarkEnd w:id="974"/>
            <w:bookmarkEnd w:id="975"/>
          </w:p>
        </w:tc>
        <w:tc>
          <w:tcPr>
            <w:tcW w:w="767" w:type="dxa"/>
            <w:tcBorders>
              <w:top w:val="nil"/>
              <w:left w:val="nil"/>
              <w:bottom w:val="dashSmallGap" w:sz="4" w:space="0" w:color="BFBFBF" w:themeColor="background1" w:themeShade="BF"/>
              <w:right w:val="nil"/>
            </w:tcBorders>
            <w:vAlign w:val="center"/>
          </w:tcPr>
          <w:p w14:paraId="4FDCBC7F" w14:textId="2A746682" w:rsidR="004E16B3" w:rsidRDefault="004E16B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4E16B3" w:rsidRDefault="004E16B3" w:rsidP="00866AFF">
            <w:pPr>
              <w:pStyle w:val="ProductList-OfferingBody"/>
              <w:ind w:left="-113"/>
              <w:jc w:val="center"/>
            </w:pPr>
          </w:p>
        </w:tc>
        <w:tc>
          <w:tcPr>
            <w:tcW w:w="767" w:type="dxa"/>
            <w:shd w:val="clear" w:color="auto" w:fill="70AD47" w:themeFill="accent6"/>
            <w:vAlign w:val="center"/>
          </w:tcPr>
          <w:p w14:paraId="4FDCBC81" w14:textId="0D61CA1E" w:rsidR="004E16B3" w:rsidRDefault="004E16B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82" w14:textId="4011D3C5" w:rsidR="004E16B3" w:rsidRDefault="004E16B3" w:rsidP="00866AFF">
            <w:pPr>
              <w:pStyle w:val="ProductList-OfferingBody"/>
              <w:ind w:left="-113"/>
              <w:jc w:val="center"/>
            </w:pPr>
          </w:p>
        </w:tc>
        <w:tc>
          <w:tcPr>
            <w:tcW w:w="767" w:type="dxa"/>
            <w:shd w:val="clear" w:color="auto" w:fill="70AD47" w:themeFill="accent6"/>
            <w:vAlign w:val="center"/>
          </w:tcPr>
          <w:p w14:paraId="4FDCBC83" w14:textId="77777777" w:rsidR="004E16B3" w:rsidRDefault="004E16B3" w:rsidP="00866AFF">
            <w:pPr>
              <w:pStyle w:val="ProductList-OfferingBody"/>
              <w:ind w:left="-113"/>
              <w:jc w:val="center"/>
            </w:pPr>
          </w:p>
        </w:tc>
        <w:tc>
          <w:tcPr>
            <w:tcW w:w="767" w:type="dxa"/>
            <w:shd w:val="clear" w:color="auto" w:fill="70AD47" w:themeFill="accent6"/>
            <w:vAlign w:val="center"/>
          </w:tcPr>
          <w:p w14:paraId="4FDCBC84" w14:textId="77777777" w:rsidR="004E16B3" w:rsidRDefault="004E16B3" w:rsidP="00866AFF">
            <w:pPr>
              <w:pStyle w:val="ProductList-OfferingBody"/>
              <w:ind w:left="-113"/>
              <w:jc w:val="center"/>
            </w:pPr>
          </w:p>
        </w:tc>
        <w:tc>
          <w:tcPr>
            <w:tcW w:w="768" w:type="dxa"/>
            <w:shd w:val="clear" w:color="auto" w:fill="70AD47" w:themeFill="accent6"/>
            <w:vAlign w:val="center"/>
          </w:tcPr>
          <w:p w14:paraId="4FDCBC85" w14:textId="14FEF817" w:rsidR="004E16B3" w:rsidRDefault="004E16B3" w:rsidP="00866AFF">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FDCBC86" w14:textId="36FAD639" w:rsidR="004E16B3" w:rsidRDefault="004E16B3" w:rsidP="00866AFF">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FDCBC87" w14:textId="77777777" w:rsidR="004E16B3" w:rsidRDefault="004E16B3" w:rsidP="00866AFF">
            <w:pPr>
              <w:pStyle w:val="ProductList-OfferingBody"/>
              <w:ind w:left="-113"/>
              <w:jc w:val="center"/>
            </w:pPr>
          </w:p>
        </w:tc>
        <w:tc>
          <w:tcPr>
            <w:tcW w:w="768" w:type="dxa"/>
            <w:shd w:val="clear" w:color="auto" w:fill="70AD47" w:themeFill="accent6"/>
            <w:vAlign w:val="center"/>
          </w:tcPr>
          <w:p w14:paraId="4FDCBC88" w14:textId="61941472" w:rsidR="004E16B3" w:rsidRDefault="004E16B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E16B3" w14:paraId="4FDCBC95" w14:textId="77777777" w:rsidTr="005862AD">
        <w:trPr>
          <w:cantSplit/>
        </w:trPr>
        <w:tc>
          <w:tcPr>
            <w:tcW w:w="3097" w:type="dxa"/>
            <w:tcBorders>
              <w:top w:val="nil"/>
              <w:left w:val="nil"/>
              <w:bottom w:val="dashSmallGap" w:sz="4" w:space="0" w:color="BFBFBF" w:themeColor="background1" w:themeShade="BF"/>
              <w:right w:val="nil"/>
            </w:tcBorders>
          </w:tcPr>
          <w:p w14:paraId="4FDCBC8A" w14:textId="7457029F" w:rsidR="004E16B3" w:rsidRDefault="004E16B3" w:rsidP="00730E25">
            <w:pPr>
              <w:pStyle w:val="ProductList-Offering2"/>
            </w:pPr>
            <w:bookmarkStart w:id="976" w:name="_Toc379797307"/>
            <w:bookmarkStart w:id="977" w:name="_Toc380513333"/>
            <w:bookmarkStart w:id="978" w:name="_Toc380655381"/>
            <w:bookmarkStart w:id="979" w:name="_Toc408916179"/>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(Nutzer-AL)</w:t>
            </w:r>
            <w:bookmarkEnd w:id="976"/>
            <w:bookmarkEnd w:id="977"/>
            <w:bookmarkEnd w:id="978"/>
            <w:bookmarkEnd w:id="979"/>
          </w:p>
        </w:tc>
        <w:tc>
          <w:tcPr>
            <w:tcW w:w="767" w:type="dxa"/>
            <w:tcBorders>
              <w:top w:val="nil"/>
              <w:left w:val="nil"/>
              <w:bottom w:val="dashSmallGap" w:sz="4" w:space="0" w:color="BFBFBF" w:themeColor="background1" w:themeShade="BF"/>
              <w:right w:val="nil"/>
            </w:tcBorders>
            <w:vAlign w:val="center"/>
          </w:tcPr>
          <w:p w14:paraId="4FDCBC8B" w14:textId="713DCFB4" w:rsidR="004E16B3" w:rsidRDefault="004E16B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4E16B3" w:rsidRDefault="004E16B3" w:rsidP="00730E25">
            <w:pPr>
              <w:pStyle w:val="ProductList-OfferingBody"/>
              <w:ind w:left="-113"/>
              <w:jc w:val="center"/>
            </w:pPr>
          </w:p>
        </w:tc>
        <w:tc>
          <w:tcPr>
            <w:tcW w:w="767" w:type="dxa"/>
            <w:shd w:val="clear" w:color="auto" w:fill="70AD47" w:themeFill="accent6"/>
            <w:vAlign w:val="center"/>
          </w:tcPr>
          <w:p w14:paraId="4FDCBC8D" w14:textId="690BC8E5" w:rsidR="004E16B3" w:rsidRDefault="004E16B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8E" w14:textId="65DE0D8A" w:rsidR="004E16B3" w:rsidRDefault="004E16B3" w:rsidP="00730E25">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4FDCBC8F" w14:textId="79A0049D" w:rsidR="004E16B3" w:rsidRDefault="004E16B3"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4E16B3" w:rsidRDefault="004E16B3" w:rsidP="00730E25">
            <w:pPr>
              <w:pStyle w:val="ProductList-OfferingBody"/>
              <w:ind w:left="-113"/>
              <w:jc w:val="center"/>
            </w:pPr>
          </w:p>
        </w:tc>
        <w:tc>
          <w:tcPr>
            <w:tcW w:w="768" w:type="dxa"/>
            <w:shd w:val="clear" w:color="auto" w:fill="BFBFBF" w:themeFill="background1" w:themeFillShade="BF"/>
            <w:vAlign w:val="center"/>
          </w:tcPr>
          <w:p w14:paraId="4FDCBC91" w14:textId="77777777" w:rsidR="004E16B3" w:rsidRDefault="004E16B3" w:rsidP="00730E25">
            <w:pPr>
              <w:pStyle w:val="ProductList-OfferingBody"/>
              <w:ind w:left="-113"/>
              <w:jc w:val="center"/>
            </w:pPr>
          </w:p>
        </w:tc>
        <w:tc>
          <w:tcPr>
            <w:tcW w:w="767" w:type="dxa"/>
            <w:shd w:val="clear" w:color="auto" w:fill="BFBFBF" w:themeFill="background1" w:themeFillShade="BF"/>
            <w:vAlign w:val="center"/>
          </w:tcPr>
          <w:p w14:paraId="4FDCBC92" w14:textId="77777777" w:rsidR="004E16B3" w:rsidRDefault="004E16B3" w:rsidP="00730E25">
            <w:pPr>
              <w:pStyle w:val="ProductList-OfferingBody"/>
              <w:ind w:left="-113"/>
              <w:jc w:val="center"/>
            </w:pPr>
          </w:p>
        </w:tc>
        <w:tc>
          <w:tcPr>
            <w:tcW w:w="767" w:type="dxa"/>
            <w:shd w:val="clear" w:color="auto" w:fill="BFBFBF" w:themeFill="background1" w:themeFillShade="BF"/>
            <w:vAlign w:val="center"/>
          </w:tcPr>
          <w:p w14:paraId="4FDCBC93" w14:textId="77777777" w:rsidR="004E16B3" w:rsidRDefault="004E16B3" w:rsidP="00730E25">
            <w:pPr>
              <w:pStyle w:val="ProductList-OfferingBody"/>
              <w:ind w:left="-113"/>
              <w:jc w:val="center"/>
            </w:pPr>
          </w:p>
        </w:tc>
        <w:tc>
          <w:tcPr>
            <w:tcW w:w="768" w:type="dxa"/>
            <w:shd w:val="clear" w:color="auto" w:fill="70AD47" w:themeFill="accent6"/>
            <w:vAlign w:val="center"/>
          </w:tcPr>
          <w:p w14:paraId="4FDCBC94" w14:textId="47437F10" w:rsidR="004E16B3" w:rsidRDefault="004E16B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E16B3" w14:paraId="4FDCBCA1" w14:textId="77777777" w:rsidTr="00FF7615">
        <w:trPr>
          <w:cantSplit/>
        </w:trPr>
        <w:tc>
          <w:tcPr>
            <w:tcW w:w="3097" w:type="dxa"/>
            <w:tcBorders>
              <w:top w:val="nil"/>
              <w:left w:val="nil"/>
              <w:bottom w:val="dashSmallGap" w:sz="4" w:space="0" w:color="BFBFBF" w:themeColor="background1" w:themeShade="BF"/>
              <w:right w:val="nil"/>
            </w:tcBorders>
          </w:tcPr>
          <w:p w14:paraId="4FDCBC96" w14:textId="0C01EE4E" w:rsidR="004E16B3" w:rsidRDefault="004E16B3" w:rsidP="00866AFF">
            <w:pPr>
              <w:pStyle w:val="ProductList-Offering2"/>
            </w:pPr>
            <w:bookmarkStart w:id="980" w:name="_Toc379797308"/>
            <w:bookmarkStart w:id="981" w:name="_Toc380513334"/>
            <w:bookmarkStart w:id="982" w:name="_Toc380655382"/>
            <w:bookmarkStart w:id="983" w:name="_Toc408916180"/>
            <w:r>
              <w:t>Microsoft Dynamics CRM Online Enhanced Support</w:t>
            </w:r>
            <w:bookmarkEnd w:id="980"/>
            <w:bookmarkEnd w:id="981"/>
            <w:bookmarkEnd w:id="982"/>
            <w:bookmarkEnd w:id="983"/>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4E16B3" w:rsidRDefault="004E16B3"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4E16B3" w:rsidRDefault="004E16B3" w:rsidP="00866AFF">
            <w:pPr>
              <w:pStyle w:val="ProductList-OfferingBody"/>
              <w:ind w:left="-113"/>
              <w:jc w:val="center"/>
            </w:pPr>
            <w:r>
              <w:t>1</w:t>
            </w:r>
          </w:p>
        </w:tc>
        <w:tc>
          <w:tcPr>
            <w:tcW w:w="767" w:type="dxa"/>
            <w:shd w:val="clear" w:color="auto" w:fill="70AD47" w:themeFill="accent6"/>
            <w:vAlign w:val="center"/>
          </w:tcPr>
          <w:p w14:paraId="4FDCBC99" w14:textId="662EE9E1" w:rsidR="004E16B3" w:rsidRDefault="004E16B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9A" w14:textId="25DE190F" w:rsidR="004E16B3" w:rsidRDefault="004E16B3" w:rsidP="00866AFF">
            <w:pPr>
              <w:pStyle w:val="ProductList-OfferingBody"/>
              <w:ind w:left="-113"/>
              <w:jc w:val="center"/>
            </w:pPr>
          </w:p>
        </w:tc>
        <w:tc>
          <w:tcPr>
            <w:tcW w:w="767" w:type="dxa"/>
            <w:shd w:val="clear" w:color="auto" w:fill="70AD47" w:themeFill="accent6"/>
            <w:vAlign w:val="center"/>
          </w:tcPr>
          <w:p w14:paraId="4FDCBC9B" w14:textId="68FF94B8" w:rsidR="004E16B3" w:rsidRDefault="004E16B3"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4E16B3" w:rsidRDefault="004E16B3" w:rsidP="00866AFF">
            <w:pPr>
              <w:pStyle w:val="ProductList-OfferingBody"/>
              <w:ind w:left="-113"/>
              <w:jc w:val="center"/>
            </w:pPr>
          </w:p>
        </w:tc>
        <w:tc>
          <w:tcPr>
            <w:tcW w:w="768" w:type="dxa"/>
            <w:shd w:val="clear" w:color="auto" w:fill="70AD47" w:themeFill="accent6"/>
            <w:vAlign w:val="center"/>
          </w:tcPr>
          <w:p w14:paraId="4FDCBC9D" w14:textId="51492AF0" w:rsidR="004E16B3" w:rsidRDefault="004E16B3" w:rsidP="00866AFF">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FDCBC9E" w14:textId="10716414" w:rsidR="004E16B3" w:rsidRDefault="004E16B3" w:rsidP="00866AFF">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FDCBC9F" w14:textId="77777777" w:rsidR="004E16B3" w:rsidRDefault="004E16B3" w:rsidP="00866AFF">
            <w:pPr>
              <w:pStyle w:val="ProductList-OfferingBody"/>
              <w:ind w:left="-113"/>
              <w:jc w:val="center"/>
            </w:pPr>
          </w:p>
        </w:tc>
        <w:tc>
          <w:tcPr>
            <w:tcW w:w="768" w:type="dxa"/>
            <w:shd w:val="clear" w:color="auto" w:fill="70AD47" w:themeFill="accent6"/>
            <w:vAlign w:val="center"/>
          </w:tcPr>
          <w:p w14:paraId="4FDCBCA0" w14:textId="3D7ACA74" w:rsidR="004E16B3" w:rsidRDefault="004E16B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1F46DAD3" w14:textId="77777777" w:rsidTr="005862AD">
        <w:trPr>
          <w:cantSplit/>
        </w:trPr>
        <w:tc>
          <w:tcPr>
            <w:tcW w:w="3097" w:type="dxa"/>
            <w:tcBorders>
              <w:top w:val="nil"/>
              <w:left w:val="nil"/>
              <w:bottom w:val="dashSmallGap" w:sz="4" w:space="0" w:color="BFBFBF" w:themeColor="background1" w:themeShade="BF"/>
              <w:right w:val="nil"/>
            </w:tcBorders>
          </w:tcPr>
          <w:p w14:paraId="146ECC55" w14:textId="34FEA2CE" w:rsidR="00CC6363" w:rsidRDefault="00CC6363" w:rsidP="00C10F04">
            <w:pPr>
              <w:pStyle w:val="ProductList-Offering2"/>
            </w:pPr>
            <w:bookmarkStart w:id="984" w:name="_Toc408916181"/>
            <w:r>
              <w:t>Microsoft Dynamics CRM Online Enterprise</w:t>
            </w:r>
            <w:r>
              <w:fldChar w:fldCharType="begin"/>
            </w:r>
            <w:r>
              <w:instrText>XE "Microsoft Dynamics CRM Online Enterprise"</w:instrText>
            </w:r>
            <w:r>
              <w:fldChar w:fldCharType="end"/>
            </w:r>
            <w:r>
              <w:t xml:space="preserve"> (Nutzer-AL)</w:t>
            </w:r>
            <w:bookmarkEnd w:id="984"/>
          </w:p>
        </w:tc>
        <w:tc>
          <w:tcPr>
            <w:tcW w:w="767" w:type="dxa"/>
            <w:tcBorders>
              <w:top w:val="nil"/>
              <w:left w:val="nil"/>
              <w:bottom w:val="dashSmallGap" w:sz="4" w:space="0" w:color="BFBFBF" w:themeColor="background1" w:themeShade="BF"/>
              <w:right w:val="nil"/>
            </w:tcBorders>
            <w:vAlign w:val="center"/>
          </w:tcPr>
          <w:p w14:paraId="79A1A587" w14:textId="6286938F" w:rsidR="00CC6363" w:rsidRDefault="00CC636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CC6363" w:rsidRDefault="00CC6363" w:rsidP="00730E25">
            <w:pPr>
              <w:pStyle w:val="ProductList-OfferingBody"/>
              <w:ind w:left="-113"/>
              <w:jc w:val="center"/>
            </w:pPr>
            <w:r>
              <w:t>1</w:t>
            </w:r>
          </w:p>
        </w:tc>
        <w:tc>
          <w:tcPr>
            <w:tcW w:w="767" w:type="dxa"/>
            <w:shd w:val="clear" w:color="auto" w:fill="70AD47" w:themeFill="accent6"/>
            <w:vAlign w:val="center"/>
          </w:tcPr>
          <w:p w14:paraId="559AEABC" w14:textId="3216F531" w:rsidR="00CC6363" w:rsidRPr="00287117" w:rsidRDefault="00CC636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332C1540" w14:textId="77777777" w:rsidR="00CC6363" w:rsidRDefault="00CC6363" w:rsidP="00730E25">
            <w:pPr>
              <w:pStyle w:val="ProductList-OfferingBody"/>
              <w:ind w:left="-113"/>
              <w:jc w:val="center"/>
            </w:pPr>
          </w:p>
        </w:tc>
        <w:tc>
          <w:tcPr>
            <w:tcW w:w="767" w:type="dxa"/>
            <w:shd w:val="clear" w:color="auto" w:fill="70AD47" w:themeFill="accent6"/>
            <w:vAlign w:val="center"/>
          </w:tcPr>
          <w:p w14:paraId="3D3801C1"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28A82A39" w14:textId="77777777" w:rsidR="00CC6363" w:rsidRDefault="00CC6363" w:rsidP="00730E25">
            <w:pPr>
              <w:pStyle w:val="ProductList-OfferingBody"/>
              <w:ind w:left="-113"/>
              <w:jc w:val="center"/>
            </w:pPr>
          </w:p>
        </w:tc>
        <w:tc>
          <w:tcPr>
            <w:tcW w:w="768" w:type="dxa"/>
            <w:shd w:val="clear" w:color="auto" w:fill="BFBFBF" w:themeFill="background1" w:themeFillShade="BF"/>
            <w:vAlign w:val="center"/>
          </w:tcPr>
          <w:p w14:paraId="56688FC4"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046041DA"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7BCAEE08" w14:textId="77777777" w:rsidR="00CC6363" w:rsidRDefault="00CC6363" w:rsidP="00730E25">
            <w:pPr>
              <w:pStyle w:val="ProductList-OfferingBody"/>
              <w:ind w:left="-113"/>
              <w:jc w:val="center"/>
            </w:pPr>
          </w:p>
        </w:tc>
        <w:tc>
          <w:tcPr>
            <w:tcW w:w="768" w:type="dxa"/>
            <w:shd w:val="clear" w:color="auto" w:fill="70AD47" w:themeFill="accent6"/>
            <w:vAlign w:val="center"/>
          </w:tcPr>
          <w:p w14:paraId="331A9EB2" w14:textId="6747723E" w:rsidR="00CC6363" w:rsidRDefault="00CC636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470CE0E8" w14:textId="77777777" w:rsidTr="005862AD">
        <w:trPr>
          <w:cantSplit/>
        </w:trPr>
        <w:tc>
          <w:tcPr>
            <w:tcW w:w="3097" w:type="dxa"/>
            <w:tcBorders>
              <w:top w:val="nil"/>
              <w:left w:val="nil"/>
              <w:bottom w:val="dashSmallGap" w:sz="4" w:space="0" w:color="BFBFBF" w:themeColor="background1" w:themeShade="BF"/>
              <w:right w:val="nil"/>
            </w:tcBorders>
          </w:tcPr>
          <w:p w14:paraId="6BFDBDE7" w14:textId="12B2AA24" w:rsidR="00CC6363" w:rsidRDefault="00CC6363" w:rsidP="00C10F04">
            <w:pPr>
              <w:pStyle w:val="ProductList-Offering2"/>
            </w:pPr>
            <w:bookmarkStart w:id="985" w:name="_Toc408916182"/>
            <w:bookmarkStart w:id="986" w:name="_Toc379797309"/>
            <w:bookmarkStart w:id="987" w:name="_Toc380513335"/>
            <w:bookmarkStart w:id="988" w:name="_Toc380655383"/>
            <w:r>
              <w:t>Microsoft Dynamics CRM Online Enterprise</w:t>
            </w:r>
            <w:r>
              <w:fldChar w:fldCharType="begin"/>
            </w:r>
            <w:r>
              <w:instrText>XE "Microsoft Dynamics CRM Online Enterprise für SA"</w:instrText>
            </w:r>
            <w:r>
              <w:fldChar w:fldCharType="end"/>
            </w:r>
            <w:r>
              <w:t xml:space="preserve"> für SA (Nutzer-AL)</w:t>
            </w:r>
            <w:bookmarkEnd w:id="985"/>
          </w:p>
        </w:tc>
        <w:tc>
          <w:tcPr>
            <w:tcW w:w="767" w:type="dxa"/>
            <w:tcBorders>
              <w:top w:val="nil"/>
              <w:left w:val="nil"/>
              <w:bottom w:val="dashSmallGap" w:sz="4" w:space="0" w:color="BFBFBF" w:themeColor="background1" w:themeShade="BF"/>
              <w:right w:val="nil"/>
            </w:tcBorders>
            <w:vAlign w:val="center"/>
          </w:tcPr>
          <w:p w14:paraId="006B34C4" w14:textId="47E13DDD" w:rsidR="00CC6363" w:rsidRDefault="00CC636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CC6363" w:rsidRDefault="00CC6363" w:rsidP="00730E25">
            <w:pPr>
              <w:pStyle w:val="ProductList-OfferingBody"/>
              <w:ind w:left="-113"/>
              <w:jc w:val="center"/>
            </w:pPr>
          </w:p>
        </w:tc>
        <w:tc>
          <w:tcPr>
            <w:tcW w:w="767" w:type="dxa"/>
            <w:shd w:val="clear" w:color="auto" w:fill="70AD47" w:themeFill="accent6"/>
            <w:vAlign w:val="center"/>
          </w:tcPr>
          <w:p w14:paraId="7F54AFBD" w14:textId="7E41C1F1" w:rsidR="00CC6363" w:rsidRPr="00287117" w:rsidRDefault="00CC636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6EE6F4CF" w14:textId="77777777" w:rsidR="00CC6363" w:rsidRPr="00287117" w:rsidRDefault="00CC6363" w:rsidP="00730E25">
            <w:pPr>
              <w:pStyle w:val="ProductList-OfferingBody"/>
              <w:ind w:left="-113"/>
              <w:jc w:val="center"/>
            </w:pPr>
          </w:p>
        </w:tc>
        <w:tc>
          <w:tcPr>
            <w:tcW w:w="767" w:type="dxa"/>
            <w:shd w:val="clear" w:color="auto" w:fill="BFBFBF" w:themeFill="background1" w:themeFillShade="BF"/>
            <w:vAlign w:val="center"/>
          </w:tcPr>
          <w:p w14:paraId="2D4A9745"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219A0577" w14:textId="77777777" w:rsidR="00CC6363" w:rsidRDefault="00CC6363" w:rsidP="00730E25">
            <w:pPr>
              <w:pStyle w:val="ProductList-OfferingBody"/>
              <w:ind w:left="-113"/>
              <w:jc w:val="center"/>
            </w:pPr>
          </w:p>
        </w:tc>
        <w:tc>
          <w:tcPr>
            <w:tcW w:w="768" w:type="dxa"/>
            <w:shd w:val="clear" w:color="auto" w:fill="BFBFBF" w:themeFill="background1" w:themeFillShade="BF"/>
            <w:vAlign w:val="center"/>
          </w:tcPr>
          <w:p w14:paraId="2CD06014"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51029B6F"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6C11C5B1" w14:textId="77777777" w:rsidR="00CC6363" w:rsidRDefault="00CC6363" w:rsidP="00730E25">
            <w:pPr>
              <w:pStyle w:val="ProductList-OfferingBody"/>
              <w:ind w:left="-113"/>
              <w:jc w:val="center"/>
            </w:pPr>
          </w:p>
        </w:tc>
        <w:tc>
          <w:tcPr>
            <w:tcW w:w="768" w:type="dxa"/>
            <w:shd w:val="clear" w:color="auto" w:fill="70AD47" w:themeFill="accent6"/>
            <w:vAlign w:val="center"/>
          </w:tcPr>
          <w:p w14:paraId="00DA0560" w14:textId="2304D1D3" w:rsidR="00CC6363" w:rsidRPr="00287117" w:rsidRDefault="00CC636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4FDCBCAD" w14:textId="77777777" w:rsidTr="005862AD">
        <w:trPr>
          <w:cantSplit/>
        </w:trPr>
        <w:tc>
          <w:tcPr>
            <w:tcW w:w="3097" w:type="dxa"/>
            <w:tcBorders>
              <w:top w:val="nil"/>
              <w:left w:val="nil"/>
              <w:bottom w:val="dashSmallGap" w:sz="4" w:space="0" w:color="BFBFBF" w:themeColor="background1" w:themeShade="BF"/>
              <w:right w:val="nil"/>
            </w:tcBorders>
          </w:tcPr>
          <w:p w14:paraId="4FDCBCA2" w14:textId="415FAD19" w:rsidR="00CC6363" w:rsidRDefault="00CC6363" w:rsidP="00866AFF">
            <w:pPr>
              <w:pStyle w:val="ProductList-Offering2"/>
            </w:pPr>
            <w:bookmarkStart w:id="989" w:name="_Toc408916183"/>
            <w:bookmarkEnd w:id="986"/>
            <w:bookmarkEnd w:id="987"/>
            <w:bookmarkEnd w:id="988"/>
            <w:r>
              <w:t>Microsoft Dynamics CRM Online Essential (Nutzer-AL)</w:t>
            </w:r>
            <w:bookmarkEnd w:id="989"/>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CC6363" w:rsidRDefault="00CC636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A5" w14:textId="72FC8964"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A6" w14:textId="2F5BE096" w:rsidR="00CC6363" w:rsidRDefault="00CC6363" w:rsidP="00866AFF">
            <w:pPr>
              <w:pStyle w:val="ProductList-OfferingBody"/>
              <w:ind w:left="-113"/>
              <w:jc w:val="center"/>
            </w:pPr>
          </w:p>
        </w:tc>
        <w:tc>
          <w:tcPr>
            <w:tcW w:w="767" w:type="dxa"/>
            <w:shd w:val="clear" w:color="auto" w:fill="70AD47" w:themeFill="accent6"/>
            <w:vAlign w:val="center"/>
          </w:tcPr>
          <w:p w14:paraId="4FDCBCA7"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A8"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A9" w14:textId="44B2BA13" w:rsidR="00CC6363" w:rsidRDefault="00CC6363" w:rsidP="00866AFF">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FDCBCAA" w14:textId="6B3D1DBB" w:rsidR="00CC6363" w:rsidRDefault="00CC6363" w:rsidP="00866AFF">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FDCBCAB"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AC" w14:textId="0E9CD66D"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4FDCBCB9"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CC6363" w:rsidRDefault="00CC6363" w:rsidP="00730E25">
            <w:pPr>
              <w:pStyle w:val="ProductList-Offering2"/>
            </w:pPr>
            <w:bookmarkStart w:id="990" w:name="_Toc379797310"/>
            <w:bookmarkStart w:id="991" w:name="_Toc380513336"/>
            <w:bookmarkStart w:id="992" w:name="_Toc380655384"/>
            <w:bookmarkStart w:id="993" w:name="_Toc408916184"/>
            <w:r>
              <w:t>Microsoft Dynamics CRM Online Essential für SA</w:t>
            </w:r>
            <w:r>
              <w:fldChar w:fldCharType="begin"/>
            </w:r>
            <w:r>
              <w:instrText>XE "Microsoft Dynamics CRM Online Essential für SA"</w:instrText>
            </w:r>
            <w:r>
              <w:fldChar w:fldCharType="end"/>
            </w:r>
            <w:r>
              <w:t xml:space="preserve"> (Nutzer-AL)</w:t>
            </w:r>
            <w:bookmarkEnd w:id="990"/>
            <w:bookmarkEnd w:id="991"/>
            <w:bookmarkEnd w:id="992"/>
            <w:bookmarkEnd w:id="9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CC6363" w:rsidRDefault="00CC636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CC6363" w:rsidRDefault="00CC6363" w:rsidP="00730E25">
            <w:pPr>
              <w:pStyle w:val="ProductList-OfferingBody"/>
              <w:ind w:left="-113"/>
              <w:jc w:val="center"/>
            </w:pPr>
          </w:p>
        </w:tc>
        <w:tc>
          <w:tcPr>
            <w:tcW w:w="767" w:type="dxa"/>
            <w:shd w:val="clear" w:color="auto" w:fill="70AD47" w:themeFill="accent6"/>
            <w:vAlign w:val="center"/>
          </w:tcPr>
          <w:p w14:paraId="4FDCBCB1" w14:textId="0AF83D67" w:rsidR="00CC6363" w:rsidRDefault="00CC636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B2" w14:textId="734B88BA" w:rsidR="00CC6363" w:rsidRDefault="00CC6363" w:rsidP="00730E25">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4FDCBCB3" w14:textId="5A697FA7" w:rsidR="00CC6363" w:rsidRDefault="00CC6363"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CC6363" w:rsidRDefault="00CC6363" w:rsidP="00730E25">
            <w:pPr>
              <w:pStyle w:val="ProductList-OfferingBody"/>
              <w:ind w:left="-113"/>
              <w:jc w:val="center"/>
            </w:pPr>
          </w:p>
        </w:tc>
        <w:tc>
          <w:tcPr>
            <w:tcW w:w="768" w:type="dxa"/>
            <w:shd w:val="clear" w:color="auto" w:fill="BFBFBF" w:themeFill="background1" w:themeFillShade="BF"/>
            <w:vAlign w:val="center"/>
          </w:tcPr>
          <w:p w14:paraId="4FDCBCB5"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4FDCBCB6"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4FDCBCB7" w14:textId="77777777" w:rsidR="00CC6363" w:rsidRDefault="00CC6363" w:rsidP="00730E25">
            <w:pPr>
              <w:pStyle w:val="ProductList-OfferingBody"/>
              <w:ind w:left="-113"/>
              <w:jc w:val="center"/>
            </w:pPr>
          </w:p>
        </w:tc>
        <w:tc>
          <w:tcPr>
            <w:tcW w:w="768" w:type="dxa"/>
            <w:shd w:val="clear" w:color="auto" w:fill="70AD47" w:themeFill="accent6"/>
            <w:vAlign w:val="center"/>
          </w:tcPr>
          <w:p w14:paraId="4FDCBCB8" w14:textId="309E1AE1" w:rsidR="00CC6363" w:rsidRDefault="00CC636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4FDCBCC5"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B974300" w:rsidR="00CC6363" w:rsidRDefault="00CC6363" w:rsidP="00866AFF">
            <w:pPr>
              <w:pStyle w:val="ProductList-Offering2"/>
            </w:pPr>
            <w:bookmarkStart w:id="994" w:name="_Toc379797311"/>
            <w:bookmarkStart w:id="995" w:name="_Toc380513337"/>
            <w:bookmarkStart w:id="996" w:name="_Toc380655385"/>
            <w:bookmarkStart w:id="997" w:name="_Toc408916185"/>
            <w:r>
              <w:t>Microsoft Dynamics CRM Online-Nichtproduktionsinstanz</w:t>
            </w:r>
            <w:r>
              <w:fldChar w:fldCharType="begin"/>
            </w:r>
            <w:r>
              <w:instrText>XE "Microsoft Dynamics CRM Online Nichtproduktionsinstanz"</w:instrText>
            </w:r>
            <w:r>
              <w:fldChar w:fldCharType="end"/>
            </w:r>
            <w:r>
              <w:t xml:space="preserve"> (Add-On-AL)</w:t>
            </w:r>
            <w:bookmarkEnd w:id="994"/>
            <w:bookmarkEnd w:id="995"/>
            <w:bookmarkEnd w:id="996"/>
            <w:bookmarkEnd w:id="9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CC6363" w:rsidRDefault="00CC636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BD" w14:textId="06B1FE60"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4FDCBCBE" w14:textId="3695C159" w:rsidR="00CC6363" w:rsidRDefault="00CC6363" w:rsidP="00866AFF">
            <w:pPr>
              <w:pStyle w:val="ProductList-OfferingBody"/>
              <w:ind w:left="-113"/>
              <w:jc w:val="center"/>
            </w:pPr>
          </w:p>
        </w:tc>
        <w:tc>
          <w:tcPr>
            <w:tcW w:w="767" w:type="dxa"/>
            <w:shd w:val="clear" w:color="auto" w:fill="70AD47" w:themeFill="accent6"/>
            <w:vAlign w:val="center"/>
          </w:tcPr>
          <w:p w14:paraId="4FDCBCBF"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C0"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C1" w14:textId="342464E9" w:rsidR="00CC6363" w:rsidRDefault="00CC6363" w:rsidP="00866AFF">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FDCBCC2" w14:textId="78943148" w:rsidR="00CC6363" w:rsidRDefault="00CC6363" w:rsidP="00866AFF">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FDCBCC3"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C4" w14:textId="2C6A1EA9"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4FDCBCD1"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22F27E2F" w:rsidR="00CC6363" w:rsidRDefault="00CC6363" w:rsidP="00866AFF">
            <w:pPr>
              <w:pStyle w:val="ProductList-Offering2"/>
            </w:pPr>
            <w:bookmarkStart w:id="998" w:name="_Toc379797312"/>
            <w:bookmarkStart w:id="999" w:name="_Toc380513338"/>
            <w:bookmarkStart w:id="1000" w:name="_Toc380655386"/>
            <w:bookmarkStart w:id="1001" w:name="_Toc408916186"/>
            <w:r>
              <w:t>Microsoft Dynamics CRM Online-Zusatzproduktionsinstanz</w:t>
            </w:r>
            <w:r>
              <w:fldChar w:fldCharType="begin"/>
            </w:r>
            <w:r>
              <w:instrText>XE "Microsoft Dynamics CRM Online-Zusatzproduktionsinstanz"</w:instrText>
            </w:r>
            <w:r>
              <w:fldChar w:fldCharType="end"/>
            </w:r>
            <w:r>
              <w:t xml:space="preserve"> (Add-On-AL)</w:t>
            </w:r>
            <w:bookmarkEnd w:id="998"/>
            <w:bookmarkEnd w:id="999"/>
            <w:bookmarkEnd w:id="1000"/>
            <w:bookmarkEnd w:id="100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CC6363" w:rsidRDefault="00CC636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C9" w14:textId="25FFF46C"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CA" w14:textId="0E787C40"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7" w:type="dxa"/>
            <w:shd w:val="clear" w:color="auto" w:fill="70AD47" w:themeFill="accent6"/>
            <w:vAlign w:val="center"/>
          </w:tcPr>
          <w:p w14:paraId="4FDCBCCB"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CC"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CD" w14:textId="1E36F6B0" w:rsidR="00CC6363" w:rsidRDefault="00CC6363" w:rsidP="00866AFF">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FDCBCCE" w14:textId="1F58397B" w:rsidR="00CC6363" w:rsidRDefault="00CC6363" w:rsidP="00866AFF">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FDCBCCF"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D0" w14:textId="38A17E6E"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4FDCBCDD"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CC6363" w:rsidRDefault="00CC6363" w:rsidP="00866AFF">
            <w:pPr>
              <w:pStyle w:val="ProductList-Offering2"/>
            </w:pPr>
            <w:bookmarkStart w:id="1002" w:name="_Toc379797313"/>
            <w:bookmarkStart w:id="1003" w:name="_Toc380513339"/>
            <w:bookmarkStart w:id="1004" w:name="_Toc380655387"/>
            <w:bookmarkStart w:id="1005" w:name="_Toc408916187"/>
            <w:r>
              <w:t>Microsoft Dynamics CRM Online Professional</w:t>
            </w:r>
            <w:r>
              <w:fldChar w:fldCharType="begin"/>
            </w:r>
            <w:r>
              <w:instrText>XE "Microsoft Dynamics CRM Online Professional"</w:instrText>
            </w:r>
            <w:r>
              <w:fldChar w:fldCharType="end"/>
            </w:r>
            <w:r>
              <w:t xml:space="preserve"> (Nutzer-AL)</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CC6363" w:rsidRDefault="00CC636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D5" w14:textId="1791C2B0"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D6" w14:textId="4A0687C0" w:rsidR="00CC6363" w:rsidRDefault="00CC6363" w:rsidP="00866AFF">
            <w:pPr>
              <w:pStyle w:val="ProductList-OfferingBody"/>
              <w:ind w:left="-113"/>
              <w:jc w:val="center"/>
            </w:pPr>
          </w:p>
        </w:tc>
        <w:tc>
          <w:tcPr>
            <w:tcW w:w="767" w:type="dxa"/>
            <w:shd w:val="clear" w:color="auto" w:fill="70AD47" w:themeFill="accent6"/>
            <w:vAlign w:val="center"/>
          </w:tcPr>
          <w:p w14:paraId="4FDCBCD7"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D8"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D9" w14:textId="59D670EB" w:rsidR="00CC6363" w:rsidRDefault="00CC6363" w:rsidP="00866AFF">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FDCBCDA" w14:textId="0AB7086B" w:rsidR="00CC6363" w:rsidRDefault="00CC6363" w:rsidP="00866AFF">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FDCBCDB"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DC" w14:textId="03518CFE"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34D68462"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197F39D4" w:rsidR="00CC6363" w:rsidRDefault="00CC6363" w:rsidP="00730E25">
            <w:pPr>
              <w:pStyle w:val="ProductList-Offering2"/>
            </w:pPr>
            <w:bookmarkStart w:id="1006" w:name="_Toc408916188"/>
            <w:r>
              <w:t>Microsoft Dynamics CRM Online Professional für Verwaltung</w:t>
            </w:r>
            <w:r>
              <w:fldChar w:fldCharType="begin"/>
            </w:r>
            <w:r>
              <w:instrText>XE "Microsoft Dynamics CRM Online Professional für Verwaltung"</w:instrText>
            </w:r>
            <w:r>
              <w:fldChar w:fldCharType="end"/>
            </w:r>
            <w:r>
              <w:t xml:space="preserve"> (Nutzer-AL)</w:t>
            </w:r>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CC6363" w:rsidRDefault="00CC636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CC6363" w:rsidRDefault="00CC6363" w:rsidP="00730E25">
            <w:pPr>
              <w:pStyle w:val="ProductList-OfferingBody"/>
              <w:ind w:left="-113"/>
              <w:jc w:val="center"/>
            </w:pPr>
          </w:p>
        </w:tc>
        <w:tc>
          <w:tcPr>
            <w:tcW w:w="767" w:type="dxa"/>
            <w:shd w:val="clear" w:color="auto" w:fill="70AD47" w:themeFill="accent6"/>
            <w:vAlign w:val="center"/>
          </w:tcPr>
          <w:p w14:paraId="0CFC38B4" w14:textId="23279206" w:rsidR="00CC6363" w:rsidRPr="00287117" w:rsidRDefault="00CC636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4317FA60" w14:textId="77777777" w:rsidR="00CC6363" w:rsidRPr="00287117" w:rsidRDefault="00CC6363" w:rsidP="00730E25">
            <w:pPr>
              <w:pStyle w:val="ProductList-OfferingBody"/>
              <w:ind w:left="-113"/>
              <w:jc w:val="center"/>
            </w:pPr>
          </w:p>
        </w:tc>
        <w:tc>
          <w:tcPr>
            <w:tcW w:w="767" w:type="dxa"/>
            <w:shd w:val="clear" w:color="auto" w:fill="BFBFBF" w:themeFill="background1" w:themeFillShade="BF"/>
            <w:vAlign w:val="center"/>
          </w:tcPr>
          <w:p w14:paraId="09ED1C6E"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68685C7C" w14:textId="77777777" w:rsidR="00CC6363" w:rsidRDefault="00CC6363" w:rsidP="00730E25">
            <w:pPr>
              <w:pStyle w:val="ProductList-OfferingBody"/>
              <w:ind w:left="-113"/>
              <w:jc w:val="center"/>
            </w:pPr>
          </w:p>
        </w:tc>
        <w:tc>
          <w:tcPr>
            <w:tcW w:w="768" w:type="dxa"/>
            <w:shd w:val="clear" w:color="auto" w:fill="BFBFBF" w:themeFill="background1" w:themeFillShade="BF"/>
            <w:vAlign w:val="center"/>
          </w:tcPr>
          <w:p w14:paraId="06B0E78D"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4BAFD248"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3322E7A1" w14:textId="77777777" w:rsidR="00CC6363" w:rsidRDefault="00CC6363" w:rsidP="00730E25">
            <w:pPr>
              <w:pStyle w:val="ProductList-OfferingBody"/>
              <w:ind w:left="-113"/>
              <w:jc w:val="center"/>
            </w:pPr>
          </w:p>
        </w:tc>
        <w:tc>
          <w:tcPr>
            <w:tcW w:w="768" w:type="dxa"/>
            <w:shd w:val="clear" w:color="auto" w:fill="BFBFBF" w:themeFill="background1" w:themeFillShade="BF"/>
            <w:vAlign w:val="center"/>
          </w:tcPr>
          <w:p w14:paraId="5D1CCC4D" w14:textId="3DAD634E" w:rsidR="00CC6363" w:rsidRPr="00287117" w:rsidRDefault="00CC6363" w:rsidP="00730E25">
            <w:pPr>
              <w:pStyle w:val="ProductList-OfferingBody"/>
              <w:ind w:left="-113"/>
              <w:jc w:val="center"/>
            </w:pPr>
          </w:p>
        </w:tc>
      </w:tr>
      <w:tr w:rsidR="00CC6363" w14:paraId="4FDCBCE9"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CC6363" w:rsidRDefault="00CC6363" w:rsidP="00730E25">
            <w:pPr>
              <w:pStyle w:val="ProductList-Offering2"/>
            </w:pPr>
            <w:bookmarkStart w:id="1007" w:name="_Toc379797314"/>
            <w:bookmarkStart w:id="1008" w:name="_Toc380513340"/>
            <w:bookmarkStart w:id="1009" w:name="_Toc380655388"/>
            <w:bookmarkStart w:id="1010" w:name="_Toc408916189"/>
            <w:r>
              <w:t>Microsoft Dynamics CRM Online Professional für SA</w:t>
            </w:r>
            <w:r>
              <w:fldChar w:fldCharType="begin"/>
            </w:r>
            <w:r>
              <w:instrText>XE "Microsoft Dynamics CRM Online Professional für SA"</w:instrText>
            </w:r>
            <w:r>
              <w:fldChar w:fldCharType="end"/>
            </w:r>
            <w:r>
              <w:t xml:space="preserve"> (Nutzer-AL)</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CC6363" w:rsidRDefault="00CC636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CC6363" w:rsidRDefault="00CC6363" w:rsidP="00730E25">
            <w:pPr>
              <w:pStyle w:val="ProductList-OfferingBody"/>
              <w:ind w:left="-113"/>
              <w:jc w:val="center"/>
            </w:pPr>
          </w:p>
        </w:tc>
        <w:tc>
          <w:tcPr>
            <w:tcW w:w="767" w:type="dxa"/>
            <w:shd w:val="clear" w:color="auto" w:fill="70AD47" w:themeFill="accent6"/>
            <w:vAlign w:val="center"/>
          </w:tcPr>
          <w:p w14:paraId="4FDCBCE1" w14:textId="35209941" w:rsidR="00CC6363" w:rsidRDefault="00CC636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E2" w14:textId="1155C588" w:rsidR="00CC6363" w:rsidRDefault="00CC6363" w:rsidP="00730E25">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4FDCBCE3" w14:textId="674CC5EB" w:rsidR="00CC6363" w:rsidRDefault="00CC6363"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CC6363" w:rsidRDefault="00CC6363" w:rsidP="00730E25">
            <w:pPr>
              <w:pStyle w:val="ProductList-OfferingBody"/>
              <w:ind w:left="-113"/>
              <w:jc w:val="center"/>
            </w:pPr>
          </w:p>
        </w:tc>
        <w:tc>
          <w:tcPr>
            <w:tcW w:w="768" w:type="dxa"/>
            <w:shd w:val="clear" w:color="auto" w:fill="BFBFBF" w:themeFill="background1" w:themeFillShade="BF"/>
            <w:vAlign w:val="center"/>
          </w:tcPr>
          <w:p w14:paraId="4FDCBCE5"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4FDCBCE6" w14:textId="77777777" w:rsidR="00CC6363" w:rsidRDefault="00CC6363" w:rsidP="00730E25">
            <w:pPr>
              <w:pStyle w:val="ProductList-OfferingBody"/>
              <w:ind w:left="-113"/>
              <w:jc w:val="center"/>
            </w:pPr>
          </w:p>
        </w:tc>
        <w:tc>
          <w:tcPr>
            <w:tcW w:w="767" w:type="dxa"/>
            <w:shd w:val="clear" w:color="auto" w:fill="BFBFBF" w:themeFill="background1" w:themeFillShade="BF"/>
            <w:vAlign w:val="center"/>
          </w:tcPr>
          <w:p w14:paraId="4FDCBCE7" w14:textId="77777777" w:rsidR="00CC6363" w:rsidRDefault="00CC6363" w:rsidP="00730E25">
            <w:pPr>
              <w:pStyle w:val="ProductList-OfferingBody"/>
              <w:ind w:left="-113"/>
              <w:jc w:val="center"/>
            </w:pPr>
          </w:p>
        </w:tc>
        <w:tc>
          <w:tcPr>
            <w:tcW w:w="768" w:type="dxa"/>
            <w:shd w:val="clear" w:color="auto" w:fill="70AD47" w:themeFill="accent6"/>
            <w:vAlign w:val="center"/>
          </w:tcPr>
          <w:p w14:paraId="4FDCBCE8" w14:textId="311601E4" w:rsidR="00CC6363" w:rsidRDefault="00CC6363" w:rsidP="00730E25">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4FDCBCF5" w14:textId="77777777" w:rsidTr="00FF761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CC6363" w:rsidRDefault="00CC6363" w:rsidP="00866AFF">
            <w:pPr>
              <w:pStyle w:val="ProductList-Offering2"/>
            </w:pPr>
            <w:bookmarkStart w:id="1011" w:name="_Toc379797315"/>
            <w:bookmarkStart w:id="1012" w:name="_Toc380513341"/>
            <w:bookmarkStart w:id="1013" w:name="_Toc380655389"/>
            <w:bookmarkStart w:id="1014" w:name="_Toc408916190"/>
            <w:r>
              <w:t>Microsoft Dynamics CRM Online Professional Direct Support</w:t>
            </w:r>
            <w:bookmarkEnd w:id="1011"/>
            <w:bookmarkEnd w:id="1012"/>
            <w:bookmarkEnd w:id="1013"/>
            <w:bookmarkEnd w:id="1014"/>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CC6363" w:rsidRDefault="00CC6363"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CC6363" w:rsidRDefault="00CC6363" w:rsidP="00866AFF">
            <w:pPr>
              <w:pStyle w:val="ProductList-OfferingBody"/>
              <w:ind w:left="-113"/>
              <w:jc w:val="center"/>
            </w:pPr>
            <w:r>
              <w:t>1</w:t>
            </w:r>
          </w:p>
        </w:tc>
        <w:tc>
          <w:tcPr>
            <w:tcW w:w="767" w:type="dxa"/>
            <w:shd w:val="clear" w:color="auto" w:fill="70AD47" w:themeFill="accent6"/>
            <w:vAlign w:val="center"/>
          </w:tcPr>
          <w:p w14:paraId="4FDCBCED" w14:textId="37959A7E"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EE" w14:textId="0283521F" w:rsidR="00CC6363" w:rsidRDefault="00CC6363" w:rsidP="00866AFF">
            <w:pPr>
              <w:pStyle w:val="ProductList-OfferingBody"/>
              <w:ind w:left="-113"/>
              <w:jc w:val="center"/>
            </w:pPr>
          </w:p>
        </w:tc>
        <w:tc>
          <w:tcPr>
            <w:tcW w:w="767" w:type="dxa"/>
            <w:shd w:val="clear" w:color="auto" w:fill="70AD47" w:themeFill="accent6"/>
            <w:vAlign w:val="center"/>
          </w:tcPr>
          <w:p w14:paraId="4FDCBCEF" w14:textId="7B9DD19D" w:rsidR="00CC6363" w:rsidRDefault="00CC6363"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F1" w14:textId="705C455C" w:rsidR="00CC6363" w:rsidRDefault="00CC6363" w:rsidP="00866AFF">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FDCBCF2" w14:textId="3ED70C5B" w:rsidR="00CC6363" w:rsidRDefault="00CC6363" w:rsidP="00866AFF">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FDCBCF3"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F4" w14:textId="7E552919"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4FDCBD01"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37BDBF47" w:rsidR="00CC6363" w:rsidRDefault="00CC6363" w:rsidP="00866AFF">
            <w:pPr>
              <w:pStyle w:val="ProductList-Offering2"/>
            </w:pPr>
            <w:bookmarkStart w:id="1015" w:name="_Toc379797316"/>
            <w:bookmarkStart w:id="1016" w:name="_Toc380513342"/>
            <w:bookmarkStart w:id="1017" w:name="_Toc380655390"/>
            <w:bookmarkStart w:id="1018" w:name="_Toc408916191"/>
            <w:r>
              <w:t>Add-On für Microsoft Dynamics CRM Online-Zusatzspeicher</w:t>
            </w:r>
            <w:r>
              <w:fldChar w:fldCharType="begin"/>
            </w:r>
            <w:r>
              <w:instrText>XE "Add-On für Microsoft Dynamics CRM Online-Zusatzspeicher"</w:instrText>
            </w:r>
            <w:r>
              <w:fldChar w:fldCharType="end"/>
            </w:r>
            <w:r>
              <w:t xml:space="preserve"> (Add-On-AL)</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CC6363" w:rsidRDefault="00CC636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F9" w14:textId="255956F4"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FDCBCFA" w14:textId="08192BDC"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7" w:type="dxa"/>
            <w:shd w:val="clear" w:color="auto" w:fill="70AD47" w:themeFill="accent6"/>
            <w:vAlign w:val="center"/>
          </w:tcPr>
          <w:p w14:paraId="4FDCBCFB" w14:textId="77777777" w:rsidR="00CC6363" w:rsidRDefault="00CC6363" w:rsidP="00866AFF">
            <w:pPr>
              <w:pStyle w:val="ProductList-OfferingBody"/>
              <w:ind w:left="-113"/>
              <w:jc w:val="center"/>
            </w:pPr>
          </w:p>
        </w:tc>
        <w:tc>
          <w:tcPr>
            <w:tcW w:w="767" w:type="dxa"/>
            <w:shd w:val="clear" w:color="auto" w:fill="70AD47" w:themeFill="accent6"/>
            <w:vAlign w:val="center"/>
          </w:tcPr>
          <w:p w14:paraId="4FDCBCFC"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CFD" w14:textId="7212D3E7" w:rsidR="00CC6363" w:rsidRDefault="00CC6363" w:rsidP="00866AFF">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FDCBCFE" w14:textId="6FF06CFA" w:rsidR="00CC6363" w:rsidRDefault="00CC6363" w:rsidP="00866AFF">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FDCBCFF" w14:textId="77777777" w:rsidR="00CC6363" w:rsidRDefault="00CC6363" w:rsidP="00866AFF">
            <w:pPr>
              <w:pStyle w:val="ProductList-OfferingBody"/>
              <w:ind w:left="-113"/>
              <w:jc w:val="center"/>
            </w:pPr>
          </w:p>
        </w:tc>
        <w:tc>
          <w:tcPr>
            <w:tcW w:w="768" w:type="dxa"/>
            <w:shd w:val="clear" w:color="auto" w:fill="70AD47" w:themeFill="accent6"/>
            <w:vAlign w:val="center"/>
          </w:tcPr>
          <w:p w14:paraId="4FDCBD00" w14:textId="152A84F1" w:rsidR="00CC6363" w:rsidRDefault="00CC6363" w:rsidP="00866AF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288F8D1C"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CC6363" w:rsidRDefault="00CC6363" w:rsidP="00866AFF">
            <w:pPr>
              <w:pStyle w:val="ProductList-Offering2"/>
            </w:pPr>
            <w:bookmarkStart w:id="1019" w:name="_Toc408916192"/>
            <w:r>
              <w:t>Microsoft Dynamics CRM Online Basic EDU</w:t>
            </w:r>
            <w:r>
              <w:fldChar w:fldCharType="begin"/>
            </w:r>
            <w:r>
              <w:instrText>XE "Microsoft Dynamics CRM Online Basic"</w:instrText>
            </w:r>
            <w:r>
              <w:fldChar w:fldCharType="end"/>
            </w:r>
            <w:r>
              <w:t xml:space="preserve"> (Nutzer-AL)</w:t>
            </w:r>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CC6363" w:rsidRDefault="00CC6363"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CC6363" w:rsidRDefault="00CC6363"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CC6363" w:rsidRPr="00287117" w:rsidRDefault="00CC6363" w:rsidP="00866AFF">
            <w:pPr>
              <w:pStyle w:val="ProductList-OfferingBody"/>
              <w:ind w:left="-113"/>
              <w:jc w:val="center"/>
            </w:pPr>
          </w:p>
        </w:tc>
        <w:tc>
          <w:tcPr>
            <w:tcW w:w="768" w:type="dxa"/>
            <w:shd w:val="clear" w:color="auto" w:fill="70AD47" w:themeFill="accent6"/>
            <w:vAlign w:val="center"/>
          </w:tcPr>
          <w:p w14:paraId="63AED754" w14:textId="7F0EF53B" w:rsidR="00CC6363" w:rsidRPr="00287117" w:rsidRDefault="00CC6363" w:rsidP="00866AFF">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4587AD39" w14:textId="77777777" w:rsidR="00CC6363" w:rsidRDefault="00CC6363" w:rsidP="00866AFF">
            <w:pPr>
              <w:pStyle w:val="ProductList-OfferingBody"/>
              <w:ind w:left="-113"/>
              <w:jc w:val="center"/>
            </w:pPr>
          </w:p>
        </w:tc>
        <w:tc>
          <w:tcPr>
            <w:tcW w:w="767" w:type="dxa"/>
            <w:shd w:val="clear" w:color="auto" w:fill="70AD47" w:themeFill="accent6"/>
            <w:vAlign w:val="center"/>
          </w:tcPr>
          <w:p w14:paraId="010D3948" w14:textId="77777777" w:rsidR="00CC6363" w:rsidRDefault="00CC6363" w:rsidP="00866AFF">
            <w:pPr>
              <w:pStyle w:val="ProductList-OfferingBody"/>
              <w:ind w:left="-113"/>
              <w:jc w:val="center"/>
            </w:pPr>
          </w:p>
        </w:tc>
        <w:tc>
          <w:tcPr>
            <w:tcW w:w="768" w:type="dxa"/>
            <w:shd w:val="clear" w:color="auto" w:fill="70AD47" w:themeFill="accent6"/>
            <w:vAlign w:val="center"/>
          </w:tcPr>
          <w:p w14:paraId="735B1CE6" w14:textId="6CD3954C" w:rsidR="00CC6363" w:rsidRDefault="00CC6363" w:rsidP="00866AFF">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0970A808" w14:textId="5F57654C" w:rsidR="00CC6363" w:rsidRDefault="00CC6363" w:rsidP="00866AFF">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1EAFF51" w14:textId="77777777" w:rsidR="00CC6363" w:rsidRDefault="00CC6363" w:rsidP="00866AFF">
            <w:pPr>
              <w:pStyle w:val="ProductList-OfferingBody"/>
              <w:ind w:left="-113"/>
              <w:jc w:val="center"/>
            </w:pPr>
          </w:p>
        </w:tc>
        <w:tc>
          <w:tcPr>
            <w:tcW w:w="768" w:type="dxa"/>
            <w:shd w:val="clear" w:color="auto" w:fill="BFBFBF" w:themeFill="background1" w:themeFillShade="BF"/>
            <w:vAlign w:val="center"/>
          </w:tcPr>
          <w:p w14:paraId="6F519A0B" w14:textId="70A32E7E" w:rsidR="00CC6363" w:rsidRPr="00287117" w:rsidRDefault="00CC6363" w:rsidP="00866AFF">
            <w:pPr>
              <w:pStyle w:val="ProductList-OfferingBody"/>
              <w:ind w:left="-113"/>
              <w:jc w:val="center"/>
            </w:pPr>
          </w:p>
        </w:tc>
      </w:tr>
      <w:tr w:rsidR="00CC6363" w14:paraId="06412927"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62764016" w:rsidR="00CC6363" w:rsidRDefault="00CC6363" w:rsidP="00403747">
            <w:pPr>
              <w:pStyle w:val="ProductList-Offering2"/>
            </w:pPr>
            <w:bookmarkStart w:id="1020" w:name="_Toc408916193"/>
            <w:r>
              <w:t>Microsoft Dynamics CRM Online Essential EDU</w:t>
            </w:r>
            <w:r>
              <w:fldChar w:fldCharType="begin"/>
            </w:r>
            <w:r>
              <w:instrText>XE "Parature Enterprise Additional Records EDU"</w:instrText>
            </w:r>
            <w:r>
              <w:fldChar w:fldCharType="end"/>
            </w:r>
            <w:r>
              <w:t xml:space="preserve"> (Nutzer-AL)</w:t>
            </w:r>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CC6363" w:rsidRDefault="00CC636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CC6363" w:rsidRDefault="00CC6363"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CC6363" w:rsidRPr="00287117" w:rsidRDefault="00CC6363" w:rsidP="00403747">
            <w:pPr>
              <w:pStyle w:val="ProductList-OfferingBody"/>
              <w:ind w:left="-113"/>
              <w:jc w:val="center"/>
            </w:pPr>
          </w:p>
        </w:tc>
        <w:tc>
          <w:tcPr>
            <w:tcW w:w="768" w:type="dxa"/>
            <w:shd w:val="clear" w:color="auto" w:fill="70AD47" w:themeFill="accent6"/>
            <w:vAlign w:val="center"/>
          </w:tcPr>
          <w:p w14:paraId="6F40594E" w14:textId="4AC87DED" w:rsidR="00CC6363" w:rsidRPr="00287117" w:rsidRDefault="00CC6363" w:rsidP="00403747">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12AEEB2B" w14:textId="77777777" w:rsidR="00CC6363" w:rsidRDefault="00CC6363" w:rsidP="00403747">
            <w:pPr>
              <w:pStyle w:val="ProductList-OfferingBody"/>
              <w:ind w:left="-113"/>
              <w:jc w:val="center"/>
            </w:pPr>
          </w:p>
        </w:tc>
        <w:tc>
          <w:tcPr>
            <w:tcW w:w="767" w:type="dxa"/>
            <w:shd w:val="clear" w:color="auto" w:fill="70AD47" w:themeFill="accent6"/>
            <w:vAlign w:val="center"/>
          </w:tcPr>
          <w:p w14:paraId="5B807E67" w14:textId="77777777" w:rsidR="00CC6363" w:rsidRDefault="00CC6363" w:rsidP="00403747">
            <w:pPr>
              <w:pStyle w:val="ProductList-OfferingBody"/>
              <w:ind w:left="-113"/>
              <w:jc w:val="center"/>
            </w:pPr>
          </w:p>
        </w:tc>
        <w:tc>
          <w:tcPr>
            <w:tcW w:w="768" w:type="dxa"/>
            <w:shd w:val="clear" w:color="auto" w:fill="70AD47" w:themeFill="accent6"/>
            <w:vAlign w:val="center"/>
          </w:tcPr>
          <w:p w14:paraId="6B7E0E95" w14:textId="4A31CC0A" w:rsidR="00CC6363" w:rsidRDefault="00CC6363" w:rsidP="00403747">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5E0249D0" w14:textId="4C62708C" w:rsidR="00CC6363" w:rsidRDefault="00CC6363" w:rsidP="00403747">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18D688C1"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794925EF" w14:textId="12ABC376" w:rsidR="00CC6363" w:rsidRPr="00287117" w:rsidRDefault="00CC6363" w:rsidP="00403747">
            <w:pPr>
              <w:pStyle w:val="ProductList-OfferingBody"/>
              <w:ind w:left="-113"/>
              <w:jc w:val="center"/>
            </w:pPr>
          </w:p>
        </w:tc>
      </w:tr>
      <w:tr w:rsidR="00CC6363" w14:paraId="4D291AA4"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36A26B19" w:rsidR="00CC6363" w:rsidRDefault="00CC6363" w:rsidP="00403747">
            <w:pPr>
              <w:pStyle w:val="ProductList-Offering2"/>
            </w:pPr>
            <w:bookmarkStart w:id="1021" w:name="_Toc408916194"/>
            <w:r>
              <w:t>Microsoft Dynamics CRM Online Professional</w:t>
            </w:r>
            <w:r>
              <w:fldChar w:fldCharType="begin"/>
            </w:r>
            <w:r>
              <w:instrText>XE "Microsoft Dynamics CRM Online Professional"</w:instrText>
            </w:r>
            <w:r>
              <w:fldChar w:fldCharType="end"/>
            </w:r>
            <w:r>
              <w:t xml:space="preserve"> EDU</w:t>
            </w:r>
            <w:r>
              <w:fldChar w:fldCharType="begin"/>
            </w:r>
            <w:r>
              <w:instrText>XE "Parature Enterprise Additional Page Views EDU"</w:instrText>
            </w:r>
            <w:r>
              <w:fldChar w:fldCharType="end"/>
            </w:r>
            <w:r>
              <w:t xml:space="preserve"> (Nutzer-AL)</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CC6363" w:rsidRDefault="00CC636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CC6363" w:rsidRDefault="00CC6363"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CC6363" w:rsidRPr="00287117" w:rsidRDefault="00CC6363" w:rsidP="00403747">
            <w:pPr>
              <w:pStyle w:val="ProductList-OfferingBody"/>
              <w:ind w:left="-113"/>
              <w:jc w:val="center"/>
            </w:pPr>
          </w:p>
        </w:tc>
        <w:tc>
          <w:tcPr>
            <w:tcW w:w="768" w:type="dxa"/>
            <w:shd w:val="clear" w:color="auto" w:fill="70AD47" w:themeFill="accent6"/>
            <w:vAlign w:val="center"/>
          </w:tcPr>
          <w:p w14:paraId="5E074BEA" w14:textId="29BF25CA" w:rsidR="00CC6363" w:rsidRPr="00287117" w:rsidRDefault="00CC6363" w:rsidP="00403747">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58F83A8E" w14:textId="77777777" w:rsidR="00CC6363" w:rsidRDefault="00CC6363" w:rsidP="00403747">
            <w:pPr>
              <w:pStyle w:val="ProductList-OfferingBody"/>
              <w:ind w:left="-113"/>
              <w:jc w:val="center"/>
            </w:pPr>
          </w:p>
        </w:tc>
        <w:tc>
          <w:tcPr>
            <w:tcW w:w="767" w:type="dxa"/>
            <w:shd w:val="clear" w:color="auto" w:fill="70AD47" w:themeFill="accent6"/>
            <w:vAlign w:val="center"/>
          </w:tcPr>
          <w:p w14:paraId="45EB3EAA" w14:textId="77777777" w:rsidR="00CC6363" w:rsidRDefault="00CC6363" w:rsidP="00403747">
            <w:pPr>
              <w:pStyle w:val="ProductList-OfferingBody"/>
              <w:ind w:left="-113"/>
              <w:jc w:val="center"/>
            </w:pPr>
          </w:p>
        </w:tc>
        <w:tc>
          <w:tcPr>
            <w:tcW w:w="768" w:type="dxa"/>
            <w:shd w:val="clear" w:color="auto" w:fill="70AD47" w:themeFill="accent6"/>
            <w:vAlign w:val="center"/>
          </w:tcPr>
          <w:p w14:paraId="6CCFDADE" w14:textId="32005768" w:rsidR="00CC6363" w:rsidRDefault="00CC6363" w:rsidP="00403747">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7D0C720D" w14:textId="17F3CD20" w:rsidR="00CC6363" w:rsidRDefault="00CC6363" w:rsidP="00403747">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61806338"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156B36FC" w14:textId="3789A597" w:rsidR="00CC6363" w:rsidRPr="00287117" w:rsidRDefault="00CC6363" w:rsidP="00403747">
            <w:pPr>
              <w:pStyle w:val="ProductList-OfferingBody"/>
              <w:ind w:left="-113"/>
              <w:jc w:val="center"/>
            </w:pPr>
          </w:p>
        </w:tc>
      </w:tr>
      <w:tr w:rsidR="00CC6363" w14:paraId="256BD93D"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4DCF6B13" w:rsidR="00CC6363" w:rsidRDefault="00CC6363" w:rsidP="00403747">
            <w:pPr>
              <w:pStyle w:val="ProductList-Offering2"/>
            </w:pPr>
            <w:bookmarkStart w:id="1022" w:name="_Toc408916195"/>
            <w:r>
              <w:t>Microsoft Dynamics CRM Online Enterprise</w:t>
            </w:r>
            <w:r>
              <w:fldChar w:fldCharType="begin"/>
            </w:r>
            <w:r>
              <w:instrText>XE "Microsoft Dynamics CRM Online Professional"</w:instrText>
            </w:r>
            <w:r>
              <w:fldChar w:fldCharType="end"/>
            </w:r>
            <w:r>
              <w:t xml:space="preserve"> EDU</w:t>
            </w:r>
            <w:r>
              <w:fldChar w:fldCharType="begin"/>
            </w:r>
            <w:r>
              <w:instrText>XE "Parature Enterprise Additional Page Views EDU"</w:instrText>
            </w:r>
            <w:r>
              <w:fldChar w:fldCharType="end"/>
            </w:r>
            <w:r>
              <w:t xml:space="preserve"> (Nutzer-AL)</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CC6363" w:rsidRDefault="00CC636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CC6363" w:rsidRDefault="00CC6363"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CC6363" w:rsidRPr="00287117" w:rsidRDefault="00CC6363" w:rsidP="00403747">
            <w:pPr>
              <w:pStyle w:val="ProductList-OfferingBody"/>
              <w:ind w:left="-113"/>
              <w:jc w:val="center"/>
            </w:pPr>
          </w:p>
        </w:tc>
        <w:tc>
          <w:tcPr>
            <w:tcW w:w="768" w:type="dxa"/>
            <w:shd w:val="clear" w:color="auto" w:fill="70AD47" w:themeFill="accent6"/>
            <w:vAlign w:val="center"/>
          </w:tcPr>
          <w:p w14:paraId="1E4B3759" w14:textId="5FA4F90D" w:rsidR="00CC6363" w:rsidRPr="00287117" w:rsidRDefault="00CC6363" w:rsidP="00403747">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46971897"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2D9728BB"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1B02598A"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4431C12C"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43CC9E1C"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1BDA6BF2" w14:textId="77777777" w:rsidR="00CC6363" w:rsidRDefault="00CC6363" w:rsidP="00403747">
            <w:pPr>
              <w:pStyle w:val="ProductList-OfferingBody"/>
              <w:ind w:left="-113"/>
              <w:jc w:val="center"/>
            </w:pPr>
          </w:p>
        </w:tc>
      </w:tr>
      <w:tr w:rsidR="00CC6363" w14:paraId="45EB9371"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36E98ABC" w:rsidR="00CC6363" w:rsidRDefault="00CC6363" w:rsidP="00403747">
            <w:pPr>
              <w:pStyle w:val="ProductList-Offering2"/>
            </w:pPr>
            <w:bookmarkStart w:id="1023" w:name="_Toc408916196"/>
            <w:r>
              <w:t>Add-On für Microsoft Dynamics CRM Online-Zusatzspeicher EDU</w:t>
            </w:r>
            <w:r>
              <w:fldChar w:fldCharType="begin"/>
            </w:r>
            <w:r>
              <w:instrText>XE "Parature Enterprise Additional File Storage EDU"</w:instrText>
            </w:r>
            <w:r>
              <w:fldChar w:fldCharType="end"/>
            </w:r>
            <w:r>
              <w:t xml:space="preserve"> (Add-On-AL)</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CC6363" w:rsidRDefault="00CC636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CC6363" w:rsidRDefault="00CC6363"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CC6363" w:rsidRPr="00287117" w:rsidRDefault="00CC6363" w:rsidP="00403747">
            <w:pPr>
              <w:pStyle w:val="ProductList-OfferingBody"/>
              <w:ind w:left="-113"/>
              <w:jc w:val="center"/>
            </w:pPr>
          </w:p>
        </w:tc>
        <w:tc>
          <w:tcPr>
            <w:tcW w:w="768" w:type="dxa"/>
            <w:shd w:val="clear" w:color="auto" w:fill="70AD47" w:themeFill="accent6"/>
            <w:vAlign w:val="center"/>
          </w:tcPr>
          <w:p w14:paraId="7DDE6D8A" w14:textId="501DE0D7" w:rsidR="00CC6363" w:rsidRPr="00287117" w:rsidRDefault="00CC6363" w:rsidP="00403747">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591D416A" w14:textId="77777777" w:rsidR="00CC6363" w:rsidRDefault="00CC6363" w:rsidP="00403747">
            <w:pPr>
              <w:pStyle w:val="ProductList-OfferingBody"/>
              <w:ind w:left="-113"/>
              <w:jc w:val="center"/>
            </w:pPr>
          </w:p>
        </w:tc>
        <w:tc>
          <w:tcPr>
            <w:tcW w:w="767" w:type="dxa"/>
            <w:shd w:val="clear" w:color="auto" w:fill="70AD47" w:themeFill="accent6"/>
            <w:vAlign w:val="center"/>
          </w:tcPr>
          <w:p w14:paraId="52636A21" w14:textId="77777777" w:rsidR="00CC6363" w:rsidRDefault="00CC6363" w:rsidP="00403747">
            <w:pPr>
              <w:pStyle w:val="ProductList-OfferingBody"/>
              <w:ind w:left="-113"/>
              <w:jc w:val="center"/>
            </w:pPr>
          </w:p>
        </w:tc>
        <w:tc>
          <w:tcPr>
            <w:tcW w:w="768" w:type="dxa"/>
            <w:shd w:val="clear" w:color="auto" w:fill="70AD47" w:themeFill="accent6"/>
            <w:vAlign w:val="center"/>
          </w:tcPr>
          <w:p w14:paraId="4AEB6009" w14:textId="666449F4" w:rsidR="00CC6363" w:rsidRDefault="00CC6363" w:rsidP="00403747">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2D01043" w14:textId="383D2A2D" w:rsidR="00CC6363" w:rsidRDefault="00CC6363" w:rsidP="00403747">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30CAFC2"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58BF8203" w14:textId="6B585609" w:rsidR="00CC6363" w:rsidRPr="00287117" w:rsidRDefault="00CC6363" w:rsidP="00403747">
            <w:pPr>
              <w:pStyle w:val="ProductList-OfferingBody"/>
              <w:ind w:left="-113"/>
              <w:jc w:val="center"/>
            </w:pPr>
          </w:p>
        </w:tc>
      </w:tr>
      <w:tr w:rsidR="00CC6363" w14:paraId="01D75FDB"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194BB458" w:rsidR="00CC6363" w:rsidRDefault="00CC6363" w:rsidP="00403747">
            <w:pPr>
              <w:pStyle w:val="ProductList-Offering2"/>
            </w:pPr>
            <w:bookmarkStart w:id="1024" w:name="_Toc408916197"/>
            <w:r>
              <w:t>Microsoft Dynamics CRM Online-Nichtproduktionsinstanz EDU</w:t>
            </w:r>
            <w:r>
              <w:fldChar w:fldCharType="begin"/>
            </w:r>
            <w:r>
              <w:instrText>XE "Parature Enterprise Additional File Storage EDU"</w:instrText>
            </w:r>
            <w:r>
              <w:fldChar w:fldCharType="end"/>
            </w:r>
            <w:r>
              <w:t xml:space="preserve"> (Add-On-AL)</w:t>
            </w:r>
            <w:bookmarkEnd w:id="1024"/>
            <w:r>
              <w:fldChar w:fldCharType="begin"/>
            </w:r>
            <w:r>
              <w:instrText>XE "Enhanced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CC6363" w:rsidRDefault="00CC636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CC6363" w:rsidRDefault="00CC6363"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CC6363" w:rsidRPr="00287117" w:rsidRDefault="00CC6363" w:rsidP="00403747">
            <w:pPr>
              <w:pStyle w:val="ProductList-OfferingBody"/>
              <w:ind w:left="-113"/>
              <w:jc w:val="center"/>
            </w:pPr>
          </w:p>
        </w:tc>
        <w:tc>
          <w:tcPr>
            <w:tcW w:w="768" w:type="dxa"/>
            <w:shd w:val="clear" w:color="auto" w:fill="70AD47" w:themeFill="accent6"/>
            <w:vAlign w:val="center"/>
          </w:tcPr>
          <w:p w14:paraId="6DF84CB7" w14:textId="4488B8F1" w:rsidR="00CC6363" w:rsidRPr="00287117" w:rsidRDefault="00CC6363" w:rsidP="00403747">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69A3EF5B" w14:textId="77777777" w:rsidR="00CC6363" w:rsidRDefault="00CC6363" w:rsidP="00403747">
            <w:pPr>
              <w:pStyle w:val="ProductList-OfferingBody"/>
              <w:ind w:left="-113"/>
              <w:jc w:val="center"/>
            </w:pPr>
          </w:p>
        </w:tc>
        <w:tc>
          <w:tcPr>
            <w:tcW w:w="767" w:type="dxa"/>
            <w:shd w:val="clear" w:color="auto" w:fill="70AD47" w:themeFill="accent6"/>
            <w:vAlign w:val="center"/>
          </w:tcPr>
          <w:p w14:paraId="51225F08" w14:textId="77777777" w:rsidR="00CC6363" w:rsidRDefault="00CC6363" w:rsidP="00403747">
            <w:pPr>
              <w:pStyle w:val="ProductList-OfferingBody"/>
              <w:ind w:left="-113"/>
              <w:jc w:val="center"/>
            </w:pPr>
          </w:p>
        </w:tc>
        <w:tc>
          <w:tcPr>
            <w:tcW w:w="768" w:type="dxa"/>
            <w:shd w:val="clear" w:color="auto" w:fill="70AD47" w:themeFill="accent6"/>
            <w:vAlign w:val="center"/>
          </w:tcPr>
          <w:p w14:paraId="2EA4A21B" w14:textId="7C1E3F65" w:rsidR="00CC6363" w:rsidRDefault="00CC6363" w:rsidP="00403747">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7CEBA45F" w14:textId="6B5F8C3B" w:rsidR="00CC6363" w:rsidRDefault="00CC6363" w:rsidP="00403747">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770DC40C"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66270428" w14:textId="7797E57C" w:rsidR="00CC6363" w:rsidRPr="00287117" w:rsidRDefault="00CC6363" w:rsidP="00403747">
            <w:pPr>
              <w:pStyle w:val="ProductList-OfferingBody"/>
              <w:ind w:left="-113"/>
              <w:jc w:val="center"/>
            </w:pPr>
          </w:p>
        </w:tc>
      </w:tr>
      <w:tr w:rsidR="00CC6363" w14:paraId="4EB446D3"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76B5B4BD" w:rsidR="00CC6363" w:rsidRDefault="00CC6363" w:rsidP="00403747">
            <w:pPr>
              <w:pStyle w:val="ProductList-Offering2"/>
            </w:pPr>
            <w:bookmarkStart w:id="1025" w:name="_Toc408916198"/>
            <w:r>
              <w:t>Microsoft Dynamics CRM Online-Zusatzproduktionsinstanz</w:t>
            </w:r>
            <w:r>
              <w:fldChar w:fldCharType="begin"/>
            </w:r>
            <w:r>
              <w:instrText>XE "Microsoft Dynamics CRM Online-Zusatzproduktionsinstanz"</w:instrText>
            </w:r>
            <w:r>
              <w:fldChar w:fldCharType="end"/>
            </w:r>
            <w:r>
              <w:t xml:space="preserve"> EDU (Add-On-AL)</w:t>
            </w:r>
            <w:bookmarkEnd w:id="1025"/>
            <w:r>
              <w:fldChar w:fldCharType="begin"/>
            </w:r>
            <w:r>
              <w:instrText>XE "Professional Direct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CC6363" w:rsidRDefault="00CC636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CC6363" w:rsidRDefault="00CC6363"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CC6363" w:rsidRPr="00287117" w:rsidRDefault="00CC6363" w:rsidP="00403747">
            <w:pPr>
              <w:pStyle w:val="ProductList-OfferingBody"/>
              <w:ind w:left="-113"/>
              <w:jc w:val="center"/>
            </w:pPr>
          </w:p>
        </w:tc>
        <w:tc>
          <w:tcPr>
            <w:tcW w:w="768" w:type="dxa"/>
            <w:shd w:val="clear" w:color="auto" w:fill="70AD47" w:themeFill="accent6"/>
            <w:vAlign w:val="center"/>
          </w:tcPr>
          <w:p w14:paraId="7BA25D0F" w14:textId="4A0A669E" w:rsidR="00CC6363" w:rsidRPr="00287117" w:rsidRDefault="00CC6363" w:rsidP="00403747">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1ED903EF" w14:textId="77777777" w:rsidR="00CC6363" w:rsidRDefault="00CC6363" w:rsidP="00403747">
            <w:pPr>
              <w:pStyle w:val="ProductList-OfferingBody"/>
              <w:ind w:left="-113"/>
              <w:jc w:val="center"/>
            </w:pPr>
          </w:p>
        </w:tc>
        <w:tc>
          <w:tcPr>
            <w:tcW w:w="767" w:type="dxa"/>
            <w:shd w:val="clear" w:color="auto" w:fill="70AD47" w:themeFill="accent6"/>
            <w:vAlign w:val="center"/>
          </w:tcPr>
          <w:p w14:paraId="0678A87E" w14:textId="77777777" w:rsidR="00CC6363" w:rsidRDefault="00CC6363" w:rsidP="00403747">
            <w:pPr>
              <w:pStyle w:val="ProductList-OfferingBody"/>
              <w:ind w:left="-113"/>
              <w:jc w:val="center"/>
            </w:pPr>
          </w:p>
        </w:tc>
        <w:tc>
          <w:tcPr>
            <w:tcW w:w="768" w:type="dxa"/>
            <w:shd w:val="clear" w:color="auto" w:fill="70AD47" w:themeFill="accent6"/>
            <w:vAlign w:val="center"/>
          </w:tcPr>
          <w:p w14:paraId="5DE493E2" w14:textId="7A5CBD08" w:rsidR="00CC6363" w:rsidRDefault="00CC6363" w:rsidP="00403747">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250A2217" w14:textId="1964017E" w:rsidR="00CC6363" w:rsidRDefault="00CC6363" w:rsidP="00403747">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10CA8FCB"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45FB2481" w14:textId="20479F44" w:rsidR="00CC6363" w:rsidRPr="00287117" w:rsidRDefault="00CC6363" w:rsidP="00403747">
            <w:pPr>
              <w:pStyle w:val="ProductList-OfferingBody"/>
              <w:ind w:left="-113"/>
              <w:jc w:val="center"/>
            </w:pPr>
          </w:p>
        </w:tc>
      </w:tr>
      <w:tr w:rsidR="00CC6363" w14:paraId="3121E778"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308F7F81" w:rsidR="00CC6363" w:rsidRDefault="00CC6363" w:rsidP="00403747">
            <w:pPr>
              <w:pStyle w:val="ProductList-Offering2"/>
            </w:pPr>
            <w:bookmarkStart w:id="1026" w:name="_Toc408916199"/>
            <w:r>
              <w:t>Microsoft Dynamics CRM Online Enhanced Support EDU</w:t>
            </w:r>
            <w:bookmarkEnd w:id="1026"/>
            <w:r>
              <w:fldChar w:fldCharType="begin"/>
            </w:r>
            <w:r>
              <w:instrText>XE "Microsoft Dynamics CRM Online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CC6363" w:rsidRDefault="00CC6363"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CC6363" w:rsidRDefault="00CC6363"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CC6363" w:rsidRPr="00287117" w:rsidRDefault="00CC6363" w:rsidP="00403747">
            <w:pPr>
              <w:pStyle w:val="ProductList-OfferingBody"/>
              <w:ind w:left="-113"/>
              <w:jc w:val="center"/>
            </w:pPr>
          </w:p>
        </w:tc>
        <w:tc>
          <w:tcPr>
            <w:tcW w:w="768" w:type="dxa"/>
            <w:shd w:val="clear" w:color="auto" w:fill="70AD47" w:themeFill="accent6"/>
            <w:vAlign w:val="center"/>
          </w:tcPr>
          <w:p w14:paraId="338A4580" w14:textId="4D4A51EB" w:rsidR="00CC6363" w:rsidRPr="00287117" w:rsidRDefault="00CC6363" w:rsidP="00403747">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5A991451" w14:textId="77777777" w:rsidR="00CC6363" w:rsidRDefault="00CC6363" w:rsidP="00403747">
            <w:pPr>
              <w:pStyle w:val="ProductList-OfferingBody"/>
              <w:ind w:left="-113"/>
              <w:jc w:val="center"/>
            </w:pPr>
          </w:p>
        </w:tc>
        <w:tc>
          <w:tcPr>
            <w:tcW w:w="767" w:type="dxa"/>
            <w:shd w:val="clear" w:color="auto" w:fill="70AD47" w:themeFill="accent6"/>
            <w:vAlign w:val="center"/>
          </w:tcPr>
          <w:p w14:paraId="3DAD58F1" w14:textId="77777777" w:rsidR="00CC6363" w:rsidRDefault="00CC6363" w:rsidP="00403747">
            <w:pPr>
              <w:pStyle w:val="ProductList-OfferingBody"/>
              <w:ind w:left="-113"/>
              <w:jc w:val="center"/>
            </w:pPr>
          </w:p>
        </w:tc>
        <w:tc>
          <w:tcPr>
            <w:tcW w:w="768" w:type="dxa"/>
            <w:shd w:val="clear" w:color="auto" w:fill="70AD47" w:themeFill="accent6"/>
            <w:vAlign w:val="center"/>
          </w:tcPr>
          <w:p w14:paraId="3E39F682" w14:textId="294E2EA8" w:rsidR="00CC6363" w:rsidRDefault="00CC6363" w:rsidP="00403747">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50B2B4B7" w14:textId="12074D8B" w:rsidR="00CC6363" w:rsidRDefault="00CC6363" w:rsidP="00403747">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72CBA200"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0912CBD2" w14:textId="161B4E17" w:rsidR="00CC6363" w:rsidRPr="00287117" w:rsidRDefault="00CC6363" w:rsidP="00403747">
            <w:pPr>
              <w:pStyle w:val="ProductList-OfferingBody"/>
              <w:ind w:left="-113"/>
              <w:jc w:val="center"/>
            </w:pPr>
          </w:p>
        </w:tc>
      </w:tr>
      <w:tr w:rsidR="00CC6363" w14:paraId="49E98ADF"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6A25C5E6" w:rsidR="00CC6363" w:rsidRDefault="00CC6363" w:rsidP="00403747">
            <w:pPr>
              <w:pStyle w:val="ProductList-Offering2"/>
            </w:pPr>
            <w:bookmarkStart w:id="1027" w:name="_Toc408916200"/>
            <w:r>
              <w:t>Microsoft Dynamics CRM Online Professional Direct Support EDU</w:t>
            </w:r>
            <w:bookmarkEnd w:id="1027"/>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CC6363" w:rsidRDefault="00CC6363"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CC6363" w:rsidRDefault="00CC6363"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CC6363" w:rsidRPr="00287117" w:rsidRDefault="00CC6363" w:rsidP="00403747">
            <w:pPr>
              <w:pStyle w:val="ProductList-OfferingBody"/>
              <w:ind w:left="-113"/>
              <w:jc w:val="center"/>
            </w:pPr>
          </w:p>
        </w:tc>
        <w:tc>
          <w:tcPr>
            <w:tcW w:w="768" w:type="dxa"/>
            <w:shd w:val="clear" w:color="auto" w:fill="70AD47" w:themeFill="accent6"/>
            <w:vAlign w:val="center"/>
          </w:tcPr>
          <w:p w14:paraId="14180657" w14:textId="19ADB580" w:rsidR="00CC6363" w:rsidRPr="00287117" w:rsidRDefault="00CC6363" w:rsidP="00403747">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78B7E8AE" w14:textId="77777777" w:rsidR="00CC6363" w:rsidRDefault="00CC6363" w:rsidP="00403747">
            <w:pPr>
              <w:pStyle w:val="ProductList-OfferingBody"/>
              <w:ind w:left="-113"/>
              <w:jc w:val="center"/>
            </w:pPr>
          </w:p>
        </w:tc>
        <w:tc>
          <w:tcPr>
            <w:tcW w:w="767" w:type="dxa"/>
            <w:shd w:val="clear" w:color="auto" w:fill="70AD47" w:themeFill="accent6"/>
            <w:vAlign w:val="center"/>
          </w:tcPr>
          <w:p w14:paraId="42665A70" w14:textId="77777777" w:rsidR="00CC6363" w:rsidRDefault="00CC6363" w:rsidP="00403747">
            <w:pPr>
              <w:pStyle w:val="ProductList-OfferingBody"/>
              <w:ind w:left="-113"/>
              <w:jc w:val="center"/>
            </w:pPr>
          </w:p>
        </w:tc>
        <w:tc>
          <w:tcPr>
            <w:tcW w:w="768" w:type="dxa"/>
            <w:shd w:val="clear" w:color="auto" w:fill="70AD47" w:themeFill="accent6"/>
            <w:vAlign w:val="center"/>
          </w:tcPr>
          <w:p w14:paraId="6BA86502" w14:textId="7276DA2A" w:rsidR="00CC6363" w:rsidRDefault="00CC6363" w:rsidP="00403747">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3637F444" w14:textId="1158171F" w:rsidR="00CC6363" w:rsidRDefault="00CC6363" w:rsidP="00403747">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1BA295F8"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47600696" w14:textId="63AFCBAE" w:rsidR="00CC6363" w:rsidRPr="00287117" w:rsidRDefault="00CC6363" w:rsidP="00403747">
            <w:pPr>
              <w:pStyle w:val="ProductList-OfferingBody"/>
              <w:ind w:left="-113"/>
              <w:jc w:val="center"/>
            </w:pPr>
          </w:p>
        </w:tc>
      </w:tr>
      <w:tr w:rsidR="00CC6363" w14:paraId="37EFDC47"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7767370E" w:rsidR="00CC6363" w:rsidRDefault="00CC6363" w:rsidP="00403747">
            <w:pPr>
              <w:pStyle w:val="ProductList-Offering2"/>
            </w:pPr>
            <w:bookmarkStart w:id="1028" w:name="_Toc408916201"/>
            <w:r>
              <w:t>Microsoft Dynamics CRM Online Professional</w:t>
            </w:r>
            <w:r>
              <w:fldChar w:fldCharType="begin"/>
            </w:r>
            <w:r>
              <w:instrText>XE "Microsoft Dynamics CRM Online Professional"</w:instrText>
            </w:r>
            <w:r>
              <w:fldChar w:fldCharType="end"/>
            </w:r>
            <w:r>
              <w:t xml:space="preserve"> für SA für Verwaltung (Nutzer-AL)</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CC6363" w:rsidRDefault="00CC636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CC6363" w:rsidRDefault="00CC6363" w:rsidP="00403747">
            <w:pPr>
              <w:pStyle w:val="ProductList-OfferingBody"/>
              <w:ind w:left="-113"/>
              <w:jc w:val="center"/>
            </w:pPr>
          </w:p>
        </w:tc>
        <w:tc>
          <w:tcPr>
            <w:tcW w:w="767" w:type="dxa"/>
            <w:shd w:val="clear" w:color="auto" w:fill="70AD47" w:themeFill="accent6"/>
            <w:vAlign w:val="center"/>
          </w:tcPr>
          <w:p w14:paraId="4C27D128" w14:textId="730B0931" w:rsidR="00CC6363" w:rsidRPr="00287117" w:rsidRDefault="00CC6363" w:rsidP="00403747">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2E8FD508" w14:textId="28CD3FE1" w:rsidR="00CC6363" w:rsidRPr="00287117" w:rsidRDefault="00CC6363" w:rsidP="00403747">
            <w:pPr>
              <w:pStyle w:val="ProductList-OfferingBody"/>
              <w:ind w:left="-113"/>
              <w:jc w:val="center"/>
            </w:pPr>
          </w:p>
        </w:tc>
        <w:tc>
          <w:tcPr>
            <w:tcW w:w="767" w:type="dxa"/>
            <w:shd w:val="clear" w:color="auto" w:fill="BFBFBF" w:themeFill="background1" w:themeFillShade="BF"/>
            <w:vAlign w:val="center"/>
          </w:tcPr>
          <w:p w14:paraId="5EEC6427"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2DCB1A9D"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63C8C8D5"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28CD7E61"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6E761166"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42865ECE" w14:textId="067952B9" w:rsidR="00CC6363" w:rsidRPr="00287117" w:rsidRDefault="00CC6363" w:rsidP="00403747">
            <w:pPr>
              <w:pStyle w:val="ProductList-OfferingBody"/>
              <w:ind w:left="-113"/>
              <w:jc w:val="center"/>
            </w:pPr>
          </w:p>
        </w:tc>
      </w:tr>
      <w:tr w:rsidR="00CC6363" w14:paraId="11D49CA5"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4C9836C0" w:rsidR="00CC6363" w:rsidRDefault="00CC6363" w:rsidP="00403747">
            <w:pPr>
              <w:pStyle w:val="ProductList-Offering2"/>
            </w:pPr>
            <w:bookmarkStart w:id="1029" w:name="_Toc408916202"/>
            <w:r>
              <w:t>Zusätzlicher Speicher für Microsoft Dynamics CRM Online</w:t>
            </w:r>
            <w:r>
              <w:fldChar w:fldCharType="begin"/>
            </w:r>
            <w:r>
              <w:instrText>XE "Add-On für Microsoft Dynamics CRM Online-Zusatzspeicher"</w:instrText>
            </w:r>
            <w:r>
              <w:fldChar w:fldCharType="end"/>
            </w:r>
            <w:r>
              <w:t xml:space="preserve"> für Verwaltung (Add-On-AL)</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CC6363" w:rsidRDefault="00CC636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CC6363" w:rsidRDefault="00CC6363" w:rsidP="00403747">
            <w:pPr>
              <w:pStyle w:val="ProductList-OfferingBody"/>
              <w:ind w:left="-113"/>
              <w:jc w:val="center"/>
            </w:pPr>
          </w:p>
        </w:tc>
        <w:tc>
          <w:tcPr>
            <w:tcW w:w="767" w:type="dxa"/>
            <w:shd w:val="clear" w:color="auto" w:fill="70AD47" w:themeFill="accent6"/>
            <w:vAlign w:val="center"/>
          </w:tcPr>
          <w:p w14:paraId="5DC5C920" w14:textId="23DC030D" w:rsidR="00CC6363" w:rsidRPr="00287117" w:rsidRDefault="00CC6363" w:rsidP="00403747">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07C1CA2A" w14:textId="64765887" w:rsidR="00CC6363" w:rsidRPr="00287117" w:rsidRDefault="00CC6363" w:rsidP="00403747">
            <w:pPr>
              <w:pStyle w:val="ProductList-OfferingBody"/>
              <w:ind w:left="-113"/>
              <w:jc w:val="center"/>
            </w:pPr>
          </w:p>
        </w:tc>
        <w:tc>
          <w:tcPr>
            <w:tcW w:w="767" w:type="dxa"/>
            <w:shd w:val="clear" w:color="auto" w:fill="BFBFBF" w:themeFill="background1" w:themeFillShade="BF"/>
            <w:vAlign w:val="center"/>
          </w:tcPr>
          <w:p w14:paraId="30755233"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1FDF370F"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51500DB2"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072A37F0"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79B0B698"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0B59DF35" w14:textId="226D0CFE" w:rsidR="00CC6363" w:rsidRPr="00287117" w:rsidRDefault="00CC6363" w:rsidP="00403747">
            <w:pPr>
              <w:pStyle w:val="ProductList-OfferingBody"/>
              <w:ind w:left="-113"/>
              <w:jc w:val="center"/>
            </w:pPr>
          </w:p>
        </w:tc>
      </w:tr>
      <w:tr w:rsidR="00CC6363" w14:paraId="2710073C"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05C645B6" w:rsidR="00CC6363" w:rsidRDefault="00CC6363" w:rsidP="00403747">
            <w:pPr>
              <w:pStyle w:val="ProductList-Offering2"/>
            </w:pPr>
            <w:bookmarkStart w:id="1030" w:name="_Toc408916203"/>
            <w:r>
              <w:t xml:space="preserve">Zusätzliche Nichtproduktionsinstanz für Microsoft Dynamics CRM Online für Verwaltung </w:t>
            </w:r>
            <w:r>
              <w:fldChar w:fldCharType="begin"/>
            </w:r>
            <w:r>
              <w:instrText>XE "Microsoft Dynamics CRM Online Nichtproduktionsinstanz"</w:instrText>
            </w:r>
            <w:r>
              <w:fldChar w:fldCharType="end"/>
            </w:r>
            <w:r>
              <w:t xml:space="preserve"> (Add-On-AL)</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CC6363" w:rsidRDefault="00CC636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CC6363" w:rsidRDefault="00CC6363" w:rsidP="00403747">
            <w:pPr>
              <w:pStyle w:val="ProductList-OfferingBody"/>
              <w:ind w:left="-113"/>
              <w:jc w:val="center"/>
            </w:pPr>
          </w:p>
        </w:tc>
        <w:tc>
          <w:tcPr>
            <w:tcW w:w="767" w:type="dxa"/>
            <w:shd w:val="clear" w:color="auto" w:fill="70AD47" w:themeFill="accent6"/>
            <w:vAlign w:val="center"/>
          </w:tcPr>
          <w:p w14:paraId="4650F8C1" w14:textId="7061AF4A" w:rsidR="00CC6363" w:rsidRPr="00287117" w:rsidRDefault="00CC6363" w:rsidP="00403747">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2B63E30D" w14:textId="68F0FFEF" w:rsidR="00CC6363" w:rsidRPr="00287117" w:rsidRDefault="00CC6363" w:rsidP="00403747">
            <w:pPr>
              <w:pStyle w:val="ProductList-OfferingBody"/>
              <w:ind w:left="-113"/>
              <w:jc w:val="center"/>
            </w:pPr>
          </w:p>
        </w:tc>
        <w:tc>
          <w:tcPr>
            <w:tcW w:w="767" w:type="dxa"/>
            <w:shd w:val="clear" w:color="auto" w:fill="BFBFBF" w:themeFill="background1" w:themeFillShade="BF"/>
            <w:vAlign w:val="center"/>
          </w:tcPr>
          <w:p w14:paraId="320A2285"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49DB1604"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74E87F27"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1662E3FF"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6AD1659B"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7E33DF72" w14:textId="24951152" w:rsidR="00CC6363" w:rsidRPr="00287117" w:rsidRDefault="00CC6363" w:rsidP="00403747">
            <w:pPr>
              <w:pStyle w:val="ProductList-OfferingBody"/>
              <w:ind w:left="-113"/>
              <w:jc w:val="center"/>
            </w:pPr>
          </w:p>
        </w:tc>
      </w:tr>
      <w:tr w:rsidR="00CC6363" w14:paraId="4B462310"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0F17F169" w:rsidR="00CC6363" w:rsidRDefault="00CC6363" w:rsidP="00403747">
            <w:pPr>
              <w:pStyle w:val="ProductList-Offering2"/>
            </w:pPr>
            <w:bookmarkStart w:id="1031" w:name="_Toc408916204"/>
            <w:r>
              <w:t>Zusätzliche Produktionsinstanz für Microsoft Dynamics CRM Online</w:t>
            </w:r>
            <w:r>
              <w:fldChar w:fldCharType="begin"/>
            </w:r>
            <w:r>
              <w:instrText>XE "Microsoft Dynamics CRM Online-Zusatzproduktionsinstanz"</w:instrText>
            </w:r>
            <w:r>
              <w:fldChar w:fldCharType="end"/>
            </w:r>
            <w:r>
              <w:t xml:space="preserve"> für Verwaltung (Add-On-AL)</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CC6363" w:rsidRDefault="00CC636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CC6363" w:rsidRDefault="00CC6363" w:rsidP="00403747">
            <w:pPr>
              <w:pStyle w:val="ProductList-OfferingBody"/>
              <w:ind w:left="-113"/>
              <w:jc w:val="center"/>
            </w:pPr>
          </w:p>
        </w:tc>
        <w:tc>
          <w:tcPr>
            <w:tcW w:w="767" w:type="dxa"/>
            <w:shd w:val="clear" w:color="auto" w:fill="70AD47" w:themeFill="accent6"/>
            <w:vAlign w:val="center"/>
          </w:tcPr>
          <w:p w14:paraId="32A91C49" w14:textId="70D54E89" w:rsidR="00CC6363" w:rsidRPr="00287117" w:rsidRDefault="00CC6363" w:rsidP="00403747">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1CAEFC5B" w14:textId="4BDE6DA0" w:rsidR="00CC6363" w:rsidRPr="00287117" w:rsidRDefault="00CC6363" w:rsidP="00403747">
            <w:pPr>
              <w:pStyle w:val="ProductList-OfferingBody"/>
              <w:ind w:left="-113"/>
              <w:jc w:val="center"/>
            </w:pPr>
          </w:p>
        </w:tc>
        <w:tc>
          <w:tcPr>
            <w:tcW w:w="767" w:type="dxa"/>
            <w:shd w:val="clear" w:color="auto" w:fill="BFBFBF" w:themeFill="background1" w:themeFillShade="BF"/>
            <w:vAlign w:val="center"/>
          </w:tcPr>
          <w:p w14:paraId="0013EEC0"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17BAFE5D"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7BBCFB9E"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1C0DCEFC"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58CA6141"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6701CDEE" w14:textId="1411EF59" w:rsidR="00CC6363" w:rsidRPr="00287117" w:rsidRDefault="00CC6363" w:rsidP="00403747">
            <w:pPr>
              <w:pStyle w:val="ProductList-OfferingBody"/>
              <w:ind w:left="-113"/>
              <w:jc w:val="center"/>
            </w:pPr>
          </w:p>
        </w:tc>
      </w:tr>
      <w:tr w:rsidR="00CC6363" w14:paraId="2CA77FBE" w14:textId="77777777" w:rsidTr="005862A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026C6957" w:rsidR="00CC6363" w:rsidRDefault="00CC6363" w:rsidP="00403747">
            <w:pPr>
              <w:pStyle w:val="ProductList-Offering2"/>
            </w:pPr>
            <w:bookmarkStart w:id="1032" w:name="_Toc408916205"/>
            <w:r>
              <w:t>Microsoft Dynamics CRM Online Enhanced Support für Verwaltung</w:t>
            </w:r>
            <w:bookmarkEnd w:id="1032"/>
            <w:r>
              <w:t xml:space="preserve"> </w:t>
            </w:r>
            <w:r>
              <w:fldChar w:fldCharType="begin"/>
            </w:r>
            <w:r>
              <w:instrText>XE "Microsoft Dynamics CRM Online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CC6363" w:rsidRDefault="00CC636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CC6363" w:rsidRDefault="00CC6363" w:rsidP="00403747">
            <w:pPr>
              <w:pStyle w:val="ProductList-OfferingBody"/>
              <w:ind w:left="-113"/>
              <w:jc w:val="center"/>
            </w:pPr>
          </w:p>
        </w:tc>
        <w:tc>
          <w:tcPr>
            <w:tcW w:w="767" w:type="dxa"/>
            <w:shd w:val="clear" w:color="auto" w:fill="70AD47" w:themeFill="accent6"/>
            <w:vAlign w:val="center"/>
          </w:tcPr>
          <w:p w14:paraId="522A1789" w14:textId="30B496A9" w:rsidR="00CC6363" w:rsidRPr="00287117" w:rsidRDefault="00CC6363" w:rsidP="00403747">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33D5BA23" w14:textId="24D60C44" w:rsidR="00CC6363" w:rsidRPr="00287117" w:rsidRDefault="00CC6363" w:rsidP="00403747">
            <w:pPr>
              <w:pStyle w:val="ProductList-OfferingBody"/>
              <w:ind w:left="-113"/>
              <w:jc w:val="center"/>
            </w:pPr>
          </w:p>
        </w:tc>
        <w:tc>
          <w:tcPr>
            <w:tcW w:w="767" w:type="dxa"/>
            <w:shd w:val="clear" w:color="auto" w:fill="BFBFBF" w:themeFill="background1" w:themeFillShade="BF"/>
            <w:vAlign w:val="center"/>
          </w:tcPr>
          <w:p w14:paraId="2952A29D"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623528F7"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2C7173F5"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177A4AE2"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49978184"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54506E62" w14:textId="01CF2288" w:rsidR="00CC6363" w:rsidRPr="00287117" w:rsidRDefault="00CC6363" w:rsidP="00403747">
            <w:pPr>
              <w:pStyle w:val="ProductList-OfferingBody"/>
              <w:ind w:left="-113"/>
              <w:jc w:val="center"/>
            </w:pPr>
          </w:p>
        </w:tc>
      </w:tr>
      <w:tr w:rsidR="00CC6363" w14:paraId="69D68EDD" w14:textId="77777777" w:rsidTr="005862AD">
        <w:trPr>
          <w:cantSplit/>
          <w:trHeight w:val="44"/>
        </w:trPr>
        <w:tc>
          <w:tcPr>
            <w:tcW w:w="3097" w:type="dxa"/>
            <w:tcBorders>
              <w:top w:val="dashSmallGap" w:sz="4" w:space="0" w:color="BFBFBF" w:themeColor="background1" w:themeShade="BF"/>
              <w:left w:val="nil"/>
              <w:bottom w:val="nil"/>
              <w:right w:val="nil"/>
            </w:tcBorders>
          </w:tcPr>
          <w:p w14:paraId="5BBBEAC4" w14:textId="521B711C" w:rsidR="00CC6363" w:rsidRDefault="00CC6363" w:rsidP="00403747">
            <w:pPr>
              <w:pStyle w:val="ProductList-Offering2"/>
            </w:pPr>
            <w:bookmarkStart w:id="1033" w:name="_Toc408916206"/>
            <w:r>
              <w:t>Microsoft Dynamics CRM Online Professional Direct Support für Verwaltung</w:t>
            </w:r>
            <w:bookmarkEnd w:id="1033"/>
          </w:p>
        </w:tc>
        <w:tc>
          <w:tcPr>
            <w:tcW w:w="767" w:type="dxa"/>
            <w:tcBorders>
              <w:top w:val="dashSmallGap" w:sz="4" w:space="0" w:color="BFBFBF" w:themeColor="background1" w:themeShade="BF"/>
              <w:left w:val="nil"/>
              <w:bottom w:val="nil"/>
              <w:right w:val="nil"/>
            </w:tcBorders>
            <w:vAlign w:val="center"/>
          </w:tcPr>
          <w:p w14:paraId="532A57E4" w14:textId="55E229AE" w:rsidR="00CC6363" w:rsidRDefault="00CC636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CC6363" w:rsidRDefault="00CC6363" w:rsidP="00403747">
            <w:pPr>
              <w:pStyle w:val="ProductList-OfferingBody"/>
              <w:ind w:left="-113"/>
              <w:jc w:val="center"/>
            </w:pPr>
          </w:p>
        </w:tc>
        <w:tc>
          <w:tcPr>
            <w:tcW w:w="767" w:type="dxa"/>
            <w:shd w:val="clear" w:color="auto" w:fill="70AD47" w:themeFill="accent6"/>
            <w:vAlign w:val="center"/>
          </w:tcPr>
          <w:p w14:paraId="6BAE476A" w14:textId="18EE3F3A" w:rsidR="00CC6363" w:rsidRPr="00287117" w:rsidRDefault="00CC6363" w:rsidP="00403747">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17F698E2" w14:textId="1500A9CE" w:rsidR="00CC6363" w:rsidRPr="00287117" w:rsidRDefault="00CC6363" w:rsidP="00403747">
            <w:pPr>
              <w:pStyle w:val="ProductList-OfferingBody"/>
              <w:ind w:left="-113"/>
              <w:jc w:val="center"/>
            </w:pPr>
          </w:p>
        </w:tc>
        <w:tc>
          <w:tcPr>
            <w:tcW w:w="767" w:type="dxa"/>
            <w:shd w:val="clear" w:color="auto" w:fill="BFBFBF" w:themeFill="background1" w:themeFillShade="BF"/>
            <w:vAlign w:val="center"/>
          </w:tcPr>
          <w:p w14:paraId="6A53D4D0"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2D18310A"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141E21AE"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62FEC9E7" w14:textId="77777777" w:rsidR="00CC6363" w:rsidRDefault="00CC6363" w:rsidP="00403747">
            <w:pPr>
              <w:pStyle w:val="ProductList-OfferingBody"/>
              <w:ind w:left="-113"/>
              <w:jc w:val="center"/>
            </w:pPr>
          </w:p>
        </w:tc>
        <w:tc>
          <w:tcPr>
            <w:tcW w:w="767" w:type="dxa"/>
            <w:shd w:val="clear" w:color="auto" w:fill="BFBFBF" w:themeFill="background1" w:themeFillShade="BF"/>
            <w:vAlign w:val="center"/>
          </w:tcPr>
          <w:p w14:paraId="63949DE0" w14:textId="77777777" w:rsidR="00CC6363" w:rsidRDefault="00CC6363" w:rsidP="00403747">
            <w:pPr>
              <w:pStyle w:val="ProductList-OfferingBody"/>
              <w:ind w:left="-113"/>
              <w:jc w:val="center"/>
            </w:pPr>
          </w:p>
        </w:tc>
        <w:tc>
          <w:tcPr>
            <w:tcW w:w="768" w:type="dxa"/>
            <w:shd w:val="clear" w:color="auto" w:fill="BFBFBF" w:themeFill="background1" w:themeFillShade="BF"/>
            <w:vAlign w:val="center"/>
          </w:tcPr>
          <w:p w14:paraId="577976FC" w14:textId="06DC7259" w:rsidR="00CC6363" w:rsidRPr="00287117" w:rsidRDefault="00CC6363" w:rsidP="00403747">
            <w:pPr>
              <w:pStyle w:val="ProductList-OfferingBody"/>
              <w:ind w:left="-113"/>
              <w:jc w:val="center"/>
            </w:pPr>
          </w:p>
        </w:tc>
      </w:tr>
    </w:tbl>
    <w:p w14:paraId="4FDCBD02" w14:textId="77777777" w:rsidR="00EE40B5" w:rsidRPr="0092471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14935" w14:paraId="4FDCBD06" w14:textId="77777777" w:rsidTr="00214935">
        <w:tc>
          <w:tcPr>
            <w:tcW w:w="3596" w:type="dxa"/>
          </w:tcPr>
          <w:p w14:paraId="4FDCBD03" w14:textId="7B5990C1" w:rsidR="00214935" w:rsidRDefault="00214935" w:rsidP="008B2E04">
            <w:pPr>
              <w:pStyle w:val="ProductList-Body"/>
              <w:spacing w:before="20" w:after="20"/>
              <w:ind w:left="162" w:hanging="162"/>
            </w:pPr>
            <w:r>
              <w:t xml:space="preserve">Zur Verringerung berechtigt: </w:t>
            </w:r>
            <w:r>
              <w:rPr>
                <w:b/>
              </w:rPr>
              <w:t>Alle</w:t>
            </w:r>
          </w:p>
        </w:tc>
        <w:tc>
          <w:tcPr>
            <w:tcW w:w="3597" w:type="dxa"/>
          </w:tcPr>
          <w:p w14:paraId="4FDCBD04" w14:textId="748B5DAA" w:rsidR="00214935" w:rsidRDefault="00214935" w:rsidP="00AB223B">
            <w:pPr>
              <w:pStyle w:val="ProductList-Body"/>
              <w:spacing w:before="20" w:after="20"/>
            </w:pPr>
            <w:r>
              <w:t xml:space="preserve">Produkt-Pool: </w:t>
            </w:r>
            <w:r>
              <w:rPr>
                <w:b/>
              </w:rPr>
              <w:t>Server</w:t>
            </w:r>
          </w:p>
        </w:tc>
        <w:tc>
          <w:tcPr>
            <w:tcW w:w="3597" w:type="dxa"/>
          </w:tcPr>
          <w:p w14:paraId="71AF5D1E" w14:textId="018C56EC" w:rsidR="00214935" w:rsidRDefault="00214935" w:rsidP="00AB223B">
            <w:pPr>
              <w:pStyle w:val="ProductList-Body"/>
              <w:spacing w:before="20" w:after="20"/>
            </w:pPr>
            <w:r>
              <w:t xml:space="preserve">True-up-berechtigt: </w:t>
            </w:r>
            <w:r>
              <w:rPr>
                <w:b/>
              </w:rPr>
              <w:t>Alle</w:t>
            </w:r>
          </w:p>
        </w:tc>
      </w:tr>
      <w:tr w:rsidR="00214935" w14:paraId="34F6840B" w14:textId="77777777" w:rsidTr="00214935">
        <w:tc>
          <w:tcPr>
            <w:tcW w:w="3596" w:type="dxa"/>
          </w:tcPr>
          <w:p w14:paraId="4B107D5A" w14:textId="7E0C24EB" w:rsidR="00214935" w:rsidRPr="008B2E04" w:rsidRDefault="00214935" w:rsidP="008E374A">
            <w:pPr>
              <w:pStyle w:val="ProductList-Body"/>
              <w:spacing w:before="20" w:after="20"/>
              <w:ind w:left="162" w:hanging="162"/>
            </w:pPr>
            <w:r>
              <w:t xml:space="preserve">Übergangsberechtigt: </w:t>
            </w:r>
            <w:r>
              <w:rPr>
                <w:b/>
              </w:rPr>
              <w:t>Essential, Basic und Pro</w:t>
            </w:r>
          </w:p>
        </w:tc>
        <w:tc>
          <w:tcPr>
            <w:tcW w:w="3597" w:type="dxa"/>
          </w:tcPr>
          <w:p w14:paraId="52A5B738" w14:textId="77777777" w:rsidR="00214935" w:rsidRDefault="00214935" w:rsidP="00AB223B">
            <w:pPr>
              <w:pStyle w:val="ProductList-Body"/>
              <w:spacing w:before="20" w:after="20"/>
            </w:pPr>
          </w:p>
        </w:tc>
        <w:tc>
          <w:tcPr>
            <w:tcW w:w="3597" w:type="dxa"/>
          </w:tcPr>
          <w:p w14:paraId="3A72B643" w14:textId="282A8064" w:rsidR="00214935" w:rsidRDefault="00214935" w:rsidP="008B2E04">
            <w:pPr>
              <w:pStyle w:val="ProductList-Body"/>
              <w:spacing w:before="20" w:after="20"/>
            </w:pPr>
          </w:p>
        </w:tc>
      </w:tr>
    </w:tbl>
    <w:p w14:paraId="4FDCBD07"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7F85743A" w14:textId="77777777" w:rsidR="008F4ABC" w:rsidRPr="00924715" w:rsidRDefault="008F4ABC" w:rsidP="008F4ABC">
      <w:pPr>
        <w:pStyle w:val="ProductList-Body"/>
      </w:pPr>
      <w:r>
        <w:rPr>
          <w:b/>
          <w:color w:val="00188F"/>
        </w:rPr>
        <w:t>Add-On-Nutzer-ALs</w:t>
      </w:r>
    </w:p>
    <w:p w14:paraId="3DC8C4CA" w14:textId="77777777" w:rsidR="008F4ABC" w:rsidRPr="00924715" w:rsidRDefault="008F4ABC" w:rsidP="008F4ABC">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173C26C4" w14:textId="77777777" w:rsidR="008F4ABC" w:rsidRPr="00214935" w:rsidRDefault="008F4ABC" w:rsidP="008F4ABC">
      <w:pPr>
        <w:pStyle w:val="ProductList-Body"/>
        <w:rPr>
          <w:sz w:val="14"/>
          <w:szCs w:val="14"/>
        </w:rPr>
      </w:pPr>
    </w:p>
    <w:tbl>
      <w:tblPr>
        <w:tblStyle w:val="TableGrid"/>
        <w:tblW w:w="0" w:type="auto"/>
        <w:tblInd w:w="108" w:type="dxa"/>
        <w:tblLook w:val="04A0" w:firstRow="1" w:lastRow="0" w:firstColumn="1" w:lastColumn="0" w:noHBand="0" w:noVBand="1"/>
      </w:tblPr>
      <w:tblGrid>
        <w:gridCol w:w="5345"/>
        <w:gridCol w:w="5337"/>
      </w:tblGrid>
      <w:tr w:rsidR="008F4ABC" w14:paraId="37DC26ED" w14:textId="77777777" w:rsidTr="00D11CF3">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4DD3690A" w14:textId="77777777" w:rsidTr="00D11CF3">
        <w:tc>
          <w:tcPr>
            <w:tcW w:w="5400" w:type="dxa"/>
          </w:tcPr>
          <w:p w14:paraId="13CE14F0" w14:textId="630C7AE0" w:rsidR="008F4ABC" w:rsidRDefault="008F4ABC" w:rsidP="00D1755F">
            <w:pPr>
              <w:pStyle w:val="ProductList-Body"/>
            </w:pPr>
            <w:r>
              <w:t>CAL für Microsoft Dynamics CRM Essentials</w:t>
            </w:r>
            <w:r>
              <w:rPr>
                <w:vertAlign w:val="superscript"/>
              </w:rPr>
              <w:t>1</w:t>
            </w:r>
          </w:p>
        </w:tc>
        <w:tc>
          <w:tcPr>
            <w:tcW w:w="5395" w:type="dxa"/>
          </w:tcPr>
          <w:p w14:paraId="52C43FE0" w14:textId="354AA9C7" w:rsidR="008F4ABC" w:rsidRDefault="008F4ABC" w:rsidP="009130AF">
            <w:pPr>
              <w:pStyle w:val="ProductList-Body"/>
            </w:pPr>
            <w:r>
              <w:t>Nutzer-AL für Dynamics CRM Online Essentials für SA</w:t>
            </w:r>
          </w:p>
        </w:tc>
      </w:tr>
      <w:tr w:rsidR="008F4ABC" w14:paraId="7D9C78B2" w14:textId="77777777" w:rsidTr="00D11CF3">
        <w:tc>
          <w:tcPr>
            <w:tcW w:w="5400" w:type="dxa"/>
          </w:tcPr>
          <w:p w14:paraId="79B4E5C4" w14:textId="70D2D078" w:rsidR="008F4ABC" w:rsidRPr="00924715" w:rsidRDefault="008F4ABC" w:rsidP="008F4ABC">
            <w:pPr>
              <w:pStyle w:val="ProductList-Body"/>
            </w:pPr>
            <w:r>
              <w:t>CAL für Microsoft Dynamics CRM Basic</w:t>
            </w:r>
            <w:r>
              <w:rPr>
                <w:vertAlign w:val="superscript"/>
              </w:rPr>
              <w:t>1</w:t>
            </w:r>
            <w:r>
              <w:t xml:space="preserve"> oder</w:t>
            </w:r>
          </w:p>
          <w:p w14:paraId="4271775B" w14:textId="6294776A" w:rsidR="008F4ABC" w:rsidRDefault="008F4ABC" w:rsidP="00D1755F">
            <w:pPr>
              <w:pStyle w:val="ProductList-Body"/>
            </w:pPr>
            <w:r>
              <w:t>Zusätzliche CAL zur Grundlegenden Verwendung von Microsoft Dynamics CRM</w:t>
            </w:r>
            <w:r>
              <w:rPr>
                <w:vertAlign w:val="superscript"/>
              </w:rPr>
              <w:t>1</w:t>
            </w:r>
          </w:p>
        </w:tc>
        <w:tc>
          <w:tcPr>
            <w:tcW w:w="5395" w:type="dxa"/>
          </w:tcPr>
          <w:p w14:paraId="1875E344" w14:textId="5377C844" w:rsidR="008F4ABC" w:rsidRDefault="00550011" w:rsidP="009130AF">
            <w:pPr>
              <w:pStyle w:val="ProductList-Body"/>
            </w:pPr>
            <w:r>
              <w:t>Nutzer-AL für Dynamics CRM Online Basic für SA</w:t>
            </w:r>
          </w:p>
        </w:tc>
      </w:tr>
      <w:tr w:rsidR="008F4ABC" w14:paraId="543E6DDC" w14:textId="77777777" w:rsidTr="00D11CF3">
        <w:tc>
          <w:tcPr>
            <w:tcW w:w="5400" w:type="dxa"/>
          </w:tcPr>
          <w:p w14:paraId="459271D0" w14:textId="74B60608" w:rsidR="008F4ABC" w:rsidRPr="00924715" w:rsidRDefault="008F4ABC" w:rsidP="008F4ABC">
            <w:pPr>
              <w:pStyle w:val="ProductList-Body"/>
            </w:pPr>
            <w:r>
              <w:t>CAL für Microsoft Dynamics CRM Professional</w:t>
            </w:r>
            <w:r>
              <w:rPr>
                <w:vertAlign w:val="superscript"/>
              </w:rPr>
              <w:t>1</w:t>
            </w:r>
            <w:r>
              <w:t xml:space="preserve"> oder</w:t>
            </w:r>
          </w:p>
          <w:p w14:paraId="64602A95" w14:textId="061249A9" w:rsidR="008F4ABC" w:rsidRDefault="008F4ABC" w:rsidP="00D1755F">
            <w:pPr>
              <w:pStyle w:val="ProductList-Body"/>
            </w:pPr>
            <w:r>
              <w:t>Zusätzliche CAL zur Professionellen Verwendung von Microsoft Dynamics CRM</w:t>
            </w:r>
            <w:r>
              <w:rPr>
                <w:vertAlign w:val="superscript"/>
              </w:rPr>
              <w:t>1</w:t>
            </w:r>
          </w:p>
        </w:tc>
        <w:tc>
          <w:tcPr>
            <w:tcW w:w="5395" w:type="dxa"/>
          </w:tcPr>
          <w:p w14:paraId="3B7E1847" w14:textId="77777777" w:rsidR="008F4ABC" w:rsidRPr="00924715" w:rsidRDefault="008F4ABC" w:rsidP="009130AF">
            <w:pPr>
              <w:pStyle w:val="ProductList-Body"/>
            </w:pPr>
            <w:r>
              <w:t>Nutzer-AL für Microsoft Dynamics CRM Online Professional für SA</w:t>
            </w:r>
          </w:p>
          <w:p w14:paraId="584E707E" w14:textId="3A72A989" w:rsidR="00D93BA2" w:rsidRDefault="00D93BA2" w:rsidP="00D93BA2">
            <w:pPr>
              <w:pStyle w:val="ProductList-Body"/>
            </w:pPr>
            <w:r>
              <w:t>Nutzer-AL für Dynamics CRM Online Enterprise für SA</w:t>
            </w:r>
          </w:p>
        </w:tc>
      </w:tr>
    </w:tbl>
    <w:p w14:paraId="76CF526D" w14:textId="77777777" w:rsidR="008F4ABC" w:rsidRPr="00924715" w:rsidRDefault="008F4ABC" w:rsidP="008F4ABC">
      <w:pPr>
        <w:pStyle w:val="ProductList-Body"/>
        <w:tabs>
          <w:tab w:val="clear" w:pos="158"/>
          <w:tab w:val="left" w:pos="180"/>
        </w:tabs>
      </w:pPr>
      <w:r>
        <w:rPr>
          <w:vertAlign w:val="superscript"/>
        </w:rPr>
        <w:t>1</w:t>
      </w:r>
      <w:r>
        <w:rPr>
          <w:i/>
        </w:rPr>
        <w:t>Mit aktiver SA</w:t>
      </w:r>
    </w:p>
    <w:p w14:paraId="0A9A12EA" w14:textId="77777777" w:rsidR="008F4ABC" w:rsidRPr="00214935" w:rsidRDefault="008F4ABC" w:rsidP="008F4ABC">
      <w:pPr>
        <w:pStyle w:val="ProductList-Body"/>
        <w:rPr>
          <w:sz w:val="14"/>
          <w:szCs w:val="14"/>
        </w:rPr>
      </w:pPr>
    </w:p>
    <w:p w14:paraId="4FDCBD08" w14:textId="1D05E005" w:rsidR="00B3772C" w:rsidRPr="00924715" w:rsidRDefault="00B3772C" w:rsidP="00B3772C">
      <w:pPr>
        <w:pStyle w:val="ProductList-Body"/>
      </w:pPr>
      <w:r>
        <w:rPr>
          <w:b/>
          <w:color w:val="00188F"/>
        </w:rPr>
        <w:t>Campus- und School-Vertrag</w:t>
      </w:r>
    </w:p>
    <w:p w14:paraId="4FDCBD09" w14:textId="13E1A5A4" w:rsidR="00B3772C" w:rsidRPr="00924715" w:rsidRDefault="00B3772C" w:rsidP="00B3772C">
      <w:pPr>
        <w:pStyle w:val="ProductList-Body"/>
      </w:pPr>
      <w:r>
        <w:t>Abonnementlizenzen für Microsoft Dynamics CRM Online, die im Rahmen eines CA/SA verkauft werden, können für die gesamte Einrichtung oder nur Teile davon erworben werden.</w:t>
      </w:r>
      <w:r w:rsidR="000E50A6">
        <w:t xml:space="preserve"> </w:t>
      </w:r>
      <w:r>
        <w:t>Abonnementlizenzen müssen für jeden Nutzer einzeln abgeschlossen werden.</w:t>
      </w:r>
      <w:r w:rsidR="000E50A6">
        <w:t xml:space="preserve"> </w:t>
      </w:r>
      <w:r>
        <w:t>Wenn zusätzliche Nutzer-Abonnementlizenzen für den Zugriff auf Microsoft Dynamic CRM benötigt werden, muss eine entsprechende Anzahl an Nutzer-ALs bestellt werden.</w:t>
      </w:r>
    </w:p>
    <w:p w14:paraId="5DF002DE" w14:textId="77777777" w:rsidR="00E05F95" w:rsidRPr="00214935" w:rsidRDefault="00E05F95" w:rsidP="00B3772C">
      <w:pPr>
        <w:pStyle w:val="ProductList-Body"/>
        <w:rPr>
          <w:sz w:val="14"/>
          <w:szCs w:val="14"/>
        </w:rPr>
      </w:pPr>
      <w:bookmarkStart w:id="1034" w:name="_Toc378147662"/>
      <w:bookmarkStart w:id="1035" w:name="_Toc378151559"/>
    </w:p>
    <w:p w14:paraId="69894E22" w14:textId="7543BB82" w:rsidR="00203D8F" w:rsidRPr="00924715" w:rsidRDefault="00203D8F" w:rsidP="00241D62">
      <w:pPr>
        <w:pStyle w:val="ProductList-Body"/>
      </w:pPr>
      <w:r>
        <w:rPr>
          <w:b/>
          <w:color w:val="00188F"/>
        </w:rPr>
        <w:t>Microsoft Dynamics CRM Online Professional für Verwaltung</w:t>
      </w:r>
    </w:p>
    <w:p w14:paraId="7FE03458" w14:textId="02F211BC" w:rsidR="00203D8F" w:rsidRPr="00924715" w:rsidRDefault="00203D8F" w:rsidP="00203D8F">
      <w:pPr>
        <w:pStyle w:val="ProductList-Body"/>
      </w:pPr>
      <w:r>
        <w:t>Microsoft Social Listening und Microsoft Dynamics Marketing Sales Collaboration sind in Microsoft Dynamics CRM Online Professional für Verwaltung nicht verfügbar.</w:t>
      </w:r>
    </w:p>
    <w:p w14:paraId="614B4B2F" w14:textId="5745210F" w:rsidR="00203D8F" w:rsidRPr="00214935" w:rsidRDefault="00203D8F" w:rsidP="00203D8F">
      <w:pPr>
        <w:pStyle w:val="ProductList-Body"/>
        <w:rPr>
          <w:sz w:val="14"/>
          <w:szCs w:val="14"/>
        </w:rPr>
      </w:pPr>
      <w:r>
        <w:t xml:space="preserve"> </w:t>
      </w:r>
    </w:p>
    <w:p w14:paraId="3C1EE8AF" w14:textId="3D2D37F5" w:rsidR="00E05F95" w:rsidRPr="00924715" w:rsidRDefault="0043674F" w:rsidP="00241D62">
      <w:pPr>
        <w:pStyle w:val="ProductList-Body"/>
      </w:pPr>
      <w:r>
        <w:rPr>
          <w:b/>
          <w:color w:val="00188F"/>
        </w:rPr>
        <w:t>Microsoft Dynamics CRM Online-Supportangebote</w:t>
      </w:r>
    </w:p>
    <w:p w14:paraId="08D146D0" w14:textId="2F0EF955" w:rsidR="00E05F95" w:rsidRPr="00924715" w:rsidRDefault="00E05F95" w:rsidP="0064152F">
      <w:pPr>
        <w:autoSpaceDE w:val="0"/>
        <w:autoSpaceDN w:val="0"/>
        <w:spacing w:after="0" w:line="240" w:lineRule="auto"/>
      </w:pPr>
      <w:r>
        <w:rPr>
          <w:rFonts w:cstheme="minorHAnsi"/>
          <w:sz w:val="18"/>
          <w:szCs w:val="18"/>
        </w:rPr>
        <w:t xml:space="preserve">Details zu den Supportangeboten für Microsoft Dynamics CRM Online sind </w:t>
      </w:r>
      <w:r>
        <w:rPr>
          <w:rStyle w:val="ProductList-BodyChar"/>
        </w:rPr>
        <w:t xml:space="preserve">unter </w:t>
      </w:r>
      <w:hyperlink r:id="rId50" w:history="1">
        <w:r>
          <w:rPr>
            <w:rStyle w:val="Hyperlink"/>
            <w:sz w:val="18"/>
          </w:rPr>
          <w:t>http://www.microsoft.com/de-de/dynamics/dynamics-online-support.aspx</w:t>
        </w:r>
      </w:hyperlink>
      <w:r>
        <w:rPr>
          <w:rFonts w:cstheme="minorHAnsi"/>
          <w:sz w:val="18"/>
          <w:szCs w:val="18"/>
        </w:rPr>
        <w:t xml:space="preserve"> verfügbar.</w:t>
      </w:r>
      <w:r w:rsidR="000E50A6">
        <w:rPr>
          <w:rFonts w:cstheme="minorHAnsi"/>
          <w:sz w:val="18"/>
          <w:szCs w:val="18"/>
        </w:rPr>
        <w:t xml:space="preserve"> </w:t>
      </w:r>
      <w:r>
        <w:rPr>
          <w:sz w:val="18"/>
        </w:rPr>
        <w:t>Soweit nichts anderes zwischen einem Kunden und Microsoft schriftlich vereinbart wurde, wird der Support in englischer Sprache erbracht.</w:t>
      </w:r>
      <w:r w:rsidR="000E50A6">
        <w:rPr>
          <w:sz w:val="18"/>
        </w:rPr>
        <w:t xml:space="preserve"> </w:t>
      </w:r>
    </w:p>
    <w:p w14:paraId="4FDCBD0D" w14:textId="089A5121"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1C8E311B" w14:textId="77777777" w:rsidR="00AB223B" w:rsidRPr="00924715" w:rsidRDefault="00AB223B" w:rsidP="00214935">
      <w:pPr>
        <w:pStyle w:val="ProductList-Offering2Heading"/>
        <w:spacing w:before="40" w:after="40"/>
        <w:outlineLvl w:val="2"/>
      </w:pPr>
      <w:bookmarkStart w:id="1036" w:name="_Toc408916207"/>
      <w:bookmarkStart w:id="1037" w:name="_Toc378147663"/>
      <w:bookmarkStart w:id="1038" w:name="_Toc378151560"/>
      <w:bookmarkStart w:id="1039" w:name="_Toc379797328"/>
      <w:bookmarkEnd w:id="1034"/>
      <w:bookmarkEnd w:id="1035"/>
      <w:r>
        <w:t>Microsoft Dynamics Marketing</w:t>
      </w:r>
      <w:bookmarkEnd w:id="103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C2242" w14:paraId="0E08BD5B" w14:textId="77777777" w:rsidTr="00D11CF3">
        <w:trPr>
          <w:cantSplit/>
          <w:tblHeader/>
        </w:trPr>
        <w:tc>
          <w:tcPr>
            <w:tcW w:w="3097" w:type="dxa"/>
            <w:tcBorders>
              <w:bottom w:val="nil"/>
            </w:tcBorders>
            <w:shd w:val="clear" w:color="auto" w:fill="00188F"/>
          </w:tcPr>
          <w:p w14:paraId="15FE9C3F" w14:textId="77777777" w:rsidR="00AC2242" w:rsidRPr="00EE0836" w:rsidRDefault="00AC2242"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63BCE2A5" w14:textId="19FA7A75" w:rsidR="00AC2242" w:rsidRPr="00EF5502" w:rsidRDefault="00AC2242" w:rsidP="009130AF">
            <w:pPr>
              <w:pStyle w:val="ProductList-OfferingBody"/>
              <w:ind w:left="-113"/>
              <w:jc w:val="center"/>
              <w:rPr>
                <w:color w:val="FFFFFF" w:themeColor="background1"/>
              </w:rPr>
            </w:pPr>
            <w:r w:rsidRPr="00EF5502">
              <w:rPr>
                <w:color w:val="FFFFFF" w:themeColor="background1"/>
              </w:rPr>
              <w:fldChar w:fldCharType="begin"/>
            </w:r>
            <w:r w:rsidRPr="00EF5502">
              <w:rPr>
                <w:color w:val="FFFFFF" w:themeColor="background1"/>
              </w:rPr>
              <w:instrText xml:space="preserve"> AutoTextList  \s NoStyle \t “Lizenz” </w:instrText>
            </w:r>
            <w:r w:rsidRPr="00EF5502">
              <w:rPr>
                <w:color w:val="FFFFFF" w:themeColor="background1"/>
              </w:rPr>
              <w:fldChar w:fldCharType="separate"/>
            </w:r>
            <w:r w:rsidRPr="00EF5502">
              <w:rPr>
                <w:color w:val="FFFFFF" w:themeColor="background1"/>
              </w:rPr>
              <w:t xml:space="preserve"> L </w:t>
            </w:r>
            <w:r w:rsidRPr="00EF5502">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3037A4B6" w:rsidR="00AC2242" w:rsidRPr="00EE0836" w:rsidRDefault="00AC2242" w:rsidP="009130A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67" w:type="dxa"/>
            <w:shd w:val="clear" w:color="auto" w:fill="00188F"/>
            <w:vAlign w:val="center"/>
          </w:tcPr>
          <w:p w14:paraId="6C68BC36" w14:textId="397BABAB" w:rsidR="00AC2242" w:rsidRPr="00EE0836" w:rsidRDefault="00AC2242" w:rsidP="009130A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68" w:type="dxa"/>
            <w:shd w:val="clear" w:color="auto" w:fill="00188F"/>
            <w:vAlign w:val="center"/>
          </w:tcPr>
          <w:p w14:paraId="090966E5" w14:textId="3082DDAC" w:rsidR="00AC2242" w:rsidRPr="00EE0836" w:rsidRDefault="00AC2242" w:rsidP="009130A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67" w:type="dxa"/>
            <w:shd w:val="clear" w:color="auto" w:fill="00188F"/>
            <w:vAlign w:val="center"/>
          </w:tcPr>
          <w:p w14:paraId="48BD1BA9" w14:textId="499094EC" w:rsidR="00AC2242" w:rsidRPr="00EE0836" w:rsidRDefault="00AC2242" w:rsidP="009130A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67" w:type="dxa"/>
            <w:shd w:val="clear" w:color="auto" w:fill="00188F"/>
            <w:vAlign w:val="center"/>
          </w:tcPr>
          <w:p w14:paraId="19DAEC47" w14:textId="0DDB7C20" w:rsidR="00AC2242" w:rsidRPr="00EE0836" w:rsidRDefault="00AC2242" w:rsidP="009130A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68" w:type="dxa"/>
            <w:shd w:val="clear" w:color="auto" w:fill="00188F"/>
            <w:vAlign w:val="center"/>
          </w:tcPr>
          <w:p w14:paraId="7EA71703" w14:textId="77126E0A" w:rsidR="00AC2242" w:rsidRPr="00EE0836" w:rsidRDefault="00AC2242" w:rsidP="009130A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67" w:type="dxa"/>
            <w:shd w:val="clear" w:color="auto" w:fill="00188F"/>
            <w:vAlign w:val="center"/>
          </w:tcPr>
          <w:p w14:paraId="6B2AC945" w14:textId="402D4D99" w:rsidR="00AC2242" w:rsidRPr="00EE0836" w:rsidRDefault="00AC2242" w:rsidP="009130A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67" w:type="dxa"/>
            <w:shd w:val="clear" w:color="auto" w:fill="00188F"/>
            <w:vAlign w:val="center"/>
          </w:tcPr>
          <w:p w14:paraId="63784D95" w14:textId="0CDA7A63" w:rsidR="00AC2242" w:rsidRPr="00EE0836" w:rsidRDefault="00AC2242" w:rsidP="009130A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68" w:type="dxa"/>
            <w:shd w:val="clear" w:color="auto" w:fill="00188F"/>
            <w:vAlign w:val="center"/>
          </w:tcPr>
          <w:p w14:paraId="19452E2A" w14:textId="74EDA5C3" w:rsidR="00AC2242" w:rsidRPr="00EE0836" w:rsidRDefault="00AC2242" w:rsidP="009130A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C6363" w14:paraId="5C047BAB" w14:textId="77777777" w:rsidTr="00D11CF3">
        <w:trPr>
          <w:cantSplit/>
          <w:tblHeader/>
        </w:trPr>
        <w:tc>
          <w:tcPr>
            <w:tcW w:w="3097" w:type="dxa"/>
            <w:tcBorders>
              <w:top w:val="nil"/>
              <w:left w:val="nil"/>
              <w:bottom w:val="nil"/>
              <w:right w:val="nil"/>
            </w:tcBorders>
          </w:tcPr>
          <w:p w14:paraId="0054F31A" w14:textId="7D1CEE92" w:rsidR="00CC6363" w:rsidRDefault="00CC6363" w:rsidP="000F0FB8">
            <w:pPr>
              <w:pStyle w:val="ProductList-Offering2"/>
            </w:pPr>
            <w:bookmarkStart w:id="1040" w:name="_Toc408916208"/>
            <w:r>
              <w:t>Microsoft Dynamics Marketing Enterprise (Nutzer-AL)</w:t>
            </w:r>
            <w:bookmarkEnd w:id="1040"/>
            <w:r>
              <w:fldChar w:fldCharType="begin"/>
            </w:r>
            <w:r>
              <w:instrText>XE "Microsoft Dynamics Marketing Enterprise (Nutzer-AL)"</w:instrText>
            </w:r>
            <w:r>
              <w:fldChar w:fldCharType="end"/>
            </w:r>
          </w:p>
        </w:tc>
        <w:tc>
          <w:tcPr>
            <w:tcW w:w="767" w:type="dxa"/>
            <w:tcBorders>
              <w:top w:val="nil"/>
              <w:left w:val="nil"/>
              <w:bottom w:val="nil"/>
              <w:right w:val="nil"/>
            </w:tcBorders>
            <w:vAlign w:val="center"/>
          </w:tcPr>
          <w:p w14:paraId="55FED1E9"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CC6363" w:rsidRDefault="00CC6363" w:rsidP="000F0FB8">
            <w:pPr>
              <w:pStyle w:val="ProductList-OfferingBody"/>
              <w:ind w:left="-113"/>
              <w:jc w:val="center"/>
            </w:pPr>
          </w:p>
        </w:tc>
        <w:tc>
          <w:tcPr>
            <w:tcW w:w="767" w:type="dxa"/>
            <w:shd w:val="clear" w:color="auto" w:fill="70AD47" w:themeFill="accent6"/>
            <w:vAlign w:val="center"/>
          </w:tcPr>
          <w:p w14:paraId="25E84E01" w14:textId="4D7F7975"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5C054C76" w14:textId="77777777" w:rsidR="00CC6363" w:rsidRDefault="00CC6363" w:rsidP="000F0FB8">
            <w:pPr>
              <w:pStyle w:val="ProductList-OfferingBody"/>
              <w:ind w:left="-113"/>
              <w:jc w:val="center"/>
            </w:pPr>
          </w:p>
        </w:tc>
        <w:tc>
          <w:tcPr>
            <w:tcW w:w="767" w:type="dxa"/>
            <w:shd w:val="clear" w:color="auto" w:fill="70AD47" w:themeFill="accent6"/>
            <w:vAlign w:val="center"/>
          </w:tcPr>
          <w:p w14:paraId="52532B60"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5BB3D9EA"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1DBBD042"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49313D2E"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0104F950" w14:textId="77777777" w:rsidR="00CC6363" w:rsidRDefault="00CC6363" w:rsidP="000F0FB8">
            <w:pPr>
              <w:pStyle w:val="ProductList-OfferingBody"/>
              <w:ind w:left="-113"/>
              <w:jc w:val="center"/>
            </w:pPr>
          </w:p>
        </w:tc>
        <w:tc>
          <w:tcPr>
            <w:tcW w:w="768" w:type="dxa"/>
            <w:shd w:val="clear" w:color="auto" w:fill="70AD47" w:themeFill="accent6"/>
            <w:vAlign w:val="center"/>
          </w:tcPr>
          <w:p w14:paraId="36DD1F3F" w14:textId="09AAE0CB"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44348412" w14:textId="77777777" w:rsidTr="00D11CF3">
        <w:trPr>
          <w:cantSplit/>
          <w:tblHeader/>
        </w:trPr>
        <w:tc>
          <w:tcPr>
            <w:tcW w:w="3097" w:type="dxa"/>
            <w:tcBorders>
              <w:top w:val="nil"/>
              <w:left w:val="nil"/>
              <w:bottom w:val="nil"/>
              <w:right w:val="nil"/>
            </w:tcBorders>
          </w:tcPr>
          <w:p w14:paraId="330934E0" w14:textId="7350AB4C" w:rsidR="00CC6363" w:rsidRDefault="00CC6363" w:rsidP="000F0FB8">
            <w:pPr>
              <w:pStyle w:val="ProductList-Offering2"/>
            </w:pPr>
            <w:bookmarkStart w:id="1041" w:name="_Toc408916209"/>
            <w:r>
              <w:t>Microsoft Dynamics Marketing Enterprise Extra Messages (Add-On-AL)</w:t>
            </w:r>
            <w:bookmarkEnd w:id="1041"/>
            <w:r>
              <w:fldChar w:fldCharType="begin"/>
            </w:r>
            <w:r>
              <w:instrText>XE "Microsoft Dynamics Marketing Enterprise Extra Messages (Add-On-AL)"</w:instrText>
            </w:r>
            <w:r>
              <w:fldChar w:fldCharType="end"/>
            </w:r>
          </w:p>
        </w:tc>
        <w:tc>
          <w:tcPr>
            <w:tcW w:w="767" w:type="dxa"/>
            <w:tcBorders>
              <w:top w:val="nil"/>
              <w:left w:val="nil"/>
              <w:bottom w:val="nil"/>
              <w:right w:val="nil"/>
            </w:tcBorders>
            <w:vAlign w:val="center"/>
          </w:tcPr>
          <w:p w14:paraId="033E427B"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CC6363" w:rsidRDefault="00CC6363" w:rsidP="000F0FB8">
            <w:pPr>
              <w:pStyle w:val="ProductList-OfferingBody"/>
              <w:ind w:left="-113"/>
              <w:jc w:val="center"/>
            </w:pPr>
          </w:p>
        </w:tc>
        <w:tc>
          <w:tcPr>
            <w:tcW w:w="767" w:type="dxa"/>
            <w:shd w:val="clear" w:color="auto" w:fill="70AD47" w:themeFill="accent6"/>
            <w:vAlign w:val="center"/>
          </w:tcPr>
          <w:p w14:paraId="548308A5" w14:textId="32239346" w:rsidR="00CC6363" w:rsidRPr="009C7CF8" w:rsidRDefault="00CC6363" w:rsidP="000F0FB8">
            <w:pPr>
              <w:pStyle w:val="ProductList-OfferingBody"/>
              <w:ind w:left="-113"/>
              <w:jc w:val="center"/>
              <w:rPr>
                <w:color w:val="70AD47" w:themeColor="accent6"/>
              </w:rP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41EF9433" w14:textId="77777777" w:rsidR="00CC6363" w:rsidRDefault="00CC6363" w:rsidP="000F0FB8">
            <w:pPr>
              <w:pStyle w:val="ProductList-OfferingBody"/>
              <w:ind w:left="-113"/>
              <w:jc w:val="center"/>
            </w:pPr>
          </w:p>
        </w:tc>
        <w:tc>
          <w:tcPr>
            <w:tcW w:w="767" w:type="dxa"/>
            <w:shd w:val="clear" w:color="auto" w:fill="70AD47" w:themeFill="accent6"/>
            <w:vAlign w:val="center"/>
          </w:tcPr>
          <w:p w14:paraId="1F153329"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0B585C14"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57D116DF"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0B675E47"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17988789" w14:textId="77777777" w:rsidR="00CC6363" w:rsidRDefault="00CC6363" w:rsidP="000F0FB8">
            <w:pPr>
              <w:pStyle w:val="ProductList-OfferingBody"/>
              <w:ind w:left="-113"/>
              <w:jc w:val="center"/>
            </w:pPr>
          </w:p>
        </w:tc>
        <w:tc>
          <w:tcPr>
            <w:tcW w:w="768" w:type="dxa"/>
            <w:shd w:val="clear" w:color="auto" w:fill="70AD47" w:themeFill="accent6"/>
            <w:vAlign w:val="center"/>
          </w:tcPr>
          <w:p w14:paraId="51946005" w14:textId="410E466B"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5CFEF275" w14:textId="77777777" w:rsidTr="00D11CF3">
        <w:trPr>
          <w:cantSplit/>
          <w:tblHeader/>
        </w:trPr>
        <w:tc>
          <w:tcPr>
            <w:tcW w:w="3097" w:type="dxa"/>
            <w:tcBorders>
              <w:top w:val="nil"/>
              <w:left w:val="nil"/>
              <w:bottom w:val="nil"/>
              <w:right w:val="nil"/>
            </w:tcBorders>
          </w:tcPr>
          <w:p w14:paraId="5768E744" w14:textId="06104872" w:rsidR="00CC6363" w:rsidRDefault="00CC6363" w:rsidP="000F0FB8">
            <w:pPr>
              <w:pStyle w:val="ProductList-Offering2"/>
            </w:pPr>
            <w:bookmarkStart w:id="1042" w:name="_Toc408916210"/>
            <w:r>
              <w:t>Microsoft Dynamics Marketing Enterprise Extra Storage (Add-On-AL)</w:t>
            </w:r>
            <w:bookmarkEnd w:id="1042"/>
            <w:r>
              <w:fldChar w:fldCharType="begin"/>
            </w:r>
            <w:r>
              <w:instrText>XE "Microsoft Dynamics Marketing Enterprise Extra Storage (Add-On-AL)"</w:instrText>
            </w:r>
            <w:r>
              <w:fldChar w:fldCharType="end"/>
            </w:r>
          </w:p>
        </w:tc>
        <w:tc>
          <w:tcPr>
            <w:tcW w:w="767" w:type="dxa"/>
            <w:tcBorders>
              <w:top w:val="nil"/>
              <w:left w:val="nil"/>
              <w:bottom w:val="nil"/>
              <w:right w:val="nil"/>
            </w:tcBorders>
            <w:vAlign w:val="center"/>
          </w:tcPr>
          <w:p w14:paraId="6E7CFF6E"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CC6363" w:rsidRDefault="00CC6363" w:rsidP="000F0FB8">
            <w:pPr>
              <w:pStyle w:val="ProductList-OfferingBody"/>
              <w:ind w:left="-113"/>
              <w:jc w:val="center"/>
            </w:pPr>
            <w:r>
              <w:t>1</w:t>
            </w:r>
          </w:p>
        </w:tc>
        <w:tc>
          <w:tcPr>
            <w:tcW w:w="767" w:type="dxa"/>
            <w:shd w:val="clear" w:color="auto" w:fill="70AD47" w:themeFill="accent6"/>
            <w:vAlign w:val="center"/>
          </w:tcPr>
          <w:p w14:paraId="1D3C8FBB" w14:textId="36B7DCD6" w:rsidR="00CC6363" w:rsidRPr="009C7CF8" w:rsidRDefault="00CC6363" w:rsidP="000F0FB8">
            <w:pPr>
              <w:pStyle w:val="ProductList-OfferingBody"/>
              <w:ind w:left="-113"/>
              <w:jc w:val="center"/>
              <w:rPr>
                <w:color w:val="70AD47" w:themeColor="accent6"/>
              </w:rP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3762B9D3" w14:textId="77777777" w:rsidR="00CC6363" w:rsidRDefault="00CC6363" w:rsidP="000F0FB8">
            <w:pPr>
              <w:pStyle w:val="ProductList-OfferingBody"/>
              <w:ind w:left="-113"/>
              <w:jc w:val="center"/>
            </w:pPr>
          </w:p>
        </w:tc>
        <w:tc>
          <w:tcPr>
            <w:tcW w:w="767" w:type="dxa"/>
            <w:shd w:val="clear" w:color="auto" w:fill="70AD47" w:themeFill="accent6"/>
            <w:vAlign w:val="center"/>
          </w:tcPr>
          <w:p w14:paraId="617F92AA"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762A7ABE"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56B3B5F2"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4757E68C"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12345657" w14:textId="77777777" w:rsidR="00CC6363" w:rsidRDefault="00CC6363" w:rsidP="000F0FB8">
            <w:pPr>
              <w:pStyle w:val="ProductList-OfferingBody"/>
              <w:ind w:left="-113"/>
              <w:jc w:val="center"/>
            </w:pPr>
          </w:p>
        </w:tc>
        <w:tc>
          <w:tcPr>
            <w:tcW w:w="768" w:type="dxa"/>
            <w:shd w:val="clear" w:color="auto" w:fill="70AD47" w:themeFill="accent6"/>
            <w:vAlign w:val="center"/>
          </w:tcPr>
          <w:p w14:paraId="7CE0F409" w14:textId="179096B9"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32F7DE08" w14:textId="77777777" w:rsidTr="00D11CF3">
        <w:trPr>
          <w:cantSplit/>
          <w:tblHeader/>
        </w:trPr>
        <w:tc>
          <w:tcPr>
            <w:tcW w:w="3097" w:type="dxa"/>
            <w:tcBorders>
              <w:top w:val="nil"/>
              <w:left w:val="nil"/>
              <w:bottom w:val="nil"/>
              <w:right w:val="nil"/>
            </w:tcBorders>
          </w:tcPr>
          <w:p w14:paraId="3BA84FA4" w14:textId="1DB9F5FF" w:rsidR="00CC6363" w:rsidRDefault="00CC6363" w:rsidP="000F0FB8">
            <w:pPr>
              <w:pStyle w:val="ProductList-Offering2"/>
            </w:pPr>
            <w:bookmarkStart w:id="1043" w:name="_Toc408916211"/>
            <w:r>
              <w:t>Microsoft Dynamics Marketing Enterprise Education (Nutzer-AL)</w:t>
            </w:r>
            <w:bookmarkEnd w:id="1043"/>
            <w:r>
              <w:fldChar w:fldCharType="begin"/>
            </w:r>
            <w:r>
              <w:instrText>XE "Microsoft Dynamics Marketing Enterprise Education (Nutzer-AL)"</w:instrText>
            </w:r>
            <w:r>
              <w:fldChar w:fldCharType="end"/>
            </w:r>
          </w:p>
        </w:tc>
        <w:tc>
          <w:tcPr>
            <w:tcW w:w="767" w:type="dxa"/>
            <w:tcBorders>
              <w:top w:val="nil"/>
              <w:left w:val="nil"/>
              <w:bottom w:val="nil"/>
              <w:right w:val="nil"/>
            </w:tcBorders>
            <w:vAlign w:val="center"/>
          </w:tcPr>
          <w:p w14:paraId="430417F3"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CC6363" w:rsidRPr="008F2D2C" w:rsidRDefault="00CC636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CC6363" w:rsidRPr="00287117" w:rsidRDefault="00CC6363" w:rsidP="000F0FB8">
            <w:pPr>
              <w:pStyle w:val="ProductList-OfferingBody"/>
              <w:ind w:left="-113"/>
              <w:jc w:val="center"/>
            </w:pPr>
          </w:p>
        </w:tc>
        <w:tc>
          <w:tcPr>
            <w:tcW w:w="768" w:type="dxa"/>
            <w:shd w:val="clear" w:color="auto" w:fill="70AD47" w:themeFill="accent6"/>
            <w:vAlign w:val="center"/>
          </w:tcPr>
          <w:p w14:paraId="26170EC7" w14:textId="144BED82" w:rsidR="00CC6363" w:rsidRDefault="00CC6363" w:rsidP="000F0FB8">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5D9EC25B" w14:textId="2C433DF9" w:rsidR="00CC6363" w:rsidRDefault="00CC6363"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58FF513D"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55DC86DF"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082F0091"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0E356F34" w14:textId="77777777" w:rsidR="00CC6363" w:rsidRDefault="00CC6363" w:rsidP="000F0FB8">
            <w:pPr>
              <w:pStyle w:val="ProductList-OfferingBody"/>
              <w:ind w:left="-113"/>
              <w:jc w:val="center"/>
            </w:pPr>
          </w:p>
        </w:tc>
      </w:tr>
      <w:tr w:rsidR="00CC6363" w14:paraId="0F75E801" w14:textId="77777777" w:rsidTr="00D11CF3">
        <w:trPr>
          <w:cantSplit/>
          <w:tblHeader/>
        </w:trPr>
        <w:tc>
          <w:tcPr>
            <w:tcW w:w="3097" w:type="dxa"/>
            <w:tcBorders>
              <w:top w:val="nil"/>
              <w:left w:val="nil"/>
              <w:bottom w:val="nil"/>
              <w:right w:val="nil"/>
            </w:tcBorders>
          </w:tcPr>
          <w:p w14:paraId="6A0D9EF6" w14:textId="4C609070" w:rsidR="00CC6363" w:rsidRDefault="00CC6363" w:rsidP="000F0FB8">
            <w:pPr>
              <w:pStyle w:val="ProductList-Offering2"/>
            </w:pPr>
            <w:bookmarkStart w:id="1044" w:name="_Toc408916212"/>
            <w:r>
              <w:t>Microsoft Dynamics Marketing Enterprise Education Extra Messages (Add-On-AL)</w:t>
            </w:r>
            <w:bookmarkEnd w:id="1044"/>
            <w:r>
              <w:fldChar w:fldCharType="begin"/>
            </w:r>
            <w:r>
              <w:instrText>XE "Microsoft Dynamics Marketing Enterprise Education Extra Messages (Add-On-AL)"</w:instrText>
            </w:r>
            <w:r>
              <w:fldChar w:fldCharType="end"/>
            </w:r>
          </w:p>
        </w:tc>
        <w:tc>
          <w:tcPr>
            <w:tcW w:w="767" w:type="dxa"/>
            <w:tcBorders>
              <w:top w:val="nil"/>
              <w:left w:val="nil"/>
              <w:bottom w:val="nil"/>
              <w:right w:val="nil"/>
            </w:tcBorders>
            <w:vAlign w:val="center"/>
          </w:tcPr>
          <w:p w14:paraId="27983D34"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CC6363" w:rsidRPr="008F2D2C" w:rsidRDefault="00CC636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CC6363" w:rsidRPr="00287117" w:rsidRDefault="00CC6363" w:rsidP="000F0FB8">
            <w:pPr>
              <w:pStyle w:val="ProductList-OfferingBody"/>
              <w:ind w:left="-113"/>
              <w:jc w:val="center"/>
            </w:pPr>
          </w:p>
        </w:tc>
        <w:tc>
          <w:tcPr>
            <w:tcW w:w="768" w:type="dxa"/>
            <w:shd w:val="clear" w:color="auto" w:fill="70AD47" w:themeFill="accent6"/>
            <w:vAlign w:val="center"/>
          </w:tcPr>
          <w:p w14:paraId="01EFFC38" w14:textId="0CAA3CEC" w:rsidR="00CC6363" w:rsidRDefault="00CC6363" w:rsidP="000F0FB8">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6EABB49A" w14:textId="30CF8350" w:rsidR="00CC6363" w:rsidRDefault="00CC6363"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43D4F558"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5BD5044A"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16126420"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5A97DFEA" w14:textId="77777777" w:rsidR="00CC6363" w:rsidRDefault="00CC6363" w:rsidP="000F0FB8">
            <w:pPr>
              <w:pStyle w:val="ProductList-OfferingBody"/>
              <w:ind w:left="-113"/>
              <w:jc w:val="center"/>
            </w:pPr>
          </w:p>
        </w:tc>
      </w:tr>
      <w:tr w:rsidR="00CC6363" w14:paraId="2BC5AFF1" w14:textId="77777777" w:rsidTr="00D11CF3">
        <w:trPr>
          <w:cantSplit/>
          <w:tblHeader/>
        </w:trPr>
        <w:tc>
          <w:tcPr>
            <w:tcW w:w="3097" w:type="dxa"/>
            <w:tcBorders>
              <w:top w:val="nil"/>
              <w:left w:val="nil"/>
              <w:bottom w:val="nil"/>
              <w:right w:val="nil"/>
            </w:tcBorders>
          </w:tcPr>
          <w:p w14:paraId="67B09C82" w14:textId="1B894787" w:rsidR="00CC6363" w:rsidRDefault="00CC6363" w:rsidP="0058430D">
            <w:pPr>
              <w:pStyle w:val="ProductList-Offering2"/>
            </w:pPr>
            <w:bookmarkStart w:id="1045" w:name="_Toc408916213"/>
            <w:r>
              <w:t>Microsoft Dynamics Marketing Enhanced Support</w:t>
            </w:r>
            <w:bookmarkEnd w:id="1045"/>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CC6363" w:rsidRPr="008F2D2C" w:rsidRDefault="00CC6363"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67C0D711" w:rsidR="00CC6363" w:rsidRPr="00887502" w:rsidRDefault="00CC6363" w:rsidP="000F0FB8">
            <w:pPr>
              <w:pStyle w:val="ProductList-OfferingBody"/>
              <w:ind w:left="-113"/>
              <w:jc w:val="center"/>
              <w:rPr>
                <w:color w:val="000000" w:themeColor="text1"/>
              </w:rP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7F27CC8B" w14:textId="0031A760" w:rsidR="00CC6363" w:rsidRDefault="00CC6363" w:rsidP="000F0FB8">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34DEE922"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66A281E9"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035EA935"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618DF665"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1E327DF9" w14:textId="77777777" w:rsidR="00CC6363" w:rsidRDefault="00CC6363" w:rsidP="000F0FB8">
            <w:pPr>
              <w:pStyle w:val="ProductList-OfferingBody"/>
              <w:ind w:left="-113"/>
              <w:jc w:val="center"/>
            </w:pPr>
          </w:p>
        </w:tc>
        <w:tc>
          <w:tcPr>
            <w:tcW w:w="768" w:type="dxa"/>
            <w:shd w:val="clear" w:color="auto" w:fill="70AD47" w:themeFill="accent6"/>
            <w:vAlign w:val="center"/>
          </w:tcPr>
          <w:p w14:paraId="121787E9" w14:textId="7D64202F"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7C56BCA6" w14:textId="77777777" w:rsidTr="00D11CF3">
        <w:trPr>
          <w:cantSplit/>
          <w:tblHeader/>
        </w:trPr>
        <w:tc>
          <w:tcPr>
            <w:tcW w:w="3097" w:type="dxa"/>
            <w:tcBorders>
              <w:top w:val="nil"/>
              <w:left w:val="nil"/>
              <w:bottom w:val="nil"/>
              <w:right w:val="nil"/>
            </w:tcBorders>
          </w:tcPr>
          <w:p w14:paraId="59FB702A" w14:textId="7C89CCFF" w:rsidR="00CC6363" w:rsidRDefault="00CC6363" w:rsidP="0058430D">
            <w:pPr>
              <w:pStyle w:val="ProductList-Offering2"/>
            </w:pPr>
            <w:bookmarkStart w:id="1046" w:name="_Toc408916214"/>
            <w:r>
              <w:t>Professional Direct Support für Microsoft Dynamics Marketing</w:t>
            </w:r>
            <w:bookmarkEnd w:id="1046"/>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CC6363" w:rsidRPr="008F2D2C" w:rsidRDefault="00CC6363"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7A45E195" w:rsidR="00CC6363" w:rsidRPr="00887502" w:rsidRDefault="00CC6363" w:rsidP="000F0FB8">
            <w:pPr>
              <w:pStyle w:val="ProductList-OfferingBody"/>
              <w:ind w:left="-113"/>
              <w:jc w:val="center"/>
              <w:rPr>
                <w:color w:val="000000" w:themeColor="text1"/>
              </w:rP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19F81331" w14:textId="5E9C8C79" w:rsidR="00CC6363" w:rsidRDefault="00CC6363" w:rsidP="000F0FB8">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5D050A54"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256A15F4"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71D8F885"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2BC30014"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72E6B92F" w14:textId="77777777" w:rsidR="00CC6363" w:rsidRDefault="00CC6363" w:rsidP="000F0FB8">
            <w:pPr>
              <w:pStyle w:val="ProductList-OfferingBody"/>
              <w:ind w:left="-113"/>
              <w:jc w:val="center"/>
            </w:pPr>
          </w:p>
        </w:tc>
        <w:tc>
          <w:tcPr>
            <w:tcW w:w="768" w:type="dxa"/>
            <w:shd w:val="clear" w:color="auto" w:fill="70AD47" w:themeFill="accent6"/>
            <w:vAlign w:val="center"/>
          </w:tcPr>
          <w:p w14:paraId="185B2993" w14:textId="26C93C60"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5BE34168" w14:textId="77777777" w:rsidTr="00D11CF3">
        <w:trPr>
          <w:cantSplit/>
          <w:tblHeader/>
        </w:trPr>
        <w:tc>
          <w:tcPr>
            <w:tcW w:w="3097" w:type="dxa"/>
            <w:tcBorders>
              <w:top w:val="nil"/>
              <w:left w:val="nil"/>
              <w:bottom w:val="nil"/>
              <w:right w:val="nil"/>
            </w:tcBorders>
          </w:tcPr>
          <w:p w14:paraId="0E6031B8" w14:textId="1B9EFBB2" w:rsidR="00CC6363" w:rsidRDefault="00CC6363" w:rsidP="00D93BA2">
            <w:pPr>
              <w:pStyle w:val="ProductList-Offering2"/>
            </w:pPr>
            <w:bookmarkStart w:id="1047" w:name="_Toc408916215"/>
            <w:r>
              <w:t>Microsoft Dynamics Marketing Sales Collaboration</w:t>
            </w:r>
            <w:bookmarkEnd w:id="1047"/>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CC6363" w:rsidRDefault="00CC6363"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CC6363" w:rsidRDefault="00CC6363"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2C3F3D2E" w:rsidR="00CC6363" w:rsidRPr="00287117" w:rsidRDefault="00CC6363" w:rsidP="00887502">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44A4E5B2" w14:textId="77777777" w:rsidR="00CC6363" w:rsidRPr="00287117" w:rsidRDefault="00CC6363" w:rsidP="00887502">
            <w:pPr>
              <w:pStyle w:val="ProductList-OfferingBody"/>
              <w:ind w:left="-113"/>
              <w:jc w:val="center"/>
            </w:pPr>
          </w:p>
        </w:tc>
        <w:tc>
          <w:tcPr>
            <w:tcW w:w="767" w:type="dxa"/>
            <w:shd w:val="clear" w:color="auto" w:fill="BFBFBF" w:themeFill="background1" w:themeFillShade="BF"/>
            <w:vAlign w:val="center"/>
          </w:tcPr>
          <w:p w14:paraId="050CB0C3" w14:textId="77777777" w:rsidR="00CC6363" w:rsidRDefault="00CC6363" w:rsidP="00887502">
            <w:pPr>
              <w:pStyle w:val="ProductList-OfferingBody"/>
              <w:ind w:left="-113"/>
              <w:jc w:val="center"/>
            </w:pPr>
          </w:p>
        </w:tc>
        <w:tc>
          <w:tcPr>
            <w:tcW w:w="767" w:type="dxa"/>
            <w:shd w:val="clear" w:color="auto" w:fill="BFBFBF" w:themeFill="background1" w:themeFillShade="BF"/>
            <w:vAlign w:val="center"/>
          </w:tcPr>
          <w:p w14:paraId="52E5ED2C" w14:textId="77777777" w:rsidR="00CC6363" w:rsidRDefault="00CC6363" w:rsidP="00887502">
            <w:pPr>
              <w:pStyle w:val="ProductList-OfferingBody"/>
              <w:ind w:left="-113"/>
              <w:jc w:val="center"/>
            </w:pPr>
          </w:p>
        </w:tc>
        <w:tc>
          <w:tcPr>
            <w:tcW w:w="768" w:type="dxa"/>
            <w:shd w:val="clear" w:color="auto" w:fill="BFBFBF" w:themeFill="background1" w:themeFillShade="BF"/>
            <w:vAlign w:val="center"/>
          </w:tcPr>
          <w:p w14:paraId="59C8A400" w14:textId="77777777" w:rsidR="00CC6363" w:rsidRDefault="00CC6363" w:rsidP="00887502">
            <w:pPr>
              <w:pStyle w:val="ProductList-OfferingBody"/>
              <w:ind w:left="-113"/>
              <w:jc w:val="center"/>
            </w:pPr>
          </w:p>
        </w:tc>
        <w:tc>
          <w:tcPr>
            <w:tcW w:w="767" w:type="dxa"/>
            <w:shd w:val="clear" w:color="auto" w:fill="BFBFBF" w:themeFill="background1" w:themeFillShade="BF"/>
            <w:vAlign w:val="center"/>
          </w:tcPr>
          <w:p w14:paraId="014866E0" w14:textId="77777777" w:rsidR="00CC6363" w:rsidRDefault="00CC6363" w:rsidP="00887502">
            <w:pPr>
              <w:pStyle w:val="ProductList-OfferingBody"/>
              <w:ind w:left="-113"/>
              <w:jc w:val="center"/>
            </w:pPr>
          </w:p>
        </w:tc>
        <w:tc>
          <w:tcPr>
            <w:tcW w:w="767" w:type="dxa"/>
            <w:shd w:val="clear" w:color="auto" w:fill="BFBFBF" w:themeFill="background1" w:themeFillShade="BF"/>
            <w:vAlign w:val="center"/>
          </w:tcPr>
          <w:p w14:paraId="519F4ECE" w14:textId="77777777" w:rsidR="00CC6363" w:rsidRDefault="00CC6363" w:rsidP="00887502">
            <w:pPr>
              <w:pStyle w:val="ProductList-OfferingBody"/>
              <w:ind w:left="-113"/>
              <w:jc w:val="center"/>
            </w:pPr>
          </w:p>
        </w:tc>
        <w:tc>
          <w:tcPr>
            <w:tcW w:w="768" w:type="dxa"/>
            <w:shd w:val="clear" w:color="auto" w:fill="BFBFBF" w:themeFill="background1" w:themeFillShade="BF"/>
            <w:vAlign w:val="center"/>
          </w:tcPr>
          <w:p w14:paraId="679F0DDA" w14:textId="77777777" w:rsidR="00CC6363" w:rsidRDefault="00CC6363" w:rsidP="00887502">
            <w:pPr>
              <w:pStyle w:val="ProductList-OfferingBody"/>
              <w:ind w:left="-113"/>
              <w:jc w:val="center"/>
            </w:pPr>
          </w:p>
        </w:tc>
      </w:tr>
      <w:tr w:rsidR="00CC6363" w14:paraId="4E8BD58B" w14:textId="77777777" w:rsidTr="00D11CF3">
        <w:trPr>
          <w:cantSplit/>
          <w:tblHeader/>
        </w:trPr>
        <w:tc>
          <w:tcPr>
            <w:tcW w:w="3097" w:type="dxa"/>
            <w:tcBorders>
              <w:top w:val="nil"/>
              <w:left w:val="nil"/>
              <w:bottom w:val="nil"/>
              <w:right w:val="nil"/>
            </w:tcBorders>
          </w:tcPr>
          <w:p w14:paraId="6AFE9CC1" w14:textId="3D2A8E16" w:rsidR="00CC6363" w:rsidRDefault="00CC6363" w:rsidP="00D93BA2">
            <w:pPr>
              <w:pStyle w:val="ProductList-Offering2"/>
            </w:pPr>
            <w:bookmarkStart w:id="1048" w:name="_Toc408916216"/>
            <w:r>
              <w:t>Microsoft Dynamics Marketing Sales Collaboration Education</w:t>
            </w:r>
            <w:bookmarkEnd w:id="1048"/>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44D07E3E" w14:textId="77777777" w:rsidR="00CC6363" w:rsidRDefault="00CC6363"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CC6363" w:rsidRDefault="00CC6363"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CC6363" w:rsidRPr="00287117" w:rsidRDefault="00CC6363" w:rsidP="00AD1FEE">
            <w:pPr>
              <w:pStyle w:val="ProductList-OfferingBody"/>
              <w:ind w:left="-113"/>
              <w:jc w:val="center"/>
            </w:pPr>
          </w:p>
        </w:tc>
        <w:tc>
          <w:tcPr>
            <w:tcW w:w="768" w:type="dxa"/>
            <w:shd w:val="clear" w:color="auto" w:fill="70AD47" w:themeFill="accent6"/>
            <w:vAlign w:val="center"/>
          </w:tcPr>
          <w:p w14:paraId="6E8BE082" w14:textId="275F5880" w:rsidR="00CC6363" w:rsidRPr="00287117" w:rsidRDefault="00CC6363" w:rsidP="00AD1FEE">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0730CB9F" w14:textId="77777777" w:rsidR="00CC6363" w:rsidRDefault="00CC6363" w:rsidP="00AD1FEE">
            <w:pPr>
              <w:pStyle w:val="ProductList-OfferingBody"/>
              <w:ind w:left="-113"/>
              <w:jc w:val="center"/>
            </w:pPr>
          </w:p>
        </w:tc>
        <w:tc>
          <w:tcPr>
            <w:tcW w:w="767" w:type="dxa"/>
            <w:shd w:val="clear" w:color="auto" w:fill="BFBFBF" w:themeFill="background1" w:themeFillShade="BF"/>
            <w:vAlign w:val="center"/>
          </w:tcPr>
          <w:p w14:paraId="760057EB" w14:textId="77777777" w:rsidR="00CC6363" w:rsidRDefault="00CC6363" w:rsidP="00AD1FEE">
            <w:pPr>
              <w:pStyle w:val="ProductList-OfferingBody"/>
              <w:ind w:left="-113"/>
              <w:jc w:val="center"/>
            </w:pPr>
          </w:p>
        </w:tc>
        <w:tc>
          <w:tcPr>
            <w:tcW w:w="768" w:type="dxa"/>
            <w:shd w:val="clear" w:color="auto" w:fill="BFBFBF" w:themeFill="background1" w:themeFillShade="BF"/>
            <w:vAlign w:val="center"/>
          </w:tcPr>
          <w:p w14:paraId="0639C551" w14:textId="77777777" w:rsidR="00CC6363" w:rsidRDefault="00CC6363" w:rsidP="00AD1FEE">
            <w:pPr>
              <w:pStyle w:val="ProductList-OfferingBody"/>
              <w:ind w:left="-113"/>
              <w:jc w:val="center"/>
            </w:pPr>
          </w:p>
        </w:tc>
        <w:tc>
          <w:tcPr>
            <w:tcW w:w="767" w:type="dxa"/>
            <w:shd w:val="clear" w:color="auto" w:fill="BFBFBF" w:themeFill="background1" w:themeFillShade="BF"/>
            <w:vAlign w:val="center"/>
          </w:tcPr>
          <w:p w14:paraId="71535A1D" w14:textId="77777777" w:rsidR="00CC6363" w:rsidRDefault="00CC6363" w:rsidP="00AD1FEE">
            <w:pPr>
              <w:pStyle w:val="ProductList-OfferingBody"/>
              <w:ind w:left="-113"/>
              <w:jc w:val="center"/>
            </w:pPr>
          </w:p>
        </w:tc>
        <w:tc>
          <w:tcPr>
            <w:tcW w:w="767" w:type="dxa"/>
            <w:shd w:val="clear" w:color="auto" w:fill="BFBFBF" w:themeFill="background1" w:themeFillShade="BF"/>
            <w:vAlign w:val="center"/>
          </w:tcPr>
          <w:p w14:paraId="25B4F263" w14:textId="77777777" w:rsidR="00CC6363" w:rsidRDefault="00CC6363" w:rsidP="00AD1FEE">
            <w:pPr>
              <w:pStyle w:val="ProductList-OfferingBody"/>
              <w:ind w:left="-113"/>
              <w:jc w:val="center"/>
            </w:pPr>
          </w:p>
        </w:tc>
        <w:tc>
          <w:tcPr>
            <w:tcW w:w="768" w:type="dxa"/>
            <w:shd w:val="clear" w:color="auto" w:fill="BFBFBF" w:themeFill="background1" w:themeFillShade="BF"/>
            <w:vAlign w:val="center"/>
          </w:tcPr>
          <w:p w14:paraId="29C39084" w14:textId="3E0D55B0" w:rsidR="00CC6363" w:rsidRDefault="00CC6363" w:rsidP="00AD1FEE">
            <w:pPr>
              <w:pStyle w:val="ProductList-OfferingBody"/>
              <w:ind w:left="-113"/>
              <w:jc w:val="center"/>
            </w:pPr>
          </w:p>
        </w:tc>
      </w:tr>
    </w:tbl>
    <w:p w14:paraId="39523998" w14:textId="77777777" w:rsidR="00AB223B" w:rsidRPr="00924715"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AB223B" w14:paraId="7B8A2045" w14:textId="77777777" w:rsidTr="00D11CF3">
        <w:tc>
          <w:tcPr>
            <w:tcW w:w="3596" w:type="dxa"/>
          </w:tcPr>
          <w:p w14:paraId="22783DC8" w14:textId="09D2F686" w:rsidR="00AB223B" w:rsidRDefault="008B2E04" w:rsidP="008B2E04">
            <w:pPr>
              <w:pStyle w:val="ProductList-Body"/>
              <w:spacing w:before="20" w:after="20"/>
            </w:pPr>
            <w:r>
              <w:t xml:space="preserve">Zur Verringerung berechtigt: </w:t>
            </w:r>
            <w:r>
              <w:rPr>
                <w:b/>
              </w:rPr>
              <w:t>Alle</w:t>
            </w:r>
          </w:p>
        </w:tc>
        <w:tc>
          <w:tcPr>
            <w:tcW w:w="3597" w:type="dxa"/>
          </w:tcPr>
          <w:p w14:paraId="79E6F905" w14:textId="77777777" w:rsidR="00AB223B" w:rsidRDefault="00AB223B" w:rsidP="009130AF">
            <w:pPr>
              <w:pStyle w:val="ProductList-Body"/>
              <w:spacing w:before="20" w:after="20"/>
            </w:pPr>
            <w:r>
              <w:t xml:space="preserve">Produkt-Pool: </w:t>
            </w:r>
            <w:r>
              <w:rPr>
                <w:b/>
              </w:rPr>
              <w:t>Server</w:t>
            </w:r>
          </w:p>
        </w:tc>
        <w:tc>
          <w:tcPr>
            <w:tcW w:w="3597" w:type="dxa"/>
          </w:tcPr>
          <w:p w14:paraId="2CEC2D14" w14:textId="1FD38D98" w:rsidR="00AB223B" w:rsidRDefault="008B2E04" w:rsidP="009130AF">
            <w:pPr>
              <w:pStyle w:val="ProductList-Body"/>
              <w:spacing w:before="20" w:after="20"/>
            </w:pPr>
            <w:r>
              <w:t xml:space="preserve">True-up-berechtigt: </w:t>
            </w:r>
            <w:r>
              <w:rPr>
                <w:b/>
              </w:rPr>
              <w:t>Alle</w:t>
            </w:r>
          </w:p>
        </w:tc>
      </w:tr>
    </w:tbl>
    <w:p w14:paraId="7CE9AE9F" w14:textId="77777777" w:rsidR="00214935" w:rsidRDefault="00214935" w:rsidP="00214935">
      <w:pPr>
        <w:pStyle w:val="ProductList-Body"/>
        <w:spacing w:before="120" w:after="120"/>
        <w:rPr>
          <w:b/>
        </w:rPr>
      </w:pPr>
      <w:bookmarkStart w:id="1049" w:name="_Toc380513343"/>
      <w:bookmarkStart w:id="1050" w:name="_Toc380655391"/>
    </w:p>
    <w:p w14:paraId="2BDD09BE" w14:textId="77777777" w:rsidR="00214935" w:rsidRDefault="00214935" w:rsidP="00214935">
      <w:pPr>
        <w:pStyle w:val="ProductList-Body"/>
        <w:spacing w:before="120" w:after="120"/>
        <w:rPr>
          <w:b/>
        </w:rPr>
      </w:pPr>
    </w:p>
    <w:p w14:paraId="7888626E" w14:textId="77777777" w:rsidR="00002663" w:rsidRPr="00924715" w:rsidRDefault="00002663" w:rsidP="00002663">
      <w:pPr>
        <w:pStyle w:val="ProductList-Body"/>
        <w:shd w:val="clear" w:color="auto" w:fill="D9D9D9" w:themeFill="background1" w:themeFillShade="D9"/>
        <w:spacing w:before="120" w:after="120"/>
      </w:pPr>
      <w:r>
        <w:rPr>
          <w:b/>
        </w:rPr>
        <w:t>Zusätzliche Informationen</w:t>
      </w:r>
    </w:p>
    <w:p w14:paraId="23351531" w14:textId="77777777" w:rsidR="00002663" w:rsidRPr="00924715" w:rsidRDefault="00002663" w:rsidP="00002663">
      <w:pPr>
        <w:pStyle w:val="ProductList-Body"/>
      </w:pPr>
      <w:r>
        <w:rPr>
          <w:b/>
          <w:color w:val="00188F"/>
        </w:rPr>
        <w:t>Microsoft Dynamics Marketing-Supportangebote</w:t>
      </w:r>
    </w:p>
    <w:p w14:paraId="467ABCC3" w14:textId="5BDDF88D" w:rsidR="00002663" w:rsidRPr="00924715" w:rsidRDefault="00002663" w:rsidP="00002663">
      <w:pPr>
        <w:autoSpaceDE w:val="0"/>
        <w:autoSpaceDN w:val="0"/>
        <w:spacing w:after="0" w:line="240" w:lineRule="auto"/>
      </w:pPr>
      <w:r>
        <w:rPr>
          <w:rFonts w:cstheme="minorHAnsi"/>
          <w:sz w:val="18"/>
          <w:szCs w:val="18"/>
        </w:rPr>
        <w:t xml:space="preserve">Details zu den Supportangeboten für Microsoft Dynamics Marketing sind </w:t>
      </w:r>
      <w:r>
        <w:rPr>
          <w:rStyle w:val="ProductList-BodyChar"/>
        </w:rPr>
        <w:t xml:space="preserve">unter </w:t>
      </w:r>
      <w:hyperlink r:id="rId51" w:history="1">
        <w:r>
          <w:rPr>
            <w:rStyle w:val="Hyperlink"/>
            <w:sz w:val="18"/>
          </w:rPr>
          <w:t>http://www.microsoft.com/de-de/dynamics/dynamics-online-support.aspx</w:t>
        </w:r>
      </w:hyperlink>
      <w:r>
        <w:rPr>
          <w:rFonts w:cstheme="minorHAnsi"/>
          <w:sz w:val="18"/>
          <w:szCs w:val="18"/>
        </w:rPr>
        <w:t xml:space="preserve"> verfügbar.</w:t>
      </w:r>
      <w:r w:rsidR="000E50A6">
        <w:rPr>
          <w:rFonts w:cstheme="minorHAnsi"/>
          <w:sz w:val="18"/>
          <w:szCs w:val="18"/>
        </w:rPr>
        <w:t xml:space="preserve"> </w:t>
      </w:r>
      <w:r>
        <w:rPr>
          <w:sz w:val="18"/>
        </w:rPr>
        <w:t>Soweit nichts anderes zwischen einem Kunden und Microsoft schriftlich vereinbart wurde, wird der Support in englischer Sprache erbracht.</w:t>
      </w:r>
      <w:r w:rsidR="000E50A6">
        <w:rPr>
          <w:sz w:val="18"/>
        </w:rPr>
        <w:t xml:space="preserve"> </w:t>
      </w:r>
    </w:p>
    <w:p w14:paraId="423F0E37" w14:textId="2ADFC938" w:rsidR="00E1260A" w:rsidRPr="00924715" w:rsidRDefault="00F82531" w:rsidP="00AB223B">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2C809F1B" w14:textId="722EFCF4" w:rsidR="00E67F37" w:rsidRPr="00924715" w:rsidRDefault="0001272B" w:rsidP="00991E89">
      <w:pPr>
        <w:pStyle w:val="ProductList-Offering2Heading"/>
        <w:outlineLvl w:val="2"/>
      </w:pPr>
      <w:r>
        <w:tab/>
      </w:r>
      <w:bookmarkStart w:id="1051" w:name="_Toc408916217"/>
      <w:r>
        <w:t>Microsoft Social Listening</w:t>
      </w:r>
      <w:bookmarkEnd w:id="1049"/>
      <w:bookmarkEnd w:id="1050"/>
      <w:bookmarkEnd w:id="10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C2242" w14:paraId="008801E0" w14:textId="77777777" w:rsidTr="00D11CF3">
        <w:trPr>
          <w:cantSplit/>
          <w:tblHeader/>
        </w:trPr>
        <w:tc>
          <w:tcPr>
            <w:tcW w:w="3097" w:type="dxa"/>
            <w:tcBorders>
              <w:bottom w:val="nil"/>
            </w:tcBorders>
            <w:shd w:val="clear" w:color="auto" w:fill="00188F"/>
          </w:tcPr>
          <w:p w14:paraId="5D64910B" w14:textId="77777777" w:rsidR="00AC2242" w:rsidRPr="00EE0836" w:rsidRDefault="00AC2242"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761D42B6" w14:textId="60BBC311" w:rsidR="00AC2242" w:rsidRPr="00EE0836" w:rsidRDefault="00AC2242" w:rsidP="00EF171D">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5B9539A6" w14:textId="4E2A0FC1" w:rsidR="00AC2242" w:rsidRPr="00EE0836" w:rsidRDefault="00AC2242" w:rsidP="00EF171D">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67" w:type="dxa"/>
            <w:shd w:val="clear" w:color="auto" w:fill="00188F"/>
            <w:vAlign w:val="center"/>
          </w:tcPr>
          <w:p w14:paraId="06D18720" w14:textId="4A4D1375" w:rsidR="00AC2242" w:rsidRPr="00EE0836" w:rsidRDefault="00AC2242" w:rsidP="00EF171D">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68" w:type="dxa"/>
            <w:shd w:val="clear" w:color="auto" w:fill="00188F"/>
            <w:vAlign w:val="center"/>
          </w:tcPr>
          <w:p w14:paraId="2F3986BB" w14:textId="63EC931C" w:rsidR="00AC2242" w:rsidRPr="00EE0836" w:rsidRDefault="00AC2242" w:rsidP="00EF171D">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67" w:type="dxa"/>
            <w:shd w:val="clear" w:color="auto" w:fill="00188F"/>
            <w:vAlign w:val="center"/>
          </w:tcPr>
          <w:p w14:paraId="4CF27EF0" w14:textId="46B6B8F0" w:rsidR="00AC2242" w:rsidRPr="00EE0836" w:rsidRDefault="00AC2242" w:rsidP="00EF171D">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67" w:type="dxa"/>
            <w:shd w:val="clear" w:color="auto" w:fill="00188F"/>
            <w:vAlign w:val="center"/>
          </w:tcPr>
          <w:p w14:paraId="0DFC9036" w14:textId="6CCDF258" w:rsidR="00AC2242" w:rsidRPr="00EE0836" w:rsidRDefault="00AC2242" w:rsidP="00EF171D">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68" w:type="dxa"/>
            <w:shd w:val="clear" w:color="auto" w:fill="00188F"/>
            <w:vAlign w:val="center"/>
          </w:tcPr>
          <w:p w14:paraId="2D3524FC" w14:textId="5B8A38F5" w:rsidR="00AC2242" w:rsidRPr="00EE0836" w:rsidRDefault="00AC2242" w:rsidP="00EF171D">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67" w:type="dxa"/>
            <w:shd w:val="clear" w:color="auto" w:fill="00188F"/>
            <w:vAlign w:val="center"/>
          </w:tcPr>
          <w:p w14:paraId="6AD8A851" w14:textId="0CFEBA87" w:rsidR="00AC2242" w:rsidRPr="00EE0836" w:rsidRDefault="00AC2242" w:rsidP="00EF171D">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67" w:type="dxa"/>
            <w:shd w:val="clear" w:color="auto" w:fill="00188F"/>
            <w:vAlign w:val="center"/>
          </w:tcPr>
          <w:p w14:paraId="14BE244A" w14:textId="64F94640" w:rsidR="00AC2242" w:rsidRPr="00EE0836" w:rsidRDefault="00AC2242" w:rsidP="00EF171D">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68" w:type="dxa"/>
            <w:shd w:val="clear" w:color="auto" w:fill="00188F"/>
            <w:vAlign w:val="center"/>
          </w:tcPr>
          <w:p w14:paraId="5D82DDE8" w14:textId="54E6FE8C" w:rsidR="00AC2242" w:rsidRPr="00EE0836" w:rsidRDefault="00AC2242" w:rsidP="00EF171D">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C6363" w14:paraId="01BA0F6E" w14:textId="77777777" w:rsidTr="00D11CF3">
        <w:trPr>
          <w:cantSplit/>
          <w:tblHeader/>
        </w:trPr>
        <w:tc>
          <w:tcPr>
            <w:tcW w:w="3097" w:type="dxa"/>
            <w:tcBorders>
              <w:top w:val="nil"/>
              <w:left w:val="nil"/>
              <w:bottom w:val="dashSmallGap" w:sz="4" w:space="0" w:color="BFBFBF" w:themeColor="background1" w:themeShade="BF"/>
              <w:right w:val="nil"/>
            </w:tcBorders>
          </w:tcPr>
          <w:p w14:paraId="7CBC93C3" w14:textId="24E33FE5" w:rsidR="00CC6363" w:rsidRDefault="00CC6363" w:rsidP="000F0FB8">
            <w:pPr>
              <w:pStyle w:val="ProductList-Offering2"/>
            </w:pPr>
            <w:bookmarkStart w:id="1052" w:name="_Toc380513344"/>
            <w:bookmarkStart w:id="1053" w:name="_Toc380655393"/>
            <w:bookmarkStart w:id="1054" w:name="_Toc408916218"/>
            <w:r>
              <w:t>Microsoft Social Listening Professional (Nutzer-AL)</w:t>
            </w:r>
            <w:bookmarkEnd w:id="1052"/>
            <w:bookmarkEnd w:id="1053"/>
            <w:bookmarkEnd w:id="1054"/>
            <w:r>
              <w:fldChar w:fldCharType="begin"/>
            </w:r>
            <w:r>
              <w:instrText>XE "Microsoft Social Listening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CC6363" w:rsidRDefault="00CC6363" w:rsidP="000F0FB8">
            <w:pPr>
              <w:pStyle w:val="ProductList-OfferingBody"/>
              <w:ind w:left="-113"/>
              <w:jc w:val="center"/>
            </w:pPr>
          </w:p>
        </w:tc>
        <w:tc>
          <w:tcPr>
            <w:tcW w:w="767" w:type="dxa"/>
            <w:shd w:val="clear" w:color="auto" w:fill="70AD47" w:themeFill="accent6"/>
            <w:vAlign w:val="center"/>
          </w:tcPr>
          <w:p w14:paraId="58AC7AD2" w14:textId="24439673"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6BF0B177" w14:textId="77777777" w:rsidR="00CC6363" w:rsidRDefault="00CC6363" w:rsidP="000F0FB8">
            <w:pPr>
              <w:pStyle w:val="ProductList-OfferingBody"/>
              <w:ind w:left="-113"/>
              <w:jc w:val="center"/>
            </w:pPr>
          </w:p>
        </w:tc>
        <w:tc>
          <w:tcPr>
            <w:tcW w:w="767" w:type="dxa"/>
            <w:shd w:val="clear" w:color="auto" w:fill="70AD47" w:themeFill="accent6"/>
            <w:vAlign w:val="center"/>
          </w:tcPr>
          <w:p w14:paraId="0BD500A5"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05866853"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105CFC57"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5A495452"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4A34A8E7" w14:textId="77777777" w:rsidR="00CC6363" w:rsidRDefault="00CC6363" w:rsidP="000F0FB8">
            <w:pPr>
              <w:pStyle w:val="ProductList-OfferingBody"/>
              <w:ind w:left="-113"/>
              <w:jc w:val="center"/>
            </w:pPr>
          </w:p>
        </w:tc>
        <w:tc>
          <w:tcPr>
            <w:tcW w:w="768" w:type="dxa"/>
            <w:shd w:val="clear" w:color="auto" w:fill="70AD47" w:themeFill="accent6"/>
            <w:vAlign w:val="center"/>
          </w:tcPr>
          <w:p w14:paraId="61407AF6" w14:textId="35C9B09C"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327CF6C1" w14:textId="77777777" w:rsidTr="00D11CF3">
        <w:trPr>
          <w:cantSplit/>
          <w:tblHeader/>
        </w:trPr>
        <w:tc>
          <w:tcPr>
            <w:tcW w:w="3097" w:type="dxa"/>
            <w:tcBorders>
              <w:top w:val="nil"/>
              <w:left w:val="nil"/>
              <w:bottom w:val="dashSmallGap" w:sz="4" w:space="0" w:color="BFBFBF" w:themeColor="background1" w:themeShade="BF"/>
              <w:right w:val="nil"/>
            </w:tcBorders>
          </w:tcPr>
          <w:p w14:paraId="5D7346FC" w14:textId="1D013729" w:rsidR="00CC6363" w:rsidRDefault="00CC6363" w:rsidP="000F0FB8">
            <w:pPr>
              <w:pStyle w:val="ProductList-Offering2"/>
            </w:pPr>
            <w:bookmarkStart w:id="1055" w:name="_Toc408916219"/>
            <w:r>
              <w:t>Add-On</w:t>
            </w:r>
            <w:r>
              <w:fldChar w:fldCharType="begin"/>
            </w:r>
            <w:r>
              <w:instrText>XE "Microsoft Dynamics CRM Online Professional für SA"</w:instrText>
            </w:r>
            <w:r>
              <w:fldChar w:fldCharType="end"/>
            </w:r>
            <w:r>
              <w:t xml:space="preserve"> für Microsoft Social Listening Professional (Nutzer-AL)</w:t>
            </w:r>
            <w:bookmarkEnd w:id="1055"/>
            <w:r>
              <w:fldChar w:fldCharType="begin"/>
            </w:r>
            <w:r>
              <w:instrText>XE "Microsoft Dynamics CRM Online Professional"</w:instrText>
            </w:r>
            <w:r>
              <w:fldChar w:fldCharType="end"/>
            </w:r>
          </w:p>
        </w:tc>
        <w:tc>
          <w:tcPr>
            <w:tcW w:w="767" w:type="dxa"/>
            <w:tcBorders>
              <w:top w:val="nil"/>
              <w:left w:val="nil"/>
              <w:bottom w:val="dashSmallGap" w:sz="4" w:space="0" w:color="BFBFBF" w:themeColor="background1" w:themeShade="BF"/>
              <w:right w:val="nil"/>
            </w:tcBorders>
            <w:vAlign w:val="center"/>
          </w:tcPr>
          <w:p w14:paraId="2A7729E2"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CC6363" w:rsidRDefault="00CC6363" w:rsidP="000F0FB8">
            <w:pPr>
              <w:pStyle w:val="ProductList-OfferingBody"/>
              <w:ind w:left="-113"/>
              <w:jc w:val="center"/>
            </w:pPr>
          </w:p>
        </w:tc>
        <w:tc>
          <w:tcPr>
            <w:tcW w:w="767" w:type="dxa"/>
            <w:shd w:val="clear" w:color="auto" w:fill="70AD47" w:themeFill="accent6"/>
            <w:vAlign w:val="center"/>
          </w:tcPr>
          <w:p w14:paraId="5083EE1A" w14:textId="31F3E91E" w:rsidR="00CC6363" w:rsidRPr="00287117"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70524F0F"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20AFD6B5"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14CC92BB"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0725D386"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51306903"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49396DCF" w14:textId="77777777" w:rsidR="00CC6363" w:rsidRDefault="00CC6363" w:rsidP="000F0FB8">
            <w:pPr>
              <w:pStyle w:val="ProductList-OfferingBody"/>
              <w:ind w:left="-113"/>
              <w:jc w:val="center"/>
            </w:pPr>
          </w:p>
        </w:tc>
        <w:tc>
          <w:tcPr>
            <w:tcW w:w="768" w:type="dxa"/>
            <w:shd w:val="clear" w:color="auto" w:fill="70AD47" w:themeFill="accent6"/>
            <w:vAlign w:val="center"/>
          </w:tcPr>
          <w:p w14:paraId="3B36703F" w14:textId="49677E50"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3801A6AE" w14:textId="77777777" w:rsidTr="00D11CF3">
        <w:trPr>
          <w:cantSplit/>
          <w:tblHeader/>
        </w:trPr>
        <w:tc>
          <w:tcPr>
            <w:tcW w:w="3097" w:type="dxa"/>
            <w:tcBorders>
              <w:top w:val="nil"/>
              <w:left w:val="nil"/>
              <w:bottom w:val="dashSmallGap" w:sz="4" w:space="0" w:color="BFBFBF" w:themeColor="background1" w:themeShade="BF"/>
              <w:right w:val="nil"/>
            </w:tcBorders>
          </w:tcPr>
          <w:p w14:paraId="7C49F6AD" w14:textId="15294579" w:rsidR="00CC6363" w:rsidRDefault="00CC6363" w:rsidP="00D93BA2">
            <w:pPr>
              <w:pStyle w:val="ProductList-Offering2"/>
            </w:pPr>
            <w:bookmarkStart w:id="1056" w:name="_Toc380513346"/>
            <w:bookmarkStart w:id="1057" w:name="_Toc380655395"/>
            <w:bookmarkStart w:id="1058" w:name="_Toc408916220"/>
            <w:r>
              <w:t>Microsoft Social Listening Professional Additional Posts (Add-On-AL)</w:t>
            </w:r>
            <w:bookmarkEnd w:id="1056"/>
            <w:bookmarkEnd w:id="1057"/>
            <w:bookmarkEnd w:id="1058"/>
            <w:r>
              <w:fldChar w:fldCharType="begin"/>
            </w:r>
            <w:r>
              <w:instrText>XE "Microsoft Social Listening Professional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CC6363" w:rsidRDefault="00CC6363"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CC6363" w:rsidRDefault="00CC6363" w:rsidP="00D93BA2">
            <w:pPr>
              <w:pStyle w:val="ProductList-OfferingBody"/>
              <w:ind w:left="-113"/>
              <w:jc w:val="center"/>
            </w:pPr>
          </w:p>
        </w:tc>
        <w:tc>
          <w:tcPr>
            <w:tcW w:w="767" w:type="dxa"/>
            <w:shd w:val="clear" w:color="auto" w:fill="70AD47" w:themeFill="accent6"/>
            <w:vAlign w:val="center"/>
          </w:tcPr>
          <w:p w14:paraId="44EF87F2" w14:textId="269FA6BD" w:rsidR="00CC6363" w:rsidRDefault="00CC6363" w:rsidP="00D93BA2">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343F1DF7" w14:textId="77777777" w:rsidR="00CC6363" w:rsidRDefault="00CC6363" w:rsidP="00D93BA2">
            <w:pPr>
              <w:pStyle w:val="ProductList-OfferingBody"/>
              <w:ind w:left="-113"/>
              <w:jc w:val="center"/>
            </w:pPr>
          </w:p>
        </w:tc>
        <w:tc>
          <w:tcPr>
            <w:tcW w:w="767" w:type="dxa"/>
            <w:shd w:val="clear" w:color="auto" w:fill="70AD47" w:themeFill="accent6"/>
            <w:vAlign w:val="center"/>
          </w:tcPr>
          <w:p w14:paraId="746D5868" w14:textId="77777777" w:rsidR="00CC6363" w:rsidRDefault="00CC6363" w:rsidP="00D93BA2">
            <w:pPr>
              <w:pStyle w:val="ProductList-OfferingBody"/>
              <w:ind w:left="-113"/>
              <w:jc w:val="center"/>
            </w:pPr>
          </w:p>
        </w:tc>
        <w:tc>
          <w:tcPr>
            <w:tcW w:w="767" w:type="dxa"/>
            <w:shd w:val="clear" w:color="auto" w:fill="70AD47" w:themeFill="accent6"/>
            <w:vAlign w:val="center"/>
          </w:tcPr>
          <w:p w14:paraId="21E57928" w14:textId="77777777" w:rsidR="00CC6363" w:rsidRDefault="00CC6363" w:rsidP="00D93BA2">
            <w:pPr>
              <w:pStyle w:val="ProductList-OfferingBody"/>
              <w:ind w:left="-113"/>
              <w:jc w:val="center"/>
            </w:pPr>
          </w:p>
        </w:tc>
        <w:tc>
          <w:tcPr>
            <w:tcW w:w="768" w:type="dxa"/>
            <w:shd w:val="clear" w:color="auto" w:fill="70AD47" w:themeFill="accent6"/>
            <w:vAlign w:val="center"/>
          </w:tcPr>
          <w:p w14:paraId="7B65B23E" w14:textId="3A919788" w:rsidR="00CC6363" w:rsidRDefault="00CC6363" w:rsidP="00D93BA2">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0773F601" w14:textId="7BAB96F5" w:rsidR="00CC6363" w:rsidRDefault="00CC6363" w:rsidP="00D93BA2">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06B1330C" w14:textId="77777777" w:rsidR="00CC6363" w:rsidRDefault="00CC6363" w:rsidP="00D93BA2">
            <w:pPr>
              <w:pStyle w:val="ProductList-OfferingBody"/>
              <w:ind w:left="-113"/>
              <w:jc w:val="center"/>
            </w:pPr>
          </w:p>
        </w:tc>
        <w:tc>
          <w:tcPr>
            <w:tcW w:w="768" w:type="dxa"/>
            <w:shd w:val="clear" w:color="auto" w:fill="70AD47" w:themeFill="accent6"/>
            <w:vAlign w:val="center"/>
          </w:tcPr>
          <w:p w14:paraId="57000D0E" w14:textId="322C79F7" w:rsidR="00CC6363" w:rsidRDefault="00CC6363" w:rsidP="00D93BA2">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374D74" w14:paraId="1DB883F9" w14:textId="77777777" w:rsidTr="00D11CF3">
        <w:trPr>
          <w:cantSplit/>
          <w:tblHeader/>
        </w:trPr>
        <w:tc>
          <w:tcPr>
            <w:tcW w:w="3097" w:type="dxa"/>
            <w:tcBorders>
              <w:top w:val="nil"/>
              <w:left w:val="nil"/>
              <w:bottom w:val="dashSmallGap" w:sz="4" w:space="0" w:color="BFBFBF" w:themeColor="background1" w:themeShade="BF"/>
              <w:right w:val="nil"/>
            </w:tcBorders>
          </w:tcPr>
          <w:p w14:paraId="32643DD3" w14:textId="51E7EB76" w:rsidR="00374D74" w:rsidRDefault="00374D74" w:rsidP="000F0FB8">
            <w:pPr>
              <w:pStyle w:val="ProductList-Offering2"/>
            </w:pPr>
            <w:bookmarkStart w:id="1059" w:name="_Toc380513347"/>
            <w:bookmarkStart w:id="1060" w:name="_Toc380655397"/>
            <w:bookmarkStart w:id="1061" w:name="_Toc408916221"/>
            <w:r>
              <w:t>Microsoft Social Listening Professional Education (Nutzer-AL)</w:t>
            </w:r>
            <w:bookmarkEnd w:id="1059"/>
            <w:bookmarkEnd w:id="1060"/>
            <w:bookmarkEnd w:id="1061"/>
            <w:r>
              <w:fldChar w:fldCharType="begin"/>
            </w:r>
            <w:r>
              <w:instrText>XE "Microsoft Social Listening Professional Education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374D74" w:rsidRDefault="00374D7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374D74" w:rsidRDefault="00374D74" w:rsidP="000F0FB8">
            <w:pPr>
              <w:pStyle w:val="ProductList-OfferingBody"/>
              <w:ind w:left="-113"/>
              <w:jc w:val="center"/>
            </w:pPr>
          </w:p>
        </w:tc>
        <w:tc>
          <w:tcPr>
            <w:tcW w:w="767" w:type="dxa"/>
            <w:shd w:val="clear" w:color="auto" w:fill="BFBFBF" w:themeFill="background1" w:themeFillShade="BF"/>
            <w:vAlign w:val="center"/>
          </w:tcPr>
          <w:p w14:paraId="6203225B" w14:textId="5BE69824" w:rsidR="00374D74" w:rsidRDefault="00374D74" w:rsidP="000F0FB8">
            <w:pPr>
              <w:pStyle w:val="ProductList-OfferingBody"/>
              <w:ind w:left="-113"/>
              <w:jc w:val="center"/>
            </w:pPr>
          </w:p>
        </w:tc>
        <w:tc>
          <w:tcPr>
            <w:tcW w:w="768" w:type="dxa"/>
            <w:shd w:val="clear" w:color="auto" w:fill="70AD47" w:themeFill="accent6"/>
            <w:vAlign w:val="center"/>
          </w:tcPr>
          <w:p w14:paraId="2D49DFF7" w14:textId="5CA59CE7" w:rsidR="00374D74" w:rsidRDefault="00374D74" w:rsidP="000F0FB8">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0621D795" w14:textId="51C0BEAB" w:rsidR="00374D74" w:rsidRDefault="00374D74"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374D74" w:rsidRDefault="00374D74" w:rsidP="000F0FB8">
            <w:pPr>
              <w:pStyle w:val="ProductList-OfferingBody"/>
              <w:ind w:left="-113"/>
              <w:jc w:val="center"/>
            </w:pPr>
          </w:p>
        </w:tc>
        <w:tc>
          <w:tcPr>
            <w:tcW w:w="768" w:type="dxa"/>
            <w:shd w:val="clear" w:color="auto" w:fill="BFBFBF" w:themeFill="background1" w:themeFillShade="BF"/>
            <w:vAlign w:val="center"/>
          </w:tcPr>
          <w:p w14:paraId="5F2606A0" w14:textId="77777777" w:rsidR="00374D74" w:rsidRDefault="00374D74" w:rsidP="000F0FB8">
            <w:pPr>
              <w:pStyle w:val="ProductList-OfferingBody"/>
              <w:ind w:left="-113"/>
              <w:jc w:val="center"/>
            </w:pPr>
          </w:p>
        </w:tc>
        <w:tc>
          <w:tcPr>
            <w:tcW w:w="767" w:type="dxa"/>
            <w:shd w:val="clear" w:color="auto" w:fill="BFBFBF" w:themeFill="background1" w:themeFillShade="BF"/>
            <w:vAlign w:val="center"/>
          </w:tcPr>
          <w:p w14:paraId="50D9161E" w14:textId="77777777" w:rsidR="00374D74" w:rsidRDefault="00374D74" w:rsidP="000F0FB8">
            <w:pPr>
              <w:pStyle w:val="ProductList-OfferingBody"/>
              <w:ind w:left="-113"/>
              <w:jc w:val="center"/>
            </w:pPr>
          </w:p>
        </w:tc>
        <w:tc>
          <w:tcPr>
            <w:tcW w:w="767" w:type="dxa"/>
            <w:shd w:val="clear" w:color="auto" w:fill="BFBFBF" w:themeFill="background1" w:themeFillShade="BF"/>
            <w:vAlign w:val="center"/>
          </w:tcPr>
          <w:p w14:paraId="33326F9D" w14:textId="77777777" w:rsidR="00374D74" w:rsidRDefault="00374D74" w:rsidP="000F0FB8">
            <w:pPr>
              <w:pStyle w:val="ProductList-OfferingBody"/>
              <w:ind w:left="-113"/>
              <w:jc w:val="center"/>
            </w:pPr>
          </w:p>
        </w:tc>
        <w:tc>
          <w:tcPr>
            <w:tcW w:w="768" w:type="dxa"/>
            <w:shd w:val="clear" w:color="auto" w:fill="BFBFBF" w:themeFill="background1" w:themeFillShade="BF"/>
            <w:vAlign w:val="center"/>
          </w:tcPr>
          <w:p w14:paraId="30F0B766" w14:textId="77777777" w:rsidR="00374D74" w:rsidRDefault="00374D74" w:rsidP="000F0FB8">
            <w:pPr>
              <w:pStyle w:val="ProductList-OfferingBody"/>
              <w:ind w:left="-113"/>
              <w:jc w:val="center"/>
            </w:pPr>
          </w:p>
        </w:tc>
      </w:tr>
      <w:tr w:rsidR="00CC6363" w14:paraId="05BEBC44" w14:textId="77777777" w:rsidTr="00D11CF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CC6363" w:rsidRDefault="00CC6363" w:rsidP="000F0FB8">
            <w:pPr>
              <w:pStyle w:val="ProductList-Offering2"/>
            </w:pPr>
            <w:bookmarkStart w:id="1062" w:name="_Toc380513348"/>
            <w:bookmarkStart w:id="1063" w:name="_Toc380655398"/>
            <w:bookmarkStart w:id="1064" w:name="_Toc408916222"/>
            <w:r>
              <w:t>Add-On für Microsoft Social Listening Professional Education (Nutzer-AL)</w:t>
            </w:r>
            <w:bookmarkEnd w:id="1062"/>
            <w:bookmarkEnd w:id="1063"/>
            <w:bookmarkEnd w:id="1064"/>
            <w:r>
              <w:fldChar w:fldCharType="begin"/>
            </w:r>
            <w:r>
              <w:instrText>XE "Add-On für Microsoft Social Listening Professional Education (Nutzer-AL)"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5D5143FB" w14:textId="38677CB0" w:rsidR="00CC6363" w:rsidRDefault="00CC6363" w:rsidP="000F0FB8">
            <w:pPr>
              <w:pStyle w:val="ProductList-OfferingBody"/>
              <w:ind w:left="-113"/>
              <w:jc w:val="center"/>
            </w:pPr>
          </w:p>
        </w:tc>
        <w:tc>
          <w:tcPr>
            <w:tcW w:w="768" w:type="dxa"/>
            <w:shd w:val="clear" w:color="auto" w:fill="70AD47" w:themeFill="accent6"/>
            <w:vAlign w:val="center"/>
          </w:tcPr>
          <w:p w14:paraId="11A9E062" w14:textId="04C206E7"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7" w:type="dxa"/>
            <w:shd w:val="clear" w:color="auto" w:fill="BFBFBF" w:themeFill="background1" w:themeFillShade="BF"/>
            <w:vAlign w:val="center"/>
          </w:tcPr>
          <w:p w14:paraId="3D11CE2B" w14:textId="68DC38D8" w:rsidR="00CC6363" w:rsidRDefault="00CC6363"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166DB366"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09880914"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42D10082"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670D5690" w14:textId="77777777" w:rsidR="00CC6363" w:rsidRDefault="00CC6363" w:rsidP="000F0FB8">
            <w:pPr>
              <w:pStyle w:val="ProductList-OfferingBody"/>
              <w:ind w:left="-113"/>
              <w:jc w:val="center"/>
            </w:pPr>
          </w:p>
        </w:tc>
      </w:tr>
      <w:tr w:rsidR="00CC6363" w14:paraId="168E9772" w14:textId="77777777" w:rsidTr="00D11CF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CC6363" w:rsidRDefault="00CC6363" w:rsidP="00D93BA2">
            <w:pPr>
              <w:pStyle w:val="ProductList-Offering2"/>
            </w:pPr>
            <w:bookmarkStart w:id="1065" w:name="_Toc380513349"/>
            <w:bookmarkStart w:id="1066" w:name="_Toc380655399"/>
            <w:bookmarkStart w:id="1067" w:name="_Toc408916223"/>
            <w:r>
              <w:t>Microsoft Social Listening Professional Education Additional Posts (Add-On-AL)</w:t>
            </w:r>
            <w:bookmarkEnd w:id="1065"/>
            <w:bookmarkEnd w:id="1066"/>
            <w:bookmarkEnd w:id="1067"/>
            <w:r>
              <w:fldChar w:fldCharType="begin"/>
            </w:r>
            <w:r>
              <w:instrText>XE "Microsoft Social Listening Professional Education Additional Posts (Add-On-AL)"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CC6363" w:rsidRDefault="00CC6363"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CC6363" w:rsidRDefault="00CC6363" w:rsidP="00D93BA2">
            <w:pPr>
              <w:pStyle w:val="ProductList-OfferingBody"/>
              <w:ind w:left="-113"/>
              <w:jc w:val="center"/>
            </w:pPr>
          </w:p>
        </w:tc>
        <w:tc>
          <w:tcPr>
            <w:tcW w:w="767" w:type="dxa"/>
            <w:shd w:val="clear" w:color="auto" w:fill="BFBFBF" w:themeFill="background1" w:themeFillShade="BF"/>
            <w:vAlign w:val="center"/>
          </w:tcPr>
          <w:p w14:paraId="59B7777C" w14:textId="77777777" w:rsidR="00CC6363" w:rsidRDefault="00CC6363" w:rsidP="00D93BA2">
            <w:pPr>
              <w:pStyle w:val="ProductList-OfferingBody"/>
              <w:ind w:left="-113"/>
              <w:jc w:val="center"/>
            </w:pPr>
          </w:p>
        </w:tc>
        <w:tc>
          <w:tcPr>
            <w:tcW w:w="768" w:type="dxa"/>
            <w:shd w:val="clear" w:color="auto" w:fill="70AD47" w:themeFill="accent6"/>
            <w:vAlign w:val="center"/>
          </w:tcPr>
          <w:p w14:paraId="6E6FB5F2" w14:textId="10E28F05" w:rsidR="00CC6363" w:rsidRDefault="00CC6363" w:rsidP="00D93BA2">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4EA40651" w14:textId="2AE20403" w:rsidR="00CC6363" w:rsidRDefault="00CC6363"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CC6363" w:rsidRDefault="00CC6363" w:rsidP="00D93BA2">
            <w:pPr>
              <w:pStyle w:val="ProductList-OfferingBody"/>
              <w:ind w:left="-113"/>
              <w:jc w:val="center"/>
            </w:pPr>
          </w:p>
        </w:tc>
        <w:tc>
          <w:tcPr>
            <w:tcW w:w="768" w:type="dxa"/>
            <w:shd w:val="clear" w:color="auto" w:fill="70AD47" w:themeFill="accent6"/>
            <w:vAlign w:val="center"/>
          </w:tcPr>
          <w:p w14:paraId="782F358C" w14:textId="7C1EB576" w:rsidR="00CC6363" w:rsidRDefault="00CC6363" w:rsidP="00D93BA2">
            <w:pPr>
              <w:pStyle w:val="ProductList-OfferingBody"/>
              <w:ind w:left="-113"/>
              <w:jc w:val="center"/>
            </w:pPr>
            <w:r w:rsidRPr="001F05E7">
              <w:fldChar w:fldCharType="begin"/>
            </w:r>
            <w:r w:rsidRPr="001F05E7">
              <w:instrText xml:space="preserve"> AutoTextList  \s NoStyle \t “Open-Lizenz und Open Value” </w:instrText>
            </w:r>
            <w:r w:rsidRPr="001F05E7">
              <w:fldChar w:fldCharType="separate"/>
            </w:r>
            <w:r w:rsidRPr="001F05E7">
              <w:t>OF</w:t>
            </w:r>
            <w:r w:rsidRPr="001F05E7">
              <w:fldChar w:fldCharType="end"/>
            </w:r>
          </w:p>
        </w:tc>
        <w:tc>
          <w:tcPr>
            <w:tcW w:w="767" w:type="dxa"/>
            <w:shd w:val="clear" w:color="auto" w:fill="70AD47" w:themeFill="accent6"/>
            <w:vAlign w:val="center"/>
          </w:tcPr>
          <w:p w14:paraId="46263252" w14:textId="785CC8AD" w:rsidR="00CC6363" w:rsidRDefault="00CC6363" w:rsidP="00D93BA2">
            <w:pPr>
              <w:pStyle w:val="ProductList-OfferingBody"/>
              <w:ind w:left="-113"/>
              <w:jc w:val="center"/>
            </w:pPr>
            <w:r w:rsidRPr="001F05E7">
              <w:fldChar w:fldCharType="begin"/>
            </w:r>
            <w:r w:rsidRPr="001F05E7">
              <w:instrText xml:space="preserve"> AutoTextList  \s NoStyle \t “Nicht organisationsweite Produkte in Open Value” </w:instrText>
            </w:r>
            <w:r w:rsidRPr="001F05E7">
              <w:fldChar w:fldCharType="separate"/>
            </w:r>
            <w:r w:rsidRPr="001F05E7">
              <w:t xml:space="preserve"> P </w:t>
            </w:r>
            <w:r w:rsidRPr="001F05E7">
              <w:fldChar w:fldCharType="end"/>
            </w:r>
          </w:p>
        </w:tc>
        <w:tc>
          <w:tcPr>
            <w:tcW w:w="767" w:type="dxa"/>
            <w:shd w:val="clear" w:color="auto" w:fill="BFBFBF" w:themeFill="background1" w:themeFillShade="BF"/>
            <w:vAlign w:val="center"/>
          </w:tcPr>
          <w:p w14:paraId="4265545F" w14:textId="77777777" w:rsidR="00CC6363" w:rsidRDefault="00CC6363" w:rsidP="00D93BA2">
            <w:pPr>
              <w:pStyle w:val="ProductList-OfferingBody"/>
              <w:ind w:left="-113"/>
              <w:jc w:val="center"/>
            </w:pPr>
          </w:p>
        </w:tc>
        <w:tc>
          <w:tcPr>
            <w:tcW w:w="768" w:type="dxa"/>
            <w:shd w:val="clear" w:color="auto" w:fill="BFBFBF" w:themeFill="background1" w:themeFillShade="BF"/>
            <w:vAlign w:val="center"/>
          </w:tcPr>
          <w:p w14:paraId="44629F85" w14:textId="77777777" w:rsidR="00CC6363" w:rsidRDefault="00CC6363" w:rsidP="00D93BA2">
            <w:pPr>
              <w:pStyle w:val="ProductList-OfferingBody"/>
              <w:ind w:left="-113"/>
              <w:jc w:val="center"/>
            </w:pPr>
          </w:p>
        </w:tc>
      </w:tr>
      <w:tr w:rsidR="00CC6363" w14:paraId="6A7FA2C1" w14:textId="77777777" w:rsidTr="00D11CF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CC6363" w:rsidRDefault="00CC6363" w:rsidP="0058430D">
            <w:pPr>
              <w:pStyle w:val="ProductList-Offering2"/>
            </w:pPr>
            <w:bookmarkStart w:id="1068" w:name="_Toc408916224"/>
            <w:r>
              <w:t>Enhanced Support für Microsoft Social Listening</w:t>
            </w:r>
            <w:bookmarkEnd w:id="1068"/>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CC6363" w:rsidRDefault="00CC6363" w:rsidP="000F0FB8">
            <w:pPr>
              <w:pStyle w:val="ProductList-OfferingBody"/>
              <w:ind w:left="-113"/>
              <w:jc w:val="center"/>
            </w:pPr>
            <w:r>
              <w:t>1</w:t>
            </w:r>
          </w:p>
        </w:tc>
        <w:tc>
          <w:tcPr>
            <w:tcW w:w="767" w:type="dxa"/>
            <w:shd w:val="clear" w:color="auto" w:fill="70AD47" w:themeFill="accent6"/>
            <w:vAlign w:val="center"/>
          </w:tcPr>
          <w:p w14:paraId="2ACF979F" w14:textId="361CF55D"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78F88334" w14:textId="2511D674" w:rsidR="00CC6363" w:rsidRPr="00287117" w:rsidRDefault="00CC6363" w:rsidP="000F0FB8">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70CE56ED"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36E9B7D0"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3F3D67D3"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31C4EB83"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6A8BBC9B" w14:textId="77777777" w:rsidR="00CC6363" w:rsidRDefault="00CC6363" w:rsidP="000F0FB8">
            <w:pPr>
              <w:pStyle w:val="ProductList-OfferingBody"/>
              <w:ind w:left="-113"/>
              <w:jc w:val="center"/>
            </w:pPr>
          </w:p>
        </w:tc>
        <w:tc>
          <w:tcPr>
            <w:tcW w:w="768" w:type="dxa"/>
            <w:shd w:val="clear" w:color="auto" w:fill="70AD47" w:themeFill="accent6"/>
            <w:vAlign w:val="center"/>
          </w:tcPr>
          <w:p w14:paraId="0DCF731C" w14:textId="28037373"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CC6363" w14:paraId="2F28DC97" w14:textId="77777777" w:rsidTr="00D11CF3">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CC6363" w:rsidRDefault="00CC6363" w:rsidP="000F0FB8">
            <w:pPr>
              <w:pStyle w:val="ProductList-Offering2"/>
            </w:pPr>
            <w:bookmarkStart w:id="1069" w:name="_Toc408916225"/>
            <w:r>
              <w:t>Microsoft Social Listening Professional Direct Support</w:t>
            </w:r>
            <w:bookmarkEnd w:id="1069"/>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CC6363" w:rsidRDefault="00CC636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CC6363" w:rsidRDefault="00CC6363" w:rsidP="000F0FB8">
            <w:pPr>
              <w:pStyle w:val="ProductList-OfferingBody"/>
              <w:ind w:left="-113"/>
              <w:jc w:val="center"/>
            </w:pPr>
            <w:r>
              <w:t>1</w:t>
            </w:r>
          </w:p>
        </w:tc>
        <w:tc>
          <w:tcPr>
            <w:tcW w:w="767" w:type="dxa"/>
            <w:shd w:val="clear" w:color="auto" w:fill="70AD47" w:themeFill="accent6"/>
            <w:vAlign w:val="center"/>
          </w:tcPr>
          <w:p w14:paraId="54C5D672" w14:textId="144DC514"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70AD47" w:themeFill="accent6"/>
            <w:vAlign w:val="center"/>
          </w:tcPr>
          <w:p w14:paraId="44C0BEF0" w14:textId="5FBB7D34" w:rsidR="00CC6363" w:rsidRPr="00287117" w:rsidRDefault="00CC6363" w:rsidP="000F0FB8">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3169C9C4"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426E301B" w14:textId="77777777" w:rsidR="00CC6363" w:rsidRDefault="00CC6363" w:rsidP="000F0FB8">
            <w:pPr>
              <w:pStyle w:val="ProductList-OfferingBody"/>
              <w:ind w:left="-113"/>
              <w:jc w:val="center"/>
            </w:pPr>
          </w:p>
        </w:tc>
        <w:tc>
          <w:tcPr>
            <w:tcW w:w="768" w:type="dxa"/>
            <w:shd w:val="clear" w:color="auto" w:fill="BFBFBF" w:themeFill="background1" w:themeFillShade="BF"/>
            <w:vAlign w:val="center"/>
          </w:tcPr>
          <w:p w14:paraId="183855BA"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443D72D9" w14:textId="77777777" w:rsidR="00CC6363" w:rsidRDefault="00CC6363" w:rsidP="000F0FB8">
            <w:pPr>
              <w:pStyle w:val="ProductList-OfferingBody"/>
              <w:ind w:left="-113"/>
              <w:jc w:val="center"/>
            </w:pPr>
          </w:p>
        </w:tc>
        <w:tc>
          <w:tcPr>
            <w:tcW w:w="767" w:type="dxa"/>
            <w:shd w:val="clear" w:color="auto" w:fill="BFBFBF" w:themeFill="background1" w:themeFillShade="BF"/>
            <w:vAlign w:val="center"/>
          </w:tcPr>
          <w:p w14:paraId="046BC41B" w14:textId="77777777" w:rsidR="00CC6363" w:rsidRDefault="00CC6363" w:rsidP="000F0FB8">
            <w:pPr>
              <w:pStyle w:val="ProductList-OfferingBody"/>
              <w:ind w:left="-113"/>
              <w:jc w:val="center"/>
            </w:pPr>
          </w:p>
        </w:tc>
        <w:tc>
          <w:tcPr>
            <w:tcW w:w="768" w:type="dxa"/>
            <w:shd w:val="clear" w:color="auto" w:fill="70AD47" w:themeFill="accent6"/>
            <w:vAlign w:val="center"/>
          </w:tcPr>
          <w:p w14:paraId="354EE80C" w14:textId="2D96248D" w:rsidR="00CC6363" w:rsidRDefault="00CC6363" w:rsidP="000F0FB8">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bl>
    <w:p w14:paraId="7754B9FE" w14:textId="77777777" w:rsidR="00E67F37" w:rsidRPr="00924715"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E67F37" w14:paraId="7A7D6F94" w14:textId="77777777" w:rsidTr="00D11CF3">
        <w:tc>
          <w:tcPr>
            <w:tcW w:w="3596" w:type="dxa"/>
          </w:tcPr>
          <w:p w14:paraId="08702D5A" w14:textId="1E2DB93D" w:rsidR="00E67F37" w:rsidRDefault="008B2E04" w:rsidP="008B2E04">
            <w:pPr>
              <w:pStyle w:val="ProductList-Body"/>
              <w:spacing w:before="20" w:after="20"/>
            </w:pPr>
            <w:r>
              <w:t xml:space="preserve">Zur Verringerung berechtigt: </w:t>
            </w:r>
            <w:r>
              <w:rPr>
                <w:b/>
              </w:rPr>
              <w:t>Alle</w:t>
            </w:r>
          </w:p>
        </w:tc>
        <w:tc>
          <w:tcPr>
            <w:tcW w:w="3597" w:type="dxa"/>
          </w:tcPr>
          <w:p w14:paraId="528894B6" w14:textId="77777777" w:rsidR="00E67F37" w:rsidRDefault="00E67F37" w:rsidP="00EF171D">
            <w:pPr>
              <w:pStyle w:val="ProductList-Body"/>
              <w:spacing w:before="20" w:after="20"/>
            </w:pPr>
            <w:r>
              <w:t xml:space="preserve">Produkt-Pool: </w:t>
            </w:r>
            <w:r>
              <w:rPr>
                <w:b/>
              </w:rPr>
              <w:t>Server</w:t>
            </w:r>
          </w:p>
        </w:tc>
        <w:tc>
          <w:tcPr>
            <w:tcW w:w="3597" w:type="dxa"/>
          </w:tcPr>
          <w:p w14:paraId="5CBDDABD" w14:textId="13F6294D" w:rsidR="00E67F37" w:rsidRDefault="008B2E04" w:rsidP="00EF171D">
            <w:pPr>
              <w:pStyle w:val="ProductList-Body"/>
              <w:spacing w:before="20" w:after="20"/>
            </w:pPr>
            <w:r>
              <w:t xml:space="preserve">True-up-berechtigt: </w:t>
            </w:r>
            <w:r>
              <w:rPr>
                <w:b/>
              </w:rPr>
              <w:t>Alle</w:t>
            </w:r>
          </w:p>
        </w:tc>
      </w:tr>
    </w:tbl>
    <w:p w14:paraId="392E88B0" w14:textId="77777777" w:rsidR="00E67F37" w:rsidRPr="00924715" w:rsidRDefault="00E67F37" w:rsidP="00E67F37">
      <w:pPr>
        <w:pStyle w:val="ProductList-Body"/>
        <w:shd w:val="clear" w:color="auto" w:fill="D9D9D9" w:themeFill="background1" w:themeFillShade="D9"/>
        <w:spacing w:before="120" w:after="120"/>
      </w:pPr>
      <w:r>
        <w:rPr>
          <w:b/>
        </w:rPr>
        <w:t>Zusätzliche Informationen</w:t>
      </w:r>
    </w:p>
    <w:p w14:paraId="146F6A9E" w14:textId="77777777" w:rsidR="00FC2B19" w:rsidRPr="00924715" w:rsidRDefault="00FC2B19" w:rsidP="00FC2B19">
      <w:pPr>
        <w:pStyle w:val="ProductList-Body"/>
      </w:pPr>
      <w:r>
        <w:rPr>
          <w:b/>
          <w:color w:val="00188F"/>
        </w:rPr>
        <w:t>Add-On-Nutzer-ALs</w:t>
      </w:r>
    </w:p>
    <w:p w14:paraId="1159DD8F" w14:textId="77777777" w:rsidR="00FC2B19" w:rsidRPr="00924715" w:rsidRDefault="00FC2B19" w:rsidP="00FC2B19">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4276FBDA" w14:textId="77777777" w:rsidR="007304A1" w:rsidRPr="00924715" w:rsidRDefault="007304A1" w:rsidP="00FC2B19">
      <w:pPr>
        <w:pStyle w:val="ProductList-Body"/>
      </w:pPr>
    </w:p>
    <w:tbl>
      <w:tblPr>
        <w:tblStyle w:val="TableGrid"/>
        <w:tblW w:w="0" w:type="auto"/>
        <w:tblInd w:w="108" w:type="dxa"/>
        <w:tblLook w:val="04A0" w:firstRow="1" w:lastRow="0" w:firstColumn="1" w:lastColumn="0" w:noHBand="0" w:noVBand="1"/>
      </w:tblPr>
      <w:tblGrid>
        <w:gridCol w:w="3569"/>
        <w:gridCol w:w="7113"/>
      </w:tblGrid>
      <w:tr w:rsidR="00FC2B19" w14:paraId="6A62EC5F" w14:textId="77777777" w:rsidTr="00D11CF3">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14:paraId="6C946702" w14:textId="77777777" w:rsidTr="00D11CF3">
        <w:tc>
          <w:tcPr>
            <w:tcW w:w="3600" w:type="dxa"/>
          </w:tcPr>
          <w:p w14:paraId="37EE3A15" w14:textId="77777777" w:rsidR="00FC2B19" w:rsidRDefault="00FC2B19" w:rsidP="00FC2B19">
            <w:pPr>
              <w:pStyle w:val="ProductList-Body"/>
            </w:pPr>
            <w:r>
              <w:t>CAL für Microsoft Dynamics CRM Professional</w:t>
            </w:r>
            <w:r>
              <w:rPr>
                <w:vertAlign w:val="superscript"/>
              </w:rPr>
              <w:t>1</w:t>
            </w:r>
          </w:p>
        </w:tc>
        <w:tc>
          <w:tcPr>
            <w:tcW w:w="7195" w:type="dxa"/>
          </w:tcPr>
          <w:p w14:paraId="5C74491A" w14:textId="42C0E9E2" w:rsidR="00270CD4" w:rsidRPr="00924715" w:rsidRDefault="00270CD4" w:rsidP="00270CD4">
            <w:pPr>
              <w:pStyle w:val="ProductList-Body"/>
            </w:pPr>
            <w:r>
              <w:t>Add-On für Microsoft Social Listening Professional</w:t>
            </w:r>
          </w:p>
          <w:p w14:paraId="493700AF" w14:textId="5B607E11" w:rsidR="00FC2B19" w:rsidRPr="00924715" w:rsidRDefault="00FC2B19" w:rsidP="00FC2B19">
            <w:pPr>
              <w:pStyle w:val="ProductList-Body"/>
            </w:pPr>
            <w:r>
              <w:t>Microsoft Social Listening Professional Additional Posts</w:t>
            </w:r>
          </w:p>
          <w:p w14:paraId="6D082586" w14:textId="5874BED0" w:rsidR="00FC2B19" w:rsidRDefault="00FC2B19" w:rsidP="00FC2B19">
            <w:pPr>
              <w:pStyle w:val="ProductList-Body"/>
            </w:pPr>
            <w:r>
              <w:t>Microsoft Social Listening Professional Education Additional Posts</w:t>
            </w:r>
          </w:p>
        </w:tc>
      </w:tr>
    </w:tbl>
    <w:p w14:paraId="1440B622" w14:textId="729B7081" w:rsidR="00FC2B19" w:rsidRPr="00924715" w:rsidRDefault="00FC2B19" w:rsidP="00FC2B19">
      <w:pPr>
        <w:pStyle w:val="ProductList-Body"/>
        <w:tabs>
          <w:tab w:val="clear" w:pos="158"/>
          <w:tab w:val="left" w:pos="180"/>
        </w:tabs>
      </w:pPr>
      <w:r>
        <w:rPr>
          <w:vertAlign w:val="superscript"/>
        </w:rPr>
        <w:t>1</w:t>
      </w:r>
      <w:r>
        <w:rPr>
          <w:i/>
        </w:rPr>
        <w:t>Mit aktiver SA</w:t>
      </w:r>
    </w:p>
    <w:p w14:paraId="1197FA51" w14:textId="77777777" w:rsidR="00FC2B19" w:rsidRPr="00924715" w:rsidRDefault="00FC2B19" w:rsidP="00FC2B19">
      <w:pPr>
        <w:pStyle w:val="ProductList-Body"/>
      </w:pPr>
    </w:p>
    <w:p w14:paraId="5C235959" w14:textId="77777777" w:rsidR="00FC2B19" w:rsidRPr="00924715" w:rsidRDefault="00FC2B19" w:rsidP="00FC2B19">
      <w:pPr>
        <w:pStyle w:val="ProductList-Body"/>
      </w:pPr>
      <w:r>
        <w:rPr>
          <w:b/>
          <w:color w:val="00188F"/>
        </w:rPr>
        <w:t>Zuweisung von Lizenzen</w:t>
      </w:r>
    </w:p>
    <w:p w14:paraId="532795F4" w14:textId="77777777" w:rsidR="00FC2B19" w:rsidRPr="00924715"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30B09DB0" w14:textId="77777777" w:rsidR="00FC2B19" w:rsidRPr="00924715" w:rsidRDefault="00FC2B19" w:rsidP="00FC2B19">
      <w:pPr>
        <w:pStyle w:val="ProductList-Body"/>
      </w:pPr>
    </w:p>
    <w:p w14:paraId="029E3FEF" w14:textId="77777777" w:rsidR="00FC2B19" w:rsidRPr="00924715" w:rsidRDefault="00FC2B19" w:rsidP="00FC2B19">
      <w:pPr>
        <w:pStyle w:val="ProductList-Body"/>
      </w:pPr>
      <w:r>
        <w:rPr>
          <w:b/>
          <w:color w:val="00188F"/>
        </w:rPr>
        <w:t>Nutzungsrechte</w:t>
      </w:r>
    </w:p>
    <w:p w14:paraId="493E8E98" w14:textId="0AE51FE5" w:rsidR="00E67F37" w:rsidRPr="00924715"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19A29ED4" w14:textId="77777777" w:rsidR="00002663" w:rsidRDefault="00002663" w:rsidP="00FC2B19">
      <w:pPr>
        <w:pStyle w:val="ProductList-Body"/>
      </w:pPr>
    </w:p>
    <w:p w14:paraId="1A53E233" w14:textId="77777777" w:rsidR="004534ED" w:rsidRDefault="004534ED" w:rsidP="00FC2B19">
      <w:pPr>
        <w:pStyle w:val="ProductList-Body"/>
      </w:pPr>
    </w:p>
    <w:p w14:paraId="1F1981F7" w14:textId="77777777" w:rsidR="004534ED" w:rsidRPr="00924715" w:rsidRDefault="004534ED" w:rsidP="00FC2B19">
      <w:pPr>
        <w:pStyle w:val="ProductList-Body"/>
      </w:pPr>
    </w:p>
    <w:p w14:paraId="0B0FFAF7" w14:textId="77777777" w:rsidR="00002663" w:rsidRPr="00924715" w:rsidRDefault="00002663" w:rsidP="00002663">
      <w:pPr>
        <w:pStyle w:val="ProductList-Body"/>
      </w:pPr>
      <w:r>
        <w:rPr>
          <w:b/>
          <w:color w:val="00188F"/>
        </w:rPr>
        <w:t>Microsoft Social Listening-Supportangebote</w:t>
      </w:r>
    </w:p>
    <w:p w14:paraId="7F1B7ABE" w14:textId="757192E0" w:rsidR="00002663" w:rsidRPr="00924715" w:rsidRDefault="00002663" w:rsidP="00002663">
      <w:pPr>
        <w:autoSpaceDE w:val="0"/>
        <w:autoSpaceDN w:val="0"/>
        <w:spacing w:after="0" w:line="240" w:lineRule="auto"/>
      </w:pPr>
      <w:r>
        <w:rPr>
          <w:rFonts w:cstheme="minorHAnsi"/>
          <w:sz w:val="18"/>
          <w:szCs w:val="18"/>
        </w:rPr>
        <w:t xml:space="preserve">Details zu den Supportangeboten für Microsoft Social Listening sind </w:t>
      </w:r>
      <w:r>
        <w:rPr>
          <w:rStyle w:val="ProductList-BodyChar"/>
        </w:rPr>
        <w:t xml:space="preserve">unter </w:t>
      </w:r>
      <w:hyperlink r:id="rId52" w:history="1">
        <w:r>
          <w:rPr>
            <w:rStyle w:val="Hyperlink"/>
            <w:sz w:val="18"/>
          </w:rPr>
          <w:t>http://www.microsoft.com/de-de/dynamics/dynamics-online-support.aspx</w:t>
        </w:r>
      </w:hyperlink>
      <w:r>
        <w:rPr>
          <w:rFonts w:cstheme="minorHAnsi"/>
          <w:sz w:val="18"/>
          <w:szCs w:val="18"/>
        </w:rPr>
        <w:t xml:space="preserve"> verfügbar.</w:t>
      </w:r>
      <w:r w:rsidR="000E50A6">
        <w:rPr>
          <w:rFonts w:cstheme="minorHAnsi"/>
          <w:sz w:val="18"/>
          <w:szCs w:val="18"/>
        </w:rPr>
        <w:t xml:space="preserve"> </w:t>
      </w:r>
      <w:r>
        <w:rPr>
          <w:sz w:val="18"/>
        </w:rPr>
        <w:t>Soweit nichts anderes zwischen einem Kunden und Microsoft schriftlich vereinbart wurde, wird der Support in englischer Sprache erbracht.</w:t>
      </w:r>
      <w:r w:rsidR="000E50A6">
        <w:rPr>
          <w:sz w:val="18"/>
        </w:rPr>
        <w:t xml:space="preserve"> </w:t>
      </w:r>
    </w:p>
    <w:p w14:paraId="6580991C" w14:textId="6C67A9CD" w:rsidR="00E1260A" w:rsidRPr="00924715" w:rsidRDefault="00F82531" w:rsidP="00E67F37">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580E548" w14:textId="127CDD58" w:rsidR="00AC28B1" w:rsidRPr="00924715" w:rsidRDefault="00AC28B1" w:rsidP="00AC28B1">
      <w:pPr>
        <w:pStyle w:val="ProductList-Offering2Heading"/>
        <w:outlineLvl w:val="2"/>
      </w:pPr>
      <w:r>
        <w:tab/>
      </w:r>
      <w:bookmarkStart w:id="1070" w:name="_Toc408916226"/>
      <w:r>
        <w:t>Parature, von Microsoft</w:t>
      </w:r>
      <w:bookmarkEnd w:id="107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C2242" w14:paraId="2043E30A" w14:textId="77777777" w:rsidTr="0065264E">
        <w:trPr>
          <w:cantSplit/>
          <w:tblHeader/>
        </w:trPr>
        <w:tc>
          <w:tcPr>
            <w:tcW w:w="3097" w:type="dxa"/>
            <w:tcBorders>
              <w:bottom w:val="nil"/>
            </w:tcBorders>
            <w:shd w:val="clear" w:color="auto" w:fill="00188F"/>
          </w:tcPr>
          <w:p w14:paraId="7CE8CC73" w14:textId="77777777" w:rsidR="00AC2242" w:rsidRPr="00EE0836" w:rsidRDefault="00AC2242" w:rsidP="007F2F44">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09F85B0E" w14:textId="77777777" w:rsidR="00AC2242" w:rsidRPr="00EE0836" w:rsidRDefault="00AC2242" w:rsidP="007F2F44">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17C9E48E" w14:textId="2A2D003A" w:rsidR="00AC2242" w:rsidRPr="00EE0836" w:rsidRDefault="00AC2242" w:rsidP="007F2F44">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67" w:type="dxa"/>
            <w:shd w:val="clear" w:color="auto" w:fill="00188F"/>
            <w:vAlign w:val="center"/>
          </w:tcPr>
          <w:p w14:paraId="3751E577" w14:textId="76E2EBB5" w:rsidR="00AC2242" w:rsidRPr="00EE0836" w:rsidRDefault="00AC2242" w:rsidP="007F2F44">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68" w:type="dxa"/>
            <w:shd w:val="clear" w:color="auto" w:fill="00188F"/>
            <w:vAlign w:val="center"/>
          </w:tcPr>
          <w:p w14:paraId="5BDCE3D1" w14:textId="204502FB" w:rsidR="00AC2242" w:rsidRPr="00EE0836" w:rsidRDefault="00AC2242" w:rsidP="007F2F44">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67" w:type="dxa"/>
            <w:shd w:val="clear" w:color="auto" w:fill="00188F"/>
            <w:vAlign w:val="center"/>
          </w:tcPr>
          <w:p w14:paraId="441C9DBF" w14:textId="3FE0CE6C" w:rsidR="00AC2242" w:rsidRPr="00EE0836" w:rsidRDefault="00AC2242" w:rsidP="007F2F44">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67" w:type="dxa"/>
            <w:shd w:val="clear" w:color="auto" w:fill="00188F"/>
            <w:vAlign w:val="center"/>
          </w:tcPr>
          <w:p w14:paraId="18DC738B" w14:textId="152DB1B7" w:rsidR="00AC2242" w:rsidRPr="00EE0836" w:rsidRDefault="00AC2242" w:rsidP="007F2F44">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68" w:type="dxa"/>
            <w:shd w:val="clear" w:color="auto" w:fill="00188F"/>
            <w:vAlign w:val="center"/>
          </w:tcPr>
          <w:p w14:paraId="5C495617" w14:textId="5B5E687B" w:rsidR="00AC2242" w:rsidRPr="00EE0836" w:rsidRDefault="00AC2242" w:rsidP="007F2F44">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67" w:type="dxa"/>
            <w:shd w:val="clear" w:color="auto" w:fill="00188F"/>
            <w:vAlign w:val="center"/>
          </w:tcPr>
          <w:p w14:paraId="04788BD9" w14:textId="255D1097" w:rsidR="00AC2242" w:rsidRPr="00EE0836" w:rsidRDefault="00AC2242" w:rsidP="007F2F44">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67" w:type="dxa"/>
            <w:shd w:val="clear" w:color="auto" w:fill="00188F"/>
            <w:vAlign w:val="center"/>
          </w:tcPr>
          <w:p w14:paraId="1F99AEFE" w14:textId="33DAB96D" w:rsidR="00AC2242" w:rsidRPr="00EE0836" w:rsidRDefault="00AC2242" w:rsidP="007F2F44">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68" w:type="dxa"/>
            <w:shd w:val="clear" w:color="auto" w:fill="00188F"/>
            <w:vAlign w:val="center"/>
          </w:tcPr>
          <w:p w14:paraId="65DB11B9" w14:textId="0104F9BF" w:rsidR="00AC2242" w:rsidRPr="00EE0836" w:rsidRDefault="00AC2242" w:rsidP="007F2F44">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4B5F9C" w14:paraId="5D9C8EF4" w14:textId="77777777" w:rsidTr="0065264E">
        <w:trPr>
          <w:cantSplit/>
          <w:tblHeader/>
        </w:trPr>
        <w:tc>
          <w:tcPr>
            <w:tcW w:w="3097" w:type="dxa"/>
            <w:tcBorders>
              <w:top w:val="nil"/>
              <w:left w:val="nil"/>
              <w:bottom w:val="dashSmallGap" w:sz="4" w:space="0" w:color="BFBFBF" w:themeColor="background1" w:themeShade="BF"/>
              <w:right w:val="nil"/>
            </w:tcBorders>
          </w:tcPr>
          <w:p w14:paraId="6769C1A2" w14:textId="77777777" w:rsidR="004B5F9C" w:rsidRDefault="004B5F9C" w:rsidP="007F2F44">
            <w:pPr>
              <w:pStyle w:val="ProductList-Offering2"/>
            </w:pPr>
            <w:bookmarkStart w:id="1071" w:name="_Toc408916227"/>
            <w:r>
              <w:t>Parature Enterprise (Nutzer-AL)</w:t>
            </w:r>
            <w:bookmarkEnd w:id="1071"/>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4B5F9C" w:rsidRDefault="004B5F9C" w:rsidP="007F2F44">
            <w:pPr>
              <w:pStyle w:val="ProductList-OfferingBody"/>
              <w:ind w:left="-113"/>
              <w:jc w:val="center"/>
            </w:pPr>
          </w:p>
        </w:tc>
        <w:tc>
          <w:tcPr>
            <w:tcW w:w="767" w:type="dxa"/>
            <w:shd w:val="clear" w:color="auto" w:fill="70AD47" w:themeFill="accent6"/>
            <w:vAlign w:val="center"/>
          </w:tcPr>
          <w:p w14:paraId="78D1CDD0" w14:textId="05511DEA"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23D19D6D"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3B9111A0"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475DF55A"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7A9A4972"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0C008CC2"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0C24A926" w14:textId="77777777" w:rsidR="004B5F9C" w:rsidRDefault="004B5F9C" w:rsidP="007F2F44">
            <w:pPr>
              <w:pStyle w:val="ProductList-OfferingBody"/>
              <w:ind w:left="-113"/>
              <w:jc w:val="center"/>
            </w:pPr>
          </w:p>
        </w:tc>
        <w:tc>
          <w:tcPr>
            <w:tcW w:w="768" w:type="dxa"/>
            <w:shd w:val="clear" w:color="auto" w:fill="70AD47" w:themeFill="accent6"/>
            <w:vAlign w:val="center"/>
          </w:tcPr>
          <w:p w14:paraId="7579D2E5" w14:textId="60BC91BF"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B5F9C" w14:paraId="0F826390" w14:textId="77777777" w:rsidTr="0065264E">
        <w:trPr>
          <w:cantSplit/>
          <w:tblHeader/>
        </w:trPr>
        <w:tc>
          <w:tcPr>
            <w:tcW w:w="3097" w:type="dxa"/>
            <w:tcBorders>
              <w:top w:val="nil"/>
              <w:left w:val="nil"/>
              <w:bottom w:val="dashSmallGap" w:sz="4" w:space="0" w:color="BFBFBF" w:themeColor="background1" w:themeShade="BF"/>
              <w:right w:val="nil"/>
            </w:tcBorders>
          </w:tcPr>
          <w:p w14:paraId="5A2518E8" w14:textId="77777777" w:rsidR="004B5F9C" w:rsidRDefault="004B5F9C" w:rsidP="007F2F44">
            <w:pPr>
              <w:pStyle w:val="ProductList-Offering2"/>
            </w:pPr>
            <w:bookmarkStart w:id="1072" w:name="_Toc408916228"/>
            <w:r>
              <w:t>Parature Enterprise Additional Records</w:t>
            </w:r>
            <w:r>
              <w:fldChar w:fldCharType="begin"/>
            </w:r>
            <w:r>
              <w:instrText>XE "Parature Enterprise Additional Records"</w:instrText>
            </w:r>
            <w:r>
              <w:fldChar w:fldCharType="end"/>
            </w:r>
            <w:r>
              <w:t xml:space="preserve"> (Add-On-AL)</w:t>
            </w:r>
            <w:bookmarkEnd w:id="1072"/>
          </w:p>
        </w:tc>
        <w:tc>
          <w:tcPr>
            <w:tcW w:w="767" w:type="dxa"/>
            <w:tcBorders>
              <w:top w:val="nil"/>
              <w:left w:val="nil"/>
              <w:bottom w:val="dashSmallGap" w:sz="4" w:space="0" w:color="BFBFBF" w:themeColor="background1" w:themeShade="BF"/>
              <w:right w:val="nil"/>
            </w:tcBorders>
            <w:vAlign w:val="center"/>
          </w:tcPr>
          <w:p w14:paraId="5C395632"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4B5F9C" w:rsidRDefault="004B5F9C" w:rsidP="007F2F44">
            <w:pPr>
              <w:pStyle w:val="ProductList-OfferingBody"/>
              <w:ind w:left="-113"/>
              <w:jc w:val="center"/>
            </w:pPr>
          </w:p>
        </w:tc>
        <w:tc>
          <w:tcPr>
            <w:tcW w:w="767" w:type="dxa"/>
            <w:shd w:val="clear" w:color="auto" w:fill="70AD47" w:themeFill="accent6"/>
            <w:vAlign w:val="center"/>
          </w:tcPr>
          <w:p w14:paraId="5DD5781A" w14:textId="451A7AAD" w:rsidR="004B5F9C" w:rsidRPr="00287117"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616D7268"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3ECAEE60"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0A27B69D"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3095616E"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6DC77BDF"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18E7FBB9" w14:textId="77777777" w:rsidR="004B5F9C" w:rsidRDefault="004B5F9C" w:rsidP="007F2F44">
            <w:pPr>
              <w:pStyle w:val="ProductList-OfferingBody"/>
              <w:ind w:left="-113"/>
              <w:jc w:val="center"/>
            </w:pPr>
          </w:p>
        </w:tc>
        <w:tc>
          <w:tcPr>
            <w:tcW w:w="768" w:type="dxa"/>
            <w:shd w:val="clear" w:color="auto" w:fill="70AD47" w:themeFill="accent6"/>
            <w:vAlign w:val="center"/>
          </w:tcPr>
          <w:p w14:paraId="16B0964A" w14:textId="7D6D9743"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B5F9C" w14:paraId="321C69A6" w14:textId="77777777" w:rsidTr="0065264E">
        <w:trPr>
          <w:cantSplit/>
          <w:tblHeader/>
        </w:trPr>
        <w:tc>
          <w:tcPr>
            <w:tcW w:w="3097" w:type="dxa"/>
            <w:tcBorders>
              <w:top w:val="nil"/>
              <w:left w:val="nil"/>
              <w:bottom w:val="dashSmallGap" w:sz="4" w:space="0" w:color="BFBFBF" w:themeColor="background1" w:themeShade="BF"/>
              <w:right w:val="nil"/>
            </w:tcBorders>
          </w:tcPr>
          <w:p w14:paraId="18323427" w14:textId="77777777" w:rsidR="004B5F9C" w:rsidRDefault="004B5F9C" w:rsidP="007F2F44">
            <w:pPr>
              <w:pStyle w:val="ProductList-Offering2"/>
            </w:pPr>
            <w:bookmarkStart w:id="1073" w:name="_Toc408916229"/>
            <w:r>
              <w:t>Parature Enterprise Additional Page Views</w:t>
            </w:r>
            <w:r>
              <w:fldChar w:fldCharType="begin"/>
            </w:r>
            <w:r>
              <w:instrText>XE "Parature Enterprise Additional Page Views"</w:instrText>
            </w:r>
            <w:r>
              <w:fldChar w:fldCharType="end"/>
            </w:r>
            <w:r>
              <w:t xml:space="preserve"> (Add-On-AL)</w:t>
            </w:r>
            <w:bookmarkEnd w:id="1073"/>
          </w:p>
        </w:tc>
        <w:tc>
          <w:tcPr>
            <w:tcW w:w="767" w:type="dxa"/>
            <w:tcBorders>
              <w:top w:val="nil"/>
              <w:left w:val="nil"/>
              <w:bottom w:val="dashSmallGap" w:sz="4" w:space="0" w:color="BFBFBF" w:themeColor="background1" w:themeShade="BF"/>
              <w:right w:val="nil"/>
            </w:tcBorders>
            <w:vAlign w:val="center"/>
          </w:tcPr>
          <w:p w14:paraId="59076F6B"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4B5F9C" w:rsidRDefault="004B5F9C" w:rsidP="007F2F44">
            <w:pPr>
              <w:pStyle w:val="ProductList-OfferingBody"/>
              <w:ind w:left="-113"/>
              <w:jc w:val="center"/>
            </w:pPr>
          </w:p>
        </w:tc>
        <w:tc>
          <w:tcPr>
            <w:tcW w:w="767" w:type="dxa"/>
            <w:shd w:val="clear" w:color="auto" w:fill="70AD47" w:themeFill="accent6"/>
            <w:vAlign w:val="center"/>
          </w:tcPr>
          <w:p w14:paraId="745FC8C0" w14:textId="0C54D6EF"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19A56138"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788F515F"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2D3193E9"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620428C9"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549D8A60"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3AD2592C" w14:textId="77777777" w:rsidR="004B5F9C" w:rsidRDefault="004B5F9C" w:rsidP="007F2F44">
            <w:pPr>
              <w:pStyle w:val="ProductList-OfferingBody"/>
              <w:ind w:left="-113"/>
              <w:jc w:val="center"/>
            </w:pPr>
          </w:p>
        </w:tc>
        <w:tc>
          <w:tcPr>
            <w:tcW w:w="768" w:type="dxa"/>
            <w:shd w:val="clear" w:color="auto" w:fill="70AD47" w:themeFill="accent6"/>
            <w:vAlign w:val="center"/>
          </w:tcPr>
          <w:p w14:paraId="32B3ADB9" w14:textId="698302AD"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B5F9C" w14:paraId="5C932193" w14:textId="77777777" w:rsidTr="0065264E">
        <w:trPr>
          <w:cantSplit/>
          <w:tblHeader/>
        </w:trPr>
        <w:tc>
          <w:tcPr>
            <w:tcW w:w="3097" w:type="dxa"/>
            <w:tcBorders>
              <w:top w:val="nil"/>
              <w:left w:val="nil"/>
              <w:bottom w:val="dashSmallGap" w:sz="4" w:space="0" w:color="BFBFBF" w:themeColor="background1" w:themeShade="BF"/>
              <w:right w:val="nil"/>
            </w:tcBorders>
          </w:tcPr>
          <w:p w14:paraId="070DDE2C" w14:textId="77777777" w:rsidR="004B5F9C" w:rsidRDefault="004B5F9C" w:rsidP="007F2F44">
            <w:pPr>
              <w:pStyle w:val="ProductList-Offering2"/>
            </w:pPr>
            <w:bookmarkStart w:id="1074" w:name="_Toc408916230"/>
            <w:r>
              <w:t>Parature Enterprise Additional Departments</w:t>
            </w:r>
            <w:r>
              <w:fldChar w:fldCharType="begin"/>
            </w:r>
            <w:r>
              <w:instrText>XE "Parature Enterprise Additional Departments"</w:instrText>
            </w:r>
            <w:r>
              <w:fldChar w:fldCharType="end"/>
            </w:r>
            <w:r>
              <w:t xml:space="preserve"> (Add-On-AL)</w:t>
            </w:r>
            <w:bookmarkEnd w:id="1074"/>
          </w:p>
        </w:tc>
        <w:tc>
          <w:tcPr>
            <w:tcW w:w="767" w:type="dxa"/>
            <w:tcBorders>
              <w:top w:val="nil"/>
              <w:left w:val="nil"/>
              <w:bottom w:val="dashSmallGap" w:sz="4" w:space="0" w:color="BFBFBF" w:themeColor="background1" w:themeShade="BF"/>
              <w:right w:val="nil"/>
            </w:tcBorders>
            <w:vAlign w:val="center"/>
          </w:tcPr>
          <w:p w14:paraId="3A1101CC"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4B5F9C" w:rsidRDefault="004B5F9C" w:rsidP="007F2F44">
            <w:pPr>
              <w:pStyle w:val="ProductList-OfferingBody"/>
              <w:ind w:left="-113"/>
              <w:jc w:val="center"/>
            </w:pPr>
          </w:p>
        </w:tc>
        <w:tc>
          <w:tcPr>
            <w:tcW w:w="767" w:type="dxa"/>
            <w:shd w:val="clear" w:color="auto" w:fill="70AD47" w:themeFill="accent6"/>
            <w:vAlign w:val="center"/>
          </w:tcPr>
          <w:p w14:paraId="4C666CB0" w14:textId="2A37F228"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10646F1C"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78075079"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4BA720DA"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65A41E70"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6430A752"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398FDF90" w14:textId="77777777" w:rsidR="004B5F9C" w:rsidRDefault="004B5F9C" w:rsidP="007F2F44">
            <w:pPr>
              <w:pStyle w:val="ProductList-OfferingBody"/>
              <w:ind w:left="-113"/>
              <w:jc w:val="center"/>
            </w:pPr>
          </w:p>
        </w:tc>
        <w:tc>
          <w:tcPr>
            <w:tcW w:w="768" w:type="dxa"/>
            <w:shd w:val="clear" w:color="auto" w:fill="70AD47" w:themeFill="accent6"/>
            <w:vAlign w:val="center"/>
          </w:tcPr>
          <w:p w14:paraId="5F806AEE" w14:textId="4B224D24"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B5F9C" w14:paraId="0220990D" w14:textId="77777777" w:rsidTr="0065264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4B5F9C" w:rsidRDefault="004B5F9C" w:rsidP="007F2F44">
            <w:pPr>
              <w:pStyle w:val="ProductList-Offering2"/>
            </w:pPr>
            <w:bookmarkStart w:id="1075" w:name="_Toc408916231"/>
            <w:r>
              <w:t>Parature Enterprise Additional File Storage</w:t>
            </w:r>
            <w:r>
              <w:fldChar w:fldCharType="begin"/>
            </w:r>
            <w:r>
              <w:instrText>XE "Parature Enterprise Additional File Storage"</w:instrText>
            </w:r>
            <w:r>
              <w:fldChar w:fldCharType="end"/>
            </w:r>
            <w:r>
              <w:t xml:space="preserve"> (Add-On-AL)</w:t>
            </w:r>
            <w:bookmarkEnd w:id="10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4B5F9C" w:rsidRDefault="004B5F9C" w:rsidP="007F2F44">
            <w:pPr>
              <w:pStyle w:val="ProductList-OfferingBody"/>
              <w:ind w:left="-113"/>
              <w:jc w:val="center"/>
            </w:pPr>
          </w:p>
        </w:tc>
        <w:tc>
          <w:tcPr>
            <w:tcW w:w="767" w:type="dxa"/>
            <w:shd w:val="clear" w:color="auto" w:fill="70AD47" w:themeFill="accent6"/>
            <w:vAlign w:val="center"/>
          </w:tcPr>
          <w:p w14:paraId="70B7A8DF" w14:textId="395C2494"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50D6784F"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4ED24DEF"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75049E7E"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4D412B5A"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582904F8"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38B07FCD" w14:textId="77777777" w:rsidR="004B5F9C" w:rsidRDefault="004B5F9C" w:rsidP="007F2F44">
            <w:pPr>
              <w:pStyle w:val="ProductList-OfferingBody"/>
              <w:ind w:left="-113"/>
              <w:jc w:val="center"/>
            </w:pPr>
          </w:p>
        </w:tc>
        <w:tc>
          <w:tcPr>
            <w:tcW w:w="768" w:type="dxa"/>
            <w:shd w:val="clear" w:color="auto" w:fill="70AD47" w:themeFill="accent6"/>
            <w:vAlign w:val="center"/>
          </w:tcPr>
          <w:p w14:paraId="6623AFEA" w14:textId="680B9837"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B5F9C" w14:paraId="07A06138" w14:textId="77777777" w:rsidTr="0065264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4B5F9C" w:rsidRDefault="004B5F9C" w:rsidP="007F2F44">
            <w:pPr>
              <w:pStyle w:val="ProductList-Offering2"/>
            </w:pPr>
            <w:bookmarkStart w:id="1076" w:name="_Toc408916232"/>
            <w:r>
              <w:t>Parature Enterprise EDU</w:t>
            </w:r>
            <w:r>
              <w:fldChar w:fldCharType="begin"/>
            </w:r>
            <w:r>
              <w:instrText>XE "Parature Enterprise EDU"</w:instrText>
            </w:r>
            <w:r>
              <w:fldChar w:fldCharType="end"/>
            </w:r>
            <w:r>
              <w:t xml:space="preserve"> (Nutzer-AL)</w:t>
            </w:r>
            <w:bookmarkEnd w:id="107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4B5F9C" w:rsidRDefault="004B5F9C"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4B5F9C" w:rsidRDefault="004B5F9C" w:rsidP="007F2F44">
            <w:pPr>
              <w:pStyle w:val="ProductList-OfferingBody"/>
              <w:ind w:left="-113"/>
              <w:jc w:val="center"/>
            </w:pPr>
          </w:p>
        </w:tc>
        <w:tc>
          <w:tcPr>
            <w:tcW w:w="768" w:type="dxa"/>
            <w:shd w:val="clear" w:color="auto" w:fill="70AD47" w:themeFill="accent6"/>
            <w:vAlign w:val="center"/>
          </w:tcPr>
          <w:p w14:paraId="3BD16E1D" w14:textId="315A3399" w:rsidR="004B5F9C" w:rsidRDefault="004B5F9C" w:rsidP="007F2F44">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6C7A1C88"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23A590FB"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21B7C587"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22218571"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7B08F8C5"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223C8AAA" w14:textId="77777777" w:rsidR="004B5F9C" w:rsidRDefault="004B5F9C" w:rsidP="007F2F44">
            <w:pPr>
              <w:pStyle w:val="ProductList-OfferingBody"/>
              <w:ind w:left="-113"/>
              <w:jc w:val="center"/>
            </w:pPr>
          </w:p>
        </w:tc>
      </w:tr>
      <w:tr w:rsidR="004B5F9C" w14:paraId="29DAA93C" w14:textId="77777777" w:rsidTr="0065264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4B5F9C" w:rsidRDefault="004B5F9C" w:rsidP="007F2F44">
            <w:pPr>
              <w:pStyle w:val="ProductList-Offering2"/>
            </w:pPr>
            <w:bookmarkStart w:id="1077" w:name="_Toc408916233"/>
            <w:r>
              <w:t>Parature Enterprise Additional Records EDU</w:t>
            </w:r>
            <w:r>
              <w:fldChar w:fldCharType="begin"/>
            </w:r>
            <w:r>
              <w:instrText>XE "Parature Enterprise Additional Records EDU"</w:instrText>
            </w:r>
            <w:r>
              <w:fldChar w:fldCharType="end"/>
            </w:r>
            <w:r>
              <w:t xml:space="preserve"> (Add-On-AL)</w:t>
            </w:r>
            <w:bookmarkEnd w:id="10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4B5F9C" w:rsidRDefault="004B5F9C"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4B5F9C" w:rsidRDefault="004B5F9C" w:rsidP="007F2F44">
            <w:pPr>
              <w:pStyle w:val="ProductList-OfferingBody"/>
              <w:ind w:left="-113"/>
              <w:jc w:val="center"/>
            </w:pPr>
          </w:p>
        </w:tc>
        <w:tc>
          <w:tcPr>
            <w:tcW w:w="768" w:type="dxa"/>
            <w:shd w:val="clear" w:color="auto" w:fill="70AD47" w:themeFill="accent6"/>
            <w:vAlign w:val="center"/>
          </w:tcPr>
          <w:p w14:paraId="1D9C192D" w14:textId="2AAF3BF4" w:rsidR="004B5F9C" w:rsidRPr="00287117" w:rsidRDefault="004B5F9C" w:rsidP="007F2F44">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087E8A0D"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7982B8C3"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26F6F8D8"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6BB52E70"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20C372D4"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0518F77A" w14:textId="77777777" w:rsidR="004B5F9C" w:rsidRDefault="004B5F9C" w:rsidP="007F2F44">
            <w:pPr>
              <w:pStyle w:val="ProductList-OfferingBody"/>
              <w:ind w:left="-113"/>
              <w:jc w:val="center"/>
            </w:pPr>
          </w:p>
        </w:tc>
      </w:tr>
      <w:tr w:rsidR="004B5F9C" w14:paraId="459C2C0E" w14:textId="77777777" w:rsidTr="0065264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4B5F9C" w:rsidRDefault="004B5F9C" w:rsidP="007F2F44">
            <w:pPr>
              <w:pStyle w:val="ProductList-Offering2"/>
            </w:pPr>
            <w:bookmarkStart w:id="1078" w:name="_Toc408916234"/>
            <w:r>
              <w:t>Parature Enterprise Additional Page Views EDU</w:t>
            </w:r>
            <w:r>
              <w:fldChar w:fldCharType="begin"/>
            </w:r>
            <w:r>
              <w:instrText>XE "Parature Enterprise Additional Page Views EDU"</w:instrText>
            </w:r>
            <w:r>
              <w:fldChar w:fldCharType="end"/>
            </w:r>
            <w:r>
              <w:t xml:space="preserve"> (Add-On-AL)</w:t>
            </w:r>
            <w:bookmarkEnd w:id="107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4B5F9C" w:rsidRDefault="004B5F9C"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4B5F9C" w:rsidRDefault="004B5F9C" w:rsidP="007F2F44">
            <w:pPr>
              <w:pStyle w:val="ProductList-OfferingBody"/>
              <w:ind w:left="-113"/>
              <w:jc w:val="center"/>
            </w:pPr>
          </w:p>
        </w:tc>
        <w:tc>
          <w:tcPr>
            <w:tcW w:w="768" w:type="dxa"/>
            <w:shd w:val="clear" w:color="auto" w:fill="70AD47" w:themeFill="accent6"/>
            <w:vAlign w:val="center"/>
          </w:tcPr>
          <w:p w14:paraId="156FB1F3" w14:textId="343BCBAC" w:rsidR="004B5F9C" w:rsidRPr="00287117" w:rsidRDefault="004B5F9C" w:rsidP="007F2F44">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790A8606"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23C490B6"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46F06BC3"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1062E2EC"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3CA82B5C"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1A944808" w14:textId="77777777" w:rsidR="004B5F9C" w:rsidRDefault="004B5F9C" w:rsidP="007F2F44">
            <w:pPr>
              <w:pStyle w:val="ProductList-OfferingBody"/>
              <w:ind w:left="-113"/>
              <w:jc w:val="center"/>
            </w:pPr>
          </w:p>
        </w:tc>
      </w:tr>
      <w:tr w:rsidR="004B5F9C" w14:paraId="151BA763" w14:textId="77777777" w:rsidTr="0065264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4B5F9C" w:rsidRDefault="004B5F9C" w:rsidP="007F2F44">
            <w:pPr>
              <w:pStyle w:val="ProductList-Offering2"/>
            </w:pPr>
            <w:bookmarkStart w:id="1079" w:name="_Toc408916235"/>
            <w:r>
              <w:t>Parature Enterprise Additional Departments EDU</w:t>
            </w:r>
            <w:r>
              <w:fldChar w:fldCharType="begin"/>
            </w:r>
            <w:r>
              <w:instrText>XE "Parature Enterprise Additional Departments EDU"</w:instrText>
            </w:r>
            <w:r>
              <w:fldChar w:fldCharType="end"/>
            </w:r>
            <w:r>
              <w:t xml:space="preserve"> (Add-On-AL)</w:t>
            </w:r>
            <w:bookmarkEnd w:id="1079"/>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4B5F9C" w:rsidRDefault="004B5F9C"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4B5F9C" w:rsidRDefault="004B5F9C" w:rsidP="007F2F44">
            <w:pPr>
              <w:pStyle w:val="ProductList-OfferingBody"/>
              <w:ind w:left="-113"/>
              <w:jc w:val="center"/>
            </w:pPr>
          </w:p>
        </w:tc>
        <w:tc>
          <w:tcPr>
            <w:tcW w:w="768" w:type="dxa"/>
            <w:shd w:val="clear" w:color="auto" w:fill="70AD47" w:themeFill="accent6"/>
            <w:vAlign w:val="center"/>
          </w:tcPr>
          <w:p w14:paraId="1030BCAF" w14:textId="514DFDD7" w:rsidR="004B5F9C" w:rsidRPr="00287117" w:rsidRDefault="004B5F9C" w:rsidP="007F2F44">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38C34CFB"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376D16FF"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6F17F7FF"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0591D6CB"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46E9E59D"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161A96E6" w14:textId="77777777" w:rsidR="004B5F9C" w:rsidRDefault="004B5F9C" w:rsidP="007F2F44">
            <w:pPr>
              <w:pStyle w:val="ProductList-OfferingBody"/>
              <w:ind w:left="-113"/>
              <w:jc w:val="center"/>
            </w:pPr>
          </w:p>
        </w:tc>
      </w:tr>
      <w:tr w:rsidR="004B5F9C" w14:paraId="05374E04" w14:textId="77777777" w:rsidTr="0065264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4B5F9C" w:rsidRDefault="004B5F9C" w:rsidP="007F2F44">
            <w:pPr>
              <w:pStyle w:val="ProductList-Offering2"/>
            </w:pPr>
            <w:bookmarkStart w:id="1080" w:name="_Toc408916236"/>
            <w:r>
              <w:t>Parature Enterprise Additional File Storage EDU</w:t>
            </w:r>
            <w:r>
              <w:fldChar w:fldCharType="begin"/>
            </w:r>
            <w:r>
              <w:instrText>XE "Parature Enterprise Additional File Storage EDU"</w:instrText>
            </w:r>
            <w:r>
              <w:fldChar w:fldCharType="end"/>
            </w:r>
            <w:r>
              <w:t xml:space="preserve"> (Add-On-AL)</w:t>
            </w:r>
            <w:bookmarkEnd w:id="108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4B5F9C" w:rsidRDefault="004B5F9C"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4B5F9C" w:rsidRDefault="004B5F9C" w:rsidP="007F2F44">
            <w:pPr>
              <w:pStyle w:val="ProductList-OfferingBody"/>
              <w:ind w:left="-113"/>
              <w:jc w:val="center"/>
            </w:pPr>
          </w:p>
        </w:tc>
        <w:tc>
          <w:tcPr>
            <w:tcW w:w="768" w:type="dxa"/>
            <w:shd w:val="clear" w:color="auto" w:fill="70AD47" w:themeFill="accent6"/>
            <w:vAlign w:val="center"/>
          </w:tcPr>
          <w:p w14:paraId="6ABF9178" w14:textId="592EDB2B" w:rsidR="004B5F9C" w:rsidRPr="00287117" w:rsidRDefault="004B5F9C" w:rsidP="007F2F44">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523C86A1"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7705A6C0"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2EDB12E8"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25710B33"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7CC770DA"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0A41466C" w14:textId="77777777" w:rsidR="004B5F9C" w:rsidRDefault="004B5F9C" w:rsidP="007F2F44">
            <w:pPr>
              <w:pStyle w:val="ProductList-OfferingBody"/>
              <w:ind w:left="-113"/>
              <w:jc w:val="center"/>
            </w:pPr>
          </w:p>
        </w:tc>
      </w:tr>
      <w:tr w:rsidR="004B5F9C" w14:paraId="1C7A410B" w14:textId="77777777" w:rsidTr="0065264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4B5F9C" w:rsidRDefault="004B5F9C" w:rsidP="007F2F44">
            <w:pPr>
              <w:pStyle w:val="ProductList-Offering2"/>
            </w:pPr>
            <w:bookmarkStart w:id="1081" w:name="_Toc408916237"/>
            <w:r>
              <w:t>Enhanced Support für Parature</w:t>
            </w:r>
            <w:bookmarkEnd w:id="1081"/>
            <w:r>
              <w:fldChar w:fldCharType="begin"/>
            </w:r>
            <w:r>
              <w:instrText>XE "Enhanced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4B5F9C" w:rsidRDefault="004B5F9C" w:rsidP="007F2F44">
            <w:pPr>
              <w:pStyle w:val="ProductList-OfferingBody"/>
              <w:ind w:left="-113"/>
              <w:jc w:val="center"/>
            </w:pPr>
          </w:p>
        </w:tc>
        <w:tc>
          <w:tcPr>
            <w:tcW w:w="767" w:type="dxa"/>
            <w:shd w:val="clear" w:color="auto" w:fill="70AD47" w:themeFill="accent6"/>
            <w:vAlign w:val="center"/>
          </w:tcPr>
          <w:p w14:paraId="37182400" w14:textId="6C7E453A"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3429ECDE" w14:textId="77777777" w:rsidR="004B5F9C" w:rsidRPr="00287117" w:rsidRDefault="004B5F9C" w:rsidP="007F2F44">
            <w:pPr>
              <w:pStyle w:val="ProductList-OfferingBody"/>
              <w:ind w:left="-113"/>
              <w:jc w:val="center"/>
            </w:pPr>
          </w:p>
        </w:tc>
        <w:tc>
          <w:tcPr>
            <w:tcW w:w="767" w:type="dxa"/>
            <w:shd w:val="clear" w:color="auto" w:fill="BFBFBF" w:themeFill="background1" w:themeFillShade="BF"/>
            <w:vAlign w:val="center"/>
          </w:tcPr>
          <w:p w14:paraId="4770C475"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4C2DA51A"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0E23C62B"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0D760C6E"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04C7A345" w14:textId="77777777" w:rsidR="004B5F9C" w:rsidRDefault="004B5F9C" w:rsidP="007F2F44">
            <w:pPr>
              <w:pStyle w:val="ProductList-OfferingBody"/>
              <w:ind w:left="-113"/>
              <w:jc w:val="center"/>
            </w:pPr>
          </w:p>
        </w:tc>
        <w:tc>
          <w:tcPr>
            <w:tcW w:w="768" w:type="dxa"/>
            <w:shd w:val="clear" w:color="auto" w:fill="70AD47" w:themeFill="accent6"/>
            <w:vAlign w:val="center"/>
          </w:tcPr>
          <w:p w14:paraId="79CF303B" w14:textId="0556E8AF"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B5F9C" w14:paraId="056ABC8F" w14:textId="77777777" w:rsidTr="0065264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4B5F9C" w:rsidRDefault="004B5F9C" w:rsidP="007F2F44">
            <w:pPr>
              <w:pStyle w:val="ProductList-Offering2"/>
            </w:pPr>
            <w:bookmarkStart w:id="1082" w:name="_Toc408916238"/>
            <w:r>
              <w:t>Professional Direct Support für Parature</w:t>
            </w:r>
            <w:bookmarkEnd w:id="1082"/>
            <w:r>
              <w:fldChar w:fldCharType="begin"/>
            </w:r>
            <w:r>
              <w:instrText>XE "Professional Direct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4B5F9C" w:rsidRDefault="004B5F9C" w:rsidP="007F2F44">
            <w:pPr>
              <w:pStyle w:val="ProductList-OfferingBody"/>
              <w:ind w:left="-113"/>
              <w:jc w:val="center"/>
            </w:pPr>
          </w:p>
        </w:tc>
        <w:tc>
          <w:tcPr>
            <w:tcW w:w="767" w:type="dxa"/>
            <w:shd w:val="clear" w:color="auto" w:fill="70AD47" w:themeFill="accent6"/>
            <w:vAlign w:val="center"/>
          </w:tcPr>
          <w:p w14:paraId="5CDDA780" w14:textId="0A710A58"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68" w:type="dxa"/>
            <w:shd w:val="clear" w:color="auto" w:fill="BFBFBF" w:themeFill="background1" w:themeFillShade="BF"/>
            <w:vAlign w:val="center"/>
          </w:tcPr>
          <w:p w14:paraId="3E6FD282" w14:textId="77777777" w:rsidR="004B5F9C" w:rsidRPr="00287117" w:rsidRDefault="004B5F9C" w:rsidP="007F2F44">
            <w:pPr>
              <w:pStyle w:val="ProductList-OfferingBody"/>
              <w:ind w:left="-113"/>
              <w:jc w:val="center"/>
            </w:pPr>
          </w:p>
        </w:tc>
        <w:tc>
          <w:tcPr>
            <w:tcW w:w="767" w:type="dxa"/>
            <w:shd w:val="clear" w:color="auto" w:fill="BFBFBF" w:themeFill="background1" w:themeFillShade="BF"/>
            <w:vAlign w:val="center"/>
          </w:tcPr>
          <w:p w14:paraId="62EBAC7A"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0644A9B4"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132F08A7"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0E6BB33B"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54C799A0" w14:textId="77777777" w:rsidR="004B5F9C" w:rsidRDefault="004B5F9C" w:rsidP="007F2F44">
            <w:pPr>
              <w:pStyle w:val="ProductList-OfferingBody"/>
              <w:ind w:left="-113"/>
              <w:jc w:val="center"/>
            </w:pPr>
          </w:p>
        </w:tc>
        <w:tc>
          <w:tcPr>
            <w:tcW w:w="768" w:type="dxa"/>
            <w:shd w:val="clear" w:color="auto" w:fill="70AD47" w:themeFill="accent6"/>
            <w:vAlign w:val="center"/>
          </w:tcPr>
          <w:p w14:paraId="085D7C00" w14:textId="30F39042" w:rsidR="004B5F9C" w:rsidRDefault="004B5F9C" w:rsidP="007F2F44">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B5F9C" w14:paraId="08D63BE9" w14:textId="77777777" w:rsidTr="0065264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4B5F9C" w:rsidRDefault="004B5F9C" w:rsidP="007F2F44">
            <w:pPr>
              <w:pStyle w:val="ProductList-Offering2"/>
            </w:pPr>
            <w:bookmarkStart w:id="1083" w:name="_Toc408916239"/>
            <w:r>
              <w:t>Enhanced Support EDU für Parature</w:t>
            </w:r>
            <w:bookmarkEnd w:id="1083"/>
            <w:r>
              <w:fldChar w:fldCharType="begin"/>
            </w:r>
            <w:r>
              <w:instrText>XE "Enhanced Support EDU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4B5F9C" w:rsidRDefault="004B5F9C"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4B5F9C" w:rsidRDefault="004B5F9C" w:rsidP="007F2F44">
            <w:pPr>
              <w:pStyle w:val="ProductList-OfferingBody"/>
              <w:ind w:left="-113"/>
              <w:jc w:val="center"/>
            </w:pPr>
          </w:p>
        </w:tc>
        <w:tc>
          <w:tcPr>
            <w:tcW w:w="768" w:type="dxa"/>
            <w:shd w:val="clear" w:color="auto" w:fill="70AD47" w:themeFill="accent6"/>
            <w:vAlign w:val="center"/>
          </w:tcPr>
          <w:p w14:paraId="39B17361" w14:textId="33ED012F" w:rsidR="004B5F9C" w:rsidRPr="00287117" w:rsidRDefault="004B5F9C" w:rsidP="007F2F44">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67A4358A"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21A6DF27"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19CBA3DA"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34599D04"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6CE96C7B"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51F39634" w14:textId="77777777" w:rsidR="004B5F9C" w:rsidRDefault="004B5F9C" w:rsidP="007F2F44">
            <w:pPr>
              <w:pStyle w:val="ProductList-OfferingBody"/>
              <w:ind w:left="-113"/>
              <w:jc w:val="center"/>
            </w:pPr>
          </w:p>
        </w:tc>
      </w:tr>
      <w:tr w:rsidR="004B5F9C" w14:paraId="52A31BD6" w14:textId="77777777" w:rsidTr="0065264E">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4B5F9C" w:rsidRDefault="004B5F9C" w:rsidP="007F2F44">
            <w:pPr>
              <w:pStyle w:val="ProductList-Offering2"/>
            </w:pPr>
            <w:bookmarkStart w:id="1084" w:name="_Toc408916240"/>
            <w:r>
              <w:t>Professional Direct Support EDU für Parature</w:t>
            </w:r>
            <w:bookmarkEnd w:id="1084"/>
            <w:r>
              <w:fldChar w:fldCharType="begin"/>
            </w:r>
            <w:r>
              <w:instrText>XE "Professional Direct Support EDU für Parature"</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4B5F9C" w:rsidRDefault="004B5F9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4B5F9C" w:rsidRDefault="004B5F9C"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4B5F9C" w:rsidRDefault="004B5F9C" w:rsidP="007F2F44">
            <w:pPr>
              <w:pStyle w:val="ProductList-OfferingBody"/>
              <w:ind w:left="-113"/>
              <w:jc w:val="center"/>
            </w:pPr>
          </w:p>
        </w:tc>
        <w:tc>
          <w:tcPr>
            <w:tcW w:w="768" w:type="dxa"/>
            <w:shd w:val="clear" w:color="auto" w:fill="70AD47" w:themeFill="accent6"/>
            <w:vAlign w:val="center"/>
          </w:tcPr>
          <w:p w14:paraId="696D40B0" w14:textId="6179722C" w:rsidR="004B5F9C" w:rsidRPr="00287117" w:rsidRDefault="004B5F9C" w:rsidP="007F2F44">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67" w:type="dxa"/>
            <w:shd w:val="clear" w:color="auto" w:fill="BFBFBF" w:themeFill="background1" w:themeFillShade="BF"/>
            <w:vAlign w:val="center"/>
          </w:tcPr>
          <w:p w14:paraId="1F57908F"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7D5171A5"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3881D3E2"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67AA5233" w14:textId="77777777" w:rsidR="004B5F9C" w:rsidRDefault="004B5F9C" w:rsidP="007F2F44">
            <w:pPr>
              <w:pStyle w:val="ProductList-OfferingBody"/>
              <w:ind w:left="-113"/>
              <w:jc w:val="center"/>
            </w:pPr>
          </w:p>
        </w:tc>
        <w:tc>
          <w:tcPr>
            <w:tcW w:w="767" w:type="dxa"/>
            <w:shd w:val="clear" w:color="auto" w:fill="BFBFBF" w:themeFill="background1" w:themeFillShade="BF"/>
            <w:vAlign w:val="center"/>
          </w:tcPr>
          <w:p w14:paraId="0C206B36" w14:textId="77777777" w:rsidR="004B5F9C" w:rsidRDefault="004B5F9C" w:rsidP="007F2F44">
            <w:pPr>
              <w:pStyle w:val="ProductList-OfferingBody"/>
              <w:ind w:left="-113"/>
              <w:jc w:val="center"/>
            </w:pPr>
          </w:p>
        </w:tc>
        <w:tc>
          <w:tcPr>
            <w:tcW w:w="768" w:type="dxa"/>
            <w:shd w:val="clear" w:color="auto" w:fill="BFBFBF" w:themeFill="background1" w:themeFillShade="BF"/>
            <w:vAlign w:val="center"/>
          </w:tcPr>
          <w:p w14:paraId="52BDB3AF" w14:textId="77777777" w:rsidR="004B5F9C" w:rsidRDefault="004B5F9C" w:rsidP="007F2F44">
            <w:pPr>
              <w:pStyle w:val="ProductList-OfferingBody"/>
              <w:ind w:left="-113"/>
              <w:jc w:val="center"/>
            </w:pPr>
          </w:p>
        </w:tc>
      </w:tr>
    </w:tbl>
    <w:p w14:paraId="566FC3B9" w14:textId="77777777" w:rsidR="00AC28B1" w:rsidRPr="00924715"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AC28B1" w14:paraId="6364385C" w14:textId="77777777" w:rsidTr="0065264E">
        <w:tc>
          <w:tcPr>
            <w:tcW w:w="3596" w:type="dxa"/>
          </w:tcPr>
          <w:p w14:paraId="18B46807" w14:textId="77777777" w:rsidR="00AC28B1" w:rsidRDefault="00AC28B1" w:rsidP="007F2F44">
            <w:pPr>
              <w:pStyle w:val="ProductList-Body"/>
              <w:spacing w:before="20" w:after="20"/>
            </w:pPr>
            <w:r>
              <w:t xml:space="preserve">Zur Verringerung berechtigt: </w:t>
            </w:r>
            <w:r>
              <w:rPr>
                <w:b/>
              </w:rPr>
              <w:t>Alle</w:t>
            </w:r>
          </w:p>
        </w:tc>
        <w:tc>
          <w:tcPr>
            <w:tcW w:w="3597" w:type="dxa"/>
          </w:tcPr>
          <w:p w14:paraId="5C078386" w14:textId="77777777" w:rsidR="00AC28B1" w:rsidRDefault="00AC28B1" w:rsidP="007F2F44">
            <w:pPr>
              <w:pStyle w:val="ProductList-Body"/>
              <w:spacing w:before="20" w:after="20"/>
            </w:pPr>
            <w:r>
              <w:t xml:space="preserve">Produkt-Pool: </w:t>
            </w:r>
            <w:r>
              <w:rPr>
                <w:b/>
              </w:rPr>
              <w:t>Server</w:t>
            </w:r>
          </w:p>
        </w:tc>
        <w:tc>
          <w:tcPr>
            <w:tcW w:w="3597" w:type="dxa"/>
          </w:tcPr>
          <w:p w14:paraId="274D8140" w14:textId="77777777" w:rsidR="00AC28B1" w:rsidRDefault="00AC28B1" w:rsidP="007F2F44">
            <w:pPr>
              <w:pStyle w:val="ProductList-Body"/>
              <w:spacing w:before="20" w:after="20"/>
            </w:pPr>
            <w:r>
              <w:t xml:space="preserve">True-up-berechtigt: </w:t>
            </w:r>
            <w:r>
              <w:rPr>
                <w:b/>
              </w:rPr>
              <w:t>Alle</w:t>
            </w:r>
          </w:p>
        </w:tc>
      </w:tr>
    </w:tbl>
    <w:p w14:paraId="16D2FF89" w14:textId="77777777" w:rsidR="00AC28B1" w:rsidRPr="00924715" w:rsidRDefault="00AC28B1" w:rsidP="00AC28B1">
      <w:pPr>
        <w:pStyle w:val="ProductList-Body"/>
        <w:shd w:val="clear" w:color="auto" w:fill="D9D9D9" w:themeFill="background1" w:themeFillShade="D9"/>
        <w:spacing w:before="120" w:after="120"/>
      </w:pPr>
      <w:r>
        <w:rPr>
          <w:b/>
        </w:rPr>
        <w:t>Zusätzliche Informationen</w:t>
      </w:r>
    </w:p>
    <w:p w14:paraId="37A1E3A4" w14:textId="77777777" w:rsidR="00AC28B1" w:rsidRPr="00924715" w:rsidRDefault="00AC28B1" w:rsidP="00AC28B1">
      <w:pPr>
        <w:pStyle w:val="ProductList-Body"/>
      </w:pPr>
      <w:r>
        <w:rPr>
          <w:b/>
          <w:color w:val="00188F"/>
        </w:rPr>
        <w:t>Supportangebote für Parature</w:t>
      </w:r>
    </w:p>
    <w:p w14:paraId="58A6DF3F" w14:textId="5D7E7D11" w:rsidR="00AC28B1" w:rsidRPr="00924715" w:rsidRDefault="00AC28B1" w:rsidP="00AC28B1">
      <w:pPr>
        <w:autoSpaceDE w:val="0"/>
        <w:autoSpaceDN w:val="0"/>
        <w:spacing w:after="0" w:line="240" w:lineRule="auto"/>
      </w:pPr>
      <w:r>
        <w:rPr>
          <w:rFonts w:cstheme="minorHAnsi"/>
          <w:sz w:val="18"/>
          <w:szCs w:val="18"/>
        </w:rPr>
        <w:t xml:space="preserve">Details zu den Supportangeboten für Parature von Microsoft sind </w:t>
      </w:r>
      <w:r>
        <w:rPr>
          <w:rStyle w:val="ProductList-BodyChar"/>
        </w:rPr>
        <w:t>unter</w:t>
      </w:r>
      <w:r>
        <w:rPr>
          <w:rStyle w:val="Hyperlink"/>
          <w:sz w:val="18"/>
        </w:rPr>
        <w:t xml:space="preserve"> </w:t>
      </w:r>
      <w:hyperlink r:id="rId53" w:history="1">
        <w:r>
          <w:rPr>
            <w:rStyle w:val="Hyperlink"/>
            <w:sz w:val="18"/>
            <w:szCs w:val="18"/>
          </w:rPr>
          <w:t>http://www.microsoft.com/de-de/dynamics/dynamics-online-support.aspx</w:t>
        </w:r>
      </w:hyperlink>
      <w:r>
        <w:rPr>
          <w:rFonts w:cstheme="minorHAnsi"/>
          <w:sz w:val="18"/>
          <w:szCs w:val="18"/>
        </w:rPr>
        <w:t xml:space="preserve"> verfügbar.</w:t>
      </w:r>
      <w:r w:rsidR="000E50A6">
        <w:rPr>
          <w:rFonts w:cstheme="minorHAnsi"/>
          <w:sz w:val="18"/>
          <w:szCs w:val="18"/>
        </w:rPr>
        <w:t xml:space="preserve"> </w:t>
      </w:r>
      <w:r>
        <w:rPr>
          <w:sz w:val="18"/>
        </w:rPr>
        <w:t>Soweit nichts anderes zwischen einem Kunden und Microsoft schriftlich vereinbart wurde, wird der Support in englischer Sprache garantiert.</w:t>
      </w:r>
    </w:p>
    <w:p w14:paraId="14CF5778" w14:textId="32E04ED6" w:rsidR="00AC28B1" w:rsidRPr="00924715" w:rsidRDefault="00F82531" w:rsidP="00AC28B1">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DDE" w14:textId="703B7ADB" w:rsidR="00EE40B5" w:rsidRPr="00924715" w:rsidRDefault="00EE40B5" w:rsidP="00E67F37">
      <w:pPr>
        <w:pStyle w:val="ProductList-OfferingGroupHeading"/>
        <w:outlineLvl w:val="1"/>
      </w:pPr>
      <w:bookmarkStart w:id="1085" w:name="_Toc380513350"/>
      <w:bookmarkStart w:id="1086" w:name="_Toc380655400"/>
      <w:bookmarkStart w:id="1087" w:name="_Toc408916241"/>
      <w:r>
        <w:t>Office 365-Dienste</w:t>
      </w:r>
      <w:bookmarkEnd w:id="1037"/>
      <w:bookmarkEnd w:id="1038"/>
      <w:bookmarkEnd w:id="1039"/>
      <w:bookmarkEnd w:id="1085"/>
      <w:bookmarkEnd w:id="1086"/>
      <w:bookmarkEnd w:id="1087"/>
    </w:p>
    <w:p w14:paraId="4FDCBDDF" w14:textId="77777777" w:rsidR="00EE40B5" w:rsidRPr="00924715" w:rsidRDefault="00EE40B5" w:rsidP="00680B4D">
      <w:pPr>
        <w:pStyle w:val="ProductList-Offering2Heading"/>
        <w:outlineLvl w:val="2"/>
      </w:pPr>
      <w:r>
        <w:tab/>
      </w:r>
      <w:bookmarkStart w:id="1088" w:name="_Toc378147664"/>
      <w:bookmarkStart w:id="1089" w:name="_Toc378151561"/>
      <w:bookmarkStart w:id="1090" w:name="_Toc379797329"/>
      <w:bookmarkStart w:id="1091" w:name="_Toc380513351"/>
      <w:bookmarkStart w:id="1092" w:name="_Toc380655401"/>
      <w:bookmarkStart w:id="1093" w:name="_Toc408916242"/>
      <w:r>
        <w:t>Exchange Online</w:t>
      </w:r>
      <w:bookmarkEnd w:id="1088"/>
      <w:bookmarkEnd w:id="1089"/>
      <w:bookmarkEnd w:id="1090"/>
      <w:bookmarkEnd w:id="1091"/>
      <w:bookmarkEnd w:id="1092"/>
      <w:bookmarkEnd w:id="1093"/>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C2242" w14:paraId="4FDCBDEB" w14:textId="77777777" w:rsidTr="005862AD">
        <w:trPr>
          <w:cantSplit/>
          <w:tblHeader/>
        </w:trPr>
        <w:tc>
          <w:tcPr>
            <w:tcW w:w="3352" w:type="dxa"/>
            <w:tcBorders>
              <w:bottom w:val="nil"/>
            </w:tcBorders>
            <w:shd w:val="clear" w:color="auto" w:fill="00188F"/>
          </w:tcPr>
          <w:p w14:paraId="4FDCBDE0"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BDE1" w14:textId="7B6EAB75"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BDE2" w14:textId="61D77862"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BDE3" w14:textId="79399236"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BDE4" w14:textId="2CF30CDB"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BDE5" w14:textId="6DAF294A"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BDE6" w14:textId="0A51FFC3"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BDE7" w14:textId="19A64994"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BDE8" w14:textId="0645400A"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BDE9" w14:textId="573CCCE9"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BDEA" w14:textId="2BFA57E8"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7145A7" w14:paraId="4FDCBE03"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145A7" w:rsidRPr="00111ECD" w:rsidRDefault="007145A7" w:rsidP="0073317D">
            <w:pPr>
              <w:pStyle w:val="ProductList-Offering2"/>
            </w:pPr>
            <w:bookmarkStart w:id="1094" w:name="_Toc379797331"/>
            <w:bookmarkStart w:id="1095" w:name="_Toc380513353"/>
            <w:bookmarkStart w:id="1096" w:name="_Toc380655403"/>
            <w:bookmarkStart w:id="1097" w:name="_Toc408916243"/>
            <w:r>
              <w:t>Exchange Online-Archivierung für Exchange Online</w:t>
            </w:r>
            <w:r>
              <w:fldChar w:fldCharType="begin"/>
            </w:r>
            <w:r>
              <w:instrText>XE "Exchange Online-Archivierung für Exchange Online"</w:instrText>
            </w:r>
            <w:r>
              <w:fldChar w:fldCharType="end"/>
            </w:r>
            <w:r>
              <w:t xml:space="preserve"> (Nutzer-AL)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DFB" w14:textId="4102D7B7"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DFC"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DFD"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DFE"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DFF"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00" w14:textId="40E4B62F"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01"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02" w14:textId="77777777" w:rsidR="007145A7" w:rsidRDefault="007145A7" w:rsidP="0073317D">
            <w:pPr>
              <w:pStyle w:val="ProductList-OfferingBody"/>
              <w:ind w:left="-113"/>
              <w:jc w:val="center"/>
            </w:pPr>
          </w:p>
        </w:tc>
      </w:tr>
      <w:tr w:rsidR="0073317D" w14:paraId="4FDCBE0F"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098" w:name="_Toc379797332"/>
            <w:bookmarkStart w:id="1099" w:name="_Toc380513354"/>
            <w:bookmarkStart w:id="1100" w:name="_Toc380655404"/>
            <w:bookmarkStart w:id="1101" w:name="_Toc408916244"/>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4FE67228" w:rsidR="0073317D" w:rsidRPr="007145A7" w:rsidRDefault="007145A7" w:rsidP="007145A7">
            <w:pPr>
              <w:pStyle w:val="ProductList-OfferingBody"/>
              <w:ind w:left="-113"/>
              <w:jc w:val="center"/>
            </w:pPr>
            <w:r w:rsidRPr="007145A7">
              <w:fldChar w:fldCharType="begin"/>
            </w:r>
            <w:r w:rsidRPr="007145A7">
              <w:instrText xml:space="preserve"> AutoTextList  \s NoStyle \t “Zusätzliches Produkt” </w:instrText>
            </w:r>
            <w:r w:rsidRPr="007145A7">
              <w:fldChar w:fldCharType="separate"/>
            </w:r>
            <w:r w:rsidRPr="007145A7">
              <w:t xml:space="preserve"> A</w:t>
            </w:r>
            <w:r w:rsidRPr="007145A7">
              <w:fldChar w:fldCharType="end"/>
            </w:r>
            <w:r w:rsidRPr="007145A7">
              <w:t>,</w:t>
            </w:r>
            <w:r w:rsidRPr="007145A7">
              <w:fldChar w:fldCharType="begin"/>
            </w:r>
            <w:r w:rsidRPr="007145A7">
              <w:instrText xml:space="preserve"> AutoTextList  \s NoStyle \t “Studentenangebot (nur EES)” </w:instrText>
            </w:r>
            <w:r w:rsidRPr="007145A7">
              <w:fldChar w:fldCharType="separate"/>
            </w:r>
            <w:r w:rsidRPr="007145A7">
              <w:t>SE</w:t>
            </w:r>
            <w:r w:rsidRPr="007145A7">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C" w14:textId="0BF121B0" w:rsidR="0073317D" w:rsidRPr="007145A7" w:rsidRDefault="007145A7" w:rsidP="0073317D">
            <w:pPr>
              <w:pStyle w:val="ProductList-OfferingBody"/>
              <w:ind w:left="-113"/>
              <w:jc w:val="center"/>
            </w:pPr>
            <w:r w:rsidRPr="007145A7">
              <w:fldChar w:fldCharType="begin"/>
            </w:r>
            <w:r w:rsidRPr="007145A7">
              <w:instrText xml:space="preserve"> AutoTextList  \s NoStyle \t “Nicht organisationsweite Produkte in Open Value” </w:instrText>
            </w:r>
            <w:r w:rsidRPr="007145A7">
              <w:fldChar w:fldCharType="separate"/>
            </w:r>
            <w:r w:rsidRPr="007145A7">
              <w:t xml:space="preserve"> P </w:t>
            </w:r>
            <w:r w:rsidRPr="007145A7">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7145A7" w14:paraId="4FDCBE1B"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7145A7" w:rsidRPr="00111ECD" w:rsidRDefault="007145A7" w:rsidP="00FC3FF1">
            <w:pPr>
              <w:pStyle w:val="ProductList-Offering2"/>
            </w:pPr>
            <w:bookmarkStart w:id="1102" w:name="_Toc379797333"/>
            <w:bookmarkStart w:id="1103" w:name="_Toc380513355"/>
            <w:bookmarkStart w:id="1104" w:name="_Toc380655405"/>
            <w:bookmarkStart w:id="1105" w:name="_Toc408916245"/>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13" w14:textId="4CE2720A" w:rsidR="007145A7" w:rsidRPr="005A0966"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14" w14:textId="77777777" w:rsidR="007145A7" w:rsidRPr="005A0966" w:rsidRDefault="007145A7" w:rsidP="004D0ACF">
            <w:pPr>
              <w:pStyle w:val="ProductList-OfferingBody"/>
              <w:ind w:left="-113"/>
              <w:jc w:val="center"/>
            </w:pPr>
          </w:p>
        </w:tc>
        <w:tc>
          <w:tcPr>
            <w:tcW w:w="739" w:type="dxa"/>
            <w:shd w:val="clear" w:color="auto" w:fill="BFBFBF" w:themeFill="background1" w:themeFillShade="BF"/>
            <w:vAlign w:val="center"/>
          </w:tcPr>
          <w:p w14:paraId="4FDCBE15"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16"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17"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18" w14:textId="1F4E41B4"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19"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1A" w14:textId="77777777" w:rsidR="007145A7" w:rsidRDefault="007145A7" w:rsidP="0073317D">
            <w:pPr>
              <w:pStyle w:val="ProductList-OfferingBody"/>
              <w:ind w:left="-113"/>
              <w:jc w:val="center"/>
            </w:pPr>
          </w:p>
        </w:tc>
      </w:tr>
      <w:tr w:rsidR="007145A7" w14:paraId="4FDCBE27"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7145A7" w:rsidRPr="00111ECD" w:rsidRDefault="007145A7" w:rsidP="0073317D">
            <w:pPr>
              <w:pStyle w:val="ProductList-Offering2"/>
            </w:pPr>
            <w:bookmarkStart w:id="1106" w:name="_Toc379797334"/>
            <w:bookmarkStart w:id="1107" w:name="_Toc380513356"/>
            <w:bookmarkStart w:id="1108" w:name="_Toc380655406"/>
            <w:bookmarkStart w:id="1109" w:name="_Toc408916246"/>
            <w:r>
              <w:t>Exchange Online-Archivierung für Exchange Server</w:t>
            </w:r>
            <w:r>
              <w:fldChar w:fldCharType="begin"/>
            </w:r>
            <w:r>
              <w:instrText>XE "Exchange Online-Archivierung für Exchange Server"</w:instrText>
            </w:r>
            <w:r>
              <w:fldChar w:fldCharType="end"/>
            </w:r>
            <w:r>
              <w:t xml:space="preserve"> (Nutzer-AL)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7145A7" w:rsidRDefault="007145A7" w:rsidP="0073317D">
            <w:pPr>
              <w:pStyle w:val="ProductList-OfferingBody"/>
              <w:ind w:left="-113"/>
              <w:jc w:val="center"/>
            </w:pPr>
            <w:r>
              <w:t>1</w:t>
            </w:r>
          </w:p>
        </w:tc>
        <w:tc>
          <w:tcPr>
            <w:tcW w:w="739" w:type="dxa"/>
            <w:shd w:val="clear" w:color="auto" w:fill="70AD47" w:themeFill="accent6"/>
            <w:vAlign w:val="center"/>
          </w:tcPr>
          <w:p w14:paraId="4FDCBE1F" w14:textId="2BEDDA35"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70AD47" w:themeFill="accent6"/>
            <w:vAlign w:val="center"/>
          </w:tcPr>
          <w:p w14:paraId="4FDCBE20" w14:textId="0A84B0D8" w:rsidR="007145A7" w:rsidRDefault="007145A7" w:rsidP="0073317D">
            <w:pPr>
              <w:pStyle w:val="ProductList-OfferingBody"/>
              <w:ind w:left="-113"/>
              <w:jc w:val="center"/>
            </w:pPr>
            <w:r w:rsidRPr="000A3A8D">
              <w:fldChar w:fldCharType="begin"/>
            </w:r>
            <w:r w:rsidRPr="000A3A8D">
              <w:instrText xml:space="preserve"> AutoTextList  \s NoStyle \t “Zusätzliches Produkt” </w:instrText>
            </w:r>
            <w:r w:rsidRPr="000A3A8D">
              <w:fldChar w:fldCharType="separate"/>
            </w:r>
            <w:r w:rsidRPr="000A3A8D">
              <w:t xml:space="preserve"> A</w:t>
            </w:r>
            <w:r w:rsidRPr="000A3A8D">
              <w:fldChar w:fldCharType="end"/>
            </w:r>
            <w:r w:rsidRPr="000A3A8D">
              <w:t>,</w:t>
            </w:r>
            <w:r w:rsidRPr="000A3A8D">
              <w:fldChar w:fldCharType="begin"/>
            </w:r>
            <w:r w:rsidRPr="000A3A8D">
              <w:instrText xml:space="preserve"> AutoTextList  \s NoStyle \t “Studentenangebot” </w:instrText>
            </w:r>
            <w:r w:rsidRPr="000A3A8D">
              <w:fldChar w:fldCharType="separate"/>
            </w:r>
            <w:r w:rsidRPr="000A3A8D">
              <w:t>ST</w:t>
            </w:r>
            <w:r w:rsidRPr="000A3A8D">
              <w:fldChar w:fldCharType="end"/>
            </w:r>
          </w:p>
        </w:tc>
        <w:tc>
          <w:tcPr>
            <w:tcW w:w="739" w:type="dxa"/>
            <w:shd w:val="clear" w:color="auto" w:fill="70AD47" w:themeFill="accent6"/>
            <w:vAlign w:val="center"/>
          </w:tcPr>
          <w:p w14:paraId="4FDCBE21"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22"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23"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24" w14:textId="36768ACC"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25"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26" w14:textId="77777777" w:rsidR="007145A7" w:rsidRDefault="007145A7" w:rsidP="0073317D">
            <w:pPr>
              <w:pStyle w:val="ProductList-OfferingBody"/>
              <w:ind w:left="-113"/>
              <w:jc w:val="center"/>
            </w:pPr>
          </w:p>
        </w:tc>
      </w:tr>
      <w:tr w:rsidR="0073317D" w14:paraId="4FDCBE33"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10" w:name="_Toc379797335"/>
            <w:bookmarkStart w:id="1111" w:name="_Toc380513357"/>
            <w:bookmarkStart w:id="1112" w:name="_Toc380655407"/>
            <w:bookmarkStart w:id="1113" w:name="_Toc408916247"/>
            <w:r>
              <w:t xml:space="preserve">Exchange Online-Archivierung für Exchange Server </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(Nutzer-AL)</w:t>
            </w:r>
            <w:bookmarkEnd w:id="1110"/>
            <w:bookmarkEnd w:id="1111"/>
            <w:bookmarkEnd w:id="1112"/>
            <w:bookmarkEnd w:id="1113"/>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6AD943C2" w:rsidR="0073317D" w:rsidRPr="007145A7" w:rsidRDefault="007145A7" w:rsidP="0073317D">
            <w:pPr>
              <w:pStyle w:val="ProductList-OfferingBody"/>
              <w:ind w:left="-113"/>
              <w:jc w:val="center"/>
            </w:pPr>
            <w:r w:rsidRPr="007145A7">
              <w:fldChar w:fldCharType="begin"/>
            </w:r>
            <w:r w:rsidRPr="007145A7">
              <w:instrText xml:space="preserve"> AutoTextList  \s NoStyle \t “Zusätzliches Produkt (nur EES)” </w:instrText>
            </w:r>
            <w:r w:rsidRPr="007145A7">
              <w:fldChar w:fldCharType="separate"/>
            </w:r>
            <w:r w:rsidRPr="007145A7">
              <w:t>AE</w:t>
            </w:r>
            <w:r w:rsidRPr="007145A7">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7145A7" w14:paraId="4FDCBE3F"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7145A7" w:rsidRPr="00111ECD" w:rsidRDefault="007145A7" w:rsidP="00FC3FF1">
            <w:pPr>
              <w:pStyle w:val="ProductList-Offering2"/>
            </w:pPr>
            <w:bookmarkStart w:id="1114" w:name="_Toc379797336"/>
            <w:bookmarkStart w:id="1115" w:name="_Toc380513358"/>
            <w:bookmarkStart w:id="1116" w:name="_Toc380655408"/>
            <w:bookmarkStart w:id="1117" w:name="_Toc408916248"/>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37" w14:textId="669D366F"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38"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39"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3A"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3B"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3C" w14:textId="25A5B94B"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3D"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3E" w14:textId="77777777" w:rsidR="007145A7" w:rsidRDefault="007145A7" w:rsidP="0073317D">
            <w:pPr>
              <w:pStyle w:val="ProductList-OfferingBody"/>
              <w:ind w:left="-113"/>
              <w:jc w:val="center"/>
            </w:pPr>
          </w:p>
        </w:tc>
      </w:tr>
      <w:tr w:rsidR="007145A7" w14:paraId="4FDCBE4B"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7145A7" w:rsidRPr="00111ECD" w:rsidRDefault="007145A7" w:rsidP="0073317D">
            <w:pPr>
              <w:pStyle w:val="ProductList-Offering2"/>
            </w:pPr>
            <w:bookmarkStart w:id="1118" w:name="_Toc379797337"/>
            <w:bookmarkStart w:id="1119" w:name="_Toc380513359"/>
            <w:bookmarkStart w:id="1120" w:name="_Toc380655409"/>
            <w:bookmarkStart w:id="1121" w:name="_Toc408916249"/>
            <w:r>
              <w:t>Exchange Online Kiosk</w:t>
            </w:r>
            <w:r>
              <w:fldChar w:fldCharType="begin"/>
            </w:r>
            <w:r>
              <w:instrText>XE "Exchange Online Kiosk"</w:instrText>
            </w:r>
            <w:r>
              <w:fldChar w:fldCharType="end"/>
            </w:r>
            <w:r>
              <w:t xml:space="preserve"> (Nutzer-AL)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43" w14:textId="45A05F56"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44"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45"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46"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47"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48"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49"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4A" w14:textId="2F136600"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DF2A90" w14:paraId="4FDCBE57"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22" w:name="_Toc379797338"/>
            <w:bookmarkStart w:id="1123" w:name="_Toc380513360"/>
            <w:bookmarkStart w:id="1124" w:name="_Toc380655410"/>
            <w:bookmarkStart w:id="1125" w:name="_Toc408916250"/>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7145A7" w14:paraId="4FDCBE63"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7145A7" w:rsidRPr="00111ECD" w:rsidRDefault="007145A7" w:rsidP="0073317D">
            <w:pPr>
              <w:pStyle w:val="ProductList-Offering2"/>
            </w:pPr>
            <w:bookmarkStart w:id="1126" w:name="_Toc379797339"/>
            <w:bookmarkStart w:id="1127" w:name="_Toc380513361"/>
            <w:bookmarkStart w:id="1128" w:name="_Toc380655411"/>
            <w:bookmarkStart w:id="1129" w:name="_Toc408916251"/>
            <w:r>
              <w:t>Exchange Online Plan 1</w:t>
            </w:r>
            <w:r>
              <w:fldChar w:fldCharType="begin"/>
            </w:r>
            <w:r>
              <w:instrText>XE "Exchange Online Plan 1"</w:instrText>
            </w:r>
            <w:r>
              <w:fldChar w:fldCharType="end"/>
            </w:r>
            <w:r>
              <w:t xml:space="preserve"> (Nutzer-AL)</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5B" w14:textId="56A3DC8D"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5C"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5D" w14:textId="77777777" w:rsidR="007145A7" w:rsidRDefault="007145A7" w:rsidP="0073317D">
            <w:pPr>
              <w:pStyle w:val="ProductList-OfferingBody"/>
              <w:ind w:left="-113"/>
              <w:jc w:val="center"/>
            </w:pPr>
          </w:p>
        </w:tc>
        <w:tc>
          <w:tcPr>
            <w:tcW w:w="738" w:type="dxa"/>
            <w:shd w:val="clear" w:color="auto" w:fill="70AD47" w:themeFill="accent6"/>
            <w:vAlign w:val="center"/>
          </w:tcPr>
          <w:p w14:paraId="4FDCBE5E"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5F" w14:textId="13F9884E" w:rsidR="007145A7" w:rsidRPr="007145A7" w:rsidRDefault="007145A7" w:rsidP="0073317D">
            <w:pPr>
              <w:pStyle w:val="ProductList-OfferingBody"/>
              <w:ind w:left="-113"/>
              <w:jc w:val="center"/>
            </w:pPr>
            <w:r w:rsidRPr="007145A7">
              <w:fldChar w:fldCharType="begin"/>
            </w:r>
            <w:r w:rsidRPr="007145A7">
              <w:instrText xml:space="preserve"> AutoTextList  \s NoStyle \t “Open-Lizenz und Open Value” </w:instrText>
            </w:r>
            <w:r w:rsidRPr="007145A7">
              <w:fldChar w:fldCharType="separate"/>
            </w:r>
            <w:r w:rsidRPr="007145A7">
              <w:t>OF</w:t>
            </w:r>
            <w:r w:rsidRPr="007145A7">
              <w:fldChar w:fldCharType="end"/>
            </w:r>
          </w:p>
        </w:tc>
        <w:tc>
          <w:tcPr>
            <w:tcW w:w="739" w:type="dxa"/>
            <w:shd w:val="clear" w:color="auto" w:fill="70AD47" w:themeFill="accent6"/>
            <w:vAlign w:val="center"/>
          </w:tcPr>
          <w:p w14:paraId="4FDCBE60" w14:textId="0FF0B02A" w:rsidR="007145A7" w:rsidRDefault="007145A7" w:rsidP="0073317D">
            <w:pPr>
              <w:pStyle w:val="ProductList-OfferingBody"/>
              <w:ind w:left="-113"/>
              <w:jc w:val="center"/>
            </w:pPr>
            <w:r w:rsidRPr="007145A7">
              <w:fldChar w:fldCharType="begin"/>
            </w:r>
            <w:r w:rsidRPr="007145A7">
              <w:instrText xml:space="preserve"> AutoTextList  \s NoStyle \t “Nicht organisationsweite Produkte in Open Value” </w:instrText>
            </w:r>
            <w:r w:rsidRPr="007145A7">
              <w:fldChar w:fldCharType="separate"/>
            </w:r>
            <w:r w:rsidRPr="007145A7">
              <w:t xml:space="preserve"> P </w:t>
            </w:r>
            <w:r w:rsidRPr="007145A7">
              <w:fldChar w:fldCharType="end"/>
            </w:r>
          </w:p>
        </w:tc>
        <w:tc>
          <w:tcPr>
            <w:tcW w:w="739" w:type="dxa"/>
            <w:shd w:val="clear" w:color="auto" w:fill="BFBFBF" w:themeFill="background1" w:themeFillShade="BF"/>
            <w:vAlign w:val="center"/>
          </w:tcPr>
          <w:p w14:paraId="4FDCBE61"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62" w14:textId="36596C93"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7145A7" w14:paraId="4FDCBE6F"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7145A7" w:rsidRPr="00111ECD" w:rsidRDefault="007145A7" w:rsidP="0073317D">
            <w:pPr>
              <w:pStyle w:val="ProductList-Offering2"/>
            </w:pPr>
            <w:bookmarkStart w:id="1130" w:name="_Toc379797340"/>
            <w:bookmarkStart w:id="1131" w:name="_Toc380513362"/>
            <w:bookmarkStart w:id="1132" w:name="_Toc380655412"/>
            <w:bookmarkStart w:id="1133" w:name="_Toc408916252"/>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67" w14:textId="293DFA23"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68"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69"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6A"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6B"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6C"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6D"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6E" w14:textId="79AE45A6" w:rsidR="007145A7" w:rsidRDefault="007145A7" w:rsidP="0073317D">
            <w:pPr>
              <w:pStyle w:val="ProductList-OfferingBody"/>
              <w:ind w:left="-113"/>
              <w:jc w:val="center"/>
            </w:pPr>
          </w:p>
        </w:tc>
      </w:tr>
      <w:tr w:rsidR="007145A7" w14:paraId="4FDCBE87"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145A7" w:rsidRPr="00111ECD" w:rsidRDefault="007145A7" w:rsidP="0073317D">
            <w:pPr>
              <w:pStyle w:val="ProductList-Offering2"/>
            </w:pPr>
            <w:bookmarkStart w:id="1134" w:name="_Toc379797341"/>
            <w:bookmarkStart w:id="1135" w:name="_Toc380513363"/>
            <w:bookmarkStart w:id="1136" w:name="_Toc380655413"/>
            <w:bookmarkStart w:id="1137" w:name="_Toc408916253"/>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7F"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80" w14:textId="6F865482" w:rsidR="007145A7" w:rsidRDefault="007145A7" w:rsidP="0073317D">
            <w:pPr>
              <w:pStyle w:val="ProductList-OfferingBody"/>
              <w:ind w:left="-113"/>
              <w:jc w:val="center"/>
            </w:pPr>
            <w:r w:rsidRPr="007145A7">
              <w:fldChar w:fldCharType="begin"/>
            </w:r>
            <w:r w:rsidRPr="007145A7">
              <w:instrText xml:space="preserve"> AutoTextList  \s NoStyle \t “Zusätzliches Produkt (nur EES)” </w:instrText>
            </w:r>
            <w:r w:rsidRPr="007145A7">
              <w:fldChar w:fldCharType="separate"/>
            </w:r>
            <w:r w:rsidRPr="007145A7">
              <w:t>AE</w:t>
            </w:r>
            <w:r w:rsidRPr="007145A7">
              <w:fldChar w:fldCharType="end"/>
            </w:r>
          </w:p>
        </w:tc>
        <w:tc>
          <w:tcPr>
            <w:tcW w:w="739" w:type="dxa"/>
            <w:shd w:val="clear" w:color="auto" w:fill="BFBFBF" w:themeFill="background1" w:themeFillShade="BF"/>
            <w:vAlign w:val="center"/>
          </w:tcPr>
          <w:p w14:paraId="4FDCBE81"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82"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83"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84"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85"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86" w14:textId="77777777" w:rsidR="007145A7" w:rsidRDefault="007145A7" w:rsidP="0073317D">
            <w:pPr>
              <w:pStyle w:val="ProductList-OfferingBody"/>
              <w:ind w:left="-113"/>
              <w:jc w:val="center"/>
            </w:pPr>
          </w:p>
        </w:tc>
      </w:tr>
      <w:tr w:rsidR="007145A7" w14:paraId="4FDCBE93"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7145A7" w:rsidRPr="00111ECD" w:rsidRDefault="007145A7" w:rsidP="00DF2A90">
            <w:pPr>
              <w:pStyle w:val="ProductList-Offering2"/>
            </w:pPr>
            <w:bookmarkStart w:id="1138" w:name="_Toc379797342"/>
            <w:bookmarkStart w:id="1139" w:name="_Toc380513364"/>
            <w:bookmarkStart w:id="1140" w:name="_Toc380655414"/>
            <w:bookmarkStart w:id="1141" w:name="_Toc408916254"/>
            <w:r>
              <w:t>Exchange Online Plan 1G</w:t>
            </w:r>
            <w:r>
              <w:fldChar w:fldCharType="begin"/>
            </w:r>
            <w:r>
              <w:instrText>XE "Exchange Online Plan 1G"</w:instrText>
            </w:r>
            <w:r>
              <w:fldChar w:fldCharType="end"/>
            </w:r>
            <w:r>
              <w:t xml:space="preserve"> (Nutzer-AL)</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8B" w14:textId="5DFBD1BA" w:rsidR="007145A7" w:rsidRPr="005A0966"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8C"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8D"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8E"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8F"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90"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91"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92" w14:textId="77777777" w:rsidR="007145A7" w:rsidRPr="005A0966" w:rsidRDefault="007145A7" w:rsidP="0073317D">
            <w:pPr>
              <w:pStyle w:val="ProductList-OfferingBody"/>
              <w:ind w:left="-113"/>
              <w:jc w:val="center"/>
            </w:pPr>
          </w:p>
        </w:tc>
      </w:tr>
      <w:tr w:rsidR="007145A7" w14:paraId="4FDCBE9F"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7145A7" w:rsidRPr="00111ECD" w:rsidRDefault="007145A7" w:rsidP="0073317D">
            <w:pPr>
              <w:pStyle w:val="ProductList-Offering2"/>
            </w:pPr>
            <w:bookmarkStart w:id="1142" w:name="_Toc379797343"/>
            <w:bookmarkStart w:id="1143" w:name="_Toc380513365"/>
            <w:bookmarkStart w:id="1144" w:name="_Toc380655415"/>
            <w:bookmarkStart w:id="1145" w:name="_Toc408916255"/>
            <w:r>
              <w:t>Exchange Online Plan 2</w:t>
            </w:r>
            <w:r>
              <w:fldChar w:fldCharType="begin"/>
            </w:r>
            <w:r>
              <w:instrText>XE "Exchange Online Plan 2"</w:instrText>
            </w:r>
            <w:r>
              <w:fldChar w:fldCharType="end"/>
            </w:r>
            <w:r>
              <w:t xml:space="preserve"> (Nutzer-AL)</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97" w14:textId="2761DBD1"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98"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99" w14:textId="77777777" w:rsidR="007145A7" w:rsidRDefault="007145A7" w:rsidP="0073317D">
            <w:pPr>
              <w:pStyle w:val="ProductList-OfferingBody"/>
              <w:ind w:left="-113"/>
              <w:jc w:val="center"/>
            </w:pPr>
          </w:p>
        </w:tc>
        <w:tc>
          <w:tcPr>
            <w:tcW w:w="738" w:type="dxa"/>
            <w:shd w:val="clear" w:color="auto" w:fill="70AD47" w:themeFill="accent6"/>
            <w:vAlign w:val="center"/>
          </w:tcPr>
          <w:p w14:paraId="4FDCBE9A"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9B" w14:textId="29398809" w:rsidR="007145A7" w:rsidRDefault="007145A7" w:rsidP="0073317D">
            <w:pPr>
              <w:pStyle w:val="ProductList-OfferingBody"/>
              <w:ind w:left="-113"/>
              <w:jc w:val="center"/>
            </w:pPr>
            <w:r w:rsidRPr="007145A7">
              <w:fldChar w:fldCharType="begin"/>
            </w:r>
            <w:r w:rsidRPr="007145A7">
              <w:instrText xml:space="preserve"> AutoTextList  \s NoStyle \t “Open-Lizenz und Open Value” </w:instrText>
            </w:r>
            <w:r w:rsidRPr="007145A7">
              <w:fldChar w:fldCharType="separate"/>
            </w:r>
            <w:r w:rsidRPr="007145A7">
              <w:t>OF</w:t>
            </w:r>
            <w:r w:rsidRPr="007145A7">
              <w:fldChar w:fldCharType="end"/>
            </w:r>
          </w:p>
        </w:tc>
        <w:tc>
          <w:tcPr>
            <w:tcW w:w="739" w:type="dxa"/>
            <w:shd w:val="clear" w:color="auto" w:fill="70AD47" w:themeFill="accent6"/>
            <w:vAlign w:val="center"/>
          </w:tcPr>
          <w:p w14:paraId="4FDCBE9C" w14:textId="35C2D3E5" w:rsidR="007145A7" w:rsidRDefault="007145A7" w:rsidP="0073317D">
            <w:pPr>
              <w:pStyle w:val="ProductList-OfferingBody"/>
              <w:ind w:left="-113"/>
              <w:jc w:val="center"/>
            </w:pPr>
            <w:r w:rsidRPr="007145A7">
              <w:fldChar w:fldCharType="begin"/>
            </w:r>
            <w:r w:rsidRPr="007145A7">
              <w:instrText xml:space="preserve"> AutoTextList  \s NoStyle \t “Nicht organisationsweite Produkte in Open Value” </w:instrText>
            </w:r>
            <w:r w:rsidRPr="007145A7">
              <w:fldChar w:fldCharType="separate"/>
            </w:r>
            <w:r w:rsidRPr="007145A7">
              <w:t xml:space="preserve"> P </w:t>
            </w:r>
            <w:r w:rsidRPr="007145A7">
              <w:fldChar w:fldCharType="end"/>
            </w:r>
          </w:p>
        </w:tc>
        <w:tc>
          <w:tcPr>
            <w:tcW w:w="739" w:type="dxa"/>
            <w:shd w:val="clear" w:color="auto" w:fill="BFBFBF" w:themeFill="background1" w:themeFillShade="BF"/>
            <w:vAlign w:val="center"/>
          </w:tcPr>
          <w:p w14:paraId="4FDCBE9D"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9E" w14:textId="7F1F86DB"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73317D" w14:paraId="4FDCBEAB" w14:textId="77777777" w:rsidTr="005862A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46" w:name="_Toc379797344"/>
            <w:bookmarkStart w:id="1147" w:name="_Toc380513366"/>
            <w:bookmarkStart w:id="1148" w:name="_Toc380655416"/>
            <w:bookmarkStart w:id="1149" w:name="_Toc408916256"/>
            <w:r>
              <w:t>Exchange Online Plan 2A</w:t>
            </w:r>
            <w:r>
              <w:fldChar w:fldCharType="begin"/>
            </w:r>
            <w:r>
              <w:instrText>XE "Exchange Online Plan 2A"</w:instrText>
            </w:r>
            <w:r>
              <w:fldChar w:fldCharType="end"/>
            </w:r>
            <w:r>
              <w:t xml:space="preserve"> (Nutzer-AL)</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0764146D" w:rsidR="0073317D" w:rsidRPr="007145A7" w:rsidRDefault="007145A7" w:rsidP="004D0ACF">
            <w:pPr>
              <w:pStyle w:val="ProductList-OfferingBody"/>
              <w:ind w:left="-113"/>
              <w:jc w:val="center"/>
            </w:pPr>
            <w:r w:rsidRPr="007145A7">
              <w:fldChar w:fldCharType="begin"/>
            </w:r>
            <w:r w:rsidRPr="007145A7">
              <w:instrText xml:space="preserve"> AutoTextList  \s NoStyle \t “Zusätzliches Produkt (nur EES)” </w:instrText>
            </w:r>
            <w:r w:rsidRPr="007145A7">
              <w:fldChar w:fldCharType="separate"/>
            </w:r>
            <w:r w:rsidRPr="007145A7">
              <w:t>AE</w:t>
            </w:r>
            <w:r w:rsidRPr="007145A7">
              <w:fldChar w:fldCharType="end"/>
            </w:r>
            <w:r w:rsidRPr="007145A7">
              <w:t>,</w:t>
            </w:r>
            <w:r w:rsidRPr="007145A7">
              <w:fldChar w:fldCharType="begin"/>
            </w:r>
            <w:r w:rsidRPr="007145A7">
              <w:instrText xml:space="preserve"> AutoTextList  \s NoStyle \t “Studentenangebot” </w:instrText>
            </w:r>
            <w:r w:rsidRPr="007145A7">
              <w:fldChar w:fldCharType="separate"/>
            </w:r>
            <w:r w:rsidRPr="007145A7">
              <w:t>ST</w:t>
            </w:r>
            <w:r w:rsidRPr="007145A7">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7145A7" w14:paraId="4FDCBEB7" w14:textId="77777777" w:rsidTr="005862AD">
        <w:trPr>
          <w:cantSplit/>
        </w:trPr>
        <w:tc>
          <w:tcPr>
            <w:tcW w:w="3352" w:type="dxa"/>
            <w:tcBorders>
              <w:top w:val="dashSmallGap" w:sz="4" w:space="0" w:color="BFBFBF" w:themeColor="background1" w:themeShade="BF"/>
              <w:left w:val="nil"/>
              <w:bottom w:val="nil"/>
              <w:right w:val="nil"/>
            </w:tcBorders>
          </w:tcPr>
          <w:p w14:paraId="4FDCBEAC" w14:textId="616A2033" w:rsidR="007145A7" w:rsidRPr="00111ECD" w:rsidRDefault="007145A7" w:rsidP="00DF2A90">
            <w:pPr>
              <w:pStyle w:val="ProductList-Offering2"/>
            </w:pPr>
            <w:bookmarkStart w:id="1150" w:name="_Toc379797345"/>
            <w:bookmarkStart w:id="1151" w:name="_Toc380513367"/>
            <w:bookmarkStart w:id="1152" w:name="_Toc380655417"/>
            <w:bookmarkStart w:id="1153" w:name="_Toc408916257"/>
            <w:r>
              <w:t>Exchange Online Plan 2G</w:t>
            </w:r>
            <w:r>
              <w:fldChar w:fldCharType="begin"/>
            </w:r>
            <w:r>
              <w:instrText>XE "Exchange Online Plan 2G"</w:instrText>
            </w:r>
            <w:r>
              <w:fldChar w:fldCharType="end"/>
            </w:r>
            <w:r>
              <w:t xml:space="preserve"> (Nutzer-AL)</w:t>
            </w:r>
            <w:bookmarkEnd w:id="1150"/>
            <w:bookmarkEnd w:id="1151"/>
            <w:bookmarkEnd w:id="1152"/>
            <w:bookmarkEnd w:id="1153"/>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AF" w14:textId="67B53B18" w:rsidR="007145A7" w:rsidRPr="005A0966"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B0"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B1"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B2"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B3"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B4"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B5"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B6" w14:textId="77777777" w:rsidR="007145A7" w:rsidRPr="005A0966" w:rsidRDefault="007145A7" w:rsidP="0073317D">
            <w:pPr>
              <w:pStyle w:val="ProductList-OfferingBody"/>
              <w:ind w:left="-113"/>
              <w:jc w:val="center"/>
            </w:pPr>
          </w:p>
        </w:tc>
      </w:tr>
      <w:tr w:rsidR="007145A7" w14:paraId="4FDCBEC3" w14:textId="77777777" w:rsidTr="005862AD">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7145A7" w:rsidRDefault="007145A7" w:rsidP="0073317D">
            <w:pPr>
              <w:pStyle w:val="ProductList-Offering2"/>
            </w:pPr>
            <w:bookmarkStart w:id="1154" w:name="_Toc379797346"/>
            <w:bookmarkStart w:id="1155" w:name="_Toc380513368"/>
            <w:bookmarkStart w:id="1156" w:name="_Toc380655418"/>
            <w:bookmarkStart w:id="1157" w:name="_Toc408916258"/>
            <w:r>
              <w:t>Exchange Online Protection</w:t>
            </w:r>
            <w:r>
              <w:fldChar w:fldCharType="begin"/>
            </w:r>
            <w:r>
              <w:instrText>XE "Exchange Online Protection"</w:instrText>
            </w:r>
            <w:r>
              <w:fldChar w:fldCharType="end"/>
            </w:r>
            <w:r>
              <w:t xml:space="preserve"> (Nutzer-AL)</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BB" w14:textId="204C57D7"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BC"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BD" w14:textId="77777777" w:rsidR="007145A7" w:rsidRDefault="007145A7" w:rsidP="0073317D">
            <w:pPr>
              <w:pStyle w:val="ProductList-OfferingBody"/>
              <w:ind w:left="-113"/>
              <w:jc w:val="center"/>
            </w:pPr>
          </w:p>
        </w:tc>
        <w:tc>
          <w:tcPr>
            <w:tcW w:w="738" w:type="dxa"/>
            <w:shd w:val="clear" w:color="auto" w:fill="70AD47" w:themeFill="accent6"/>
            <w:vAlign w:val="center"/>
          </w:tcPr>
          <w:p w14:paraId="4FDCBEBE"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BF" w14:textId="787B2A17" w:rsidR="007145A7" w:rsidRDefault="007145A7" w:rsidP="0073317D">
            <w:pPr>
              <w:pStyle w:val="ProductList-OfferingBody"/>
              <w:ind w:left="-113"/>
              <w:jc w:val="center"/>
            </w:pPr>
            <w:r w:rsidRPr="007145A7">
              <w:fldChar w:fldCharType="begin"/>
            </w:r>
            <w:r w:rsidRPr="007145A7">
              <w:instrText xml:space="preserve"> AutoTextList  \s NoStyle \t “Open-Lizenz und Open Value” </w:instrText>
            </w:r>
            <w:r w:rsidRPr="007145A7">
              <w:fldChar w:fldCharType="separate"/>
            </w:r>
            <w:r w:rsidRPr="007145A7">
              <w:t>OF</w:t>
            </w:r>
            <w:r w:rsidRPr="007145A7">
              <w:fldChar w:fldCharType="end"/>
            </w:r>
          </w:p>
        </w:tc>
        <w:tc>
          <w:tcPr>
            <w:tcW w:w="739" w:type="dxa"/>
            <w:shd w:val="clear" w:color="auto" w:fill="70AD47" w:themeFill="accent6"/>
            <w:vAlign w:val="center"/>
          </w:tcPr>
          <w:p w14:paraId="4FDCBEC0" w14:textId="5D29551E" w:rsidR="007145A7" w:rsidRDefault="007145A7" w:rsidP="0073317D">
            <w:pPr>
              <w:pStyle w:val="ProductList-OfferingBody"/>
              <w:ind w:left="-113"/>
              <w:jc w:val="center"/>
            </w:pPr>
            <w:r w:rsidRPr="007145A7">
              <w:fldChar w:fldCharType="begin"/>
            </w:r>
            <w:r w:rsidRPr="007145A7">
              <w:instrText xml:space="preserve"> AutoTextList  \s NoStyle \t “Nicht organisationsweite Produkte in Open Value” </w:instrText>
            </w:r>
            <w:r w:rsidRPr="007145A7">
              <w:fldChar w:fldCharType="separate"/>
            </w:r>
            <w:r w:rsidRPr="007145A7">
              <w:t xml:space="preserve"> P </w:t>
            </w:r>
            <w:r w:rsidRPr="007145A7">
              <w:fldChar w:fldCharType="end"/>
            </w:r>
          </w:p>
        </w:tc>
        <w:tc>
          <w:tcPr>
            <w:tcW w:w="739" w:type="dxa"/>
            <w:shd w:val="clear" w:color="auto" w:fill="BFBFBF" w:themeFill="background1" w:themeFillShade="BF"/>
            <w:vAlign w:val="center"/>
          </w:tcPr>
          <w:p w14:paraId="4FDCBEC1"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C2" w14:textId="78EB5B89" w:rsidR="007145A7"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7145A7" w14:paraId="4FDCBECF" w14:textId="77777777" w:rsidTr="005862AD">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7145A7" w:rsidRPr="00111ECD" w:rsidRDefault="007145A7" w:rsidP="0073317D">
            <w:pPr>
              <w:pStyle w:val="ProductList-Offering2"/>
            </w:pPr>
            <w:bookmarkStart w:id="1158" w:name="_Toc379797347"/>
            <w:bookmarkStart w:id="1159" w:name="_Toc380513369"/>
            <w:bookmarkStart w:id="1160" w:name="_Toc380655419"/>
            <w:bookmarkStart w:id="1161" w:name="_Toc408916259"/>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C7" w14:textId="4695F2E5" w:rsidR="007145A7" w:rsidRPr="005A0966"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70AD47" w:themeFill="accent6"/>
            <w:vAlign w:val="center"/>
          </w:tcPr>
          <w:p w14:paraId="4FDCBEC8" w14:textId="450019BC" w:rsidR="007145A7" w:rsidRDefault="007145A7" w:rsidP="0073317D">
            <w:pPr>
              <w:pStyle w:val="ProductList-OfferingBody"/>
              <w:ind w:left="-113"/>
              <w:jc w:val="center"/>
            </w:pPr>
            <w:r w:rsidRPr="007145A7">
              <w:fldChar w:fldCharType="begin"/>
            </w:r>
            <w:r w:rsidRPr="007145A7">
              <w:instrText xml:space="preserve"> AutoTextList  \s NoStyle \t “Zusätzliches Produkt (nur EES)” </w:instrText>
            </w:r>
            <w:r w:rsidRPr="007145A7">
              <w:fldChar w:fldCharType="separate"/>
            </w:r>
            <w:r w:rsidRPr="007145A7">
              <w:t>AE</w:t>
            </w:r>
            <w:r w:rsidRPr="007145A7">
              <w:fldChar w:fldCharType="end"/>
            </w:r>
          </w:p>
        </w:tc>
        <w:tc>
          <w:tcPr>
            <w:tcW w:w="739" w:type="dxa"/>
            <w:shd w:val="clear" w:color="auto" w:fill="BFBFBF" w:themeFill="background1" w:themeFillShade="BF"/>
            <w:vAlign w:val="center"/>
          </w:tcPr>
          <w:p w14:paraId="4FDCBEC9"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CA"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CB"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CC"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CD"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CE" w14:textId="77777777" w:rsidR="007145A7" w:rsidRPr="005A0966" w:rsidRDefault="007145A7" w:rsidP="0073317D">
            <w:pPr>
              <w:pStyle w:val="ProductList-OfferingBody"/>
              <w:ind w:left="-113"/>
              <w:jc w:val="center"/>
            </w:pPr>
          </w:p>
        </w:tc>
      </w:tr>
      <w:tr w:rsidR="007145A7" w14:paraId="4FDCBEDB" w14:textId="77777777" w:rsidTr="005862AD">
        <w:trPr>
          <w:cantSplit/>
        </w:trPr>
        <w:tc>
          <w:tcPr>
            <w:tcW w:w="3352" w:type="dxa"/>
            <w:tcBorders>
              <w:top w:val="dashSmallGap" w:sz="4" w:space="0" w:color="BFBFBF" w:themeColor="background1" w:themeShade="BF"/>
              <w:left w:val="nil"/>
              <w:bottom w:val="nil"/>
              <w:right w:val="nil"/>
            </w:tcBorders>
          </w:tcPr>
          <w:p w14:paraId="4FDCBED0" w14:textId="42E7252D" w:rsidR="007145A7" w:rsidRPr="00111ECD" w:rsidRDefault="007145A7" w:rsidP="0073317D">
            <w:pPr>
              <w:pStyle w:val="ProductList-Offering2"/>
            </w:pPr>
            <w:bookmarkStart w:id="1162" w:name="_Toc379797348"/>
            <w:bookmarkStart w:id="1163" w:name="_Toc380513370"/>
            <w:bookmarkStart w:id="1164" w:name="_Toc380655420"/>
            <w:bookmarkStart w:id="1165" w:name="_Toc408916260"/>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62"/>
            <w:bookmarkEnd w:id="1163"/>
            <w:bookmarkEnd w:id="1164"/>
            <w:bookmarkEnd w:id="1165"/>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7145A7" w:rsidRDefault="007145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7145A7" w:rsidRDefault="007145A7" w:rsidP="0073317D">
            <w:pPr>
              <w:pStyle w:val="ProductList-OfferingBody"/>
              <w:ind w:left="-113"/>
              <w:jc w:val="center"/>
            </w:pPr>
          </w:p>
        </w:tc>
        <w:tc>
          <w:tcPr>
            <w:tcW w:w="739" w:type="dxa"/>
            <w:shd w:val="clear" w:color="auto" w:fill="70AD47" w:themeFill="accent6"/>
            <w:vAlign w:val="center"/>
          </w:tcPr>
          <w:p w14:paraId="4FDCBED3" w14:textId="2A5375EE" w:rsidR="007145A7" w:rsidRPr="005A0966" w:rsidRDefault="007145A7" w:rsidP="0073317D">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ED4"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D5" w14:textId="77777777" w:rsidR="007145A7" w:rsidRDefault="007145A7" w:rsidP="0073317D">
            <w:pPr>
              <w:pStyle w:val="ProductList-OfferingBody"/>
              <w:ind w:left="-113"/>
              <w:jc w:val="center"/>
            </w:pPr>
          </w:p>
        </w:tc>
        <w:tc>
          <w:tcPr>
            <w:tcW w:w="738" w:type="dxa"/>
            <w:shd w:val="clear" w:color="auto" w:fill="BFBFBF" w:themeFill="background1" w:themeFillShade="BF"/>
            <w:vAlign w:val="center"/>
          </w:tcPr>
          <w:p w14:paraId="4FDCBED6"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D7"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D8"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D9" w14:textId="77777777" w:rsidR="007145A7" w:rsidRDefault="007145A7" w:rsidP="0073317D">
            <w:pPr>
              <w:pStyle w:val="ProductList-OfferingBody"/>
              <w:ind w:left="-113"/>
              <w:jc w:val="center"/>
            </w:pPr>
          </w:p>
        </w:tc>
        <w:tc>
          <w:tcPr>
            <w:tcW w:w="739" w:type="dxa"/>
            <w:shd w:val="clear" w:color="auto" w:fill="BFBFBF" w:themeFill="background1" w:themeFillShade="BF"/>
            <w:vAlign w:val="center"/>
          </w:tcPr>
          <w:p w14:paraId="4FDCBEDA" w14:textId="77777777" w:rsidR="007145A7" w:rsidRPr="005A0966" w:rsidRDefault="007145A7" w:rsidP="0073317D">
            <w:pPr>
              <w:pStyle w:val="ProductList-OfferingBody"/>
              <w:ind w:left="-113"/>
              <w:jc w:val="center"/>
            </w:pPr>
          </w:p>
        </w:tc>
      </w:tr>
    </w:tbl>
    <w:p w14:paraId="4FDCBEDC"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1"/>
        <w:gridCol w:w="3561"/>
      </w:tblGrid>
      <w:tr w:rsidR="00782C7B" w14:paraId="4FDCBEE0" w14:textId="77777777" w:rsidTr="0065264E">
        <w:tc>
          <w:tcPr>
            <w:tcW w:w="3596" w:type="dxa"/>
          </w:tcPr>
          <w:p w14:paraId="4FDCBEDD" w14:textId="77777777" w:rsidR="00782C7B" w:rsidRDefault="0073317D" w:rsidP="0073317D">
            <w:pPr>
              <w:pStyle w:val="ProductList-Body"/>
              <w:spacing w:before="20" w:after="20"/>
            </w:pPr>
            <w:r>
              <w:t xml:space="preserve">Zur Verringerung berechtigt: </w:t>
            </w:r>
            <w:r>
              <w:rPr>
                <w:b/>
              </w:rPr>
              <w:t>Alle bis auf Encryption</w:t>
            </w:r>
          </w:p>
        </w:tc>
        <w:tc>
          <w:tcPr>
            <w:tcW w:w="3597" w:type="dxa"/>
          </w:tcPr>
          <w:p w14:paraId="4FDCBEDE" w14:textId="1E20F559" w:rsidR="00782C7B" w:rsidRDefault="0073317D" w:rsidP="00DF3BB8">
            <w:pPr>
              <w:pStyle w:val="ProductList-Body"/>
              <w:spacing w:before="20" w:after="20"/>
            </w:pPr>
            <w:r>
              <w:t xml:space="preserve">Produkt-Pool: </w:t>
            </w:r>
            <w:r>
              <w:rPr>
                <w:b/>
              </w:rPr>
              <w:t>Server</w:t>
            </w:r>
          </w:p>
        </w:tc>
        <w:tc>
          <w:tcPr>
            <w:tcW w:w="3597" w:type="dxa"/>
          </w:tcPr>
          <w:p w14:paraId="4FDCBEDF" w14:textId="71710C3B"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4FDCBEE4" w14:textId="77777777" w:rsidTr="0065264E">
        <w:tc>
          <w:tcPr>
            <w:tcW w:w="3596" w:type="dxa"/>
          </w:tcPr>
          <w:p w14:paraId="4FDCBEE1" w14:textId="77777777" w:rsidR="00782C7B" w:rsidRPr="0073317D" w:rsidRDefault="0073317D" w:rsidP="0073317D">
            <w:pPr>
              <w:pStyle w:val="ProductList-Body"/>
              <w:spacing w:before="20" w:after="20"/>
              <w:rPr>
                <w:b/>
              </w:rPr>
            </w:pPr>
            <w:r>
              <w:t xml:space="preserve">True-up-berechtigt: </w:t>
            </w:r>
            <w:r>
              <w:rPr>
                <w:b/>
              </w:rPr>
              <w:t>Alle bis auf Encryption</w:t>
            </w:r>
          </w:p>
        </w:tc>
        <w:tc>
          <w:tcPr>
            <w:tcW w:w="3597" w:type="dxa"/>
          </w:tcPr>
          <w:p w14:paraId="4FDCBEE2" w14:textId="77777777" w:rsidR="00782C7B" w:rsidRDefault="0073317D" w:rsidP="0073317D">
            <w:pPr>
              <w:pStyle w:val="ProductList-Body"/>
              <w:spacing w:before="20" w:after="20"/>
            </w:pPr>
            <w:r>
              <w:t xml:space="preserve">Berechtigung zur Laufzeitverlängerung: </w:t>
            </w:r>
            <w:r>
              <w:rPr>
                <w:b/>
              </w:rPr>
              <w:t>Alle bis auf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EE6" w14:textId="730F50B8" w:rsidR="0073317D" w:rsidRPr="00924715"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p>
    <w:p w14:paraId="4FDCBEE7" w14:textId="2DB2E37F" w:rsidR="0073317D" w:rsidRPr="00924715"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4FDCBEE8" w14:textId="77777777" w:rsidR="0073317D" w:rsidRPr="00924715" w:rsidRDefault="0073317D" w:rsidP="0073317D">
      <w:pPr>
        <w:pStyle w:val="ProductList-Body"/>
      </w:pPr>
    </w:p>
    <w:p w14:paraId="4FDCBEE9" w14:textId="07F9B39A" w:rsidR="0073317D" w:rsidRPr="00924715"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verlängert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14:paraId="4FDCBEEA" w14:textId="77777777" w:rsidR="0073317D" w:rsidRPr="00924715" w:rsidRDefault="0073317D" w:rsidP="0073317D">
      <w:pPr>
        <w:pStyle w:val="ProductList-Body"/>
      </w:pPr>
    </w:p>
    <w:p w14:paraId="4FDCBEEB" w14:textId="3413EEBD" w:rsidR="0073317D" w:rsidRPr="00924715"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r>
        <w:rPr>
          <w:b/>
          <w:color w:val="00188F"/>
        </w:rPr>
        <w:t xml:space="preserve"> A</w:t>
      </w:r>
      <w:r>
        <w:fldChar w:fldCharType="begin"/>
      </w:r>
      <w:r>
        <w:instrText>XE "Exchange Online-Archivierung für Exchange Server A"</w:instrText>
      </w:r>
      <w:r>
        <w:fldChar w:fldCharType="end"/>
      </w:r>
    </w:p>
    <w:p w14:paraId="4FDCBEEC" w14:textId="21E96BA3" w:rsidR="0073317D" w:rsidRPr="00924715"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14:paraId="4FDCBEED" w14:textId="77777777" w:rsidR="0073317D" w:rsidRPr="00924715" w:rsidRDefault="0073317D" w:rsidP="0073317D">
      <w:pPr>
        <w:pStyle w:val="ProductList-Body"/>
      </w:pPr>
    </w:p>
    <w:p w14:paraId="4FDCBEEE" w14:textId="3D7B04C9" w:rsidR="0073317D" w:rsidRPr="00924715"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4B398663" w:rsidR="0073317D" w:rsidRPr="00924715"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0E50A6">
        <w:t xml:space="preserve"> </w:t>
      </w:r>
      <w:r>
        <w:t xml:space="preserve">Weitere Einzelheiten finden Sie in der Produktliste März 2014 unter </w:t>
      </w:r>
      <w:hyperlink r:id="rId54" w:history="1">
        <w:r>
          <w:rPr>
            <w:rStyle w:val="Hyperlink"/>
          </w:rPr>
          <w:t>http://go.microsoft.com/?linkid=9839207</w:t>
        </w:r>
      </w:hyperlink>
      <w:r>
        <w:t xml:space="preserve">. </w:t>
      </w:r>
    </w:p>
    <w:p w14:paraId="4FDCBEF0" w14:textId="77777777" w:rsidR="0073317D" w:rsidRPr="00924715" w:rsidRDefault="0073317D" w:rsidP="0073317D">
      <w:pPr>
        <w:pStyle w:val="ProductList-Body"/>
      </w:pPr>
    </w:p>
    <w:p w14:paraId="4FDCBEF4" w14:textId="6AAA2830" w:rsidR="0073317D" w:rsidRPr="00924715"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50581041" w:rsidR="0073317D" w:rsidRPr="00924715" w:rsidRDefault="0073317D" w:rsidP="0073317D">
      <w:pPr>
        <w:pStyle w:val="ProductList-Body"/>
      </w:pPr>
      <w:r>
        <w:t>Da dieser Onlinedienst nach Domäne bereitgestellt wird, benötigen alle Nutzer in einer Domäne Nutzer-ALs.</w:t>
      </w:r>
      <w:r w:rsidR="000E50A6">
        <w:t xml:space="preserve"> </w:t>
      </w:r>
      <w:r>
        <w:t>Kunden, die den Dienst für eine Untergruppe ihrer Nutzerbasis anbieten möchten, können für eine gezieltere Bereitstellung Unterdomänen erstellen.</w:t>
      </w:r>
      <w:r w:rsidR="000E50A6">
        <w:t xml:space="preserve"> </w:t>
      </w:r>
      <w:r>
        <w:t>Nur die Nutzer innerhalb dieser Unterdomäne benötigen Nutzer-ALs.</w:t>
      </w:r>
    </w:p>
    <w:p w14:paraId="4FDCBEF6" w14:textId="77777777" w:rsidR="0073317D" w:rsidRPr="00924715" w:rsidRDefault="0073317D" w:rsidP="0073317D">
      <w:pPr>
        <w:pStyle w:val="ProductList-Body"/>
      </w:pPr>
    </w:p>
    <w:p w14:paraId="4FDCBEF7" w14:textId="5663D6CB" w:rsidR="0073317D" w:rsidRPr="00924715"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0E50A6">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709C9CA9" w14:textId="40E78483" w:rsidR="00450EF0" w:rsidRPr="00924715" w:rsidRDefault="00450EF0" w:rsidP="0073317D">
      <w:pPr>
        <w:pStyle w:val="ProductList-Body"/>
      </w:pPr>
    </w:p>
    <w:p w14:paraId="3001CE73" w14:textId="77777777" w:rsidR="00450EF0" w:rsidRPr="00924715" w:rsidRDefault="00450EF0" w:rsidP="00450EF0">
      <w:pPr>
        <w:pStyle w:val="ProductList-Body"/>
      </w:pPr>
      <w:r>
        <w:rPr>
          <w:b/>
          <w:color w:val="00188F"/>
        </w:rPr>
        <w:t>Add-On-Nutzer-ALs</w:t>
      </w:r>
    </w:p>
    <w:p w14:paraId="2B784B25" w14:textId="59B6B48A" w:rsidR="00450EF0" w:rsidRPr="00924715"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4FDCBEF8" w14:textId="641AD683"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EF9" w14:textId="77777777" w:rsidR="00EE40B5" w:rsidRPr="00924715" w:rsidRDefault="00EE40B5" w:rsidP="00680B4D">
      <w:pPr>
        <w:pStyle w:val="ProductList-Offering2Heading"/>
        <w:outlineLvl w:val="2"/>
      </w:pPr>
      <w:r>
        <w:tab/>
      </w:r>
      <w:bookmarkStart w:id="1166" w:name="_Toc378147665"/>
      <w:bookmarkStart w:id="1167" w:name="_Toc378151562"/>
      <w:bookmarkStart w:id="1168" w:name="_Toc379797349"/>
      <w:bookmarkStart w:id="1169" w:name="_Toc380513371"/>
      <w:bookmarkStart w:id="1170" w:name="_Toc380655421"/>
      <w:bookmarkStart w:id="1171" w:name="Lync"/>
      <w:bookmarkStart w:id="1172" w:name="_Toc408916261"/>
      <w:r>
        <w:t>Lync Online</w:t>
      </w:r>
      <w:bookmarkEnd w:id="1166"/>
      <w:bookmarkEnd w:id="1167"/>
      <w:bookmarkEnd w:id="1168"/>
      <w:bookmarkEnd w:id="1169"/>
      <w:bookmarkEnd w:id="1170"/>
      <w:bookmarkEnd w:id="1171"/>
      <w:bookmarkEnd w:id="1172"/>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C2242" w14:paraId="4FDCBF05" w14:textId="77777777" w:rsidTr="00835AFC">
        <w:trPr>
          <w:cantSplit/>
          <w:tblHeader/>
        </w:trPr>
        <w:tc>
          <w:tcPr>
            <w:tcW w:w="3352" w:type="dxa"/>
            <w:tcBorders>
              <w:bottom w:val="nil"/>
            </w:tcBorders>
            <w:shd w:val="clear" w:color="auto" w:fill="00188F"/>
          </w:tcPr>
          <w:p w14:paraId="4FDCBEFA"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BEFB" w14:textId="31A0D058"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BEFC" w14:textId="260461D1"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BEFD" w14:textId="7C1AFF14"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BEFE" w14:textId="71125DC5"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BEFF" w14:textId="7DF3C0D6"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BF00" w14:textId="435AAC8B"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BF01" w14:textId="1ED545B7"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BF02" w14:textId="15CAEA40"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BF03" w14:textId="44C3F10D"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BF04" w14:textId="15175770"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215C87" w14:paraId="4FDCBF11" w14:textId="77777777" w:rsidTr="00835AFC">
        <w:trPr>
          <w:cantSplit/>
          <w:tblHeader/>
        </w:trPr>
        <w:tc>
          <w:tcPr>
            <w:tcW w:w="3352" w:type="dxa"/>
            <w:tcBorders>
              <w:top w:val="nil"/>
              <w:left w:val="nil"/>
              <w:bottom w:val="dashSmallGap" w:sz="4" w:space="0" w:color="BFBFBF" w:themeColor="background1" w:themeShade="BF"/>
              <w:right w:val="nil"/>
            </w:tcBorders>
          </w:tcPr>
          <w:p w14:paraId="4FDCBF06" w14:textId="1308B649" w:rsidR="00215C87" w:rsidRDefault="00215C87" w:rsidP="00F73609">
            <w:pPr>
              <w:pStyle w:val="ProductList-Offering2"/>
            </w:pPr>
            <w:bookmarkStart w:id="1173" w:name="_Toc379797350"/>
            <w:bookmarkStart w:id="1174" w:name="_Toc380513372"/>
            <w:bookmarkStart w:id="1175" w:name="_Toc380655422"/>
            <w:bookmarkStart w:id="1176" w:name="_Toc408916262"/>
            <w:r>
              <w:t>Lync Online Plan 1</w:t>
            </w:r>
            <w:r>
              <w:fldChar w:fldCharType="begin"/>
            </w:r>
            <w:r>
              <w:instrText>XE "Lync Online Plan 1"</w:instrText>
            </w:r>
            <w:r>
              <w:fldChar w:fldCharType="end"/>
            </w:r>
            <w:r>
              <w:t xml:space="preserve"> (Nutzer-AL)</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14:paraId="4FDCBF07" w14:textId="77777777" w:rsidR="00215C87" w:rsidRDefault="00215C8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09" w14:textId="7D5E1112" w:rsidR="00215C87" w:rsidRDefault="00215C87" w:rsidP="00C4636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F0A"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0B" w14:textId="77777777" w:rsidR="00215C87" w:rsidRDefault="00215C87" w:rsidP="00C4636F">
            <w:pPr>
              <w:pStyle w:val="ProductList-OfferingBody"/>
              <w:ind w:left="-113"/>
              <w:jc w:val="center"/>
            </w:pPr>
          </w:p>
        </w:tc>
        <w:tc>
          <w:tcPr>
            <w:tcW w:w="738" w:type="dxa"/>
            <w:shd w:val="clear" w:color="auto" w:fill="70AD47" w:themeFill="accent6"/>
            <w:vAlign w:val="center"/>
          </w:tcPr>
          <w:p w14:paraId="4FDCBF0C"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0D" w14:textId="7DDA96FE" w:rsidR="00215C87" w:rsidRDefault="00215C87" w:rsidP="00C4636F">
            <w:pPr>
              <w:pStyle w:val="ProductList-OfferingBody"/>
              <w:ind w:left="-113"/>
              <w:jc w:val="center"/>
            </w:pPr>
            <w:r w:rsidRPr="007145A7">
              <w:fldChar w:fldCharType="begin"/>
            </w:r>
            <w:r w:rsidRPr="007145A7">
              <w:instrText xml:space="preserve"> AutoTextList  \s NoStyle \t “Open-Lizenz und Open Value” </w:instrText>
            </w:r>
            <w:r w:rsidRPr="007145A7">
              <w:fldChar w:fldCharType="separate"/>
            </w:r>
            <w:r w:rsidRPr="007145A7">
              <w:t>OF</w:t>
            </w:r>
            <w:r w:rsidRPr="007145A7">
              <w:fldChar w:fldCharType="end"/>
            </w:r>
          </w:p>
        </w:tc>
        <w:tc>
          <w:tcPr>
            <w:tcW w:w="739" w:type="dxa"/>
            <w:shd w:val="clear" w:color="auto" w:fill="70AD47" w:themeFill="accent6"/>
            <w:vAlign w:val="center"/>
          </w:tcPr>
          <w:p w14:paraId="4FDCBF0E" w14:textId="123C0B83" w:rsidR="00215C87" w:rsidRDefault="00215C87" w:rsidP="00C4636F">
            <w:pPr>
              <w:pStyle w:val="ProductList-OfferingBody"/>
              <w:ind w:left="-113"/>
              <w:jc w:val="center"/>
            </w:pPr>
            <w:r w:rsidRPr="007145A7">
              <w:fldChar w:fldCharType="begin"/>
            </w:r>
            <w:r w:rsidRPr="007145A7">
              <w:instrText xml:space="preserve"> AutoTextList  \s NoStyle \t “Nicht organisationsweite Produkte in Open Value” </w:instrText>
            </w:r>
            <w:r w:rsidRPr="007145A7">
              <w:fldChar w:fldCharType="separate"/>
            </w:r>
            <w:r w:rsidRPr="007145A7">
              <w:t xml:space="preserve"> P </w:t>
            </w:r>
            <w:r w:rsidRPr="007145A7">
              <w:fldChar w:fldCharType="end"/>
            </w:r>
          </w:p>
        </w:tc>
        <w:tc>
          <w:tcPr>
            <w:tcW w:w="739" w:type="dxa"/>
            <w:shd w:val="clear" w:color="auto" w:fill="BFBFBF" w:themeFill="background1" w:themeFillShade="BF"/>
            <w:vAlign w:val="center"/>
          </w:tcPr>
          <w:p w14:paraId="4FDCBF0F"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10" w14:textId="3F9ACCEF" w:rsidR="00215C87" w:rsidRDefault="00215C87" w:rsidP="00C4636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215C87" w14:paraId="4FDCBF29" w14:textId="77777777" w:rsidTr="00835AF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215C87" w:rsidRDefault="00215C87" w:rsidP="00F73609">
            <w:pPr>
              <w:pStyle w:val="ProductList-Offering2"/>
            </w:pPr>
            <w:bookmarkStart w:id="1177" w:name="_Toc379797351"/>
            <w:bookmarkStart w:id="1178" w:name="_Toc380513373"/>
            <w:bookmarkStart w:id="1179" w:name="_Toc380655423"/>
            <w:bookmarkStart w:id="1180" w:name="_Toc408916263"/>
            <w:r>
              <w:t>Add-On</w:t>
            </w:r>
            <w:r>
              <w:fldChar w:fldCharType="begin"/>
            </w:r>
            <w:r>
              <w:instrText>XE "Add-On für Lync Online Plan 1"</w:instrText>
            </w:r>
            <w:r>
              <w:fldChar w:fldCharType="end"/>
            </w:r>
            <w:r>
              <w:t xml:space="preserve"> für Lync Online Plan 1</w:t>
            </w:r>
            <w:r>
              <w:fldChar w:fldCharType="begin"/>
            </w:r>
            <w:r>
              <w:instrText>XE "Lync Online Plan 1"</w:instrText>
            </w:r>
            <w:r>
              <w:fldChar w:fldCharType="end"/>
            </w:r>
            <w:r>
              <w:t xml:space="preserve"> (Nutzer-AL)</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215C87" w:rsidRDefault="00215C8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21" w14:textId="53BD0653" w:rsidR="00215C87" w:rsidRDefault="00215C87" w:rsidP="00C4636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F22"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23" w14:textId="77777777" w:rsidR="00215C87" w:rsidRDefault="00215C87" w:rsidP="00C4636F">
            <w:pPr>
              <w:pStyle w:val="ProductList-OfferingBody"/>
              <w:ind w:left="-113"/>
              <w:jc w:val="center"/>
            </w:pPr>
          </w:p>
        </w:tc>
        <w:tc>
          <w:tcPr>
            <w:tcW w:w="738" w:type="dxa"/>
            <w:shd w:val="clear" w:color="auto" w:fill="BFBFBF" w:themeFill="background1" w:themeFillShade="BF"/>
            <w:vAlign w:val="center"/>
          </w:tcPr>
          <w:p w14:paraId="4FDCBF24"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25"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26"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27"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28" w14:textId="216462DF" w:rsidR="00215C87" w:rsidRDefault="00215C87" w:rsidP="00C4636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215C87" w14:paraId="4FDCBF35" w14:textId="77777777" w:rsidTr="00835AF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215C87" w:rsidRDefault="00215C87" w:rsidP="00F73609">
            <w:pPr>
              <w:pStyle w:val="ProductList-Offering2"/>
            </w:pPr>
            <w:bookmarkStart w:id="1181" w:name="_Toc379797352"/>
            <w:bookmarkStart w:id="1182" w:name="_Toc380513374"/>
            <w:bookmarkStart w:id="1183" w:name="_Toc380655424"/>
            <w:bookmarkStart w:id="1184" w:name="_Toc408916264"/>
            <w:r>
              <w:t>Lync Online Plan 1G</w:t>
            </w:r>
            <w:r>
              <w:fldChar w:fldCharType="begin"/>
            </w:r>
            <w:r>
              <w:instrText>XE "Lync Online Plan 1G"</w:instrText>
            </w:r>
            <w:r>
              <w:fldChar w:fldCharType="end"/>
            </w:r>
            <w:r>
              <w:t xml:space="preserve"> (Nutzer-AL)</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215C87" w:rsidRDefault="00215C8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2D" w14:textId="7C15B12C" w:rsidR="00215C87" w:rsidRPr="005A0966" w:rsidRDefault="00215C87" w:rsidP="00C4636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F2E"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2F" w14:textId="77777777" w:rsidR="00215C87" w:rsidRDefault="00215C87" w:rsidP="00C4636F">
            <w:pPr>
              <w:pStyle w:val="ProductList-OfferingBody"/>
              <w:ind w:left="-113"/>
              <w:jc w:val="center"/>
            </w:pPr>
          </w:p>
        </w:tc>
        <w:tc>
          <w:tcPr>
            <w:tcW w:w="738" w:type="dxa"/>
            <w:shd w:val="clear" w:color="auto" w:fill="BFBFBF" w:themeFill="background1" w:themeFillShade="BF"/>
            <w:vAlign w:val="center"/>
          </w:tcPr>
          <w:p w14:paraId="4FDCBF30"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31"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32"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33"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34" w14:textId="77777777" w:rsidR="00215C87" w:rsidRPr="005A0966" w:rsidRDefault="00215C87" w:rsidP="00C4636F">
            <w:pPr>
              <w:pStyle w:val="ProductList-OfferingBody"/>
              <w:ind w:left="-113"/>
              <w:jc w:val="center"/>
            </w:pPr>
          </w:p>
        </w:tc>
      </w:tr>
      <w:tr w:rsidR="00215C87" w14:paraId="4FDCBF41" w14:textId="77777777" w:rsidTr="00835AF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215C87" w:rsidRDefault="00215C87" w:rsidP="00F73609">
            <w:pPr>
              <w:pStyle w:val="ProductList-Offering2"/>
            </w:pPr>
            <w:bookmarkStart w:id="1185" w:name="_Toc379797353"/>
            <w:bookmarkStart w:id="1186" w:name="_Toc380513375"/>
            <w:bookmarkStart w:id="1187" w:name="_Toc380655425"/>
            <w:bookmarkStart w:id="1188" w:name="_Toc408916265"/>
            <w:r>
              <w:t>Lync Online Plan 2</w:t>
            </w:r>
            <w:r>
              <w:fldChar w:fldCharType="begin"/>
            </w:r>
            <w:r>
              <w:instrText>XE "Lync Online Plan 2"</w:instrText>
            </w:r>
            <w:r>
              <w:fldChar w:fldCharType="end"/>
            </w:r>
            <w:r>
              <w:t xml:space="preserve"> (Nutzer-AL)</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215C87" w:rsidRDefault="00215C8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39" w14:textId="5AB08603" w:rsidR="00215C87" w:rsidRDefault="00215C87" w:rsidP="00C4636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F3A"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3B" w14:textId="77777777" w:rsidR="00215C87" w:rsidRDefault="00215C87" w:rsidP="00C4636F">
            <w:pPr>
              <w:pStyle w:val="ProductList-OfferingBody"/>
              <w:ind w:left="-113"/>
              <w:jc w:val="center"/>
            </w:pPr>
          </w:p>
        </w:tc>
        <w:tc>
          <w:tcPr>
            <w:tcW w:w="738" w:type="dxa"/>
            <w:shd w:val="clear" w:color="auto" w:fill="70AD47" w:themeFill="accent6"/>
            <w:vAlign w:val="center"/>
          </w:tcPr>
          <w:p w14:paraId="4FDCBF3C"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3D" w14:textId="29A8397D" w:rsidR="00215C87" w:rsidRDefault="00215C87" w:rsidP="00C4636F">
            <w:pPr>
              <w:pStyle w:val="ProductList-OfferingBody"/>
              <w:ind w:left="-113"/>
              <w:jc w:val="center"/>
            </w:pPr>
            <w:r w:rsidRPr="007145A7">
              <w:fldChar w:fldCharType="begin"/>
            </w:r>
            <w:r w:rsidRPr="007145A7">
              <w:instrText xml:space="preserve"> AutoTextList  \s NoStyle \t “Open-Lizenz und Open Value” </w:instrText>
            </w:r>
            <w:r w:rsidRPr="007145A7">
              <w:fldChar w:fldCharType="separate"/>
            </w:r>
            <w:r w:rsidRPr="007145A7">
              <w:t>OF</w:t>
            </w:r>
            <w:r w:rsidRPr="007145A7">
              <w:fldChar w:fldCharType="end"/>
            </w:r>
          </w:p>
        </w:tc>
        <w:tc>
          <w:tcPr>
            <w:tcW w:w="739" w:type="dxa"/>
            <w:shd w:val="clear" w:color="auto" w:fill="70AD47" w:themeFill="accent6"/>
            <w:vAlign w:val="center"/>
          </w:tcPr>
          <w:p w14:paraId="4FDCBF3E" w14:textId="0D91B38A" w:rsidR="00215C87" w:rsidRDefault="00215C87" w:rsidP="00C4636F">
            <w:pPr>
              <w:pStyle w:val="ProductList-OfferingBody"/>
              <w:ind w:left="-113"/>
              <w:jc w:val="center"/>
            </w:pPr>
            <w:r w:rsidRPr="007145A7">
              <w:fldChar w:fldCharType="begin"/>
            </w:r>
            <w:r w:rsidRPr="007145A7">
              <w:instrText xml:space="preserve"> AutoTextList  \s NoStyle \t “Nicht organisationsweite Produkte in Open Value” </w:instrText>
            </w:r>
            <w:r w:rsidRPr="007145A7">
              <w:fldChar w:fldCharType="separate"/>
            </w:r>
            <w:r w:rsidRPr="007145A7">
              <w:t xml:space="preserve"> P </w:t>
            </w:r>
            <w:r w:rsidRPr="007145A7">
              <w:fldChar w:fldCharType="end"/>
            </w:r>
          </w:p>
        </w:tc>
        <w:tc>
          <w:tcPr>
            <w:tcW w:w="739" w:type="dxa"/>
            <w:shd w:val="clear" w:color="auto" w:fill="BFBFBF" w:themeFill="background1" w:themeFillShade="BF"/>
            <w:vAlign w:val="center"/>
          </w:tcPr>
          <w:p w14:paraId="4FDCBF3F"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40" w14:textId="499A9FF7" w:rsidR="00215C87" w:rsidRDefault="00215C87" w:rsidP="00C4636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215C87" w14:paraId="4FDCBF59" w14:textId="77777777" w:rsidTr="00835AFC">
        <w:trPr>
          <w:cantSplit/>
          <w:tblHeader/>
        </w:trPr>
        <w:tc>
          <w:tcPr>
            <w:tcW w:w="3352" w:type="dxa"/>
            <w:tcBorders>
              <w:top w:val="dashSmallGap" w:sz="4" w:space="0" w:color="BFBFBF" w:themeColor="background1" w:themeShade="BF"/>
              <w:left w:val="nil"/>
              <w:bottom w:val="nil"/>
              <w:right w:val="nil"/>
            </w:tcBorders>
          </w:tcPr>
          <w:p w14:paraId="4FDCBF4E" w14:textId="64A60106" w:rsidR="00215C87" w:rsidRDefault="00215C87" w:rsidP="00F73609">
            <w:pPr>
              <w:pStyle w:val="ProductList-Offering2"/>
            </w:pPr>
            <w:bookmarkStart w:id="1189" w:name="_Toc379797354"/>
            <w:bookmarkStart w:id="1190" w:name="_Toc380513376"/>
            <w:bookmarkStart w:id="1191" w:name="_Toc380655426"/>
            <w:bookmarkStart w:id="1192" w:name="_Toc408916266"/>
            <w:r>
              <w:t>Lync Online Plan 2G</w:t>
            </w:r>
            <w:r>
              <w:fldChar w:fldCharType="begin"/>
            </w:r>
            <w:r>
              <w:instrText>XE "Lync Online Plan 2G"</w:instrText>
            </w:r>
            <w:r>
              <w:fldChar w:fldCharType="end"/>
            </w:r>
            <w:r>
              <w:t xml:space="preserve"> (Nutzer-AL)</w:t>
            </w:r>
            <w:bookmarkEnd w:id="1189"/>
            <w:bookmarkEnd w:id="1190"/>
            <w:bookmarkEnd w:id="1191"/>
            <w:bookmarkEnd w:id="1192"/>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215C87" w:rsidRDefault="00215C8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215C87" w:rsidRDefault="00215C87" w:rsidP="00C4636F">
            <w:pPr>
              <w:pStyle w:val="ProductList-OfferingBody"/>
              <w:ind w:left="-113"/>
              <w:jc w:val="center"/>
            </w:pPr>
          </w:p>
        </w:tc>
        <w:tc>
          <w:tcPr>
            <w:tcW w:w="739" w:type="dxa"/>
            <w:shd w:val="clear" w:color="auto" w:fill="70AD47" w:themeFill="accent6"/>
            <w:vAlign w:val="center"/>
          </w:tcPr>
          <w:p w14:paraId="4FDCBF51" w14:textId="6B6F5BA3" w:rsidR="00215C87" w:rsidRPr="005A0966" w:rsidRDefault="00215C87" w:rsidP="00C4636F">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FDCBF52"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53" w14:textId="77777777" w:rsidR="00215C87" w:rsidRDefault="00215C87" w:rsidP="00C4636F">
            <w:pPr>
              <w:pStyle w:val="ProductList-OfferingBody"/>
              <w:ind w:left="-113"/>
              <w:jc w:val="center"/>
            </w:pPr>
          </w:p>
        </w:tc>
        <w:tc>
          <w:tcPr>
            <w:tcW w:w="738" w:type="dxa"/>
            <w:shd w:val="clear" w:color="auto" w:fill="BFBFBF" w:themeFill="background1" w:themeFillShade="BF"/>
            <w:vAlign w:val="center"/>
          </w:tcPr>
          <w:p w14:paraId="4FDCBF54"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55"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56"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57" w14:textId="77777777" w:rsidR="00215C87" w:rsidRDefault="00215C87" w:rsidP="00C4636F">
            <w:pPr>
              <w:pStyle w:val="ProductList-OfferingBody"/>
              <w:ind w:left="-113"/>
              <w:jc w:val="center"/>
            </w:pPr>
          </w:p>
        </w:tc>
        <w:tc>
          <w:tcPr>
            <w:tcW w:w="739" w:type="dxa"/>
            <w:shd w:val="clear" w:color="auto" w:fill="BFBFBF" w:themeFill="background1" w:themeFillShade="BF"/>
            <w:vAlign w:val="center"/>
          </w:tcPr>
          <w:p w14:paraId="4FDCBF58" w14:textId="77777777" w:rsidR="00215C87" w:rsidRPr="005A0966" w:rsidRDefault="00215C87" w:rsidP="00C4636F">
            <w:pPr>
              <w:pStyle w:val="ProductList-OfferingBody"/>
              <w:ind w:left="-113"/>
              <w:jc w:val="center"/>
            </w:pPr>
          </w:p>
        </w:tc>
      </w:tr>
    </w:tbl>
    <w:p w14:paraId="4FDCBF5A" w14:textId="77777777" w:rsidR="00EE40B5" w:rsidRPr="0092471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835AFC">
        <w:tc>
          <w:tcPr>
            <w:tcW w:w="3596" w:type="dxa"/>
          </w:tcPr>
          <w:p w14:paraId="4FDCBF5B" w14:textId="77777777" w:rsidR="00F73609" w:rsidRPr="00F73609" w:rsidRDefault="00F73609" w:rsidP="00F73609">
            <w:pPr>
              <w:pStyle w:val="ProductList-Body"/>
              <w:rPr>
                <w:b/>
              </w:rPr>
            </w:pPr>
            <w:r>
              <w:t xml:space="preserve">Zur Verringerung berechtigt: </w:t>
            </w:r>
            <w:r>
              <w:rPr>
                <w:b/>
              </w:rPr>
              <w:t>Alle</w:t>
            </w:r>
          </w:p>
        </w:tc>
        <w:tc>
          <w:tcPr>
            <w:tcW w:w="3597" w:type="dxa"/>
          </w:tcPr>
          <w:p w14:paraId="4FDCBF5C" w14:textId="535B60C3" w:rsidR="00F73609" w:rsidRDefault="00F73609" w:rsidP="00DF3BB8">
            <w:pPr>
              <w:pStyle w:val="ProductList-Body"/>
              <w:spacing w:before="20" w:after="20"/>
            </w:pPr>
            <w:r>
              <w:t xml:space="preserve">Produkt-Pool: </w:t>
            </w:r>
            <w:r>
              <w:rPr>
                <w:b/>
              </w:rPr>
              <w:t>Server</w:t>
            </w:r>
          </w:p>
        </w:tc>
        <w:tc>
          <w:tcPr>
            <w:tcW w:w="3597" w:type="dxa"/>
          </w:tcPr>
          <w:p w14:paraId="4FDCBF5D" w14:textId="739DC080" w:rsidR="00F73609" w:rsidRDefault="00F73609" w:rsidP="00F73609">
            <w:pPr>
              <w:pStyle w:val="ProductList-Body"/>
            </w:pPr>
          </w:p>
        </w:tc>
      </w:tr>
      <w:tr w:rsidR="00F73609" w14:paraId="4FDCBF62" w14:textId="77777777" w:rsidTr="00835AFC">
        <w:tc>
          <w:tcPr>
            <w:tcW w:w="3596" w:type="dxa"/>
          </w:tcPr>
          <w:p w14:paraId="4FDCBF5F" w14:textId="77777777" w:rsidR="00F73609" w:rsidRPr="00F73609" w:rsidRDefault="00F73609" w:rsidP="00F73609">
            <w:pPr>
              <w:pStyle w:val="ProductList-Body"/>
              <w:rPr>
                <w:b/>
              </w:rPr>
            </w:pPr>
            <w:r>
              <w:t xml:space="preserve">True-up-berechtigt: </w:t>
            </w:r>
            <w:r>
              <w:rPr>
                <w:b/>
              </w:rPr>
              <w:t>Alle</w:t>
            </w:r>
          </w:p>
        </w:tc>
        <w:tc>
          <w:tcPr>
            <w:tcW w:w="3597" w:type="dxa"/>
          </w:tcPr>
          <w:p w14:paraId="4FDCBF60" w14:textId="77777777" w:rsidR="00F73609" w:rsidRDefault="00F73609" w:rsidP="00F73609">
            <w:pPr>
              <w:pStyle w:val="ProductList-Body"/>
              <w:spacing w:before="20" w:after="20"/>
            </w:pPr>
            <w:r>
              <w:t xml:space="preserve">Berechtigung zur Laufzeitverlängerung: </w:t>
            </w:r>
            <w:r>
              <w:rPr>
                <w:b/>
              </w:rPr>
              <w:t>Alle</w:t>
            </w:r>
          </w:p>
        </w:tc>
        <w:tc>
          <w:tcPr>
            <w:tcW w:w="3597" w:type="dxa"/>
          </w:tcPr>
          <w:p w14:paraId="4FDCBF61" w14:textId="77777777" w:rsidR="00F73609" w:rsidRDefault="00F73609" w:rsidP="00F73609">
            <w:pPr>
              <w:pStyle w:val="ProductList-Body"/>
            </w:pPr>
          </w:p>
        </w:tc>
      </w:tr>
    </w:tbl>
    <w:p w14:paraId="4FDCBF63"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BF64" w14:textId="1B5D4D71" w:rsidR="00782C7B" w:rsidRPr="00924715" w:rsidRDefault="00F73609" w:rsidP="00782C7B">
      <w:pPr>
        <w:pStyle w:val="ProductList-Body"/>
      </w:pPr>
      <w:r>
        <w:t>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0E50A6">
        <w:t xml:space="preserve"> </w:t>
      </w:r>
      <w:r>
        <w:t>Kunden sind berechtigt, den kostenlosen Lync Basic 2013-Client für ihre Windows-basierten Endbenutzer zu nutzen.</w:t>
      </w:r>
    </w:p>
    <w:p w14:paraId="5C11B64F" w14:textId="7F162145" w:rsidR="00335B97" w:rsidRPr="00924715" w:rsidRDefault="00335B97" w:rsidP="00782C7B">
      <w:pPr>
        <w:pStyle w:val="ProductList-Body"/>
      </w:pPr>
    </w:p>
    <w:p w14:paraId="45936CCC" w14:textId="693F8D81" w:rsidR="00F910AC" w:rsidRPr="00924715"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4FDCBF66" w14:textId="5FBCAEC6"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38D69B1F" w14:textId="43E704A2" w:rsidR="00405189" w:rsidRPr="00924715" w:rsidRDefault="00405189" w:rsidP="00405189">
      <w:pPr>
        <w:pStyle w:val="ProductList-Offering2Heading"/>
        <w:outlineLvl w:val="2"/>
      </w:pPr>
      <w:bookmarkStart w:id="1193" w:name="_Toc379797317"/>
      <w:r>
        <w:tab/>
      </w:r>
      <w:bookmarkStart w:id="1194" w:name="_Toc380513377"/>
      <w:bookmarkStart w:id="1195" w:name="_Toc380655427"/>
      <w:bookmarkStart w:id="1196" w:name="_Toc408916267"/>
      <w:r>
        <w:t>Office 365-Anwendungen</w:t>
      </w:r>
      <w:bookmarkEnd w:id="1193"/>
      <w:bookmarkEnd w:id="1194"/>
      <w:bookmarkEnd w:id="1195"/>
      <w:bookmarkEnd w:id="1196"/>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AC2242" w14:paraId="1182D97D" w14:textId="77777777" w:rsidTr="00E6704A">
        <w:trPr>
          <w:cantSplit/>
          <w:tblHeader/>
        </w:trPr>
        <w:tc>
          <w:tcPr>
            <w:tcW w:w="3337" w:type="dxa"/>
            <w:tcBorders>
              <w:bottom w:val="nil"/>
            </w:tcBorders>
            <w:shd w:val="clear" w:color="auto" w:fill="00188F"/>
          </w:tcPr>
          <w:p w14:paraId="1C09CFE7" w14:textId="77777777" w:rsidR="00AC2242" w:rsidRPr="00EE0836" w:rsidRDefault="00AC2242"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F798A04" w14:textId="30F797A6" w:rsidR="00AC2242" w:rsidRPr="00EE0836" w:rsidRDefault="00AC2242"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B07EAA" w14:textId="55615B22" w:rsidR="00AC2242" w:rsidRPr="00EE0836" w:rsidRDefault="00AC2242" w:rsidP="00FB719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71F816F9" w14:textId="6D3AD765" w:rsidR="00AC2242" w:rsidRPr="00EE0836" w:rsidRDefault="00AC2242" w:rsidP="00FB719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559638C7" w14:textId="3DBA9371" w:rsidR="00AC2242" w:rsidRPr="00EE0836" w:rsidRDefault="00AC2242" w:rsidP="00FB719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7F0D20E7" w14:textId="40429734" w:rsidR="00AC2242" w:rsidRPr="00EE0836" w:rsidRDefault="00AC2242" w:rsidP="00FB719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35B42C5D" w14:textId="48931CCE" w:rsidR="00AC2242" w:rsidRPr="00EE0836" w:rsidRDefault="00AC2242" w:rsidP="00FB719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5C16BBBB" w14:textId="71747ECE" w:rsidR="00AC2242" w:rsidRPr="00EE0836" w:rsidRDefault="00AC2242" w:rsidP="00FB719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6F2CEDDE" w14:textId="0FF217B8" w:rsidR="00AC2242" w:rsidRPr="00EE0836" w:rsidRDefault="00AC2242" w:rsidP="00FB719E">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29AE3DEF" w14:textId="5E35E10D" w:rsidR="00AC2242" w:rsidRPr="00EE0836" w:rsidRDefault="00AC2242" w:rsidP="00FB719E">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1C8ABD0A" w14:textId="435726E7" w:rsidR="00AC2242" w:rsidRPr="00EE0836" w:rsidRDefault="00AC2242" w:rsidP="00FB719E">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4B5F9C" w14:paraId="4948C08F" w14:textId="77777777" w:rsidTr="00E6704A">
        <w:trPr>
          <w:cantSplit/>
          <w:tblHeader/>
        </w:trPr>
        <w:tc>
          <w:tcPr>
            <w:tcW w:w="3337" w:type="dxa"/>
            <w:tcBorders>
              <w:top w:val="nil"/>
              <w:left w:val="nil"/>
              <w:bottom w:val="dashSmallGap" w:sz="4" w:space="0" w:color="BFBFBF" w:themeColor="background1" w:themeShade="BF"/>
              <w:right w:val="nil"/>
            </w:tcBorders>
          </w:tcPr>
          <w:p w14:paraId="5BEBD565" w14:textId="1BECD1AF" w:rsidR="004B5F9C" w:rsidRDefault="004B5F9C" w:rsidP="00237299">
            <w:pPr>
              <w:pStyle w:val="ProductList-Offering2"/>
            </w:pPr>
            <w:bookmarkStart w:id="1197" w:name="_Toc408916268"/>
            <w:r>
              <w:t>Office 365 Business</w:t>
            </w:r>
            <w:bookmarkEnd w:id="1197"/>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4B5F9C" w:rsidRDefault="004B5F9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33306243"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62367316"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5DEA0F86" w14:textId="77777777" w:rsidR="004B5F9C" w:rsidRDefault="004B5F9C" w:rsidP="00237299">
            <w:pPr>
              <w:pStyle w:val="ProductList-OfferingBody"/>
              <w:ind w:left="-113"/>
              <w:jc w:val="center"/>
            </w:pPr>
          </w:p>
        </w:tc>
        <w:tc>
          <w:tcPr>
            <w:tcW w:w="738" w:type="dxa"/>
            <w:shd w:val="clear" w:color="auto" w:fill="70AD47" w:themeFill="accent6"/>
            <w:vAlign w:val="center"/>
          </w:tcPr>
          <w:p w14:paraId="77625D2B" w14:textId="77777777" w:rsidR="004B5F9C" w:rsidRDefault="004B5F9C" w:rsidP="00237299">
            <w:pPr>
              <w:pStyle w:val="ProductList-OfferingBody"/>
              <w:ind w:left="-113"/>
              <w:jc w:val="center"/>
            </w:pPr>
          </w:p>
        </w:tc>
        <w:tc>
          <w:tcPr>
            <w:tcW w:w="739" w:type="dxa"/>
            <w:shd w:val="clear" w:color="auto" w:fill="70AD47" w:themeFill="accent6"/>
            <w:vAlign w:val="center"/>
          </w:tcPr>
          <w:p w14:paraId="139D447E" w14:textId="28469784" w:rsidR="004B5F9C" w:rsidRPr="00ED46FA" w:rsidRDefault="004B5F9C" w:rsidP="00237299">
            <w:pPr>
              <w:pStyle w:val="ProductList-OfferingBody"/>
              <w:ind w:left="-113"/>
              <w:jc w:val="center"/>
              <w:rPr>
                <w:color w:val="70AD47" w:themeColor="accent6"/>
              </w:rPr>
            </w:pPr>
            <w:r w:rsidRPr="00ED46FA">
              <w:fldChar w:fldCharType="begin"/>
            </w:r>
            <w:r w:rsidRPr="00ED46FA">
              <w:instrText xml:space="preserve"> AutoTextList  \s NoStyle \t “Open-Lizenz und Open Value” </w:instrText>
            </w:r>
            <w:r w:rsidRPr="00ED46FA">
              <w:fldChar w:fldCharType="separate"/>
            </w:r>
            <w:r w:rsidRPr="00ED46FA">
              <w:t>OF</w:t>
            </w:r>
            <w:r w:rsidRPr="00ED46FA">
              <w:fldChar w:fldCharType="end"/>
            </w:r>
          </w:p>
        </w:tc>
        <w:tc>
          <w:tcPr>
            <w:tcW w:w="739" w:type="dxa"/>
            <w:shd w:val="clear" w:color="auto" w:fill="70AD47" w:themeFill="accent6"/>
            <w:vAlign w:val="center"/>
          </w:tcPr>
          <w:p w14:paraId="135951A5" w14:textId="7E4EC1FC" w:rsidR="004B5F9C" w:rsidRPr="00ED46FA" w:rsidRDefault="004B5F9C" w:rsidP="00D315FF">
            <w:pPr>
              <w:pStyle w:val="ProductList-OfferingBody"/>
              <w:ind w:left="-126"/>
              <w:jc w:val="center"/>
            </w:pPr>
            <w:r w:rsidRPr="00ED46FA">
              <w:fldChar w:fldCharType="begin"/>
            </w:r>
            <w:r w:rsidRPr="00ED46FA">
              <w:instrText xml:space="preserve"> AutoTextList  \s NoStyle \t “Nicht organisationsweite Produkte in Open Value” </w:instrText>
            </w:r>
            <w:r w:rsidRPr="00ED46FA">
              <w:fldChar w:fldCharType="separate"/>
            </w:r>
            <w:r w:rsidRPr="00ED46FA">
              <w:t xml:space="preserve"> P </w:t>
            </w:r>
            <w:r w:rsidRPr="00ED46FA">
              <w:fldChar w:fldCharType="end"/>
            </w:r>
          </w:p>
        </w:tc>
        <w:tc>
          <w:tcPr>
            <w:tcW w:w="739" w:type="dxa"/>
            <w:shd w:val="clear" w:color="auto" w:fill="BFBFBF" w:themeFill="background1" w:themeFillShade="BF"/>
            <w:vAlign w:val="center"/>
          </w:tcPr>
          <w:p w14:paraId="649DDF6F"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1791A3E2" w14:textId="28C8D92D" w:rsidR="004B5F9C" w:rsidRDefault="004B5F9C" w:rsidP="00237299">
            <w:pPr>
              <w:pStyle w:val="ProductList-OfferingBody"/>
              <w:ind w:left="-113"/>
              <w:jc w:val="center"/>
            </w:pPr>
          </w:p>
        </w:tc>
      </w:tr>
      <w:tr w:rsidR="004B5F9C" w14:paraId="0350BE12" w14:textId="77777777" w:rsidTr="00E6704A">
        <w:trPr>
          <w:cantSplit/>
          <w:tblHeader/>
        </w:trPr>
        <w:tc>
          <w:tcPr>
            <w:tcW w:w="3337" w:type="dxa"/>
            <w:tcBorders>
              <w:top w:val="nil"/>
              <w:left w:val="nil"/>
              <w:bottom w:val="dashSmallGap" w:sz="4" w:space="0" w:color="BFBFBF" w:themeColor="background1" w:themeShade="BF"/>
              <w:right w:val="nil"/>
            </w:tcBorders>
          </w:tcPr>
          <w:p w14:paraId="63DE545E" w14:textId="06FACE97" w:rsidR="004B5F9C" w:rsidRDefault="004B5F9C" w:rsidP="00237299">
            <w:pPr>
              <w:pStyle w:val="ProductList-Offering2"/>
            </w:pPr>
            <w:bookmarkStart w:id="1198" w:name="_Toc379797318"/>
            <w:bookmarkStart w:id="1199" w:name="_Toc380513378"/>
            <w:bookmarkStart w:id="1200" w:name="_Toc380655428"/>
            <w:bookmarkStart w:id="1201" w:name="_Toc408916269"/>
            <w:r>
              <w:t>Office 365 ProPlus</w:t>
            </w:r>
            <w:r>
              <w:fldChar w:fldCharType="begin"/>
            </w:r>
            <w:r>
              <w:instrText>XE "Office 365 ProPlus"</w:instrText>
            </w:r>
            <w:r>
              <w:fldChar w:fldCharType="end"/>
            </w:r>
            <w:r>
              <w:t xml:space="preserve"> (Nutzer-AL)</w:t>
            </w:r>
            <w:bookmarkEnd w:id="1198"/>
            <w:bookmarkEnd w:id="1199"/>
            <w:bookmarkEnd w:id="1200"/>
            <w:bookmarkEnd w:id="1201"/>
          </w:p>
        </w:tc>
        <w:tc>
          <w:tcPr>
            <w:tcW w:w="738" w:type="dxa"/>
            <w:tcBorders>
              <w:top w:val="nil"/>
              <w:left w:val="nil"/>
              <w:bottom w:val="dashSmallGap" w:sz="4" w:space="0" w:color="BFBFBF" w:themeColor="background1" w:themeShade="BF"/>
              <w:right w:val="nil"/>
            </w:tcBorders>
            <w:vAlign w:val="center"/>
          </w:tcPr>
          <w:p w14:paraId="635790AF" w14:textId="77777777" w:rsidR="004B5F9C" w:rsidRDefault="004B5F9C"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4B5F9C" w:rsidRDefault="004B5F9C" w:rsidP="00237299">
            <w:pPr>
              <w:pStyle w:val="ProductList-OfferingBody"/>
              <w:ind w:left="-113"/>
              <w:jc w:val="center"/>
            </w:pPr>
          </w:p>
        </w:tc>
        <w:tc>
          <w:tcPr>
            <w:tcW w:w="739" w:type="dxa"/>
            <w:shd w:val="clear" w:color="auto" w:fill="70AD47" w:themeFill="accent6"/>
            <w:vAlign w:val="center"/>
          </w:tcPr>
          <w:p w14:paraId="5C3BD3A4" w14:textId="10AEA806" w:rsidR="004B5F9C" w:rsidRPr="00ED46FA" w:rsidRDefault="004B5F9C" w:rsidP="00237299">
            <w:pPr>
              <w:pStyle w:val="ProductList-OfferingBody"/>
              <w:ind w:left="-113"/>
              <w:jc w:val="center"/>
            </w:pPr>
            <w:r w:rsidRPr="00ED46FA">
              <w:fldChar w:fldCharType="begin"/>
            </w:r>
            <w:r w:rsidRPr="00ED46FA">
              <w:instrText xml:space="preserve"> AutoTextList  \s NoStyle \t “Konzernprodukt” </w:instrText>
            </w:r>
            <w:r w:rsidRPr="00ED46FA">
              <w:fldChar w:fldCharType="separate"/>
            </w:r>
            <w:r w:rsidRPr="00ED46FA">
              <w:t xml:space="preserve"> E </w:t>
            </w:r>
            <w:r w:rsidRPr="00ED46FA">
              <w:fldChar w:fldCharType="end"/>
            </w:r>
          </w:p>
        </w:tc>
        <w:tc>
          <w:tcPr>
            <w:tcW w:w="739" w:type="dxa"/>
            <w:shd w:val="clear" w:color="auto" w:fill="BFBFBF" w:themeFill="background1" w:themeFillShade="BF"/>
            <w:vAlign w:val="center"/>
          </w:tcPr>
          <w:p w14:paraId="7E332533" w14:textId="77777777" w:rsidR="004B5F9C" w:rsidRDefault="004B5F9C" w:rsidP="00237299">
            <w:pPr>
              <w:pStyle w:val="ProductList-OfferingBody"/>
              <w:ind w:left="-113"/>
              <w:jc w:val="center"/>
            </w:pPr>
          </w:p>
        </w:tc>
        <w:tc>
          <w:tcPr>
            <w:tcW w:w="739" w:type="dxa"/>
            <w:shd w:val="clear" w:color="auto" w:fill="70AD47" w:themeFill="accent6"/>
            <w:vAlign w:val="center"/>
          </w:tcPr>
          <w:p w14:paraId="0B270194" w14:textId="77777777" w:rsidR="004B5F9C" w:rsidRDefault="004B5F9C" w:rsidP="00237299">
            <w:pPr>
              <w:pStyle w:val="ProductList-OfferingBody"/>
              <w:ind w:left="-113"/>
              <w:jc w:val="center"/>
            </w:pPr>
          </w:p>
        </w:tc>
        <w:tc>
          <w:tcPr>
            <w:tcW w:w="738" w:type="dxa"/>
            <w:shd w:val="clear" w:color="auto" w:fill="70AD47" w:themeFill="accent6"/>
            <w:vAlign w:val="center"/>
          </w:tcPr>
          <w:p w14:paraId="72743B8B" w14:textId="77777777" w:rsidR="004B5F9C" w:rsidRDefault="004B5F9C" w:rsidP="00237299">
            <w:pPr>
              <w:pStyle w:val="ProductList-OfferingBody"/>
              <w:ind w:left="-113"/>
              <w:jc w:val="center"/>
            </w:pPr>
          </w:p>
        </w:tc>
        <w:tc>
          <w:tcPr>
            <w:tcW w:w="739" w:type="dxa"/>
            <w:shd w:val="clear" w:color="auto" w:fill="70AD47" w:themeFill="accent6"/>
            <w:vAlign w:val="center"/>
          </w:tcPr>
          <w:p w14:paraId="701D26D9" w14:textId="32FE92FD" w:rsidR="004B5F9C" w:rsidRDefault="004B5F9C" w:rsidP="00237299">
            <w:pPr>
              <w:pStyle w:val="ProductList-OfferingBody"/>
              <w:ind w:left="-113"/>
              <w:jc w:val="center"/>
            </w:pPr>
            <w:r w:rsidRPr="00ED46FA">
              <w:fldChar w:fldCharType="begin"/>
            </w:r>
            <w:r w:rsidRPr="00ED46FA">
              <w:instrText xml:space="preserve"> AutoTextList  \s NoStyle \t “Open-Lizenz und Open Value” </w:instrText>
            </w:r>
            <w:r w:rsidRPr="00ED46FA">
              <w:fldChar w:fldCharType="separate"/>
            </w:r>
            <w:r w:rsidRPr="00ED46FA">
              <w:t>OF</w:t>
            </w:r>
            <w:r w:rsidRPr="00ED46FA">
              <w:fldChar w:fldCharType="end"/>
            </w:r>
          </w:p>
        </w:tc>
        <w:tc>
          <w:tcPr>
            <w:tcW w:w="739" w:type="dxa"/>
            <w:shd w:val="clear" w:color="auto" w:fill="70AD47" w:themeFill="accent6"/>
            <w:vAlign w:val="center"/>
          </w:tcPr>
          <w:p w14:paraId="29684DA4" w14:textId="120D6F64" w:rsidR="004B5F9C" w:rsidRPr="00ED46FA" w:rsidRDefault="004B5F9C" w:rsidP="004018BA">
            <w:pPr>
              <w:pStyle w:val="ProductList-OfferingBody"/>
              <w:ind w:left="-126"/>
              <w:jc w:val="center"/>
            </w:pPr>
            <w:r w:rsidRPr="00ED46FA">
              <w:fldChar w:fldCharType="begin"/>
            </w:r>
            <w:r w:rsidRPr="00ED46FA">
              <w:instrText xml:space="preserve"> AutoTextList  \s NoStyle \t “Konzern-Onlinedienst” </w:instrText>
            </w:r>
            <w:r w:rsidRPr="00ED46FA">
              <w:fldChar w:fldCharType="separate"/>
            </w:r>
            <w:r w:rsidRPr="00ED46FA">
              <w:t>EO</w:t>
            </w:r>
            <w:r w:rsidRPr="00ED46FA">
              <w:fldChar w:fldCharType="end"/>
            </w:r>
            <w:r w:rsidRPr="00ED46FA">
              <w:fldChar w:fldCharType="begin"/>
            </w:r>
            <w:r w:rsidRPr="00ED46FA">
              <w:instrText xml:space="preserve"> AutoTextList  \s NoStyle \t “Nicht organisationsweite Produkte in Open Value” </w:instrText>
            </w:r>
            <w:r w:rsidRPr="00ED46FA">
              <w:fldChar w:fldCharType="separate"/>
            </w:r>
            <w:r w:rsidRPr="00ED46FA">
              <w:t xml:space="preserve">,P </w:t>
            </w:r>
            <w:r w:rsidRPr="00ED46FA">
              <w:fldChar w:fldCharType="end"/>
            </w:r>
          </w:p>
        </w:tc>
        <w:tc>
          <w:tcPr>
            <w:tcW w:w="739" w:type="dxa"/>
            <w:shd w:val="clear" w:color="auto" w:fill="BFBFBF" w:themeFill="background1" w:themeFillShade="BF"/>
            <w:vAlign w:val="center"/>
          </w:tcPr>
          <w:p w14:paraId="21775B54"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7AF77BAE" w14:textId="77777777" w:rsidR="004B5F9C" w:rsidRDefault="004B5F9C" w:rsidP="00237299">
            <w:pPr>
              <w:pStyle w:val="ProductList-OfferingBody"/>
              <w:ind w:left="-113"/>
              <w:jc w:val="center"/>
            </w:pPr>
          </w:p>
        </w:tc>
      </w:tr>
      <w:tr w:rsidR="005B582B" w14:paraId="1EEA2BDD"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5B582B" w:rsidRDefault="005B582B" w:rsidP="00237299">
            <w:pPr>
              <w:pStyle w:val="ProductList-Offering2"/>
            </w:pPr>
            <w:bookmarkStart w:id="1202" w:name="_Toc379797319"/>
            <w:bookmarkStart w:id="1203" w:name="_Toc380513379"/>
            <w:bookmarkStart w:id="1204" w:name="_Toc380655429"/>
            <w:bookmarkStart w:id="1205" w:name="_Toc408916270"/>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5B582B" w:rsidRDefault="005B582B"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5B582B" w:rsidRDefault="005B582B" w:rsidP="00237299">
            <w:pPr>
              <w:pStyle w:val="ProductList-OfferingBody"/>
              <w:ind w:left="-113"/>
              <w:jc w:val="center"/>
            </w:pPr>
            <w:r>
              <w:t>1</w:t>
            </w:r>
          </w:p>
        </w:tc>
        <w:tc>
          <w:tcPr>
            <w:tcW w:w="739" w:type="dxa"/>
            <w:shd w:val="clear" w:color="auto" w:fill="70AD47" w:themeFill="accent6"/>
            <w:vAlign w:val="center"/>
          </w:tcPr>
          <w:p w14:paraId="4C09AA56" w14:textId="2AE1BEBE" w:rsidR="005B582B" w:rsidRDefault="005B582B" w:rsidP="00237299">
            <w:pPr>
              <w:pStyle w:val="ProductList-OfferingBody"/>
              <w:ind w:left="-113"/>
              <w:jc w:val="center"/>
            </w:pPr>
            <w:r w:rsidRPr="00ED46FA">
              <w:fldChar w:fldCharType="begin"/>
            </w:r>
            <w:r w:rsidRPr="00ED46FA">
              <w:instrText xml:space="preserve"> AutoTextList  \s NoStyle \t “Konzernprodukt” </w:instrText>
            </w:r>
            <w:r w:rsidRPr="00ED46FA">
              <w:fldChar w:fldCharType="separate"/>
            </w:r>
            <w:r w:rsidRPr="00ED46FA">
              <w:t xml:space="preserve"> E </w:t>
            </w:r>
            <w:r w:rsidRPr="00ED46FA">
              <w:fldChar w:fldCharType="end"/>
            </w:r>
          </w:p>
        </w:tc>
        <w:tc>
          <w:tcPr>
            <w:tcW w:w="739" w:type="dxa"/>
            <w:shd w:val="clear" w:color="auto" w:fill="70AD47" w:themeFill="accent6"/>
            <w:vAlign w:val="center"/>
          </w:tcPr>
          <w:p w14:paraId="29D8745E" w14:textId="251CD98F" w:rsidR="005B582B" w:rsidRPr="00ED46FA" w:rsidRDefault="005B582B" w:rsidP="00B070CB">
            <w:pPr>
              <w:pStyle w:val="ProductList-OfferingBody"/>
              <w:ind w:left="-113"/>
              <w:jc w:val="center"/>
            </w:pPr>
            <w:r w:rsidRPr="00ED46FA">
              <w:fldChar w:fldCharType="begin"/>
            </w:r>
            <w:r w:rsidRPr="00ED46FA">
              <w:instrText xml:space="preserve"> AutoTextList  \s NoStyle \t “Zusätzliches Produkt (nur OVS-ES)” </w:instrText>
            </w:r>
            <w:r w:rsidRPr="00ED46FA">
              <w:fldChar w:fldCharType="separate"/>
            </w:r>
            <w:r w:rsidRPr="00ED46FA">
              <w:t>AV</w:t>
            </w:r>
            <w:r w:rsidRPr="00ED46FA">
              <w:fldChar w:fldCharType="end"/>
            </w:r>
            <w:r w:rsidRPr="00ED46FA">
              <w:t>,</w:t>
            </w:r>
            <w:r w:rsidRPr="00ED46FA">
              <w:fldChar w:fldCharType="begin"/>
            </w:r>
            <w:r w:rsidRPr="00ED46FA">
              <w:instrText xml:space="preserve"> AutoTextList  \s NoStyle \t “Konzern-Onlinedienst (nur EES)” </w:instrText>
            </w:r>
            <w:r w:rsidRPr="00ED46FA">
              <w:fldChar w:fldCharType="separate"/>
            </w:r>
            <w:r w:rsidRPr="00ED46FA">
              <w:t>EE</w:t>
            </w:r>
            <w:r w:rsidRPr="00ED46FA">
              <w:fldChar w:fldCharType="end"/>
            </w:r>
          </w:p>
        </w:tc>
        <w:tc>
          <w:tcPr>
            <w:tcW w:w="739" w:type="dxa"/>
            <w:shd w:val="clear" w:color="auto" w:fill="BFBFBF" w:themeFill="background1" w:themeFillShade="BF"/>
            <w:vAlign w:val="center"/>
          </w:tcPr>
          <w:p w14:paraId="6FF50CCB" w14:textId="77777777" w:rsidR="005B582B" w:rsidRDefault="005B582B" w:rsidP="00237299">
            <w:pPr>
              <w:pStyle w:val="ProductList-OfferingBody"/>
              <w:ind w:left="-113"/>
              <w:jc w:val="center"/>
            </w:pPr>
          </w:p>
        </w:tc>
        <w:tc>
          <w:tcPr>
            <w:tcW w:w="738" w:type="dxa"/>
            <w:shd w:val="clear" w:color="auto" w:fill="70AD47" w:themeFill="accent6"/>
            <w:vAlign w:val="center"/>
          </w:tcPr>
          <w:p w14:paraId="26F8AF00" w14:textId="77777777" w:rsidR="005B582B" w:rsidRDefault="005B582B" w:rsidP="00237299">
            <w:pPr>
              <w:pStyle w:val="ProductList-OfferingBody"/>
              <w:ind w:left="-113"/>
              <w:jc w:val="center"/>
            </w:pPr>
          </w:p>
        </w:tc>
        <w:tc>
          <w:tcPr>
            <w:tcW w:w="739" w:type="dxa"/>
            <w:shd w:val="clear" w:color="auto" w:fill="70AD47" w:themeFill="accent6"/>
            <w:vAlign w:val="center"/>
          </w:tcPr>
          <w:p w14:paraId="2D5E522B" w14:textId="76228AF8" w:rsidR="005B582B" w:rsidRPr="00ED46FA" w:rsidRDefault="005B582B" w:rsidP="00237299">
            <w:pPr>
              <w:pStyle w:val="ProductList-OfferingBody"/>
              <w:ind w:left="-113"/>
              <w:jc w:val="center"/>
            </w:pPr>
            <w:r w:rsidRPr="00ED46FA">
              <w:rPr>
                <w:color w:val="000000" w:themeColor="text1"/>
              </w:rPr>
              <w:fldChar w:fldCharType="begin"/>
            </w:r>
            <w:r w:rsidRPr="00ED46FA">
              <w:rPr>
                <w:color w:val="000000" w:themeColor="text1"/>
              </w:rPr>
              <w:instrText xml:space="preserve"> AutoTextList  \s NoStyle \t “Open-Lizenz” </w:instrText>
            </w:r>
            <w:r w:rsidRPr="00ED46FA">
              <w:rPr>
                <w:color w:val="000000" w:themeColor="text1"/>
              </w:rPr>
              <w:fldChar w:fldCharType="separate"/>
            </w:r>
            <w:r w:rsidRPr="00ED46FA">
              <w:rPr>
                <w:color w:val="000000" w:themeColor="text1"/>
              </w:rPr>
              <w:t>OL</w:t>
            </w:r>
            <w:r w:rsidRPr="00ED46FA">
              <w:rPr>
                <w:color w:val="000000" w:themeColor="text1"/>
              </w:rPr>
              <w:fldChar w:fldCharType="end"/>
            </w:r>
          </w:p>
        </w:tc>
        <w:tc>
          <w:tcPr>
            <w:tcW w:w="739" w:type="dxa"/>
            <w:shd w:val="clear" w:color="auto" w:fill="70AD47" w:themeFill="accent6"/>
            <w:vAlign w:val="center"/>
          </w:tcPr>
          <w:p w14:paraId="1682F3D2" w14:textId="2CF4DFA6" w:rsidR="005B582B" w:rsidRDefault="005B582B" w:rsidP="00237299">
            <w:pPr>
              <w:pStyle w:val="ProductList-OfferingBody"/>
              <w:ind w:left="-113"/>
              <w:jc w:val="center"/>
            </w:pPr>
            <w:r w:rsidRPr="00ED46FA">
              <w:fldChar w:fldCharType="begin"/>
            </w:r>
            <w:r w:rsidRPr="00ED46FA">
              <w:instrText xml:space="preserve"> AutoTextList  \s NoStyle \t “Nicht organisationsweite Produkte in Open Value” </w:instrText>
            </w:r>
            <w:r w:rsidRPr="00ED46FA">
              <w:fldChar w:fldCharType="separate"/>
            </w:r>
            <w:r w:rsidRPr="00ED46FA">
              <w:t xml:space="preserve"> P </w:t>
            </w:r>
            <w:r w:rsidRPr="00ED46FA">
              <w:fldChar w:fldCharType="end"/>
            </w:r>
          </w:p>
        </w:tc>
        <w:tc>
          <w:tcPr>
            <w:tcW w:w="739" w:type="dxa"/>
            <w:shd w:val="clear" w:color="auto" w:fill="BFBFBF" w:themeFill="background1" w:themeFillShade="BF"/>
            <w:vAlign w:val="center"/>
          </w:tcPr>
          <w:p w14:paraId="38D07B9B" w14:textId="77777777" w:rsidR="005B582B" w:rsidRDefault="005B582B" w:rsidP="00237299">
            <w:pPr>
              <w:pStyle w:val="ProductList-OfferingBody"/>
              <w:ind w:left="-113"/>
              <w:jc w:val="center"/>
            </w:pPr>
          </w:p>
        </w:tc>
        <w:tc>
          <w:tcPr>
            <w:tcW w:w="739" w:type="dxa"/>
            <w:shd w:val="clear" w:color="auto" w:fill="BFBFBF" w:themeFill="background1" w:themeFillShade="BF"/>
            <w:vAlign w:val="center"/>
          </w:tcPr>
          <w:p w14:paraId="3122CB9E" w14:textId="77777777" w:rsidR="005B582B" w:rsidRDefault="005B582B" w:rsidP="00237299">
            <w:pPr>
              <w:pStyle w:val="ProductList-OfferingBody"/>
              <w:ind w:left="-113"/>
              <w:jc w:val="center"/>
            </w:pPr>
          </w:p>
        </w:tc>
      </w:tr>
      <w:tr w:rsidR="00ED46FA" w14:paraId="2A437791"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ED46FA" w:rsidRDefault="00ED46FA" w:rsidP="00D315FF">
            <w:pPr>
              <w:pStyle w:val="ProductList-Offering2"/>
            </w:pPr>
            <w:bookmarkStart w:id="1206" w:name="_Toc408916271"/>
            <w:r>
              <w:t>Office 365 ProPlus for Education (Nutzer-AL)</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ED46FA" w:rsidRDefault="00ED46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2A47E56D" w14:textId="77777777" w:rsidR="00ED46FA" w:rsidRPr="005A0966" w:rsidRDefault="00ED46FA" w:rsidP="00237299">
            <w:pPr>
              <w:pStyle w:val="ProductList-OfferingBody"/>
              <w:ind w:left="-113"/>
              <w:jc w:val="center"/>
            </w:pPr>
          </w:p>
        </w:tc>
        <w:tc>
          <w:tcPr>
            <w:tcW w:w="739" w:type="dxa"/>
            <w:shd w:val="clear" w:color="auto" w:fill="70AD47" w:themeFill="accent6"/>
            <w:vAlign w:val="center"/>
          </w:tcPr>
          <w:p w14:paraId="23395B58" w14:textId="7D5FCB78" w:rsidR="00ED46FA" w:rsidRDefault="00ED46FA"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6A720327" w14:textId="77777777" w:rsidR="00ED46FA" w:rsidRDefault="00ED46FA" w:rsidP="00237299">
            <w:pPr>
              <w:pStyle w:val="ProductList-OfferingBody"/>
              <w:ind w:left="-113"/>
              <w:jc w:val="center"/>
            </w:pPr>
          </w:p>
        </w:tc>
        <w:tc>
          <w:tcPr>
            <w:tcW w:w="738" w:type="dxa"/>
            <w:shd w:val="clear" w:color="auto" w:fill="BFBFBF" w:themeFill="background1" w:themeFillShade="BF"/>
            <w:vAlign w:val="center"/>
          </w:tcPr>
          <w:p w14:paraId="32EFD43F"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35AE5000"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7B3FE50A"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5D42B70D"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637568D4" w14:textId="77777777" w:rsidR="00ED46FA" w:rsidRDefault="00ED46FA" w:rsidP="00237299">
            <w:pPr>
              <w:pStyle w:val="ProductList-OfferingBody"/>
              <w:ind w:left="-113"/>
              <w:jc w:val="center"/>
            </w:pPr>
          </w:p>
        </w:tc>
      </w:tr>
      <w:tr w:rsidR="00ED46FA" w14:paraId="5936558B"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ED46FA" w:rsidRDefault="00ED46FA" w:rsidP="00D315FF">
            <w:pPr>
              <w:pStyle w:val="ProductList-Offering2"/>
            </w:pPr>
            <w:bookmarkStart w:id="1207" w:name="_Toc379797320"/>
            <w:bookmarkStart w:id="1208" w:name="_Toc380513380"/>
            <w:bookmarkStart w:id="1209" w:name="_Toc380655430"/>
            <w:bookmarkStart w:id="1210" w:name="_Toc408916272"/>
            <w:r>
              <w:t>Office 365 ProPlus Government G</w:t>
            </w:r>
            <w:r>
              <w:fldChar w:fldCharType="begin"/>
            </w:r>
            <w:r>
              <w:instrText>XE "Office 365 ProPlus Government G"</w:instrText>
            </w:r>
            <w:r>
              <w:fldChar w:fldCharType="end"/>
            </w:r>
            <w:r>
              <w:t xml:space="preserve"> (Nutzer-AL)</w:t>
            </w:r>
            <w:bookmarkEnd w:id="1207"/>
            <w:bookmarkEnd w:id="1208"/>
            <w:bookmarkEnd w:id="1209"/>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ED46FA" w:rsidRDefault="00ED46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ED46FA" w:rsidRDefault="00ED46FA" w:rsidP="00237299">
            <w:pPr>
              <w:pStyle w:val="ProductList-OfferingBody"/>
              <w:ind w:left="-113"/>
              <w:jc w:val="center"/>
            </w:pPr>
          </w:p>
        </w:tc>
        <w:tc>
          <w:tcPr>
            <w:tcW w:w="739" w:type="dxa"/>
            <w:shd w:val="clear" w:color="auto" w:fill="70AD47" w:themeFill="accent6"/>
            <w:vAlign w:val="center"/>
          </w:tcPr>
          <w:p w14:paraId="20D20F9D" w14:textId="3CDEEF2B" w:rsidR="00ED46FA" w:rsidRDefault="00ED46FA" w:rsidP="00237299">
            <w:pPr>
              <w:pStyle w:val="ProductList-OfferingBody"/>
              <w:ind w:left="-113"/>
              <w:jc w:val="center"/>
            </w:pPr>
            <w:r w:rsidRPr="00ED46FA">
              <w:fldChar w:fldCharType="begin"/>
            </w:r>
            <w:r w:rsidRPr="00ED46FA">
              <w:instrText xml:space="preserve"> AutoTextList  \s NoStyle \t “Konzernprodukt” </w:instrText>
            </w:r>
            <w:r w:rsidRPr="00ED46FA">
              <w:fldChar w:fldCharType="separate"/>
            </w:r>
            <w:r w:rsidRPr="00ED46FA">
              <w:t xml:space="preserve"> E </w:t>
            </w:r>
            <w:r w:rsidRPr="00ED46FA">
              <w:fldChar w:fldCharType="end"/>
            </w:r>
          </w:p>
        </w:tc>
        <w:tc>
          <w:tcPr>
            <w:tcW w:w="739" w:type="dxa"/>
            <w:shd w:val="clear" w:color="auto" w:fill="BFBFBF" w:themeFill="background1" w:themeFillShade="BF"/>
            <w:vAlign w:val="center"/>
          </w:tcPr>
          <w:p w14:paraId="35ADC869"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66EE3DD5" w14:textId="77777777" w:rsidR="00ED46FA" w:rsidRDefault="00ED46FA" w:rsidP="00237299">
            <w:pPr>
              <w:pStyle w:val="ProductList-OfferingBody"/>
              <w:ind w:left="-113"/>
              <w:jc w:val="center"/>
            </w:pPr>
          </w:p>
        </w:tc>
        <w:tc>
          <w:tcPr>
            <w:tcW w:w="738" w:type="dxa"/>
            <w:shd w:val="clear" w:color="auto" w:fill="BFBFBF" w:themeFill="background1" w:themeFillShade="BF"/>
            <w:vAlign w:val="center"/>
          </w:tcPr>
          <w:p w14:paraId="5CC6FE7A"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591D6FF3"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595CB11E"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54039EB1"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29EBE17E" w14:textId="77777777" w:rsidR="00ED46FA" w:rsidRDefault="00ED46FA" w:rsidP="00237299">
            <w:pPr>
              <w:pStyle w:val="ProductList-OfferingBody"/>
              <w:ind w:left="-113"/>
              <w:jc w:val="center"/>
            </w:pPr>
          </w:p>
        </w:tc>
      </w:tr>
      <w:tr w:rsidR="00ED46FA" w14:paraId="5EB14D46"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ED46FA" w:rsidRDefault="00ED46FA" w:rsidP="00237299">
            <w:pPr>
              <w:pStyle w:val="ProductList-Offering2"/>
            </w:pPr>
            <w:bookmarkStart w:id="1211" w:name="_Toc379797321"/>
            <w:bookmarkStart w:id="1212" w:name="_Toc380513381"/>
            <w:bookmarkStart w:id="1213" w:name="_Toc380655431"/>
            <w:bookmarkStart w:id="1214" w:name="_Toc408916273"/>
            <w:r>
              <w:t>Office 365 ProPlus von SA (Nutzer-AL)</w:t>
            </w:r>
            <w:bookmarkEnd w:id="1211"/>
            <w:bookmarkEnd w:id="1212"/>
            <w:bookmarkEnd w:id="1213"/>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ED46FA" w:rsidRDefault="00ED46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ED46FA" w:rsidRDefault="00ED46FA" w:rsidP="00237299">
            <w:pPr>
              <w:pStyle w:val="ProductList-OfferingBody"/>
              <w:ind w:left="-113"/>
              <w:jc w:val="center"/>
            </w:pPr>
          </w:p>
        </w:tc>
        <w:tc>
          <w:tcPr>
            <w:tcW w:w="739" w:type="dxa"/>
            <w:shd w:val="clear" w:color="auto" w:fill="70AD47" w:themeFill="accent6"/>
            <w:vAlign w:val="center"/>
          </w:tcPr>
          <w:p w14:paraId="5C6A392F" w14:textId="7F5536D5" w:rsidR="00ED46FA" w:rsidRDefault="00ED46FA" w:rsidP="00237299">
            <w:pPr>
              <w:pStyle w:val="ProductList-OfferingBody"/>
              <w:ind w:left="-113"/>
              <w:jc w:val="center"/>
            </w:pPr>
            <w:r w:rsidRPr="00ED46FA">
              <w:fldChar w:fldCharType="begin"/>
            </w:r>
            <w:r w:rsidRPr="00ED46FA">
              <w:instrText xml:space="preserve"> AutoTextList  \s NoStyle \t “Konzernprodukt” </w:instrText>
            </w:r>
            <w:r w:rsidRPr="00ED46FA">
              <w:fldChar w:fldCharType="separate"/>
            </w:r>
            <w:r w:rsidRPr="00ED46FA">
              <w:t xml:space="preserve"> E </w:t>
            </w:r>
            <w:r w:rsidRPr="00ED46FA">
              <w:fldChar w:fldCharType="end"/>
            </w:r>
          </w:p>
        </w:tc>
        <w:tc>
          <w:tcPr>
            <w:tcW w:w="739" w:type="dxa"/>
            <w:shd w:val="clear" w:color="auto" w:fill="BFBFBF" w:themeFill="background1" w:themeFillShade="BF"/>
            <w:vAlign w:val="center"/>
          </w:tcPr>
          <w:p w14:paraId="72209A23"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67C6174A" w14:textId="77777777" w:rsidR="00ED46FA" w:rsidRDefault="00ED46FA" w:rsidP="00237299">
            <w:pPr>
              <w:pStyle w:val="ProductList-OfferingBody"/>
              <w:ind w:left="-113"/>
              <w:jc w:val="center"/>
            </w:pPr>
          </w:p>
        </w:tc>
        <w:tc>
          <w:tcPr>
            <w:tcW w:w="738" w:type="dxa"/>
            <w:shd w:val="clear" w:color="auto" w:fill="BFBFBF" w:themeFill="background1" w:themeFillShade="BF"/>
            <w:vAlign w:val="center"/>
          </w:tcPr>
          <w:p w14:paraId="35786559"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66D4DDA6" w14:textId="2F1C4979"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0F480CBD"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5A1D638F" w14:textId="77777777" w:rsidR="00ED46FA" w:rsidRDefault="00ED46FA" w:rsidP="00237299">
            <w:pPr>
              <w:pStyle w:val="ProductList-OfferingBody"/>
              <w:ind w:left="-113"/>
              <w:jc w:val="center"/>
            </w:pPr>
          </w:p>
        </w:tc>
        <w:tc>
          <w:tcPr>
            <w:tcW w:w="739" w:type="dxa"/>
            <w:shd w:val="clear" w:color="auto" w:fill="BFBFBF" w:themeFill="background1" w:themeFillShade="BF"/>
            <w:vAlign w:val="center"/>
          </w:tcPr>
          <w:p w14:paraId="348147EE" w14:textId="77777777" w:rsidR="00ED46FA" w:rsidRDefault="00ED46FA" w:rsidP="00237299">
            <w:pPr>
              <w:pStyle w:val="ProductList-OfferingBody"/>
              <w:ind w:left="-113"/>
              <w:jc w:val="center"/>
            </w:pPr>
          </w:p>
        </w:tc>
      </w:tr>
      <w:tr w:rsidR="004B5F9C" w14:paraId="314E46DD"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4B5F9C" w:rsidRDefault="004B5F9C" w:rsidP="00D315FF">
            <w:pPr>
              <w:pStyle w:val="ProductList-Offering2"/>
            </w:pPr>
            <w:bookmarkStart w:id="1215" w:name="_Toc379797323"/>
            <w:bookmarkStart w:id="1216" w:name="_Toc380513382"/>
            <w:bookmarkStart w:id="1217" w:name="_Toc380655432"/>
            <w:bookmarkStart w:id="1218" w:name="_Toc408916274"/>
            <w:r>
              <w:t>Project Online mit Project Pro für Offices 365</w:t>
            </w:r>
            <w:r>
              <w:fldChar w:fldCharType="begin"/>
            </w:r>
            <w:r>
              <w:instrText>XE "Project Online mit Project Pro für Offices 365"</w:instrText>
            </w:r>
            <w:r>
              <w:fldChar w:fldCharType="end"/>
            </w:r>
            <w:r>
              <w:t xml:space="preserve"> (Nutzer-AL)</w:t>
            </w:r>
            <w:bookmarkEnd w:id="1215"/>
            <w:bookmarkEnd w:id="1216"/>
            <w:bookmarkEnd w:id="1217"/>
            <w:bookmarkEnd w:id="12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4B5F9C" w:rsidRDefault="004B5F9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4B5F9C" w:rsidRDefault="004B5F9C" w:rsidP="00237299">
            <w:pPr>
              <w:pStyle w:val="ProductList-OfferingBody"/>
              <w:ind w:left="-113"/>
              <w:jc w:val="center"/>
            </w:pPr>
          </w:p>
        </w:tc>
        <w:tc>
          <w:tcPr>
            <w:tcW w:w="739" w:type="dxa"/>
            <w:shd w:val="clear" w:color="auto" w:fill="70AD47" w:themeFill="accent6"/>
            <w:vAlign w:val="center"/>
          </w:tcPr>
          <w:p w14:paraId="7ACD75FB" w14:textId="390E1AE6" w:rsidR="004B5F9C" w:rsidRPr="005A0966"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37342701" w14:textId="77777777" w:rsidR="004B5F9C" w:rsidRDefault="004B5F9C" w:rsidP="00237299">
            <w:pPr>
              <w:pStyle w:val="ProductList-OfferingBody"/>
              <w:ind w:left="-113"/>
              <w:jc w:val="center"/>
            </w:pPr>
          </w:p>
        </w:tc>
        <w:tc>
          <w:tcPr>
            <w:tcW w:w="739" w:type="dxa"/>
            <w:shd w:val="clear" w:color="auto" w:fill="70AD47" w:themeFill="accent6"/>
            <w:vAlign w:val="center"/>
          </w:tcPr>
          <w:p w14:paraId="66C91EE9" w14:textId="77777777" w:rsidR="004B5F9C" w:rsidRDefault="004B5F9C" w:rsidP="00237299">
            <w:pPr>
              <w:pStyle w:val="ProductList-OfferingBody"/>
              <w:ind w:left="-113"/>
              <w:jc w:val="center"/>
            </w:pPr>
          </w:p>
        </w:tc>
        <w:tc>
          <w:tcPr>
            <w:tcW w:w="738" w:type="dxa"/>
            <w:shd w:val="clear" w:color="auto" w:fill="BFBFBF" w:themeFill="background1" w:themeFillShade="BF"/>
            <w:vAlign w:val="center"/>
          </w:tcPr>
          <w:p w14:paraId="4CB3D0C5"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295D06A3"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70D4525C"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1C6887A3"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71284790" w14:textId="77777777" w:rsidR="004B5F9C" w:rsidRPr="005A0966" w:rsidRDefault="004B5F9C" w:rsidP="00237299">
            <w:pPr>
              <w:pStyle w:val="ProductList-OfferingBody"/>
              <w:ind w:left="-113"/>
              <w:jc w:val="center"/>
            </w:pPr>
          </w:p>
        </w:tc>
      </w:tr>
      <w:tr w:rsidR="004B5F9C" w14:paraId="798E3ACC"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4B5F9C" w:rsidRDefault="004B5F9C" w:rsidP="00D315FF">
            <w:pPr>
              <w:pStyle w:val="ProductList-Offering2"/>
            </w:pPr>
            <w:bookmarkStart w:id="1219" w:name="_Toc408916275"/>
            <w:r>
              <w:t xml:space="preserve">Project Online mit Project Pro für Offices 365 von SA </w:t>
            </w:r>
            <w:r>
              <w:fldChar w:fldCharType="begin"/>
            </w:r>
            <w:r>
              <w:instrText>XE "Project Online mit Project Pro für Office 365 von SA"</w:instrText>
            </w:r>
            <w:r>
              <w:fldChar w:fldCharType="end"/>
            </w:r>
            <w:r>
              <w:t xml:space="preserve"> (Nutzer-AL)</w:t>
            </w:r>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4B5F9C" w:rsidRDefault="004B5F9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4B5F9C" w:rsidRDefault="004B5F9C" w:rsidP="00237299">
            <w:pPr>
              <w:pStyle w:val="ProductList-OfferingBody"/>
              <w:ind w:left="-113"/>
              <w:jc w:val="center"/>
            </w:pPr>
          </w:p>
        </w:tc>
        <w:tc>
          <w:tcPr>
            <w:tcW w:w="739" w:type="dxa"/>
            <w:shd w:val="clear" w:color="auto" w:fill="70AD47" w:themeFill="accent6"/>
            <w:vAlign w:val="center"/>
          </w:tcPr>
          <w:p w14:paraId="49676D81" w14:textId="1A972263" w:rsidR="004B5F9C" w:rsidRPr="005A0966"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1FE0D2B8"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0F00A30E" w14:textId="77777777" w:rsidR="004B5F9C" w:rsidRDefault="004B5F9C" w:rsidP="00237299">
            <w:pPr>
              <w:pStyle w:val="ProductList-OfferingBody"/>
              <w:ind w:left="-113"/>
              <w:jc w:val="center"/>
            </w:pPr>
          </w:p>
        </w:tc>
        <w:tc>
          <w:tcPr>
            <w:tcW w:w="738" w:type="dxa"/>
            <w:shd w:val="clear" w:color="auto" w:fill="BFBFBF" w:themeFill="background1" w:themeFillShade="BF"/>
            <w:vAlign w:val="center"/>
          </w:tcPr>
          <w:p w14:paraId="267C0B22"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7FC3CFEB" w14:textId="0E7CE42E"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160C6FE5"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762D720A"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487CDF45" w14:textId="77777777" w:rsidR="004B5F9C" w:rsidRPr="005A0966" w:rsidRDefault="004B5F9C" w:rsidP="00237299">
            <w:pPr>
              <w:pStyle w:val="ProductList-OfferingBody"/>
              <w:ind w:left="-113"/>
              <w:jc w:val="center"/>
            </w:pPr>
          </w:p>
        </w:tc>
      </w:tr>
      <w:tr w:rsidR="004B5F9C" w14:paraId="7F377B60"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4B5F9C" w:rsidRDefault="004B5F9C" w:rsidP="00237299">
            <w:pPr>
              <w:pStyle w:val="ProductList-Offering2"/>
            </w:pPr>
            <w:bookmarkStart w:id="1220" w:name="_Toc379797324"/>
            <w:bookmarkStart w:id="1221" w:name="_Toc380513383"/>
            <w:bookmarkStart w:id="1222" w:name="_Toc380655433"/>
            <w:bookmarkStart w:id="1223" w:name="_Toc408916276"/>
            <w:r>
              <w:t>Project Pro für Office 365</w:t>
            </w:r>
            <w:bookmarkEnd w:id="1220"/>
            <w:bookmarkEnd w:id="1221"/>
            <w:bookmarkEnd w:id="1222"/>
            <w:bookmarkEnd w:id="1223"/>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4B5F9C" w:rsidRDefault="004B5F9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4B5F9C" w:rsidRDefault="004B5F9C" w:rsidP="00237299">
            <w:pPr>
              <w:pStyle w:val="ProductList-OfferingBody"/>
              <w:ind w:left="-113"/>
              <w:jc w:val="center"/>
            </w:pPr>
          </w:p>
        </w:tc>
        <w:tc>
          <w:tcPr>
            <w:tcW w:w="739" w:type="dxa"/>
            <w:shd w:val="clear" w:color="auto" w:fill="70AD47" w:themeFill="accent6"/>
            <w:vAlign w:val="center"/>
          </w:tcPr>
          <w:p w14:paraId="7E223D77" w14:textId="5DD9307B" w:rsidR="004B5F9C"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029D04BB" w14:textId="77777777" w:rsidR="004B5F9C" w:rsidRDefault="004B5F9C" w:rsidP="00237299">
            <w:pPr>
              <w:pStyle w:val="ProductList-OfferingBody"/>
              <w:ind w:left="-113"/>
              <w:jc w:val="center"/>
            </w:pPr>
          </w:p>
        </w:tc>
        <w:tc>
          <w:tcPr>
            <w:tcW w:w="739" w:type="dxa"/>
            <w:shd w:val="clear" w:color="auto" w:fill="70AD47" w:themeFill="accent6"/>
            <w:vAlign w:val="center"/>
          </w:tcPr>
          <w:p w14:paraId="5CCB2F35" w14:textId="77777777" w:rsidR="004B5F9C" w:rsidRDefault="004B5F9C" w:rsidP="00237299">
            <w:pPr>
              <w:pStyle w:val="ProductList-OfferingBody"/>
              <w:ind w:left="-113"/>
              <w:jc w:val="center"/>
            </w:pPr>
          </w:p>
        </w:tc>
        <w:tc>
          <w:tcPr>
            <w:tcW w:w="738" w:type="dxa"/>
            <w:shd w:val="clear" w:color="auto" w:fill="70AD47" w:themeFill="accent6"/>
            <w:vAlign w:val="center"/>
          </w:tcPr>
          <w:p w14:paraId="79DEE3B6" w14:textId="77777777" w:rsidR="004B5F9C" w:rsidRDefault="004B5F9C" w:rsidP="00237299">
            <w:pPr>
              <w:pStyle w:val="ProductList-OfferingBody"/>
              <w:ind w:left="-113"/>
              <w:jc w:val="center"/>
            </w:pPr>
          </w:p>
        </w:tc>
        <w:tc>
          <w:tcPr>
            <w:tcW w:w="739" w:type="dxa"/>
            <w:shd w:val="clear" w:color="auto" w:fill="70AD47" w:themeFill="accent6"/>
            <w:vAlign w:val="center"/>
          </w:tcPr>
          <w:p w14:paraId="76D2BDB1" w14:textId="2C967CA4" w:rsidR="004B5F9C" w:rsidRDefault="004B5F9C" w:rsidP="00237299">
            <w:pPr>
              <w:pStyle w:val="ProductList-OfferingBody"/>
              <w:ind w:left="-113"/>
              <w:jc w:val="center"/>
            </w:pPr>
            <w:r w:rsidRPr="00ED46FA">
              <w:fldChar w:fldCharType="begin"/>
            </w:r>
            <w:r w:rsidRPr="00ED46FA">
              <w:instrText xml:space="preserve"> AutoTextList  \s NoStyle \t “Open-Lizenz und Open Value” </w:instrText>
            </w:r>
            <w:r w:rsidRPr="00ED46FA">
              <w:fldChar w:fldCharType="separate"/>
            </w:r>
            <w:r w:rsidRPr="00ED46FA">
              <w:t>OF</w:t>
            </w:r>
            <w:r w:rsidRPr="00ED46FA">
              <w:fldChar w:fldCharType="end"/>
            </w:r>
          </w:p>
        </w:tc>
        <w:tc>
          <w:tcPr>
            <w:tcW w:w="739" w:type="dxa"/>
            <w:shd w:val="clear" w:color="auto" w:fill="70AD47" w:themeFill="accent6"/>
            <w:vAlign w:val="center"/>
          </w:tcPr>
          <w:p w14:paraId="0DC423D1" w14:textId="155CE1EE" w:rsidR="004B5F9C" w:rsidRDefault="004B5F9C" w:rsidP="00237299">
            <w:pPr>
              <w:pStyle w:val="ProductList-OfferingBody"/>
              <w:ind w:left="-113"/>
              <w:jc w:val="center"/>
            </w:pPr>
            <w:r w:rsidRPr="00ED46FA">
              <w:fldChar w:fldCharType="begin"/>
            </w:r>
            <w:r w:rsidRPr="00ED46FA">
              <w:instrText xml:space="preserve"> AutoTextList  \s NoStyle \t “Nicht organisationsweite Produkte in Open Value” </w:instrText>
            </w:r>
            <w:r w:rsidRPr="00ED46FA">
              <w:fldChar w:fldCharType="separate"/>
            </w:r>
            <w:r w:rsidRPr="00ED46FA">
              <w:t xml:space="preserve"> P </w:t>
            </w:r>
            <w:r w:rsidRPr="00ED46FA">
              <w:fldChar w:fldCharType="end"/>
            </w:r>
          </w:p>
        </w:tc>
        <w:tc>
          <w:tcPr>
            <w:tcW w:w="739" w:type="dxa"/>
            <w:shd w:val="clear" w:color="auto" w:fill="BFBFBF" w:themeFill="background1" w:themeFillShade="BF"/>
            <w:vAlign w:val="center"/>
          </w:tcPr>
          <w:p w14:paraId="389ECDC9" w14:textId="77777777" w:rsidR="004B5F9C" w:rsidRDefault="004B5F9C" w:rsidP="00237299">
            <w:pPr>
              <w:pStyle w:val="ProductList-OfferingBody"/>
              <w:ind w:left="-113"/>
              <w:jc w:val="center"/>
            </w:pPr>
          </w:p>
        </w:tc>
        <w:tc>
          <w:tcPr>
            <w:tcW w:w="739" w:type="dxa"/>
            <w:shd w:val="clear" w:color="auto" w:fill="70AD47" w:themeFill="accent6"/>
            <w:vAlign w:val="center"/>
          </w:tcPr>
          <w:p w14:paraId="3F496F16" w14:textId="58415C58" w:rsidR="004B5F9C"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B5F9C" w14:paraId="4D62E336"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4B5F9C" w:rsidRDefault="004B5F9C" w:rsidP="00D315FF">
            <w:pPr>
              <w:pStyle w:val="ProductList-Offering2"/>
            </w:pPr>
            <w:bookmarkStart w:id="1224" w:name="_Toc379797325"/>
            <w:bookmarkStart w:id="1225" w:name="_Toc380513384"/>
            <w:bookmarkStart w:id="1226" w:name="_Toc380655434"/>
            <w:bookmarkStart w:id="1227" w:name="_Toc408916277"/>
            <w:r>
              <w:t>Project Pro für Office 365 A</w:t>
            </w:r>
            <w:bookmarkEnd w:id="1224"/>
            <w:bookmarkEnd w:id="1225"/>
            <w:bookmarkEnd w:id="1226"/>
            <w:bookmarkEnd w:id="1227"/>
            <w:r>
              <w:fldChar w:fldCharType="begin"/>
            </w:r>
            <w: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4B5F9C" w:rsidRDefault="004B5F9C"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4B5F9C" w:rsidRDefault="004B5F9C" w:rsidP="00237299">
            <w:pPr>
              <w:pStyle w:val="ProductList-OfferingBody"/>
              <w:ind w:left="-113"/>
              <w:jc w:val="center"/>
            </w:pPr>
            <w:r>
              <w:t>1</w:t>
            </w:r>
          </w:p>
        </w:tc>
        <w:tc>
          <w:tcPr>
            <w:tcW w:w="739" w:type="dxa"/>
            <w:shd w:val="clear" w:color="auto" w:fill="70AD47" w:themeFill="accent6"/>
            <w:vAlign w:val="center"/>
          </w:tcPr>
          <w:p w14:paraId="2CB84224" w14:textId="71FC8029" w:rsidR="004B5F9C"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70AD47" w:themeFill="accent6"/>
            <w:vAlign w:val="center"/>
          </w:tcPr>
          <w:p w14:paraId="33CE2104" w14:textId="18D2B506" w:rsidR="004B5F9C" w:rsidRPr="00ED46FA" w:rsidRDefault="004B5F9C" w:rsidP="00237299">
            <w:pPr>
              <w:pStyle w:val="ProductList-OfferingBody"/>
              <w:ind w:left="-113"/>
              <w:jc w:val="center"/>
            </w:pPr>
            <w:r w:rsidRPr="00ED46FA">
              <w:fldChar w:fldCharType="begin"/>
            </w:r>
            <w:r w:rsidRPr="00ED46FA">
              <w:instrText xml:space="preserve"> AutoTextList  \s NoStyle \t “Zusätzliches Produkt (nur OVS-ES)” </w:instrText>
            </w:r>
            <w:r w:rsidRPr="00ED46FA">
              <w:fldChar w:fldCharType="separate"/>
            </w:r>
            <w:r w:rsidRPr="00ED46FA">
              <w:t>AV</w:t>
            </w:r>
            <w:r w:rsidRPr="00ED46FA">
              <w:fldChar w:fldCharType="end"/>
            </w:r>
            <w:r w:rsidRPr="00ED46FA">
              <w:t>,</w:t>
            </w:r>
            <w:r w:rsidRPr="00ED46FA">
              <w:fldChar w:fldCharType="begin"/>
            </w:r>
            <w:r w:rsidRPr="00ED46FA">
              <w:instrText xml:space="preserve"> AutoTextList  \s NoStyle \t “Studentenangebot (nur EES)” </w:instrText>
            </w:r>
            <w:r w:rsidRPr="00ED46FA">
              <w:fldChar w:fldCharType="separate"/>
            </w:r>
            <w:r w:rsidRPr="00ED46FA">
              <w:t>SE</w:t>
            </w:r>
            <w:r w:rsidRPr="00ED46FA">
              <w:fldChar w:fldCharType="end"/>
            </w:r>
          </w:p>
        </w:tc>
        <w:tc>
          <w:tcPr>
            <w:tcW w:w="739" w:type="dxa"/>
            <w:shd w:val="clear" w:color="auto" w:fill="BFBFBF" w:themeFill="background1" w:themeFillShade="BF"/>
            <w:vAlign w:val="center"/>
          </w:tcPr>
          <w:p w14:paraId="05D56A4D" w14:textId="77777777" w:rsidR="004B5F9C" w:rsidRDefault="004B5F9C" w:rsidP="00237299">
            <w:pPr>
              <w:pStyle w:val="ProductList-OfferingBody"/>
              <w:ind w:left="-113"/>
              <w:jc w:val="center"/>
            </w:pPr>
          </w:p>
        </w:tc>
        <w:tc>
          <w:tcPr>
            <w:tcW w:w="738" w:type="dxa"/>
            <w:shd w:val="clear" w:color="auto" w:fill="70AD47" w:themeFill="accent6"/>
            <w:vAlign w:val="center"/>
          </w:tcPr>
          <w:p w14:paraId="675BC943" w14:textId="77777777" w:rsidR="004B5F9C" w:rsidRDefault="004B5F9C" w:rsidP="00237299">
            <w:pPr>
              <w:pStyle w:val="ProductList-OfferingBody"/>
              <w:ind w:left="-113"/>
              <w:jc w:val="center"/>
            </w:pPr>
          </w:p>
        </w:tc>
        <w:tc>
          <w:tcPr>
            <w:tcW w:w="739" w:type="dxa"/>
            <w:shd w:val="clear" w:color="auto" w:fill="70AD47" w:themeFill="accent6"/>
            <w:vAlign w:val="center"/>
          </w:tcPr>
          <w:p w14:paraId="4744FF82" w14:textId="237787FD" w:rsidR="004B5F9C" w:rsidRDefault="004B5F9C" w:rsidP="00237299">
            <w:pPr>
              <w:pStyle w:val="ProductList-OfferingBody"/>
              <w:ind w:left="-113"/>
              <w:jc w:val="center"/>
            </w:pPr>
            <w:r w:rsidRPr="00ED46FA">
              <w:fldChar w:fldCharType="begin"/>
            </w:r>
            <w:r w:rsidRPr="00ED46FA">
              <w:instrText xml:space="preserve"> AutoTextList  \s NoStyle \t “Open-Lizenz und Open Value” </w:instrText>
            </w:r>
            <w:r w:rsidRPr="00ED46FA">
              <w:fldChar w:fldCharType="separate"/>
            </w:r>
            <w:r w:rsidRPr="00ED46FA">
              <w:t>OF</w:t>
            </w:r>
            <w:r w:rsidRPr="00ED46FA">
              <w:fldChar w:fldCharType="end"/>
            </w:r>
          </w:p>
        </w:tc>
        <w:tc>
          <w:tcPr>
            <w:tcW w:w="739" w:type="dxa"/>
            <w:shd w:val="clear" w:color="auto" w:fill="70AD47" w:themeFill="accent6"/>
            <w:vAlign w:val="center"/>
          </w:tcPr>
          <w:p w14:paraId="3D0AF4D8" w14:textId="60A89A36" w:rsidR="004B5F9C" w:rsidRDefault="004B5F9C" w:rsidP="00237299">
            <w:pPr>
              <w:pStyle w:val="ProductList-OfferingBody"/>
              <w:ind w:left="-113"/>
              <w:jc w:val="center"/>
            </w:pPr>
            <w:r w:rsidRPr="00ED46FA">
              <w:fldChar w:fldCharType="begin"/>
            </w:r>
            <w:r w:rsidRPr="00ED46FA">
              <w:instrText xml:space="preserve"> AutoTextList  \s NoStyle \t “Nicht organisationsweite Produkte in Open Value” </w:instrText>
            </w:r>
            <w:r w:rsidRPr="00ED46FA">
              <w:fldChar w:fldCharType="separate"/>
            </w:r>
            <w:r w:rsidRPr="00ED46FA">
              <w:t xml:space="preserve"> P </w:t>
            </w:r>
            <w:r w:rsidRPr="00ED46FA">
              <w:fldChar w:fldCharType="end"/>
            </w:r>
          </w:p>
        </w:tc>
        <w:tc>
          <w:tcPr>
            <w:tcW w:w="739" w:type="dxa"/>
            <w:shd w:val="clear" w:color="auto" w:fill="BFBFBF" w:themeFill="background1" w:themeFillShade="BF"/>
            <w:vAlign w:val="center"/>
          </w:tcPr>
          <w:p w14:paraId="685FDB68" w14:textId="77777777" w:rsidR="004B5F9C" w:rsidRDefault="004B5F9C" w:rsidP="00237299">
            <w:pPr>
              <w:pStyle w:val="ProductList-OfferingBody"/>
              <w:ind w:left="-113"/>
              <w:jc w:val="center"/>
            </w:pPr>
          </w:p>
        </w:tc>
        <w:tc>
          <w:tcPr>
            <w:tcW w:w="739" w:type="dxa"/>
            <w:shd w:val="clear" w:color="auto" w:fill="70AD47" w:themeFill="accent6"/>
            <w:vAlign w:val="center"/>
          </w:tcPr>
          <w:p w14:paraId="407115EC" w14:textId="04B24FA8" w:rsidR="004B5F9C"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r>
      <w:tr w:rsidR="004B5F9C" w14:paraId="514C1230"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4B5F9C" w:rsidRDefault="004B5F9C" w:rsidP="00237299">
            <w:pPr>
              <w:pStyle w:val="ProductList-Offering2"/>
            </w:pPr>
            <w:bookmarkStart w:id="1228" w:name="_Toc408916278"/>
            <w:r>
              <w:t>Project Pro für Office 365 von SA</w:t>
            </w:r>
            <w:bookmarkEnd w:id="1228"/>
            <w:r>
              <w:fldChar w:fldCharType="begin"/>
            </w:r>
            <w:r>
              <w:instrText>XE "Project Pro für Office 365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4B5F9C" w:rsidRDefault="004B5F9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4B5F9C" w:rsidRDefault="004B5F9C" w:rsidP="00237299">
            <w:pPr>
              <w:pStyle w:val="ProductList-OfferingBody"/>
              <w:ind w:left="-113"/>
              <w:jc w:val="center"/>
            </w:pPr>
          </w:p>
        </w:tc>
        <w:tc>
          <w:tcPr>
            <w:tcW w:w="739" w:type="dxa"/>
            <w:shd w:val="clear" w:color="auto" w:fill="70AD47" w:themeFill="accent6"/>
            <w:vAlign w:val="center"/>
          </w:tcPr>
          <w:p w14:paraId="72F7CC6B" w14:textId="2F582374" w:rsidR="004B5F9C" w:rsidRPr="005A0966"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276A0FB8"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2AE9E095" w14:textId="77777777" w:rsidR="004B5F9C" w:rsidRDefault="004B5F9C" w:rsidP="00237299">
            <w:pPr>
              <w:pStyle w:val="ProductList-OfferingBody"/>
              <w:ind w:left="-113"/>
              <w:jc w:val="center"/>
            </w:pPr>
          </w:p>
        </w:tc>
        <w:tc>
          <w:tcPr>
            <w:tcW w:w="738" w:type="dxa"/>
            <w:shd w:val="clear" w:color="auto" w:fill="BFBFBF" w:themeFill="background1" w:themeFillShade="BF"/>
            <w:vAlign w:val="center"/>
          </w:tcPr>
          <w:p w14:paraId="69598CB1"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2B7756F7"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1C501474"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472D6DFF"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34E1B0E5" w14:textId="77777777" w:rsidR="004B5F9C" w:rsidRDefault="004B5F9C" w:rsidP="00237299">
            <w:pPr>
              <w:pStyle w:val="ProductList-OfferingBody"/>
              <w:ind w:left="-113"/>
              <w:jc w:val="center"/>
            </w:pPr>
          </w:p>
        </w:tc>
      </w:tr>
      <w:tr w:rsidR="004B5F9C" w14:paraId="564B913A" w14:textId="77777777" w:rsidTr="00E670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4B5F9C" w:rsidRDefault="004B5F9C" w:rsidP="00237299">
            <w:pPr>
              <w:pStyle w:val="ProductList-Offering2"/>
            </w:pPr>
            <w:bookmarkStart w:id="1229" w:name="_Toc379797326"/>
            <w:bookmarkStart w:id="1230" w:name="_Toc380513385"/>
            <w:bookmarkStart w:id="1231" w:name="_Toc380655435"/>
            <w:bookmarkStart w:id="1232" w:name="_Toc408916279"/>
            <w:r>
              <w:t>Visio Pro für Office 365</w:t>
            </w:r>
            <w:bookmarkEnd w:id="1229"/>
            <w:bookmarkEnd w:id="1230"/>
            <w:bookmarkEnd w:id="1231"/>
            <w:bookmarkEnd w:id="1232"/>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4B5F9C" w:rsidRDefault="004B5F9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4B5F9C" w:rsidRDefault="004B5F9C" w:rsidP="00237299">
            <w:pPr>
              <w:pStyle w:val="ProductList-OfferingBody"/>
              <w:ind w:left="-113"/>
              <w:jc w:val="center"/>
            </w:pPr>
          </w:p>
        </w:tc>
        <w:tc>
          <w:tcPr>
            <w:tcW w:w="739" w:type="dxa"/>
            <w:shd w:val="clear" w:color="auto" w:fill="70AD47" w:themeFill="accent6"/>
            <w:vAlign w:val="center"/>
          </w:tcPr>
          <w:p w14:paraId="6441BA1B" w14:textId="4D8FD221" w:rsidR="004B5F9C"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488D85CF" w14:textId="77777777" w:rsidR="004B5F9C" w:rsidRDefault="004B5F9C" w:rsidP="00237299">
            <w:pPr>
              <w:pStyle w:val="ProductList-OfferingBody"/>
              <w:ind w:left="-113"/>
              <w:jc w:val="center"/>
            </w:pPr>
          </w:p>
        </w:tc>
        <w:tc>
          <w:tcPr>
            <w:tcW w:w="739" w:type="dxa"/>
            <w:shd w:val="clear" w:color="auto" w:fill="70AD47" w:themeFill="accent6"/>
            <w:vAlign w:val="center"/>
          </w:tcPr>
          <w:p w14:paraId="78533488" w14:textId="77777777" w:rsidR="004B5F9C" w:rsidRDefault="004B5F9C" w:rsidP="00237299">
            <w:pPr>
              <w:pStyle w:val="ProductList-OfferingBody"/>
              <w:ind w:left="-113"/>
              <w:jc w:val="center"/>
            </w:pPr>
          </w:p>
        </w:tc>
        <w:tc>
          <w:tcPr>
            <w:tcW w:w="738" w:type="dxa"/>
            <w:shd w:val="clear" w:color="auto" w:fill="70AD47" w:themeFill="accent6"/>
            <w:vAlign w:val="center"/>
          </w:tcPr>
          <w:p w14:paraId="2B13398C" w14:textId="77777777" w:rsidR="004B5F9C" w:rsidRDefault="004B5F9C" w:rsidP="00237299">
            <w:pPr>
              <w:pStyle w:val="ProductList-OfferingBody"/>
              <w:ind w:left="-113"/>
              <w:jc w:val="center"/>
            </w:pPr>
          </w:p>
        </w:tc>
        <w:tc>
          <w:tcPr>
            <w:tcW w:w="739" w:type="dxa"/>
            <w:shd w:val="clear" w:color="auto" w:fill="70AD47" w:themeFill="accent6"/>
            <w:vAlign w:val="center"/>
          </w:tcPr>
          <w:p w14:paraId="1B937851" w14:textId="2DFA5D97" w:rsidR="004B5F9C" w:rsidRDefault="004B5F9C" w:rsidP="00237299">
            <w:pPr>
              <w:pStyle w:val="ProductList-OfferingBody"/>
              <w:ind w:left="-113"/>
              <w:jc w:val="center"/>
            </w:pPr>
            <w:r w:rsidRPr="00ED46FA">
              <w:fldChar w:fldCharType="begin"/>
            </w:r>
            <w:r w:rsidRPr="00ED46FA">
              <w:instrText xml:space="preserve"> AutoTextList  \s NoStyle \t “Open-Lizenz und Open Value” </w:instrText>
            </w:r>
            <w:r w:rsidRPr="00ED46FA">
              <w:fldChar w:fldCharType="separate"/>
            </w:r>
            <w:r w:rsidRPr="00ED46FA">
              <w:t>OF</w:t>
            </w:r>
            <w:r w:rsidRPr="00ED46FA">
              <w:fldChar w:fldCharType="end"/>
            </w:r>
          </w:p>
        </w:tc>
        <w:tc>
          <w:tcPr>
            <w:tcW w:w="739" w:type="dxa"/>
            <w:shd w:val="clear" w:color="auto" w:fill="70AD47" w:themeFill="accent6"/>
            <w:vAlign w:val="center"/>
          </w:tcPr>
          <w:p w14:paraId="037B87B5" w14:textId="6774D3B5" w:rsidR="004B5F9C" w:rsidRDefault="004B5F9C" w:rsidP="00237299">
            <w:pPr>
              <w:pStyle w:val="ProductList-OfferingBody"/>
              <w:ind w:left="-113"/>
              <w:jc w:val="center"/>
            </w:pPr>
            <w:r w:rsidRPr="00ED46FA">
              <w:fldChar w:fldCharType="begin"/>
            </w:r>
            <w:r w:rsidRPr="00ED46FA">
              <w:instrText xml:space="preserve"> AutoTextList  \s NoStyle \t “Nicht organisationsweite Produkte in Open Value” </w:instrText>
            </w:r>
            <w:r w:rsidRPr="00ED46FA">
              <w:fldChar w:fldCharType="separate"/>
            </w:r>
            <w:r w:rsidRPr="00ED46FA">
              <w:t xml:space="preserve"> P </w:t>
            </w:r>
            <w:r w:rsidRPr="00ED46FA">
              <w:fldChar w:fldCharType="end"/>
            </w:r>
          </w:p>
        </w:tc>
        <w:tc>
          <w:tcPr>
            <w:tcW w:w="739" w:type="dxa"/>
            <w:shd w:val="clear" w:color="auto" w:fill="BFBFBF" w:themeFill="background1" w:themeFillShade="BF"/>
            <w:vAlign w:val="center"/>
          </w:tcPr>
          <w:p w14:paraId="3511DAC9"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0903150F" w14:textId="77777777" w:rsidR="004B5F9C" w:rsidRDefault="004B5F9C" w:rsidP="00237299">
            <w:pPr>
              <w:pStyle w:val="ProductList-OfferingBody"/>
              <w:ind w:left="-113"/>
              <w:jc w:val="center"/>
            </w:pPr>
          </w:p>
        </w:tc>
      </w:tr>
      <w:tr w:rsidR="004B5F9C" w14:paraId="5342BA52" w14:textId="77777777" w:rsidTr="00E6704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4B5F9C" w:rsidRDefault="004B5F9C" w:rsidP="00EB46C3">
            <w:pPr>
              <w:pStyle w:val="ProductList-Offering2"/>
            </w:pPr>
            <w:bookmarkStart w:id="1233" w:name="_Toc379797327"/>
            <w:bookmarkStart w:id="1234" w:name="_Toc380513386"/>
            <w:bookmarkStart w:id="1235" w:name="_Toc380655436"/>
            <w:bookmarkStart w:id="1236" w:name="_Toc408916280"/>
            <w:r>
              <w:t>Visio Pro für Office 365 A</w:t>
            </w:r>
            <w:bookmarkEnd w:id="1233"/>
            <w:bookmarkEnd w:id="1234"/>
            <w:bookmarkEnd w:id="1235"/>
            <w:bookmarkEnd w:id="1236"/>
            <w:r>
              <w:fldChar w:fldCharType="begin"/>
            </w:r>
            <w:r>
              <w:instrText>XE "Visio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4B5F9C" w:rsidRDefault="004B5F9C"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4B5F9C" w:rsidRDefault="004B5F9C" w:rsidP="00237299">
            <w:pPr>
              <w:pStyle w:val="ProductList-OfferingBody"/>
              <w:ind w:left="-113"/>
              <w:jc w:val="center"/>
            </w:pPr>
            <w:r>
              <w:t>1</w:t>
            </w:r>
          </w:p>
        </w:tc>
        <w:tc>
          <w:tcPr>
            <w:tcW w:w="739" w:type="dxa"/>
            <w:shd w:val="clear" w:color="auto" w:fill="70AD47" w:themeFill="accent6"/>
            <w:vAlign w:val="center"/>
          </w:tcPr>
          <w:p w14:paraId="3A0E24E7" w14:textId="590B5D0C" w:rsidR="004B5F9C"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70AD47" w:themeFill="accent6"/>
            <w:vAlign w:val="center"/>
          </w:tcPr>
          <w:p w14:paraId="4BAA8AC8" w14:textId="2F1CACD8" w:rsidR="004B5F9C" w:rsidRDefault="004B5F9C" w:rsidP="00237299">
            <w:pPr>
              <w:pStyle w:val="ProductList-OfferingBody"/>
              <w:ind w:left="-113"/>
              <w:jc w:val="center"/>
            </w:pPr>
            <w:r w:rsidRPr="00ED46FA">
              <w:fldChar w:fldCharType="begin"/>
            </w:r>
            <w:r w:rsidRPr="00ED46FA">
              <w:instrText xml:space="preserve"> AutoTextList  \s NoStyle \t “Zusätzliches Produkt (nur OVS-ES)” </w:instrText>
            </w:r>
            <w:r w:rsidRPr="00ED46FA">
              <w:fldChar w:fldCharType="separate"/>
            </w:r>
            <w:r w:rsidRPr="00ED46FA">
              <w:t>AV</w:t>
            </w:r>
            <w:r w:rsidRPr="00ED46FA">
              <w:fldChar w:fldCharType="end"/>
            </w:r>
            <w:r w:rsidRPr="00ED46FA">
              <w:t>,</w:t>
            </w:r>
            <w:r w:rsidRPr="00ED46FA">
              <w:fldChar w:fldCharType="begin"/>
            </w:r>
            <w:r w:rsidRPr="00ED46FA">
              <w:instrText xml:space="preserve"> AutoTextList  \s NoStyle \t “Studentenangebot (nur EES)” </w:instrText>
            </w:r>
            <w:r w:rsidRPr="00ED46FA">
              <w:fldChar w:fldCharType="separate"/>
            </w:r>
            <w:r w:rsidRPr="00ED46FA">
              <w:t>SE</w:t>
            </w:r>
            <w:r w:rsidRPr="00ED46FA">
              <w:fldChar w:fldCharType="end"/>
            </w:r>
          </w:p>
        </w:tc>
        <w:tc>
          <w:tcPr>
            <w:tcW w:w="739" w:type="dxa"/>
            <w:shd w:val="clear" w:color="auto" w:fill="BFBFBF" w:themeFill="background1" w:themeFillShade="BF"/>
            <w:vAlign w:val="center"/>
          </w:tcPr>
          <w:p w14:paraId="689B04D4" w14:textId="77777777" w:rsidR="004B5F9C" w:rsidRDefault="004B5F9C" w:rsidP="00237299">
            <w:pPr>
              <w:pStyle w:val="ProductList-OfferingBody"/>
              <w:ind w:left="-113"/>
              <w:jc w:val="center"/>
            </w:pPr>
          </w:p>
        </w:tc>
        <w:tc>
          <w:tcPr>
            <w:tcW w:w="738" w:type="dxa"/>
            <w:shd w:val="clear" w:color="auto" w:fill="70AD47" w:themeFill="accent6"/>
            <w:vAlign w:val="center"/>
          </w:tcPr>
          <w:p w14:paraId="1E15219E" w14:textId="77777777" w:rsidR="004B5F9C" w:rsidRDefault="004B5F9C" w:rsidP="00237299">
            <w:pPr>
              <w:pStyle w:val="ProductList-OfferingBody"/>
              <w:ind w:left="-113"/>
              <w:jc w:val="center"/>
            </w:pPr>
          </w:p>
        </w:tc>
        <w:tc>
          <w:tcPr>
            <w:tcW w:w="739" w:type="dxa"/>
            <w:shd w:val="clear" w:color="auto" w:fill="70AD47" w:themeFill="accent6"/>
            <w:vAlign w:val="center"/>
          </w:tcPr>
          <w:p w14:paraId="2BB773C1" w14:textId="0AA88047" w:rsidR="004B5F9C" w:rsidRDefault="004B5F9C" w:rsidP="00237299">
            <w:pPr>
              <w:pStyle w:val="ProductList-OfferingBody"/>
              <w:ind w:left="-113"/>
              <w:jc w:val="center"/>
            </w:pPr>
            <w:r w:rsidRPr="00ED46FA">
              <w:fldChar w:fldCharType="begin"/>
            </w:r>
            <w:r w:rsidRPr="00ED46FA">
              <w:instrText xml:space="preserve"> AutoTextList  \s NoStyle \t “Open-Lizenz und Open Value” </w:instrText>
            </w:r>
            <w:r w:rsidRPr="00ED46FA">
              <w:fldChar w:fldCharType="separate"/>
            </w:r>
            <w:r w:rsidRPr="00ED46FA">
              <w:t>OF</w:t>
            </w:r>
            <w:r w:rsidRPr="00ED46FA">
              <w:fldChar w:fldCharType="end"/>
            </w:r>
          </w:p>
        </w:tc>
        <w:tc>
          <w:tcPr>
            <w:tcW w:w="739" w:type="dxa"/>
            <w:shd w:val="clear" w:color="auto" w:fill="70AD47" w:themeFill="accent6"/>
            <w:vAlign w:val="center"/>
          </w:tcPr>
          <w:p w14:paraId="37E08649" w14:textId="51CBDA1C" w:rsidR="004B5F9C" w:rsidRDefault="004B5F9C" w:rsidP="00237299">
            <w:pPr>
              <w:pStyle w:val="ProductList-OfferingBody"/>
              <w:ind w:left="-113"/>
              <w:jc w:val="center"/>
            </w:pPr>
            <w:r w:rsidRPr="00ED46FA">
              <w:fldChar w:fldCharType="begin"/>
            </w:r>
            <w:r w:rsidRPr="00ED46FA">
              <w:instrText xml:space="preserve"> AutoTextList  \s NoStyle \t “Nicht organisationsweite Produkte in Open Value” </w:instrText>
            </w:r>
            <w:r w:rsidRPr="00ED46FA">
              <w:fldChar w:fldCharType="separate"/>
            </w:r>
            <w:r w:rsidRPr="00ED46FA">
              <w:t xml:space="preserve"> P </w:t>
            </w:r>
            <w:r w:rsidRPr="00ED46FA">
              <w:fldChar w:fldCharType="end"/>
            </w:r>
          </w:p>
        </w:tc>
        <w:tc>
          <w:tcPr>
            <w:tcW w:w="739" w:type="dxa"/>
            <w:shd w:val="clear" w:color="auto" w:fill="BFBFBF" w:themeFill="background1" w:themeFillShade="BF"/>
            <w:vAlign w:val="center"/>
          </w:tcPr>
          <w:p w14:paraId="3B8C69D3"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14C48C30" w14:textId="77777777" w:rsidR="004B5F9C" w:rsidRDefault="004B5F9C" w:rsidP="00237299">
            <w:pPr>
              <w:pStyle w:val="ProductList-OfferingBody"/>
              <w:ind w:left="-113"/>
              <w:jc w:val="center"/>
            </w:pPr>
          </w:p>
        </w:tc>
      </w:tr>
      <w:tr w:rsidR="004B5F9C" w14:paraId="4565A69F" w14:textId="77777777" w:rsidTr="00E6704A">
        <w:trPr>
          <w:cantSplit/>
          <w:tblHeader/>
        </w:trPr>
        <w:tc>
          <w:tcPr>
            <w:tcW w:w="3337" w:type="dxa"/>
            <w:tcBorders>
              <w:top w:val="dashSmallGap" w:sz="4" w:space="0" w:color="BFBFBF" w:themeColor="background1" w:themeShade="BF"/>
              <w:left w:val="nil"/>
              <w:bottom w:val="nil"/>
              <w:right w:val="nil"/>
            </w:tcBorders>
          </w:tcPr>
          <w:p w14:paraId="2121807C" w14:textId="103A0C1F" w:rsidR="004B5F9C" w:rsidRDefault="004B5F9C" w:rsidP="00237299">
            <w:pPr>
              <w:pStyle w:val="ProductList-Offering2"/>
            </w:pPr>
            <w:bookmarkStart w:id="1237" w:name="_Toc408916281"/>
            <w:r>
              <w:t>Visio Pro für Office 365 von SA</w:t>
            </w:r>
            <w:bookmarkEnd w:id="1237"/>
            <w:r>
              <w:fldChar w:fldCharType="begin"/>
            </w:r>
            <w:r>
              <w:instrText>XE "Visio Pro für Office 365 von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4B5F9C" w:rsidRDefault="004B5F9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4B5F9C" w:rsidRDefault="004B5F9C" w:rsidP="00237299">
            <w:pPr>
              <w:pStyle w:val="ProductList-OfferingBody"/>
              <w:ind w:left="-113"/>
              <w:jc w:val="center"/>
            </w:pPr>
          </w:p>
        </w:tc>
        <w:tc>
          <w:tcPr>
            <w:tcW w:w="739" w:type="dxa"/>
            <w:shd w:val="clear" w:color="auto" w:fill="70AD47" w:themeFill="accent6"/>
            <w:vAlign w:val="center"/>
          </w:tcPr>
          <w:p w14:paraId="4796ED41" w14:textId="4BD0D283" w:rsidR="004B5F9C" w:rsidRPr="005A0966" w:rsidRDefault="004B5F9C" w:rsidP="00237299">
            <w:pPr>
              <w:pStyle w:val="ProductList-OfferingBody"/>
              <w:ind w:left="-113"/>
              <w:jc w:val="center"/>
            </w:pPr>
            <w:r w:rsidRPr="001F05E7">
              <w:fldChar w:fldCharType="begin"/>
            </w:r>
            <w:r w:rsidRPr="001F05E7">
              <w:instrText xml:space="preserve"> AutoTextList  \s NoStyle \t “Zusätzliches Produkt” </w:instrText>
            </w:r>
            <w:r w:rsidRPr="001F05E7">
              <w:fldChar w:fldCharType="separate"/>
            </w:r>
            <w:r w:rsidRPr="001F05E7">
              <w:t xml:space="preserve"> A </w:t>
            </w:r>
            <w:r w:rsidRPr="001F05E7">
              <w:fldChar w:fldCharType="end"/>
            </w:r>
          </w:p>
        </w:tc>
        <w:tc>
          <w:tcPr>
            <w:tcW w:w="739" w:type="dxa"/>
            <w:shd w:val="clear" w:color="auto" w:fill="BFBFBF" w:themeFill="background1" w:themeFillShade="BF"/>
            <w:vAlign w:val="center"/>
          </w:tcPr>
          <w:p w14:paraId="0418C057"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44978865" w14:textId="77777777" w:rsidR="004B5F9C" w:rsidRDefault="004B5F9C" w:rsidP="00237299">
            <w:pPr>
              <w:pStyle w:val="ProductList-OfferingBody"/>
              <w:ind w:left="-113"/>
              <w:jc w:val="center"/>
            </w:pPr>
          </w:p>
        </w:tc>
        <w:tc>
          <w:tcPr>
            <w:tcW w:w="738" w:type="dxa"/>
            <w:shd w:val="clear" w:color="auto" w:fill="BFBFBF" w:themeFill="background1" w:themeFillShade="BF"/>
            <w:vAlign w:val="center"/>
          </w:tcPr>
          <w:p w14:paraId="04586CC7"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4F51B8DA"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0D2D63A2"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2153E890" w14:textId="77777777" w:rsidR="004B5F9C" w:rsidRDefault="004B5F9C" w:rsidP="00237299">
            <w:pPr>
              <w:pStyle w:val="ProductList-OfferingBody"/>
              <w:ind w:left="-113"/>
              <w:jc w:val="center"/>
            </w:pPr>
          </w:p>
        </w:tc>
        <w:tc>
          <w:tcPr>
            <w:tcW w:w="739" w:type="dxa"/>
            <w:shd w:val="clear" w:color="auto" w:fill="BFBFBF" w:themeFill="background1" w:themeFillShade="BF"/>
            <w:vAlign w:val="center"/>
          </w:tcPr>
          <w:p w14:paraId="2B0DA452" w14:textId="77777777" w:rsidR="004B5F9C" w:rsidRDefault="004B5F9C" w:rsidP="00237299">
            <w:pPr>
              <w:pStyle w:val="ProductList-OfferingBody"/>
              <w:ind w:left="-113"/>
              <w:jc w:val="center"/>
            </w:pPr>
          </w:p>
        </w:tc>
      </w:tr>
    </w:tbl>
    <w:p w14:paraId="41F2AE0F" w14:textId="77777777" w:rsidR="00405189" w:rsidRPr="00924715"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7"/>
        <w:gridCol w:w="3568"/>
      </w:tblGrid>
      <w:tr w:rsidR="00405189" w14:paraId="1DB965F3" w14:textId="77777777" w:rsidTr="00E6704A">
        <w:tc>
          <w:tcPr>
            <w:tcW w:w="3596" w:type="dxa"/>
          </w:tcPr>
          <w:p w14:paraId="160C603A" w14:textId="77777777" w:rsidR="00405189" w:rsidRPr="00777FB4" w:rsidRDefault="00405189" w:rsidP="00FB719E">
            <w:pPr>
              <w:pStyle w:val="ProductList-Body"/>
              <w:spacing w:before="20" w:after="20"/>
              <w:rPr>
                <w:b/>
              </w:rPr>
            </w:pPr>
            <w:r>
              <w:t xml:space="preserve">Zur Verringerung berechtigt: </w:t>
            </w:r>
            <w:r>
              <w:rPr>
                <w:b/>
              </w:rPr>
              <w:t>Alle</w:t>
            </w:r>
          </w:p>
        </w:tc>
        <w:tc>
          <w:tcPr>
            <w:tcW w:w="3597" w:type="dxa"/>
          </w:tcPr>
          <w:p w14:paraId="73D43E53" w14:textId="77777777" w:rsidR="00405189" w:rsidRDefault="00405189" w:rsidP="00FB719E">
            <w:pPr>
              <w:pStyle w:val="ProductList-Body"/>
              <w:spacing w:before="20" w:after="20"/>
            </w:pPr>
            <w:r>
              <w:t xml:space="preserve">Produkt-Pool: </w:t>
            </w:r>
            <w:r>
              <w:rPr>
                <w:b/>
              </w:rPr>
              <w:t>Anwendung</w:t>
            </w:r>
          </w:p>
        </w:tc>
        <w:tc>
          <w:tcPr>
            <w:tcW w:w="3597" w:type="dxa"/>
          </w:tcPr>
          <w:p w14:paraId="3067EB44" w14:textId="77777777" w:rsidR="00405189" w:rsidRPr="00B64912" w:rsidRDefault="00405189" w:rsidP="00FB719E">
            <w:pPr>
              <w:pStyle w:val="ProductList-Body"/>
              <w:spacing w:before="20" w:after="20"/>
              <w:rPr>
                <w:b/>
              </w:rPr>
            </w:pPr>
            <w:r>
              <w:t xml:space="preserve">Berechtigung zur Laufzeitverlängerung: </w:t>
            </w:r>
            <w:r>
              <w:rPr>
                <w:b/>
              </w:rPr>
              <w:t xml:space="preserve">Office 365 A, Project </w:t>
            </w:r>
          </w:p>
        </w:tc>
      </w:tr>
      <w:tr w:rsidR="00405189" w14:paraId="3EE4E456" w14:textId="77777777" w:rsidTr="00E6704A">
        <w:tc>
          <w:tcPr>
            <w:tcW w:w="3596" w:type="dxa"/>
          </w:tcPr>
          <w:p w14:paraId="6C88D160" w14:textId="77777777" w:rsidR="00405189" w:rsidRDefault="00405189" w:rsidP="00FB719E">
            <w:pPr>
              <w:pStyle w:val="ProductList-Body"/>
              <w:spacing w:before="20" w:after="20"/>
            </w:pPr>
            <w:r>
              <w:t xml:space="preserve">Übergangsberechtigt: </w:t>
            </w:r>
            <w:r>
              <w:rPr>
                <w:b/>
              </w:rPr>
              <w:t>Alle</w:t>
            </w:r>
          </w:p>
        </w:tc>
        <w:tc>
          <w:tcPr>
            <w:tcW w:w="3597" w:type="dxa"/>
          </w:tcPr>
          <w:p w14:paraId="57D52F42" w14:textId="77777777" w:rsidR="00405189" w:rsidRPr="00777FB4" w:rsidRDefault="00405189" w:rsidP="00FB719E">
            <w:pPr>
              <w:pStyle w:val="ProductList-Body"/>
              <w:spacing w:before="20" w:after="20"/>
              <w:rPr>
                <w:b/>
              </w:rPr>
            </w:pPr>
            <w:r>
              <w:t xml:space="preserve">True-up-berechtigt: </w:t>
            </w:r>
            <w:r>
              <w:rPr>
                <w:b/>
              </w:rPr>
              <w:t>Alle</w:t>
            </w:r>
          </w:p>
        </w:tc>
        <w:tc>
          <w:tcPr>
            <w:tcW w:w="3597" w:type="dxa"/>
          </w:tcPr>
          <w:p w14:paraId="2882D9A9" w14:textId="77777777" w:rsidR="00405189" w:rsidRPr="00B64912" w:rsidRDefault="00405189" w:rsidP="00FB719E">
            <w:pPr>
              <w:pStyle w:val="ProductList-Body"/>
              <w:spacing w:before="20" w:after="20"/>
              <w:ind w:left="169"/>
              <w:rPr>
                <w:b/>
              </w:rPr>
            </w:pPr>
            <w:r>
              <w:rPr>
                <w:b/>
              </w:rPr>
              <w:t>Pro für Office 365, Visio Pro für Office 365</w:t>
            </w:r>
            <w:r>
              <w:fldChar w:fldCharType="begin"/>
            </w:r>
            <w:r>
              <w:instrText>XE "Visio Pro für Office 365"</w:instrText>
            </w:r>
            <w:r>
              <w:fldChar w:fldCharType="end"/>
            </w:r>
          </w:p>
        </w:tc>
      </w:tr>
    </w:tbl>
    <w:p w14:paraId="3360D7E7" w14:textId="77777777" w:rsidR="009357DB" w:rsidRDefault="009357DB" w:rsidP="009357DB">
      <w:pPr>
        <w:pStyle w:val="ProductList-Body"/>
        <w:spacing w:before="120" w:after="120"/>
        <w:rPr>
          <w:b/>
        </w:rPr>
      </w:pPr>
    </w:p>
    <w:p w14:paraId="6E189D11" w14:textId="77777777" w:rsidR="00405189" w:rsidRPr="00924715" w:rsidRDefault="00405189" w:rsidP="00405189">
      <w:pPr>
        <w:pStyle w:val="ProductList-Body"/>
        <w:shd w:val="clear" w:color="auto" w:fill="D9D9D9" w:themeFill="background1" w:themeFillShade="D9"/>
        <w:spacing w:before="120" w:after="120"/>
      </w:pPr>
      <w:r>
        <w:rPr>
          <w:b/>
        </w:rPr>
        <w:t>Zusätzliche Informationen</w:t>
      </w:r>
    </w:p>
    <w:p w14:paraId="414E8F9C" w14:textId="228F0F94" w:rsidR="00405189" w:rsidRPr="00924715" w:rsidRDefault="00405189" w:rsidP="00405189">
      <w:pPr>
        <w:pStyle w:val="ProductList-Body"/>
      </w:pPr>
      <w:r>
        <w:rPr>
          <w:b/>
          <w:color w:val="00188F"/>
        </w:rPr>
        <w:t>Berechtigung zum Erwerb von Office 365-Anwendungen von SA (Nutzer-ALs)</w:t>
      </w:r>
    </w:p>
    <w:p w14:paraId="7DE82604" w14:textId="540F4A66" w:rsidR="00405189" w:rsidRPr="00924715"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14:paraId="4E075932" w14:textId="77777777" w:rsidR="00405189" w:rsidRPr="00924715"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Entsprechend von SA (Nutzer AL)</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von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für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für Office 365</w:t>
            </w:r>
          </w:p>
        </w:tc>
      </w:tr>
    </w:tbl>
    <w:p w14:paraId="03196157" w14:textId="77777777" w:rsidR="005D0C2F" w:rsidRPr="00924715" w:rsidRDefault="005D0C2F" w:rsidP="00405189">
      <w:pPr>
        <w:pStyle w:val="ProductList-Body"/>
      </w:pPr>
    </w:p>
    <w:p w14:paraId="0AF5A2D1" w14:textId="77777777" w:rsidR="00405189" w:rsidRPr="00924715" w:rsidRDefault="00405189" w:rsidP="00405189">
      <w:pPr>
        <w:pStyle w:val="ProductList-Body"/>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0C73E2A0" w14:textId="77777777" w:rsidR="00405189" w:rsidRPr="00924715"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 müssen ihre Geräte, die Office 365 ProPlus-Medien verwenden, bis zum 28. Februar 2014 upgraden.</w:t>
      </w:r>
    </w:p>
    <w:p w14:paraId="4AB336E9" w14:textId="77777777" w:rsidR="0066696B" w:rsidRPr="00924715" w:rsidRDefault="0066696B" w:rsidP="0066696B">
      <w:pPr>
        <w:pStyle w:val="ProductList-Body"/>
      </w:pPr>
    </w:p>
    <w:p w14:paraId="584E6F38" w14:textId="439BDA7B" w:rsidR="0066696B" w:rsidRPr="00924715" w:rsidRDefault="0066696B" w:rsidP="0066696B">
      <w:pPr>
        <w:pStyle w:val="ProductList-Body"/>
      </w:pPr>
      <w:r>
        <w:rPr>
          <w:b/>
          <w:color w:val="00188F"/>
        </w:rPr>
        <w:t>Nutzung der Anwendungen auf einem Netzwerkserver oder Microsoft Azure Platform mit Shared Computer Activation</w:t>
      </w:r>
    </w:p>
    <w:p w14:paraId="540DAABB" w14:textId="116BDA1D" w:rsidR="0066696B" w:rsidRPr="00924715"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Shared Computer Activation zu verwenden. Sie sind berechtigt, die Software zum Erstellen, Bearbeiten oder Speichern von Dokumenten zu verwenden. „Netzwerkserver“ ist ein physisches Hardwaresystem, das allein zur Nutzung durch den Kunden bestimmt ist.</w:t>
      </w:r>
    </w:p>
    <w:p w14:paraId="0713AF2B" w14:textId="77777777" w:rsidR="00846057" w:rsidRPr="00924715" w:rsidRDefault="00846057" w:rsidP="006C77E2">
      <w:pPr>
        <w:pStyle w:val="ProductList-Body"/>
      </w:pPr>
    </w:p>
    <w:p w14:paraId="77F975F3" w14:textId="607A95C3" w:rsidR="006C77E2" w:rsidRPr="00924715" w:rsidRDefault="006C77E2" w:rsidP="006C77E2">
      <w:pPr>
        <w:pStyle w:val="ProductList-Body"/>
      </w:pPr>
      <w:r>
        <w:rPr>
          <w:b/>
          <w:color w:val="00188F"/>
        </w:rPr>
        <w:t>Kunden, die zuvor die Medienberechtigung mit Remotedesktopdiensten (RDS) für Office 365 Pro Plus, Project Pro für Office 365 und Project Pro für Office 365 angewendet haben</w:t>
      </w:r>
    </w:p>
    <w:p w14:paraId="4F677BC9" w14:textId="1914A28D" w:rsidR="006C77E2" w:rsidRPr="00924715"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 Sie stattdessen die entsprechende Office 365-Software gemäß der Beschreibung im Abschnitt „Nutzung der Anwendungen auf einem Netzwerkserver oder Microsoft Azure Platform mit Shared Computer Activation“ verwenden.</w:t>
      </w:r>
    </w:p>
    <w:p w14:paraId="4F344FA7" w14:textId="77777777" w:rsidR="00405189" w:rsidRPr="00924715" w:rsidRDefault="00405189" w:rsidP="00405189">
      <w:pPr>
        <w:pStyle w:val="ProductList-Body"/>
      </w:pPr>
    </w:p>
    <w:p w14:paraId="24E0A857" w14:textId="77777777" w:rsidR="00405189" w:rsidRPr="00924715" w:rsidRDefault="00405189" w:rsidP="00405189">
      <w:pPr>
        <w:pStyle w:val="ProductList-Body"/>
      </w:pPr>
      <w:r>
        <w:rPr>
          <w:b/>
          <w:color w:val="00188F"/>
        </w:rPr>
        <w:t>Medienberechtigung für Office 365 Pro Plus mit Windows To Go-Rechten</w:t>
      </w:r>
    </w:p>
    <w:p w14:paraId="59A6CFF2" w14:textId="77777777" w:rsidR="00405189" w:rsidRPr="00924715"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6F84558C" w14:textId="77777777" w:rsidR="00405189" w:rsidRPr="00924715" w:rsidRDefault="00405189" w:rsidP="00405189">
      <w:pPr>
        <w:pStyle w:val="ProductList-Body"/>
      </w:pPr>
    </w:p>
    <w:p w14:paraId="42D2C582" w14:textId="7BD56902" w:rsidR="00405189" w:rsidRPr="00924715" w:rsidRDefault="00405189" w:rsidP="00405189">
      <w:pPr>
        <w:pStyle w:val="ProductList-Body"/>
      </w:pPr>
      <w:r>
        <w:rPr>
          <w:b/>
          <w:color w:val="00188F"/>
        </w:rPr>
        <w:t>Campus- und School-Vertrag, Beitritt für Bildungslösungen und Open Value Subscriptions – Bildungslösungen</w:t>
      </w:r>
    </w:p>
    <w:p w14:paraId="2AEFEA90" w14:textId="77777777" w:rsidR="00405189" w:rsidRPr="00924715"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51066416" w14:textId="77777777" w:rsidR="00405189" w:rsidRPr="00924715" w:rsidRDefault="00405189" w:rsidP="00405189">
      <w:pPr>
        <w:pStyle w:val="ProductList-Body"/>
      </w:pPr>
    </w:p>
    <w:p w14:paraId="7D3A8EA8" w14:textId="2BB51F99" w:rsidR="00405189" w:rsidRPr="00924715"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0E50A6">
        <w:t xml:space="preserve"> </w:t>
      </w:r>
      <w:r>
        <w:t>Die Nutzung der Software unterliegt ansonsten den Lizenzbestimmungen für Office Professional Plus 2013.</w:t>
      </w:r>
    </w:p>
    <w:p w14:paraId="4B8E8B02" w14:textId="2269A3C2" w:rsidR="00836411" w:rsidRPr="00924715" w:rsidRDefault="00836411" w:rsidP="00405189">
      <w:pPr>
        <w:pStyle w:val="ProductList-Body"/>
      </w:pPr>
    </w:p>
    <w:p w14:paraId="78F67815" w14:textId="477729CB" w:rsidR="00836411" w:rsidRPr="00924715" w:rsidRDefault="00836411" w:rsidP="00405189">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4A7FCE19" w14:textId="77777777" w:rsidR="00405189" w:rsidRPr="00924715" w:rsidRDefault="00405189" w:rsidP="00405189">
      <w:pPr>
        <w:pStyle w:val="ProductList-Body"/>
      </w:pPr>
    </w:p>
    <w:p w14:paraId="241273B8" w14:textId="77777777" w:rsidR="00405189" w:rsidRPr="00924715" w:rsidRDefault="00405189" w:rsidP="00405189">
      <w:pPr>
        <w:pStyle w:val="ProductList-Body"/>
      </w:pPr>
      <w:r>
        <w:rPr>
          <w:b/>
          <w:color w:val="00188F"/>
        </w:rPr>
        <w:t>Office Multi Language Pack</w:t>
      </w:r>
      <w:r>
        <w:rPr>
          <w:b/>
        </w:rPr>
        <w:t xml:space="preserve"> </w:t>
      </w:r>
    </w:p>
    <w:p w14:paraId="72EE1D20" w14:textId="714EB517" w:rsidR="00405189" w:rsidRPr="00924715" w:rsidRDefault="00405189" w:rsidP="00405189">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14:paraId="33E0592D" w14:textId="77777777" w:rsidR="00405189" w:rsidRPr="00924715" w:rsidRDefault="00405189" w:rsidP="00405189">
      <w:pPr>
        <w:pStyle w:val="ProductList-Body"/>
      </w:pPr>
    </w:p>
    <w:p w14:paraId="3129E348" w14:textId="77777777" w:rsidR="009C58E6" w:rsidRDefault="009C58E6" w:rsidP="00405189">
      <w:pPr>
        <w:pStyle w:val="ProductList-Body"/>
        <w:rPr>
          <w:b/>
          <w:color w:val="00188F"/>
        </w:rPr>
      </w:pPr>
    </w:p>
    <w:p w14:paraId="2F0101BF" w14:textId="77777777" w:rsidR="009C58E6" w:rsidRPr="00E03C3E" w:rsidRDefault="009C58E6" w:rsidP="00405189">
      <w:pPr>
        <w:pStyle w:val="ProductList-Body"/>
        <w:rPr>
          <w:b/>
          <w:color w:val="00188F"/>
          <w:sz w:val="2"/>
          <w:szCs w:val="2"/>
        </w:rPr>
      </w:pPr>
    </w:p>
    <w:p w14:paraId="40C9D343" w14:textId="77777777" w:rsidR="00405189" w:rsidRPr="00924715" w:rsidRDefault="00405189" w:rsidP="00405189">
      <w:pPr>
        <w:pStyle w:val="ProductList-Body"/>
      </w:pPr>
      <w:r>
        <w:rPr>
          <w:b/>
          <w:color w:val="00188F"/>
        </w:rPr>
        <w:t>E-Learning</w:t>
      </w:r>
    </w:p>
    <w:p w14:paraId="19BA88DC" w14:textId="79993DDD" w:rsidR="00405189" w:rsidRPr="00924715" w:rsidRDefault="00405189" w:rsidP="00405189">
      <w:pPr>
        <w:pStyle w:val="ProductList-Body"/>
      </w:pPr>
      <w:r>
        <w:t>Office 365 ProPlus-Kunden sind berechtigt, gehostete E-Learning-Kurse für Anwendungen zu verwenden. Berechtigte Kunden erhalten einen Zugriffscode pro qualifizierendem Beitritt/Vertrag.</w:t>
      </w:r>
      <w:r w:rsidR="000E50A6">
        <w:t xml:space="preserve"> </w:t>
      </w:r>
      <w:r>
        <w:t>Kunden können außerdem SCORM-kompatible, nur aus Inhalt bestehende E-Learning-Dateien (für Anwendungen) von VLSC herunterladen, um sie in ihr Learning Management System (LMS) zu importieren.</w:t>
      </w:r>
      <w:r w:rsidR="000E50A6">
        <w:t xml:space="preserve"> </w:t>
      </w:r>
      <w:r>
        <w:t xml:space="preserve">Zum Herunterladen der Dateien von VLSC ist kein Zugriffscode erforderlich. </w:t>
      </w:r>
    </w:p>
    <w:p w14:paraId="24211965" w14:textId="77777777" w:rsidR="00405189" w:rsidRPr="00924715" w:rsidRDefault="00405189" w:rsidP="00405189">
      <w:pPr>
        <w:pStyle w:val="ProductList-Body"/>
      </w:pPr>
    </w:p>
    <w:p w14:paraId="24D7F762" w14:textId="018F9B81" w:rsidR="00405189" w:rsidRPr="00924715"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0E50A6">
        <w:t xml:space="preserve"> </w:t>
      </w:r>
      <w:r>
        <w:t>Der Zugriff kann nicht von einem Nutzer auf einen anderen übertragen werden.</w:t>
      </w:r>
      <w:r w:rsidR="000E50A6">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0E50A6">
        <w:t xml:space="preserve"> </w:t>
      </w:r>
    </w:p>
    <w:p w14:paraId="0C3A2D37" w14:textId="77777777" w:rsidR="00405189" w:rsidRPr="00924715" w:rsidRDefault="00405189" w:rsidP="00405189">
      <w:pPr>
        <w:pStyle w:val="ProductList-Body"/>
      </w:pPr>
    </w:p>
    <w:p w14:paraId="2EE55CD1" w14:textId="77777777" w:rsidR="00405189" w:rsidRPr="00924715"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FE37E15" w14:textId="29E6BC4F" w:rsidR="00A11413" w:rsidRPr="00924715" w:rsidRDefault="00A11413" w:rsidP="00405189">
      <w:pPr>
        <w:pStyle w:val="ProductList-Body"/>
      </w:pPr>
    </w:p>
    <w:p w14:paraId="153FC8E1" w14:textId="77777777" w:rsidR="00A11413" w:rsidRPr="00924715" w:rsidRDefault="00A11413" w:rsidP="00A11413">
      <w:pPr>
        <w:pStyle w:val="ProductList-Body"/>
      </w:pPr>
      <w:r>
        <w:rPr>
          <w:b/>
          <w:color w:val="00188F"/>
        </w:rPr>
        <w:t>Office Online</w:t>
      </w:r>
    </w:p>
    <w:p w14:paraId="4B0A1DC7" w14:textId="19592A96" w:rsidR="00A11413" w:rsidRPr="00924715" w:rsidRDefault="00A11413" w:rsidP="00A11413">
      <w:pPr>
        <w:pStyle w:val="ProductList-Body"/>
        <w:tabs>
          <w:tab w:val="clear" w:pos="158"/>
          <w:tab w:val="left" w:pos="180"/>
        </w:tabs>
      </w:pPr>
      <w:r>
        <w:t>Kunden mit Office 365 ProPlus sind zur Nutzung von Office Online berechtigt.</w:t>
      </w:r>
      <w:r w:rsidR="000E50A6">
        <w:t xml:space="preserve"> </w:t>
      </w:r>
      <w: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3A3FAA6B" w14:textId="77777777" w:rsidR="002731FA" w:rsidRPr="00924715" w:rsidRDefault="002731FA" w:rsidP="002731FA">
      <w:pPr>
        <w:pStyle w:val="ProductList-Body"/>
      </w:pPr>
    </w:p>
    <w:p w14:paraId="4394942B" w14:textId="77777777" w:rsidR="002731FA" w:rsidRPr="00924715" w:rsidRDefault="002731FA" w:rsidP="002731FA">
      <w:pPr>
        <w:pStyle w:val="ProductList-Body"/>
      </w:pPr>
      <w:r>
        <w:rPr>
          <w:b/>
          <w:color w:val="00188F"/>
        </w:rPr>
        <w:t>Open Value Subscription-Migrationszeitraum</w:t>
      </w:r>
    </w:p>
    <w:p w14:paraId="3A4F05A0" w14:textId="30209B43" w:rsidR="00594255" w:rsidRPr="00924715" w:rsidRDefault="002731FA" w:rsidP="00A11413">
      <w:pPr>
        <w:pStyle w:val="ProductList-Body"/>
        <w:tabs>
          <w:tab w:val="clear" w:pos="158"/>
          <w:tab w:val="left" w:pos="180"/>
        </w:tabs>
      </w:pPr>
      <w:r>
        <w:t>Für jede Einheit von Nutzer-ALs für Office 365 ProPlus, Midsize Business, Enterprise E3-E4 oder Education E3-E4,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0E50A6">
        <w:t xml:space="preserve"> </w:t>
      </w:r>
      <w:r>
        <w:t>Dieses Recht endet 180 Tage nach dem Tag des Ablaufs.</w:t>
      </w:r>
      <w:r w:rsidR="000E50A6">
        <w:t xml:space="preserve"> </w:t>
      </w:r>
      <w:r>
        <w:t>Die Nutzung von Office Standard oder Office Professional Plus während dieses Zeitraums unterliegt den am Datum des Ablaufs geltenden Nutzungsrechten.</w:t>
      </w:r>
    </w:p>
    <w:p w14:paraId="30267C7E" w14:textId="1276CBEF" w:rsidR="00405189" w:rsidRPr="00924715" w:rsidRDefault="00F82531" w:rsidP="00405189">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BF67" w14:textId="082EEBDA" w:rsidR="00EE40B5" w:rsidRPr="00924715" w:rsidRDefault="00EE40B5" w:rsidP="00680B4D">
      <w:pPr>
        <w:pStyle w:val="ProductList-Offering2Heading"/>
        <w:outlineLvl w:val="2"/>
      </w:pPr>
      <w:r>
        <w:tab/>
      </w:r>
      <w:bookmarkStart w:id="1238" w:name="_Toc378147666"/>
      <w:bookmarkStart w:id="1239" w:name="_Toc378151563"/>
      <w:bookmarkStart w:id="1240" w:name="_Toc379797355"/>
      <w:bookmarkStart w:id="1241" w:name="_Toc380513387"/>
      <w:bookmarkStart w:id="1242" w:name="_Toc380655437"/>
      <w:bookmarkStart w:id="1243" w:name="O365Suites"/>
      <w:bookmarkStart w:id="1244" w:name="_Toc408916282"/>
      <w:r>
        <w:t>Office 365 Suites</w:t>
      </w:r>
      <w:bookmarkEnd w:id="1238"/>
      <w:bookmarkEnd w:id="1239"/>
      <w:bookmarkEnd w:id="1240"/>
      <w:bookmarkEnd w:id="1241"/>
      <w:bookmarkEnd w:id="1242"/>
      <w:bookmarkEnd w:id="1243"/>
      <w:bookmarkEnd w:id="1244"/>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AC2242" w14:paraId="4FDCBF73" w14:textId="77777777" w:rsidTr="00AC2242">
        <w:trPr>
          <w:gridAfter w:val="1"/>
          <w:wAfter w:w="15" w:type="dxa"/>
          <w:cantSplit/>
          <w:tblHeader/>
        </w:trPr>
        <w:tc>
          <w:tcPr>
            <w:tcW w:w="3329" w:type="dxa"/>
            <w:tcBorders>
              <w:bottom w:val="nil"/>
            </w:tcBorders>
            <w:shd w:val="clear" w:color="auto" w:fill="00188F"/>
          </w:tcPr>
          <w:p w14:paraId="4FDCBF68"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6" w:type="dxa"/>
            <w:tcBorders>
              <w:bottom w:val="nil"/>
            </w:tcBorders>
            <w:shd w:val="clear" w:color="auto" w:fill="00188F"/>
            <w:vAlign w:val="center"/>
          </w:tcPr>
          <w:p w14:paraId="4FDCBF69" w14:textId="32F1CDB8"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14:paraId="4FDCBF6A" w14:textId="574E6A0B"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8" w:type="dxa"/>
            <w:shd w:val="clear" w:color="auto" w:fill="00188F"/>
            <w:vAlign w:val="center"/>
          </w:tcPr>
          <w:p w14:paraId="4FDCBF6B" w14:textId="2100D3AB"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8" w:type="dxa"/>
            <w:shd w:val="clear" w:color="auto" w:fill="00188F"/>
            <w:vAlign w:val="center"/>
          </w:tcPr>
          <w:p w14:paraId="4FDCBF6C" w14:textId="1F85DAF0"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8" w:type="dxa"/>
            <w:shd w:val="clear" w:color="auto" w:fill="00188F"/>
            <w:vAlign w:val="center"/>
          </w:tcPr>
          <w:p w14:paraId="4FDCBF6D" w14:textId="721C3DB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gridSpan w:val="2"/>
            <w:shd w:val="clear" w:color="auto" w:fill="00188F"/>
            <w:vAlign w:val="center"/>
          </w:tcPr>
          <w:p w14:paraId="4FDCBF6E" w14:textId="1B84156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gridSpan w:val="2"/>
            <w:shd w:val="clear" w:color="auto" w:fill="00188F"/>
            <w:vAlign w:val="center"/>
          </w:tcPr>
          <w:p w14:paraId="4FDCBF6F" w14:textId="17EC108E"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gridSpan w:val="2"/>
            <w:shd w:val="clear" w:color="auto" w:fill="00188F"/>
            <w:vAlign w:val="center"/>
          </w:tcPr>
          <w:p w14:paraId="4FDCBF70" w14:textId="01A6D86E"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gridSpan w:val="2"/>
            <w:shd w:val="clear" w:color="auto" w:fill="00188F"/>
            <w:vAlign w:val="center"/>
          </w:tcPr>
          <w:p w14:paraId="4FDCBF71" w14:textId="68DBFFDF"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gridSpan w:val="2"/>
            <w:shd w:val="clear" w:color="auto" w:fill="00188F"/>
            <w:vAlign w:val="center"/>
          </w:tcPr>
          <w:p w14:paraId="4FDCBF72" w14:textId="5BD8936F"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4018BA" w14:paraId="02791657" w14:textId="77777777" w:rsidTr="00AC2242">
        <w:trPr>
          <w:cantSplit/>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45" w:name="_Toc408916283"/>
            <w:r>
              <w:t>Office 365 Business Essentials</w:t>
            </w:r>
            <w:bookmarkEnd w:id="1245"/>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Pr="00920400"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Pr="00920400"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Pr="00920400"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Pr="00920400" w:rsidRDefault="004018BA" w:rsidP="004018BA">
            <w:pPr>
              <w:pStyle w:val="ProductList-OfferingBody"/>
              <w:ind w:left="-113"/>
              <w:jc w:val="center"/>
            </w:pPr>
          </w:p>
        </w:tc>
        <w:tc>
          <w:tcPr>
            <w:tcW w:w="739" w:type="dxa"/>
            <w:gridSpan w:val="2"/>
            <w:shd w:val="clear" w:color="auto" w:fill="70AD47" w:themeFill="accent6"/>
            <w:vAlign w:val="center"/>
          </w:tcPr>
          <w:p w14:paraId="56B858B9" w14:textId="02C3B9DD" w:rsidR="004018BA" w:rsidRPr="00920400" w:rsidRDefault="00A451D5" w:rsidP="004018BA">
            <w:pPr>
              <w:pStyle w:val="ProductList-OfferingBody"/>
              <w:ind w:left="-113"/>
              <w:jc w:val="center"/>
              <w:rPr>
                <w:color w:val="70AD47" w:themeColor="accent6"/>
              </w:rP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gridSpan w:val="2"/>
            <w:shd w:val="clear" w:color="auto" w:fill="70AD47" w:themeFill="accent6"/>
            <w:vAlign w:val="center"/>
          </w:tcPr>
          <w:p w14:paraId="79308679" w14:textId="1B52393F" w:rsidR="004018BA" w:rsidRPr="00920400" w:rsidRDefault="00A451D5" w:rsidP="004018BA">
            <w:pPr>
              <w:pStyle w:val="ProductList-OfferingBody"/>
              <w:ind w:left="-126"/>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gridSpan w:val="2"/>
            <w:shd w:val="clear" w:color="auto" w:fill="BFBFBF" w:themeFill="background1" w:themeFillShade="BF"/>
            <w:vAlign w:val="center"/>
          </w:tcPr>
          <w:p w14:paraId="55A3C4EB" w14:textId="77777777" w:rsidR="004018BA" w:rsidRPr="00920400"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Pr="00920400" w:rsidRDefault="004018BA" w:rsidP="004018BA">
            <w:pPr>
              <w:pStyle w:val="ProductList-OfferingBody"/>
              <w:ind w:left="-113"/>
              <w:jc w:val="center"/>
            </w:pPr>
          </w:p>
        </w:tc>
      </w:tr>
      <w:tr w:rsidR="00A451D5" w14:paraId="7FC5C45E" w14:textId="77777777" w:rsidTr="00AC2242">
        <w:trPr>
          <w:cantSplit/>
        </w:trPr>
        <w:tc>
          <w:tcPr>
            <w:tcW w:w="3329" w:type="dxa"/>
            <w:tcBorders>
              <w:top w:val="nil"/>
              <w:left w:val="nil"/>
              <w:bottom w:val="dashSmallGap" w:sz="4" w:space="0" w:color="BFBFBF" w:themeColor="background1" w:themeShade="BF"/>
              <w:right w:val="nil"/>
            </w:tcBorders>
          </w:tcPr>
          <w:p w14:paraId="64865062" w14:textId="66A7AE76" w:rsidR="00A451D5" w:rsidRDefault="00A451D5" w:rsidP="004018BA">
            <w:pPr>
              <w:pStyle w:val="ProductList-Offering2"/>
            </w:pPr>
            <w:bookmarkStart w:id="1246" w:name="_Toc408916284"/>
            <w:r>
              <w:t>Office 365 Business Premium</w:t>
            </w:r>
            <w:bookmarkEnd w:id="1246"/>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A451D5" w:rsidRDefault="00A451D5"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A451D5" w:rsidRDefault="00A451D5" w:rsidP="004018BA">
            <w:pPr>
              <w:pStyle w:val="ProductList-OfferingBody"/>
              <w:ind w:left="-113"/>
              <w:jc w:val="center"/>
            </w:pPr>
          </w:p>
        </w:tc>
        <w:tc>
          <w:tcPr>
            <w:tcW w:w="738" w:type="dxa"/>
            <w:shd w:val="clear" w:color="auto" w:fill="BFBFBF" w:themeFill="background1" w:themeFillShade="BF"/>
            <w:vAlign w:val="center"/>
          </w:tcPr>
          <w:p w14:paraId="3736F833" w14:textId="77777777" w:rsidR="00A451D5" w:rsidRPr="00920400" w:rsidRDefault="00A451D5" w:rsidP="004018BA">
            <w:pPr>
              <w:pStyle w:val="ProductList-OfferingBody"/>
              <w:ind w:left="-113"/>
              <w:jc w:val="center"/>
            </w:pPr>
          </w:p>
        </w:tc>
        <w:tc>
          <w:tcPr>
            <w:tcW w:w="738" w:type="dxa"/>
            <w:shd w:val="clear" w:color="auto" w:fill="BFBFBF" w:themeFill="background1" w:themeFillShade="BF"/>
            <w:vAlign w:val="center"/>
          </w:tcPr>
          <w:p w14:paraId="52DC8E33" w14:textId="77777777" w:rsidR="00A451D5" w:rsidRPr="00920400" w:rsidRDefault="00A451D5"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A451D5" w:rsidRPr="00920400" w:rsidRDefault="00A451D5" w:rsidP="004018BA">
            <w:pPr>
              <w:pStyle w:val="ProductList-OfferingBody"/>
              <w:ind w:left="-113"/>
              <w:jc w:val="center"/>
            </w:pPr>
          </w:p>
        </w:tc>
        <w:tc>
          <w:tcPr>
            <w:tcW w:w="738" w:type="dxa"/>
            <w:gridSpan w:val="2"/>
            <w:shd w:val="clear" w:color="auto" w:fill="70AD47" w:themeFill="accent6"/>
            <w:vAlign w:val="center"/>
          </w:tcPr>
          <w:p w14:paraId="5230EC98" w14:textId="77777777" w:rsidR="00A451D5" w:rsidRPr="00920400" w:rsidRDefault="00A451D5" w:rsidP="004018BA">
            <w:pPr>
              <w:pStyle w:val="ProductList-OfferingBody"/>
              <w:ind w:left="-113"/>
              <w:jc w:val="center"/>
            </w:pPr>
          </w:p>
        </w:tc>
        <w:tc>
          <w:tcPr>
            <w:tcW w:w="739" w:type="dxa"/>
            <w:gridSpan w:val="2"/>
            <w:shd w:val="clear" w:color="auto" w:fill="70AD47" w:themeFill="accent6"/>
            <w:vAlign w:val="center"/>
          </w:tcPr>
          <w:p w14:paraId="39F17556" w14:textId="7653D95A" w:rsidR="00A451D5" w:rsidRPr="00920400" w:rsidRDefault="00A451D5" w:rsidP="004018BA">
            <w:pPr>
              <w:pStyle w:val="ProductList-OfferingBody"/>
              <w:ind w:left="-113"/>
              <w:jc w:val="center"/>
              <w:rPr>
                <w:color w:val="70AD47" w:themeColor="accent6"/>
              </w:rP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gridSpan w:val="2"/>
            <w:shd w:val="clear" w:color="auto" w:fill="70AD47" w:themeFill="accent6"/>
            <w:vAlign w:val="center"/>
          </w:tcPr>
          <w:p w14:paraId="7F2F3037" w14:textId="6D5A9157" w:rsidR="00A451D5" w:rsidRPr="00920400" w:rsidRDefault="00A451D5" w:rsidP="004018BA">
            <w:pPr>
              <w:pStyle w:val="ProductList-OfferingBody"/>
              <w:ind w:left="-126"/>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gridSpan w:val="2"/>
            <w:shd w:val="clear" w:color="auto" w:fill="BFBFBF" w:themeFill="background1" w:themeFillShade="BF"/>
            <w:vAlign w:val="center"/>
          </w:tcPr>
          <w:p w14:paraId="5059B53A" w14:textId="77777777" w:rsidR="00A451D5" w:rsidRPr="00920400" w:rsidRDefault="00A451D5"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A451D5" w:rsidRPr="00920400" w:rsidRDefault="00A451D5" w:rsidP="004018BA">
            <w:pPr>
              <w:pStyle w:val="ProductList-OfferingBody"/>
              <w:ind w:left="-113"/>
              <w:jc w:val="center"/>
            </w:pPr>
          </w:p>
        </w:tc>
      </w:tr>
      <w:tr w:rsidR="00F73609" w14:paraId="4FDCBF7F" w14:textId="77777777" w:rsidTr="00AC2242">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47" w:name="_Toc379797356"/>
            <w:bookmarkStart w:id="1248" w:name="_Toc380513388"/>
            <w:bookmarkStart w:id="1249" w:name="_Toc380655438"/>
            <w:bookmarkStart w:id="1250" w:name="_Toc408916285"/>
            <w:r>
              <w:t>Office 365 Education E1</w:t>
            </w:r>
            <w:r>
              <w:fldChar w:fldCharType="begin"/>
            </w:r>
            <w:r>
              <w:instrText>XE "Office 365 Education A2"</w:instrText>
            </w:r>
            <w:r>
              <w:fldChar w:fldCharType="end"/>
            </w:r>
            <w:r>
              <w:t xml:space="preserve"> (Nutzer-AL)</w:t>
            </w:r>
            <w:bookmarkEnd w:id="1247"/>
            <w:bookmarkEnd w:id="1248"/>
            <w:bookmarkEnd w:id="1249"/>
            <w:bookmarkEnd w:id="1250"/>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Pr="00920400"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Pr="00920400" w:rsidRDefault="00F73609" w:rsidP="00F73609">
            <w:pPr>
              <w:pStyle w:val="ProductList-OfferingBody"/>
              <w:ind w:left="-113"/>
              <w:jc w:val="center"/>
            </w:pPr>
          </w:p>
        </w:tc>
        <w:tc>
          <w:tcPr>
            <w:tcW w:w="738" w:type="dxa"/>
            <w:shd w:val="clear" w:color="auto" w:fill="70AD47" w:themeFill="accent6"/>
            <w:vAlign w:val="center"/>
          </w:tcPr>
          <w:p w14:paraId="4FDCBF78" w14:textId="799458AF" w:rsidR="00F73609" w:rsidRPr="00920400" w:rsidRDefault="00A451D5" w:rsidP="00A451D5">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w:t>
            </w:r>
            <w:r w:rsidRPr="00920400">
              <w:fldChar w:fldCharType="end"/>
            </w:r>
            <w:r w:rsidRPr="00920400">
              <w:t>,</w:t>
            </w:r>
            <w:r w:rsidRPr="00920400">
              <w:fldChar w:fldCharType="begin"/>
            </w:r>
            <w:r w:rsidRPr="00920400">
              <w:instrText xml:space="preserve"> AutoTextList  \s NoStyle \t “Studentenangebot (nur EES)” </w:instrText>
            </w:r>
            <w:r w:rsidRPr="00920400">
              <w:fldChar w:fldCharType="separate"/>
            </w:r>
            <w:r w:rsidRPr="00920400">
              <w:t>SE</w:t>
            </w:r>
            <w:r w:rsidRPr="00920400">
              <w:fldChar w:fldCharType="end"/>
            </w:r>
          </w:p>
        </w:tc>
        <w:tc>
          <w:tcPr>
            <w:tcW w:w="738" w:type="dxa"/>
            <w:shd w:val="clear" w:color="auto" w:fill="BFBFBF" w:themeFill="background1" w:themeFillShade="BF"/>
            <w:vAlign w:val="center"/>
          </w:tcPr>
          <w:p w14:paraId="4FDCBF79" w14:textId="77777777" w:rsidR="00F73609" w:rsidRPr="00920400"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Pr="0092040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92040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92040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Pr="0092040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Pr="00920400" w:rsidRDefault="00F73609" w:rsidP="00F73609">
            <w:pPr>
              <w:pStyle w:val="ProductList-OfferingBody"/>
              <w:ind w:left="-113"/>
              <w:jc w:val="center"/>
            </w:pPr>
          </w:p>
        </w:tc>
      </w:tr>
      <w:tr w:rsidR="00A451D5" w14:paraId="4FDCBF8B"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A451D5" w:rsidRPr="00D665E9" w:rsidRDefault="00A451D5" w:rsidP="009472AC">
            <w:pPr>
              <w:pStyle w:val="ProductList-Offering2"/>
            </w:pPr>
            <w:bookmarkStart w:id="1251" w:name="_Toc379797357"/>
            <w:bookmarkStart w:id="1252" w:name="_Toc380513389"/>
            <w:bookmarkStart w:id="1253" w:name="_Toc380655439"/>
            <w:bookmarkStart w:id="1254" w:name="_Toc408916286"/>
            <w:r>
              <w:t>Office 365 Education E3</w:t>
            </w:r>
            <w:r>
              <w:fldChar w:fldCharType="begin"/>
            </w:r>
            <w:r>
              <w:instrText>XE "Office 365 Education A3"</w:instrText>
            </w:r>
            <w:r>
              <w:fldChar w:fldCharType="end"/>
            </w:r>
            <w:r>
              <w:t xml:space="preserve"> (Nutzer-AL)</w:t>
            </w:r>
            <w:bookmarkEnd w:id="1251"/>
            <w:bookmarkEnd w:id="1252"/>
            <w:bookmarkEnd w:id="1253"/>
            <w:bookmarkEnd w:id="125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A451D5" w:rsidRDefault="00A451D5"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A451D5" w:rsidRPr="00920400" w:rsidRDefault="00A451D5" w:rsidP="005D0C2F">
            <w:pPr>
              <w:pStyle w:val="ProductList-OfferingBody"/>
              <w:ind w:left="-113"/>
              <w:jc w:val="center"/>
            </w:pPr>
            <w:r w:rsidRPr="00920400">
              <w:t>1</w:t>
            </w:r>
          </w:p>
        </w:tc>
        <w:tc>
          <w:tcPr>
            <w:tcW w:w="738" w:type="dxa"/>
            <w:shd w:val="clear" w:color="auto" w:fill="BFBFBF" w:themeFill="background1" w:themeFillShade="BF"/>
            <w:vAlign w:val="center"/>
          </w:tcPr>
          <w:p w14:paraId="4FDCBF83" w14:textId="77777777" w:rsidR="00A451D5" w:rsidRPr="00920400" w:rsidRDefault="00A451D5" w:rsidP="00F73609">
            <w:pPr>
              <w:pStyle w:val="ProductList-OfferingBody"/>
              <w:ind w:left="-113"/>
              <w:jc w:val="center"/>
            </w:pPr>
          </w:p>
        </w:tc>
        <w:tc>
          <w:tcPr>
            <w:tcW w:w="738" w:type="dxa"/>
            <w:shd w:val="clear" w:color="auto" w:fill="70AD47" w:themeFill="accent6"/>
            <w:vAlign w:val="center"/>
          </w:tcPr>
          <w:p w14:paraId="4FDCBF84" w14:textId="3F76C76D" w:rsidR="00A451D5" w:rsidRPr="00920400" w:rsidRDefault="00A451D5" w:rsidP="006E0B7E">
            <w:pPr>
              <w:pStyle w:val="ProductList-OfferingBody"/>
              <w:ind w:left="-113"/>
              <w:jc w:val="center"/>
            </w:pPr>
            <w:r w:rsidRPr="00920400">
              <w:fldChar w:fldCharType="begin"/>
            </w:r>
            <w:r w:rsidRPr="00920400">
              <w:instrText xml:space="preserve"> AutoTextList  \s NoStyle \t “Zusätzliches Produkt (nur EES)” </w:instrText>
            </w:r>
            <w:r w:rsidRPr="00920400">
              <w:fldChar w:fldCharType="separate"/>
            </w:r>
            <w:r w:rsidRPr="00920400">
              <w:t>AE</w:t>
            </w:r>
            <w:r w:rsidRPr="00920400">
              <w:fldChar w:fldCharType="end"/>
            </w:r>
            <w:r w:rsidRPr="00920400">
              <w:t>,</w:t>
            </w:r>
            <w:r w:rsidRPr="00920400">
              <w:fldChar w:fldCharType="begin"/>
            </w:r>
            <w:r w:rsidRPr="00920400">
              <w:instrText xml:space="preserve"> AutoTextList  \s NoStyle \t “Konzern-Onlinedienst (nur EES)” </w:instrText>
            </w:r>
            <w:r w:rsidRPr="00920400">
              <w:fldChar w:fldCharType="separate"/>
            </w:r>
            <w:r w:rsidRPr="00920400">
              <w:t>EE</w:t>
            </w:r>
            <w:r w:rsidRPr="00920400">
              <w:fldChar w:fldCharType="end"/>
            </w:r>
          </w:p>
        </w:tc>
        <w:tc>
          <w:tcPr>
            <w:tcW w:w="738" w:type="dxa"/>
            <w:shd w:val="clear" w:color="auto" w:fill="BFBFBF" w:themeFill="background1" w:themeFillShade="BF"/>
            <w:vAlign w:val="center"/>
          </w:tcPr>
          <w:p w14:paraId="4FDCBF85" w14:textId="77777777" w:rsidR="00A451D5" w:rsidRPr="00920400" w:rsidRDefault="00A451D5" w:rsidP="00F73609">
            <w:pPr>
              <w:pStyle w:val="ProductList-OfferingBody"/>
              <w:ind w:left="-113"/>
              <w:jc w:val="center"/>
            </w:pPr>
          </w:p>
        </w:tc>
        <w:tc>
          <w:tcPr>
            <w:tcW w:w="738" w:type="dxa"/>
            <w:gridSpan w:val="2"/>
            <w:shd w:val="clear" w:color="auto" w:fill="70AD47" w:themeFill="accent6"/>
            <w:vAlign w:val="center"/>
          </w:tcPr>
          <w:p w14:paraId="4FDCBF86" w14:textId="77777777" w:rsidR="00A451D5" w:rsidRPr="00920400" w:rsidRDefault="00A451D5" w:rsidP="00F73609">
            <w:pPr>
              <w:pStyle w:val="ProductList-OfferingBody"/>
              <w:ind w:left="-113"/>
              <w:jc w:val="center"/>
            </w:pPr>
          </w:p>
        </w:tc>
        <w:tc>
          <w:tcPr>
            <w:tcW w:w="739" w:type="dxa"/>
            <w:gridSpan w:val="2"/>
            <w:shd w:val="clear" w:color="auto" w:fill="70AD47" w:themeFill="accent6"/>
            <w:vAlign w:val="center"/>
          </w:tcPr>
          <w:p w14:paraId="4FDCBF87" w14:textId="7105D1C0" w:rsidR="00A451D5" w:rsidRPr="00920400" w:rsidRDefault="00A451D5" w:rsidP="00F7360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gridSpan w:val="2"/>
            <w:shd w:val="clear" w:color="auto" w:fill="BFBFBF" w:themeFill="background1" w:themeFillShade="BF"/>
            <w:vAlign w:val="center"/>
          </w:tcPr>
          <w:p w14:paraId="4FDCBF88" w14:textId="33714F4F"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A451D5" w:rsidRPr="00920400" w:rsidRDefault="00A451D5" w:rsidP="00F73609">
            <w:pPr>
              <w:pStyle w:val="ProductList-OfferingBody"/>
              <w:ind w:left="-113"/>
              <w:jc w:val="center"/>
            </w:pPr>
          </w:p>
        </w:tc>
      </w:tr>
      <w:tr w:rsidR="00A451D5" w14:paraId="4FDCBF97"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A451D5" w:rsidRPr="00D665E9" w:rsidRDefault="00A451D5" w:rsidP="009472AC">
            <w:pPr>
              <w:pStyle w:val="ProductList-Offering2"/>
            </w:pPr>
            <w:bookmarkStart w:id="1255" w:name="_Toc379797358"/>
            <w:bookmarkStart w:id="1256" w:name="_Toc380513390"/>
            <w:bookmarkStart w:id="1257" w:name="_Toc380655440"/>
            <w:bookmarkStart w:id="1258" w:name="_Toc408916287"/>
            <w:r>
              <w:t>Office 365 Education E4</w:t>
            </w:r>
            <w:r>
              <w:fldChar w:fldCharType="begin"/>
            </w:r>
            <w:r>
              <w:instrText>XE "Office 365 Education A4"</w:instrText>
            </w:r>
            <w:r>
              <w:fldChar w:fldCharType="end"/>
            </w:r>
            <w:r>
              <w:t xml:space="preserve"> (Nutzer-AL)</w:t>
            </w:r>
            <w:bookmarkEnd w:id="1255"/>
            <w:bookmarkEnd w:id="1256"/>
            <w:bookmarkEnd w:id="1257"/>
            <w:bookmarkEnd w:id="125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A451D5" w:rsidRDefault="00A451D5"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A451D5" w:rsidRPr="00920400" w:rsidRDefault="00A451D5" w:rsidP="005D0C2F">
            <w:pPr>
              <w:pStyle w:val="ProductList-OfferingBody"/>
              <w:ind w:left="-113"/>
              <w:jc w:val="center"/>
            </w:pPr>
            <w:r w:rsidRPr="00920400">
              <w:t>1</w:t>
            </w:r>
          </w:p>
        </w:tc>
        <w:tc>
          <w:tcPr>
            <w:tcW w:w="738" w:type="dxa"/>
            <w:shd w:val="clear" w:color="auto" w:fill="BFBFBF" w:themeFill="background1" w:themeFillShade="BF"/>
            <w:vAlign w:val="center"/>
          </w:tcPr>
          <w:p w14:paraId="4FDCBF8F" w14:textId="77777777" w:rsidR="00A451D5" w:rsidRPr="00920400" w:rsidRDefault="00A451D5" w:rsidP="00F73609">
            <w:pPr>
              <w:pStyle w:val="ProductList-OfferingBody"/>
              <w:ind w:left="-113"/>
              <w:jc w:val="center"/>
            </w:pPr>
          </w:p>
        </w:tc>
        <w:tc>
          <w:tcPr>
            <w:tcW w:w="738" w:type="dxa"/>
            <w:shd w:val="clear" w:color="auto" w:fill="70AD47" w:themeFill="accent6"/>
            <w:vAlign w:val="center"/>
          </w:tcPr>
          <w:p w14:paraId="4FDCBF90" w14:textId="1519B2D7" w:rsidR="00A451D5" w:rsidRPr="00920400" w:rsidRDefault="00A451D5" w:rsidP="00F73609">
            <w:pPr>
              <w:pStyle w:val="ProductList-OfferingBody"/>
              <w:ind w:left="-113"/>
              <w:jc w:val="center"/>
            </w:pPr>
            <w:r w:rsidRPr="00920400">
              <w:fldChar w:fldCharType="begin"/>
            </w:r>
            <w:r w:rsidRPr="00920400">
              <w:instrText xml:space="preserve"> AutoTextList  \s NoStyle \t “Konzern-Onlinedienst (nur EES)” </w:instrText>
            </w:r>
            <w:r w:rsidRPr="00920400">
              <w:fldChar w:fldCharType="separate"/>
            </w:r>
            <w:r w:rsidRPr="00920400">
              <w:t>EE</w:t>
            </w:r>
            <w:r w:rsidRPr="00920400">
              <w:fldChar w:fldCharType="end"/>
            </w:r>
          </w:p>
        </w:tc>
        <w:tc>
          <w:tcPr>
            <w:tcW w:w="738" w:type="dxa"/>
            <w:shd w:val="clear" w:color="auto" w:fill="BFBFBF" w:themeFill="background1" w:themeFillShade="BF"/>
            <w:vAlign w:val="center"/>
          </w:tcPr>
          <w:p w14:paraId="4FDCBF91" w14:textId="77777777" w:rsidR="00A451D5" w:rsidRPr="00920400" w:rsidRDefault="00A451D5" w:rsidP="00F73609">
            <w:pPr>
              <w:pStyle w:val="ProductList-OfferingBody"/>
              <w:ind w:left="-113"/>
              <w:jc w:val="center"/>
            </w:pPr>
          </w:p>
        </w:tc>
        <w:tc>
          <w:tcPr>
            <w:tcW w:w="738" w:type="dxa"/>
            <w:gridSpan w:val="2"/>
            <w:shd w:val="clear" w:color="auto" w:fill="70AD47" w:themeFill="accent6"/>
            <w:vAlign w:val="center"/>
          </w:tcPr>
          <w:p w14:paraId="4FDCBF92" w14:textId="77777777" w:rsidR="00A451D5" w:rsidRPr="00920400" w:rsidRDefault="00A451D5" w:rsidP="00F73609">
            <w:pPr>
              <w:pStyle w:val="ProductList-OfferingBody"/>
              <w:ind w:left="-113"/>
              <w:jc w:val="center"/>
            </w:pPr>
          </w:p>
        </w:tc>
        <w:tc>
          <w:tcPr>
            <w:tcW w:w="739" w:type="dxa"/>
            <w:gridSpan w:val="2"/>
            <w:shd w:val="clear" w:color="auto" w:fill="70AD47" w:themeFill="accent6"/>
            <w:vAlign w:val="center"/>
          </w:tcPr>
          <w:p w14:paraId="4FDCBF93" w14:textId="24DBC7FE" w:rsidR="00A451D5" w:rsidRPr="00920400" w:rsidRDefault="00A451D5" w:rsidP="00F7360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gridSpan w:val="2"/>
            <w:shd w:val="clear" w:color="auto" w:fill="BFBFBF" w:themeFill="background1" w:themeFillShade="BF"/>
            <w:vAlign w:val="center"/>
          </w:tcPr>
          <w:p w14:paraId="4FDCBF94" w14:textId="180AE7C0"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A451D5" w:rsidRPr="00920400" w:rsidRDefault="00A451D5" w:rsidP="00F73609">
            <w:pPr>
              <w:pStyle w:val="ProductList-OfferingBody"/>
              <w:ind w:left="-113"/>
              <w:jc w:val="center"/>
            </w:pPr>
          </w:p>
        </w:tc>
      </w:tr>
      <w:tr w:rsidR="00A451D5" w14:paraId="4FDCBFA3"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A451D5" w:rsidRPr="00D665E9" w:rsidRDefault="00A451D5" w:rsidP="009472AC">
            <w:pPr>
              <w:pStyle w:val="ProductList-Offering2"/>
            </w:pPr>
            <w:bookmarkStart w:id="1259" w:name="_Toc379797359"/>
            <w:bookmarkStart w:id="1260" w:name="_Toc380513391"/>
            <w:bookmarkStart w:id="1261" w:name="_Toc380655441"/>
            <w:bookmarkStart w:id="1262" w:name="_Toc408916288"/>
            <w:r>
              <w:t>Office 365 Education E3</w:t>
            </w:r>
            <w:r>
              <w:fldChar w:fldCharType="begin"/>
            </w:r>
            <w:r>
              <w:instrText>XE "Office 365 Education A3"</w:instrText>
            </w:r>
            <w:r>
              <w:fldChar w:fldCharType="end"/>
            </w:r>
            <w:r>
              <w:t>, Add-On auf E4</w:t>
            </w:r>
            <w:r>
              <w:fldChar w:fldCharType="begin"/>
            </w:r>
            <w:r>
              <w:instrText>XE "Office 365 Education A3, Add-On auf A4"</w:instrText>
            </w:r>
            <w:r>
              <w:fldChar w:fldCharType="end"/>
            </w:r>
            <w:r>
              <w:t xml:space="preserve"> (Nutzer-AL)</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A451D5" w:rsidRDefault="00A451D5"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A451D5" w:rsidRPr="00920400" w:rsidRDefault="00A451D5" w:rsidP="00F73609">
            <w:pPr>
              <w:pStyle w:val="ProductList-OfferingBody"/>
              <w:ind w:left="-113"/>
              <w:jc w:val="center"/>
            </w:pPr>
            <w:r w:rsidRPr="00920400">
              <w:t>1</w:t>
            </w:r>
          </w:p>
        </w:tc>
        <w:tc>
          <w:tcPr>
            <w:tcW w:w="738" w:type="dxa"/>
            <w:shd w:val="clear" w:color="auto" w:fill="BFBFBF" w:themeFill="background1" w:themeFillShade="BF"/>
            <w:vAlign w:val="center"/>
          </w:tcPr>
          <w:p w14:paraId="4FDCBF9B" w14:textId="77777777" w:rsidR="00A451D5" w:rsidRPr="00920400" w:rsidRDefault="00A451D5" w:rsidP="00F73609">
            <w:pPr>
              <w:pStyle w:val="ProductList-OfferingBody"/>
              <w:ind w:left="-113"/>
              <w:jc w:val="center"/>
            </w:pPr>
          </w:p>
        </w:tc>
        <w:tc>
          <w:tcPr>
            <w:tcW w:w="738" w:type="dxa"/>
            <w:shd w:val="clear" w:color="auto" w:fill="70AD47" w:themeFill="accent6"/>
            <w:vAlign w:val="center"/>
          </w:tcPr>
          <w:p w14:paraId="4FDCBF9C" w14:textId="6AD582A5" w:rsidR="00A451D5" w:rsidRPr="00920400" w:rsidRDefault="00A451D5" w:rsidP="00F7360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8" w:type="dxa"/>
            <w:shd w:val="clear" w:color="auto" w:fill="BFBFBF" w:themeFill="background1" w:themeFillShade="BF"/>
            <w:vAlign w:val="center"/>
          </w:tcPr>
          <w:p w14:paraId="4FDCBF9D" w14:textId="77777777" w:rsidR="00A451D5" w:rsidRPr="00920400" w:rsidRDefault="00A451D5"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A451D5" w:rsidRPr="00920400" w:rsidRDefault="00A451D5" w:rsidP="00F73609">
            <w:pPr>
              <w:pStyle w:val="ProductList-OfferingBody"/>
              <w:ind w:left="-113"/>
              <w:jc w:val="center"/>
            </w:pPr>
          </w:p>
        </w:tc>
      </w:tr>
      <w:tr w:rsidR="00A451D5" w14:paraId="4FDCBFAF"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A451D5" w:rsidRPr="00D665E9" w:rsidRDefault="00A451D5" w:rsidP="009472AC">
            <w:pPr>
              <w:pStyle w:val="ProductList-Offering2"/>
            </w:pPr>
            <w:bookmarkStart w:id="1263" w:name="_Toc379797360"/>
            <w:bookmarkStart w:id="1264" w:name="_Toc380513392"/>
            <w:bookmarkStart w:id="1265" w:name="_Toc380655442"/>
            <w:bookmarkStart w:id="1266" w:name="_Toc408916289"/>
            <w:r>
              <w:t>Add-On für Office 365 Education E3 und E4 ohne ProPlus</w:t>
            </w:r>
            <w:r>
              <w:fldChar w:fldCharType="begin"/>
            </w:r>
            <w:r>
              <w:instrText>XE "Add-On für Office 365 Enterprise A2, A3, A4 ohne Office Pro Plus"</w:instrText>
            </w:r>
            <w:r>
              <w:fldChar w:fldCharType="end"/>
            </w:r>
            <w:r>
              <w:t xml:space="preserve"> (Nutzer-AL)</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A451D5" w:rsidRDefault="00A451D5"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A451D5" w:rsidRPr="00920400" w:rsidRDefault="00A451D5" w:rsidP="00F73609">
            <w:pPr>
              <w:pStyle w:val="ProductList-OfferingBody"/>
              <w:ind w:left="-113"/>
              <w:jc w:val="center"/>
            </w:pPr>
            <w:r w:rsidRPr="00920400">
              <w:t>1</w:t>
            </w:r>
          </w:p>
        </w:tc>
        <w:tc>
          <w:tcPr>
            <w:tcW w:w="738" w:type="dxa"/>
            <w:shd w:val="clear" w:color="auto" w:fill="BFBFBF" w:themeFill="background1" w:themeFillShade="BF"/>
            <w:vAlign w:val="center"/>
          </w:tcPr>
          <w:p w14:paraId="4FDCBFA7" w14:textId="77777777" w:rsidR="00A451D5" w:rsidRPr="00920400" w:rsidRDefault="00A451D5" w:rsidP="00F73609">
            <w:pPr>
              <w:pStyle w:val="ProductList-OfferingBody"/>
              <w:ind w:left="-113"/>
              <w:jc w:val="center"/>
            </w:pPr>
          </w:p>
        </w:tc>
        <w:tc>
          <w:tcPr>
            <w:tcW w:w="738" w:type="dxa"/>
            <w:shd w:val="clear" w:color="auto" w:fill="70AD47" w:themeFill="accent6"/>
            <w:vAlign w:val="center"/>
          </w:tcPr>
          <w:p w14:paraId="4FDCBFA8" w14:textId="11144BCC" w:rsidR="00A451D5" w:rsidRPr="00920400" w:rsidRDefault="00A451D5" w:rsidP="00F7360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8" w:type="dxa"/>
            <w:shd w:val="clear" w:color="auto" w:fill="BFBFBF" w:themeFill="background1" w:themeFillShade="BF"/>
            <w:vAlign w:val="center"/>
          </w:tcPr>
          <w:p w14:paraId="4FDCBFA9" w14:textId="77777777" w:rsidR="00A451D5" w:rsidRPr="00920400" w:rsidRDefault="00A451D5"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A451D5" w:rsidRPr="00920400" w:rsidRDefault="00A451D5"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A451D5" w:rsidRPr="00920400" w:rsidRDefault="00A451D5" w:rsidP="00F73609">
            <w:pPr>
              <w:pStyle w:val="ProductList-OfferingBody"/>
              <w:ind w:left="-113"/>
              <w:jc w:val="center"/>
            </w:pPr>
          </w:p>
        </w:tc>
      </w:tr>
      <w:tr w:rsidR="004B5F9C" w14:paraId="467D721F" w14:textId="77777777" w:rsidTr="00AC224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4B5F9C" w:rsidRPr="00D665E9" w:rsidRDefault="004B5F9C" w:rsidP="00C81E30">
            <w:pPr>
              <w:pStyle w:val="ProductList-Offering2"/>
            </w:pPr>
            <w:bookmarkStart w:id="1267" w:name="_Toc379797361"/>
            <w:bookmarkStart w:id="1268" w:name="_Toc380513393"/>
            <w:bookmarkStart w:id="1269" w:name="_Toc380655443"/>
            <w:bookmarkStart w:id="1270" w:name="_Toc408916290"/>
            <w:r>
              <w:t>Office 365 Enterprise E1</w:t>
            </w:r>
            <w:r>
              <w:fldChar w:fldCharType="begin"/>
            </w:r>
            <w:r>
              <w:instrText>XE "Office 365 Enterprise E1"</w:instrText>
            </w:r>
            <w:r>
              <w:fldChar w:fldCharType="end"/>
            </w:r>
            <w:r>
              <w:t xml:space="preserve"> (Nutzer-AL)</w:t>
            </w:r>
            <w:bookmarkEnd w:id="1267"/>
            <w:bookmarkEnd w:id="1268"/>
            <w:bookmarkEnd w:id="1269"/>
            <w:bookmarkEnd w:id="127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4B5F9C" w:rsidRDefault="004B5F9C"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254ADE45" w14:textId="2E52E702" w:rsidR="004B5F9C" w:rsidRPr="00920400" w:rsidRDefault="004B5F9C" w:rsidP="00F73609">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443DBAF5"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0F3A2432" w14:textId="77777777" w:rsidR="004B5F9C" w:rsidRPr="00920400" w:rsidRDefault="004B5F9C" w:rsidP="00F73609">
            <w:pPr>
              <w:pStyle w:val="ProductList-OfferingBody"/>
              <w:ind w:left="-113"/>
              <w:jc w:val="center"/>
            </w:pPr>
          </w:p>
        </w:tc>
        <w:tc>
          <w:tcPr>
            <w:tcW w:w="738" w:type="dxa"/>
            <w:gridSpan w:val="2"/>
            <w:shd w:val="clear" w:color="auto" w:fill="70AD47" w:themeFill="accent6"/>
            <w:vAlign w:val="center"/>
          </w:tcPr>
          <w:p w14:paraId="448B47D0" w14:textId="77777777" w:rsidR="004B5F9C" w:rsidRPr="00920400" w:rsidRDefault="004B5F9C" w:rsidP="00F73609">
            <w:pPr>
              <w:pStyle w:val="ProductList-OfferingBody"/>
              <w:ind w:left="-113"/>
              <w:jc w:val="center"/>
            </w:pPr>
          </w:p>
        </w:tc>
        <w:tc>
          <w:tcPr>
            <w:tcW w:w="739" w:type="dxa"/>
            <w:gridSpan w:val="2"/>
            <w:shd w:val="clear" w:color="auto" w:fill="70AD47" w:themeFill="accent6"/>
            <w:vAlign w:val="center"/>
          </w:tcPr>
          <w:p w14:paraId="2E4ED280" w14:textId="1F9DDEF7" w:rsidR="004B5F9C" w:rsidRPr="00920400" w:rsidRDefault="004B5F9C" w:rsidP="00F7360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gridSpan w:val="2"/>
            <w:shd w:val="clear" w:color="auto" w:fill="70AD47" w:themeFill="accent6"/>
            <w:vAlign w:val="center"/>
          </w:tcPr>
          <w:p w14:paraId="20EE4D79" w14:textId="03C50B68" w:rsidR="004B5F9C" w:rsidRPr="00920400" w:rsidRDefault="004B5F9C" w:rsidP="00F73609">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r w:rsidRPr="00920400">
              <w:fldChar w:fldCharType="begin"/>
            </w:r>
            <w:r w:rsidRPr="00920400">
              <w:instrText xml:space="preserve"> AutoTextList  \s NoStyle \t “Nicht organisationsweite Produkte in Open Value” </w:instrText>
            </w:r>
            <w:r w:rsidRPr="00920400">
              <w:fldChar w:fldCharType="separate"/>
            </w:r>
            <w:r w:rsidRPr="00920400">
              <w:t xml:space="preserve">,P </w:t>
            </w:r>
            <w:r w:rsidRPr="00920400">
              <w:fldChar w:fldCharType="end"/>
            </w:r>
          </w:p>
        </w:tc>
        <w:tc>
          <w:tcPr>
            <w:tcW w:w="739" w:type="dxa"/>
            <w:gridSpan w:val="2"/>
            <w:shd w:val="clear" w:color="auto" w:fill="BFBFBF" w:themeFill="background1" w:themeFillShade="BF"/>
            <w:vAlign w:val="center"/>
          </w:tcPr>
          <w:p w14:paraId="711ECDAE" w14:textId="77777777" w:rsidR="004B5F9C" w:rsidRPr="00920400" w:rsidRDefault="004B5F9C"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4B5F9C" w:rsidRPr="00920400" w:rsidRDefault="004B5F9C" w:rsidP="00F73609">
            <w:pPr>
              <w:pStyle w:val="ProductList-OfferingBody"/>
              <w:ind w:left="-113"/>
              <w:jc w:val="center"/>
            </w:pPr>
          </w:p>
        </w:tc>
      </w:tr>
      <w:tr w:rsidR="004B5F9C" w14:paraId="26E86982"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4B5F9C" w:rsidRPr="00D665E9" w:rsidRDefault="004B5F9C" w:rsidP="003A43D0">
            <w:pPr>
              <w:pStyle w:val="ProductList-Offering2"/>
            </w:pPr>
            <w:bookmarkStart w:id="1271" w:name="_Toc408916291"/>
            <w:r>
              <w:t>Office 365 Enterprise E1 Von SA (Nutzer-AL)</w:t>
            </w:r>
            <w:bookmarkEnd w:id="1271"/>
            <w:r>
              <w:fldChar w:fldCharType="begin"/>
            </w:r>
            <w:r>
              <w:instrText>XE "Office 365 Enterprise E1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4B5F9C" w:rsidRDefault="004B5F9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7C8E9F8B" w14:textId="4F9174F3" w:rsidR="004B5F9C" w:rsidRPr="00920400" w:rsidRDefault="004B5F9C" w:rsidP="00F73609">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068B8412" w14:textId="77777777" w:rsidR="004B5F9C" w:rsidRPr="00920400" w:rsidRDefault="004B5F9C" w:rsidP="00F73609">
            <w:pPr>
              <w:pStyle w:val="ProductList-OfferingBody"/>
              <w:ind w:left="-113"/>
              <w:jc w:val="center"/>
            </w:pPr>
          </w:p>
        </w:tc>
        <w:tc>
          <w:tcPr>
            <w:tcW w:w="738" w:type="dxa"/>
            <w:shd w:val="clear" w:color="auto" w:fill="BFBFBF" w:themeFill="background1" w:themeFillShade="BF"/>
            <w:vAlign w:val="center"/>
          </w:tcPr>
          <w:p w14:paraId="315661A9" w14:textId="77777777" w:rsidR="004B5F9C" w:rsidRPr="00920400" w:rsidRDefault="004B5F9C"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4B5F9C" w:rsidRPr="00920400" w:rsidRDefault="004B5F9C" w:rsidP="00F73609">
            <w:pPr>
              <w:pStyle w:val="ProductList-OfferingBody"/>
              <w:ind w:left="-113"/>
              <w:jc w:val="center"/>
            </w:pPr>
          </w:p>
        </w:tc>
      </w:tr>
      <w:tr w:rsidR="004B5F9C" w14:paraId="4FDCBFBB"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4B5F9C" w:rsidRPr="00D665E9" w:rsidRDefault="004B5F9C" w:rsidP="00F73609">
            <w:pPr>
              <w:pStyle w:val="ProductList-Offering2"/>
            </w:pPr>
            <w:bookmarkStart w:id="1272" w:name="_Toc379797362"/>
            <w:bookmarkStart w:id="1273" w:name="_Toc380513394"/>
            <w:bookmarkStart w:id="1274" w:name="_Toc380655444"/>
            <w:bookmarkStart w:id="1275" w:name="_Toc408916292"/>
            <w:r>
              <w:t>Office 365 Enterprise E3</w:t>
            </w:r>
            <w:r>
              <w:fldChar w:fldCharType="begin"/>
            </w:r>
            <w:r>
              <w:instrText>XE "Office 365 Enterprise E3"</w:instrText>
            </w:r>
            <w:r>
              <w:fldChar w:fldCharType="end"/>
            </w:r>
            <w:r>
              <w:t xml:space="preserve"> (Nutzer-AL)</w:t>
            </w:r>
            <w:bookmarkEnd w:id="1272"/>
            <w:bookmarkEnd w:id="1273"/>
            <w:bookmarkEnd w:id="1274"/>
            <w:bookmarkEnd w:id="127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4B5F9C" w:rsidRDefault="004B5F9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4FDCBFB3" w14:textId="35D58254" w:rsidR="004B5F9C" w:rsidRPr="00920400" w:rsidRDefault="004B5F9C" w:rsidP="00F73609">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4FDCBFB4"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4FDCBFB5" w14:textId="77777777" w:rsidR="004B5F9C" w:rsidRPr="00920400" w:rsidRDefault="004B5F9C" w:rsidP="00F73609">
            <w:pPr>
              <w:pStyle w:val="ProductList-OfferingBody"/>
              <w:ind w:left="-113"/>
              <w:jc w:val="center"/>
            </w:pPr>
          </w:p>
        </w:tc>
        <w:tc>
          <w:tcPr>
            <w:tcW w:w="738" w:type="dxa"/>
            <w:gridSpan w:val="2"/>
            <w:shd w:val="clear" w:color="auto" w:fill="70AD47" w:themeFill="accent6"/>
            <w:vAlign w:val="center"/>
          </w:tcPr>
          <w:p w14:paraId="4FDCBFB6" w14:textId="77777777" w:rsidR="004B5F9C" w:rsidRPr="00920400" w:rsidRDefault="004B5F9C" w:rsidP="00F73609">
            <w:pPr>
              <w:pStyle w:val="ProductList-OfferingBody"/>
              <w:ind w:left="-113"/>
              <w:jc w:val="center"/>
            </w:pPr>
          </w:p>
        </w:tc>
        <w:tc>
          <w:tcPr>
            <w:tcW w:w="739" w:type="dxa"/>
            <w:gridSpan w:val="2"/>
            <w:shd w:val="clear" w:color="auto" w:fill="70AD47" w:themeFill="accent6"/>
            <w:vAlign w:val="center"/>
          </w:tcPr>
          <w:p w14:paraId="4FDCBFB7" w14:textId="09E8A22E" w:rsidR="004B5F9C" w:rsidRPr="00920400" w:rsidRDefault="004B5F9C" w:rsidP="00F7360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gridSpan w:val="2"/>
            <w:shd w:val="clear" w:color="auto" w:fill="70AD47" w:themeFill="accent6"/>
            <w:vAlign w:val="center"/>
          </w:tcPr>
          <w:p w14:paraId="4FDCBFB8" w14:textId="30AF5CA0" w:rsidR="004B5F9C" w:rsidRPr="00920400" w:rsidRDefault="004B5F9C" w:rsidP="00F73609">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r w:rsidRPr="00920400">
              <w:fldChar w:fldCharType="begin"/>
            </w:r>
            <w:r w:rsidRPr="00920400">
              <w:instrText xml:space="preserve"> AutoTextList  \s NoStyle \t “Nicht organisationsweite Produkte in Open Value” </w:instrText>
            </w:r>
            <w:r w:rsidRPr="00920400">
              <w:fldChar w:fldCharType="separate"/>
            </w:r>
            <w:r w:rsidRPr="00920400">
              <w:t xml:space="preserve">,P </w:t>
            </w:r>
            <w:r w:rsidRPr="00920400">
              <w:fldChar w:fldCharType="end"/>
            </w:r>
          </w:p>
        </w:tc>
        <w:tc>
          <w:tcPr>
            <w:tcW w:w="739" w:type="dxa"/>
            <w:gridSpan w:val="2"/>
            <w:shd w:val="clear" w:color="auto" w:fill="BFBFBF" w:themeFill="background1" w:themeFillShade="BF"/>
            <w:vAlign w:val="center"/>
          </w:tcPr>
          <w:p w14:paraId="4FDCBFB9"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4B5F9C" w:rsidRPr="00920400" w:rsidRDefault="004B5F9C" w:rsidP="00F73609">
            <w:pPr>
              <w:pStyle w:val="ProductList-OfferingBody"/>
              <w:ind w:left="-113"/>
              <w:jc w:val="center"/>
            </w:pPr>
          </w:p>
        </w:tc>
      </w:tr>
      <w:tr w:rsidR="004B5F9C" w14:paraId="1ECCAC5E"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4B5F9C" w:rsidRPr="00D665E9" w:rsidRDefault="004B5F9C" w:rsidP="003A43D0">
            <w:pPr>
              <w:pStyle w:val="ProductList-Offering2"/>
            </w:pPr>
            <w:bookmarkStart w:id="1276" w:name="_Toc408916293"/>
            <w:r>
              <w:t>Office 365 Enterprise E3 Von SA (Nutzer-AL)</w:t>
            </w:r>
            <w:bookmarkEnd w:id="1276"/>
            <w:r>
              <w:fldChar w:fldCharType="begin"/>
            </w:r>
            <w:r>
              <w:instrText>XE "Office 365 Enterprise E3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4B5F9C" w:rsidRDefault="004B5F9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3FD95E62" w14:textId="1AC69711" w:rsidR="004B5F9C" w:rsidRPr="00920400" w:rsidRDefault="004B5F9C" w:rsidP="00F73609">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1106A8ED" w14:textId="77777777" w:rsidR="004B5F9C" w:rsidRPr="00920400" w:rsidRDefault="004B5F9C" w:rsidP="00F73609">
            <w:pPr>
              <w:pStyle w:val="ProductList-OfferingBody"/>
              <w:ind w:left="-113"/>
              <w:jc w:val="center"/>
            </w:pPr>
          </w:p>
        </w:tc>
        <w:tc>
          <w:tcPr>
            <w:tcW w:w="738" w:type="dxa"/>
            <w:shd w:val="clear" w:color="auto" w:fill="BFBFBF" w:themeFill="background1" w:themeFillShade="BF"/>
            <w:vAlign w:val="center"/>
          </w:tcPr>
          <w:p w14:paraId="478B3EF9" w14:textId="77777777" w:rsidR="004B5F9C" w:rsidRPr="00920400" w:rsidRDefault="004B5F9C"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4B5F9C" w:rsidRPr="00920400" w:rsidRDefault="004B5F9C" w:rsidP="00F73609">
            <w:pPr>
              <w:pStyle w:val="ProductList-OfferingBody"/>
              <w:ind w:left="-113"/>
              <w:jc w:val="center"/>
            </w:pPr>
          </w:p>
        </w:tc>
      </w:tr>
      <w:tr w:rsidR="004B5F9C" w14:paraId="4FDCBFC7"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4B5F9C" w:rsidRPr="00D665E9" w:rsidRDefault="004B5F9C" w:rsidP="00F73609">
            <w:pPr>
              <w:pStyle w:val="ProductList-Offering2"/>
            </w:pPr>
            <w:bookmarkStart w:id="1277" w:name="_Toc379797363"/>
            <w:bookmarkStart w:id="1278" w:name="_Toc380513395"/>
            <w:bookmarkStart w:id="1279" w:name="_Toc380655445"/>
            <w:bookmarkStart w:id="1280" w:name="_Toc408916294"/>
            <w:r>
              <w:t>Office 365 Enterprise E4</w:t>
            </w:r>
            <w:r>
              <w:fldChar w:fldCharType="begin"/>
            </w:r>
            <w:r>
              <w:instrText>XE "Office 365 Enterprise E4"</w:instrText>
            </w:r>
            <w:r>
              <w:fldChar w:fldCharType="end"/>
            </w:r>
            <w:r>
              <w:t xml:space="preserve"> (Nutzer-AL)</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4B5F9C" w:rsidRDefault="004B5F9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4FDCBFBF" w14:textId="7E8B54AF" w:rsidR="004B5F9C" w:rsidRPr="00920400" w:rsidRDefault="004B5F9C" w:rsidP="00F73609">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4FDCBFC0"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4FDCBFC1" w14:textId="77777777" w:rsidR="004B5F9C" w:rsidRPr="00920400" w:rsidRDefault="004B5F9C" w:rsidP="00F73609">
            <w:pPr>
              <w:pStyle w:val="ProductList-OfferingBody"/>
              <w:ind w:left="-113"/>
              <w:jc w:val="center"/>
            </w:pPr>
          </w:p>
        </w:tc>
        <w:tc>
          <w:tcPr>
            <w:tcW w:w="738" w:type="dxa"/>
            <w:gridSpan w:val="2"/>
            <w:shd w:val="clear" w:color="auto" w:fill="70AD47" w:themeFill="accent6"/>
            <w:vAlign w:val="center"/>
          </w:tcPr>
          <w:p w14:paraId="4FDCBFC2" w14:textId="77777777" w:rsidR="004B5F9C" w:rsidRPr="00920400" w:rsidRDefault="004B5F9C" w:rsidP="00F73609">
            <w:pPr>
              <w:pStyle w:val="ProductList-OfferingBody"/>
              <w:ind w:left="-113"/>
              <w:jc w:val="center"/>
            </w:pPr>
          </w:p>
        </w:tc>
        <w:tc>
          <w:tcPr>
            <w:tcW w:w="739" w:type="dxa"/>
            <w:gridSpan w:val="2"/>
            <w:shd w:val="clear" w:color="auto" w:fill="70AD47" w:themeFill="accent6"/>
            <w:vAlign w:val="center"/>
          </w:tcPr>
          <w:p w14:paraId="4FDCBFC3" w14:textId="355BAE01" w:rsidR="004B5F9C" w:rsidRPr="00920400" w:rsidRDefault="004B5F9C" w:rsidP="00F7360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gridSpan w:val="2"/>
            <w:shd w:val="clear" w:color="auto" w:fill="70AD47" w:themeFill="accent6"/>
            <w:vAlign w:val="center"/>
          </w:tcPr>
          <w:p w14:paraId="4FDCBFC4" w14:textId="1209048A" w:rsidR="004B5F9C" w:rsidRPr="00920400" w:rsidRDefault="004B5F9C" w:rsidP="00F73609">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r w:rsidRPr="00920400">
              <w:fldChar w:fldCharType="begin"/>
            </w:r>
            <w:r w:rsidRPr="00920400">
              <w:instrText xml:space="preserve"> AutoTextList  \s NoStyle \t “Nicht organisationsweite Produkte in Open Value” </w:instrText>
            </w:r>
            <w:r w:rsidRPr="00920400">
              <w:fldChar w:fldCharType="separate"/>
            </w:r>
            <w:r w:rsidRPr="00920400">
              <w:t xml:space="preserve">,P </w:t>
            </w:r>
            <w:r w:rsidRPr="00920400">
              <w:fldChar w:fldCharType="end"/>
            </w:r>
          </w:p>
        </w:tc>
        <w:tc>
          <w:tcPr>
            <w:tcW w:w="739" w:type="dxa"/>
            <w:gridSpan w:val="2"/>
            <w:shd w:val="clear" w:color="auto" w:fill="BFBFBF" w:themeFill="background1" w:themeFillShade="BF"/>
            <w:vAlign w:val="center"/>
          </w:tcPr>
          <w:p w14:paraId="4FDCBFC5"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4B5F9C" w:rsidRPr="00920400" w:rsidRDefault="004B5F9C" w:rsidP="00F73609">
            <w:pPr>
              <w:pStyle w:val="ProductList-OfferingBody"/>
              <w:ind w:left="-113"/>
              <w:jc w:val="center"/>
            </w:pPr>
          </w:p>
        </w:tc>
      </w:tr>
      <w:tr w:rsidR="004B5F9C" w14:paraId="6B006CD1"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4B5F9C" w:rsidRPr="00D665E9" w:rsidRDefault="004B5F9C" w:rsidP="003A43D0">
            <w:pPr>
              <w:pStyle w:val="ProductList-Offering2"/>
            </w:pPr>
            <w:bookmarkStart w:id="1281" w:name="_Toc408916295"/>
            <w:r>
              <w:t>Office 365 Enterprise E4 Von SA (Nutzer-AL)</w:t>
            </w:r>
            <w:bookmarkEnd w:id="1281"/>
            <w:r>
              <w:fldChar w:fldCharType="begin"/>
            </w:r>
            <w:r>
              <w:instrText>XE "Office 365 Enterprise E4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4B5F9C" w:rsidRDefault="004B5F9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2EA17079" w14:textId="2CE228B8" w:rsidR="004B5F9C" w:rsidRPr="00920400" w:rsidRDefault="004B5F9C" w:rsidP="00F73609">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02648D14" w14:textId="77777777" w:rsidR="004B5F9C" w:rsidRPr="00920400" w:rsidRDefault="004B5F9C" w:rsidP="00F73609">
            <w:pPr>
              <w:pStyle w:val="ProductList-OfferingBody"/>
              <w:ind w:left="-113"/>
              <w:jc w:val="center"/>
            </w:pPr>
          </w:p>
        </w:tc>
        <w:tc>
          <w:tcPr>
            <w:tcW w:w="738" w:type="dxa"/>
            <w:shd w:val="clear" w:color="auto" w:fill="BFBFBF" w:themeFill="background1" w:themeFillShade="BF"/>
            <w:vAlign w:val="center"/>
          </w:tcPr>
          <w:p w14:paraId="6684F7CE" w14:textId="77777777" w:rsidR="004B5F9C" w:rsidRPr="00920400" w:rsidRDefault="004B5F9C"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4B5F9C" w:rsidRPr="00920400" w:rsidRDefault="004B5F9C" w:rsidP="00F73609">
            <w:pPr>
              <w:pStyle w:val="ProductList-OfferingBody"/>
              <w:ind w:left="-113"/>
              <w:jc w:val="center"/>
            </w:pPr>
          </w:p>
        </w:tc>
      </w:tr>
      <w:tr w:rsidR="004B5F9C" w14:paraId="4FDCBFD3"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4B5F9C" w:rsidRPr="00D665E9" w:rsidRDefault="004B5F9C" w:rsidP="001F4A2A">
            <w:pPr>
              <w:pStyle w:val="ProductList-Offering2"/>
            </w:pPr>
            <w:bookmarkStart w:id="1282" w:name="_Toc379797364"/>
            <w:bookmarkStart w:id="1283" w:name="_Toc380513396"/>
            <w:bookmarkStart w:id="1284" w:name="_Toc380655446"/>
            <w:bookmarkStart w:id="1285" w:name="_Toc408916296"/>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4B5F9C" w:rsidRDefault="004B5F9C"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4FDCBFCB" w14:textId="0120C6FD" w:rsidR="004B5F9C" w:rsidRPr="00920400" w:rsidRDefault="004B5F9C" w:rsidP="00F5696E">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4FDCBFCC" w14:textId="77777777" w:rsidR="004B5F9C" w:rsidRPr="00920400" w:rsidRDefault="004B5F9C" w:rsidP="00F73609">
            <w:pPr>
              <w:pStyle w:val="ProductList-OfferingBody"/>
              <w:ind w:left="-113"/>
              <w:jc w:val="center"/>
            </w:pPr>
          </w:p>
        </w:tc>
        <w:tc>
          <w:tcPr>
            <w:tcW w:w="738" w:type="dxa"/>
            <w:shd w:val="clear" w:color="auto" w:fill="70AD47" w:themeFill="accent6"/>
            <w:vAlign w:val="center"/>
          </w:tcPr>
          <w:p w14:paraId="4FDCBFCD" w14:textId="77777777" w:rsidR="004B5F9C" w:rsidRPr="00920400" w:rsidRDefault="004B5F9C"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4B5F9C" w:rsidRPr="00920400" w:rsidRDefault="004B5F9C" w:rsidP="00F73609">
            <w:pPr>
              <w:pStyle w:val="ProductList-OfferingBody"/>
              <w:ind w:left="-113"/>
              <w:jc w:val="center"/>
            </w:pPr>
          </w:p>
        </w:tc>
        <w:tc>
          <w:tcPr>
            <w:tcW w:w="739" w:type="dxa"/>
            <w:gridSpan w:val="2"/>
            <w:shd w:val="clear" w:color="auto" w:fill="70AD47" w:themeFill="accent6"/>
            <w:vAlign w:val="center"/>
          </w:tcPr>
          <w:p w14:paraId="4FDCBFD0" w14:textId="5AB7349F" w:rsidR="004B5F9C" w:rsidRPr="00920400" w:rsidRDefault="004B5F9C" w:rsidP="001F4A2A">
            <w:pPr>
              <w:pStyle w:val="ProductList-OfferingBody"/>
              <w:ind w:left="-113"/>
              <w:jc w:val="center"/>
            </w:pPr>
            <w:r w:rsidRPr="00920400">
              <w:fldChar w:fldCharType="begin"/>
            </w:r>
            <w:r w:rsidRPr="00920400">
              <w:instrText xml:space="preserve"> AutoTextList  \s NoStyle \t “Organisationsweit” </w:instrText>
            </w:r>
            <w:r w:rsidRPr="00920400">
              <w:fldChar w:fldCharType="separate"/>
            </w:r>
            <w:r w:rsidRPr="00920400">
              <w:t>OW</w:t>
            </w:r>
            <w:r w:rsidRPr="00920400">
              <w:fldChar w:fldCharType="end"/>
            </w:r>
          </w:p>
        </w:tc>
        <w:tc>
          <w:tcPr>
            <w:tcW w:w="739" w:type="dxa"/>
            <w:gridSpan w:val="2"/>
            <w:shd w:val="clear" w:color="auto" w:fill="BFBFBF" w:themeFill="background1" w:themeFillShade="BF"/>
            <w:vAlign w:val="center"/>
          </w:tcPr>
          <w:p w14:paraId="4FDCBFD1" w14:textId="77777777" w:rsidR="004B5F9C" w:rsidRPr="00920400" w:rsidRDefault="004B5F9C"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4B5F9C" w:rsidRPr="00920400" w:rsidRDefault="004B5F9C" w:rsidP="00F73609">
            <w:pPr>
              <w:pStyle w:val="ProductList-OfferingBody"/>
              <w:ind w:left="-113"/>
              <w:jc w:val="center"/>
            </w:pPr>
          </w:p>
        </w:tc>
      </w:tr>
      <w:tr w:rsidR="004B5F9C" w14:paraId="571E994F"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4B5F9C" w:rsidRPr="00D665E9" w:rsidRDefault="004B5F9C" w:rsidP="001F4A2A">
            <w:pPr>
              <w:pStyle w:val="ProductList-Offering2"/>
            </w:pPr>
            <w:bookmarkStart w:id="1286" w:name="_Toc408916297"/>
            <w:r>
              <w:t>Add-On für Office 365 Enterprise E4</w:t>
            </w:r>
            <w:r>
              <w:fldChar w:fldCharType="begin"/>
            </w:r>
            <w:r>
              <w:instrText>XE "Add-On für Office 365 Enterprise E1, E3, E4"</w:instrText>
            </w:r>
            <w:r>
              <w:fldChar w:fldCharType="end"/>
            </w:r>
            <w:r>
              <w:t xml:space="preserve"> (Nutzer-AL)</w:t>
            </w:r>
            <w:bookmarkEnd w:id="128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4B5F9C" w:rsidRDefault="004B5F9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4B5F9C" w:rsidRPr="00920400" w:rsidRDefault="004B5F9C" w:rsidP="001F4A2A">
            <w:pPr>
              <w:pStyle w:val="ProductList-OfferingBody"/>
              <w:ind w:left="-113"/>
              <w:jc w:val="center"/>
            </w:pPr>
          </w:p>
        </w:tc>
        <w:tc>
          <w:tcPr>
            <w:tcW w:w="738" w:type="dxa"/>
            <w:shd w:val="clear" w:color="auto" w:fill="70AD47" w:themeFill="accent6"/>
            <w:vAlign w:val="center"/>
          </w:tcPr>
          <w:p w14:paraId="53613719" w14:textId="505F937F" w:rsidR="004B5F9C" w:rsidRPr="00920400" w:rsidRDefault="004B5F9C" w:rsidP="001F4A2A">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538BA8D3" w14:textId="77777777" w:rsidR="004B5F9C" w:rsidRPr="00920400" w:rsidRDefault="004B5F9C" w:rsidP="001F4A2A">
            <w:pPr>
              <w:pStyle w:val="ProductList-OfferingBody"/>
              <w:ind w:left="-113"/>
              <w:jc w:val="center"/>
            </w:pPr>
          </w:p>
        </w:tc>
        <w:tc>
          <w:tcPr>
            <w:tcW w:w="738" w:type="dxa"/>
            <w:shd w:val="clear" w:color="auto" w:fill="70AD47" w:themeFill="accent6"/>
            <w:vAlign w:val="center"/>
          </w:tcPr>
          <w:p w14:paraId="2FD89253" w14:textId="77777777" w:rsidR="004B5F9C" w:rsidRPr="00920400" w:rsidRDefault="004B5F9C"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4B5F9C" w:rsidRPr="00920400" w:rsidRDefault="004B5F9C"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4B5F9C" w:rsidRPr="00920400" w:rsidRDefault="004B5F9C"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4B5F9C" w:rsidRPr="00920400" w:rsidRDefault="004B5F9C"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4B5F9C" w:rsidRPr="00920400" w:rsidRDefault="004B5F9C"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4B5F9C" w:rsidRPr="00920400" w:rsidRDefault="004B5F9C" w:rsidP="001F4A2A">
            <w:pPr>
              <w:pStyle w:val="ProductList-OfferingBody"/>
              <w:ind w:left="-113"/>
              <w:jc w:val="center"/>
            </w:pPr>
          </w:p>
        </w:tc>
      </w:tr>
      <w:tr w:rsidR="004B5F9C" w14:paraId="4FDCBFDF"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4B5F9C" w:rsidRPr="00D665E9" w:rsidRDefault="004B5F9C" w:rsidP="001F4A2A">
            <w:pPr>
              <w:pStyle w:val="ProductList-Offering2"/>
            </w:pPr>
            <w:bookmarkStart w:id="1287" w:name="_Toc379797365"/>
            <w:bookmarkStart w:id="1288" w:name="_Toc380513397"/>
            <w:bookmarkStart w:id="1289" w:name="_Toc380655447"/>
            <w:bookmarkStart w:id="1290" w:name="_Toc408916298"/>
            <w:r>
              <w:t xml:space="preserve">Add-On für Office 365 Enterprise </w:t>
            </w:r>
            <w:r>
              <w:fldChar w:fldCharType="begin"/>
            </w:r>
            <w:r>
              <w:instrText>XE "Office 365 Enterprise E1"</w:instrText>
            </w:r>
            <w:r>
              <w:fldChar w:fldCharType="end"/>
            </w:r>
            <w:r>
              <w:t xml:space="preserve"> E3 und E4 ohne ProPlus</w:t>
            </w:r>
            <w:r>
              <w:fldChar w:fldCharType="begin"/>
            </w:r>
            <w:r>
              <w:instrText>XE "Add-On für Office 365 Enterprise E1, E3, E4 ohne Office Pro Plus"</w:instrText>
            </w:r>
            <w:r>
              <w:fldChar w:fldCharType="end"/>
            </w:r>
            <w:r>
              <w:t xml:space="preserve"> (Nutzer-AL)</w:t>
            </w:r>
            <w:bookmarkEnd w:id="1287"/>
            <w:bookmarkEnd w:id="1288"/>
            <w:bookmarkEnd w:id="1289"/>
            <w:bookmarkEnd w:id="129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4B5F9C" w:rsidRDefault="004B5F9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4B5F9C" w:rsidRPr="00920400" w:rsidRDefault="004B5F9C" w:rsidP="001F4A2A">
            <w:pPr>
              <w:pStyle w:val="ProductList-OfferingBody"/>
              <w:ind w:left="-113"/>
              <w:jc w:val="center"/>
            </w:pPr>
          </w:p>
        </w:tc>
        <w:tc>
          <w:tcPr>
            <w:tcW w:w="738" w:type="dxa"/>
            <w:shd w:val="clear" w:color="auto" w:fill="70AD47" w:themeFill="accent6"/>
            <w:vAlign w:val="center"/>
          </w:tcPr>
          <w:p w14:paraId="4FDCBFD7" w14:textId="0AFA76C3" w:rsidR="004B5F9C" w:rsidRPr="00920400" w:rsidRDefault="004B5F9C" w:rsidP="001F4A2A">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4FDCBFD8" w14:textId="77777777" w:rsidR="004B5F9C" w:rsidRPr="00920400" w:rsidRDefault="004B5F9C" w:rsidP="001F4A2A">
            <w:pPr>
              <w:pStyle w:val="ProductList-OfferingBody"/>
              <w:ind w:left="-113"/>
              <w:jc w:val="center"/>
            </w:pPr>
          </w:p>
        </w:tc>
        <w:tc>
          <w:tcPr>
            <w:tcW w:w="738" w:type="dxa"/>
            <w:shd w:val="clear" w:color="auto" w:fill="BFBFBF" w:themeFill="background1" w:themeFillShade="BF"/>
            <w:vAlign w:val="center"/>
          </w:tcPr>
          <w:p w14:paraId="4FDCBFD9" w14:textId="77777777" w:rsidR="004B5F9C" w:rsidRPr="00920400" w:rsidRDefault="004B5F9C"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4B5F9C" w:rsidRPr="00920400" w:rsidRDefault="004B5F9C"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4B5F9C" w:rsidRPr="00920400" w:rsidRDefault="004B5F9C"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4B5F9C" w:rsidRPr="00920400" w:rsidRDefault="004B5F9C"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4B5F9C" w:rsidRPr="00920400" w:rsidRDefault="004B5F9C"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4B5F9C" w:rsidRPr="00920400" w:rsidRDefault="004B5F9C" w:rsidP="001F4A2A">
            <w:pPr>
              <w:pStyle w:val="ProductList-OfferingBody"/>
              <w:ind w:left="-113"/>
              <w:jc w:val="center"/>
            </w:pPr>
          </w:p>
        </w:tc>
      </w:tr>
      <w:tr w:rsidR="001F4A2A" w14:paraId="4FDCBFEB"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91" w:name="_Toc379797366"/>
            <w:bookmarkStart w:id="1292" w:name="_Toc380513398"/>
            <w:bookmarkStart w:id="1293" w:name="_Toc380655448"/>
            <w:bookmarkStart w:id="1294" w:name="_Toc408916299"/>
            <w:r>
              <w:t>Office 365 Enterprise K1</w:t>
            </w:r>
            <w:r>
              <w:fldChar w:fldCharType="begin"/>
            </w:r>
            <w:r>
              <w:instrText>XE "Office 365 Enterprise K1"</w:instrText>
            </w:r>
            <w:r>
              <w:fldChar w:fldCharType="end"/>
            </w:r>
            <w:r>
              <w:t xml:space="preserve"> (Nutzer-AL)</w:t>
            </w:r>
            <w:bookmarkEnd w:id="1291"/>
            <w:bookmarkEnd w:id="1292"/>
            <w:bookmarkEnd w:id="1293"/>
            <w:bookmarkEnd w:id="129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Pr="00920400" w:rsidRDefault="001F4A2A" w:rsidP="001F4A2A">
            <w:pPr>
              <w:pStyle w:val="ProductList-OfferingBody"/>
              <w:ind w:left="-113"/>
              <w:jc w:val="center"/>
            </w:pPr>
          </w:p>
        </w:tc>
        <w:tc>
          <w:tcPr>
            <w:tcW w:w="738" w:type="dxa"/>
            <w:shd w:val="clear" w:color="auto" w:fill="70AD47" w:themeFill="accent6"/>
            <w:vAlign w:val="center"/>
          </w:tcPr>
          <w:p w14:paraId="4FDCBFE3" w14:textId="32CFEEF7" w:rsidR="001F4A2A" w:rsidRPr="00920400" w:rsidRDefault="00A451D5" w:rsidP="001F4A2A">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8" w:type="dxa"/>
            <w:shd w:val="clear" w:color="auto" w:fill="BFBFBF" w:themeFill="background1" w:themeFillShade="BF"/>
            <w:vAlign w:val="center"/>
          </w:tcPr>
          <w:p w14:paraId="4FDCBFE4" w14:textId="77777777" w:rsidR="001F4A2A" w:rsidRPr="00920400"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Pr="00920400"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Pr="0092040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Pr="0092040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Pr="0092040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Pr="0092040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Pr="00920400" w:rsidRDefault="001F4A2A" w:rsidP="001F4A2A">
            <w:pPr>
              <w:pStyle w:val="ProductList-OfferingBody"/>
              <w:ind w:left="-113"/>
              <w:jc w:val="center"/>
            </w:pPr>
          </w:p>
        </w:tc>
      </w:tr>
      <w:tr w:rsidR="00A451D5" w14:paraId="4FDCBFF7"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A451D5" w:rsidRPr="00D665E9" w:rsidRDefault="00A451D5" w:rsidP="009472AC">
            <w:pPr>
              <w:pStyle w:val="ProductList-Offering2"/>
            </w:pPr>
            <w:bookmarkStart w:id="1295" w:name="_Toc379797367"/>
            <w:bookmarkStart w:id="1296" w:name="_Toc380513399"/>
            <w:bookmarkStart w:id="1297" w:name="_Toc380655449"/>
            <w:bookmarkStart w:id="1298" w:name="_Toc408916300"/>
            <w:r>
              <w:t>Office 365 Government E1, E3, E4</w:t>
            </w:r>
            <w:r>
              <w:fldChar w:fldCharType="begin"/>
            </w:r>
            <w:r>
              <w:instrText>XE "Office 365 Government G1, G3, G4"</w:instrText>
            </w:r>
            <w:r>
              <w:fldChar w:fldCharType="end"/>
            </w:r>
            <w:r>
              <w:t xml:space="preserve"> (Nutzer-AL)</w:t>
            </w:r>
            <w:bookmarkEnd w:id="1295"/>
            <w:bookmarkEnd w:id="1296"/>
            <w:bookmarkEnd w:id="1297"/>
            <w:bookmarkEnd w:id="129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A451D5" w:rsidRDefault="00A451D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A451D5" w:rsidRPr="00920400" w:rsidRDefault="00A451D5" w:rsidP="001F4A2A">
            <w:pPr>
              <w:pStyle w:val="ProductList-OfferingBody"/>
              <w:ind w:left="-113"/>
              <w:jc w:val="center"/>
            </w:pPr>
          </w:p>
        </w:tc>
        <w:tc>
          <w:tcPr>
            <w:tcW w:w="738" w:type="dxa"/>
            <w:shd w:val="clear" w:color="auto" w:fill="70AD47" w:themeFill="accent6"/>
            <w:vAlign w:val="center"/>
          </w:tcPr>
          <w:p w14:paraId="4FDCBFEF" w14:textId="1D3E05E9" w:rsidR="00A451D5" w:rsidRPr="00920400" w:rsidRDefault="00A451D5" w:rsidP="001F4A2A">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4FDCBFF0" w14:textId="77777777" w:rsidR="00A451D5" w:rsidRPr="00920400" w:rsidRDefault="00A451D5" w:rsidP="001F4A2A">
            <w:pPr>
              <w:pStyle w:val="ProductList-OfferingBody"/>
              <w:ind w:left="-113"/>
              <w:jc w:val="center"/>
            </w:pPr>
          </w:p>
        </w:tc>
        <w:tc>
          <w:tcPr>
            <w:tcW w:w="738" w:type="dxa"/>
            <w:shd w:val="clear" w:color="auto" w:fill="BFBFBF" w:themeFill="background1" w:themeFillShade="BF"/>
            <w:vAlign w:val="center"/>
          </w:tcPr>
          <w:p w14:paraId="4FDCBFF1" w14:textId="77777777" w:rsidR="00A451D5" w:rsidRPr="00920400" w:rsidRDefault="00A451D5"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A451D5" w:rsidRPr="00920400" w:rsidRDefault="00A451D5" w:rsidP="001F4A2A">
            <w:pPr>
              <w:pStyle w:val="ProductList-OfferingBody"/>
              <w:ind w:left="-113"/>
              <w:jc w:val="center"/>
            </w:pPr>
          </w:p>
        </w:tc>
      </w:tr>
      <w:tr w:rsidR="00A451D5" w14:paraId="539E1D3C"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A451D5" w:rsidRPr="00D665E9" w:rsidRDefault="00A451D5" w:rsidP="009472AC">
            <w:pPr>
              <w:pStyle w:val="ProductList-Offering2"/>
            </w:pPr>
            <w:bookmarkStart w:id="1299" w:name="_Toc408916301"/>
            <w:r>
              <w:t>Office 365 Government E1, E3, E4 Von SA</w:t>
            </w:r>
            <w:r>
              <w:fldChar w:fldCharType="begin"/>
            </w:r>
            <w:r>
              <w:instrText>XE "Office 365 Government G1, G3, G4 Von SA"</w:instrText>
            </w:r>
            <w:r>
              <w:fldChar w:fldCharType="end"/>
            </w:r>
            <w:r>
              <w:t xml:space="preserve"> (Nutzer-AL)</w:t>
            </w:r>
            <w:bookmarkEnd w:id="129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A451D5" w:rsidRDefault="00A451D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A451D5" w:rsidRPr="00920400" w:rsidRDefault="00A451D5" w:rsidP="001F4A2A">
            <w:pPr>
              <w:pStyle w:val="ProductList-OfferingBody"/>
              <w:ind w:left="-113"/>
              <w:jc w:val="center"/>
            </w:pPr>
          </w:p>
        </w:tc>
        <w:tc>
          <w:tcPr>
            <w:tcW w:w="738" w:type="dxa"/>
            <w:shd w:val="clear" w:color="auto" w:fill="70AD47" w:themeFill="accent6"/>
            <w:vAlign w:val="center"/>
          </w:tcPr>
          <w:p w14:paraId="1060A80F" w14:textId="0AFD7E5B" w:rsidR="00A451D5" w:rsidRPr="00920400" w:rsidRDefault="00A451D5" w:rsidP="001F4A2A">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671C0543" w14:textId="77777777" w:rsidR="00A451D5" w:rsidRPr="00920400" w:rsidRDefault="00A451D5" w:rsidP="001F4A2A">
            <w:pPr>
              <w:pStyle w:val="ProductList-OfferingBody"/>
              <w:ind w:left="-113"/>
              <w:jc w:val="center"/>
            </w:pPr>
          </w:p>
        </w:tc>
        <w:tc>
          <w:tcPr>
            <w:tcW w:w="738" w:type="dxa"/>
            <w:shd w:val="clear" w:color="auto" w:fill="BFBFBF" w:themeFill="background1" w:themeFillShade="BF"/>
            <w:vAlign w:val="center"/>
          </w:tcPr>
          <w:p w14:paraId="3902D5EC" w14:textId="77777777" w:rsidR="00A451D5" w:rsidRPr="00920400" w:rsidRDefault="00A451D5"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A451D5" w:rsidRPr="00920400" w:rsidRDefault="00A451D5" w:rsidP="001F4A2A">
            <w:pPr>
              <w:pStyle w:val="ProductList-OfferingBody"/>
              <w:ind w:left="-113"/>
              <w:jc w:val="center"/>
            </w:pPr>
          </w:p>
        </w:tc>
      </w:tr>
      <w:tr w:rsidR="00A451D5" w14:paraId="4FDCC003"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A451D5" w:rsidRPr="00D665E9" w:rsidRDefault="00A451D5" w:rsidP="009472AC">
            <w:pPr>
              <w:pStyle w:val="ProductList-Offering2"/>
            </w:pPr>
            <w:bookmarkStart w:id="1300" w:name="_Toc379797368"/>
            <w:bookmarkStart w:id="1301" w:name="_Toc380513400"/>
            <w:bookmarkStart w:id="1302" w:name="_Toc380655450"/>
            <w:bookmarkStart w:id="1303" w:name="_Toc408916302"/>
            <w:r>
              <w:t>Add-On</w:t>
            </w:r>
            <w:r>
              <w:fldChar w:fldCharType="begin"/>
            </w:r>
            <w:r>
              <w:instrText>XE "Add-On für Office 365 Government G1, G3, G4"</w:instrText>
            </w:r>
            <w:r>
              <w:fldChar w:fldCharType="end"/>
            </w:r>
            <w:r>
              <w:t xml:space="preserve"> für Office 365 Government E1, E3, E4</w:t>
            </w:r>
            <w:r>
              <w:fldChar w:fldCharType="begin"/>
            </w:r>
            <w:r>
              <w:instrText>XE "Office 365 Government G1, G3, G4"</w:instrText>
            </w:r>
            <w:r>
              <w:fldChar w:fldCharType="end"/>
            </w:r>
            <w:r>
              <w:t xml:space="preserve"> (Nutzer-AL)</w:t>
            </w:r>
            <w:bookmarkEnd w:id="1300"/>
            <w:bookmarkEnd w:id="1301"/>
            <w:bookmarkEnd w:id="1302"/>
            <w:bookmarkEnd w:id="130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A451D5" w:rsidRDefault="00A451D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A451D5" w:rsidRPr="00920400" w:rsidRDefault="00A451D5" w:rsidP="001F4A2A">
            <w:pPr>
              <w:pStyle w:val="ProductList-OfferingBody"/>
              <w:ind w:left="-113"/>
              <w:jc w:val="center"/>
            </w:pPr>
          </w:p>
        </w:tc>
        <w:tc>
          <w:tcPr>
            <w:tcW w:w="738" w:type="dxa"/>
            <w:shd w:val="clear" w:color="auto" w:fill="70AD47" w:themeFill="accent6"/>
            <w:vAlign w:val="center"/>
          </w:tcPr>
          <w:p w14:paraId="4FDCBFFB" w14:textId="244E1369" w:rsidR="00A451D5" w:rsidRPr="00920400" w:rsidRDefault="00A451D5" w:rsidP="001F4A2A">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4FDCBFFC" w14:textId="77777777" w:rsidR="00A451D5" w:rsidRPr="00920400" w:rsidRDefault="00A451D5" w:rsidP="001F4A2A">
            <w:pPr>
              <w:pStyle w:val="ProductList-OfferingBody"/>
              <w:ind w:left="-113"/>
              <w:jc w:val="center"/>
            </w:pPr>
          </w:p>
        </w:tc>
        <w:tc>
          <w:tcPr>
            <w:tcW w:w="738" w:type="dxa"/>
            <w:shd w:val="clear" w:color="auto" w:fill="BFBFBF" w:themeFill="background1" w:themeFillShade="BF"/>
            <w:vAlign w:val="center"/>
          </w:tcPr>
          <w:p w14:paraId="4FDCBFFD" w14:textId="77777777" w:rsidR="00A451D5" w:rsidRPr="00920400" w:rsidRDefault="00A451D5"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A451D5" w:rsidRPr="00920400" w:rsidRDefault="00A451D5" w:rsidP="001F4A2A">
            <w:pPr>
              <w:pStyle w:val="ProductList-OfferingBody"/>
              <w:ind w:left="-113"/>
              <w:jc w:val="center"/>
            </w:pPr>
          </w:p>
        </w:tc>
      </w:tr>
      <w:tr w:rsidR="00A451D5" w14:paraId="4FDCC00F" w14:textId="77777777" w:rsidTr="00AC2242">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A451D5" w:rsidRPr="00D665E9" w:rsidRDefault="00A451D5" w:rsidP="009472AC">
            <w:pPr>
              <w:pStyle w:val="ProductList-Offering2"/>
            </w:pPr>
            <w:bookmarkStart w:id="1304" w:name="_Toc379797369"/>
            <w:bookmarkStart w:id="1305" w:name="_Toc380513401"/>
            <w:bookmarkStart w:id="1306" w:name="_Toc380655451"/>
            <w:bookmarkStart w:id="1307" w:name="_Toc408916303"/>
            <w:r>
              <w:t>Add-On</w:t>
            </w:r>
            <w:r>
              <w:fldChar w:fldCharType="begin"/>
            </w:r>
            <w:r>
              <w:instrText>XE "Add-On für Office 365 Government G1, G3, G4 ohne Office Pro Plus"</w:instrText>
            </w:r>
            <w:r>
              <w:fldChar w:fldCharType="end"/>
            </w:r>
            <w:r>
              <w:t xml:space="preserve"> für Office 365 Government E3 and E4</w:t>
            </w:r>
            <w:r>
              <w:fldChar w:fldCharType="begin"/>
            </w:r>
            <w:r>
              <w:instrText>XE "Office 365 Government G1, G3, G4"</w:instrText>
            </w:r>
            <w:r>
              <w:fldChar w:fldCharType="end"/>
            </w:r>
            <w:r>
              <w:t xml:space="preserve"> ohne ProPlus (Nutzer-AL)</w:t>
            </w:r>
            <w:bookmarkEnd w:id="1304"/>
            <w:bookmarkEnd w:id="1305"/>
            <w:bookmarkEnd w:id="1306"/>
            <w:bookmarkEnd w:id="130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A451D5" w:rsidRDefault="00A451D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A451D5" w:rsidRPr="00920400" w:rsidRDefault="00A451D5" w:rsidP="001F4A2A">
            <w:pPr>
              <w:pStyle w:val="ProductList-OfferingBody"/>
              <w:ind w:left="-113"/>
              <w:jc w:val="center"/>
            </w:pPr>
          </w:p>
        </w:tc>
        <w:tc>
          <w:tcPr>
            <w:tcW w:w="738" w:type="dxa"/>
            <w:shd w:val="clear" w:color="auto" w:fill="70AD47" w:themeFill="accent6"/>
            <w:vAlign w:val="center"/>
          </w:tcPr>
          <w:p w14:paraId="4FDCC007" w14:textId="02AAFC62" w:rsidR="00A451D5" w:rsidRPr="00920400" w:rsidRDefault="00A451D5" w:rsidP="001F4A2A">
            <w:pPr>
              <w:pStyle w:val="ProductList-OfferingBody"/>
              <w:ind w:left="-113"/>
              <w:jc w:val="center"/>
            </w:pPr>
            <w:r w:rsidRPr="00920400">
              <w:fldChar w:fldCharType="begin"/>
            </w:r>
            <w:r w:rsidRPr="00920400">
              <w:instrText xml:space="preserve"> AutoTextList  \s NoStyle \t “Konzern-Onlinedienst” </w:instrText>
            </w:r>
            <w:r w:rsidRPr="00920400">
              <w:fldChar w:fldCharType="separate"/>
            </w:r>
            <w:r w:rsidRPr="00920400">
              <w:t>EO</w:t>
            </w:r>
            <w:r w:rsidRPr="00920400">
              <w:fldChar w:fldCharType="end"/>
            </w:r>
          </w:p>
        </w:tc>
        <w:tc>
          <w:tcPr>
            <w:tcW w:w="738" w:type="dxa"/>
            <w:shd w:val="clear" w:color="auto" w:fill="BFBFBF" w:themeFill="background1" w:themeFillShade="BF"/>
            <w:vAlign w:val="center"/>
          </w:tcPr>
          <w:p w14:paraId="4FDCC008" w14:textId="77777777" w:rsidR="00A451D5" w:rsidRPr="00920400" w:rsidRDefault="00A451D5" w:rsidP="001F4A2A">
            <w:pPr>
              <w:pStyle w:val="ProductList-OfferingBody"/>
              <w:ind w:left="-113"/>
              <w:jc w:val="center"/>
            </w:pPr>
          </w:p>
        </w:tc>
        <w:tc>
          <w:tcPr>
            <w:tcW w:w="738" w:type="dxa"/>
            <w:shd w:val="clear" w:color="auto" w:fill="BFBFBF" w:themeFill="background1" w:themeFillShade="BF"/>
            <w:vAlign w:val="center"/>
          </w:tcPr>
          <w:p w14:paraId="4FDCC009" w14:textId="77777777" w:rsidR="00A451D5" w:rsidRPr="00920400" w:rsidRDefault="00A451D5"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A451D5" w:rsidRPr="00920400" w:rsidRDefault="00A451D5" w:rsidP="001F4A2A">
            <w:pPr>
              <w:pStyle w:val="ProductList-OfferingBody"/>
              <w:ind w:left="-113"/>
              <w:jc w:val="center"/>
            </w:pPr>
          </w:p>
        </w:tc>
      </w:tr>
      <w:tr w:rsidR="00A451D5" w14:paraId="4FDCC01B" w14:textId="77777777" w:rsidTr="00AC2242">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A451D5" w:rsidRDefault="00A451D5" w:rsidP="005A5401">
            <w:pPr>
              <w:pStyle w:val="ProductList-Offering2"/>
            </w:pPr>
            <w:bookmarkStart w:id="1308" w:name="_Toc379797370"/>
            <w:bookmarkStart w:id="1309" w:name="_Toc380513402"/>
            <w:bookmarkStart w:id="1310" w:name="_Toc380655452"/>
            <w:bookmarkStart w:id="1311" w:name="_Toc408916304"/>
            <w:r>
              <w:t>Office 365 Midsize Business</w:t>
            </w:r>
            <w:r>
              <w:fldChar w:fldCharType="begin"/>
            </w:r>
            <w:r>
              <w:instrText>XE "Office 365 Midsize Business"</w:instrText>
            </w:r>
            <w:r>
              <w:fldChar w:fldCharType="end"/>
            </w:r>
            <w:r>
              <w:t xml:space="preserve"> (Nutzer-AL)</w:t>
            </w:r>
            <w:bookmarkEnd w:id="1308"/>
            <w:bookmarkEnd w:id="1309"/>
            <w:bookmarkEnd w:id="1310"/>
            <w:bookmarkEnd w:id="1311"/>
          </w:p>
        </w:tc>
        <w:tc>
          <w:tcPr>
            <w:tcW w:w="736" w:type="dxa"/>
            <w:tcBorders>
              <w:top w:val="dashSmallGap" w:sz="4" w:space="0" w:color="BFBFBF" w:themeColor="background1" w:themeShade="BF"/>
              <w:left w:val="nil"/>
              <w:bottom w:val="nil"/>
              <w:right w:val="nil"/>
            </w:tcBorders>
            <w:vAlign w:val="center"/>
          </w:tcPr>
          <w:p w14:paraId="4FDCC011" w14:textId="383E81D8" w:rsidR="00A451D5" w:rsidRDefault="00A451D5"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A451D5" w:rsidRPr="00920400" w:rsidRDefault="00A451D5" w:rsidP="001F4A2A">
            <w:pPr>
              <w:pStyle w:val="ProductList-OfferingBody"/>
              <w:ind w:left="-113"/>
              <w:jc w:val="center"/>
            </w:pPr>
          </w:p>
        </w:tc>
        <w:tc>
          <w:tcPr>
            <w:tcW w:w="738" w:type="dxa"/>
            <w:shd w:val="clear" w:color="auto" w:fill="BFBFBF" w:themeFill="background1" w:themeFillShade="BF"/>
            <w:vAlign w:val="center"/>
          </w:tcPr>
          <w:p w14:paraId="4FDCC013" w14:textId="77777777" w:rsidR="00A451D5" w:rsidRPr="00920400" w:rsidRDefault="00A451D5" w:rsidP="001F4A2A">
            <w:pPr>
              <w:pStyle w:val="ProductList-OfferingBody"/>
              <w:ind w:left="-113"/>
              <w:jc w:val="center"/>
            </w:pPr>
          </w:p>
        </w:tc>
        <w:tc>
          <w:tcPr>
            <w:tcW w:w="738" w:type="dxa"/>
            <w:shd w:val="clear" w:color="auto" w:fill="BFBFBF" w:themeFill="background1" w:themeFillShade="BF"/>
            <w:vAlign w:val="center"/>
          </w:tcPr>
          <w:p w14:paraId="4FDCC014" w14:textId="77777777" w:rsidR="00A451D5" w:rsidRPr="00920400" w:rsidRDefault="00A451D5" w:rsidP="001F4A2A">
            <w:pPr>
              <w:pStyle w:val="ProductList-OfferingBody"/>
              <w:ind w:left="-113"/>
              <w:jc w:val="center"/>
            </w:pPr>
          </w:p>
        </w:tc>
        <w:tc>
          <w:tcPr>
            <w:tcW w:w="738" w:type="dxa"/>
            <w:shd w:val="clear" w:color="auto" w:fill="BFBFBF" w:themeFill="background1" w:themeFillShade="BF"/>
            <w:vAlign w:val="center"/>
          </w:tcPr>
          <w:p w14:paraId="4FDCC015" w14:textId="77777777" w:rsidR="00A451D5" w:rsidRPr="00920400" w:rsidRDefault="00A451D5" w:rsidP="001F4A2A">
            <w:pPr>
              <w:pStyle w:val="ProductList-OfferingBody"/>
              <w:ind w:left="-113"/>
              <w:jc w:val="center"/>
            </w:pPr>
          </w:p>
        </w:tc>
        <w:tc>
          <w:tcPr>
            <w:tcW w:w="738" w:type="dxa"/>
            <w:gridSpan w:val="2"/>
            <w:shd w:val="clear" w:color="auto" w:fill="70AD47" w:themeFill="accent6"/>
            <w:vAlign w:val="center"/>
          </w:tcPr>
          <w:p w14:paraId="4FDCC016" w14:textId="77777777" w:rsidR="00A451D5" w:rsidRPr="00920400" w:rsidRDefault="00A451D5" w:rsidP="001F4A2A">
            <w:pPr>
              <w:pStyle w:val="ProductList-OfferingBody"/>
              <w:ind w:left="-113"/>
              <w:jc w:val="center"/>
            </w:pPr>
          </w:p>
        </w:tc>
        <w:tc>
          <w:tcPr>
            <w:tcW w:w="739" w:type="dxa"/>
            <w:gridSpan w:val="2"/>
            <w:shd w:val="clear" w:color="auto" w:fill="70AD47" w:themeFill="accent6"/>
            <w:vAlign w:val="center"/>
          </w:tcPr>
          <w:p w14:paraId="4FDCC017" w14:textId="4191DFB3" w:rsidR="00A451D5" w:rsidRPr="00920400" w:rsidRDefault="00A451D5" w:rsidP="001F4A2A">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gridSpan w:val="2"/>
            <w:shd w:val="clear" w:color="auto" w:fill="70AD47" w:themeFill="accent6"/>
            <w:vAlign w:val="center"/>
          </w:tcPr>
          <w:p w14:paraId="4FDCC018" w14:textId="34490C9D" w:rsidR="00A451D5" w:rsidRPr="00920400" w:rsidRDefault="00A451D5" w:rsidP="009472AC">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gridSpan w:val="2"/>
            <w:shd w:val="clear" w:color="auto" w:fill="BFBFBF" w:themeFill="background1" w:themeFillShade="BF"/>
            <w:vAlign w:val="center"/>
          </w:tcPr>
          <w:p w14:paraId="4FDCC019" w14:textId="77777777" w:rsidR="00A451D5" w:rsidRPr="00920400" w:rsidRDefault="00A451D5"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A451D5" w:rsidRPr="00920400" w:rsidRDefault="00A451D5" w:rsidP="001F4A2A">
            <w:pPr>
              <w:pStyle w:val="ProductList-OfferingBody"/>
              <w:ind w:left="-113"/>
              <w:jc w:val="center"/>
            </w:pPr>
          </w:p>
        </w:tc>
      </w:tr>
    </w:tbl>
    <w:p w14:paraId="4FDCC01C" w14:textId="77777777" w:rsidR="00EE40B5" w:rsidRPr="00924715" w:rsidRDefault="00EE40B5" w:rsidP="004F3C6D">
      <w:pPr>
        <w:pStyle w:val="ProductList-Body"/>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9C58E6">
        <w:tc>
          <w:tcPr>
            <w:tcW w:w="3780" w:type="dxa"/>
          </w:tcPr>
          <w:p w14:paraId="6ECCA4F6" w14:textId="027A4319" w:rsidR="00782C7B" w:rsidRPr="00924715" w:rsidRDefault="00594501" w:rsidP="00594501">
            <w:pPr>
              <w:pStyle w:val="ProductList-Body"/>
              <w:spacing w:before="20" w:after="20"/>
            </w:pPr>
            <w:r>
              <w:t xml:space="preserve">Zur Verringerung berechtigt: </w:t>
            </w:r>
            <w:r>
              <w:rPr>
                <w:b/>
              </w:rPr>
              <w:t>Alle Enterprise, Government und K</w:t>
            </w:r>
          </w:p>
          <w:p w14:paraId="4FDCC01D" w14:textId="6455DC43" w:rsidR="00E44A07" w:rsidRDefault="00E44A07" w:rsidP="00594501">
            <w:pPr>
              <w:pStyle w:val="ProductList-Body"/>
              <w:spacing w:before="20" w:after="20"/>
            </w:pPr>
            <w:r>
              <w:t xml:space="preserve">True-up-berechtigt: </w:t>
            </w:r>
            <w:r>
              <w:rPr>
                <w:b/>
              </w:rPr>
              <w:t>Alle Enterprise, Government und K</w:t>
            </w:r>
          </w:p>
        </w:tc>
        <w:tc>
          <w:tcPr>
            <w:tcW w:w="3600" w:type="dxa"/>
          </w:tcPr>
          <w:p w14:paraId="2EB75213" w14:textId="0E333BA3" w:rsidR="00704223" w:rsidRPr="00924715" w:rsidRDefault="00594501" w:rsidP="009472AC">
            <w:pPr>
              <w:pStyle w:val="ProductList-Body"/>
              <w:spacing w:before="20" w:after="20"/>
              <w:ind w:left="167" w:hanging="167"/>
            </w:pPr>
            <w:r>
              <w:t xml:space="preserve">Produkt-Pool: </w:t>
            </w:r>
            <w:r>
              <w:rPr>
                <w:b/>
              </w:rPr>
              <w:t xml:space="preserve">Alle Anwendungen und Server, </w:t>
            </w:r>
          </w:p>
          <w:p w14:paraId="19E97239" w14:textId="5E838F3D" w:rsidR="00782C7B" w:rsidRPr="00924715" w:rsidRDefault="00CB4A17" w:rsidP="00704223">
            <w:pPr>
              <w:pStyle w:val="ProductList-Body"/>
              <w:spacing w:before="20" w:after="20"/>
              <w:ind w:left="167" w:hanging="5"/>
            </w:pPr>
            <w:r>
              <w:rPr>
                <w:b/>
              </w:rPr>
              <w:t>E1 und K1 nur Server (außer MPSA, wo Server und Anwendung)</w:t>
            </w:r>
          </w:p>
          <w:p w14:paraId="4FDCC01E" w14:textId="2BCFA530" w:rsidR="00E12A9E" w:rsidRDefault="00E12A9E" w:rsidP="009472AC">
            <w:pPr>
              <w:pStyle w:val="ProductList-Body"/>
              <w:spacing w:before="20" w:after="20"/>
              <w:ind w:left="167" w:hanging="167"/>
            </w:pPr>
            <w:r>
              <w:t xml:space="preserve">Berechtigung zur Laufzeitverlängerung: </w:t>
            </w:r>
            <w:r>
              <w:rPr>
                <w:b/>
              </w:rPr>
              <w:t>Alle Enterprise, Government und K</w:t>
            </w:r>
          </w:p>
        </w:tc>
        <w:tc>
          <w:tcPr>
            <w:tcW w:w="3600" w:type="dxa"/>
          </w:tcPr>
          <w:p w14:paraId="3A6C2675" w14:textId="77777777" w:rsidR="00782C7B" w:rsidRPr="00924715" w:rsidRDefault="00085D21" w:rsidP="00085D21">
            <w:pPr>
              <w:pStyle w:val="ProductList-Body"/>
              <w:spacing w:before="20" w:after="20"/>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p w14:paraId="4FDCC01F" w14:textId="5F5E4711" w:rsidR="00E12A9E" w:rsidRDefault="00E12A9E" w:rsidP="00085D21">
            <w:pPr>
              <w:pStyle w:val="ProductList-Body"/>
              <w:spacing w:before="20" w:after="20"/>
            </w:pPr>
            <w:r>
              <w:t>Übergangsberechtigt:</w:t>
            </w:r>
            <w:r>
              <w:rPr>
                <w:b/>
              </w:rPr>
              <w:t xml:space="preserve"> Alle Enterprise und Government (nur E1 Core CAL) bis auf Add-On</w:t>
            </w:r>
          </w:p>
        </w:tc>
      </w:tr>
    </w:tbl>
    <w:p w14:paraId="4FDCC029"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C02A" w14:textId="77777777" w:rsidR="0009164C" w:rsidRPr="00924715" w:rsidRDefault="0009164C" w:rsidP="0009164C">
      <w:pPr>
        <w:pStyle w:val="ProductList-Body"/>
      </w:pPr>
      <w:r>
        <w:rPr>
          <w:b/>
          <w:color w:val="00188F"/>
        </w:rPr>
        <w:t>Lync-Lizenzgewährung für Office 365-Dienste</w:t>
      </w:r>
    </w:p>
    <w:p w14:paraId="4FDCC02B" w14:textId="3119EB82" w:rsidR="0009164C" w:rsidRPr="00924715" w:rsidRDefault="0009164C" w:rsidP="0009164C">
      <w:pPr>
        <w:pStyle w:val="ProductList-Body"/>
      </w:pPr>
      <w:r>
        <w:t>In dieser Lizenzgewährung gelten die Nutzer-ALs für Office 365 Education E1</w:t>
      </w:r>
      <w:r>
        <w:fldChar w:fldCharType="begin"/>
      </w:r>
      <w:r>
        <w:instrText>XE "Office 365 Education A2"</w:instrText>
      </w:r>
      <w:r>
        <w:fldChar w:fldCharType="end"/>
      </w:r>
      <w:r>
        <w:t xml:space="preserve"> bis E4 und die Nutzer-ALs für Lync Online Plan 1 und 2 als „qualifizierende Lizenzen“. 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14:paraId="4FDCC02C" w14:textId="77777777" w:rsidR="0009164C" w:rsidRPr="00924715" w:rsidRDefault="0009164C" w:rsidP="0009164C">
      <w:pPr>
        <w:pStyle w:val="ProductList-Body"/>
      </w:pPr>
    </w:p>
    <w:p w14:paraId="4FDCC02D" w14:textId="563D204D" w:rsidR="0009164C" w:rsidRPr="00924715" w:rsidRDefault="0009164C" w:rsidP="0009164C">
      <w:pPr>
        <w:pStyle w:val="ProductList-Body"/>
      </w:pPr>
      <w: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0E50A6">
        <w:t xml:space="preserve"> </w:t>
      </w:r>
      <w: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55B48EF3" w14:textId="77777777" w:rsidR="0001272B" w:rsidRPr="00924715" w:rsidRDefault="0001272B" w:rsidP="0009164C">
      <w:pPr>
        <w:pStyle w:val="ProductList-Body"/>
      </w:pPr>
    </w:p>
    <w:p w14:paraId="4FDCC02F" w14:textId="40A455B1" w:rsidR="0009164C" w:rsidRPr="00924715" w:rsidRDefault="0009164C" w:rsidP="0009164C">
      <w:pPr>
        <w:pStyle w:val="ProductList-Body"/>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4FDCC030" w14:textId="386B4322" w:rsidR="0009164C" w:rsidRPr="00924715"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4FDCC031" w14:textId="77777777" w:rsidR="0009164C" w:rsidRPr="00924715" w:rsidRDefault="0009164C" w:rsidP="0009164C">
      <w:pPr>
        <w:pStyle w:val="ProductList-Body"/>
      </w:pPr>
    </w:p>
    <w:p w14:paraId="4FDCC032" w14:textId="77777777" w:rsidR="0009164C" w:rsidRPr="00924715" w:rsidRDefault="0009164C" w:rsidP="0009164C">
      <w:pPr>
        <w:pStyle w:val="ProductList-Body"/>
      </w:pPr>
      <w:r>
        <w:rPr>
          <w:b/>
          <w:color w:val="00188F"/>
        </w:rPr>
        <w:t>Verwendung in frei zugänglichen Räumlichkeiten oder Bibliotheken nach Campus- und School-Vertrag</w:t>
      </w:r>
      <w:r>
        <w:rPr>
          <w:b/>
        </w:rPr>
        <w:t xml:space="preserve"> </w:t>
      </w:r>
    </w:p>
    <w:p w14:paraId="4FDCC033" w14:textId="52011C72" w:rsidR="0009164C" w:rsidRPr="00924715"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4FDCC034" w14:textId="77777777" w:rsidR="0009164C" w:rsidRPr="00924715" w:rsidRDefault="0009164C" w:rsidP="0009164C">
      <w:pPr>
        <w:pStyle w:val="ProductList-Body"/>
      </w:pPr>
    </w:p>
    <w:p w14:paraId="4FDCC035" w14:textId="77777777" w:rsidR="0009164C" w:rsidRPr="00924715" w:rsidRDefault="0009164C" w:rsidP="0009164C">
      <w:pPr>
        <w:pStyle w:val="ProductList-Body"/>
      </w:pPr>
      <w:bookmarkStart w:id="1312" w:name="AddOn"/>
      <w:r>
        <w:rPr>
          <w:b/>
          <w:color w:val="00188F"/>
        </w:rPr>
        <w:t>Add-On-Nutzer-ALs</w:t>
      </w:r>
      <w:bookmarkEnd w:id="1312"/>
    </w:p>
    <w:p w14:paraId="3220DACE" w14:textId="2BBF7CF7" w:rsidR="00125581" w:rsidRPr="00924715" w:rsidRDefault="00125581" w:rsidP="00125581">
      <w:pPr>
        <w:pStyle w:val="ProductList-Body"/>
        <w:ind w:left="180"/>
      </w:pPr>
      <w:r>
        <w:rPr>
          <w:b/>
          <w:color w:val="00188F"/>
        </w:rPr>
        <w:t>Qualifizierende Lizenz und Add-On-Nutzer-AL</w:t>
      </w:r>
    </w:p>
    <w:p w14:paraId="4FDCC036" w14:textId="3C49DF3B" w:rsidR="00782C7B" w:rsidRPr="00924715"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14:paraId="4FDCC037" w14:textId="77777777" w:rsidR="00EE40B5" w:rsidRPr="0092471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924715"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3D" w14:textId="38CA8E81" w:rsidR="00FB1558" w:rsidRPr="00924715" w:rsidRDefault="00FB1558" w:rsidP="00DC38ED">
            <w:pPr>
              <w:pStyle w:val="ProductList-Body"/>
            </w:pPr>
            <w:r>
              <w:t>- Add-On für Office 365 Enterprise E1</w:t>
            </w:r>
            <w:r>
              <w:fldChar w:fldCharType="begin"/>
            </w:r>
            <w:r>
              <w:instrText>XE "Office 365 Enterprise E1"</w:instrText>
            </w:r>
            <w:r>
              <w:fldChar w:fldCharType="end"/>
            </w:r>
            <w:r>
              <w:rPr>
                <w:vertAlign w:val="superscript"/>
              </w:rPr>
              <w:t>2</w:t>
            </w:r>
          </w:p>
          <w:p w14:paraId="31F8A112" w14:textId="4372DE12" w:rsidR="009130AF" w:rsidRPr="00924715" w:rsidRDefault="009130AF" w:rsidP="00DC38ED">
            <w:pPr>
              <w:pStyle w:val="ProductList-Body"/>
            </w:pPr>
            <w:r>
              <w:t>- Add-On für Office 365 Enterprise E1 mit Exchange Online Archiving</w:t>
            </w:r>
            <w:r>
              <w:rPr>
                <w:vertAlign w:val="superscript"/>
              </w:rPr>
              <w:t>2,3,4</w:t>
            </w:r>
          </w:p>
          <w:p w14:paraId="2FB91DB0" w14:textId="43A02D44" w:rsidR="00AD7853" w:rsidRPr="00924715" w:rsidRDefault="00FB1558" w:rsidP="00DC38ED">
            <w:pPr>
              <w:pStyle w:val="ProductList-Body"/>
            </w:pPr>
            <w:r>
              <w:t xml:space="preserve">- Add-On für Office 365 </w:t>
            </w:r>
            <w:r>
              <w:fldChar w:fldCharType="begin"/>
            </w:r>
            <w:r>
              <w:instrText>XE "Office 365 Enterprise E1"</w:instrText>
            </w:r>
            <w:r>
              <w:fldChar w:fldCharType="end"/>
            </w:r>
            <w:r>
              <w:t>Government E1</w:t>
            </w:r>
          </w:p>
          <w:p w14:paraId="4FDCC03E" w14:textId="5601795A" w:rsidR="00FB1558" w:rsidRPr="00924715" w:rsidRDefault="00FB1558" w:rsidP="00DC38ED">
            <w:pPr>
              <w:pStyle w:val="ProductList-Body"/>
            </w:pPr>
            <w:r>
              <w:t>- Add-Ons für Office 365 Enterprise und</w:t>
            </w:r>
            <w:r>
              <w:fldChar w:fldCharType="begin"/>
            </w:r>
            <w:r>
              <w:instrText>XE "Office 365 Enterprise E3"</w:instrText>
            </w:r>
            <w:r>
              <w:fldChar w:fldCharType="end"/>
            </w:r>
            <w:r>
              <w:t xml:space="preserve"> Government E3 ohne ProPlus</w:t>
            </w:r>
          </w:p>
          <w:p w14:paraId="2DDAC861" w14:textId="01147A21" w:rsidR="00FB1558" w:rsidRPr="00924715" w:rsidRDefault="00FB1558" w:rsidP="00DC38ED">
            <w:pPr>
              <w:pStyle w:val="ProductList-Body"/>
            </w:pPr>
            <w:r>
              <w:t>- Add-Ons für Office 365 Enterprise und Government E4 ohne ProPlus</w:t>
            </w:r>
          </w:p>
          <w:p w14:paraId="3D45F5F3" w14:textId="77777777" w:rsidR="00FB1558" w:rsidRPr="00924715" w:rsidRDefault="00FB1558" w:rsidP="00D8251F">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3FF93468" w14:textId="77777777" w:rsidR="00FB1558" w:rsidRPr="00924715" w:rsidRDefault="00FB1558" w:rsidP="00D8251F">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14:paraId="4FDCC03F" w14:textId="255EB5EF" w:rsidR="00FB1558" w:rsidRDefault="00FB1558" w:rsidP="00FD7C04">
            <w:pPr>
              <w:pStyle w:val="ProductList-Body"/>
            </w:pPr>
            <w:r>
              <w:t>- Add-On für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924715"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46" w14:textId="13103EAB" w:rsidR="00FB1558" w:rsidRPr="00924715" w:rsidRDefault="00FB1558" w:rsidP="00DC38ED">
            <w:pPr>
              <w:pStyle w:val="ProductList-Body"/>
            </w:pPr>
            <w:r>
              <w:t>- Add-Ons für Office 365 Enterprise E1</w:t>
            </w:r>
            <w:r>
              <w:fldChar w:fldCharType="begin"/>
            </w:r>
            <w:r>
              <w:instrText>XE "Office 365 Enterprise E1"</w:instrText>
            </w:r>
            <w:r>
              <w:fldChar w:fldCharType="end"/>
            </w:r>
            <w:r>
              <w:t>/Government E1</w:t>
            </w:r>
          </w:p>
          <w:p w14:paraId="4FDCC047" w14:textId="55B90C9A" w:rsidR="00FB1558" w:rsidRPr="00924715" w:rsidRDefault="00FB1558" w:rsidP="00DC38ED">
            <w:pPr>
              <w:pStyle w:val="ProductList-Body"/>
            </w:pPr>
            <w:r>
              <w:t>- Add-On für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924715" w:rsidRDefault="00FB1558" w:rsidP="00DC38ED">
            <w:pPr>
              <w:pStyle w:val="ProductList-Body"/>
            </w:pPr>
            <w:r>
              <w:t>- Add-On für Office 365 Government E3</w:t>
            </w:r>
          </w:p>
          <w:p w14:paraId="4FDCC048" w14:textId="6205A96E" w:rsidR="00FB1558" w:rsidRPr="00924715" w:rsidRDefault="00FB1558" w:rsidP="00DC38ED">
            <w:pPr>
              <w:pStyle w:val="ProductList-Body"/>
            </w:pPr>
            <w:r>
              <w:t>- Add-Ons für Office 365 Enterprise und</w:t>
            </w:r>
            <w:r>
              <w:fldChar w:fldCharType="begin"/>
            </w:r>
            <w:r>
              <w:instrText>XE "Office 365 Enterprise E4"</w:instrText>
            </w:r>
            <w:r>
              <w:fldChar w:fldCharType="end"/>
            </w:r>
            <w:r>
              <w:t xml:space="preserve"> Government E4 </w:t>
            </w:r>
          </w:p>
          <w:p w14:paraId="4FDCC049" w14:textId="55A932F3" w:rsidR="00FB1558" w:rsidRPr="00924715" w:rsidRDefault="00FB1558" w:rsidP="00DC38ED">
            <w:pPr>
              <w:pStyle w:val="ProductList-Body"/>
            </w:pPr>
            <w:r>
              <w:t>- Add-Ons für Office 365 Enterprise und</w:t>
            </w:r>
            <w:r>
              <w:fldChar w:fldCharType="begin"/>
            </w:r>
            <w:r>
              <w:instrText>XE "Office 365 Enterprise E3"</w:instrText>
            </w:r>
            <w:r>
              <w:fldChar w:fldCharType="end"/>
            </w:r>
            <w:r>
              <w:t xml:space="preserve"> Government E3 ohne ProPlus</w:t>
            </w:r>
          </w:p>
          <w:p w14:paraId="4FDCC04A" w14:textId="5ADCD93F" w:rsidR="00FB1558" w:rsidRPr="00924715" w:rsidRDefault="00FB1558" w:rsidP="00DC38ED">
            <w:pPr>
              <w:pStyle w:val="ProductList-Body"/>
            </w:pPr>
            <w:r>
              <w:t>- Add-Ons für Office 365 Enterprise und</w:t>
            </w:r>
            <w:r>
              <w:fldChar w:fldCharType="begin"/>
            </w:r>
            <w:r>
              <w:instrText>XE "Office 365 Enterprise E4"</w:instrText>
            </w:r>
            <w:r>
              <w:fldChar w:fldCharType="end"/>
            </w:r>
            <w:r>
              <w:t xml:space="preserve"> Government E4 ohne ProPlus</w:t>
            </w:r>
          </w:p>
          <w:p w14:paraId="40564D6E" w14:textId="26E3466E" w:rsidR="00FB1558" w:rsidRPr="00924715"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w:t>
            </w:r>
          </w:p>
          <w:p w14:paraId="7FAF641C" w14:textId="77777777" w:rsidR="00FB1558" w:rsidRPr="00924715" w:rsidRDefault="00FB1558" w:rsidP="002D77A2">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06A073F2" w14:textId="77777777" w:rsidR="00FB1558" w:rsidRPr="00924715" w:rsidRDefault="00FB1558" w:rsidP="002D77A2">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14:paraId="4FDCC04B" w14:textId="548CC26F" w:rsidR="00FB1558" w:rsidRDefault="00FB1558" w:rsidP="002D77A2">
            <w:pPr>
              <w:pStyle w:val="ProductList-Body"/>
            </w:pPr>
            <w:r>
              <w:t>- Add-On für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924715"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52" w14:textId="5293AB90" w:rsidR="00FB1558" w:rsidRPr="00924715" w:rsidRDefault="00FB1558" w:rsidP="00DC38ED">
            <w:pPr>
              <w:pStyle w:val="ProductList-Body"/>
            </w:pPr>
            <w:r>
              <w:t>- Add-Ons für Office 365 Enterprise und Government E3</w:t>
            </w:r>
            <w:r>
              <w:fldChar w:fldCharType="begin"/>
            </w:r>
            <w:r>
              <w:instrText>XE "Office 365 Enterprise E3"</w:instrText>
            </w:r>
            <w:r>
              <w:fldChar w:fldCharType="end"/>
            </w:r>
            <w:r>
              <w:t xml:space="preserve"> ohne ProPlus</w:t>
            </w:r>
          </w:p>
          <w:p w14:paraId="511E7BFC" w14:textId="42E0A472" w:rsidR="00FB1558" w:rsidRPr="00924715" w:rsidRDefault="00FB1558" w:rsidP="00DC38ED">
            <w:pPr>
              <w:pStyle w:val="ProductList-Body"/>
            </w:pPr>
            <w:r>
              <w:t>- Add-Ons für Office 365 Enterprise und Government E4 ohne ProPlus</w:t>
            </w:r>
          </w:p>
          <w:p w14:paraId="4FDCC053" w14:textId="74B0B338" w:rsidR="00FB1558" w:rsidRDefault="00FB1558" w:rsidP="006A3CC0">
            <w:pPr>
              <w:pStyle w:val="ProductList-Body"/>
            </w:pPr>
            <w:r>
              <w:t>- Add-On für Azure-Rechteverwaltung</w:t>
            </w:r>
            <w:r>
              <w:fldChar w:fldCharType="begin"/>
            </w:r>
            <w:r>
              <w:instrText>XE "Add-On für Azure-Rechteverwaltung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924715" w:rsidRDefault="00FB1558" w:rsidP="00DC38ED">
            <w:pPr>
              <w:pStyle w:val="ProductList-Body"/>
            </w:pPr>
            <w:r>
              <w:t>- Add-On für Office 365 Education E3</w:t>
            </w:r>
            <w:r>
              <w:fldChar w:fldCharType="begin"/>
            </w:r>
            <w:r>
              <w:instrText>XE "Office 365 Education A3"</w:instrText>
            </w:r>
            <w:r>
              <w:fldChar w:fldCharType="end"/>
            </w:r>
            <w:r>
              <w:t xml:space="preserve"> oder E4</w:t>
            </w:r>
          </w:p>
          <w:p w14:paraId="4FDCC058" w14:textId="2FE36089" w:rsidR="00FB1558" w:rsidRPr="00924715" w:rsidRDefault="00FB1558" w:rsidP="00DC38ED">
            <w:pPr>
              <w:pStyle w:val="ProductList-Body"/>
            </w:pPr>
            <w:r>
              <w:t>- Add-Ons für Office 365 Enterprise und Government E3</w:t>
            </w:r>
            <w:r>
              <w:rPr>
                <w:vertAlign w:val="superscript"/>
              </w:rPr>
              <w:t>2</w:t>
            </w:r>
            <w:r>
              <w:t xml:space="preserve"> oder E4</w:t>
            </w:r>
          </w:p>
          <w:p w14:paraId="4FDCC059" w14:textId="01C8F295" w:rsidR="00FB1558" w:rsidRDefault="00FB1558" w:rsidP="00882C43">
            <w:pPr>
              <w:pStyle w:val="ProductList-Body"/>
            </w:pPr>
            <w:r>
              <w:t>- Add-Ons für Office 365 Enterprise und Government E3 oder E4 ohne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924715" w:rsidRDefault="00FB1558" w:rsidP="00DC38ED">
            <w:pPr>
              <w:pStyle w:val="ProductList-Body"/>
            </w:pPr>
            <w:r>
              <w:t>- Add-On für Office 365 Education E3</w:t>
            </w:r>
            <w:r>
              <w:fldChar w:fldCharType="begin"/>
            </w:r>
            <w:r>
              <w:instrText>XE "Office 365 Education A3"</w:instrText>
            </w:r>
            <w:r>
              <w:fldChar w:fldCharType="end"/>
            </w:r>
            <w:r>
              <w:t xml:space="preserve"> oder E4</w:t>
            </w:r>
          </w:p>
          <w:p w14:paraId="4FDCC05E" w14:textId="519C2963" w:rsidR="00FB1558" w:rsidRPr="00924715"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2,3</w:t>
            </w:r>
          </w:p>
          <w:p w14:paraId="4FDCC05F" w14:textId="41C232D2"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4FDCC062" w14:textId="2E837F10" w:rsidR="0009164C" w:rsidRPr="00924715" w:rsidRDefault="0009164C" w:rsidP="00125581">
      <w:pPr>
        <w:pStyle w:val="ProductList-Body"/>
        <w:tabs>
          <w:tab w:val="clear" w:pos="158"/>
          <w:tab w:val="left" w:pos="180"/>
        </w:tabs>
        <w:ind w:left="180"/>
      </w:pPr>
      <w:r>
        <w:rPr>
          <w:vertAlign w:val="superscript"/>
        </w:rPr>
        <w:t>1</w:t>
      </w:r>
      <w:r>
        <w:rPr>
          <w:i/>
        </w:rPr>
        <w:t>Mit aktiver SA</w:t>
      </w:r>
    </w:p>
    <w:p w14:paraId="442F9193" w14:textId="34E0EAC7" w:rsidR="00AB64F8" w:rsidRPr="00924715" w:rsidRDefault="00AB64F8" w:rsidP="00125581">
      <w:pPr>
        <w:pStyle w:val="ProductList-Body"/>
        <w:tabs>
          <w:tab w:val="clear" w:pos="158"/>
          <w:tab w:val="left" w:pos="180"/>
        </w:tabs>
        <w:ind w:left="180"/>
      </w:pPr>
      <w:r>
        <w:rPr>
          <w:vertAlign w:val="superscript"/>
        </w:rPr>
        <w:t>2</w:t>
      </w:r>
      <w:r>
        <w:rPr>
          <w:i/>
        </w:rPr>
        <w:t>Hierbei handelt es sich um die einzigen für Open Value- und Open Value Subscription-Kunden verfügbaren Angebote.</w:t>
      </w:r>
    </w:p>
    <w:p w14:paraId="4FDCC063" w14:textId="23639FDB" w:rsidR="0009164C" w:rsidRPr="00924715" w:rsidRDefault="00AB64F8" w:rsidP="00125581">
      <w:pPr>
        <w:pStyle w:val="ProductList-Body"/>
        <w:tabs>
          <w:tab w:val="clear" w:pos="158"/>
          <w:tab w:val="left" w:pos="180"/>
        </w:tabs>
        <w:ind w:left="180"/>
      </w:pPr>
      <w:r w:rsidRPr="00D1616A">
        <w:rPr>
          <w:vertAlign w:val="superscript"/>
        </w:rPr>
        <w:t>3</w:t>
      </w:r>
      <w:r>
        <w:rPr>
          <w:i/>
        </w:rPr>
        <w:t>Ausschließlich für Open Value- (organisationsweit) oder Open Value Subscription-Kunden</w:t>
      </w:r>
    </w:p>
    <w:p w14:paraId="2E4DF4DB" w14:textId="7FB731A6" w:rsidR="009130AF" w:rsidRPr="00924715" w:rsidRDefault="009130AF" w:rsidP="00125581">
      <w:pPr>
        <w:pStyle w:val="ProductList-Body"/>
        <w:tabs>
          <w:tab w:val="clear" w:pos="158"/>
          <w:tab w:val="left" w:pos="180"/>
        </w:tabs>
        <w:ind w:left="180"/>
      </w:pPr>
      <w:r w:rsidRPr="00D1616A">
        <w:rPr>
          <w:vertAlign w:val="superscript"/>
        </w:rPr>
        <w:t>4</w:t>
      </w:r>
      <w:r>
        <w:rPr>
          <w:i/>
        </w:rPr>
        <w:t>Nur für Verwaltungseinrichtungen</w:t>
      </w:r>
    </w:p>
    <w:p w14:paraId="097B6E06" w14:textId="77777777" w:rsidR="00E1260A" w:rsidRPr="00924715" w:rsidRDefault="00E1260A" w:rsidP="00125581">
      <w:pPr>
        <w:pStyle w:val="ProductList-Body"/>
        <w:ind w:left="180"/>
      </w:pPr>
    </w:p>
    <w:p w14:paraId="4FDCC067" w14:textId="77777777" w:rsidR="0009164C" w:rsidRPr="00924715" w:rsidRDefault="0009164C" w:rsidP="00125581">
      <w:pPr>
        <w:pStyle w:val="ProductList-Body"/>
        <w:ind w:left="180"/>
      </w:pPr>
      <w:r>
        <w:rPr>
          <w:b/>
          <w:color w:val="00188F"/>
        </w:rPr>
        <w:t>Zuweisung von Lizenzen</w:t>
      </w:r>
    </w:p>
    <w:p w14:paraId="4FDCC068" w14:textId="62EF2EB2" w:rsidR="0009164C" w:rsidRPr="00924715"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4FDCC069" w14:textId="77777777" w:rsidR="0009164C" w:rsidRPr="00924715" w:rsidRDefault="0009164C" w:rsidP="00125581">
      <w:pPr>
        <w:pStyle w:val="ProductList-Body"/>
        <w:ind w:left="180"/>
      </w:pPr>
    </w:p>
    <w:p w14:paraId="4FDCC06A" w14:textId="77777777" w:rsidR="0009164C" w:rsidRPr="00924715" w:rsidRDefault="0009164C" w:rsidP="00125581">
      <w:pPr>
        <w:pStyle w:val="ProductList-Body"/>
        <w:ind w:left="180"/>
      </w:pPr>
      <w:r>
        <w:rPr>
          <w:b/>
          <w:color w:val="00188F"/>
        </w:rPr>
        <w:t>Nutzungsrechte</w:t>
      </w:r>
    </w:p>
    <w:p w14:paraId="4FDCC06B" w14:textId="3821DA88" w:rsidR="0009164C" w:rsidRPr="00924715"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721E76C1" w14:textId="34791B21" w:rsidR="007440B8" w:rsidRPr="00924715" w:rsidRDefault="007440B8" w:rsidP="00125581">
      <w:pPr>
        <w:pStyle w:val="ProductList-Body"/>
        <w:ind w:left="180"/>
      </w:pPr>
    </w:p>
    <w:p w14:paraId="2A450261" w14:textId="6FF0B8EF" w:rsidR="007440B8" w:rsidRPr="00924715" w:rsidRDefault="007440B8" w:rsidP="008A4096">
      <w:pPr>
        <w:pStyle w:val="ProductList-Body"/>
        <w:ind w:left="180"/>
      </w:pPr>
      <w:r>
        <w:t>Sie sind berechtigt, einen einzelnen Nutzer, der das Lizenzierte Gerät physisch verwendet, als Lizenzierten Nutzer der Add-On-Nutzer-AL zu bestimmen. Die Zugriffsrechte des Lizenzierten Nutzers der Add-On-Nutzer-AL (mit Ausnahme des Add-Ons für Office 365 Midsize Business) entsprechen der qualifizierenden Lizenz, und der Lizenzierte Nutzer kann von jedem Gerät aus auf Funktionalität der Komponenten der qualifizierenden Lizenz (oder frühere Versionen der Komponenten) zugreifen, mit Ausnahme von Office Professional Plus.</w:t>
      </w:r>
    </w:p>
    <w:p w14:paraId="4FDCC06F" w14:textId="3F1FF1E6" w:rsidR="0009164C" w:rsidRPr="00924715" w:rsidRDefault="0009164C" w:rsidP="0009164C">
      <w:pPr>
        <w:pStyle w:val="ProductList-Body"/>
      </w:pPr>
      <w:r>
        <w:t xml:space="preserve"> </w:t>
      </w:r>
    </w:p>
    <w:p w14:paraId="4FDCC070" w14:textId="77777777" w:rsidR="0009164C" w:rsidRPr="00924715" w:rsidRDefault="0009164C" w:rsidP="0009164C">
      <w:pPr>
        <w:pStyle w:val="ProductList-Body"/>
      </w:pPr>
      <w:r>
        <w:rPr>
          <w:b/>
          <w:color w:val="00188F"/>
        </w:rPr>
        <w:t>Preise und Zahlungsbestimmungen für Onlinedienste</w:t>
      </w:r>
    </w:p>
    <w:p w14:paraId="4FDCC071" w14:textId="77777777" w:rsidR="0009164C" w:rsidRPr="00924715" w:rsidRDefault="0009164C" w:rsidP="0009164C">
      <w:pPr>
        <w:pStyle w:val="ProductList-Body"/>
      </w:pPr>
      <w:r>
        <w:t>Die auf volle Nutzer-ALs anwendbaren Preise und Zahlungsbestimmungen für Onlinedienste gelten auch für die Add-On-Nutzer-ALs.</w:t>
      </w:r>
    </w:p>
    <w:p w14:paraId="4FDCC072" w14:textId="77777777" w:rsidR="0009164C" w:rsidRPr="00924715" w:rsidRDefault="0009164C" w:rsidP="0009164C">
      <w:pPr>
        <w:pStyle w:val="ProductList-Body"/>
      </w:pPr>
    </w:p>
    <w:p w14:paraId="4FDCC073" w14:textId="77777777" w:rsidR="0009164C" w:rsidRPr="00924715" w:rsidRDefault="0009164C" w:rsidP="0009164C">
      <w:pPr>
        <w:pStyle w:val="ProductList-Body"/>
      </w:pPr>
      <w:r>
        <w:rPr>
          <w:b/>
          <w:color w:val="00188F"/>
        </w:rPr>
        <w:t>Kaufberechtigung</w:t>
      </w:r>
    </w:p>
    <w:p w14:paraId="4FDCC074" w14:textId="18B09B3F" w:rsidR="0009164C" w:rsidRPr="00924715"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4FDCC075" w14:textId="77777777" w:rsidR="0009164C" w:rsidRPr="00924715" w:rsidRDefault="0009164C" w:rsidP="0009164C">
      <w:pPr>
        <w:pStyle w:val="ProductList-Body"/>
      </w:pPr>
    </w:p>
    <w:p w14:paraId="4FDCC076" w14:textId="77777777" w:rsidR="0009164C" w:rsidRPr="00924715" w:rsidRDefault="0009164C" w:rsidP="0009164C">
      <w:pPr>
        <w:pStyle w:val="ProductList-Body"/>
      </w:pPr>
      <w:r>
        <w:t>Kunden mit einer MBSA-Version, die älter als 2010 ist, müssen die Ergänzende Bestimmungen zu Onlinediensten unterzeichnen.</w:t>
      </w:r>
    </w:p>
    <w:p w14:paraId="4FDCC077" w14:textId="77777777" w:rsidR="0009164C" w:rsidRPr="00924715" w:rsidRDefault="0009164C" w:rsidP="0009164C">
      <w:pPr>
        <w:pStyle w:val="ProductList-Body"/>
      </w:pPr>
    </w:p>
    <w:p w14:paraId="4FDCC078" w14:textId="77777777" w:rsidR="0009164C" w:rsidRPr="00924715" w:rsidRDefault="0009164C" w:rsidP="0009164C">
      <w:pPr>
        <w:pStyle w:val="ProductList-Body"/>
      </w:pPr>
      <w:r>
        <w:rPr>
          <w:b/>
          <w:color w:val="00188F"/>
        </w:rPr>
        <w:t>Kaufeinschränkungen</w:t>
      </w:r>
    </w:p>
    <w:p w14:paraId="4FDCC079" w14:textId="2FA43224" w:rsidR="0009164C" w:rsidRPr="00924715" w:rsidRDefault="0009164C" w:rsidP="0009164C">
      <w:pPr>
        <w:pStyle w:val="ProductList-Body"/>
      </w:pPr>
      <w:r>
        <w:t>Für jede Qualifizierende Lizenz (oder jede Gruppe von Qualifizierenden Lizenzen) kann nur eine Add-On-Nutzer-AL erworben werden; davon ausgenommen sind Add-Ons für Office 365 Education E3 oder E4, bei denen die Anzahl der Qualifizierenden Lizenzen überschritten werden kann.</w:t>
      </w:r>
    </w:p>
    <w:p w14:paraId="4FDCC07A" w14:textId="77777777" w:rsidR="0009164C" w:rsidRPr="00924715" w:rsidRDefault="0009164C" w:rsidP="0009164C">
      <w:pPr>
        <w:pStyle w:val="ProductList-Body"/>
      </w:pPr>
    </w:p>
    <w:p w14:paraId="4FDCC07B" w14:textId="0C832FD2" w:rsidR="0009164C" w:rsidRPr="00924715" w:rsidRDefault="0009164C" w:rsidP="0009164C">
      <w:pPr>
        <w:pStyle w:val="ProductList-Body"/>
      </w:pPr>
      <w:r>
        <w:t>Kunden können Add-On-Nutzer-ALs für Nutzer oder Nutzer von Geräten,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14:paraId="4FDCC07C" w14:textId="77777777" w:rsidR="0009164C" w:rsidRPr="00924715" w:rsidRDefault="0009164C" w:rsidP="0009164C">
      <w:pPr>
        <w:pStyle w:val="ProductList-Body"/>
      </w:pPr>
    </w:p>
    <w:p w14:paraId="4FDCC07D" w14:textId="77777777" w:rsidR="0009164C" w:rsidRPr="00924715"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14:paraId="4FDCC07E" w14:textId="77777777" w:rsidR="0009164C" w:rsidRPr="00924715" w:rsidRDefault="0009164C" w:rsidP="0009164C">
      <w:pPr>
        <w:pStyle w:val="ProductList-Body"/>
      </w:pPr>
    </w:p>
    <w:p w14:paraId="4FDCC082" w14:textId="77777777" w:rsidR="0009164C" w:rsidRPr="00924715" w:rsidRDefault="0009164C" w:rsidP="0009164C">
      <w:pPr>
        <w:pStyle w:val="ProductList-Body"/>
      </w:pPr>
      <w:r>
        <w:rPr>
          <w:b/>
          <w:color w:val="00188F"/>
        </w:rPr>
        <w:t>Bestimmungen des Volumenlizenzprogramms</w:t>
      </w:r>
    </w:p>
    <w:p w14:paraId="4FDCC083" w14:textId="0CF0C3E7" w:rsidR="0009164C" w:rsidRPr="00924715"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4FDCC084" w14:textId="77777777" w:rsidR="0009164C" w:rsidRPr="00924715" w:rsidRDefault="0009164C" w:rsidP="0009164C">
      <w:pPr>
        <w:pStyle w:val="ProductList-Body"/>
      </w:pPr>
    </w:p>
    <w:p w14:paraId="24145391" w14:textId="1F71C88A" w:rsidR="005D0C2F" w:rsidRPr="00924715" w:rsidRDefault="005D0C2F" w:rsidP="005D0C2F">
      <w:pPr>
        <w:pStyle w:val="ProductList-Body"/>
      </w:pPr>
      <w:r>
        <w:rPr>
          <w:b/>
          <w:color w:val="00188F"/>
        </w:rPr>
        <w:t>Berechtigung zum Erwerb von Office 365 von SA (Nutzer-ALs)</w:t>
      </w:r>
    </w:p>
    <w:p w14:paraId="3AD6B9CB" w14:textId="17CE8763" w:rsidR="005D0C2F" w:rsidRPr="00924715" w:rsidRDefault="005D0C2F" w:rsidP="005D0C2F">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von SA (Nutzer-AL) erworben wurde.</w:t>
      </w:r>
    </w:p>
    <w:p w14:paraId="0C5BCCC1" w14:textId="77777777" w:rsidR="00535A01" w:rsidRPr="00924715"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Entsprechend von SA (Nutzer AL)</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Erforderliche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492448EC" w:rsidR="005D0C2F" w:rsidRPr="00717EC0" w:rsidRDefault="005D0C2F" w:rsidP="00535A01">
            <w:pPr>
              <w:pStyle w:val="ProductList-Body"/>
              <w:rPr>
                <w:color w:val="000000"/>
              </w:rPr>
            </w:pPr>
            <w:r>
              <w:t>Office 365 (Enterprise und Government E1) von SA</w:t>
            </w:r>
            <w:r>
              <w:rPr>
                <w:vertAlign w:val="superscript"/>
              </w:rPr>
              <w:t>1</w:t>
            </w:r>
            <w:r>
              <w:t xml:space="preserve"> Nur die folgenden beiden Personen</w:t>
            </w:r>
          </w:p>
        </w:tc>
        <w:tc>
          <w:tcPr>
            <w:tcW w:w="2970" w:type="dxa"/>
            <w:vAlign w:val="center"/>
          </w:tcPr>
          <w:p w14:paraId="1B29A8A3" w14:textId="272DAF3F" w:rsidR="005D0C2F" w:rsidRPr="00717EC0" w:rsidRDefault="005D0C2F" w:rsidP="003F7592">
            <w:pPr>
              <w:pStyle w:val="ProductList-Body"/>
              <w:rPr>
                <w:color w:val="000000"/>
              </w:rPr>
            </w:pPr>
            <w:r>
              <w:t>Core CAL Bridge for Office 365</w:t>
            </w:r>
            <w:r>
              <w:rPr>
                <w:vertAlign w:val="superscript"/>
              </w:rPr>
              <w:t>2,3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und Core CAL Suite</w:t>
            </w:r>
          </w:p>
        </w:tc>
        <w:tc>
          <w:tcPr>
            <w:tcW w:w="3690" w:type="dxa"/>
            <w:vAlign w:val="center"/>
          </w:tcPr>
          <w:p w14:paraId="4BB7CD28" w14:textId="100E6845" w:rsidR="005D0C2F" w:rsidRPr="00717EC0" w:rsidRDefault="005D0C2F" w:rsidP="00535A01">
            <w:pPr>
              <w:pStyle w:val="ProductList-Body"/>
              <w:rPr>
                <w:color w:val="000000"/>
              </w:rPr>
            </w:pPr>
            <w:r>
              <w:t>Office 365 (Enterprise und Government E3, E4) von SA</w:t>
            </w:r>
            <w:r>
              <w:rPr>
                <w:vertAlign w:val="superscript"/>
              </w:rPr>
              <w:t xml:space="preserve">1 </w:t>
            </w:r>
          </w:p>
        </w:tc>
        <w:tc>
          <w:tcPr>
            <w:tcW w:w="2970" w:type="dxa"/>
            <w:vAlign w:val="center"/>
          </w:tcPr>
          <w:p w14:paraId="65464C33" w14:textId="2E239C3E" w:rsidR="005D0C2F" w:rsidRPr="00717EC0" w:rsidRDefault="005D0C2F" w:rsidP="003F7592">
            <w:pPr>
              <w:pStyle w:val="ProductList-Body"/>
              <w:rPr>
                <w:color w:val="000000"/>
              </w:rPr>
            </w:pPr>
            <w:r>
              <w:t>Core CAL Bridge for Office 365</w:t>
            </w:r>
            <w:r>
              <w:rPr>
                <w:vertAlign w:val="superscript"/>
              </w:rPr>
              <w:t>2,3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und Enterprise CAL Suite</w:t>
            </w:r>
          </w:p>
        </w:tc>
        <w:tc>
          <w:tcPr>
            <w:tcW w:w="3690" w:type="dxa"/>
            <w:vAlign w:val="center"/>
          </w:tcPr>
          <w:p w14:paraId="0F2AC55F" w14:textId="13C2CD13" w:rsidR="005D0C2F" w:rsidRPr="00717EC0" w:rsidRDefault="005D0C2F" w:rsidP="00535A01">
            <w:pPr>
              <w:pStyle w:val="ProductList-Body"/>
              <w:rPr>
                <w:color w:val="000000"/>
              </w:rPr>
            </w:pPr>
            <w:r>
              <w:t>Office 365 (Enterprise und Government E3, E4) von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für Office 365</w:t>
            </w:r>
            <w:r>
              <w:rPr>
                <w:vertAlign w:val="superscript"/>
              </w:rPr>
              <w:t>2,3</w:t>
            </w:r>
          </w:p>
        </w:tc>
      </w:tr>
    </w:tbl>
    <w:p w14:paraId="27A642B7" w14:textId="4B62E96D" w:rsidR="005D0C2F" w:rsidRPr="00924715" w:rsidRDefault="003A43D0" w:rsidP="009857C8">
      <w:pPr>
        <w:pStyle w:val="ProductList-Body"/>
        <w:ind w:left="180"/>
      </w:pPr>
      <w:r>
        <w:rPr>
          <w:vertAlign w:val="superscript"/>
        </w:rPr>
        <w:t>1</w:t>
      </w:r>
      <w:r>
        <w:t>Zum Jahrestag des Beitritts oder zu Beginn einer neuen Laufzeit des Beitritts zum Kauf verfügbar.</w:t>
      </w:r>
    </w:p>
    <w:p w14:paraId="680E5413" w14:textId="14055D05" w:rsidR="009857C8" w:rsidRPr="00924715" w:rsidRDefault="009857C8" w:rsidP="009857C8">
      <w:pPr>
        <w:pStyle w:val="ProductList-Body"/>
        <w:ind w:left="180"/>
      </w:pPr>
      <w:r>
        <w:rPr>
          <w:vertAlign w:val="superscript"/>
        </w:rPr>
        <w:t>2</w:t>
      </w:r>
      <w:r>
        <w:t>Nur für Erwerb am Jahrestag des Beitritts erforderlich.</w:t>
      </w:r>
    </w:p>
    <w:p w14:paraId="1DCA8F60" w14:textId="769851A2" w:rsidR="00C4629F" w:rsidRPr="00924715" w:rsidRDefault="00C4629F" w:rsidP="009857C8">
      <w:pPr>
        <w:pStyle w:val="ProductList-Body"/>
        <w:ind w:left="180"/>
      </w:pPr>
      <w:r>
        <w:rPr>
          <w:vertAlign w:val="superscript"/>
        </w:rPr>
        <w:t>3</w:t>
      </w:r>
      <w:r>
        <w:t>Der Kauf ist für Nutzer, die auch eine Lizenz für Enterprise Mobility Suite haben, nicht erforderlich.</w:t>
      </w:r>
    </w:p>
    <w:p w14:paraId="618864B3" w14:textId="77777777" w:rsidR="00E1260A" w:rsidRPr="00924715" w:rsidRDefault="00E1260A" w:rsidP="0009164C">
      <w:pPr>
        <w:pStyle w:val="ProductList-Body"/>
      </w:pPr>
    </w:p>
    <w:p w14:paraId="18EFD5C8" w14:textId="465477CB" w:rsidR="00300AFC" w:rsidRPr="00924715" w:rsidRDefault="00300AFC" w:rsidP="0009164C">
      <w:pPr>
        <w:pStyle w:val="ProductList-Body"/>
      </w:pPr>
      <w:r>
        <w:t>Kunden, die vor dem 1. August 2014 unter einem aktuellen Beitritt Abonnements für die Office 365 Suite lizenziert haben, können bei ihrer nächsten Verlängerung des Beitritts entsprechende Nutzer-ALs von SA erwerben, um alle weiteren Office 365-Nutzer, die während der verbleibenden Laufzeit ihres aktuellen Beitritts hinzugefügt werden, zu lizenzieren.</w:t>
      </w:r>
    </w:p>
    <w:p w14:paraId="4EB6652E" w14:textId="77777777" w:rsidR="00300AFC" w:rsidRPr="00924715" w:rsidRDefault="00300AFC" w:rsidP="0009164C">
      <w:pPr>
        <w:pStyle w:val="ProductList-Body"/>
      </w:pPr>
    </w:p>
    <w:p w14:paraId="4FDCC085" w14:textId="515D0D28" w:rsidR="0009164C" w:rsidRPr="00924715"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62A7A4DA" w:rsidR="0009164C" w:rsidRPr="00924715" w:rsidRDefault="0009164C" w:rsidP="0009164C">
      <w:pPr>
        <w:pStyle w:val="ProductList-Body"/>
      </w:pPr>
      <w:r>
        <w:t>Office 365 Enterprise K1</w:t>
      </w:r>
      <w:r>
        <w:fldChar w:fldCharType="begin"/>
      </w:r>
      <w:r>
        <w:instrText>XE "Office 365 Enterprise K1"</w:instrText>
      </w:r>
      <w:r>
        <w:fldChar w:fldCharType="end"/>
      </w:r>
      <w:r>
        <w:t xml:space="preserve"> hieß zuvor Business Productivity Online Deskless Suite (BPOS Deskless).</w:t>
      </w:r>
      <w:r w:rsidR="000E50A6">
        <w:t xml:space="preserve"> </w:t>
      </w:r>
      <w:r>
        <w:t>Kunden in Brasilien und Chile, die Office 365 Enterprise K1 erwerben, werden für BPOS Deskless freigeschaltet.</w:t>
      </w:r>
      <w:r w:rsidR="000E50A6">
        <w:t xml:space="preserve"> </w:t>
      </w:r>
      <w:r>
        <w:t>Diese Kunden sind berechtigt, später auf Office 365 Enterprise K1 zu migrieren.</w:t>
      </w:r>
    </w:p>
    <w:p w14:paraId="2FD05360" w14:textId="77777777" w:rsidR="0001272B" w:rsidRPr="00924715" w:rsidRDefault="0001272B" w:rsidP="0009164C">
      <w:pPr>
        <w:pStyle w:val="ProductList-Body"/>
      </w:pPr>
    </w:p>
    <w:p w14:paraId="5949DF11" w14:textId="6446ADD3" w:rsidR="00F6031E" w:rsidRPr="00924715" w:rsidRDefault="00F6031E" w:rsidP="00F6031E">
      <w:pPr>
        <w:pStyle w:val="ProductList-Body"/>
      </w:pPr>
      <w:r>
        <w:rPr>
          <w:b/>
          <w:color w:val="00188F"/>
        </w:rPr>
        <w:t xml:space="preserve">Office Multi Language Pack </w:t>
      </w:r>
    </w:p>
    <w:p w14:paraId="01FF8604" w14:textId="566D2D60" w:rsidR="00F6031E" w:rsidRPr="00924715"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0E50A6">
        <w:t xml:space="preserve"> </w:t>
      </w:r>
      <w:r>
        <w:t xml:space="preserve">Andernfalls läuft das Recht zur Nutzung des Office Multi Language Pack mit Ablauf der Rechte unter der qualifizierenden Office System-Lizenz im Rahmen des Office 365-Abonnements ab. </w:t>
      </w:r>
    </w:p>
    <w:p w14:paraId="7AD6889E" w14:textId="7D7BB223" w:rsidR="00105B4C" w:rsidRPr="00924715" w:rsidRDefault="00105B4C" w:rsidP="00F6031E">
      <w:pPr>
        <w:pStyle w:val="ProductList-Body"/>
      </w:pPr>
    </w:p>
    <w:p w14:paraId="33918D3E" w14:textId="77777777" w:rsidR="00105B4C" w:rsidRPr="00924715" w:rsidRDefault="00105B4C" w:rsidP="00105B4C">
      <w:pPr>
        <w:pStyle w:val="ProductList-Body"/>
      </w:pPr>
      <w:r>
        <w:rPr>
          <w:b/>
          <w:color w:val="00188F"/>
        </w:rPr>
        <w:t>E-Learning</w:t>
      </w:r>
    </w:p>
    <w:p w14:paraId="71E465AD" w14:textId="491FEEC1" w:rsidR="00105B4C" w:rsidRPr="00924715"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0E50A6">
        <w:t xml:space="preserve"> </w:t>
      </w:r>
      <w:r>
        <w:t>Kunden können außerdem SCORM-kompatible, nur aus Inhalt bestehende E-Learning-Dateien (für Anwendungen) von VLSC herunterladen, um sie in ihr Learning Management System (LMS) zu importieren.</w:t>
      </w:r>
      <w:r w:rsidR="000E50A6">
        <w:t xml:space="preserve"> </w:t>
      </w:r>
      <w:r>
        <w:t xml:space="preserve">Zum Herunterladen der Dateien von VLSC ist kein Zugriffscode erforderlich. </w:t>
      </w:r>
    </w:p>
    <w:p w14:paraId="621D9C1A" w14:textId="77777777" w:rsidR="00105B4C" w:rsidRPr="00924715" w:rsidRDefault="00105B4C" w:rsidP="00105B4C">
      <w:pPr>
        <w:pStyle w:val="ProductList-Body"/>
      </w:pPr>
    </w:p>
    <w:p w14:paraId="24FA6DD5" w14:textId="4C107FB4" w:rsidR="00105B4C" w:rsidRPr="00924715"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0E50A6">
        <w:t xml:space="preserve"> </w:t>
      </w:r>
      <w:r>
        <w:t>Der Zugriff kann nicht von einem Nutzer auf einen anderen übertragen werden.</w:t>
      </w:r>
      <w:r w:rsidR="000E50A6">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0E50A6">
        <w:t xml:space="preserve"> </w:t>
      </w:r>
    </w:p>
    <w:p w14:paraId="36545CCC" w14:textId="77777777" w:rsidR="00105B4C" w:rsidRPr="00924715" w:rsidRDefault="00105B4C" w:rsidP="00105B4C">
      <w:pPr>
        <w:pStyle w:val="ProductList-Body"/>
      </w:pPr>
    </w:p>
    <w:p w14:paraId="42D7C0E2" w14:textId="783F2D54" w:rsidR="00A11413" w:rsidRPr="00924715"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2992577" w14:textId="77777777" w:rsidR="00A11413" w:rsidRPr="00924715" w:rsidRDefault="00A11413" w:rsidP="00105B4C">
      <w:pPr>
        <w:pStyle w:val="ProductList-Body"/>
      </w:pPr>
    </w:p>
    <w:p w14:paraId="70800D98" w14:textId="09B60C4C" w:rsidR="00A11413" w:rsidRPr="00924715" w:rsidRDefault="00A11413" w:rsidP="00105B4C">
      <w:pPr>
        <w:pStyle w:val="ProductList-Body"/>
      </w:pPr>
      <w:r>
        <w:rPr>
          <w:b/>
          <w:color w:val="00188F"/>
        </w:rPr>
        <w:t>Office Online</w:t>
      </w:r>
    </w:p>
    <w:p w14:paraId="0DB8A7C5" w14:textId="09FAA295" w:rsidR="00A11413" w:rsidRPr="00924715" w:rsidRDefault="00A11413" w:rsidP="00A11413">
      <w:pPr>
        <w:pStyle w:val="ProductList-Body"/>
        <w:tabs>
          <w:tab w:val="clear" w:pos="158"/>
          <w:tab w:val="left" w:pos="180"/>
        </w:tabs>
      </w:pPr>
      <w:r>
        <w:t>Kunden mit Office 365 Suites, die Office 365 ProPlus umfassen, sind zur Nutzung von Office Online berechtigt.</w:t>
      </w:r>
      <w:r w:rsidR="000E50A6">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0D770F40" w14:textId="77777777" w:rsidR="00882C43" w:rsidRPr="00924715" w:rsidRDefault="00882C43" w:rsidP="00A11413">
      <w:pPr>
        <w:pStyle w:val="ProductList-Body"/>
        <w:tabs>
          <w:tab w:val="clear" w:pos="158"/>
          <w:tab w:val="left" w:pos="180"/>
        </w:tabs>
      </w:pPr>
    </w:p>
    <w:p w14:paraId="74E4A893" w14:textId="7DE3A27D" w:rsidR="00882C43" w:rsidRPr="00924715" w:rsidRDefault="00882C43" w:rsidP="00882C43">
      <w:pPr>
        <w:pStyle w:val="ProductList-Body"/>
      </w:pPr>
      <w:r>
        <w:rPr>
          <w:b/>
          <w:color w:val="00188F"/>
        </w:rPr>
        <w:t>Einlösung des Produktschlüssels für Office 365 Midsize Business</w:t>
      </w:r>
    </w:p>
    <w:p w14:paraId="3809EAB8" w14:textId="3E0EDC96" w:rsidR="00882C43" w:rsidRPr="00924715" w:rsidRDefault="00882C43" w:rsidP="00882C43">
      <w:pPr>
        <w:pStyle w:val="ProductList-Body"/>
        <w:tabs>
          <w:tab w:val="clear" w:pos="158"/>
          <w:tab w:val="left" w:pos="180"/>
        </w:tabs>
      </w:pPr>
      <w:r>
        <w:t>Office 365 Midsize Business ist bis zum 30. September 2015 erhältlich. Danach können nicht eingelöste Abonnements für ein Nachfolgeprodukt genutzt werden.</w:t>
      </w:r>
    </w:p>
    <w:p w14:paraId="4FDCC087" w14:textId="55D10586"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01CC1CAD" w14:textId="19AC67BC" w:rsidR="002C2D16" w:rsidRPr="00924715" w:rsidRDefault="00EE40B5" w:rsidP="002C2D16">
      <w:pPr>
        <w:pStyle w:val="ProductList-Offering2Heading"/>
        <w:outlineLvl w:val="2"/>
      </w:pPr>
      <w:r>
        <w:tab/>
      </w:r>
      <w:bookmarkStart w:id="1313" w:name="_Toc408916305"/>
      <w:bookmarkStart w:id="1314" w:name="_Toc379797371"/>
      <w:bookmarkStart w:id="1315" w:name="_Toc380513403"/>
      <w:bookmarkStart w:id="1316" w:name="_Toc380655453"/>
      <w:bookmarkStart w:id="1317" w:name="_Toc378147667"/>
      <w:bookmarkStart w:id="1318" w:name="_Toc378151564"/>
      <w:r>
        <w:t>OneDrive for Business</w:t>
      </w:r>
      <w:bookmarkEnd w:id="1313"/>
      <w:r>
        <w:fldChar w:fldCharType="begin"/>
      </w:r>
      <w:r>
        <w:instrText>XE "OneDrive for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4DF71D18" w14:textId="77777777" w:rsidTr="00D1616A">
        <w:trPr>
          <w:cantSplit/>
          <w:tblHeader/>
        </w:trPr>
        <w:tc>
          <w:tcPr>
            <w:tcW w:w="3367" w:type="dxa"/>
            <w:tcBorders>
              <w:bottom w:val="nil"/>
            </w:tcBorders>
            <w:shd w:val="clear" w:color="auto" w:fill="00188F"/>
          </w:tcPr>
          <w:p w14:paraId="0E74D1F2" w14:textId="77777777" w:rsidR="00AC2242" w:rsidRPr="00EE0836" w:rsidRDefault="00AC2242" w:rsidP="00AA69B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2A6F421" w14:textId="77777777" w:rsidR="00AC2242" w:rsidRPr="00EE0836" w:rsidRDefault="00AC2242" w:rsidP="00AA69B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9F05DD8" w14:textId="3F2B3224" w:rsidR="00AC2242" w:rsidRPr="00EE0836" w:rsidRDefault="00AC2242" w:rsidP="00AA69B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254D08BA" w14:textId="6E662D3C" w:rsidR="00AC2242" w:rsidRPr="00EE0836" w:rsidRDefault="00AC2242" w:rsidP="00AA69B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17549892" w14:textId="62C6940F" w:rsidR="00AC2242" w:rsidRPr="00EE0836" w:rsidRDefault="00AC2242" w:rsidP="00AA69B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236DDA14" w14:textId="47381ADA" w:rsidR="00AC2242" w:rsidRPr="00EE0836" w:rsidRDefault="00AC2242" w:rsidP="00AA69B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853FE38" w14:textId="75FEC3AF" w:rsidR="00AC2242" w:rsidRPr="00EE0836" w:rsidRDefault="00AC2242" w:rsidP="00AA69B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594C72B9" w14:textId="011E0838" w:rsidR="00AC2242" w:rsidRPr="00EE0836" w:rsidRDefault="00AC2242" w:rsidP="00AA69BE">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64DA0EE1" w14:textId="175191C0" w:rsidR="00AC2242" w:rsidRPr="00EE0836" w:rsidRDefault="00AC2242" w:rsidP="00AA69BE">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1C79A841" w14:textId="58B57F69" w:rsidR="00AC2242" w:rsidRPr="00EE0836" w:rsidRDefault="00AC2242" w:rsidP="00AA69BE">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02388947" w14:textId="1C6045E8" w:rsidR="00AC2242" w:rsidRPr="00EE0836" w:rsidRDefault="00AC2242" w:rsidP="00AA69BE">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2C2D16" w14:paraId="08AFD6BF" w14:textId="77777777" w:rsidTr="00D1616A">
        <w:trPr>
          <w:cantSplit/>
          <w:tblHeader/>
        </w:trPr>
        <w:tc>
          <w:tcPr>
            <w:tcW w:w="3367" w:type="dxa"/>
            <w:tcBorders>
              <w:top w:val="nil"/>
              <w:left w:val="nil"/>
              <w:bottom w:val="dashSmallGap" w:sz="4" w:space="0" w:color="BFBFBF" w:themeColor="background1" w:themeShade="BF"/>
              <w:right w:val="nil"/>
            </w:tcBorders>
          </w:tcPr>
          <w:p w14:paraId="1C23F352" w14:textId="607BF999" w:rsidR="002C2D16" w:rsidRDefault="002C2D16" w:rsidP="00AA69BE">
            <w:pPr>
              <w:pStyle w:val="ProductList-Offering2"/>
            </w:pPr>
            <w:bookmarkStart w:id="1319" w:name="_Toc408916306"/>
            <w:r>
              <w:t>OneDrive for Business mit Office Online (Nutzer-AL)</w:t>
            </w:r>
            <w:bookmarkEnd w:id="1319"/>
            <w:r>
              <w:fldChar w:fldCharType="begin"/>
            </w:r>
            <w:r>
              <w:instrText>XE "OneDrive for Business mit Office Online (Nutzer-AL)"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1A6BF803" w:rsidR="002C2D16" w:rsidRPr="00920400" w:rsidRDefault="00A451D5" w:rsidP="00AA69BE">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50B2DB1A" w14:textId="77777777" w:rsidR="002C2D16" w:rsidRPr="00920400"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Pr="00920400"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Pr="00920400" w:rsidRDefault="002C2D16" w:rsidP="00AA69BE">
            <w:pPr>
              <w:pStyle w:val="ProductList-OfferingBody"/>
              <w:ind w:left="-113"/>
              <w:jc w:val="center"/>
            </w:pPr>
          </w:p>
        </w:tc>
        <w:tc>
          <w:tcPr>
            <w:tcW w:w="739" w:type="dxa"/>
            <w:shd w:val="clear" w:color="auto" w:fill="70AD47" w:themeFill="accent6"/>
            <w:vAlign w:val="center"/>
          </w:tcPr>
          <w:p w14:paraId="4B2B132A" w14:textId="3B8CADAC" w:rsidR="002C2D16" w:rsidRPr="00920400" w:rsidRDefault="00A451D5" w:rsidP="00AA69BE">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E8B02BB" w14:textId="7CC69E50" w:rsidR="002C2D16" w:rsidRPr="00920400" w:rsidRDefault="00A451D5" w:rsidP="00AA69BE">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BFBFBF" w:themeFill="background1" w:themeFillShade="BF"/>
            <w:vAlign w:val="center"/>
          </w:tcPr>
          <w:p w14:paraId="45F49CEB" w14:textId="77777777" w:rsidR="002C2D16" w:rsidRPr="00920400" w:rsidRDefault="002C2D16" w:rsidP="00AA69BE">
            <w:pPr>
              <w:pStyle w:val="ProductList-OfferingBody"/>
              <w:ind w:left="-113"/>
              <w:jc w:val="center"/>
            </w:pPr>
          </w:p>
        </w:tc>
        <w:tc>
          <w:tcPr>
            <w:tcW w:w="739" w:type="dxa"/>
            <w:shd w:val="clear" w:color="auto" w:fill="70AD47" w:themeFill="accent6"/>
            <w:vAlign w:val="center"/>
          </w:tcPr>
          <w:p w14:paraId="5434CD2B" w14:textId="182E4973" w:rsidR="002C2D16" w:rsidRPr="00920400" w:rsidRDefault="00A451D5" w:rsidP="00AA69BE">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2C2D16" w14:paraId="6A96458D" w14:textId="77777777" w:rsidTr="00D1616A">
        <w:trPr>
          <w:cantSplit/>
          <w:tblHeader/>
        </w:trPr>
        <w:tc>
          <w:tcPr>
            <w:tcW w:w="3367"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320" w:name="_Toc408916307"/>
            <w:r>
              <w:t>OneDrive for Business mit Office Online G (Nutzer-AL)</w:t>
            </w:r>
            <w:bookmarkEnd w:id="1320"/>
            <w:r>
              <w:fldChar w:fldCharType="begin"/>
            </w:r>
            <w:r>
              <w:instrText>XE "OneDrive for Business mit Office Online G (Nutzer-AL)"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739" w:type="dxa"/>
            <w:shd w:val="clear" w:color="auto" w:fill="70AD47" w:themeFill="accent6"/>
            <w:vAlign w:val="center"/>
          </w:tcPr>
          <w:p w14:paraId="1AEC7312" w14:textId="61E935A3" w:rsidR="002C2D16" w:rsidRPr="00920400" w:rsidRDefault="00A451D5" w:rsidP="00AA69BE">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7C07437D" w14:textId="77777777" w:rsidR="002C2D16" w:rsidRPr="00920400" w:rsidRDefault="002C2D16" w:rsidP="00AA69BE">
            <w:pPr>
              <w:pStyle w:val="ProductList-OfferingBody"/>
              <w:ind w:left="-113"/>
              <w:jc w:val="center"/>
            </w:pPr>
          </w:p>
        </w:tc>
        <w:tc>
          <w:tcPr>
            <w:tcW w:w="739" w:type="dxa"/>
            <w:shd w:val="clear" w:color="auto" w:fill="BFBFBF" w:themeFill="background1" w:themeFillShade="BF"/>
            <w:vAlign w:val="center"/>
          </w:tcPr>
          <w:p w14:paraId="3DB51D54" w14:textId="77777777" w:rsidR="002C2D16" w:rsidRPr="00920400" w:rsidRDefault="002C2D16" w:rsidP="00AA69BE">
            <w:pPr>
              <w:pStyle w:val="ProductList-OfferingBody"/>
              <w:ind w:left="-113"/>
              <w:jc w:val="center"/>
            </w:pPr>
          </w:p>
        </w:tc>
        <w:tc>
          <w:tcPr>
            <w:tcW w:w="738" w:type="dxa"/>
            <w:shd w:val="clear" w:color="auto" w:fill="BFBFBF" w:themeFill="background1" w:themeFillShade="BF"/>
            <w:vAlign w:val="center"/>
          </w:tcPr>
          <w:p w14:paraId="6832F05C" w14:textId="77777777" w:rsidR="002C2D16" w:rsidRPr="00920400"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Pr="00920400"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Pr="00920400"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Pr="00920400"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Pr="00920400" w:rsidRDefault="002C2D16" w:rsidP="00AA69BE">
            <w:pPr>
              <w:pStyle w:val="ProductList-OfferingBody"/>
              <w:ind w:left="-113"/>
              <w:jc w:val="center"/>
            </w:pPr>
          </w:p>
        </w:tc>
      </w:tr>
    </w:tbl>
    <w:p w14:paraId="21F71F8C" w14:textId="77777777" w:rsidR="002C2D16" w:rsidRPr="00924715"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D1616A">
        <w:tc>
          <w:tcPr>
            <w:tcW w:w="3596" w:type="dxa"/>
          </w:tcPr>
          <w:p w14:paraId="2081F1DD" w14:textId="77777777" w:rsidR="002C2D16" w:rsidRPr="00924715" w:rsidRDefault="002C2D16" w:rsidP="00AA69BE">
            <w:pPr>
              <w:pStyle w:val="ProductList-Body"/>
              <w:spacing w:before="20" w:after="20"/>
            </w:pPr>
            <w:r>
              <w:t>Zur Verringerung berechtigt:</w:t>
            </w:r>
            <w:r>
              <w:rPr>
                <w:b/>
              </w:rPr>
              <w:t xml:space="preserve"> Alle</w:t>
            </w:r>
          </w:p>
          <w:p w14:paraId="34286103" w14:textId="77777777" w:rsidR="002C2D16" w:rsidRDefault="002C2D16" w:rsidP="00AA69BE">
            <w:pPr>
              <w:pStyle w:val="ProductList-Body"/>
              <w:spacing w:before="20" w:after="20"/>
            </w:pPr>
            <w:r>
              <w:t xml:space="preserve">True-up-berechtigt: </w:t>
            </w:r>
            <w:r>
              <w:rPr>
                <w:b/>
              </w:rPr>
              <w:t>Alle</w:t>
            </w:r>
          </w:p>
        </w:tc>
        <w:tc>
          <w:tcPr>
            <w:tcW w:w="4054" w:type="dxa"/>
          </w:tcPr>
          <w:p w14:paraId="0C1E6CA3" w14:textId="77777777" w:rsidR="002C2D16" w:rsidRPr="00924715" w:rsidRDefault="002C2D16" w:rsidP="00AA69BE">
            <w:pPr>
              <w:pStyle w:val="ProductList-Body"/>
              <w:spacing w:before="20" w:after="20"/>
            </w:pPr>
            <w:r>
              <w:t xml:space="preserve">Produkt-Pool: </w:t>
            </w:r>
            <w:r>
              <w:rPr>
                <w:b/>
              </w:rPr>
              <w:t>Server</w:t>
            </w:r>
          </w:p>
          <w:p w14:paraId="063A53B4"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4A15F680" w:rsidR="002C2D16" w:rsidRPr="00924715" w:rsidRDefault="00F82531" w:rsidP="002C2D16">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C088" w14:textId="190FE1E1" w:rsidR="00EE40B5" w:rsidRPr="00924715" w:rsidRDefault="006E3B3F" w:rsidP="00680B4D">
      <w:pPr>
        <w:pStyle w:val="ProductList-Offering2Heading"/>
        <w:outlineLvl w:val="2"/>
      </w:pPr>
      <w:bookmarkStart w:id="1321" w:name="_Toc379797374"/>
      <w:bookmarkStart w:id="1322" w:name="_Toc380513406"/>
      <w:bookmarkStart w:id="1323" w:name="_Toc380655456"/>
      <w:bookmarkEnd w:id="1314"/>
      <w:bookmarkEnd w:id="1315"/>
      <w:bookmarkEnd w:id="1316"/>
      <w:r>
        <w:tab/>
      </w:r>
      <w:bookmarkStart w:id="1324" w:name="_Toc408916308"/>
      <w:r>
        <w:t>Project Online</w:t>
      </w:r>
      <w:bookmarkEnd w:id="1317"/>
      <w:bookmarkEnd w:id="1318"/>
      <w:bookmarkEnd w:id="1321"/>
      <w:bookmarkEnd w:id="1322"/>
      <w:bookmarkEnd w:id="1323"/>
      <w:bookmarkEnd w:id="1324"/>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4FDCC094" w14:textId="77777777" w:rsidTr="00D1616A">
        <w:trPr>
          <w:cantSplit/>
          <w:tblHeader/>
        </w:trPr>
        <w:tc>
          <w:tcPr>
            <w:tcW w:w="3367" w:type="dxa"/>
            <w:tcBorders>
              <w:bottom w:val="nil"/>
            </w:tcBorders>
            <w:shd w:val="clear" w:color="auto" w:fill="00188F"/>
          </w:tcPr>
          <w:p w14:paraId="4FDCC089"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8A" w14:textId="3F6A58E6"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8B" w14:textId="767B76C6"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C08C" w14:textId="043C8224"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C08D" w14:textId="1FD1CB77"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C08E" w14:textId="524E6DA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C08F" w14:textId="1CB1C141"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C090" w14:textId="0A020EE9"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C091" w14:textId="5D54EB7C"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C092" w14:textId="7257DE40"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C093" w14:textId="111405C2"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1D5" w14:paraId="4FDCC0A0" w14:textId="77777777" w:rsidTr="00D1616A">
        <w:trPr>
          <w:cantSplit/>
          <w:tblHeader/>
        </w:trPr>
        <w:tc>
          <w:tcPr>
            <w:tcW w:w="3367" w:type="dxa"/>
            <w:tcBorders>
              <w:top w:val="nil"/>
              <w:left w:val="nil"/>
              <w:bottom w:val="dashSmallGap" w:sz="4" w:space="0" w:color="BFBFBF" w:themeColor="background1" w:themeShade="BF"/>
              <w:right w:val="nil"/>
            </w:tcBorders>
          </w:tcPr>
          <w:p w14:paraId="4FDCC095" w14:textId="1B473983" w:rsidR="00A451D5" w:rsidRDefault="00A451D5" w:rsidP="002F0E74">
            <w:pPr>
              <w:pStyle w:val="ProductList-Offering2"/>
            </w:pPr>
            <w:bookmarkStart w:id="1325" w:name="_Toc379797375"/>
            <w:bookmarkStart w:id="1326" w:name="_Toc380513407"/>
            <w:bookmarkStart w:id="1327" w:name="_Toc380655457"/>
            <w:bookmarkStart w:id="1328" w:name="_Toc408916309"/>
            <w:r>
              <w:t>Project Online</w:t>
            </w:r>
            <w:bookmarkEnd w:id="1325"/>
            <w:bookmarkEnd w:id="1326"/>
            <w:bookmarkEnd w:id="1327"/>
            <w:bookmarkEnd w:id="1328"/>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A451D5" w:rsidRDefault="00A451D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A451D5" w:rsidRDefault="00A451D5" w:rsidP="00C4636F">
            <w:pPr>
              <w:pStyle w:val="ProductList-OfferingBody"/>
              <w:ind w:left="-113"/>
              <w:jc w:val="center"/>
            </w:pPr>
          </w:p>
        </w:tc>
        <w:tc>
          <w:tcPr>
            <w:tcW w:w="739" w:type="dxa"/>
            <w:shd w:val="clear" w:color="auto" w:fill="70AD47" w:themeFill="accent6"/>
            <w:vAlign w:val="center"/>
          </w:tcPr>
          <w:p w14:paraId="4FDCC098" w14:textId="0722627A" w:rsidR="00A451D5" w:rsidRPr="00920400" w:rsidRDefault="00A451D5" w:rsidP="00C4636F">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099" w14:textId="77777777" w:rsidR="00A451D5" w:rsidRPr="00920400" w:rsidRDefault="00A451D5" w:rsidP="00C4636F">
            <w:pPr>
              <w:pStyle w:val="ProductList-OfferingBody"/>
              <w:ind w:left="-113"/>
              <w:jc w:val="center"/>
            </w:pPr>
          </w:p>
        </w:tc>
        <w:tc>
          <w:tcPr>
            <w:tcW w:w="739" w:type="dxa"/>
            <w:shd w:val="clear" w:color="auto" w:fill="70AD47" w:themeFill="accent6"/>
            <w:vAlign w:val="center"/>
          </w:tcPr>
          <w:p w14:paraId="4FDCC09A" w14:textId="77777777" w:rsidR="00A451D5" w:rsidRPr="00920400" w:rsidRDefault="00A451D5" w:rsidP="00C4636F">
            <w:pPr>
              <w:pStyle w:val="ProductList-OfferingBody"/>
              <w:ind w:left="-113"/>
              <w:jc w:val="center"/>
            </w:pPr>
          </w:p>
        </w:tc>
        <w:tc>
          <w:tcPr>
            <w:tcW w:w="738" w:type="dxa"/>
            <w:shd w:val="clear" w:color="auto" w:fill="70AD47" w:themeFill="accent6"/>
            <w:vAlign w:val="center"/>
          </w:tcPr>
          <w:p w14:paraId="4FDCC09B" w14:textId="77777777" w:rsidR="00A451D5" w:rsidRPr="00920400" w:rsidRDefault="00A451D5" w:rsidP="00C4636F">
            <w:pPr>
              <w:pStyle w:val="ProductList-OfferingBody"/>
              <w:ind w:left="-113"/>
              <w:jc w:val="center"/>
            </w:pPr>
          </w:p>
        </w:tc>
        <w:tc>
          <w:tcPr>
            <w:tcW w:w="739" w:type="dxa"/>
            <w:shd w:val="clear" w:color="auto" w:fill="70AD47" w:themeFill="accent6"/>
            <w:vAlign w:val="center"/>
          </w:tcPr>
          <w:p w14:paraId="4FDCC09C" w14:textId="4434ABCD" w:rsidR="00A451D5" w:rsidRPr="00920400" w:rsidRDefault="00A451D5" w:rsidP="00C4636F">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09D" w14:textId="4F1C736C" w:rsidR="00A451D5" w:rsidRPr="00920400" w:rsidRDefault="00A451D5" w:rsidP="00C4636F">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BFBFBF" w:themeFill="background1" w:themeFillShade="BF"/>
            <w:vAlign w:val="center"/>
          </w:tcPr>
          <w:p w14:paraId="4FDCC09E" w14:textId="77777777" w:rsidR="00A451D5" w:rsidRPr="00920400" w:rsidRDefault="00A451D5" w:rsidP="00C4636F">
            <w:pPr>
              <w:pStyle w:val="ProductList-OfferingBody"/>
              <w:ind w:left="-113"/>
              <w:jc w:val="center"/>
            </w:pPr>
          </w:p>
        </w:tc>
        <w:tc>
          <w:tcPr>
            <w:tcW w:w="739" w:type="dxa"/>
            <w:shd w:val="clear" w:color="auto" w:fill="70AD47" w:themeFill="accent6"/>
            <w:vAlign w:val="center"/>
          </w:tcPr>
          <w:p w14:paraId="4FDCC09F" w14:textId="3BB74B05" w:rsidR="00A451D5" w:rsidRPr="00920400" w:rsidRDefault="00A451D5" w:rsidP="00C4636F">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A451D5" w14:paraId="4FDCC0AC" w14:textId="77777777" w:rsidTr="00D1616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A451D5" w:rsidRDefault="00A451D5" w:rsidP="002F0E74">
            <w:pPr>
              <w:pStyle w:val="ProductList-Offering2"/>
            </w:pPr>
            <w:bookmarkStart w:id="1329" w:name="_Toc379797376"/>
            <w:bookmarkStart w:id="1330" w:name="_Toc380513408"/>
            <w:bookmarkStart w:id="1331" w:name="_Toc380655458"/>
            <w:bookmarkStart w:id="1332" w:name="_Toc408916310"/>
            <w:r>
              <w:t>Project Online</w:t>
            </w:r>
            <w:r>
              <w:fldChar w:fldCharType="begin"/>
            </w:r>
            <w:r>
              <w:instrText>XE "Project Online"</w:instrText>
            </w:r>
            <w:r>
              <w:fldChar w:fldCharType="end"/>
            </w:r>
            <w:r>
              <w:t xml:space="preserve"> A</w:t>
            </w:r>
            <w:bookmarkEnd w:id="1329"/>
            <w:bookmarkEnd w:id="1330"/>
            <w:bookmarkEnd w:id="1331"/>
            <w:bookmarkEnd w:id="1332"/>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A451D5" w:rsidRDefault="00A451D5"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A451D5" w:rsidRDefault="00A451D5" w:rsidP="00C4636F">
            <w:pPr>
              <w:pStyle w:val="ProductList-OfferingBody"/>
              <w:ind w:left="-113"/>
              <w:jc w:val="center"/>
            </w:pPr>
            <w:r>
              <w:t>1</w:t>
            </w:r>
          </w:p>
        </w:tc>
        <w:tc>
          <w:tcPr>
            <w:tcW w:w="739" w:type="dxa"/>
            <w:shd w:val="clear" w:color="auto" w:fill="70AD47" w:themeFill="accent6"/>
            <w:vAlign w:val="center"/>
          </w:tcPr>
          <w:p w14:paraId="4FDCC0A4" w14:textId="092AB22A" w:rsidR="00A451D5" w:rsidRPr="00920400" w:rsidRDefault="00A451D5" w:rsidP="00C4636F">
            <w:pPr>
              <w:pStyle w:val="ProductList-OfferingBody"/>
              <w:ind w:left="-113"/>
              <w:jc w:val="center"/>
            </w:pPr>
          </w:p>
        </w:tc>
        <w:tc>
          <w:tcPr>
            <w:tcW w:w="739" w:type="dxa"/>
            <w:shd w:val="clear" w:color="auto" w:fill="70AD47" w:themeFill="accent6"/>
            <w:vAlign w:val="center"/>
          </w:tcPr>
          <w:p w14:paraId="4FDCC0A5" w14:textId="5B547DB1" w:rsidR="00A451D5" w:rsidRPr="00920400" w:rsidRDefault="00A451D5" w:rsidP="00C4636F">
            <w:pPr>
              <w:pStyle w:val="ProductList-OfferingBody"/>
              <w:ind w:left="-113"/>
              <w:jc w:val="center"/>
            </w:pPr>
            <w:r w:rsidRPr="00920400">
              <w:fldChar w:fldCharType="begin"/>
            </w:r>
            <w:r w:rsidRPr="00920400">
              <w:instrText xml:space="preserve"> AutoTextList  \s NoStyle \t “Zusätzliches Produkt (nur OVS-ES)” </w:instrText>
            </w:r>
            <w:r w:rsidRPr="00920400">
              <w:fldChar w:fldCharType="separate"/>
            </w:r>
            <w:r w:rsidRPr="00920400">
              <w:t>AV</w:t>
            </w:r>
            <w:r w:rsidRPr="00920400">
              <w:fldChar w:fldCharType="end"/>
            </w:r>
            <w:r w:rsidRPr="00920400">
              <w:t>,</w:t>
            </w:r>
            <w:r w:rsidRPr="00920400">
              <w:fldChar w:fldCharType="begin"/>
            </w:r>
            <w:r w:rsidRPr="00920400">
              <w:instrText xml:space="preserve"> AutoTextList  \s NoStyle \t “Studentenangebot (nur EES)” </w:instrText>
            </w:r>
            <w:r w:rsidRPr="00920400">
              <w:fldChar w:fldCharType="separate"/>
            </w:r>
            <w:r w:rsidRPr="00920400">
              <w:t>SE</w:t>
            </w:r>
            <w:r w:rsidRPr="00920400">
              <w:fldChar w:fldCharType="end"/>
            </w:r>
          </w:p>
        </w:tc>
        <w:tc>
          <w:tcPr>
            <w:tcW w:w="739" w:type="dxa"/>
            <w:shd w:val="clear" w:color="auto" w:fill="BFBFBF" w:themeFill="background1" w:themeFillShade="BF"/>
            <w:vAlign w:val="center"/>
          </w:tcPr>
          <w:p w14:paraId="4FDCC0A6" w14:textId="77777777" w:rsidR="00A451D5" w:rsidRPr="00920400" w:rsidRDefault="00A451D5" w:rsidP="00C4636F">
            <w:pPr>
              <w:pStyle w:val="ProductList-OfferingBody"/>
              <w:ind w:left="-113"/>
              <w:jc w:val="center"/>
            </w:pPr>
          </w:p>
        </w:tc>
        <w:tc>
          <w:tcPr>
            <w:tcW w:w="738" w:type="dxa"/>
            <w:shd w:val="clear" w:color="auto" w:fill="70AD47" w:themeFill="accent6"/>
            <w:vAlign w:val="center"/>
          </w:tcPr>
          <w:p w14:paraId="4FDCC0A7" w14:textId="77777777" w:rsidR="00A451D5" w:rsidRPr="00920400" w:rsidRDefault="00A451D5" w:rsidP="00C4636F">
            <w:pPr>
              <w:pStyle w:val="ProductList-OfferingBody"/>
              <w:ind w:left="-113"/>
              <w:jc w:val="center"/>
            </w:pPr>
          </w:p>
        </w:tc>
        <w:tc>
          <w:tcPr>
            <w:tcW w:w="739" w:type="dxa"/>
            <w:shd w:val="clear" w:color="auto" w:fill="70AD47" w:themeFill="accent6"/>
            <w:vAlign w:val="center"/>
          </w:tcPr>
          <w:p w14:paraId="4FDCC0A8" w14:textId="73CDD747" w:rsidR="00A451D5" w:rsidRPr="00920400" w:rsidRDefault="00A451D5" w:rsidP="00C4636F">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0A9" w14:textId="2DC7EABE" w:rsidR="00A451D5" w:rsidRPr="00920400" w:rsidRDefault="00A451D5" w:rsidP="00C4636F">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BFBFBF" w:themeFill="background1" w:themeFillShade="BF"/>
            <w:vAlign w:val="center"/>
          </w:tcPr>
          <w:p w14:paraId="4FDCC0AA" w14:textId="77777777" w:rsidR="00A451D5" w:rsidRPr="00920400" w:rsidRDefault="00A451D5" w:rsidP="00C4636F">
            <w:pPr>
              <w:pStyle w:val="ProductList-OfferingBody"/>
              <w:ind w:left="-113"/>
              <w:jc w:val="center"/>
            </w:pPr>
          </w:p>
        </w:tc>
        <w:tc>
          <w:tcPr>
            <w:tcW w:w="739" w:type="dxa"/>
            <w:shd w:val="clear" w:color="auto" w:fill="70AD47" w:themeFill="accent6"/>
            <w:vAlign w:val="center"/>
          </w:tcPr>
          <w:p w14:paraId="4FDCC0AB" w14:textId="1B6395BE" w:rsidR="00A451D5" w:rsidRPr="00920400" w:rsidRDefault="00A451D5" w:rsidP="00C4636F">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A451D5" w14:paraId="0C4B2A87" w14:textId="77777777" w:rsidTr="00D1616A">
        <w:trPr>
          <w:cantSplit/>
          <w:tblHeader/>
        </w:trPr>
        <w:tc>
          <w:tcPr>
            <w:tcW w:w="3367" w:type="dxa"/>
            <w:tcBorders>
              <w:top w:val="dashSmallGap" w:sz="4" w:space="0" w:color="BFBFBF" w:themeColor="background1" w:themeShade="BF"/>
              <w:left w:val="nil"/>
              <w:bottom w:val="nil"/>
              <w:right w:val="nil"/>
            </w:tcBorders>
          </w:tcPr>
          <w:p w14:paraId="1D2458E1" w14:textId="7BA4E553" w:rsidR="00A451D5" w:rsidRDefault="00A451D5" w:rsidP="001838D6">
            <w:pPr>
              <w:pStyle w:val="ProductList-Offering2"/>
            </w:pPr>
            <w:bookmarkStart w:id="1333" w:name="_Toc408916311"/>
            <w:r>
              <w:t>Project Lite</w:t>
            </w:r>
            <w:bookmarkEnd w:id="1333"/>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A451D5" w:rsidRDefault="00A451D5"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A451D5" w:rsidRDefault="00A451D5" w:rsidP="001838D6">
            <w:pPr>
              <w:pStyle w:val="ProductList-OfferingBody"/>
              <w:ind w:left="-113"/>
              <w:jc w:val="center"/>
            </w:pPr>
          </w:p>
        </w:tc>
        <w:tc>
          <w:tcPr>
            <w:tcW w:w="739" w:type="dxa"/>
            <w:shd w:val="clear" w:color="auto" w:fill="70AD47" w:themeFill="accent6"/>
            <w:vAlign w:val="center"/>
          </w:tcPr>
          <w:p w14:paraId="448929F1" w14:textId="292A033B" w:rsidR="00A451D5" w:rsidRPr="00920400" w:rsidRDefault="00A451D5" w:rsidP="001838D6">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5D1AC8FB" w14:textId="77777777" w:rsidR="00A451D5" w:rsidRPr="00920400" w:rsidRDefault="00A451D5" w:rsidP="001838D6">
            <w:pPr>
              <w:pStyle w:val="ProductList-OfferingBody"/>
              <w:ind w:left="-113"/>
              <w:jc w:val="center"/>
            </w:pPr>
          </w:p>
        </w:tc>
        <w:tc>
          <w:tcPr>
            <w:tcW w:w="739" w:type="dxa"/>
            <w:shd w:val="clear" w:color="auto" w:fill="BFBFBF" w:themeFill="background1" w:themeFillShade="BF"/>
            <w:vAlign w:val="center"/>
          </w:tcPr>
          <w:p w14:paraId="679D3B7E" w14:textId="77777777" w:rsidR="00A451D5" w:rsidRPr="00920400" w:rsidRDefault="00A451D5" w:rsidP="001838D6">
            <w:pPr>
              <w:pStyle w:val="ProductList-OfferingBody"/>
              <w:ind w:left="-113"/>
              <w:jc w:val="center"/>
            </w:pPr>
          </w:p>
        </w:tc>
        <w:tc>
          <w:tcPr>
            <w:tcW w:w="738" w:type="dxa"/>
            <w:shd w:val="clear" w:color="auto" w:fill="70AD47" w:themeFill="accent6"/>
            <w:vAlign w:val="center"/>
          </w:tcPr>
          <w:p w14:paraId="160049B6" w14:textId="77777777" w:rsidR="00A451D5" w:rsidRPr="00920400" w:rsidRDefault="00A451D5" w:rsidP="001838D6">
            <w:pPr>
              <w:pStyle w:val="ProductList-OfferingBody"/>
              <w:ind w:left="-113"/>
              <w:jc w:val="center"/>
            </w:pPr>
          </w:p>
        </w:tc>
        <w:tc>
          <w:tcPr>
            <w:tcW w:w="739" w:type="dxa"/>
            <w:shd w:val="clear" w:color="auto" w:fill="70AD47" w:themeFill="accent6"/>
            <w:vAlign w:val="center"/>
          </w:tcPr>
          <w:p w14:paraId="2418850A" w14:textId="419376F9" w:rsidR="00A451D5" w:rsidRPr="00920400" w:rsidRDefault="00A451D5" w:rsidP="001838D6">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5BB493C4" w14:textId="37B9FAA0" w:rsidR="00A451D5" w:rsidRPr="00920400" w:rsidRDefault="00A451D5" w:rsidP="001838D6">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BFBFBF" w:themeFill="background1" w:themeFillShade="BF"/>
            <w:vAlign w:val="center"/>
          </w:tcPr>
          <w:p w14:paraId="3995BCD1" w14:textId="77777777" w:rsidR="00A451D5" w:rsidRPr="00920400" w:rsidRDefault="00A451D5" w:rsidP="001838D6">
            <w:pPr>
              <w:pStyle w:val="ProductList-OfferingBody"/>
              <w:ind w:left="-113"/>
              <w:jc w:val="center"/>
            </w:pPr>
          </w:p>
        </w:tc>
        <w:tc>
          <w:tcPr>
            <w:tcW w:w="739" w:type="dxa"/>
            <w:shd w:val="clear" w:color="auto" w:fill="BFBFBF" w:themeFill="background1" w:themeFillShade="BF"/>
            <w:vAlign w:val="center"/>
          </w:tcPr>
          <w:p w14:paraId="40796602" w14:textId="77777777" w:rsidR="00A451D5" w:rsidRPr="00920400" w:rsidRDefault="00A451D5" w:rsidP="001838D6">
            <w:pPr>
              <w:pStyle w:val="ProductList-OfferingBody"/>
              <w:ind w:left="-113"/>
              <w:jc w:val="center"/>
            </w:pPr>
          </w:p>
        </w:tc>
      </w:tr>
    </w:tbl>
    <w:p w14:paraId="4FDCC0AD"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8"/>
        <w:gridCol w:w="3567"/>
      </w:tblGrid>
      <w:tr w:rsidR="00782C7B" w14:paraId="4FDCC0B1" w14:textId="77777777" w:rsidTr="00D1616A">
        <w:tc>
          <w:tcPr>
            <w:tcW w:w="3596" w:type="dxa"/>
          </w:tcPr>
          <w:p w14:paraId="4FDCC0AE" w14:textId="38812FE9"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4FDCC0B5" w14:textId="77777777" w:rsidTr="00D1616A">
        <w:tc>
          <w:tcPr>
            <w:tcW w:w="3596" w:type="dxa"/>
          </w:tcPr>
          <w:p w14:paraId="4FDCC0B2" w14:textId="60A1427E" w:rsidR="00782C7B" w:rsidRDefault="001C3EDC" w:rsidP="001C3EDC">
            <w:pPr>
              <w:pStyle w:val="ProductList-Body"/>
              <w:spacing w:before="20" w:after="20"/>
            </w:pPr>
            <w:r>
              <w:t xml:space="preserve">True-up-berechtigt: </w:t>
            </w:r>
            <w:r>
              <w:rPr>
                <w:b/>
              </w:rPr>
              <w:t>Alle</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22FCA6F4"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C0B7" w14:textId="18E6B103" w:rsidR="00EE40B5" w:rsidRPr="00924715" w:rsidRDefault="00FA00BF" w:rsidP="00680B4D">
      <w:pPr>
        <w:pStyle w:val="ProductList-Offering2Heading"/>
        <w:outlineLvl w:val="2"/>
      </w:pPr>
      <w:r>
        <w:tab/>
      </w:r>
      <w:bookmarkStart w:id="1334" w:name="_Toc378147668"/>
      <w:bookmarkStart w:id="1335" w:name="_Toc378151565"/>
      <w:bookmarkStart w:id="1336" w:name="_Toc379797377"/>
      <w:bookmarkStart w:id="1337" w:name="_Toc380513409"/>
      <w:bookmarkStart w:id="1338" w:name="_Toc380655459"/>
      <w:bookmarkStart w:id="1339" w:name="SharePointOnline"/>
      <w:bookmarkStart w:id="1340" w:name="_Toc408916312"/>
      <w:r>
        <w:t>SharePoint Online</w:t>
      </w:r>
      <w:bookmarkEnd w:id="1334"/>
      <w:bookmarkEnd w:id="1335"/>
      <w:bookmarkEnd w:id="1336"/>
      <w:bookmarkEnd w:id="1337"/>
      <w:bookmarkEnd w:id="1338"/>
      <w:bookmarkEnd w:id="1339"/>
      <w:bookmarkEnd w:id="1340"/>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AC2242" w14:paraId="4FDCC0C3" w14:textId="77777777" w:rsidTr="00D1616A">
        <w:trPr>
          <w:cantSplit/>
          <w:tblHeader/>
        </w:trPr>
        <w:tc>
          <w:tcPr>
            <w:tcW w:w="3337" w:type="dxa"/>
            <w:tcBorders>
              <w:bottom w:val="nil"/>
            </w:tcBorders>
            <w:shd w:val="clear" w:color="auto" w:fill="00188F"/>
          </w:tcPr>
          <w:p w14:paraId="4FDCC0B8"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B9" w14:textId="22ED920F"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BA" w14:textId="67D83052"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C0BB" w14:textId="23726FFB"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C0BC" w14:textId="18300404"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C0BD" w14:textId="54FFBB9D"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C0BE" w14:textId="6FB4310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C0BF" w14:textId="7A78650A"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C0C0" w14:textId="79DF7074"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C0C1" w14:textId="2F277C33"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C0C2" w14:textId="28A8598B"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1D5" w14:paraId="4FDCC0CF" w14:textId="77777777" w:rsidTr="00D1616A">
        <w:trPr>
          <w:cantSplit/>
          <w:tblHeader/>
        </w:trPr>
        <w:tc>
          <w:tcPr>
            <w:tcW w:w="3337" w:type="dxa"/>
            <w:tcBorders>
              <w:top w:val="nil"/>
              <w:left w:val="nil"/>
              <w:bottom w:val="dashSmallGap" w:sz="4" w:space="0" w:color="BFBFBF" w:themeColor="background1" w:themeShade="BF"/>
              <w:right w:val="nil"/>
            </w:tcBorders>
          </w:tcPr>
          <w:p w14:paraId="4FDCC0C4" w14:textId="70F063F6" w:rsidR="00A451D5" w:rsidRPr="0021292E" w:rsidRDefault="00A451D5" w:rsidP="00E366FD">
            <w:pPr>
              <w:pStyle w:val="ProductList-Offering2"/>
            </w:pPr>
            <w:bookmarkStart w:id="1341" w:name="_Toc379797378"/>
            <w:bookmarkStart w:id="1342" w:name="_Toc380513410"/>
            <w:bookmarkStart w:id="1343" w:name="_Toc380655460"/>
            <w:bookmarkStart w:id="1344" w:name="_Toc408916313"/>
            <w:r>
              <w:t>Office 365 Extra File Storage 1 GB</w:t>
            </w:r>
            <w:r>
              <w:fldChar w:fldCharType="begin"/>
            </w:r>
            <w:r>
              <w:instrText>XE "SharePoint Online Extra Storage 1 GB"</w:instrText>
            </w:r>
            <w:r>
              <w:fldChar w:fldCharType="end"/>
            </w:r>
            <w:r>
              <w:t xml:space="preserve"> (Add-On-AL)</w:t>
            </w:r>
            <w:bookmarkEnd w:id="1341"/>
            <w:bookmarkEnd w:id="1342"/>
            <w:bookmarkEnd w:id="1343"/>
            <w:bookmarkEnd w:id="1344"/>
          </w:p>
        </w:tc>
        <w:tc>
          <w:tcPr>
            <w:tcW w:w="738" w:type="dxa"/>
            <w:tcBorders>
              <w:top w:val="nil"/>
              <w:left w:val="nil"/>
              <w:bottom w:val="dashSmallGap" w:sz="4" w:space="0" w:color="BFBFBF" w:themeColor="background1" w:themeShade="BF"/>
              <w:right w:val="nil"/>
            </w:tcBorders>
            <w:vAlign w:val="center"/>
          </w:tcPr>
          <w:p w14:paraId="4FDCC0C5" w14:textId="2E22C962" w:rsidR="00A451D5" w:rsidRDefault="00A451D5"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A451D5" w:rsidRDefault="00A451D5" w:rsidP="001C3EDC">
            <w:pPr>
              <w:pStyle w:val="ProductList-OfferingBody"/>
              <w:ind w:left="-113"/>
              <w:jc w:val="center"/>
            </w:pPr>
          </w:p>
        </w:tc>
        <w:tc>
          <w:tcPr>
            <w:tcW w:w="739" w:type="dxa"/>
            <w:shd w:val="clear" w:color="auto" w:fill="70AD47" w:themeFill="accent6"/>
            <w:vAlign w:val="center"/>
          </w:tcPr>
          <w:p w14:paraId="4FDCC0C7" w14:textId="54CE6F1B" w:rsidR="00A451D5" w:rsidRPr="00920400" w:rsidRDefault="00A451D5" w:rsidP="001C3EDC">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0C8" w14:textId="77777777" w:rsidR="00A451D5" w:rsidRPr="00920400" w:rsidRDefault="00A451D5" w:rsidP="001C3EDC">
            <w:pPr>
              <w:pStyle w:val="ProductList-OfferingBody"/>
              <w:ind w:left="-113"/>
              <w:jc w:val="center"/>
            </w:pPr>
          </w:p>
        </w:tc>
        <w:tc>
          <w:tcPr>
            <w:tcW w:w="739" w:type="dxa"/>
            <w:shd w:val="clear" w:color="auto" w:fill="70AD47" w:themeFill="accent6"/>
            <w:vAlign w:val="center"/>
          </w:tcPr>
          <w:p w14:paraId="4FDCC0C9" w14:textId="77777777" w:rsidR="00A451D5" w:rsidRPr="00920400" w:rsidRDefault="00A451D5" w:rsidP="001C3EDC">
            <w:pPr>
              <w:pStyle w:val="ProductList-OfferingBody"/>
              <w:ind w:left="-113"/>
              <w:jc w:val="center"/>
            </w:pPr>
          </w:p>
        </w:tc>
        <w:tc>
          <w:tcPr>
            <w:tcW w:w="738" w:type="dxa"/>
            <w:shd w:val="clear" w:color="auto" w:fill="BFBFBF" w:themeFill="background1" w:themeFillShade="BF"/>
            <w:vAlign w:val="center"/>
          </w:tcPr>
          <w:p w14:paraId="4FDCC0CA"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CB"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CC"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CD" w14:textId="77777777" w:rsidR="00A451D5" w:rsidRPr="00920400" w:rsidRDefault="00A451D5" w:rsidP="001C3EDC">
            <w:pPr>
              <w:pStyle w:val="ProductList-OfferingBody"/>
              <w:ind w:left="-113"/>
              <w:jc w:val="center"/>
            </w:pPr>
          </w:p>
        </w:tc>
        <w:tc>
          <w:tcPr>
            <w:tcW w:w="739" w:type="dxa"/>
            <w:shd w:val="clear" w:color="auto" w:fill="70AD47" w:themeFill="accent6"/>
            <w:vAlign w:val="center"/>
          </w:tcPr>
          <w:p w14:paraId="4FDCC0CE" w14:textId="6BC385D0" w:rsidR="00A451D5" w:rsidRPr="00920400" w:rsidRDefault="00A451D5" w:rsidP="006E3B3F">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A451D5" w14:paraId="4FDCC0DB" w14:textId="77777777" w:rsidTr="00D161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A451D5" w:rsidRPr="0021292E" w:rsidRDefault="00A451D5" w:rsidP="00E366FD">
            <w:pPr>
              <w:pStyle w:val="ProductList-Offering2"/>
            </w:pPr>
            <w:bookmarkStart w:id="1345" w:name="_Toc379797379"/>
            <w:bookmarkStart w:id="1346" w:name="_Toc380513411"/>
            <w:bookmarkStart w:id="1347" w:name="_Toc380655461"/>
            <w:bookmarkStart w:id="1348" w:name="_Toc408916314"/>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(Add-On-AL)</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A451D5" w:rsidRDefault="00A451D5"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A451D5" w:rsidRDefault="00A451D5" w:rsidP="001C3EDC">
            <w:pPr>
              <w:pStyle w:val="ProductList-OfferingBody"/>
              <w:ind w:left="-113"/>
              <w:jc w:val="center"/>
            </w:pPr>
          </w:p>
        </w:tc>
        <w:tc>
          <w:tcPr>
            <w:tcW w:w="739" w:type="dxa"/>
            <w:shd w:val="clear" w:color="auto" w:fill="BFBFBF" w:themeFill="background1" w:themeFillShade="BF"/>
            <w:vAlign w:val="center"/>
          </w:tcPr>
          <w:p w14:paraId="4FDCC0D3" w14:textId="77777777" w:rsidR="00A451D5" w:rsidRPr="00920400" w:rsidRDefault="00A451D5" w:rsidP="001C3EDC">
            <w:pPr>
              <w:pStyle w:val="ProductList-OfferingBody"/>
              <w:ind w:left="-113"/>
              <w:jc w:val="center"/>
            </w:pPr>
          </w:p>
        </w:tc>
        <w:tc>
          <w:tcPr>
            <w:tcW w:w="739" w:type="dxa"/>
            <w:shd w:val="clear" w:color="auto" w:fill="70AD47" w:themeFill="accent6"/>
            <w:vAlign w:val="center"/>
          </w:tcPr>
          <w:p w14:paraId="4FDCC0D4" w14:textId="27A487C1" w:rsidR="00A451D5" w:rsidRPr="00920400" w:rsidRDefault="00A451D5" w:rsidP="00A451D5">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w:t>
            </w:r>
            <w:r w:rsidRPr="00920400">
              <w:fldChar w:fldCharType="end"/>
            </w:r>
            <w:r w:rsidRPr="00920400">
              <w:t>,</w:t>
            </w:r>
            <w:r w:rsidRPr="00920400">
              <w:fldChar w:fldCharType="begin"/>
            </w:r>
            <w:r w:rsidRPr="00920400">
              <w:instrText xml:space="preserve"> AutoTextList  \s NoStyle \t “Studentenangebot (nur EES)” </w:instrText>
            </w:r>
            <w:r w:rsidRPr="00920400">
              <w:fldChar w:fldCharType="separate"/>
            </w:r>
            <w:r w:rsidRPr="00920400">
              <w:t>SE</w:t>
            </w:r>
            <w:r w:rsidRPr="00920400">
              <w:fldChar w:fldCharType="end"/>
            </w:r>
          </w:p>
        </w:tc>
        <w:tc>
          <w:tcPr>
            <w:tcW w:w="739" w:type="dxa"/>
            <w:shd w:val="clear" w:color="auto" w:fill="BFBFBF" w:themeFill="background1" w:themeFillShade="BF"/>
            <w:vAlign w:val="center"/>
          </w:tcPr>
          <w:p w14:paraId="4FDCC0D5" w14:textId="77777777" w:rsidR="00A451D5" w:rsidRPr="00920400" w:rsidRDefault="00A451D5" w:rsidP="001C3EDC">
            <w:pPr>
              <w:pStyle w:val="ProductList-OfferingBody"/>
              <w:ind w:left="-113"/>
              <w:jc w:val="center"/>
            </w:pPr>
          </w:p>
        </w:tc>
        <w:tc>
          <w:tcPr>
            <w:tcW w:w="738" w:type="dxa"/>
            <w:shd w:val="clear" w:color="auto" w:fill="BFBFBF" w:themeFill="background1" w:themeFillShade="BF"/>
            <w:vAlign w:val="center"/>
          </w:tcPr>
          <w:p w14:paraId="4FDCC0D6"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D7"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D8" w14:textId="79E4D2F1"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D9"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DA" w14:textId="77777777" w:rsidR="00A451D5" w:rsidRPr="00920400" w:rsidRDefault="00A451D5" w:rsidP="001C3EDC">
            <w:pPr>
              <w:pStyle w:val="ProductList-OfferingBody"/>
              <w:ind w:left="-113"/>
              <w:jc w:val="center"/>
            </w:pPr>
          </w:p>
        </w:tc>
      </w:tr>
      <w:tr w:rsidR="00A451D5" w14:paraId="4FDCC0E7" w14:textId="77777777" w:rsidTr="00D161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A451D5" w:rsidRPr="0021292E" w:rsidRDefault="00A451D5" w:rsidP="001C3EDC">
            <w:pPr>
              <w:pStyle w:val="ProductList-Offering2"/>
            </w:pPr>
            <w:bookmarkStart w:id="1349" w:name="_Toc379797380"/>
            <w:bookmarkStart w:id="1350" w:name="_Toc380513412"/>
            <w:bookmarkStart w:id="1351" w:name="_Toc380655462"/>
            <w:bookmarkStart w:id="1352" w:name="_Toc408916315"/>
            <w:r>
              <w:t>SharePoint Online Plan 1</w:t>
            </w:r>
            <w:r>
              <w:fldChar w:fldCharType="begin"/>
            </w:r>
            <w:r>
              <w:instrText>XE "SharePoint Online Plan 1"</w:instrText>
            </w:r>
            <w:r>
              <w:fldChar w:fldCharType="end"/>
            </w:r>
            <w:r>
              <w:t xml:space="preserve"> (Nutzer-AL)</w:t>
            </w:r>
            <w:bookmarkEnd w:id="1349"/>
            <w:bookmarkEnd w:id="1350"/>
            <w:bookmarkEnd w:id="1351"/>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A451D5" w:rsidRDefault="00A451D5"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A451D5" w:rsidRDefault="00A451D5" w:rsidP="001C3EDC">
            <w:pPr>
              <w:pStyle w:val="ProductList-OfferingBody"/>
              <w:ind w:left="-113"/>
              <w:jc w:val="center"/>
            </w:pPr>
          </w:p>
        </w:tc>
        <w:tc>
          <w:tcPr>
            <w:tcW w:w="739" w:type="dxa"/>
            <w:shd w:val="clear" w:color="auto" w:fill="70AD47" w:themeFill="accent6"/>
            <w:vAlign w:val="center"/>
          </w:tcPr>
          <w:p w14:paraId="4FDCC0DF" w14:textId="18C1F9FE" w:rsidR="00A451D5" w:rsidRPr="00920400" w:rsidRDefault="00A451D5" w:rsidP="001C3EDC">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0E0" w14:textId="77777777" w:rsidR="00A451D5" w:rsidRPr="00920400" w:rsidRDefault="00A451D5" w:rsidP="001C3EDC">
            <w:pPr>
              <w:pStyle w:val="ProductList-OfferingBody"/>
              <w:ind w:left="-113"/>
              <w:jc w:val="center"/>
            </w:pPr>
          </w:p>
        </w:tc>
        <w:tc>
          <w:tcPr>
            <w:tcW w:w="739" w:type="dxa"/>
            <w:shd w:val="clear" w:color="auto" w:fill="70AD47" w:themeFill="accent6"/>
            <w:vAlign w:val="center"/>
          </w:tcPr>
          <w:p w14:paraId="4FDCC0E1" w14:textId="77777777" w:rsidR="00A451D5" w:rsidRPr="00920400" w:rsidRDefault="00A451D5" w:rsidP="001C3EDC">
            <w:pPr>
              <w:pStyle w:val="ProductList-OfferingBody"/>
              <w:ind w:left="-113"/>
              <w:jc w:val="center"/>
            </w:pPr>
          </w:p>
        </w:tc>
        <w:tc>
          <w:tcPr>
            <w:tcW w:w="738" w:type="dxa"/>
            <w:shd w:val="clear" w:color="auto" w:fill="70AD47" w:themeFill="accent6"/>
            <w:vAlign w:val="center"/>
          </w:tcPr>
          <w:p w14:paraId="4FDCC0E2" w14:textId="77777777" w:rsidR="00A451D5" w:rsidRPr="00920400" w:rsidRDefault="00A451D5" w:rsidP="001C3EDC">
            <w:pPr>
              <w:pStyle w:val="ProductList-OfferingBody"/>
              <w:ind w:left="-113"/>
              <w:jc w:val="center"/>
            </w:pPr>
          </w:p>
        </w:tc>
        <w:tc>
          <w:tcPr>
            <w:tcW w:w="739" w:type="dxa"/>
            <w:shd w:val="clear" w:color="auto" w:fill="70AD47" w:themeFill="accent6"/>
            <w:vAlign w:val="center"/>
          </w:tcPr>
          <w:p w14:paraId="4FDCC0E3" w14:textId="1236B4C9" w:rsidR="00A451D5" w:rsidRPr="00920400" w:rsidRDefault="00A451D5" w:rsidP="001C3EDC">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0E4" w14:textId="2EB0BF52" w:rsidR="00A451D5" w:rsidRPr="00920400" w:rsidRDefault="00A451D5" w:rsidP="000F0F28">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BFBFBF" w:themeFill="background1" w:themeFillShade="BF"/>
            <w:vAlign w:val="center"/>
          </w:tcPr>
          <w:p w14:paraId="4FDCC0E5" w14:textId="77777777" w:rsidR="00A451D5" w:rsidRPr="00920400" w:rsidRDefault="00A451D5" w:rsidP="001C3EDC">
            <w:pPr>
              <w:pStyle w:val="ProductList-OfferingBody"/>
              <w:ind w:left="-113"/>
              <w:jc w:val="center"/>
            </w:pPr>
          </w:p>
        </w:tc>
        <w:tc>
          <w:tcPr>
            <w:tcW w:w="739" w:type="dxa"/>
            <w:shd w:val="clear" w:color="auto" w:fill="70AD47" w:themeFill="accent6"/>
            <w:vAlign w:val="center"/>
          </w:tcPr>
          <w:p w14:paraId="4FDCC0E6" w14:textId="48F5E63E" w:rsidR="00A451D5" w:rsidRPr="00920400" w:rsidRDefault="00A451D5" w:rsidP="001C3EDC">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A451D5" w14:paraId="4FDCC0FF" w14:textId="77777777" w:rsidTr="00D161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A451D5" w:rsidRPr="0021292E" w:rsidRDefault="00A451D5" w:rsidP="00167128">
            <w:pPr>
              <w:pStyle w:val="ProductList-Offering2"/>
              <w:tabs>
                <w:tab w:val="right" w:pos="3312"/>
              </w:tabs>
            </w:pPr>
            <w:bookmarkStart w:id="1353" w:name="_Toc379797381"/>
            <w:bookmarkStart w:id="1354" w:name="_Toc380513413"/>
            <w:bookmarkStart w:id="1355" w:name="_Toc380655463"/>
            <w:bookmarkStart w:id="1356" w:name="_Toc408916316"/>
            <w:r>
              <w:t>Add-On</w:t>
            </w:r>
            <w:r>
              <w:fldChar w:fldCharType="begin"/>
            </w:r>
            <w:r>
              <w:instrText>XE "Add-On für SharePoint Online Plan 1"</w:instrText>
            </w:r>
            <w:r>
              <w:fldChar w:fldCharType="end"/>
            </w:r>
            <w:r>
              <w:t xml:space="preserve"> für SharePoint Online Plan 1</w:t>
            </w:r>
            <w:r>
              <w:fldChar w:fldCharType="begin"/>
            </w:r>
            <w:r>
              <w:instrText>XE "SharePoint Online Plan 1"</w:instrText>
            </w:r>
            <w:r>
              <w:fldChar w:fldCharType="end"/>
            </w:r>
            <w:r>
              <w:t xml:space="preserve"> (Nutzer-AL)</w:t>
            </w:r>
            <w:bookmarkEnd w:id="1353"/>
            <w:bookmarkEnd w:id="1354"/>
            <w:bookmarkEnd w:id="1355"/>
            <w:bookmarkEnd w:id="135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A451D5" w:rsidRDefault="00A451D5"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A451D5" w:rsidRDefault="00A451D5" w:rsidP="001C3EDC">
            <w:pPr>
              <w:pStyle w:val="ProductList-OfferingBody"/>
              <w:ind w:left="-113"/>
              <w:jc w:val="center"/>
            </w:pPr>
          </w:p>
        </w:tc>
        <w:tc>
          <w:tcPr>
            <w:tcW w:w="739" w:type="dxa"/>
            <w:shd w:val="clear" w:color="auto" w:fill="70AD47" w:themeFill="accent6"/>
            <w:vAlign w:val="center"/>
          </w:tcPr>
          <w:p w14:paraId="4FDCC0F7" w14:textId="73547C68" w:rsidR="00A451D5" w:rsidRPr="00920400" w:rsidRDefault="00A451D5" w:rsidP="001C3EDC">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0F8"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F9" w14:textId="77777777" w:rsidR="00A451D5" w:rsidRPr="00920400" w:rsidRDefault="00A451D5" w:rsidP="001C3EDC">
            <w:pPr>
              <w:pStyle w:val="ProductList-OfferingBody"/>
              <w:ind w:left="-113"/>
              <w:jc w:val="center"/>
            </w:pPr>
          </w:p>
        </w:tc>
        <w:tc>
          <w:tcPr>
            <w:tcW w:w="738" w:type="dxa"/>
            <w:shd w:val="clear" w:color="auto" w:fill="BFBFBF" w:themeFill="background1" w:themeFillShade="BF"/>
            <w:vAlign w:val="center"/>
          </w:tcPr>
          <w:p w14:paraId="4FDCC0FA"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FB"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FC"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0FD" w14:textId="77777777" w:rsidR="00A451D5" w:rsidRPr="00920400" w:rsidRDefault="00A451D5" w:rsidP="001C3EDC">
            <w:pPr>
              <w:pStyle w:val="ProductList-OfferingBody"/>
              <w:ind w:left="-113"/>
              <w:jc w:val="center"/>
            </w:pPr>
          </w:p>
        </w:tc>
        <w:tc>
          <w:tcPr>
            <w:tcW w:w="739" w:type="dxa"/>
            <w:shd w:val="clear" w:color="auto" w:fill="70AD47" w:themeFill="accent6"/>
            <w:vAlign w:val="center"/>
          </w:tcPr>
          <w:p w14:paraId="4FDCC0FE" w14:textId="27918027" w:rsidR="00A451D5" w:rsidRPr="00920400" w:rsidRDefault="00A451D5" w:rsidP="006E3B3F">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A451D5" w14:paraId="4FDCC10B" w14:textId="77777777" w:rsidTr="00D161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A451D5" w:rsidRPr="0021292E" w:rsidRDefault="00A451D5" w:rsidP="00167128">
            <w:pPr>
              <w:pStyle w:val="ProductList-Offering2"/>
              <w:tabs>
                <w:tab w:val="right" w:pos="3312"/>
              </w:tabs>
            </w:pPr>
            <w:bookmarkStart w:id="1357" w:name="_Toc379797382"/>
            <w:bookmarkStart w:id="1358" w:name="_Toc380513414"/>
            <w:bookmarkStart w:id="1359" w:name="_Toc380655464"/>
            <w:bookmarkStart w:id="1360" w:name="_Toc408916317"/>
            <w:r>
              <w:t>SharePoint Online Plan 1G</w:t>
            </w:r>
            <w:r>
              <w:fldChar w:fldCharType="begin"/>
            </w:r>
            <w:r>
              <w:instrText>XE "SharePoint Online Plan 1G"</w:instrText>
            </w:r>
            <w:r>
              <w:fldChar w:fldCharType="end"/>
            </w:r>
            <w:r>
              <w:t xml:space="preserve"> (Nutzer-AL)</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A451D5" w:rsidRDefault="00A451D5"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A451D5" w:rsidRDefault="00A451D5" w:rsidP="001C3EDC">
            <w:pPr>
              <w:pStyle w:val="ProductList-OfferingBody"/>
              <w:ind w:left="-113"/>
              <w:jc w:val="center"/>
            </w:pPr>
          </w:p>
        </w:tc>
        <w:tc>
          <w:tcPr>
            <w:tcW w:w="739" w:type="dxa"/>
            <w:shd w:val="clear" w:color="auto" w:fill="70AD47" w:themeFill="accent6"/>
            <w:vAlign w:val="center"/>
          </w:tcPr>
          <w:p w14:paraId="4FDCC103" w14:textId="24B66529" w:rsidR="00A451D5" w:rsidRPr="00920400" w:rsidRDefault="00A451D5" w:rsidP="001C3EDC">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104"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05" w14:textId="77777777" w:rsidR="00A451D5" w:rsidRPr="00920400" w:rsidRDefault="00A451D5" w:rsidP="001C3EDC">
            <w:pPr>
              <w:pStyle w:val="ProductList-OfferingBody"/>
              <w:ind w:left="-113"/>
              <w:jc w:val="center"/>
            </w:pPr>
          </w:p>
        </w:tc>
        <w:tc>
          <w:tcPr>
            <w:tcW w:w="738" w:type="dxa"/>
            <w:shd w:val="clear" w:color="auto" w:fill="BFBFBF" w:themeFill="background1" w:themeFillShade="BF"/>
            <w:vAlign w:val="center"/>
          </w:tcPr>
          <w:p w14:paraId="4FDCC106"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07"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08"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09"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0A" w14:textId="77777777" w:rsidR="00A451D5" w:rsidRPr="00920400" w:rsidRDefault="00A451D5" w:rsidP="001C3EDC">
            <w:pPr>
              <w:pStyle w:val="ProductList-OfferingBody"/>
              <w:ind w:left="-113"/>
              <w:jc w:val="center"/>
            </w:pPr>
          </w:p>
        </w:tc>
      </w:tr>
      <w:tr w:rsidR="00A451D5" w14:paraId="4FDCC123" w14:textId="77777777" w:rsidTr="00D1616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A451D5" w:rsidRPr="0021292E" w:rsidRDefault="00A451D5" w:rsidP="001C3EDC">
            <w:pPr>
              <w:pStyle w:val="ProductList-Offering2"/>
            </w:pPr>
            <w:bookmarkStart w:id="1361" w:name="_Toc379797384"/>
            <w:bookmarkStart w:id="1362" w:name="_Toc380513416"/>
            <w:bookmarkStart w:id="1363" w:name="_Toc380655466"/>
            <w:bookmarkStart w:id="1364" w:name="_Toc408916318"/>
            <w:r>
              <w:t>SharePoint Online Plan 2</w:t>
            </w:r>
            <w:r>
              <w:fldChar w:fldCharType="begin"/>
            </w:r>
            <w:r>
              <w:instrText>XE "SharePoint Online Plan 2"</w:instrText>
            </w:r>
            <w:r>
              <w:fldChar w:fldCharType="end"/>
            </w:r>
            <w:r>
              <w:t xml:space="preserve"> (Nutzer-AL)</w:t>
            </w:r>
            <w:bookmarkEnd w:id="1361"/>
            <w:bookmarkEnd w:id="1362"/>
            <w:bookmarkEnd w:id="1363"/>
            <w:bookmarkEnd w:id="13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A451D5" w:rsidRDefault="00A451D5"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A451D5" w:rsidRDefault="00A451D5" w:rsidP="001C3EDC">
            <w:pPr>
              <w:pStyle w:val="ProductList-OfferingBody"/>
              <w:ind w:left="-113"/>
              <w:jc w:val="center"/>
            </w:pPr>
          </w:p>
        </w:tc>
        <w:tc>
          <w:tcPr>
            <w:tcW w:w="739" w:type="dxa"/>
            <w:shd w:val="clear" w:color="auto" w:fill="70AD47" w:themeFill="accent6"/>
            <w:vAlign w:val="center"/>
          </w:tcPr>
          <w:p w14:paraId="4FDCC11B" w14:textId="1495EA01" w:rsidR="00A451D5" w:rsidRPr="00920400" w:rsidRDefault="00A451D5" w:rsidP="001C3EDC">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11C" w14:textId="77777777" w:rsidR="00A451D5" w:rsidRPr="00920400" w:rsidRDefault="00A451D5" w:rsidP="001C3EDC">
            <w:pPr>
              <w:pStyle w:val="ProductList-OfferingBody"/>
              <w:ind w:left="-113"/>
              <w:jc w:val="center"/>
            </w:pPr>
          </w:p>
        </w:tc>
        <w:tc>
          <w:tcPr>
            <w:tcW w:w="739" w:type="dxa"/>
            <w:shd w:val="clear" w:color="auto" w:fill="70AD47" w:themeFill="accent6"/>
            <w:vAlign w:val="center"/>
          </w:tcPr>
          <w:p w14:paraId="4FDCC11D" w14:textId="77777777" w:rsidR="00A451D5" w:rsidRPr="00920400" w:rsidRDefault="00A451D5" w:rsidP="001C3EDC">
            <w:pPr>
              <w:pStyle w:val="ProductList-OfferingBody"/>
              <w:ind w:left="-113"/>
              <w:jc w:val="center"/>
            </w:pPr>
          </w:p>
        </w:tc>
        <w:tc>
          <w:tcPr>
            <w:tcW w:w="738" w:type="dxa"/>
            <w:shd w:val="clear" w:color="auto" w:fill="70AD47" w:themeFill="accent6"/>
            <w:vAlign w:val="center"/>
          </w:tcPr>
          <w:p w14:paraId="4FDCC11E" w14:textId="77777777" w:rsidR="00A451D5" w:rsidRPr="00920400" w:rsidRDefault="00A451D5" w:rsidP="001C3EDC">
            <w:pPr>
              <w:pStyle w:val="ProductList-OfferingBody"/>
              <w:ind w:left="-113"/>
              <w:jc w:val="center"/>
            </w:pPr>
          </w:p>
        </w:tc>
        <w:tc>
          <w:tcPr>
            <w:tcW w:w="739" w:type="dxa"/>
            <w:shd w:val="clear" w:color="auto" w:fill="70AD47" w:themeFill="accent6"/>
            <w:vAlign w:val="center"/>
          </w:tcPr>
          <w:p w14:paraId="4FDCC11F" w14:textId="51EA184B" w:rsidR="00A451D5" w:rsidRPr="00920400" w:rsidRDefault="00A451D5" w:rsidP="001C3EDC">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120" w14:textId="0E324904" w:rsidR="00A451D5" w:rsidRPr="00920400" w:rsidRDefault="00A451D5" w:rsidP="000F0F28">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BFBFBF" w:themeFill="background1" w:themeFillShade="BF"/>
            <w:vAlign w:val="center"/>
          </w:tcPr>
          <w:p w14:paraId="4FDCC121"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22" w14:textId="77777777" w:rsidR="00A451D5" w:rsidRPr="00920400" w:rsidRDefault="00A451D5" w:rsidP="001C3EDC">
            <w:pPr>
              <w:pStyle w:val="ProductList-OfferingBody"/>
              <w:ind w:left="-113"/>
              <w:jc w:val="center"/>
            </w:pPr>
          </w:p>
        </w:tc>
      </w:tr>
      <w:tr w:rsidR="00A451D5" w14:paraId="4FDCC13B" w14:textId="77777777" w:rsidTr="00D1616A">
        <w:trPr>
          <w:cantSplit/>
          <w:tblHeader/>
        </w:trPr>
        <w:tc>
          <w:tcPr>
            <w:tcW w:w="3337" w:type="dxa"/>
            <w:tcBorders>
              <w:top w:val="dashSmallGap" w:sz="4" w:space="0" w:color="BFBFBF" w:themeColor="background1" w:themeShade="BF"/>
              <w:left w:val="nil"/>
              <w:bottom w:val="nil"/>
              <w:right w:val="nil"/>
            </w:tcBorders>
          </w:tcPr>
          <w:p w14:paraId="4FDCC130" w14:textId="38F87BDA" w:rsidR="00A451D5" w:rsidRPr="0021292E" w:rsidRDefault="00A451D5" w:rsidP="001C3EDC">
            <w:pPr>
              <w:pStyle w:val="ProductList-Offering2"/>
            </w:pPr>
            <w:bookmarkStart w:id="1365" w:name="_Toc379797385"/>
            <w:bookmarkStart w:id="1366" w:name="_Toc380513417"/>
            <w:bookmarkStart w:id="1367" w:name="_Toc380655467"/>
            <w:bookmarkStart w:id="1368" w:name="_Toc408916319"/>
            <w:r>
              <w:t>SharePoint Online Plan 2G</w:t>
            </w:r>
            <w:r>
              <w:fldChar w:fldCharType="begin"/>
            </w:r>
            <w:r>
              <w:instrText>XE "SharePoint Online Plan 2G"</w:instrText>
            </w:r>
            <w:r>
              <w:fldChar w:fldCharType="end"/>
            </w:r>
            <w:r>
              <w:t xml:space="preserve"> (Nutzer-AL)</w:t>
            </w:r>
            <w:bookmarkEnd w:id="1365"/>
            <w:bookmarkEnd w:id="1366"/>
            <w:bookmarkEnd w:id="1367"/>
            <w:bookmarkEnd w:id="1368"/>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A451D5" w:rsidRDefault="00A451D5"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A451D5" w:rsidRDefault="00A451D5" w:rsidP="001C3EDC">
            <w:pPr>
              <w:pStyle w:val="ProductList-OfferingBody"/>
              <w:ind w:left="-113"/>
              <w:jc w:val="center"/>
            </w:pPr>
          </w:p>
        </w:tc>
        <w:tc>
          <w:tcPr>
            <w:tcW w:w="739" w:type="dxa"/>
            <w:shd w:val="clear" w:color="auto" w:fill="70AD47" w:themeFill="accent6"/>
            <w:vAlign w:val="center"/>
          </w:tcPr>
          <w:p w14:paraId="4FDCC133" w14:textId="469860DA" w:rsidR="00A451D5" w:rsidRPr="00920400" w:rsidRDefault="00A451D5" w:rsidP="001C3EDC">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134"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35" w14:textId="77777777" w:rsidR="00A451D5" w:rsidRPr="00920400" w:rsidRDefault="00A451D5" w:rsidP="001C3EDC">
            <w:pPr>
              <w:pStyle w:val="ProductList-OfferingBody"/>
              <w:ind w:left="-113"/>
              <w:jc w:val="center"/>
            </w:pPr>
          </w:p>
        </w:tc>
        <w:tc>
          <w:tcPr>
            <w:tcW w:w="738" w:type="dxa"/>
            <w:shd w:val="clear" w:color="auto" w:fill="BFBFBF" w:themeFill="background1" w:themeFillShade="BF"/>
            <w:vAlign w:val="center"/>
          </w:tcPr>
          <w:p w14:paraId="4FDCC136"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37"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38"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39" w14:textId="77777777" w:rsidR="00A451D5" w:rsidRPr="00920400" w:rsidRDefault="00A451D5" w:rsidP="001C3EDC">
            <w:pPr>
              <w:pStyle w:val="ProductList-OfferingBody"/>
              <w:ind w:left="-113"/>
              <w:jc w:val="center"/>
            </w:pPr>
          </w:p>
        </w:tc>
        <w:tc>
          <w:tcPr>
            <w:tcW w:w="739" w:type="dxa"/>
            <w:shd w:val="clear" w:color="auto" w:fill="BFBFBF" w:themeFill="background1" w:themeFillShade="BF"/>
            <w:vAlign w:val="center"/>
          </w:tcPr>
          <w:p w14:paraId="4FDCC13A" w14:textId="77777777" w:rsidR="00A451D5" w:rsidRPr="00920400" w:rsidRDefault="00A451D5" w:rsidP="001C3EDC">
            <w:pPr>
              <w:pStyle w:val="ProductList-OfferingBody"/>
              <w:ind w:left="-113"/>
              <w:jc w:val="center"/>
            </w:pPr>
          </w:p>
        </w:tc>
      </w:tr>
    </w:tbl>
    <w:p w14:paraId="4FDCC13C" w14:textId="77777777" w:rsidR="00EE40B5" w:rsidRPr="00924715" w:rsidRDefault="00EE40B5"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9"/>
        <w:gridCol w:w="3558"/>
      </w:tblGrid>
      <w:tr w:rsidR="00782C7B" w14:paraId="4FDCC140" w14:textId="77777777" w:rsidTr="001F7C55">
        <w:tc>
          <w:tcPr>
            <w:tcW w:w="3596" w:type="dxa"/>
          </w:tcPr>
          <w:p w14:paraId="4FDCC13D" w14:textId="5152D87D" w:rsidR="00782C7B" w:rsidRDefault="001C3EDC" w:rsidP="00DE44BF">
            <w:pPr>
              <w:pStyle w:val="ProductList-Body"/>
              <w:spacing w:before="20" w:after="20"/>
            </w:pPr>
            <w:r>
              <w:t xml:space="preserve">Zur Verringerung berechtigt: </w:t>
            </w:r>
            <w:r>
              <w:rPr>
                <w:b/>
              </w:rPr>
              <w:t>Alle</w:t>
            </w:r>
          </w:p>
        </w:tc>
        <w:tc>
          <w:tcPr>
            <w:tcW w:w="3597" w:type="dxa"/>
          </w:tcPr>
          <w:p w14:paraId="4FDCC13E" w14:textId="77777777" w:rsidR="00782C7B" w:rsidRDefault="001C3EDC" w:rsidP="001C3EDC">
            <w:pPr>
              <w:pStyle w:val="ProductList-Body"/>
              <w:spacing w:before="20" w:after="20"/>
            </w:pPr>
            <w:r>
              <w:t xml:space="preserve">Produkt-Pool: </w:t>
            </w:r>
            <w:r>
              <w:rPr>
                <w:b/>
              </w:rPr>
              <w:t>Server</w:t>
            </w:r>
          </w:p>
        </w:tc>
        <w:tc>
          <w:tcPr>
            <w:tcW w:w="3597" w:type="dxa"/>
          </w:tcPr>
          <w:p w14:paraId="4FDCC13F" w14:textId="0B98337D" w:rsidR="00782C7B" w:rsidRDefault="00981B7C" w:rsidP="001C3EDC">
            <w:pPr>
              <w:pStyle w:val="ProductList-Body"/>
              <w:spacing w:before="20" w:after="20"/>
            </w:pPr>
            <w:r>
              <w:t xml:space="preserve">Ausnahme Qualifizierter Nutzer: </w:t>
            </w:r>
            <w:r>
              <w:rPr>
                <w:b/>
              </w:rPr>
              <w:t>nur K</w:t>
            </w:r>
          </w:p>
        </w:tc>
      </w:tr>
      <w:tr w:rsidR="00782C7B" w14:paraId="4FDCC144" w14:textId="77777777" w:rsidTr="001F7C55">
        <w:tc>
          <w:tcPr>
            <w:tcW w:w="3596" w:type="dxa"/>
          </w:tcPr>
          <w:p w14:paraId="4FDCC141" w14:textId="72481A82" w:rsidR="00782C7B" w:rsidRDefault="001C3EDC" w:rsidP="001C3EDC">
            <w:pPr>
              <w:pStyle w:val="ProductList-Body"/>
              <w:spacing w:before="20" w:after="20"/>
            </w:pPr>
            <w:r>
              <w:t xml:space="preserve">True-up-berechtigt: </w:t>
            </w:r>
            <w:r>
              <w:rPr>
                <w:b/>
              </w:rPr>
              <w:t>Alle</w:t>
            </w:r>
          </w:p>
        </w:tc>
        <w:tc>
          <w:tcPr>
            <w:tcW w:w="3597" w:type="dxa"/>
          </w:tcPr>
          <w:p w14:paraId="4FDCC142" w14:textId="62314855"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924715" w:rsidRDefault="00782C7B" w:rsidP="001F7C55">
      <w:pPr>
        <w:pStyle w:val="ProductList-Body"/>
        <w:shd w:val="clear" w:color="auto" w:fill="D9D9D9" w:themeFill="background1" w:themeFillShade="D9"/>
        <w:spacing w:before="80" w:after="80"/>
      </w:pPr>
      <w:r>
        <w:rPr>
          <w:b/>
        </w:rPr>
        <w:t>Zusätzliche Informationen</w:t>
      </w:r>
    </w:p>
    <w:p w14:paraId="4FDCC146" w14:textId="58BB1D7E" w:rsidR="001D7C37" w:rsidRPr="00924715" w:rsidRDefault="001D7C37" w:rsidP="001D7C37">
      <w:pPr>
        <w:pStyle w:val="ProductList-Body"/>
      </w:pPr>
      <w:r>
        <w:t>SharePoint Online Plan 1</w:t>
      </w:r>
      <w:r>
        <w:fldChar w:fldCharType="begin"/>
      </w:r>
      <w:r>
        <w:instrText>XE "SharePoint Online Plan 1"</w:instrText>
      </w:r>
      <w:r>
        <w:fldChar w:fldCharType="end"/>
      </w:r>
      <w:r>
        <w:t xml:space="preserve"> hieß zuvor SharePoint Online Standard.</w:t>
      </w:r>
    </w:p>
    <w:p w14:paraId="4FDCC147" w14:textId="77777777" w:rsidR="001D7C37" w:rsidRPr="001F7C55" w:rsidRDefault="001D7C37" w:rsidP="001D7C37">
      <w:pPr>
        <w:pStyle w:val="ProductList-Body"/>
        <w:rPr>
          <w:sz w:val="14"/>
          <w:szCs w:val="14"/>
        </w:rPr>
      </w:pPr>
    </w:p>
    <w:p w14:paraId="4FDCC148" w14:textId="033E433A" w:rsidR="00782C7B" w:rsidRPr="00924715"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0E50A6">
        <w:t xml:space="preserve"> </w:t>
      </w:r>
      <w:r>
        <w:t>Diese Kunden sind berechtigt, später auf SharePoint Online Plan 1 zu migrieren.</w:t>
      </w:r>
    </w:p>
    <w:p w14:paraId="3CE42E1C" w14:textId="77777777" w:rsidR="00450EF0" w:rsidRPr="001F7C55" w:rsidRDefault="00450EF0" w:rsidP="00450EF0">
      <w:pPr>
        <w:pStyle w:val="ProductList-Body"/>
        <w:rPr>
          <w:sz w:val="14"/>
          <w:szCs w:val="14"/>
        </w:rPr>
      </w:pPr>
    </w:p>
    <w:p w14:paraId="31FB211D" w14:textId="532DEB08" w:rsidR="00450EF0" w:rsidRPr="00924715"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06F4FB62" w14:textId="77777777" w:rsidR="00AB66E8" w:rsidRPr="001F7C55" w:rsidRDefault="00AB66E8" w:rsidP="00450EF0">
      <w:pPr>
        <w:pStyle w:val="ProductList-Body"/>
        <w:rPr>
          <w:sz w:val="14"/>
          <w:szCs w:val="14"/>
        </w:rPr>
      </w:pPr>
    </w:p>
    <w:p w14:paraId="1686C532" w14:textId="77777777" w:rsidR="00AB66E8" w:rsidRPr="00924715" w:rsidRDefault="00AB66E8" w:rsidP="00AB66E8">
      <w:pPr>
        <w:pStyle w:val="ProductList-Body"/>
      </w:pPr>
      <w:r>
        <w:rPr>
          <w:b/>
          <w:bCs/>
          <w:color w:val="00188F"/>
        </w:rPr>
        <w:t>SharePoint Online Plan 1 mit Yammer und SharePoint Online Plan 2 mit Einlösung des Produktschlüssels für Yammer</w:t>
      </w:r>
    </w:p>
    <w:p w14:paraId="4B47DA77" w14:textId="77777777" w:rsidR="00AB66E8" w:rsidRPr="00924715" w:rsidRDefault="00AB66E8" w:rsidP="00AB66E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diese Dienste umfasst.</w:t>
      </w:r>
    </w:p>
    <w:bookmarkStart w:id="1369" w:name="_Toc378147669"/>
    <w:bookmarkStart w:id="1370" w:name="_Toc378151566"/>
    <w:p w14:paraId="4FDCC149" w14:textId="254BD6F3" w:rsidR="00585A48" w:rsidRPr="00924715" w:rsidRDefault="00450C31"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C1ED" w14:textId="1C3B1E0A" w:rsidR="00EE40B5" w:rsidRPr="00924715" w:rsidRDefault="00FA00BF" w:rsidP="001F7C55">
      <w:pPr>
        <w:pStyle w:val="ProductList-OfferingGroupHeading"/>
        <w:spacing w:after="200"/>
        <w:outlineLvl w:val="1"/>
      </w:pPr>
      <w:bookmarkStart w:id="1371" w:name="_Toc378147671"/>
      <w:bookmarkStart w:id="1372" w:name="_Toc378151568"/>
      <w:bookmarkStart w:id="1373" w:name="_Toc379797395"/>
      <w:bookmarkStart w:id="1374" w:name="_Toc380513427"/>
      <w:bookmarkStart w:id="1375" w:name="_Toc380655477"/>
      <w:bookmarkStart w:id="1376" w:name="_Toc408916320"/>
      <w:bookmarkEnd w:id="1369"/>
      <w:bookmarkEnd w:id="1370"/>
      <w:r>
        <w:t>Sonstige Onlinedienste</w:t>
      </w:r>
      <w:bookmarkEnd w:id="1371"/>
      <w:bookmarkEnd w:id="1372"/>
      <w:bookmarkEnd w:id="1373"/>
      <w:bookmarkEnd w:id="1374"/>
      <w:bookmarkEnd w:id="1375"/>
      <w:bookmarkEnd w:id="1376"/>
    </w:p>
    <w:p w14:paraId="4FDCC229" w14:textId="77777777" w:rsidR="00EE40B5" w:rsidRPr="00924715" w:rsidRDefault="00FA00BF" w:rsidP="001F7C55">
      <w:pPr>
        <w:pStyle w:val="ProductList-Offering2Heading"/>
        <w:spacing w:before="40" w:after="40"/>
        <w:outlineLvl w:val="2"/>
      </w:pPr>
      <w:r>
        <w:tab/>
      </w:r>
      <w:bookmarkStart w:id="1377" w:name="_Toc378147673"/>
      <w:bookmarkStart w:id="1378" w:name="_Toc378151570"/>
      <w:bookmarkStart w:id="1379" w:name="_Toc379797400"/>
      <w:bookmarkStart w:id="1380" w:name="_Toc380513432"/>
      <w:bookmarkStart w:id="1381" w:name="_Toc380655482"/>
      <w:bookmarkStart w:id="1382" w:name="_Toc408916321"/>
      <w:r>
        <w:t>Bing Maps</w:t>
      </w:r>
      <w:bookmarkEnd w:id="1377"/>
      <w:bookmarkEnd w:id="1378"/>
      <w:bookmarkEnd w:id="1379"/>
      <w:bookmarkEnd w:id="1380"/>
      <w:bookmarkEnd w:id="1381"/>
      <w:bookmarkEnd w:id="138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4FDCC235" w14:textId="77777777" w:rsidTr="00450C31">
        <w:trPr>
          <w:cantSplit/>
          <w:tblHeader/>
        </w:trPr>
        <w:tc>
          <w:tcPr>
            <w:tcW w:w="3367" w:type="dxa"/>
            <w:tcBorders>
              <w:bottom w:val="nil"/>
            </w:tcBorders>
            <w:shd w:val="clear" w:color="auto" w:fill="00188F"/>
          </w:tcPr>
          <w:p w14:paraId="4FDCC22A"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22B" w14:textId="1CA28B94"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22C" w14:textId="057A487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C22D" w14:textId="76C5F925"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C22E" w14:textId="61CF76DD"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C22F" w14:textId="4F81E52E"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C230" w14:textId="1121DCC6"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C231" w14:textId="599FB1D5"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C232" w14:textId="752F62C9"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C233" w14:textId="7A3E2497"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C234" w14:textId="78A96D97"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C959B9" w14:paraId="4FDCC241" w14:textId="77777777" w:rsidTr="00450C31">
        <w:trPr>
          <w:cantSplit/>
        </w:trPr>
        <w:tc>
          <w:tcPr>
            <w:tcW w:w="3367" w:type="dxa"/>
            <w:tcBorders>
              <w:top w:val="nil"/>
              <w:left w:val="nil"/>
              <w:bottom w:val="dashSmallGap" w:sz="4" w:space="0" w:color="BFBFBF" w:themeColor="background1" w:themeShade="BF"/>
              <w:right w:val="nil"/>
            </w:tcBorders>
          </w:tcPr>
          <w:p w14:paraId="4FDCC236" w14:textId="42D084CC" w:rsidR="00C959B9" w:rsidRPr="00C2472D" w:rsidRDefault="00C959B9" w:rsidP="00C2472D">
            <w:pPr>
              <w:pStyle w:val="ProductList-Offering2"/>
            </w:pPr>
            <w:bookmarkStart w:id="1383" w:name="_Toc379797401"/>
            <w:bookmarkStart w:id="1384" w:name="_Toc380513433"/>
            <w:bookmarkStart w:id="1385" w:name="_Toc380655483"/>
            <w:bookmarkStart w:id="1386" w:name="_Toc408916322"/>
            <w:r>
              <w:t>Bing Maps Consumer Tracked Per Asset Monthly Subscription</w:t>
            </w:r>
            <w:bookmarkEnd w:id="1383"/>
            <w:bookmarkEnd w:id="1384"/>
            <w:bookmarkEnd w:id="1385"/>
            <w:bookmarkEnd w:id="1386"/>
            <w:r>
              <w:fldChar w:fldCharType="begin"/>
            </w:r>
            <w: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C959B9" w:rsidRDefault="00C959B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39" w14:textId="7C109542"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3A"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3B"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3C"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3D" w14:textId="2A95E3A2"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3E" w14:textId="6EEF5B60"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3F"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40" w14:textId="39A71CE1"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4D"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C959B9" w:rsidRPr="00C2472D" w:rsidRDefault="00C959B9" w:rsidP="00C2472D">
            <w:pPr>
              <w:pStyle w:val="ProductList-Offering2"/>
            </w:pPr>
            <w:bookmarkStart w:id="1387" w:name="_Toc379797402"/>
            <w:bookmarkStart w:id="1388" w:name="_Toc380513434"/>
            <w:bookmarkStart w:id="1389" w:name="_Toc380655484"/>
            <w:bookmarkStart w:id="1390" w:name="_Toc408916323"/>
            <w:r>
              <w:t>Bing Maps Enterprise Fee Monthly Subscription</w:t>
            </w:r>
            <w:bookmarkEnd w:id="1387"/>
            <w:bookmarkEnd w:id="1388"/>
            <w:bookmarkEnd w:id="1389"/>
            <w:bookmarkEnd w:id="1390"/>
            <w:r>
              <w:fldChar w:fldCharType="begin"/>
            </w:r>
            <w: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C959B9" w:rsidRDefault="00C959B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45" w14:textId="6A2A42D1"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46"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47"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48"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49" w14:textId="59AFA620"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4A" w14:textId="038DD61C"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4B"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4C" w14:textId="1EE99A3C"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59"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C959B9" w:rsidRPr="00C2472D" w:rsidRDefault="00C959B9" w:rsidP="00C2472D">
            <w:pPr>
              <w:pStyle w:val="ProductList-Offering2"/>
            </w:pPr>
            <w:bookmarkStart w:id="1391" w:name="_Toc379797403"/>
            <w:bookmarkStart w:id="1392" w:name="_Toc380513435"/>
            <w:bookmarkStart w:id="1393" w:name="_Toc380655485"/>
            <w:bookmarkStart w:id="1394" w:name="_Toc408916324"/>
            <w:r>
              <w:t>Bing Maps Internal Website Usage</w:t>
            </w:r>
            <w:r>
              <w:fldChar w:fldCharType="begin"/>
            </w:r>
            <w:r>
              <w:instrText>XE "Bing Maps Internal Website Usage"</w:instrText>
            </w:r>
            <w:r>
              <w:fldChar w:fldCharType="end"/>
            </w:r>
            <w:r>
              <w:t xml:space="preserve"> 100k Transactions Monthly Subscription</w:t>
            </w:r>
            <w:bookmarkEnd w:id="1391"/>
            <w:bookmarkEnd w:id="1392"/>
            <w:bookmarkEnd w:id="1393"/>
            <w:bookmarkEnd w:id="13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C959B9" w:rsidRDefault="00C959B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51" w14:textId="509ED4F5"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52"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53"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54"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55" w14:textId="13BE4006"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56" w14:textId="2C63B190"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57"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58" w14:textId="13B9716A"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65"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C959B9" w:rsidRPr="00C2472D" w:rsidRDefault="00C959B9" w:rsidP="00C2472D">
            <w:pPr>
              <w:pStyle w:val="ProductList-Offering2"/>
            </w:pPr>
            <w:bookmarkStart w:id="1395" w:name="_Toc379797404"/>
            <w:bookmarkStart w:id="1396" w:name="_Toc380513436"/>
            <w:bookmarkStart w:id="1397" w:name="_Toc380655486"/>
            <w:bookmarkStart w:id="1398" w:name="_Toc408916325"/>
            <w:r>
              <w:t>Bing Maps Internal Website Usage</w:t>
            </w:r>
            <w:r>
              <w:fldChar w:fldCharType="begin"/>
            </w:r>
            <w:r>
              <w:instrText>XE "Bing Maps Internal Website Usage"</w:instrText>
            </w:r>
            <w:r>
              <w:fldChar w:fldCharType="end"/>
            </w:r>
            <w:r>
              <w:t xml:space="preserve"> 250K (und höher) Transactions Monthly Subscription</w:t>
            </w:r>
            <w:bookmarkEnd w:id="1395"/>
            <w:bookmarkEnd w:id="1396"/>
            <w:bookmarkEnd w:id="1397"/>
            <w:bookmarkEnd w:id="13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C959B9" w:rsidRDefault="00C959B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5D" w14:textId="6903D4D6"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5E"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5F"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60"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61" w14:textId="194933E4"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62" w14:textId="61A93937"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63"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64" w14:textId="38071C64"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71"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C959B9" w:rsidRPr="00C2472D" w:rsidRDefault="00C959B9" w:rsidP="00C2472D">
            <w:pPr>
              <w:pStyle w:val="ProductList-Offering2"/>
            </w:pPr>
            <w:bookmarkStart w:id="1399" w:name="_Toc379797405"/>
            <w:bookmarkStart w:id="1400" w:name="_Toc380513437"/>
            <w:bookmarkStart w:id="1401" w:name="_Toc380655487"/>
            <w:bookmarkStart w:id="1402" w:name="_Toc408916326"/>
            <w:r>
              <w:t>Bing Maps Known Per User Monthly Subscription</w:t>
            </w:r>
            <w:bookmarkEnd w:id="1399"/>
            <w:bookmarkEnd w:id="1400"/>
            <w:bookmarkEnd w:id="1401"/>
            <w:bookmarkEnd w:id="1402"/>
            <w:r>
              <w:fldChar w:fldCharType="begin"/>
            </w:r>
            <w: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C959B9" w:rsidRDefault="00C959B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69" w14:textId="376E7AB5"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6A"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6B"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6C"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6D" w14:textId="02832280"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6E" w14:textId="5711C4F1"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6F"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70" w14:textId="7B91BAD1"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7D"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C959B9" w:rsidRPr="00C2472D" w:rsidRDefault="00C959B9" w:rsidP="00C2472D">
            <w:pPr>
              <w:pStyle w:val="ProductList-Offering2"/>
            </w:pPr>
            <w:bookmarkStart w:id="1403" w:name="_Toc379797406"/>
            <w:bookmarkStart w:id="1404" w:name="_Toc380513438"/>
            <w:bookmarkStart w:id="1405" w:name="_Toc380655488"/>
            <w:bookmarkStart w:id="1406" w:name="_Toc408916327"/>
            <w:r>
              <w:t>Bing Maps Known 5K User Monthly Subscription</w:t>
            </w:r>
            <w:bookmarkEnd w:id="1403"/>
            <w:bookmarkEnd w:id="1404"/>
            <w:bookmarkEnd w:id="1405"/>
            <w:bookmarkEnd w:id="1406"/>
            <w:r>
              <w:fldChar w:fldCharType="begin"/>
            </w:r>
            <w: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C959B9" w:rsidRDefault="00C959B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75" w14:textId="71DAC34D"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76"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77"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78"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79" w14:textId="7696622B"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7A" w14:textId="153E6617"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7B"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7C" w14:textId="31555E37"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89"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C959B9" w:rsidRPr="00C2472D" w:rsidRDefault="00C959B9" w:rsidP="00C2472D">
            <w:pPr>
              <w:pStyle w:val="ProductList-Offering2"/>
            </w:pPr>
            <w:bookmarkStart w:id="1407" w:name="_Toc379797407"/>
            <w:bookmarkStart w:id="1408" w:name="_Toc380513439"/>
            <w:bookmarkStart w:id="1409" w:name="_Toc380655489"/>
            <w:bookmarkStart w:id="1410" w:name="_Toc408916328"/>
            <w:r>
              <w:t>Bing Maps Light Known Per User Monthly Subscription</w:t>
            </w:r>
            <w:bookmarkEnd w:id="1407"/>
            <w:bookmarkEnd w:id="1408"/>
            <w:bookmarkEnd w:id="1409"/>
            <w:bookmarkEnd w:id="1410"/>
            <w:r>
              <w:fldChar w:fldCharType="begin"/>
            </w:r>
            <w: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C959B9" w:rsidRDefault="00C959B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81" w14:textId="76818068"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82"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83"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84"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85" w14:textId="5ACBEBB0"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86" w14:textId="788EA409"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87"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88" w14:textId="6447A4FF"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95"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C959B9" w:rsidRPr="00C2472D" w:rsidRDefault="00C959B9" w:rsidP="00C2472D">
            <w:pPr>
              <w:pStyle w:val="ProductList-Offering2"/>
            </w:pPr>
            <w:bookmarkStart w:id="1411" w:name="_Toc379797408"/>
            <w:bookmarkStart w:id="1412" w:name="_Toc380513440"/>
            <w:bookmarkStart w:id="1413" w:name="_Toc380655490"/>
            <w:bookmarkStart w:id="1414" w:name="_Toc408916329"/>
            <w:r>
              <w:t>Bing Maps Light Known 5K User Monthly Subscription</w:t>
            </w:r>
            <w:bookmarkEnd w:id="1411"/>
            <w:bookmarkEnd w:id="1412"/>
            <w:bookmarkEnd w:id="1413"/>
            <w:bookmarkEnd w:id="1414"/>
            <w:r>
              <w:fldChar w:fldCharType="begin"/>
            </w:r>
            <w: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C959B9" w:rsidRDefault="00C959B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8D" w14:textId="111CE2EE"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8E"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8F"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90"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91" w14:textId="0B571582"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92" w14:textId="19EBD9CC"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93"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94" w14:textId="490840CF"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A1"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C959B9" w:rsidRPr="00C2472D" w:rsidRDefault="00C959B9" w:rsidP="00F9064F">
            <w:pPr>
              <w:pStyle w:val="ProductList-Offering2"/>
            </w:pPr>
            <w:bookmarkStart w:id="1415" w:name="_Toc408916330"/>
            <w:bookmarkStart w:id="1416" w:name="_Toc379797409"/>
            <w:bookmarkStart w:id="1417" w:name="_Toc380513441"/>
            <w:bookmarkStart w:id="1418" w:name="_Toc380655491"/>
            <w:r>
              <w:t>Bing Maps Asset Management for Windows Europe oder North America</w:t>
            </w:r>
            <w:bookmarkEnd w:id="1415"/>
            <w:r>
              <w:fldChar w:fldCharType="begin"/>
            </w:r>
            <w:r>
              <w:instrText>XE "Bing Maps Mobile Asset Management Europe"</w:instrText>
            </w:r>
            <w:r>
              <w:fldChar w:fldCharType="end"/>
            </w:r>
            <w:bookmarkEnd w:id="1416"/>
            <w:bookmarkEnd w:id="1417"/>
            <w:bookmarkEnd w:id="14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C959B9" w:rsidRDefault="00C959B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99" w14:textId="298B0E8F"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9A"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9B"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9C"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9D" w14:textId="457F0DA2"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9E" w14:textId="0C47FB42"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9F"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A0" w14:textId="5C1FAFD6"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D1"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C959B9" w:rsidRPr="00C2472D" w:rsidRDefault="00C959B9" w:rsidP="00F9064F">
            <w:pPr>
              <w:pStyle w:val="ProductList-Offering2"/>
            </w:pPr>
            <w:bookmarkStart w:id="1419" w:name="_Toc379797413"/>
            <w:bookmarkStart w:id="1420" w:name="_Toc380513445"/>
            <w:bookmarkStart w:id="1421" w:name="_Toc380655495"/>
            <w:bookmarkStart w:id="1422" w:name="_Toc408916331"/>
            <w:r>
              <w:t>Bing Maps Asset Management for Windows Platform Fee Monthly Subscription</w:t>
            </w:r>
            <w:bookmarkEnd w:id="1419"/>
            <w:bookmarkEnd w:id="1420"/>
            <w:bookmarkEnd w:id="1421"/>
            <w:bookmarkEnd w:id="1422"/>
            <w:r>
              <w:fldChar w:fldCharType="begin"/>
            </w:r>
            <w: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C959B9" w:rsidRDefault="00C959B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C9" w14:textId="6FBD480C"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CA"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CB"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CC"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CD" w14:textId="52D53264"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CE" w14:textId="5317253B"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CF"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D0" w14:textId="1C2E2167"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DD"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C959B9" w:rsidRPr="00C2472D" w:rsidRDefault="00C959B9" w:rsidP="00C2472D">
            <w:pPr>
              <w:pStyle w:val="ProductList-Offering2"/>
            </w:pPr>
            <w:bookmarkStart w:id="1423" w:name="_Toc379797414"/>
            <w:bookmarkStart w:id="1424" w:name="_Toc380513446"/>
            <w:bookmarkStart w:id="1425" w:name="_Toc380655496"/>
            <w:bookmarkStart w:id="1426" w:name="_Toc408916332"/>
            <w:r>
              <w:t>Bing Maps Public Website Usage 100K Transactions Monthly Subscription</w:t>
            </w:r>
            <w:bookmarkEnd w:id="1423"/>
            <w:bookmarkEnd w:id="1424"/>
            <w:bookmarkEnd w:id="1425"/>
            <w:bookmarkEnd w:id="1426"/>
            <w:r>
              <w:fldChar w:fldCharType="begin"/>
            </w:r>
            <w: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C959B9" w:rsidRDefault="00C959B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D5" w14:textId="6F16C537"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D6"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D7"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D8"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D9" w14:textId="19295417"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DA" w14:textId="46FEF68A"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DB"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DC" w14:textId="76ACD6CE"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959B9" w14:paraId="4FDCC2E9" w14:textId="77777777" w:rsidTr="00450C31">
        <w:trPr>
          <w:cantSplit/>
        </w:trPr>
        <w:tc>
          <w:tcPr>
            <w:tcW w:w="3367" w:type="dxa"/>
            <w:tcBorders>
              <w:top w:val="dashSmallGap" w:sz="4" w:space="0" w:color="BFBFBF" w:themeColor="background1" w:themeShade="BF"/>
              <w:left w:val="nil"/>
              <w:bottom w:val="nil"/>
              <w:right w:val="nil"/>
            </w:tcBorders>
          </w:tcPr>
          <w:p w14:paraId="4FDCC2DE" w14:textId="0D0561D6" w:rsidR="00C959B9" w:rsidRPr="00C2472D" w:rsidRDefault="00C959B9" w:rsidP="00C2472D">
            <w:pPr>
              <w:pStyle w:val="ProductList-Offering2"/>
            </w:pPr>
            <w:bookmarkStart w:id="1427" w:name="_Toc379797415"/>
            <w:bookmarkStart w:id="1428" w:name="_Toc380513447"/>
            <w:bookmarkStart w:id="1429" w:name="_Toc380655497"/>
            <w:bookmarkStart w:id="1430" w:name="_Toc408916333"/>
            <w:r>
              <w:t>Bing Maps Public Website Usage 420K (und höher) Transactions Monthly Subscription</w:t>
            </w:r>
            <w:bookmarkEnd w:id="1427"/>
            <w:bookmarkEnd w:id="1428"/>
            <w:bookmarkEnd w:id="1429"/>
            <w:bookmarkEnd w:id="1430"/>
            <w:r>
              <w:fldChar w:fldCharType="begin"/>
            </w:r>
            <w: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C959B9" w:rsidRDefault="00C959B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E1" w14:textId="4C7AAFDD"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2E2"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E3" w14:textId="77777777" w:rsidR="00C959B9" w:rsidRPr="00920400" w:rsidRDefault="00C959B9" w:rsidP="008F2449">
            <w:pPr>
              <w:pStyle w:val="ProductList-OfferingBody"/>
              <w:ind w:left="-113"/>
              <w:jc w:val="center"/>
            </w:pPr>
          </w:p>
        </w:tc>
        <w:tc>
          <w:tcPr>
            <w:tcW w:w="738" w:type="dxa"/>
            <w:shd w:val="clear" w:color="auto" w:fill="70AD47" w:themeFill="accent6"/>
            <w:vAlign w:val="center"/>
          </w:tcPr>
          <w:p w14:paraId="4FDCC2E4"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E5" w14:textId="7C15B392" w:rsidR="00C959B9" w:rsidRPr="00920400" w:rsidRDefault="00C959B9" w:rsidP="008F244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2E6" w14:textId="25358ECE" w:rsidR="00C959B9" w:rsidRPr="00920400" w:rsidRDefault="00C959B9" w:rsidP="008F244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2E7" w14:textId="77777777" w:rsidR="00C959B9" w:rsidRPr="00920400" w:rsidRDefault="00C959B9" w:rsidP="008F2449">
            <w:pPr>
              <w:pStyle w:val="ProductList-OfferingBody"/>
              <w:ind w:left="-113"/>
              <w:jc w:val="center"/>
            </w:pPr>
          </w:p>
        </w:tc>
        <w:tc>
          <w:tcPr>
            <w:tcW w:w="739" w:type="dxa"/>
            <w:shd w:val="clear" w:color="auto" w:fill="70AD47" w:themeFill="accent6"/>
            <w:vAlign w:val="center"/>
          </w:tcPr>
          <w:p w14:paraId="4FDCC2E8" w14:textId="266CA05D" w:rsidR="00C959B9" w:rsidRPr="00920400" w:rsidRDefault="00C959B9" w:rsidP="008F244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bl>
    <w:p w14:paraId="4FDCC2EA" w14:textId="77777777" w:rsidR="00EE40B5" w:rsidRPr="00D1616A" w:rsidRDefault="00EE40B5"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D1616A">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1F7C55">
            <w:pPr>
              <w:pStyle w:val="ProductList-Body"/>
              <w:spacing w:before="10" w:after="10"/>
              <w:rPr>
                <w:b/>
              </w:rPr>
            </w:pPr>
            <w:r>
              <w:t xml:space="preserve">Produkt-Pool: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924715" w:rsidRDefault="00782C7B" w:rsidP="001F7C55">
      <w:pPr>
        <w:pStyle w:val="ProductList-Body"/>
        <w:shd w:val="clear" w:color="auto" w:fill="D9D9D9" w:themeFill="background1" w:themeFillShade="D9"/>
        <w:spacing w:before="80" w:after="80"/>
      </w:pPr>
      <w:r>
        <w:rPr>
          <w:b/>
        </w:rPr>
        <w:t>Zusätzliche Informationen</w:t>
      </w:r>
    </w:p>
    <w:p w14:paraId="4FDCC2F2" w14:textId="077AC42B" w:rsidR="00C2472D" w:rsidRPr="001F7C55" w:rsidRDefault="00F9064F" w:rsidP="00C2472D">
      <w:pPr>
        <w:pStyle w:val="ProductList-Body"/>
        <w:rPr>
          <w:spacing w:val="-2"/>
        </w:rPr>
      </w:pPr>
      <w:r w:rsidRPr="001F7C55">
        <w:rPr>
          <w:spacing w:val="-2"/>
        </w:rPr>
        <w:t>Jedes Angebot für eine Add-On-AL für Bing Maps Public Website Usage</w:t>
      </w:r>
      <w:r w:rsidRPr="001F7C55">
        <w:rPr>
          <w:spacing w:val="-2"/>
        </w:rPr>
        <w:fldChar w:fldCharType="begin"/>
      </w:r>
      <w:r w:rsidRPr="001F7C55">
        <w:rPr>
          <w:spacing w:val="-2"/>
        </w:rPr>
        <w:instrText>XE "Bing Maps Internal Website Usage"</w:instrText>
      </w:r>
      <w:r w:rsidRPr="001F7C55">
        <w:rPr>
          <w:spacing w:val="-2"/>
        </w:rPr>
        <w:fldChar w:fldCharType="end"/>
      </w:r>
      <w:r w:rsidRPr="001F7C55">
        <w:rPr>
          <w:spacing w:val="-2"/>
        </w:rPr>
        <w:t xml:space="preserve"> und eine Add-On-AL für Bing Maps Internal Website Usage</w:t>
      </w:r>
      <w:r w:rsidRPr="001F7C55">
        <w:rPr>
          <w:spacing w:val="-2"/>
        </w:rPr>
        <w:fldChar w:fldCharType="begin"/>
      </w:r>
      <w:r w:rsidRPr="001F7C55">
        <w:rPr>
          <w:spacing w:val="-2"/>
        </w:rPr>
        <w:instrText>XE "Bing Maps Internal Website Usage"</w:instrText>
      </w:r>
      <w:r w:rsidRPr="001F7C55">
        <w:rPr>
          <w:spacing w:val="-2"/>
        </w:rPr>
        <w:fldChar w:fldCharType="end"/>
      </w:r>
      <w:r w:rsidRPr="001F7C55">
        <w:rPr>
          <w:spacing w:val="-2"/>
        </w:rP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rsidRPr="001F7C55">
        <w:rPr>
          <w:spacing w:val="-2"/>
        </w:rPr>
        <w:fldChar w:fldCharType="begin"/>
      </w:r>
      <w:r w:rsidRPr="001F7C55">
        <w:rPr>
          <w:spacing w:val="-2"/>
        </w:rPr>
        <w:instrText>XE "Bing Maps Internal Website Usage"</w:instrText>
      </w:r>
      <w:r w:rsidRPr="001F7C55">
        <w:rPr>
          <w:spacing w:val="-2"/>
        </w:rPr>
        <w:fldChar w:fldCharType="end"/>
      </w:r>
      <w:r w:rsidRPr="001F7C55">
        <w:rPr>
          <w:spacing w:val="-2"/>
        </w:rPr>
        <w:t xml:space="preserve"> erwerben.</w:t>
      </w:r>
      <w:r w:rsidR="000E50A6" w:rsidRPr="001F7C55">
        <w:rPr>
          <w:spacing w:val="-2"/>
        </w:rPr>
        <w:t xml:space="preserve"> </w:t>
      </w:r>
      <w:r w:rsidRPr="001F7C55">
        <w:rPr>
          <w:spacing w:val="-2"/>
        </w:rPr>
        <w:t>Nicht genutzte monatliche Abrechenbare Transaktionen können bis zum Ablauf des Beitrittsdatums monatlich vorgetragen werden.</w:t>
      </w:r>
      <w:r w:rsidR="000E50A6" w:rsidRPr="001F7C55">
        <w:rPr>
          <w:spacing w:val="-2"/>
        </w:rPr>
        <w:t xml:space="preserve"> </w:t>
      </w:r>
      <w:r w:rsidRPr="001F7C55">
        <w:rPr>
          <w:spacing w:val="-2"/>
        </w:rPr>
        <w:t>Am Ablaufdatum des Beitrittsdatums verfallen alle erworbenen und bis dahin nicht genutzten Abrechenbaren Transaktionen.</w:t>
      </w:r>
      <w:r w:rsidR="000E50A6" w:rsidRPr="001F7C55">
        <w:rPr>
          <w:spacing w:val="-2"/>
        </w:rPr>
        <w:t xml:space="preserve"> </w:t>
      </w:r>
      <w:r w:rsidRPr="001F7C55">
        <w:rPr>
          <w:spacing w:val="-2"/>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4FDCC2F3" w14:textId="77777777" w:rsidR="00C2472D" w:rsidRPr="00D1616A" w:rsidRDefault="00C2472D" w:rsidP="00C2472D">
      <w:pPr>
        <w:pStyle w:val="ProductList-Body"/>
        <w:rPr>
          <w:sz w:val="14"/>
          <w:szCs w:val="14"/>
        </w:rPr>
      </w:pPr>
    </w:p>
    <w:p w14:paraId="4FDCC2F7" w14:textId="77777777" w:rsidR="00C2472D" w:rsidRPr="00924715" w:rsidRDefault="00C2472D" w:rsidP="00C2472D">
      <w:pPr>
        <w:pStyle w:val="ProductList-Body"/>
      </w:pPr>
      <w:r>
        <w:rPr>
          <w:b/>
          <w:color w:val="00188F"/>
        </w:rPr>
        <w:t>Kundensupport für Bing Maps</w:t>
      </w:r>
    </w:p>
    <w:p w14:paraId="4FDCC2F8" w14:textId="77777777" w:rsidR="00C2472D" w:rsidRPr="00924715" w:rsidRDefault="00C2472D" w:rsidP="00C2472D">
      <w:pPr>
        <w:pStyle w:val="ProductList-Body"/>
      </w:pPr>
      <w:r>
        <w:t xml:space="preserve">Der Kundensupport steht allen Kunden, die Bing Maps erworben haben, zur Verfügung. Weitere Informationen zum Support finden Sie unter: </w:t>
      </w:r>
      <w:hyperlink r:id="rId55" w:history="1">
        <w:r>
          <w:rPr>
            <w:rStyle w:val="Hyperlink"/>
          </w:rPr>
          <w:t>http://www.microsoft.com/maps/support</w:t>
        </w:r>
      </w:hyperlink>
      <w:r>
        <w:t>.</w:t>
      </w:r>
    </w:p>
    <w:p w14:paraId="4FDCC2F9" w14:textId="77777777" w:rsidR="00C2472D" w:rsidRPr="00D1616A" w:rsidRDefault="00C2472D" w:rsidP="00C2472D">
      <w:pPr>
        <w:pStyle w:val="ProductList-Body"/>
        <w:rPr>
          <w:sz w:val="14"/>
          <w:szCs w:val="14"/>
        </w:rPr>
      </w:pPr>
    </w:p>
    <w:p w14:paraId="4FDCC2FA" w14:textId="7ED2BC44" w:rsidR="00C2472D" w:rsidRPr="00924715" w:rsidRDefault="00C2472D" w:rsidP="00C2472D">
      <w:pPr>
        <w:pStyle w:val="ProductList-Body"/>
      </w:pPr>
      <w:r>
        <w:rPr>
          <w:b/>
          <w:color w:val="00188F"/>
        </w:rPr>
        <w:t>So greifen Sie auf den Bing Maps-Dienst zu</w:t>
      </w:r>
    </w:p>
    <w:p w14:paraId="4FDCC2FB" w14:textId="234BFC80" w:rsidR="00C2472D" w:rsidRPr="00924715" w:rsidRDefault="00AB1667" w:rsidP="00C2472D">
      <w:pPr>
        <w:pStyle w:val="ProductList-Body"/>
      </w:pPr>
      <w:r>
        <w:t>Ein Kunde kann seine Bing Maps Account-ID(s) unter seiner Volumenlizenzvereinbarung mithilfe des Produktionszugriff-Bereitstellungsformulars im Bing Maps Account Center (</w:t>
      </w:r>
      <w:hyperlink r:id="rId56" w:history="1">
        <w:r>
          <w:rPr>
            <w:rStyle w:val="Hyperlink"/>
          </w:rPr>
          <w:t>https://www.bingmapsportal.com</w:t>
        </w:r>
      </w:hyperlink>
      <w:r>
        <w:t>) freischalten.</w:t>
      </w:r>
      <w:r w:rsidR="000E50A6">
        <w:t xml:space="preserve"> </w:t>
      </w:r>
      <w:r>
        <w:t>Der Produktionszugriff für die Bing Maps Account-ID(s) wird gewährt, sobald der Kunde die Nummer seiner Volumenlizenzvereinbarung/seines Beitritts bereitgestellt und die mit seiner Erwerbung verbundene Produktfamilie ausgewählt hat.</w:t>
      </w:r>
    </w:p>
    <w:p w14:paraId="4FDCC2FC" w14:textId="77777777" w:rsidR="00C2472D" w:rsidRPr="00D1616A" w:rsidRDefault="00C2472D" w:rsidP="00C2472D">
      <w:pPr>
        <w:pStyle w:val="ProductList-Body"/>
        <w:rPr>
          <w:sz w:val="14"/>
          <w:szCs w:val="14"/>
        </w:rPr>
      </w:pPr>
    </w:p>
    <w:p w14:paraId="4FDCC2FF" w14:textId="5B6D1EF0" w:rsidR="00782C7B" w:rsidRPr="00924715"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4FDCC300" w14:textId="3B7B4BDD"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C301" w14:textId="0E77B60E" w:rsidR="00FA00BF" w:rsidRPr="00924715" w:rsidRDefault="00FA00BF" w:rsidP="00930D5E">
      <w:pPr>
        <w:pStyle w:val="ProductList-Offering2Heading"/>
        <w:outlineLvl w:val="2"/>
      </w:pPr>
      <w:r>
        <w:tab/>
      </w:r>
      <w:bookmarkStart w:id="1431" w:name="_Toc378147674"/>
      <w:bookmarkStart w:id="1432" w:name="_Toc378151571"/>
      <w:bookmarkStart w:id="1433" w:name="_Toc379797416"/>
      <w:bookmarkStart w:id="1434" w:name="_Toc380513450"/>
      <w:bookmarkStart w:id="1435" w:name="_Toc380655500"/>
      <w:bookmarkStart w:id="1436" w:name="_Toc408916334"/>
      <w:r>
        <w:t>Forefront Online</w:t>
      </w:r>
      <w:bookmarkEnd w:id="1431"/>
      <w:bookmarkEnd w:id="1432"/>
      <w:bookmarkEnd w:id="1433"/>
      <w:bookmarkEnd w:id="1434"/>
      <w:bookmarkEnd w:id="1435"/>
      <w:bookmarkEnd w:id="1436"/>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C2242" w14:paraId="4FDCC30D" w14:textId="77777777" w:rsidTr="00D1616A">
        <w:trPr>
          <w:cantSplit/>
          <w:tblHeader/>
        </w:trPr>
        <w:tc>
          <w:tcPr>
            <w:tcW w:w="3352" w:type="dxa"/>
            <w:tcBorders>
              <w:bottom w:val="nil"/>
            </w:tcBorders>
            <w:shd w:val="clear" w:color="auto" w:fill="00188F"/>
          </w:tcPr>
          <w:p w14:paraId="4FDCC302"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03" w14:textId="7428F791"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04" w14:textId="17A94CF3"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C305" w14:textId="0AC27983"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C306" w14:textId="12BF59D4"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C307" w14:textId="7A5F118B"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C308" w14:textId="6D0FD94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C309" w14:textId="5D048115"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C30A" w14:textId="6C91421D"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C30B" w14:textId="3BEB5E3D"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C30C" w14:textId="2918F85A"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1D5" w14:paraId="055EBF7D" w14:textId="77777777" w:rsidTr="00D1616A">
        <w:trPr>
          <w:cantSplit/>
          <w:tblHeader/>
        </w:trPr>
        <w:tc>
          <w:tcPr>
            <w:tcW w:w="3352" w:type="dxa"/>
            <w:tcBorders>
              <w:top w:val="dashSmallGap" w:sz="4" w:space="0" w:color="BFBFBF" w:themeColor="background1" w:themeShade="BF"/>
              <w:left w:val="nil"/>
              <w:bottom w:val="nil"/>
              <w:right w:val="nil"/>
            </w:tcBorders>
          </w:tcPr>
          <w:p w14:paraId="7B2795D1" w14:textId="69D5E7F2" w:rsidR="00A451D5" w:rsidRPr="00B01933" w:rsidRDefault="00A451D5" w:rsidP="002F3019">
            <w:pPr>
              <w:pStyle w:val="ProductList-Offering2"/>
            </w:pPr>
            <w:bookmarkStart w:id="1437" w:name="_Toc379797418"/>
            <w:bookmarkStart w:id="1438" w:name="_Toc380513452"/>
            <w:bookmarkStart w:id="1439" w:name="_Toc380655502"/>
            <w:bookmarkStart w:id="1440" w:name="_Toc408916335"/>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(Add-On-AL)</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14:paraId="38AB7D2B" w14:textId="68734FB2" w:rsidR="00A451D5" w:rsidRDefault="00A451D5"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A451D5" w:rsidRDefault="00A451D5" w:rsidP="002F3019">
            <w:pPr>
              <w:pStyle w:val="ProductList-OfferingBody"/>
              <w:ind w:left="-113"/>
              <w:jc w:val="center"/>
            </w:pPr>
            <w:r>
              <w:t>25</w:t>
            </w:r>
          </w:p>
        </w:tc>
        <w:tc>
          <w:tcPr>
            <w:tcW w:w="739" w:type="dxa"/>
            <w:shd w:val="clear" w:color="auto" w:fill="70AD47" w:themeFill="accent6"/>
            <w:vAlign w:val="center"/>
          </w:tcPr>
          <w:p w14:paraId="2BEE9C01" w14:textId="12F24D6F" w:rsidR="00A451D5" w:rsidRPr="00920400" w:rsidRDefault="00A451D5" w:rsidP="002F301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70AD47" w:themeFill="accent6"/>
            <w:vAlign w:val="center"/>
          </w:tcPr>
          <w:p w14:paraId="7BE3A84D" w14:textId="049D2AC1" w:rsidR="00A451D5" w:rsidRPr="00920400" w:rsidRDefault="00A451D5" w:rsidP="002F301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67BC9F49" w14:textId="77777777" w:rsidR="00A451D5" w:rsidRPr="00920400" w:rsidRDefault="00A451D5" w:rsidP="002F3019">
            <w:pPr>
              <w:pStyle w:val="ProductList-OfferingBody"/>
              <w:ind w:left="-113"/>
              <w:jc w:val="center"/>
            </w:pPr>
          </w:p>
        </w:tc>
        <w:tc>
          <w:tcPr>
            <w:tcW w:w="738" w:type="dxa"/>
            <w:shd w:val="clear" w:color="auto" w:fill="BFBFBF" w:themeFill="background1" w:themeFillShade="BF"/>
            <w:vAlign w:val="center"/>
          </w:tcPr>
          <w:p w14:paraId="4A37A389" w14:textId="77777777" w:rsidR="00A451D5" w:rsidRPr="00920400" w:rsidRDefault="00A451D5" w:rsidP="002F3019">
            <w:pPr>
              <w:pStyle w:val="ProductList-OfferingBody"/>
              <w:ind w:left="-113"/>
              <w:jc w:val="center"/>
            </w:pPr>
          </w:p>
        </w:tc>
        <w:tc>
          <w:tcPr>
            <w:tcW w:w="739" w:type="dxa"/>
            <w:shd w:val="clear" w:color="auto" w:fill="70AD47" w:themeFill="accent6"/>
            <w:vAlign w:val="center"/>
          </w:tcPr>
          <w:p w14:paraId="5389ADD0" w14:textId="53654B8C" w:rsidR="00A451D5" w:rsidRPr="00920400" w:rsidRDefault="00A451D5" w:rsidP="002F3019">
            <w:pPr>
              <w:pStyle w:val="ProductList-OfferingBody"/>
              <w:ind w:left="-113"/>
              <w:jc w:val="center"/>
            </w:pPr>
            <w:r w:rsidRPr="00920400">
              <w:rPr>
                <w:color w:val="000000" w:themeColor="text1"/>
              </w:rPr>
              <w:fldChar w:fldCharType="begin"/>
            </w:r>
            <w:r w:rsidRPr="00920400">
              <w:rPr>
                <w:color w:val="000000" w:themeColor="text1"/>
              </w:rPr>
              <w:instrText xml:space="preserve"> AutoTextList  \s NoStyle \t “Open Value” </w:instrText>
            </w:r>
            <w:r w:rsidRPr="00920400">
              <w:rPr>
                <w:color w:val="000000" w:themeColor="text1"/>
              </w:rPr>
              <w:fldChar w:fldCharType="separate"/>
            </w:r>
            <w:r w:rsidRPr="00920400">
              <w:rPr>
                <w:color w:val="000000" w:themeColor="text1"/>
              </w:rPr>
              <w:t>OV</w:t>
            </w:r>
            <w:r w:rsidRPr="00920400">
              <w:rPr>
                <w:color w:val="000000" w:themeColor="text1"/>
              </w:rPr>
              <w:fldChar w:fldCharType="end"/>
            </w:r>
          </w:p>
        </w:tc>
        <w:tc>
          <w:tcPr>
            <w:tcW w:w="739" w:type="dxa"/>
            <w:shd w:val="clear" w:color="auto" w:fill="70AD47" w:themeFill="accent6"/>
            <w:vAlign w:val="center"/>
          </w:tcPr>
          <w:p w14:paraId="63DDE5BE" w14:textId="38D9302B" w:rsidR="00A451D5" w:rsidRPr="00920400" w:rsidRDefault="00A451D5" w:rsidP="00A451D5">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w:t>
            </w:r>
            <w:r w:rsidRPr="00920400">
              <w:fldChar w:fldCharType="end"/>
            </w:r>
            <w:r w:rsidRPr="00920400">
              <w:fldChar w:fldCharType="begin"/>
            </w:r>
            <w:r w:rsidRPr="00920400">
              <w:instrText xml:space="preserve"> AutoTextList  \s NoStyle \t “Nicht organisationsweite Produkte in Open Value” </w:instrText>
            </w:r>
            <w:r w:rsidRPr="00920400">
              <w:fldChar w:fldCharType="separate"/>
            </w:r>
            <w:r w:rsidRPr="00920400">
              <w:t xml:space="preserve">,P </w:t>
            </w:r>
            <w:r w:rsidRPr="00920400">
              <w:fldChar w:fldCharType="end"/>
            </w:r>
          </w:p>
        </w:tc>
        <w:tc>
          <w:tcPr>
            <w:tcW w:w="739" w:type="dxa"/>
            <w:shd w:val="clear" w:color="auto" w:fill="70AD47" w:themeFill="accent6"/>
            <w:vAlign w:val="center"/>
          </w:tcPr>
          <w:p w14:paraId="52C39A6A" w14:textId="77777777" w:rsidR="00A451D5" w:rsidRPr="00920400" w:rsidRDefault="00A451D5" w:rsidP="002F3019">
            <w:pPr>
              <w:pStyle w:val="ProductList-OfferingBody"/>
              <w:ind w:left="-113"/>
              <w:jc w:val="center"/>
            </w:pPr>
          </w:p>
        </w:tc>
        <w:tc>
          <w:tcPr>
            <w:tcW w:w="739" w:type="dxa"/>
            <w:shd w:val="clear" w:color="auto" w:fill="70AD47" w:themeFill="accent6"/>
            <w:vAlign w:val="center"/>
          </w:tcPr>
          <w:p w14:paraId="3507C008" w14:textId="71A78386" w:rsidR="00A451D5" w:rsidRPr="00920400" w:rsidRDefault="00A451D5" w:rsidP="002F301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bl>
    <w:p w14:paraId="4FDCC31A"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D1616A">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Produkt-Pool: </w:t>
            </w:r>
            <w:r>
              <w:rPr>
                <w:b/>
              </w:rPr>
              <w:t>Server</w:t>
            </w:r>
          </w:p>
        </w:tc>
        <w:tc>
          <w:tcPr>
            <w:tcW w:w="3597" w:type="dxa"/>
          </w:tcPr>
          <w:p w14:paraId="4FDCC31D" w14:textId="77777777" w:rsidR="00C2472D" w:rsidRDefault="00C2472D" w:rsidP="00DC7CDF">
            <w:pPr>
              <w:pStyle w:val="ProductList-Body"/>
            </w:pPr>
          </w:p>
        </w:tc>
      </w:tr>
    </w:tbl>
    <w:p w14:paraId="5C0EE1A8" w14:textId="7D1D9428" w:rsidR="00A0377F" w:rsidRPr="00924715" w:rsidRDefault="00F82531" w:rsidP="00113A89">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C323" w14:textId="77777777" w:rsidR="00FA00BF" w:rsidRPr="00924715"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408916336"/>
      <w:r>
        <w:t>Microsoft Learning</w:t>
      </w:r>
      <w:bookmarkEnd w:id="1441"/>
      <w:bookmarkEnd w:id="1442"/>
      <w:bookmarkEnd w:id="1443"/>
      <w:bookmarkEnd w:id="1444"/>
      <w:bookmarkEnd w:id="1445"/>
      <w:bookmarkEnd w:id="144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4FDCC32F" w14:textId="77777777" w:rsidTr="00450C31">
        <w:trPr>
          <w:cantSplit/>
          <w:tblHeader/>
        </w:trPr>
        <w:tc>
          <w:tcPr>
            <w:tcW w:w="3367" w:type="dxa"/>
            <w:tcBorders>
              <w:bottom w:val="nil"/>
            </w:tcBorders>
            <w:shd w:val="clear" w:color="auto" w:fill="00188F"/>
          </w:tcPr>
          <w:p w14:paraId="4FDCC324"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25" w14:textId="4F9C22BF"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26" w14:textId="03C4B47D"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C327" w14:textId="1BDE2DA5"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C328" w14:textId="05287F09"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C329" w14:textId="35C344C7"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C32A" w14:textId="6B95FEE6"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C32B" w14:textId="3CEC9DC7"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C32C" w14:textId="7757B032"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C32D" w14:textId="38EDCD3B"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C32E" w14:textId="5D5C72FC"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1D5" w14:paraId="4FDCC33B" w14:textId="77777777" w:rsidTr="00450C31">
        <w:trPr>
          <w:cantSplit/>
        </w:trPr>
        <w:tc>
          <w:tcPr>
            <w:tcW w:w="3367" w:type="dxa"/>
            <w:tcBorders>
              <w:top w:val="nil"/>
              <w:left w:val="nil"/>
              <w:bottom w:val="dashSmallGap" w:sz="4" w:space="0" w:color="BFBFBF" w:themeColor="background1" w:themeShade="BF"/>
              <w:right w:val="nil"/>
            </w:tcBorders>
          </w:tcPr>
          <w:p w14:paraId="4FDCC330" w14:textId="19D1D017" w:rsidR="00A451D5" w:rsidRPr="00762CEC" w:rsidRDefault="00A451D5" w:rsidP="00C2472D">
            <w:pPr>
              <w:pStyle w:val="ProductList-Offering2"/>
            </w:pPr>
            <w:bookmarkStart w:id="1447" w:name="_Toc379797420"/>
            <w:bookmarkStart w:id="1448" w:name="_Toc380513454"/>
            <w:bookmarkStart w:id="1449" w:name="_Toc380655504"/>
            <w:bookmarkStart w:id="1450" w:name="_Toc408916337"/>
            <w:r>
              <w:t>Microsoft Learning E-Reference Library</w:t>
            </w:r>
            <w:r>
              <w:fldChar w:fldCharType="begin"/>
            </w:r>
            <w:r>
              <w:instrText>XE "Microsoft Learning E-Reference Library"</w:instrText>
            </w:r>
            <w:r>
              <w:fldChar w:fldCharType="end"/>
            </w:r>
            <w:r>
              <w:t xml:space="preserve"> (Nutzer-AL)</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A451D5" w:rsidRDefault="00A451D5"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A451D5" w:rsidRDefault="00A451D5" w:rsidP="00C2472D">
            <w:pPr>
              <w:pStyle w:val="ProductList-OfferingBody"/>
              <w:ind w:left="-113"/>
              <w:jc w:val="center"/>
            </w:pPr>
          </w:p>
        </w:tc>
        <w:tc>
          <w:tcPr>
            <w:tcW w:w="739" w:type="dxa"/>
            <w:shd w:val="clear" w:color="auto" w:fill="70AD47" w:themeFill="accent6"/>
            <w:vAlign w:val="center"/>
          </w:tcPr>
          <w:p w14:paraId="4FDCC333" w14:textId="27B2A26F" w:rsidR="00A451D5" w:rsidRPr="00920400" w:rsidRDefault="00A451D5" w:rsidP="00C2472D">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70AD47" w:themeFill="accent6"/>
            <w:vAlign w:val="center"/>
          </w:tcPr>
          <w:p w14:paraId="4FDCC334" w14:textId="7EEB9100" w:rsidR="00A451D5" w:rsidRPr="00920400" w:rsidRDefault="00A451D5" w:rsidP="00C2472D">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70AD47" w:themeFill="accent6"/>
            <w:vAlign w:val="center"/>
          </w:tcPr>
          <w:p w14:paraId="4FDCC335" w14:textId="77777777" w:rsidR="00A451D5" w:rsidRPr="00920400" w:rsidRDefault="00A451D5" w:rsidP="00C2472D">
            <w:pPr>
              <w:pStyle w:val="ProductList-OfferingBody"/>
              <w:ind w:left="-113"/>
              <w:jc w:val="center"/>
            </w:pPr>
          </w:p>
        </w:tc>
        <w:tc>
          <w:tcPr>
            <w:tcW w:w="738" w:type="dxa"/>
            <w:shd w:val="clear" w:color="auto" w:fill="BFBFBF" w:themeFill="background1" w:themeFillShade="BF"/>
            <w:vAlign w:val="center"/>
          </w:tcPr>
          <w:p w14:paraId="4FDCC336" w14:textId="77777777" w:rsidR="00A451D5" w:rsidRPr="00920400" w:rsidRDefault="00A451D5" w:rsidP="00C2472D">
            <w:pPr>
              <w:pStyle w:val="ProductList-OfferingBody"/>
              <w:ind w:left="-113"/>
              <w:jc w:val="center"/>
            </w:pPr>
          </w:p>
        </w:tc>
        <w:tc>
          <w:tcPr>
            <w:tcW w:w="739" w:type="dxa"/>
            <w:shd w:val="clear" w:color="auto" w:fill="BFBFBF" w:themeFill="background1" w:themeFillShade="BF"/>
            <w:vAlign w:val="center"/>
          </w:tcPr>
          <w:p w14:paraId="4FDCC337" w14:textId="77777777" w:rsidR="00A451D5" w:rsidRPr="00920400" w:rsidRDefault="00A451D5" w:rsidP="00C2472D">
            <w:pPr>
              <w:pStyle w:val="ProductList-OfferingBody"/>
              <w:ind w:left="-113"/>
              <w:jc w:val="center"/>
            </w:pPr>
          </w:p>
        </w:tc>
        <w:tc>
          <w:tcPr>
            <w:tcW w:w="739" w:type="dxa"/>
            <w:shd w:val="clear" w:color="auto" w:fill="BFBFBF" w:themeFill="background1" w:themeFillShade="BF"/>
            <w:vAlign w:val="center"/>
          </w:tcPr>
          <w:p w14:paraId="4FDCC338" w14:textId="77777777" w:rsidR="00A451D5" w:rsidRPr="00920400" w:rsidRDefault="00A451D5" w:rsidP="00C2472D">
            <w:pPr>
              <w:pStyle w:val="ProductList-OfferingBody"/>
              <w:ind w:left="-113"/>
              <w:jc w:val="center"/>
            </w:pPr>
          </w:p>
        </w:tc>
        <w:tc>
          <w:tcPr>
            <w:tcW w:w="739" w:type="dxa"/>
            <w:shd w:val="clear" w:color="auto" w:fill="70AD47" w:themeFill="accent6"/>
            <w:vAlign w:val="center"/>
          </w:tcPr>
          <w:p w14:paraId="4FDCC339" w14:textId="77777777" w:rsidR="00A451D5" w:rsidRPr="00920400" w:rsidRDefault="00A451D5" w:rsidP="00C2472D">
            <w:pPr>
              <w:pStyle w:val="ProductList-OfferingBody"/>
              <w:ind w:left="-113"/>
              <w:jc w:val="center"/>
            </w:pPr>
          </w:p>
        </w:tc>
        <w:tc>
          <w:tcPr>
            <w:tcW w:w="739" w:type="dxa"/>
            <w:shd w:val="clear" w:color="auto" w:fill="70AD47" w:themeFill="accent6"/>
            <w:vAlign w:val="center"/>
          </w:tcPr>
          <w:p w14:paraId="4FDCC33A" w14:textId="68ED018C" w:rsidR="00A451D5" w:rsidRPr="00920400" w:rsidRDefault="00A451D5" w:rsidP="00C2472D">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A451D5" w14:paraId="4FDCC347"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A451D5" w:rsidRPr="00762CEC" w:rsidRDefault="00A451D5" w:rsidP="00C2472D">
            <w:pPr>
              <w:pStyle w:val="ProductList-Offering2"/>
            </w:pPr>
            <w:bookmarkStart w:id="1451" w:name="_Toc379797421"/>
            <w:bookmarkStart w:id="1452" w:name="_Toc380513455"/>
            <w:bookmarkStart w:id="1453" w:name="_Toc380655505"/>
            <w:bookmarkStart w:id="1454" w:name="_Toc408916338"/>
            <w:r>
              <w:t>Microsoft Learning IT Academy</w:t>
            </w:r>
            <w:r>
              <w:fldChar w:fldCharType="begin"/>
            </w:r>
            <w:r>
              <w:instrText>XE "Microsoft Learning IT Academy"</w:instrText>
            </w:r>
            <w:r>
              <w:fldChar w:fldCharType="end"/>
            </w:r>
            <w:r>
              <w:t xml:space="preserve"> (Nutzer-AL)</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A451D5" w:rsidRDefault="00A451D5"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A451D5" w:rsidRDefault="00A451D5"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A451D5" w:rsidRPr="00920400" w:rsidRDefault="00A451D5" w:rsidP="00C2472D">
            <w:pPr>
              <w:pStyle w:val="ProductList-OfferingBody"/>
              <w:ind w:left="-113"/>
              <w:jc w:val="center"/>
            </w:pPr>
          </w:p>
        </w:tc>
        <w:tc>
          <w:tcPr>
            <w:tcW w:w="739" w:type="dxa"/>
            <w:shd w:val="clear" w:color="auto" w:fill="70AD47" w:themeFill="accent6"/>
            <w:vAlign w:val="center"/>
          </w:tcPr>
          <w:p w14:paraId="4FDCC340" w14:textId="19C4789D" w:rsidR="00A451D5" w:rsidRPr="00920400" w:rsidRDefault="00A451D5" w:rsidP="00C2472D">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341" w14:textId="77777777" w:rsidR="00A451D5" w:rsidRPr="00920400" w:rsidRDefault="00A451D5" w:rsidP="00C2472D">
            <w:pPr>
              <w:pStyle w:val="ProductList-OfferingBody"/>
              <w:ind w:left="-113"/>
              <w:jc w:val="center"/>
            </w:pPr>
          </w:p>
        </w:tc>
        <w:tc>
          <w:tcPr>
            <w:tcW w:w="738" w:type="dxa"/>
            <w:shd w:val="clear" w:color="auto" w:fill="BFBFBF" w:themeFill="background1" w:themeFillShade="BF"/>
            <w:vAlign w:val="center"/>
          </w:tcPr>
          <w:p w14:paraId="4FDCC342" w14:textId="77777777" w:rsidR="00A451D5" w:rsidRPr="00920400" w:rsidRDefault="00A451D5" w:rsidP="00C2472D">
            <w:pPr>
              <w:pStyle w:val="ProductList-OfferingBody"/>
              <w:ind w:left="-113"/>
              <w:jc w:val="center"/>
            </w:pPr>
          </w:p>
        </w:tc>
        <w:tc>
          <w:tcPr>
            <w:tcW w:w="739" w:type="dxa"/>
            <w:shd w:val="clear" w:color="auto" w:fill="70AD47" w:themeFill="accent6"/>
            <w:vAlign w:val="center"/>
          </w:tcPr>
          <w:p w14:paraId="4FDCC343" w14:textId="4FE11457" w:rsidR="00A451D5" w:rsidRPr="00920400" w:rsidRDefault="00A451D5" w:rsidP="00C2472D">
            <w:pPr>
              <w:pStyle w:val="ProductList-OfferingBody"/>
              <w:ind w:left="-113"/>
              <w:jc w:val="center"/>
            </w:pPr>
            <w:r w:rsidRPr="00920400">
              <w:rPr>
                <w:color w:val="000000" w:themeColor="text1"/>
              </w:rPr>
              <w:fldChar w:fldCharType="begin"/>
            </w:r>
            <w:r w:rsidRPr="00920400">
              <w:rPr>
                <w:color w:val="000000" w:themeColor="text1"/>
              </w:rPr>
              <w:instrText xml:space="preserve"> AutoTextList  \s NoStyle \t “Open-Lizenz” </w:instrText>
            </w:r>
            <w:r w:rsidRPr="00920400">
              <w:rPr>
                <w:color w:val="000000" w:themeColor="text1"/>
              </w:rPr>
              <w:fldChar w:fldCharType="separate"/>
            </w:r>
            <w:r w:rsidRPr="00920400">
              <w:rPr>
                <w:color w:val="000000" w:themeColor="text1"/>
              </w:rPr>
              <w:t>OL</w:t>
            </w:r>
            <w:r w:rsidRPr="00920400">
              <w:rPr>
                <w:color w:val="000000" w:themeColor="text1"/>
              </w:rPr>
              <w:fldChar w:fldCharType="end"/>
            </w:r>
          </w:p>
        </w:tc>
        <w:tc>
          <w:tcPr>
            <w:tcW w:w="739" w:type="dxa"/>
            <w:shd w:val="clear" w:color="auto" w:fill="BFBFBF" w:themeFill="background1" w:themeFillShade="BF"/>
            <w:vAlign w:val="center"/>
          </w:tcPr>
          <w:p w14:paraId="4FDCC344" w14:textId="77777777" w:rsidR="00A451D5" w:rsidRPr="00920400" w:rsidRDefault="00A451D5" w:rsidP="00C2472D">
            <w:pPr>
              <w:pStyle w:val="ProductList-OfferingBody"/>
              <w:ind w:left="-113"/>
              <w:jc w:val="center"/>
            </w:pPr>
          </w:p>
        </w:tc>
        <w:tc>
          <w:tcPr>
            <w:tcW w:w="739" w:type="dxa"/>
            <w:shd w:val="clear" w:color="auto" w:fill="70AD47" w:themeFill="accent6"/>
            <w:vAlign w:val="center"/>
          </w:tcPr>
          <w:p w14:paraId="4FDCC345" w14:textId="77777777" w:rsidR="00A451D5" w:rsidRPr="00920400" w:rsidRDefault="00A451D5" w:rsidP="00C2472D">
            <w:pPr>
              <w:pStyle w:val="ProductList-OfferingBody"/>
              <w:ind w:left="-113"/>
              <w:jc w:val="center"/>
            </w:pPr>
          </w:p>
        </w:tc>
        <w:tc>
          <w:tcPr>
            <w:tcW w:w="739" w:type="dxa"/>
            <w:shd w:val="clear" w:color="auto" w:fill="BFBFBF" w:themeFill="background1" w:themeFillShade="BF"/>
            <w:vAlign w:val="center"/>
          </w:tcPr>
          <w:p w14:paraId="4FDCC346" w14:textId="77777777" w:rsidR="00A451D5" w:rsidRPr="00920400" w:rsidRDefault="00A451D5" w:rsidP="00C2472D">
            <w:pPr>
              <w:pStyle w:val="ProductList-OfferingBody"/>
              <w:ind w:left="-113"/>
              <w:jc w:val="center"/>
            </w:pPr>
          </w:p>
        </w:tc>
      </w:tr>
      <w:tr w:rsidR="00A451D5" w14:paraId="4FDCC353"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A451D5" w:rsidRPr="00762CEC" w:rsidRDefault="00A451D5" w:rsidP="00C2472D">
            <w:pPr>
              <w:pStyle w:val="ProductList-Offering2"/>
            </w:pPr>
            <w:bookmarkStart w:id="1455" w:name="_Toc379797422"/>
            <w:bookmarkStart w:id="1456" w:name="_Toc380513456"/>
            <w:bookmarkStart w:id="1457" w:name="_Toc380655506"/>
            <w:bookmarkStart w:id="1458" w:name="_Toc408916339"/>
            <w:r>
              <w:t>Microsoft Learning MCP</w:t>
            </w:r>
            <w:r>
              <w:fldChar w:fldCharType="begin"/>
            </w:r>
            <w:r>
              <w:instrText>XE "Microsoft Learning MCP"</w:instrText>
            </w:r>
            <w:r>
              <w:fldChar w:fldCharType="end"/>
            </w:r>
            <w:r>
              <w:t xml:space="preserve"> 1 Prüfungsgutschein (Dienste-AL)</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A451D5" w:rsidRDefault="00A451D5"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A451D5" w:rsidRDefault="00A451D5" w:rsidP="00C2472D">
            <w:pPr>
              <w:pStyle w:val="ProductList-OfferingBody"/>
              <w:ind w:left="-113"/>
              <w:jc w:val="center"/>
            </w:pPr>
          </w:p>
        </w:tc>
        <w:tc>
          <w:tcPr>
            <w:tcW w:w="739" w:type="dxa"/>
            <w:shd w:val="clear" w:color="auto" w:fill="70AD47" w:themeFill="accent6"/>
            <w:vAlign w:val="center"/>
          </w:tcPr>
          <w:p w14:paraId="4FDCC34B" w14:textId="19E69DC0" w:rsidR="00A451D5" w:rsidRPr="00920400" w:rsidRDefault="00A451D5" w:rsidP="00C2472D">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70AD47" w:themeFill="accent6"/>
            <w:vAlign w:val="center"/>
          </w:tcPr>
          <w:p w14:paraId="4FDCC34C" w14:textId="285256AB" w:rsidR="00A451D5" w:rsidRPr="00920400" w:rsidRDefault="00A451D5" w:rsidP="00C2472D">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70AD47" w:themeFill="accent6"/>
            <w:vAlign w:val="center"/>
          </w:tcPr>
          <w:p w14:paraId="4FDCC34D" w14:textId="77777777" w:rsidR="00A451D5" w:rsidRPr="00920400" w:rsidRDefault="00A451D5" w:rsidP="00C2472D">
            <w:pPr>
              <w:pStyle w:val="ProductList-OfferingBody"/>
              <w:ind w:left="-113"/>
              <w:jc w:val="center"/>
            </w:pPr>
          </w:p>
        </w:tc>
        <w:tc>
          <w:tcPr>
            <w:tcW w:w="738" w:type="dxa"/>
            <w:shd w:val="clear" w:color="auto" w:fill="BFBFBF" w:themeFill="background1" w:themeFillShade="BF"/>
            <w:vAlign w:val="center"/>
          </w:tcPr>
          <w:p w14:paraId="4FDCC34E" w14:textId="77777777" w:rsidR="00A451D5" w:rsidRPr="00920400" w:rsidRDefault="00A451D5" w:rsidP="00C2472D">
            <w:pPr>
              <w:pStyle w:val="ProductList-OfferingBody"/>
              <w:ind w:left="-113"/>
              <w:jc w:val="center"/>
            </w:pPr>
          </w:p>
        </w:tc>
        <w:tc>
          <w:tcPr>
            <w:tcW w:w="739" w:type="dxa"/>
            <w:shd w:val="clear" w:color="auto" w:fill="BFBFBF" w:themeFill="background1" w:themeFillShade="BF"/>
            <w:vAlign w:val="center"/>
          </w:tcPr>
          <w:p w14:paraId="4FDCC34F" w14:textId="77777777" w:rsidR="00A451D5" w:rsidRPr="00920400" w:rsidRDefault="00A451D5" w:rsidP="00C2472D">
            <w:pPr>
              <w:pStyle w:val="ProductList-OfferingBody"/>
              <w:ind w:left="-113"/>
              <w:jc w:val="center"/>
            </w:pPr>
          </w:p>
        </w:tc>
        <w:tc>
          <w:tcPr>
            <w:tcW w:w="739" w:type="dxa"/>
            <w:shd w:val="clear" w:color="auto" w:fill="70AD47" w:themeFill="accent6"/>
            <w:vAlign w:val="center"/>
          </w:tcPr>
          <w:p w14:paraId="4FDCC350" w14:textId="7393AE6D" w:rsidR="00A451D5" w:rsidRPr="00920400" w:rsidRDefault="00A451D5" w:rsidP="00C2472D">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351" w14:textId="77777777" w:rsidR="00A451D5" w:rsidRPr="00920400" w:rsidRDefault="00A451D5" w:rsidP="00C2472D">
            <w:pPr>
              <w:pStyle w:val="ProductList-OfferingBody"/>
              <w:ind w:left="-113"/>
              <w:jc w:val="center"/>
            </w:pPr>
          </w:p>
        </w:tc>
        <w:tc>
          <w:tcPr>
            <w:tcW w:w="739" w:type="dxa"/>
            <w:shd w:val="clear" w:color="auto" w:fill="70AD47" w:themeFill="accent6"/>
            <w:vAlign w:val="center"/>
          </w:tcPr>
          <w:p w14:paraId="4FDCC352" w14:textId="224E9770" w:rsidR="00A451D5" w:rsidRPr="00920400" w:rsidRDefault="00A451D5" w:rsidP="00C2472D">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C2472D" w14:paraId="4FDCC35F"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59" w:name="_Toc379797423"/>
            <w:bookmarkStart w:id="1460" w:name="_Toc380513457"/>
            <w:bookmarkStart w:id="1461" w:name="_Toc380655507"/>
            <w:bookmarkStart w:id="1462" w:name="_Toc408916340"/>
            <w:r>
              <w:t>Microsoft Learning MCP</w:t>
            </w:r>
            <w:r>
              <w:fldChar w:fldCharType="begin"/>
            </w:r>
            <w:r>
              <w:instrText>XE "Microsoft Learning MCP"</w:instrText>
            </w:r>
            <w:r>
              <w:fldChar w:fldCharType="end"/>
            </w:r>
            <w:r>
              <w:t xml:space="preserve"> 30 Prüfungsgutscheine (Nutzer-AL)</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Pr="00920400"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Pr="00920400"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Pr="00920400"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Pr="00920400" w:rsidRDefault="00C2472D" w:rsidP="00C2472D">
            <w:pPr>
              <w:pStyle w:val="ProductList-OfferingBody"/>
              <w:ind w:left="-113"/>
              <w:jc w:val="center"/>
            </w:pPr>
          </w:p>
        </w:tc>
        <w:tc>
          <w:tcPr>
            <w:tcW w:w="739" w:type="dxa"/>
            <w:shd w:val="clear" w:color="auto" w:fill="70AD47" w:themeFill="accent6"/>
            <w:vAlign w:val="center"/>
          </w:tcPr>
          <w:p w14:paraId="4FDCC35B" w14:textId="1ABF9192" w:rsidR="00C2472D" w:rsidRPr="00920400" w:rsidRDefault="00A451D5" w:rsidP="00C2472D">
            <w:pPr>
              <w:pStyle w:val="ProductList-OfferingBody"/>
              <w:ind w:left="-113"/>
              <w:jc w:val="center"/>
            </w:pPr>
            <w:r w:rsidRPr="00920400">
              <w:rPr>
                <w:color w:val="000000" w:themeColor="text1"/>
              </w:rPr>
              <w:fldChar w:fldCharType="begin"/>
            </w:r>
            <w:r w:rsidRPr="00920400">
              <w:rPr>
                <w:color w:val="000000" w:themeColor="text1"/>
              </w:rPr>
              <w:instrText xml:space="preserve"> AutoTextList  \s NoStyle \t “Open-Lizenz” </w:instrText>
            </w:r>
            <w:r w:rsidRPr="00920400">
              <w:rPr>
                <w:color w:val="000000" w:themeColor="text1"/>
              </w:rPr>
              <w:fldChar w:fldCharType="separate"/>
            </w:r>
            <w:r w:rsidRPr="00920400">
              <w:rPr>
                <w:color w:val="000000" w:themeColor="text1"/>
              </w:rPr>
              <w:t>OL</w:t>
            </w:r>
            <w:r w:rsidRPr="00920400">
              <w:rPr>
                <w:color w:val="000000" w:themeColor="text1"/>
              </w:rPr>
              <w:fldChar w:fldCharType="end"/>
            </w:r>
          </w:p>
        </w:tc>
        <w:tc>
          <w:tcPr>
            <w:tcW w:w="739" w:type="dxa"/>
            <w:shd w:val="clear" w:color="auto" w:fill="BFBFBF" w:themeFill="background1" w:themeFillShade="BF"/>
            <w:vAlign w:val="center"/>
          </w:tcPr>
          <w:p w14:paraId="4FDCC35C" w14:textId="77777777" w:rsidR="00C2472D" w:rsidRPr="00920400"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Pr="00920400"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Pr="00920400" w:rsidRDefault="00C2472D" w:rsidP="00C2472D">
            <w:pPr>
              <w:pStyle w:val="ProductList-OfferingBody"/>
              <w:ind w:left="-113"/>
              <w:jc w:val="center"/>
            </w:pPr>
          </w:p>
        </w:tc>
      </w:tr>
      <w:tr w:rsidR="00C2472D" w14:paraId="4FDCC36B" w14:textId="77777777" w:rsidTr="00450C3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63" w:name="_Toc379797424"/>
            <w:bookmarkStart w:id="1464" w:name="_Toc380513458"/>
            <w:bookmarkStart w:id="1465" w:name="_Toc380655508"/>
            <w:bookmarkStart w:id="1466" w:name="_Toc408916341"/>
            <w:r>
              <w:t>Microsoft Learning MOS</w:t>
            </w:r>
            <w:r>
              <w:fldChar w:fldCharType="begin"/>
            </w:r>
            <w:r>
              <w:instrText>XE "Microsoft Learning MOS"</w:instrText>
            </w:r>
            <w:r>
              <w:fldChar w:fldCharType="end"/>
            </w:r>
            <w:r>
              <w:t xml:space="preserve"> 500 Exam Site License (Dienste-AL)</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450C31">
        <w:trPr>
          <w:cantSplit/>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7" w:name="_Toc379797425"/>
            <w:bookmarkStart w:id="1468" w:name="_Toc380513459"/>
            <w:bookmarkStart w:id="1469" w:name="_Toc380655509"/>
            <w:bookmarkStart w:id="1470" w:name="_Toc408916342"/>
            <w:r>
              <w:t>Microsoft Learning MTA</w:t>
            </w:r>
            <w:r>
              <w:fldChar w:fldCharType="begin"/>
            </w:r>
            <w:r>
              <w:instrText>XE "Microsoft Learning MTA"</w:instrText>
            </w:r>
            <w:r>
              <w:fldChar w:fldCharType="end"/>
            </w:r>
            <w:r>
              <w:t xml:space="preserve"> 250 Exam Site License (Dienste-AL)</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D1616A">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Produkt-Pool: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C37E" w14:textId="77777777" w:rsidR="00C2472D" w:rsidRPr="00924715" w:rsidRDefault="00C2472D" w:rsidP="00C2472D">
      <w:pPr>
        <w:pStyle w:val="ProductList-Body"/>
      </w:pPr>
      <w:r w:rsidRPr="00D1616A">
        <w:t>Alle Gutscheine werden sofort bereitgestellt und können jederzeit innerhalb von 12 Monaten ab Kaufdatum verwendet werden.</w:t>
      </w:r>
      <w:r>
        <w:t xml:space="preserve"> </w:t>
      </w:r>
    </w:p>
    <w:p w14:paraId="4FDCC37F" w14:textId="77777777" w:rsidR="00C2472D" w:rsidRPr="00924715" w:rsidRDefault="00C2472D" w:rsidP="00C2472D">
      <w:pPr>
        <w:pStyle w:val="ProductList-Body"/>
      </w:pPr>
    </w:p>
    <w:p w14:paraId="4FDCC380" w14:textId="77777777" w:rsidR="00C2472D" w:rsidRPr="00924715" w:rsidRDefault="00C2472D" w:rsidP="00C2472D">
      <w:pPr>
        <w:pStyle w:val="ProductList-Body"/>
      </w:pPr>
      <w:r>
        <w:rPr>
          <w:b/>
          <w:color w:val="00188F"/>
        </w:rPr>
        <w:t>Microsoft Office Specialist (MOS) und Microsoft Technology Associate (MTA) Certification Exam Site License</w:t>
      </w:r>
    </w:p>
    <w:p w14:paraId="4FDCC381" w14:textId="08F272AE" w:rsidR="00782C7B" w:rsidRPr="00924715" w:rsidRDefault="00AB1667" w:rsidP="00C2472D">
      <w:pPr>
        <w:pStyle w:val="ProductList-Body"/>
      </w:pPr>
      <w:r>
        <w:t>Ein Kunde ist verpflichtet, ein autorisiertes Certiport-Testzentrum zu sein, um die Websitelizenz zu nutzen.</w:t>
      </w:r>
      <w:r w:rsidR="000E50A6">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4FDCC382" w14:textId="3EAB55CA"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51C0EA3E" w14:textId="77777777" w:rsidR="00C737D9" w:rsidRDefault="00C737D9" w:rsidP="00F41998">
      <w:pPr>
        <w:pStyle w:val="ProductList-Offering2Heading"/>
        <w:pBdr>
          <w:bottom w:val="none" w:sz="0" w:space="0" w:color="auto"/>
        </w:pBdr>
        <w:outlineLvl w:val="2"/>
      </w:pPr>
    </w:p>
    <w:p w14:paraId="70E73412" w14:textId="77777777" w:rsidR="00C737D9" w:rsidRDefault="00C737D9" w:rsidP="00F41998">
      <w:pPr>
        <w:pStyle w:val="ProductList-Offering2Heading"/>
        <w:pBdr>
          <w:bottom w:val="none" w:sz="0" w:space="0" w:color="auto"/>
        </w:pBdr>
        <w:outlineLvl w:val="2"/>
      </w:pPr>
    </w:p>
    <w:p w14:paraId="4FDCC383" w14:textId="77777777" w:rsidR="00FA00BF" w:rsidRPr="00924715" w:rsidRDefault="00FA00BF" w:rsidP="00930D5E">
      <w:pPr>
        <w:pStyle w:val="ProductList-Offering2Heading"/>
        <w:outlineLvl w:val="2"/>
      </w:pPr>
      <w:r>
        <w:tab/>
      </w:r>
      <w:bookmarkStart w:id="1471" w:name="_Toc378147676"/>
      <w:bookmarkStart w:id="1472" w:name="_Toc378151573"/>
      <w:bookmarkStart w:id="1473" w:name="_Toc379797426"/>
      <w:bookmarkStart w:id="1474" w:name="_Toc380513460"/>
      <w:bookmarkStart w:id="1475" w:name="_Toc380655510"/>
      <w:bookmarkStart w:id="1476" w:name="_Toc408916343"/>
      <w:r>
        <w:t>Microsoft Translator</w:t>
      </w:r>
      <w:bookmarkEnd w:id="1471"/>
      <w:bookmarkEnd w:id="1472"/>
      <w:bookmarkEnd w:id="1473"/>
      <w:bookmarkEnd w:id="1474"/>
      <w:bookmarkEnd w:id="1475"/>
      <w:bookmarkEnd w:id="147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4FDCC38F" w14:textId="77777777" w:rsidTr="00D1616A">
        <w:trPr>
          <w:cantSplit/>
          <w:tblHeader/>
        </w:trPr>
        <w:tc>
          <w:tcPr>
            <w:tcW w:w="3367" w:type="dxa"/>
            <w:tcBorders>
              <w:bottom w:val="nil"/>
            </w:tcBorders>
            <w:shd w:val="clear" w:color="auto" w:fill="00188F"/>
          </w:tcPr>
          <w:p w14:paraId="4FDCC384"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85" w14:textId="3E53E878"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86" w14:textId="02E7454D"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C387" w14:textId="09A6444E"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C388" w14:textId="20BBA0C6"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C389" w14:textId="5C7E8547"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C38A" w14:textId="35BC80BE"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C38B" w14:textId="76A3BC8A"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C38C" w14:textId="434DBDF0"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C38D" w14:textId="785FBE5D"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C38E" w14:textId="67CAFDF3"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1D5" w14:paraId="4FDCC39B" w14:textId="77777777" w:rsidTr="00D1616A">
        <w:trPr>
          <w:cantSplit/>
          <w:tblHeader/>
        </w:trPr>
        <w:tc>
          <w:tcPr>
            <w:tcW w:w="3367" w:type="dxa"/>
            <w:tcBorders>
              <w:top w:val="nil"/>
              <w:left w:val="nil"/>
              <w:bottom w:val="nil"/>
              <w:right w:val="nil"/>
            </w:tcBorders>
          </w:tcPr>
          <w:p w14:paraId="4FDCC390" w14:textId="5D01C0C3" w:rsidR="00A451D5" w:rsidRDefault="00A451D5" w:rsidP="00C2472D">
            <w:pPr>
              <w:pStyle w:val="ProductList-Offering2"/>
            </w:pPr>
            <w:bookmarkStart w:id="1477" w:name="_Toc379797427"/>
            <w:bookmarkStart w:id="1478" w:name="_Toc380513461"/>
            <w:bookmarkStart w:id="1479" w:name="_Toc380655511"/>
            <w:bookmarkStart w:id="1480" w:name="_Toc408916344"/>
            <w:r>
              <w:t>Microsoft Translator API</w:t>
            </w:r>
            <w:bookmarkEnd w:id="1477"/>
            <w:bookmarkEnd w:id="1478"/>
            <w:bookmarkEnd w:id="1479"/>
            <w:bookmarkEnd w:id="1480"/>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A451D5" w:rsidRDefault="00A451D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A451D5" w:rsidRDefault="00A451D5" w:rsidP="00C4636F">
            <w:pPr>
              <w:pStyle w:val="ProductList-OfferingBody"/>
              <w:ind w:left="-113"/>
              <w:jc w:val="center"/>
            </w:pPr>
          </w:p>
        </w:tc>
        <w:tc>
          <w:tcPr>
            <w:tcW w:w="739" w:type="dxa"/>
            <w:shd w:val="clear" w:color="auto" w:fill="70AD47" w:themeFill="accent6"/>
            <w:vAlign w:val="center"/>
          </w:tcPr>
          <w:p w14:paraId="4FDCC393" w14:textId="13930DEE" w:rsidR="00A451D5" w:rsidRPr="00920400" w:rsidRDefault="00A451D5" w:rsidP="00C4636F">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394" w14:textId="77777777" w:rsidR="00A451D5" w:rsidRPr="00920400" w:rsidRDefault="00A451D5" w:rsidP="00C4636F">
            <w:pPr>
              <w:pStyle w:val="ProductList-OfferingBody"/>
              <w:ind w:left="-113"/>
              <w:jc w:val="center"/>
            </w:pPr>
          </w:p>
        </w:tc>
        <w:tc>
          <w:tcPr>
            <w:tcW w:w="739" w:type="dxa"/>
            <w:shd w:val="clear" w:color="auto" w:fill="BFBFBF" w:themeFill="background1" w:themeFillShade="BF"/>
            <w:vAlign w:val="center"/>
          </w:tcPr>
          <w:p w14:paraId="4FDCC395" w14:textId="77777777" w:rsidR="00A451D5" w:rsidRPr="00920400" w:rsidRDefault="00A451D5" w:rsidP="00C4636F">
            <w:pPr>
              <w:pStyle w:val="ProductList-OfferingBody"/>
              <w:ind w:left="-113"/>
              <w:jc w:val="center"/>
            </w:pPr>
          </w:p>
        </w:tc>
        <w:tc>
          <w:tcPr>
            <w:tcW w:w="738" w:type="dxa"/>
            <w:shd w:val="clear" w:color="auto" w:fill="BFBFBF" w:themeFill="background1" w:themeFillShade="BF"/>
            <w:vAlign w:val="center"/>
          </w:tcPr>
          <w:p w14:paraId="4FDCC396" w14:textId="77777777" w:rsidR="00A451D5" w:rsidRPr="00920400" w:rsidRDefault="00A451D5" w:rsidP="00C4636F">
            <w:pPr>
              <w:pStyle w:val="ProductList-OfferingBody"/>
              <w:ind w:left="-113"/>
              <w:jc w:val="center"/>
            </w:pPr>
          </w:p>
        </w:tc>
        <w:tc>
          <w:tcPr>
            <w:tcW w:w="739" w:type="dxa"/>
            <w:shd w:val="clear" w:color="auto" w:fill="BFBFBF" w:themeFill="background1" w:themeFillShade="BF"/>
            <w:vAlign w:val="center"/>
          </w:tcPr>
          <w:p w14:paraId="4FDCC397" w14:textId="77777777" w:rsidR="00A451D5" w:rsidRPr="00920400" w:rsidRDefault="00A451D5" w:rsidP="00C4636F">
            <w:pPr>
              <w:pStyle w:val="ProductList-OfferingBody"/>
              <w:ind w:left="-113"/>
              <w:jc w:val="center"/>
            </w:pPr>
          </w:p>
        </w:tc>
        <w:tc>
          <w:tcPr>
            <w:tcW w:w="739" w:type="dxa"/>
            <w:shd w:val="clear" w:color="auto" w:fill="BFBFBF" w:themeFill="background1" w:themeFillShade="BF"/>
            <w:vAlign w:val="center"/>
          </w:tcPr>
          <w:p w14:paraId="4FDCC398" w14:textId="77777777" w:rsidR="00A451D5" w:rsidRPr="00920400" w:rsidRDefault="00A451D5" w:rsidP="00C4636F">
            <w:pPr>
              <w:pStyle w:val="ProductList-OfferingBody"/>
              <w:ind w:left="-113"/>
              <w:jc w:val="center"/>
            </w:pPr>
          </w:p>
        </w:tc>
        <w:tc>
          <w:tcPr>
            <w:tcW w:w="739" w:type="dxa"/>
            <w:shd w:val="clear" w:color="auto" w:fill="BFBFBF" w:themeFill="background1" w:themeFillShade="BF"/>
            <w:vAlign w:val="center"/>
          </w:tcPr>
          <w:p w14:paraId="4FDCC399" w14:textId="77777777" w:rsidR="00A451D5" w:rsidRPr="00920400" w:rsidRDefault="00A451D5" w:rsidP="00C4636F">
            <w:pPr>
              <w:pStyle w:val="ProductList-OfferingBody"/>
              <w:ind w:left="-113"/>
              <w:jc w:val="center"/>
            </w:pPr>
          </w:p>
        </w:tc>
        <w:tc>
          <w:tcPr>
            <w:tcW w:w="739" w:type="dxa"/>
            <w:shd w:val="clear" w:color="auto" w:fill="70AD47" w:themeFill="accent6"/>
            <w:vAlign w:val="center"/>
          </w:tcPr>
          <w:p w14:paraId="4FDCC39A" w14:textId="6816A528" w:rsidR="00A451D5" w:rsidRPr="00920400" w:rsidRDefault="00A451D5" w:rsidP="00C4636F">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bl>
    <w:p w14:paraId="4FDCC39C"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D1616A">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7CEE2465"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5AB09536" w14:textId="77777777" w:rsidR="00C55E46" w:rsidRPr="00924715" w:rsidRDefault="00C55E46" w:rsidP="00C55E46">
      <w:pPr>
        <w:pStyle w:val="ProductList-Offering2Heading"/>
        <w:outlineLvl w:val="2"/>
      </w:pPr>
      <w:r>
        <w:tab/>
      </w:r>
      <w:bookmarkStart w:id="1481" w:name="_Toc408916345"/>
      <w:r>
        <w:t>Power BI für Office 365</w:t>
      </w:r>
      <w:bookmarkEnd w:id="1481"/>
      <w:r>
        <w:fldChar w:fldCharType="begin"/>
      </w:r>
      <w:r>
        <w:instrText>XE "Power BI für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2156BEFE" w14:textId="77777777" w:rsidTr="00D1616A">
        <w:trPr>
          <w:cantSplit/>
          <w:tblHeader/>
        </w:trPr>
        <w:tc>
          <w:tcPr>
            <w:tcW w:w="3367" w:type="dxa"/>
            <w:tcBorders>
              <w:bottom w:val="nil"/>
            </w:tcBorders>
            <w:shd w:val="clear" w:color="auto" w:fill="00188F"/>
          </w:tcPr>
          <w:p w14:paraId="43592AF5" w14:textId="77777777" w:rsidR="00AC2242" w:rsidRPr="00EE0836" w:rsidRDefault="00AC2242" w:rsidP="000137E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ED1D9E3" w14:textId="77777777" w:rsidR="00AC2242" w:rsidRPr="00EE0836" w:rsidRDefault="00AC2242" w:rsidP="000137E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3A0ADFB" w14:textId="6F49070B" w:rsidR="00AC2242" w:rsidRPr="00EE0836" w:rsidRDefault="00AC2242" w:rsidP="000137E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263F7231" w14:textId="201BFCCF" w:rsidR="00AC2242" w:rsidRPr="00EE0836" w:rsidRDefault="00AC2242" w:rsidP="000137E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6B0C8CE0" w14:textId="5EF51DA0" w:rsidR="00AC2242" w:rsidRPr="00EE0836" w:rsidRDefault="00AC2242" w:rsidP="000137E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5B856DBA" w14:textId="1711BDC9" w:rsidR="00AC2242" w:rsidRPr="00EE0836" w:rsidRDefault="00AC2242" w:rsidP="000137E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28CF5841" w14:textId="0D33CA1B" w:rsidR="00AC2242" w:rsidRPr="00EE0836" w:rsidRDefault="00AC2242" w:rsidP="000137E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35798DBB" w14:textId="3CAEBB0E" w:rsidR="00AC2242" w:rsidRPr="00EE0836" w:rsidRDefault="00AC2242" w:rsidP="000137E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133F09CA" w14:textId="4F34F084" w:rsidR="00AC2242" w:rsidRPr="00EE0836" w:rsidRDefault="00AC2242" w:rsidP="000137E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74674F77" w14:textId="21EBBE98" w:rsidR="00AC2242" w:rsidRPr="00EE0836" w:rsidRDefault="00AC2242" w:rsidP="000137E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3A607434" w14:textId="2ECF0CEF" w:rsidR="00AC2242" w:rsidRPr="00EE0836" w:rsidRDefault="00AC2242" w:rsidP="000137E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1D5" w14:paraId="72E38CEE" w14:textId="77777777" w:rsidTr="00D1616A">
        <w:trPr>
          <w:cantSplit/>
          <w:tblHeader/>
        </w:trPr>
        <w:tc>
          <w:tcPr>
            <w:tcW w:w="3367" w:type="dxa"/>
            <w:tcBorders>
              <w:top w:val="nil"/>
              <w:left w:val="nil"/>
              <w:bottom w:val="dashSmallGap" w:sz="4" w:space="0" w:color="BFBFBF" w:themeColor="background1" w:themeShade="BF"/>
              <w:right w:val="nil"/>
            </w:tcBorders>
          </w:tcPr>
          <w:p w14:paraId="17E9D06C" w14:textId="77777777" w:rsidR="00A451D5" w:rsidRDefault="00A451D5" w:rsidP="000137E9">
            <w:pPr>
              <w:pStyle w:val="ProductList-Offering2"/>
            </w:pPr>
            <w:bookmarkStart w:id="1482" w:name="_Toc408916346"/>
            <w:r>
              <w:t>Power BI für Office 365</w:t>
            </w:r>
            <w:bookmarkEnd w:id="1482"/>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A451D5" w:rsidRDefault="00A451D5"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A451D5" w:rsidRDefault="00A451D5" w:rsidP="000137E9">
            <w:pPr>
              <w:pStyle w:val="ProductList-OfferingBody"/>
              <w:ind w:left="-113"/>
              <w:jc w:val="center"/>
            </w:pPr>
          </w:p>
        </w:tc>
        <w:tc>
          <w:tcPr>
            <w:tcW w:w="739" w:type="dxa"/>
            <w:shd w:val="clear" w:color="auto" w:fill="70AD47" w:themeFill="accent6"/>
            <w:vAlign w:val="center"/>
          </w:tcPr>
          <w:p w14:paraId="62240E8B" w14:textId="51640DFF" w:rsidR="00A451D5" w:rsidRPr="00920400" w:rsidRDefault="00A451D5" w:rsidP="000137E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1C4EE408" w14:textId="77777777" w:rsidR="00A451D5" w:rsidRDefault="00A451D5" w:rsidP="000137E9">
            <w:pPr>
              <w:pStyle w:val="ProductList-OfferingBody"/>
              <w:ind w:left="-113"/>
              <w:jc w:val="center"/>
            </w:pPr>
          </w:p>
        </w:tc>
        <w:tc>
          <w:tcPr>
            <w:tcW w:w="739" w:type="dxa"/>
            <w:shd w:val="clear" w:color="auto" w:fill="70AD47" w:themeFill="accent6"/>
            <w:vAlign w:val="center"/>
          </w:tcPr>
          <w:p w14:paraId="198ED236" w14:textId="77777777" w:rsidR="00A451D5" w:rsidRDefault="00A451D5" w:rsidP="000137E9">
            <w:pPr>
              <w:pStyle w:val="ProductList-OfferingBody"/>
              <w:ind w:left="-113"/>
              <w:jc w:val="center"/>
            </w:pPr>
          </w:p>
        </w:tc>
        <w:tc>
          <w:tcPr>
            <w:tcW w:w="738" w:type="dxa"/>
            <w:shd w:val="clear" w:color="auto" w:fill="70AD47" w:themeFill="accent6"/>
            <w:vAlign w:val="center"/>
          </w:tcPr>
          <w:p w14:paraId="17232A27" w14:textId="77777777" w:rsidR="00A451D5" w:rsidRDefault="00A451D5" w:rsidP="000137E9">
            <w:pPr>
              <w:pStyle w:val="ProductList-OfferingBody"/>
              <w:ind w:left="-113"/>
              <w:jc w:val="center"/>
            </w:pPr>
          </w:p>
        </w:tc>
        <w:tc>
          <w:tcPr>
            <w:tcW w:w="739" w:type="dxa"/>
            <w:shd w:val="clear" w:color="auto" w:fill="70AD47" w:themeFill="accent6"/>
            <w:vAlign w:val="center"/>
          </w:tcPr>
          <w:p w14:paraId="3B14C70D" w14:textId="6C464C5D" w:rsidR="00A451D5" w:rsidRPr="00920400" w:rsidRDefault="00A451D5" w:rsidP="000137E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27250FFF" w14:textId="60F7108A" w:rsidR="00A451D5" w:rsidRPr="00920400" w:rsidRDefault="00A451D5" w:rsidP="000137E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BFBFBF" w:themeFill="background1" w:themeFillShade="BF"/>
            <w:vAlign w:val="center"/>
          </w:tcPr>
          <w:p w14:paraId="53E36E0C" w14:textId="77777777" w:rsidR="00A451D5" w:rsidRDefault="00A451D5" w:rsidP="000137E9">
            <w:pPr>
              <w:pStyle w:val="ProductList-OfferingBody"/>
              <w:ind w:left="-113"/>
              <w:jc w:val="center"/>
            </w:pPr>
          </w:p>
        </w:tc>
        <w:tc>
          <w:tcPr>
            <w:tcW w:w="739" w:type="dxa"/>
            <w:shd w:val="clear" w:color="auto" w:fill="70AD47" w:themeFill="accent6"/>
            <w:vAlign w:val="center"/>
          </w:tcPr>
          <w:p w14:paraId="570195FA" w14:textId="456830A2" w:rsidR="00A451D5" w:rsidRPr="00920400" w:rsidRDefault="00A451D5" w:rsidP="000137E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r w:rsidR="00A451D5" w14:paraId="47FFD820" w14:textId="77777777" w:rsidTr="00D1616A">
        <w:trPr>
          <w:cantSplit/>
          <w:tblHeader/>
        </w:trPr>
        <w:tc>
          <w:tcPr>
            <w:tcW w:w="3367" w:type="dxa"/>
            <w:tcBorders>
              <w:top w:val="dashSmallGap" w:sz="4" w:space="0" w:color="BFBFBF" w:themeColor="background1" w:themeShade="BF"/>
              <w:left w:val="nil"/>
              <w:bottom w:val="nil"/>
              <w:right w:val="nil"/>
            </w:tcBorders>
          </w:tcPr>
          <w:p w14:paraId="1EA282FE" w14:textId="77777777" w:rsidR="00A451D5" w:rsidRDefault="00A451D5" w:rsidP="000137E9">
            <w:pPr>
              <w:pStyle w:val="ProductList-Offering2"/>
            </w:pPr>
            <w:bookmarkStart w:id="1483" w:name="_Toc408916347"/>
            <w:r>
              <w:t>Power BI für Office 365</w:t>
            </w:r>
            <w:r>
              <w:fldChar w:fldCharType="begin"/>
            </w:r>
            <w:r>
              <w:instrText>XE "Power BI für Office 365"</w:instrText>
            </w:r>
            <w:r>
              <w:fldChar w:fldCharType="end"/>
            </w:r>
            <w:r>
              <w:t xml:space="preserve"> A</w:t>
            </w:r>
            <w:bookmarkEnd w:id="1483"/>
            <w:r>
              <w:fldChar w:fldCharType="begin"/>
            </w:r>
            <w: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A451D5" w:rsidRDefault="00A451D5"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A451D5" w:rsidRDefault="00A451D5" w:rsidP="000137E9">
            <w:pPr>
              <w:pStyle w:val="ProductList-OfferingBody"/>
              <w:ind w:left="-113"/>
              <w:jc w:val="center"/>
            </w:pPr>
            <w:r>
              <w:t>1</w:t>
            </w:r>
          </w:p>
        </w:tc>
        <w:tc>
          <w:tcPr>
            <w:tcW w:w="739" w:type="dxa"/>
            <w:shd w:val="clear" w:color="auto" w:fill="70AD47" w:themeFill="accent6"/>
            <w:vAlign w:val="center"/>
          </w:tcPr>
          <w:p w14:paraId="199E26C5" w14:textId="77777777" w:rsidR="00A451D5" w:rsidRDefault="00A451D5" w:rsidP="000137E9">
            <w:pPr>
              <w:pStyle w:val="ProductList-OfferingBody"/>
              <w:ind w:left="-113"/>
              <w:jc w:val="center"/>
            </w:pPr>
          </w:p>
        </w:tc>
        <w:tc>
          <w:tcPr>
            <w:tcW w:w="739" w:type="dxa"/>
            <w:shd w:val="clear" w:color="auto" w:fill="70AD47" w:themeFill="accent6"/>
            <w:vAlign w:val="center"/>
          </w:tcPr>
          <w:p w14:paraId="63420CCF" w14:textId="4DEDFCC8" w:rsidR="00A451D5" w:rsidRPr="00920400" w:rsidRDefault="00A451D5" w:rsidP="000137E9">
            <w:pPr>
              <w:pStyle w:val="ProductList-OfferingBody"/>
              <w:ind w:left="-113"/>
              <w:jc w:val="center"/>
            </w:pPr>
            <w:r w:rsidRPr="00920400">
              <w:fldChar w:fldCharType="begin"/>
            </w:r>
            <w:r w:rsidRPr="00920400">
              <w:instrText xml:space="preserve"> AutoTextList  \s NoStyle \t “Zusätzliches Produkt (nur OVS-ES)” </w:instrText>
            </w:r>
            <w:r w:rsidRPr="00920400">
              <w:fldChar w:fldCharType="separate"/>
            </w:r>
            <w:r w:rsidRPr="00920400">
              <w:t>AV</w:t>
            </w:r>
            <w:r w:rsidRPr="00920400">
              <w:fldChar w:fldCharType="end"/>
            </w:r>
            <w:r w:rsidRPr="00920400">
              <w:t>,</w:t>
            </w:r>
            <w:r w:rsidRPr="00920400">
              <w:fldChar w:fldCharType="begin"/>
            </w:r>
            <w:r w:rsidRPr="00920400">
              <w:instrText xml:space="preserve"> AutoTextList  \s NoStyle \t “Studentenangebot (nur EES)” </w:instrText>
            </w:r>
            <w:r w:rsidRPr="00920400">
              <w:fldChar w:fldCharType="separate"/>
            </w:r>
            <w:r w:rsidRPr="00920400">
              <w:t>SE</w:t>
            </w:r>
            <w:r w:rsidRPr="00920400">
              <w:fldChar w:fldCharType="end"/>
            </w:r>
          </w:p>
        </w:tc>
        <w:tc>
          <w:tcPr>
            <w:tcW w:w="739" w:type="dxa"/>
            <w:shd w:val="clear" w:color="auto" w:fill="BFBFBF" w:themeFill="background1" w:themeFillShade="BF"/>
            <w:vAlign w:val="center"/>
          </w:tcPr>
          <w:p w14:paraId="77F258B5" w14:textId="77777777" w:rsidR="00A451D5" w:rsidRDefault="00A451D5" w:rsidP="000137E9">
            <w:pPr>
              <w:pStyle w:val="ProductList-OfferingBody"/>
              <w:ind w:left="-113"/>
              <w:jc w:val="center"/>
            </w:pPr>
          </w:p>
        </w:tc>
        <w:tc>
          <w:tcPr>
            <w:tcW w:w="738" w:type="dxa"/>
            <w:shd w:val="clear" w:color="auto" w:fill="70AD47" w:themeFill="accent6"/>
            <w:vAlign w:val="center"/>
          </w:tcPr>
          <w:p w14:paraId="27420D18" w14:textId="77777777" w:rsidR="00A451D5" w:rsidRDefault="00A451D5" w:rsidP="000137E9">
            <w:pPr>
              <w:pStyle w:val="ProductList-OfferingBody"/>
              <w:ind w:left="-113"/>
              <w:jc w:val="center"/>
            </w:pPr>
          </w:p>
        </w:tc>
        <w:tc>
          <w:tcPr>
            <w:tcW w:w="739" w:type="dxa"/>
            <w:shd w:val="clear" w:color="auto" w:fill="70AD47" w:themeFill="accent6"/>
            <w:vAlign w:val="center"/>
          </w:tcPr>
          <w:p w14:paraId="2BFD1694" w14:textId="0FC6460A" w:rsidR="00A451D5" w:rsidRPr="00920400" w:rsidRDefault="00A451D5" w:rsidP="000137E9">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275802D6" w14:textId="6C0FDC47" w:rsidR="00A451D5" w:rsidRPr="00920400" w:rsidRDefault="00A451D5" w:rsidP="000137E9">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BFBFBF" w:themeFill="background1" w:themeFillShade="BF"/>
            <w:vAlign w:val="center"/>
          </w:tcPr>
          <w:p w14:paraId="767181C3" w14:textId="77777777" w:rsidR="00A451D5" w:rsidRDefault="00A451D5" w:rsidP="000137E9">
            <w:pPr>
              <w:pStyle w:val="ProductList-OfferingBody"/>
              <w:ind w:left="-113"/>
              <w:jc w:val="center"/>
            </w:pPr>
          </w:p>
        </w:tc>
        <w:tc>
          <w:tcPr>
            <w:tcW w:w="739" w:type="dxa"/>
            <w:shd w:val="clear" w:color="auto" w:fill="70AD47" w:themeFill="accent6"/>
            <w:vAlign w:val="center"/>
          </w:tcPr>
          <w:p w14:paraId="7B8C149D" w14:textId="32939FA4" w:rsidR="00A451D5" w:rsidRPr="00920400" w:rsidRDefault="00A451D5" w:rsidP="000137E9">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r>
    </w:tbl>
    <w:p w14:paraId="3D131EAA" w14:textId="77777777" w:rsidR="00C55E46" w:rsidRPr="00924715"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6"/>
        <w:gridCol w:w="3558"/>
      </w:tblGrid>
      <w:tr w:rsidR="00C55E46" w14:paraId="35F7CEAD" w14:textId="77777777" w:rsidTr="00D1616A">
        <w:tc>
          <w:tcPr>
            <w:tcW w:w="3596" w:type="dxa"/>
          </w:tcPr>
          <w:p w14:paraId="218C2DD6" w14:textId="77777777" w:rsidR="00C55E46" w:rsidRPr="00924715" w:rsidRDefault="00C55E46" w:rsidP="000137E9">
            <w:pPr>
              <w:pStyle w:val="ProductList-Body"/>
              <w:spacing w:before="20" w:after="20"/>
            </w:pPr>
            <w:r>
              <w:t>Zur Verringerung berechtigt:</w:t>
            </w:r>
            <w:r>
              <w:rPr>
                <w:b/>
              </w:rPr>
              <w:t xml:space="preserve"> Alle</w:t>
            </w:r>
          </w:p>
          <w:p w14:paraId="19C72890" w14:textId="77777777" w:rsidR="00C55E46" w:rsidRDefault="00C55E46" w:rsidP="000137E9">
            <w:pPr>
              <w:pStyle w:val="ProductList-Body"/>
              <w:spacing w:before="20" w:after="20"/>
            </w:pPr>
            <w:r>
              <w:t xml:space="preserve">True-up-berechtigt: </w:t>
            </w:r>
            <w:r>
              <w:rPr>
                <w:b/>
              </w:rPr>
              <w:t>Alle</w:t>
            </w:r>
          </w:p>
        </w:tc>
        <w:tc>
          <w:tcPr>
            <w:tcW w:w="3597" w:type="dxa"/>
          </w:tcPr>
          <w:p w14:paraId="086BCA2C" w14:textId="77777777" w:rsidR="00C55E46" w:rsidRPr="001C3EDC" w:rsidRDefault="00C55E46" w:rsidP="000137E9">
            <w:pPr>
              <w:pStyle w:val="ProductList-Body"/>
              <w:spacing w:before="20" w:after="20"/>
              <w:rPr>
                <w:b/>
              </w:rPr>
            </w:pPr>
            <w:r>
              <w:t xml:space="preserve">Produkt-Pool: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62FC5837" w:rsidR="00C55E46" w:rsidRPr="00924715" w:rsidRDefault="00F82531" w:rsidP="00C55E46">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C3A2" w14:textId="1DB0A1C4" w:rsidR="00FA00BF" w:rsidRPr="00924715" w:rsidRDefault="005442A2" w:rsidP="00930D5E">
      <w:pPr>
        <w:pStyle w:val="ProductList-Offering2Heading"/>
        <w:outlineLvl w:val="2"/>
      </w:pPr>
      <w:bookmarkStart w:id="1484" w:name="_Toc378147677"/>
      <w:bookmarkStart w:id="1485" w:name="_Toc378151574"/>
      <w:bookmarkStart w:id="1486" w:name="_Toc379797428"/>
      <w:bookmarkStart w:id="1487" w:name="_Toc380513462"/>
      <w:bookmarkStart w:id="1488" w:name="_Toc380655512"/>
      <w:r>
        <w:tab/>
      </w:r>
      <w:bookmarkStart w:id="1489" w:name="_Toc408916348"/>
      <w:r>
        <w:t>System Center Endpoint Protection</w:t>
      </w:r>
      <w:bookmarkEnd w:id="1484"/>
      <w:bookmarkEnd w:id="1485"/>
      <w:bookmarkEnd w:id="1486"/>
      <w:bookmarkEnd w:id="1487"/>
      <w:bookmarkEnd w:id="1488"/>
      <w:bookmarkEnd w:id="148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4FDCC3AE" w14:textId="77777777" w:rsidTr="00FD6189">
        <w:trPr>
          <w:cantSplit/>
          <w:tblHeader/>
        </w:trPr>
        <w:tc>
          <w:tcPr>
            <w:tcW w:w="3367" w:type="dxa"/>
            <w:tcBorders>
              <w:bottom w:val="nil"/>
            </w:tcBorders>
            <w:shd w:val="clear" w:color="auto" w:fill="00188F"/>
          </w:tcPr>
          <w:p w14:paraId="4FDCC3A3"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A4" w14:textId="101C8BAD"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A5" w14:textId="2EACB2A2"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C3A6" w14:textId="6D76F932"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C3A7" w14:textId="07B95A5A"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C3A8" w14:textId="66349232"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C3A9" w14:textId="766031B3"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C3AA" w14:textId="67564062"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C3AB" w14:textId="1F662C6F"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C3AC" w14:textId="3B761C81"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C3AD" w14:textId="02458661"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451D5" w14:paraId="4FDCC3BA" w14:textId="77777777" w:rsidTr="00FD6189">
        <w:trPr>
          <w:cantSplit/>
          <w:tblHeader/>
        </w:trPr>
        <w:tc>
          <w:tcPr>
            <w:tcW w:w="3367" w:type="dxa"/>
            <w:tcBorders>
              <w:top w:val="nil"/>
              <w:left w:val="nil"/>
              <w:bottom w:val="nil"/>
              <w:right w:val="nil"/>
            </w:tcBorders>
          </w:tcPr>
          <w:p w14:paraId="4FDCC3AF" w14:textId="1821FB10" w:rsidR="00A451D5" w:rsidRDefault="00A451D5" w:rsidP="00C2472D">
            <w:pPr>
              <w:pStyle w:val="ProductList-Offering2"/>
            </w:pPr>
            <w:bookmarkStart w:id="1490" w:name="_Toc379797429"/>
            <w:bookmarkStart w:id="1491" w:name="_Toc380513463"/>
            <w:bookmarkStart w:id="1492" w:name="_Toc380655513"/>
            <w:bookmarkStart w:id="1493" w:name="_Toc408916349"/>
            <w:r>
              <w:t>System Center 2012 R2 Endpoint Protection</w:t>
            </w:r>
            <w:r>
              <w:fldChar w:fldCharType="begin"/>
            </w:r>
            <w:r>
              <w:instrText>XE "System Center 2012 R2 Endpoint Protection"</w:instrText>
            </w:r>
            <w:r>
              <w:fldChar w:fldCharType="end"/>
            </w:r>
            <w:r>
              <w:t xml:space="preserve"> (Geräte- oder Nutzer-AL)</w:t>
            </w:r>
            <w:bookmarkEnd w:id="1490"/>
            <w:bookmarkEnd w:id="1491"/>
            <w:bookmarkEnd w:id="1492"/>
            <w:bookmarkEnd w:id="1493"/>
          </w:p>
        </w:tc>
        <w:tc>
          <w:tcPr>
            <w:tcW w:w="738" w:type="dxa"/>
            <w:tcBorders>
              <w:top w:val="nil"/>
              <w:left w:val="nil"/>
              <w:bottom w:val="nil"/>
              <w:right w:val="nil"/>
            </w:tcBorders>
            <w:vAlign w:val="center"/>
          </w:tcPr>
          <w:p w14:paraId="4FDCC3B0" w14:textId="77777777" w:rsidR="00A451D5" w:rsidRDefault="00A451D5"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A451D5" w:rsidRDefault="00A451D5" w:rsidP="00C4636F">
            <w:pPr>
              <w:pStyle w:val="ProductList-OfferingBody"/>
              <w:ind w:left="-113"/>
              <w:jc w:val="center"/>
            </w:pPr>
            <w:r>
              <w:t>1</w:t>
            </w:r>
          </w:p>
        </w:tc>
        <w:tc>
          <w:tcPr>
            <w:tcW w:w="739" w:type="dxa"/>
            <w:shd w:val="clear" w:color="auto" w:fill="70AD47" w:themeFill="accent6"/>
            <w:vAlign w:val="center"/>
          </w:tcPr>
          <w:p w14:paraId="4FDCC3B2" w14:textId="4704EE1C" w:rsidR="00A451D5" w:rsidRPr="00920400" w:rsidRDefault="00920400" w:rsidP="00C4636F">
            <w:pPr>
              <w:pStyle w:val="ProductList-OfferingBody"/>
              <w:ind w:left="-113"/>
              <w:jc w:val="center"/>
            </w:pPr>
            <w:r w:rsidRPr="00920400">
              <w:fldChar w:fldCharType="begin"/>
            </w:r>
            <w:r w:rsidRPr="00920400">
              <w:instrText xml:space="preserve"> AutoTextList  \s NoStyle \t “Organisationsweites Zusätzliches Produkt” </w:instrText>
            </w:r>
            <w:r w:rsidRPr="00920400">
              <w:fldChar w:fldCharType="separate"/>
            </w:r>
            <w:r w:rsidRPr="00920400">
              <w:t>AO</w:t>
            </w:r>
            <w:r w:rsidRPr="00920400">
              <w:fldChar w:fldCharType="end"/>
            </w:r>
            <w:r w:rsidRPr="00920400">
              <w:t>,</w:t>
            </w:r>
            <w:r w:rsidRPr="00920400">
              <w:fldChar w:fldCharType="begin"/>
            </w:r>
            <w:r w:rsidRPr="00920400">
              <w:instrText xml:space="preserve"> AutoTextList  \s NoStyle \t “Studentenangebot” </w:instrText>
            </w:r>
            <w:r w:rsidRPr="00920400">
              <w:fldChar w:fldCharType="separate"/>
            </w:r>
            <w:r w:rsidRPr="00920400">
              <w:t>ST</w:t>
            </w:r>
            <w:r w:rsidRPr="00920400">
              <w:fldChar w:fldCharType="end"/>
            </w:r>
          </w:p>
        </w:tc>
        <w:tc>
          <w:tcPr>
            <w:tcW w:w="739" w:type="dxa"/>
            <w:shd w:val="clear" w:color="auto" w:fill="BFBFBF" w:themeFill="background1" w:themeFillShade="BF"/>
            <w:vAlign w:val="center"/>
          </w:tcPr>
          <w:p w14:paraId="4FDCC3B3" w14:textId="77777777" w:rsidR="00A451D5" w:rsidRDefault="00A451D5" w:rsidP="00C4636F">
            <w:pPr>
              <w:pStyle w:val="ProductList-OfferingBody"/>
              <w:ind w:left="-113"/>
              <w:jc w:val="center"/>
            </w:pPr>
          </w:p>
        </w:tc>
        <w:tc>
          <w:tcPr>
            <w:tcW w:w="739" w:type="dxa"/>
            <w:shd w:val="clear" w:color="auto" w:fill="70AD47" w:themeFill="accent6"/>
            <w:vAlign w:val="center"/>
          </w:tcPr>
          <w:p w14:paraId="4FDCC3B4" w14:textId="77777777" w:rsidR="00A451D5" w:rsidRDefault="00A451D5" w:rsidP="00C4636F">
            <w:pPr>
              <w:pStyle w:val="ProductList-OfferingBody"/>
              <w:ind w:left="-113"/>
              <w:jc w:val="center"/>
            </w:pPr>
          </w:p>
        </w:tc>
        <w:tc>
          <w:tcPr>
            <w:tcW w:w="738" w:type="dxa"/>
            <w:shd w:val="clear" w:color="auto" w:fill="BFBFBF" w:themeFill="background1" w:themeFillShade="BF"/>
            <w:vAlign w:val="center"/>
          </w:tcPr>
          <w:p w14:paraId="4FDCC3B5" w14:textId="77777777" w:rsidR="00A451D5" w:rsidRDefault="00A451D5" w:rsidP="00C4636F">
            <w:pPr>
              <w:pStyle w:val="ProductList-OfferingBody"/>
              <w:ind w:left="-113"/>
              <w:jc w:val="center"/>
            </w:pPr>
          </w:p>
        </w:tc>
        <w:tc>
          <w:tcPr>
            <w:tcW w:w="739" w:type="dxa"/>
            <w:shd w:val="clear" w:color="auto" w:fill="BFBFBF" w:themeFill="background1" w:themeFillShade="BF"/>
            <w:vAlign w:val="center"/>
          </w:tcPr>
          <w:p w14:paraId="4FDCC3B6" w14:textId="77777777" w:rsidR="00A451D5" w:rsidRDefault="00A451D5" w:rsidP="00C4636F">
            <w:pPr>
              <w:pStyle w:val="ProductList-OfferingBody"/>
              <w:ind w:left="-113"/>
              <w:jc w:val="center"/>
            </w:pPr>
          </w:p>
        </w:tc>
        <w:tc>
          <w:tcPr>
            <w:tcW w:w="739" w:type="dxa"/>
            <w:shd w:val="clear" w:color="auto" w:fill="70AD47" w:themeFill="accent6"/>
            <w:vAlign w:val="center"/>
          </w:tcPr>
          <w:p w14:paraId="4FDCC3B7" w14:textId="3AB585C2" w:rsidR="00A451D5" w:rsidRPr="00920400" w:rsidRDefault="00A451D5" w:rsidP="00C4636F">
            <w:pPr>
              <w:pStyle w:val="ProductList-OfferingBody"/>
              <w:ind w:left="-113"/>
              <w:jc w:val="center"/>
            </w:pPr>
            <w:r w:rsidRPr="00920400">
              <w:fldChar w:fldCharType="begin"/>
            </w:r>
            <w:r w:rsidRPr="00920400">
              <w:instrText xml:space="preserve"> AutoTextList  \s NoStyle \t “Nicht organisationsweite Produkte in Open Value” </w:instrText>
            </w:r>
            <w:r w:rsidRPr="00920400">
              <w:fldChar w:fldCharType="separate"/>
            </w:r>
            <w:r w:rsidRPr="00920400">
              <w:t xml:space="preserve"> P </w:t>
            </w:r>
            <w:r w:rsidRPr="00920400">
              <w:fldChar w:fldCharType="end"/>
            </w:r>
          </w:p>
        </w:tc>
        <w:tc>
          <w:tcPr>
            <w:tcW w:w="739" w:type="dxa"/>
            <w:shd w:val="clear" w:color="auto" w:fill="70AD47" w:themeFill="accent6"/>
            <w:vAlign w:val="center"/>
          </w:tcPr>
          <w:p w14:paraId="4FDCC3B8" w14:textId="77777777" w:rsidR="00A451D5" w:rsidRDefault="00A451D5" w:rsidP="00C4636F">
            <w:pPr>
              <w:pStyle w:val="ProductList-OfferingBody"/>
              <w:ind w:left="-113"/>
              <w:jc w:val="center"/>
            </w:pPr>
          </w:p>
        </w:tc>
        <w:tc>
          <w:tcPr>
            <w:tcW w:w="739" w:type="dxa"/>
            <w:shd w:val="clear" w:color="auto" w:fill="BFBFBF" w:themeFill="background1" w:themeFillShade="BF"/>
            <w:vAlign w:val="center"/>
          </w:tcPr>
          <w:p w14:paraId="4FDCC3B9" w14:textId="77777777" w:rsidR="00A451D5" w:rsidRDefault="00A451D5" w:rsidP="00C4636F">
            <w:pPr>
              <w:pStyle w:val="ProductList-OfferingBody"/>
              <w:ind w:left="-113"/>
              <w:jc w:val="center"/>
            </w:pPr>
          </w:p>
        </w:tc>
      </w:tr>
    </w:tbl>
    <w:p w14:paraId="4FDCC3BB"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FD6189">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Produkt-Pool: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924715" w:rsidRDefault="00782C7B" w:rsidP="00782C7B">
      <w:pPr>
        <w:pStyle w:val="ProductList-Body"/>
        <w:shd w:val="clear" w:color="auto" w:fill="D9D9D9" w:themeFill="background1" w:themeFillShade="D9"/>
        <w:spacing w:before="120" w:after="120"/>
      </w:pPr>
      <w:r>
        <w:rPr>
          <w:b/>
        </w:rPr>
        <w:t>Zusätzliche Informationen</w:t>
      </w:r>
    </w:p>
    <w:p w14:paraId="4FDCC3C1" w14:textId="77777777" w:rsidR="00434703" w:rsidRPr="00924715" w:rsidRDefault="00434703" w:rsidP="00434703">
      <w:pPr>
        <w:pStyle w:val="ProductList-Body"/>
      </w:pPr>
      <w:r>
        <w:rPr>
          <w:b/>
          <w:color w:val="00188F"/>
        </w:rPr>
        <w:t>Upgrades/Downgrade</w:t>
      </w:r>
    </w:p>
    <w:p w14:paraId="4FDCC3C2" w14:textId="2BFDD709" w:rsidR="00434703" w:rsidRPr="00924715"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4FDCC3C3" w14:textId="77777777" w:rsidR="00434703" w:rsidRPr="00924715" w:rsidRDefault="00434703" w:rsidP="00434703">
      <w:pPr>
        <w:pStyle w:val="ProductList-Body"/>
      </w:pPr>
    </w:p>
    <w:p w14:paraId="4FDCC3C4" w14:textId="7A76EA1D" w:rsidR="00434703" w:rsidRPr="00924715"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4FDCC3C5" w14:textId="77777777" w:rsidR="00434703" w:rsidRPr="00924715" w:rsidRDefault="00434703" w:rsidP="00434703">
      <w:pPr>
        <w:pStyle w:val="ProductList-Body"/>
      </w:pPr>
    </w:p>
    <w:p w14:paraId="4FDCC3C6" w14:textId="00DDDF28" w:rsidR="00434703" w:rsidRPr="00924715"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0E50A6">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0E50A6">
        <w:t xml:space="preserve"> </w:t>
      </w:r>
      <w:r>
        <w:t>Alternativ kann System Center 2012 R2 Endpoint Protection unverwaltet verwendet werden, ohne dass System Center 2012 R2 Configuration Manager lizenziert werden muss.</w:t>
      </w:r>
      <w:r w:rsidR="000E50A6">
        <w:t xml:space="preserve"> </w:t>
      </w:r>
    </w:p>
    <w:p w14:paraId="4FDCC3CB" w14:textId="43413B77"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450C31">
          <w:rPr>
            <w:rStyle w:val="Hyperlink"/>
            <w:sz w:val="16"/>
            <w:szCs w:val="16"/>
          </w:rPr>
          <w:t>Inhaltsverzeichnis</w:t>
        </w:r>
      </w:hyperlink>
      <w:r w:rsidR="00450C31">
        <w:rPr>
          <w:sz w:val="16"/>
          <w:szCs w:val="16"/>
        </w:rPr>
        <w:t>/</w:t>
      </w:r>
      <w:hyperlink w:anchor="ChartKey" w:history="1">
        <w:r w:rsidR="00450C31">
          <w:rPr>
            <w:rStyle w:val="Hyperlink"/>
            <w:sz w:val="16"/>
            <w:szCs w:val="16"/>
          </w:rPr>
          <w:t>Tabellenlegende</w:t>
        </w:r>
      </w:hyperlink>
      <w:r w:rsidR="00450C31">
        <w:rPr>
          <w:sz w:val="16"/>
          <w:szCs w:val="16"/>
        </w:rPr>
        <w:t>/</w:t>
      </w:r>
      <w:hyperlink w:anchor="Index" w:history="1">
        <w:r w:rsidR="00450C31">
          <w:rPr>
            <w:rStyle w:val="Hyperlink"/>
            <w:sz w:val="16"/>
            <w:szCs w:val="16"/>
          </w:rPr>
          <w:t>Index</w:t>
        </w:r>
      </w:hyperlink>
    </w:p>
    <w:p w14:paraId="4FDCC3CC" w14:textId="396B2945" w:rsidR="009A0C93" w:rsidRPr="00924715" w:rsidRDefault="0014192B" w:rsidP="0014192B">
      <w:pPr>
        <w:pStyle w:val="ProductList-Offering2Heading"/>
        <w:outlineLvl w:val="2"/>
      </w:pPr>
      <w:bookmarkStart w:id="1494" w:name="_Toc378147678"/>
      <w:bookmarkStart w:id="1495" w:name="_Toc378151575"/>
      <w:bookmarkStart w:id="1496" w:name="_Toc379797430"/>
      <w:r>
        <w:tab/>
      </w:r>
      <w:bookmarkStart w:id="1497" w:name="_Toc380513466"/>
      <w:bookmarkStart w:id="1498" w:name="_Toc380655516"/>
      <w:bookmarkStart w:id="1499" w:name="Yammer"/>
      <w:bookmarkStart w:id="1500" w:name="_Toc408916350"/>
      <w:r>
        <w:t>Yammer</w:t>
      </w:r>
      <w:bookmarkEnd w:id="1494"/>
      <w:bookmarkEnd w:id="1495"/>
      <w:bookmarkEnd w:id="1496"/>
      <w:r>
        <w:t xml:space="preserve"> Enterprise</w:t>
      </w:r>
      <w:bookmarkEnd w:id="1497"/>
      <w:bookmarkEnd w:id="1498"/>
      <w:bookmarkEnd w:id="1499"/>
      <w:bookmarkEnd w:id="150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C2242" w14:paraId="4FDCC3D8" w14:textId="77777777" w:rsidTr="00FD6189">
        <w:trPr>
          <w:cantSplit/>
          <w:tblHeader/>
        </w:trPr>
        <w:tc>
          <w:tcPr>
            <w:tcW w:w="3367" w:type="dxa"/>
            <w:tcBorders>
              <w:bottom w:val="nil"/>
            </w:tcBorders>
            <w:shd w:val="clear" w:color="auto" w:fill="00188F"/>
          </w:tcPr>
          <w:p w14:paraId="4FDCC3CD" w14:textId="77777777" w:rsidR="00AC2242" w:rsidRPr="00EE0836" w:rsidRDefault="00AC22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CE" w14:textId="197EC885" w:rsidR="00AC2242" w:rsidRPr="00EE0836" w:rsidRDefault="00AC22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CF" w14:textId="5100B5F5"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739" w:type="dxa"/>
            <w:shd w:val="clear" w:color="auto" w:fill="00188F"/>
            <w:vAlign w:val="center"/>
          </w:tcPr>
          <w:p w14:paraId="4FDCC3D0" w14:textId="0222389E"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739" w:type="dxa"/>
            <w:shd w:val="clear" w:color="auto" w:fill="00188F"/>
            <w:vAlign w:val="center"/>
          </w:tcPr>
          <w:p w14:paraId="4FDCC3D1" w14:textId="172B8BEC"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739" w:type="dxa"/>
            <w:shd w:val="clear" w:color="auto" w:fill="00188F"/>
            <w:vAlign w:val="center"/>
          </w:tcPr>
          <w:p w14:paraId="4FDCC3D2" w14:textId="29FCF7F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738" w:type="dxa"/>
            <w:shd w:val="clear" w:color="auto" w:fill="00188F"/>
            <w:vAlign w:val="center"/>
          </w:tcPr>
          <w:p w14:paraId="4FDCC3D3" w14:textId="13865EA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739" w:type="dxa"/>
            <w:shd w:val="clear" w:color="auto" w:fill="00188F"/>
            <w:vAlign w:val="center"/>
          </w:tcPr>
          <w:p w14:paraId="4FDCC3D4" w14:textId="6D62BC0F" w:rsidR="00AC2242" w:rsidRPr="00EE0836" w:rsidRDefault="00AC2242" w:rsidP="00C4636F">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739" w:type="dxa"/>
            <w:shd w:val="clear" w:color="auto" w:fill="00188F"/>
            <w:vAlign w:val="center"/>
          </w:tcPr>
          <w:p w14:paraId="4FDCC3D5" w14:textId="3C786D24"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739" w:type="dxa"/>
            <w:shd w:val="clear" w:color="auto" w:fill="00188F"/>
            <w:vAlign w:val="center"/>
          </w:tcPr>
          <w:p w14:paraId="4FDCC3D6" w14:textId="5D4D158F"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739" w:type="dxa"/>
            <w:shd w:val="clear" w:color="auto" w:fill="00188F"/>
            <w:vAlign w:val="center"/>
          </w:tcPr>
          <w:p w14:paraId="4FDCC3D7" w14:textId="61F021E6" w:rsidR="00AC2242" w:rsidRPr="00EE0836" w:rsidRDefault="00AC2242" w:rsidP="00C4636F">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920400" w14:paraId="4FDCC3E4" w14:textId="77777777" w:rsidTr="00FD6189">
        <w:trPr>
          <w:cantSplit/>
          <w:tblHeader/>
        </w:trPr>
        <w:tc>
          <w:tcPr>
            <w:tcW w:w="3367" w:type="dxa"/>
            <w:tcBorders>
              <w:top w:val="nil"/>
              <w:left w:val="nil"/>
              <w:bottom w:val="nil"/>
              <w:right w:val="nil"/>
            </w:tcBorders>
          </w:tcPr>
          <w:p w14:paraId="4FDCC3D9" w14:textId="08EEE02E" w:rsidR="00920400" w:rsidRDefault="00920400" w:rsidP="001D7C37">
            <w:pPr>
              <w:pStyle w:val="ProductList-Offering2"/>
            </w:pPr>
            <w:bookmarkStart w:id="1501" w:name="_Toc379797431"/>
            <w:bookmarkStart w:id="1502" w:name="_Toc380513467"/>
            <w:bookmarkStart w:id="1503" w:name="_Toc380655517"/>
            <w:bookmarkStart w:id="1504" w:name="_Toc408916351"/>
            <w:r>
              <w:t>Yammer Enterprise</w:t>
            </w:r>
            <w:bookmarkEnd w:id="1501"/>
            <w:bookmarkEnd w:id="1502"/>
            <w:bookmarkEnd w:id="1503"/>
            <w:bookmarkEnd w:id="1504"/>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920400" w:rsidRDefault="0092040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920400" w:rsidRDefault="00920400" w:rsidP="00C4636F">
            <w:pPr>
              <w:pStyle w:val="ProductList-OfferingBody"/>
              <w:ind w:left="-113"/>
              <w:jc w:val="center"/>
            </w:pPr>
          </w:p>
        </w:tc>
        <w:tc>
          <w:tcPr>
            <w:tcW w:w="739" w:type="dxa"/>
            <w:shd w:val="clear" w:color="auto" w:fill="70AD47" w:themeFill="accent6"/>
            <w:vAlign w:val="center"/>
          </w:tcPr>
          <w:p w14:paraId="4FDCC3DC" w14:textId="70E57EB8" w:rsidR="00920400" w:rsidRPr="00920400" w:rsidRDefault="00920400" w:rsidP="00C4636F">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3DD" w14:textId="77777777" w:rsidR="00920400" w:rsidRPr="00920400" w:rsidRDefault="00920400" w:rsidP="00C4636F">
            <w:pPr>
              <w:pStyle w:val="ProductList-OfferingBody"/>
              <w:ind w:left="-113"/>
              <w:jc w:val="center"/>
            </w:pPr>
          </w:p>
        </w:tc>
        <w:tc>
          <w:tcPr>
            <w:tcW w:w="739" w:type="dxa"/>
            <w:shd w:val="clear" w:color="auto" w:fill="70AD47" w:themeFill="accent6"/>
            <w:vAlign w:val="center"/>
          </w:tcPr>
          <w:p w14:paraId="4FDCC3DE" w14:textId="77777777" w:rsidR="00920400" w:rsidRPr="00920400" w:rsidRDefault="00920400" w:rsidP="00C4636F">
            <w:pPr>
              <w:pStyle w:val="ProductList-OfferingBody"/>
              <w:ind w:left="-113"/>
              <w:jc w:val="center"/>
            </w:pPr>
          </w:p>
        </w:tc>
        <w:tc>
          <w:tcPr>
            <w:tcW w:w="738" w:type="dxa"/>
            <w:shd w:val="clear" w:color="auto" w:fill="70AD47" w:themeFill="accent6"/>
            <w:vAlign w:val="center"/>
          </w:tcPr>
          <w:p w14:paraId="4FDCC3DF" w14:textId="77777777" w:rsidR="00920400" w:rsidRPr="00920400" w:rsidRDefault="00920400" w:rsidP="00C4636F">
            <w:pPr>
              <w:pStyle w:val="ProductList-OfferingBody"/>
              <w:ind w:left="-113"/>
              <w:jc w:val="center"/>
            </w:pPr>
          </w:p>
        </w:tc>
        <w:tc>
          <w:tcPr>
            <w:tcW w:w="739" w:type="dxa"/>
            <w:shd w:val="clear" w:color="auto" w:fill="70AD47" w:themeFill="accent6"/>
            <w:vAlign w:val="center"/>
          </w:tcPr>
          <w:p w14:paraId="4FDCC3E0" w14:textId="1152BF5A" w:rsidR="00920400" w:rsidRPr="00920400" w:rsidRDefault="00920400" w:rsidP="00C4636F">
            <w:pPr>
              <w:pStyle w:val="ProductList-OfferingBody"/>
              <w:ind w:left="-113"/>
              <w:jc w:val="center"/>
            </w:pPr>
            <w:r w:rsidRPr="00920400">
              <w:fldChar w:fldCharType="begin"/>
            </w:r>
            <w:r w:rsidRPr="00920400">
              <w:instrText xml:space="preserve"> AutoTextList  \s NoStyle \t “Open-Lizenz und Open Value” </w:instrText>
            </w:r>
            <w:r w:rsidRPr="00920400">
              <w:fldChar w:fldCharType="separate"/>
            </w:r>
            <w:r w:rsidRPr="00920400">
              <w:t>OF</w:t>
            </w:r>
            <w:r w:rsidRPr="00920400">
              <w:fldChar w:fldCharType="end"/>
            </w:r>
          </w:p>
        </w:tc>
        <w:tc>
          <w:tcPr>
            <w:tcW w:w="739" w:type="dxa"/>
            <w:shd w:val="clear" w:color="auto" w:fill="70AD47" w:themeFill="accent6"/>
            <w:vAlign w:val="center"/>
          </w:tcPr>
          <w:p w14:paraId="4FDCC3E1" w14:textId="04A8FAEF" w:rsidR="00920400" w:rsidRPr="00920400" w:rsidRDefault="00920400" w:rsidP="00C4636F">
            <w:pPr>
              <w:pStyle w:val="ProductList-OfferingBody"/>
              <w:ind w:left="-113"/>
              <w:jc w:val="center"/>
            </w:pPr>
            <w:r w:rsidRPr="00920400">
              <w:fldChar w:fldCharType="begin"/>
            </w:r>
            <w:r w:rsidRPr="00920400">
              <w:instrText xml:space="preserve"> AutoTextList  \s NoStyle \t “Zusätzliches Produkt” </w:instrText>
            </w:r>
            <w:r w:rsidRPr="00920400">
              <w:fldChar w:fldCharType="separate"/>
            </w:r>
            <w:r w:rsidRPr="00920400">
              <w:t xml:space="preserve"> A </w:t>
            </w:r>
            <w:r w:rsidRPr="00920400">
              <w:fldChar w:fldCharType="end"/>
            </w:r>
          </w:p>
        </w:tc>
        <w:tc>
          <w:tcPr>
            <w:tcW w:w="739" w:type="dxa"/>
            <w:shd w:val="clear" w:color="auto" w:fill="BFBFBF" w:themeFill="background1" w:themeFillShade="BF"/>
            <w:vAlign w:val="center"/>
          </w:tcPr>
          <w:p w14:paraId="4FDCC3E2" w14:textId="77777777" w:rsidR="00920400" w:rsidRDefault="00920400" w:rsidP="00C4636F">
            <w:pPr>
              <w:pStyle w:val="ProductList-OfferingBody"/>
              <w:ind w:left="-113"/>
              <w:jc w:val="center"/>
            </w:pPr>
          </w:p>
        </w:tc>
        <w:tc>
          <w:tcPr>
            <w:tcW w:w="739" w:type="dxa"/>
            <w:shd w:val="clear" w:color="auto" w:fill="BFBFBF" w:themeFill="background1" w:themeFillShade="BF"/>
            <w:vAlign w:val="center"/>
          </w:tcPr>
          <w:p w14:paraId="4FDCC3E3" w14:textId="77777777" w:rsidR="00920400" w:rsidRDefault="00920400" w:rsidP="00C4636F">
            <w:pPr>
              <w:pStyle w:val="ProductList-OfferingBody"/>
              <w:ind w:left="-113"/>
              <w:jc w:val="center"/>
            </w:pPr>
          </w:p>
        </w:tc>
      </w:tr>
    </w:tbl>
    <w:p w14:paraId="4FDCC3E5" w14:textId="77777777" w:rsidR="00FA00BF" w:rsidRPr="00924715"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782C7B" w14:paraId="4FDCC3E9" w14:textId="77777777" w:rsidTr="00FD6189">
        <w:tc>
          <w:tcPr>
            <w:tcW w:w="3596" w:type="dxa"/>
          </w:tcPr>
          <w:p w14:paraId="4FDCC3E6"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4FDCC3E7"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4FDCC3ED" w14:textId="77777777" w:rsidTr="00FD6189">
        <w:tc>
          <w:tcPr>
            <w:tcW w:w="3596" w:type="dxa"/>
          </w:tcPr>
          <w:p w14:paraId="4FDCC3EA" w14:textId="77777777" w:rsidR="00782C7B" w:rsidRPr="001D7C37" w:rsidRDefault="001D7C37" w:rsidP="001D7C37">
            <w:pPr>
              <w:pStyle w:val="ProductList-Body"/>
              <w:spacing w:before="20" w:after="20"/>
              <w:rPr>
                <w:b/>
              </w:rPr>
            </w:pPr>
            <w:r>
              <w:t xml:space="preserve">True-up-berechtigt: </w:t>
            </w:r>
            <w:r>
              <w:rPr>
                <w:b/>
              </w:rPr>
              <w:t>Alle</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4E6201BF" w:rsidR="00585A48" w:rsidRPr="00924715" w:rsidRDefault="00F82531" w:rsidP="00585A48">
      <w:pPr>
        <w:pStyle w:val="ProductList-Body"/>
        <w:shd w:val="clear" w:color="auto" w:fill="A6A6A6" w:themeFill="background1" w:themeFillShade="A6"/>
        <w:spacing w:before="120" w:after="240"/>
        <w:jc w:val="right"/>
      </w:pPr>
      <w:hyperlink w:anchor="Inhaltsverzeichnis" w:history="1">
        <w:r w:rsidR="00003986">
          <w:rPr>
            <w:rStyle w:val="Hyperlink"/>
            <w:sz w:val="16"/>
            <w:szCs w:val="16"/>
          </w:rPr>
          <w:t>Inhaltsverzeichnis</w:t>
        </w:r>
      </w:hyperlink>
      <w:r w:rsidR="00003986">
        <w:rPr>
          <w:sz w:val="16"/>
          <w:szCs w:val="16"/>
        </w:rPr>
        <w:t>/</w:t>
      </w:r>
      <w:hyperlink w:anchor="ChartKey" w:history="1">
        <w:r w:rsidR="00003986">
          <w:rPr>
            <w:rStyle w:val="Hyperlink"/>
            <w:sz w:val="16"/>
            <w:szCs w:val="16"/>
          </w:rPr>
          <w:t>Tabellenlegende</w:t>
        </w:r>
      </w:hyperlink>
      <w:r w:rsidR="00003986">
        <w:rPr>
          <w:sz w:val="16"/>
          <w:szCs w:val="16"/>
        </w:rPr>
        <w:t>/</w:t>
      </w:r>
      <w:hyperlink w:anchor="Index" w:history="1">
        <w:r w:rsidR="00003986">
          <w:rPr>
            <w:rStyle w:val="Hyperlink"/>
            <w:sz w:val="16"/>
            <w:szCs w:val="16"/>
          </w:rPr>
          <w:t>Index</w:t>
        </w:r>
      </w:hyperlink>
    </w:p>
    <w:p w14:paraId="4FDCC3EF" w14:textId="77777777" w:rsidR="009A0C93" w:rsidRPr="00924715"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14:paraId="4FDCC3F1" w14:textId="77777777" w:rsidR="009A0C93" w:rsidRPr="00924715" w:rsidRDefault="006B2591" w:rsidP="00661180">
      <w:pPr>
        <w:pStyle w:val="ProductList-SectionHeading"/>
        <w:outlineLvl w:val="0"/>
      </w:pPr>
      <w:bookmarkStart w:id="1505" w:name="SoftwareAssurance"/>
      <w:bookmarkStart w:id="1506" w:name="_Toc378147679"/>
      <w:bookmarkStart w:id="1507" w:name="_Toc378151576"/>
      <w:bookmarkStart w:id="1508" w:name="_Toc379797432"/>
      <w:bookmarkStart w:id="1509" w:name="_Toc380513468"/>
      <w:bookmarkStart w:id="1510" w:name="_Toc380655518"/>
      <w:bookmarkStart w:id="1511" w:name="_Toc408916352"/>
      <w:r>
        <w:t>Software Assurance</w:t>
      </w:r>
      <w:bookmarkEnd w:id="1505"/>
      <w:bookmarkEnd w:id="1506"/>
      <w:bookmarkEnd w:id="1507"/>
      <w:bookmarkEnd w:id="1508"/>
      <w:bookmarkEnd w:id="1509"/>
      <w:bookmarkEnd w:id="1510"/>
      <w:bookmarkEnd w:id="1511"/>
    </w:p>
    <w:p w14:paraId="78CECC5E" w14:textId="1EEF9EE3" w:rsidR="00AA0B21" w:rsidRPr="00924715" w:rsidRDefault="00AA0B21" w:rsidP="00692F0C">
      <w:pPr>
        <w:pStyle w:val="ProductList-Body"/>
      </w:pPr>
      <w:bookmarkStart w:id="1512" w:name="_Toc379797433"/>
      <w:bookmarkStart w:id="1513" w:name="_Toc380513469"/>
      <w:bookmarkStart w:id="1514" w:name="_Toc380655519"/>
      <w:bookmarkStart w:id="1515" w:name="_Toc378147680"/>
      <w:bookmarkStart w:id="1516" w:name="_Toc378151577"/>
      <w:r>
        <w:t>Bei Microsoft Software Assurance für Volumenlizenzierung (SA) handelt es sich um eine Reihe von Tools und Ressourcen, die die Bereitstellung und Verwaltung von Microsoft-Produkten vereinfachen soll.</w:t>
      </w:r>
      <w:bookmarkEnd w:id="1512"/>
      <w:bookmarkEnd w:id="1513"/>
      <w:bookmarkEnd w:id="1514"/>
    </w:p>
    <w:p w14:paraId="4FDCC3F2" w14:textId="77777777" w:rsidR="009A0C93" w:rsidRPr="00924715" w:rsidRDefault="00FA00BF" w:rsidP="002E202B">
      <w:pPr>
        <w:pStyle w:val="ProductList-Offering1Heading"/>
        <w:outlineLvl w:val="1"/>
      </w:pPr>
      <w:bookmarkStart w:id="1517" w:name="_Toc379797434"/>
      <w:bookmarkStart w:id="1518" w:name="_Toc380513470"/>
      <w:bookmarkStart w:id="1519" w:name="_Toc380655520"/>
      <w:bookmarkStart w:id="1520" w:name="_Toc408916353"/>
      <w:r>
        <w:t>Erwerb von Software Assurance</w:t>
      </w:r>
      <w:bookmarkEnd w:id="1515"/>
      <w:bookmarkEnd w:id="1516"/>
      <w:bookmarkEnd w:id="1517"/>
      <w:bookmarkEnd w:id="1518"/>
      <w:bookmarkEnd w:id="1519"/>
      <w:bookmarkEnd w:id="1520"/>
    </w:p>
    <w:p w14:paraId="38029F81" w14:textId="138E05BD" w:rsidR="00AA0B21" w:rsidRPr="00924715" w:rsidRDefault="00AA0B21" w:rsidP="00AA0B21">
      <w:pPr>
        <w:pStyle w:val="ProductList-Body"/>
      </w:pPr>
      <w:r>
        <w:t>Es gibt drei verschiedene Abnahmestufen, die ein Kunde beim Erwerb von Software Assurance auswählen kann. Diese können nach Programm variieren.</w:t>
      </w:r>
      <w:r w:rsidR="000E50A6">
        <w:t xml:space="preserve"> </w:t>
      </w:r>
      <w:r>
        <w:t xml:space="preserve">Ein Kunde kann: </w:t>
      </w:r>
    </w:p>
    <w:p w14:paraId="4FDCC3F3" w14:textId="023AC6EC" w:rsidR="00362758" w:rsidRPr="00924715" w:rsidRDefault="00362758" w:rsidP="00D73C40">
      <w:pPr>
        <w:pStyle w:val="ProductList-Body"/>
        <w:numPr>
          <w:ilvl w:val="0"/>
          <w:numId w:val="77"/>
        </w:numPr>
        <w:ind w:left="450" w:hanging="270"/>
      </w:pPr>
      <w:r>
        <w:t>sich verpflichten, Software Assurance für alle Plattformprodukte zu erwerben.</w:t>
      </w:r>
      <w:r w:rsidR="000E50A6">
        <w:t xml:space="preserve"> </w:t>
      </w:r>
    </w:p>
    <w:p w14:paraId="4FDCC3F4" w14:textId="47622BD4" w:rsidR="00362758" w:rsidRPr="00924715" w:rsidRDefault="00362758" w:rsidP="00D73C40">
      <w:pPr>
        <w:pStyle w:val="ProductList-Body"/>
        <w:numPr>
          <w:ilvl w:val="0"/>
          <w:numId w:val="77"/>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4FDCC3F5" w14:textId="0A2DC929" w:rsidR="00362758" w:rsidRPr="00924715" w:rsidRDefault="00362758" w:rsidP="00D73C40">
      <w:pPr>
        <w:pStyle w:val="ProductList-Body"/>
        <w:numPr>
          <w:ilvl w:val="0"/>
          <w:numId w:val="77"/>
        </w:numPr>
        <w:ind w:left="450" w:hanging="270"/>
      </w:pPr>
      <w:r>
        <w:t>Software Assurance für einzelne Produkte erwerben, ohne sich zur Ausweitung von Software Assurance auf andere Produkte zu verpflichten.</w:t>
      </w:r>
    </w:p>
    <w:p w14:paraId="4FDCC3F6" w14:textId="77777777" w:rsidR="00362758" w:rsidRPr="00924715" w:rsidRDefault="00362758" w:rsidP="00362758">
      <w:pPr>
        <w:pStyle w:val="ProductList-Body"/>
      </w:pPr>
    </w:p>
    <w:p w14:paraId="4FDCC3F7" w14:textId="7AA42077" w:rsidR="00362758" w:rsidRPr="00924715" w:rsidRDefault="00ED080D" w:rsidP="00362758">
      <w:pPr>
        <w:pStyle w:val="ProductList-Body"/>
      </w:pPr>
      <w:r>
        <w:t>SA muss zeitgleich mit der Lizenz oder bei Verlängerung einer bestehenden SA-Laufzeit erworben werden.</w:t>
      </w:r>
      <w:r w:rsidR="000E50A6">
        <w:t xml:space="preserve">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14:paraId="4FDCC3F8" w14:textId="77777777" w:rsidR="00362758" w:rsidRPr="00924715" w:rsidRDefault="00362758" w:rsidP="00362758">
      <w:pPr>
        <w:pStyle w:val="ProductList-Body"/>
      </w:pPr>
    </w:p>
    <w:p w14:paraId="4FDCC3F9" w14:textId="5BA90052" w:rsidR="00362758" w:rsidRPr="00924715"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0E50A6">
        <w:t xml:space="preserve"> </w:t>
      </w:r>
    </w:p>
    <w:p w14:paraId="4FDCC3FA" w14:textId="77777777" w:rsidR="00362758" w:rsidRPr="00924715" w:rsidRDefault="00362758" w:rsidP="00362758">
      <w:pPr>
        <w:pStyle w:val="ProductList-Body"/>
      </w:pPr>
    </w:p>
    <w:p w14:paraId="4FDCC3FB" w14:textId="045EDF7E" w:rsidR="009A0C93" w:rsidRPr="00924715" w:rsidRDefault="00ED080D" w:rsidP="00362758">
      <w:pPr>
        <w:pStyle w:val="ProductList-Body"/>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0E50A6">
        <w:t xml:space="preserve"> </w:t>
      </w:r>
      <w:r>
        <w:t>Unter dem Open Value-Programm gilt diese Option nur für nicht organisationsweite/unternehmensweite Produkte.</w:t>
      </w:r>
      <w:r w:rsidR="000E50A6">
        <w:t xml:space="preserve"> </w:t>
      </w:r>
      <w:r>
        <w:t>Unter Konzernverträgen gilt sie nur für Zusätzliche Produkte innerhalb von 90 Tagen ab dem Kaufdatum.</w:t>
      </w:r>
      <w:r w:rsidR="000E50A6">
        <w:t xml:space="preserve"> </w:t>
      </w:r>
      <w:r>
        <w:t>Kunden, die Software Assurance für OEM- oder Einzelhandelslizenzen erwerben, haben die Möglichkeit, die Volumenlizenzsoftware für die aktuelle Version jederzeit zu installieren und zu verwenden.</w:t>
      </w:r>
    </w:p>
    <w:p w14:paraId="4FDCC3FC" w14:textId="77777777" w:rsidR="009A0C93" w:rsidRPr="00924715" w:rsidRDefault="009A0C93" w:rsidP="004F3C6D">
      <w:pPr>
        <w:pStyle w:val="ProductList-Body"/>
      </w:pPr>
    </w:p>
    <w:tbl>
      <w:tblPr>
        <w:tblStyle w:val="TableGrid"/>
        <w:tblW w:w="0" w:type="auto"/>
        <w:tblInd w:w="108" w:type="dxa"/>
        <w:tblLook w:val="04A0" w:firstRow="1" w:lastRow="0" w:firstColumn="1" w:lastColumn="0" w:noHBand="0" w:noVBand="1"/>
      </w:tblPr>
      <w:tblGrid>
        <w:gridCol w:w="1701"/>
        <w:gridCol w:w="1958"/>
        <w:gridCol w:w="1963"/>
        <w:gridCol w:w="5060"/>
      </w:tblGrid>
      <w:tr w:rsidR="00362758" w:rsidRPr="00362758" w14:paraId="4FDCC401" w14:textId="77777777" w:rsidTr="00C12E48">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4FDCC406" w14:textId="77777777" w:rsidTr="00C12E48">
        <w:tc>
          <w:tcPr>
            <w:tcW w:w="1710" w:type="dxa"/>
          </w:tcPr>
          <w:p w14:paraId="4FDCC402" w14:textId="77777777" w:rsidR="00362758" w:rsidRPr="00362758" w:rsidRDefault="00362758" w:rsidP="00362758">
            <w:pPr>
              <w:pStyle w:val="ProductList-Body"/>
              <w:rPr>
                <w:b/>
              </w:rPr>
            </w:pPr>
            <w:r>
              <w:rPr>
                <w:b/>
              </w:rPr>
              <w:t>Anwendungs-Pool</w:t>
            </w:r>
          </w:p>
        </w:tc>
        <w:tc>
          <w:tcPr>
            <w:tcW w:w="1980" w:type="dxa"/>
          </w:tcPr>
          <w:p w14:paraId="4FDCC403" w14:textId="77777777" w:rsidR="00362758" w:rsidRDefault="00362758" w:rsidP="004F3C6D">
            <w:pPr>
              <w:pStyle w:val="ProductList-Body"/>
            </w:pPr>
            <w:r>
              <w:t>n. z.</w:t>
            </w:r>
          </w:p>
        </w:tc>
        <w:tc>
          <w:tcPr>
            <w:tcW w:w="1980" w:type="dxa"/>
          </w:tcPr>
          <w:p w14:paraId="4FDCC404" w14:textId="77777777" w:rsidR="00362758" w:rsidRDefault="00362758" w:rsidP="004F3C6D">
            <w:pPr>
              <w:pStyle w:val="ProductList-Body"/>
            </w:pPr>
            <w:r>
              <w:t>SA nur wie nachstehend aufgeführt verfügbar</w:t>
            </w:r>
          </w:p>
        </w:tc>
        <w:tc>
          <w:tcPr>
            <w:tcW w:w="5125" w:type="dxa"/>
            <w:vMerge w:val="restart"/>
          </w:tcPr>
          <w:p w14:paraId="4FDCC405" w14:textId="5E11D8B2" w:rsidR="00362758" w:rsidRDefault="00362758" w:rsidP="00692548">
            <w:pPr>
              <w:pStyle w:val="ProductList-Body"/>
            </w:pPr>
            <w:r>
              <w:t xml:space="preserve">Gilt für Open-Lizenz, Select, Select Plus und die nicht organisationsweite Option unter Open Value-Verträgen sowie Zusätzliche Produkte unter Konzernverträgen. Gilt nicht für Konzernprodukte unter Open Value- und Konzernverträgen. Konsultieren Sie für den Microsoft Produkt- und Servicevertrag (MPSA) das </w:t>
            </w:r>
            <w:hyperlink r:id="rId58" w:history="1">
              <w:r>
                <w:rPr>
                  <w:rStyle w:val="Hyperlink"/>
                </w:rPr>
                <w:t>MPSA-Lizenzierungshandbuch</w:t>
              </w:r>
            </w:hyperlink>
            <w:r>
              <w:t>.</w:t>
            </w:r>
          </w:p>
        </w:tc>
      </w:tr>
      <w:tr w:rsidR="00362758" w14:paraId="4FDCC40B" w14:textId="77777777" w:rsidTr="00C12E48">
        <w:tc>
          <w:tcPr>
            <w:tcW w:w="1710" w:type="dxa"/>
          </w:tcPr>
          <w:p w14:paraId="4FDCC407" w14:textId="77777777" w:rsidR="00362758" w:rsidRPr="00362758" w:rsidRDefault="00362758" w:rsidP="00362758">
            <w:pPr>
              <w:pStyle w:val="ProductList-Body"/>
              <w:rPr>
                <w:b/>
              </w:rPr>
            </w:pPr>
            <w:r>
              <w:rPr>
                <w:b/>
              </w:rPr>
              <w:t>System-Pool</w:t>
            </w:r>
          </w:p>
        </w:tc>
        <w:tc>
          <w:tcPr>
            <w:tcW w:w="1980" w:type="dxa"/>
          </w:tcPr>
          <w:p w14:paraId="4FDCC408" w14:textId="757B50DF" w:rsidR="00362758" w:rsidRDefault="00362758" w:rsidP="004F3C6D">
            <w:pPr>
              <w:pStyle w:val="ProductList-Body"/>
            </w:pPr>
            <w:r>
              <w:t>SA verfügbar</w:t>
            </w:r>
          </w:p>
        </w:tc>
        <w:tc>
          <w:tcPr>
            <w:tcW w:w="1980" w:type="dxa"/>
          </w:tcPr>
          <w:p w14:paraId="4FDCC409" w14:textId="28F7387C" w:rsidR="00362758" w:rsidRDefault="00362758" w:rsidP="00D8533F">
            <w:pPr>
              <w:pStyle w:val="ProductList-Body"/>
            </w:pPr>
            <w:r>
              <w:t>SA verfügbar</w:t>
            </w:r>
          </w:p>
        </w:tc>
        <w:tc>
          <w:tcPr>
            <w:tcW w:w="5125" w:type="dxa"/>
            <w:vMerge/>
          </w:tcPr>
          <w:p w14:paraId="4FDCC40A" w14:textId="77777777" w:rsidR="00362758" w:rsidRDefault="00362758" w:rsidP="004F3C6D">
            <w:pPr>
              <w:pStyle w:val="ProductList-Body"/>
            </w:pPr>
          </w:p>
        </w:tc>
      </w:tr>
      <w:tr w:rsidR="00362758" w14:paraId="4FDCC410" w14:textId="77777777" w:rsidTr="00C12E48">
        <w:tc>
          <w:tcPr>
            <w:tcW w:w="1710" w:type="dxa"/>
          </w:tcPr>
          <w:p w14:paraId="4FDCC40C" w14:textId="77777777" w:rsidR="00362758" w:rsidRPr="00362758" w:rsidRDefault="00362758" w:rsidP="004F3C6D">
            <w:pPr>
              <w:pStyle w:val="ProductList-Body"/>
              <w:rPr>
                <w:b/>
              </w:rPr>
            </w:pPr>
            <w:r>
              <w:rPr>
                <w:b/>
              </w:rPr>
              <w:t>Server-Pool</w:t>
            </w:r>
          </w:p>
        </w:tc>
        <w:tc>
          <w:tcPr>
            <w:tcW w:w="1980" w:type="dxa"/>
          </w:tcPr>
          <w:p w14:paraId="4FDCC40D" w14:textId="77777777" w:rsidR="00362758" w:rsidRDefault="00362758" w:rsidP="004F3C6D">
            <w:pPr>
              <w:pStyle w:val="ProductList-Body"/>
            </w:pPr>
            <w:r>
              <w:t>SA verfügbar</w:t>
            </w:r>
          </w:p>
        </w:tc>
        <w:tc>
          <w:tcPr>
            <w:tcW w:w="1980" w:type="dxa"/>
          </w:tcPr>
          <w:p w14:paraId="4FDCC40E" w14:textId="77777777" w:rsidR="00362758" w:rsidRDefault="00362758" w:rsidP="004F3C6D">
            <w:pPr>
              <w:pStyle w:val="ProductList-Body"/>
            </w:pPr>
            <w:r>
              <w:t>SA verfügbar</w:t>
            </w:r>
          </w:p>
        </w:tc>
        <w:tc>
          <w:tcPr>
            <w:tcW w:w="5125" w:type="dxa"/>
            <w:vMerge/>
          </w:tcPr>
          <w:p w14:paraId="4FDCC40F" w14:textId="77777777" w:rsidR="00362758" w:rsidRDefault="00362758" w:rsidP="004F3C6D">
            <w:pPr>
              <w:pStyle w:val="ProductList-Body"/>
            </w:pPr>
          </w:p>
        </w:tc>
      </w:tr>
    </w:tbl>
    <w:p w14:paraId="4FDCC411" w14:textId="77777777" w:rsidR="00362758" w:rsidRPr="00924715" w:rsidRDefault="00362758" w:rsidP="004F3C6D">
      <w:pPr>
        <w:pStyle w:val="ProductList-Body"/>
      </w:pPr>
    </w:p>
    <w:p w14:paraId="4FDCC412" w14:textId="71DBA417" w:rsidR="00362758" w:rsidRPr="00924715"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2B9C2721" w14:textId="034CE5A7" w:rsidR="00BE318B" w:rsidRPr="00924715" w:rsidRDefault="00BE318B" w:rsidP="004F3C6D">
      <w:pPr>
        <w:pStyle w:val="ProductList-Body"/>
      </w:pPr>
    </w:p>
    <w:p w14:paraId="3BB3FF10" w14:textId="0609F42A" w:rsidR="00BE318B" w:rsidRPr="00924715" w:rsidRDefault="00BE318B" w:rsidP="004F3C6D">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59" w:history="1">
        <w:r>
          <w:rPr>
            <w:rStyle w:val="Hyperlink"/>
          </w:rPr>
          <w:t>http://www.microsoftvolumelicensing.com/DocumentSearch.aspx?Mode=1&amp;Category=3</w:t>
        </w:r>
      </w:hyperlink>
      <w:r>
        <w:t xml:space="preserve">. </w:t>
      </w:r>
    </w:p>
    <w:p w14:paraId="4FDCC413" w14:textId="77777777" w:rsidR="00362758" w:rsidRPr="00924715" w:rsidRDefault="00362758" w:rsidP="004F3C6D">
      <w:pPr>
        <w:pStyle w:val="ProductList-Body"/>
      </w:pPr>
    </w:p>
    <w:p w14:paraId="4FDCC414" w14:textId="77777777" w:rsidR="009A0C93" w:rsidRPr="00924715" w:rsidRDefault="00FA00BF" w:rsidP="002E202B">
      <w:pPr>
        <w:pStyle w:val="ProductList-Offering1Heading"/>
        <w:outlineLvl w:val="1"/>
      </w:pPr>
      <w:bookmarkStart w:id="1521" w:name="_Toc378147681"/>
      <w:bookmarkStart w:id="1522" w:name="_Toc378151578"/>
      <w:bookmarkStart w:id="1523" w:name="_Toc379797435"/>
      <w:bookmarkStart w:id="1524" w:name="_Toc380513471"/>
      <w:bookmarkStart w:id="1525" w:name="_Toc380655521"/>
      <w:bookmarkStart w:id="1526" w:name="_Toc408916354"/>
      <w:r>
        <w:t>Verlängerung von Software Assurance</w:t>
      </w:r>
      <w:bookmarkEnd w:id="1521"/>
      <w:bookmarkEnd w:id="1522"/>
      <w:bookmarkEnd w:id="1523"/>
      <w:bookmarkEnd w:id="1524"/>
      <w:bookmarkEnd w:id="1525"/>
      <w:bookmarkEnd w:id="1526"/>
    </w:p>
    <w:p w14:paraId="4FDCC415" w14:textId="288BA361" w:rsidR="00362758" w:rsidRPr="00924715" w:rsidRDefault="009C45A3" w:rsidP="00362758">
      <w:pPr>
        <w:pStyle w:val="ProductList-Body"/>
      </w:pPr>
      <w:r>
        <w:rPr>
          <w:b/>
          <w:color w:val="00188F"/>
        </w:rPr>
        <w:t>Verlängerung im Rahmen des gleichen Vertrages</w:t>
      </w:r>
    </w:p>
    <w:p w14:paraId="4FDCC416" w14:textId="3ABE1CE8" w:rsidR="00362758" w:rsidRPr="00924715"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14:paraId="0726D7FA" w14:textId="77777777" w:rsidR="00FD6189" w:rsidRDefault="00FD6189" w:rsidP="00362758">
      <w:pPr>
        <w:pStyle w:val="ProductList-Body"/>
        <w:rPr>
          <w:b/>
        </w:rPr>
      </w:pPr>
    </w:p>
    <w:p w14:paraId="4FDCC418" w14:textId="5B330420" w:rsidR="00362758" w:rsidRPr="00924715" w:rsidRDefault="00362758" w:rsidP="00362758">
      <w:pPr>
        <w:pStyle w:val="ProductList-Body"/>
      </w:pPr>
      <w:r>
        <w:rPr>
          <w:b/>
        </w:rPr>
        <w:t>Open-Lizenz</w:t>
      </w:r>
      <w:r w:rsidRPr="00FD6189">
        <w:rPr>
          <w:b/>
        </w:rPr>
        <w:t>:</w:t>
      </w:r>
      <w:r>
        <w:t xml:space="preserve"> Software Assurance, die im Rahmen einer Open-Lizenz-Autorisierungsnummer bestellt wird, endet nach Ablauf dieser Nummer. Zur Verlängerung müssen Kunden innerhalb von 90 Tagen nach dem Ablaufdatum der Autorisierungsnummer eine Verlängerungsbestellung für Software Assurance abgeben. Die Laufzeit von neuer Software Assurance beginnt am Wirksamkeitsdatum der neuen Autorisierungsnummer.</w:t>
      </w:r>
    </w:p>
    <w:p w14:paraId="4FDCC419" w14:textId="77777777" w:rsidR="00362758" w:rsidRPr="00924715" w:rsidRDefault="00362758" w:rsidP="00362758">
      <w:pPr>
        <w:pStyle w:val="ProductList-Body"/>
      </w:pPr>
    </w:p>
    <w:p w14:paraId="4FDCC41A" w14:textId="2B031AE4" w:rsidR="00362758" w:rsidRPr="00924715" w:rsidRDefault="00362758" w:rsidP="00362758">
      <w:pPr>
        <w:pStyle w:val="ProductList-Body"/>
      </w:pPr>
      <w:r>
        <w:rPr>
          <w:b/>
        </w:rPr>
        <w:t>Konzernvertrag</w:t>
      </w:r>
      <w:r w:rsidRPr="00FD6189">
        <w:rPr>
          <w:b/>
        </w:rPr>
        <w:t>:</w:t>
      </w:r>
      <w:r>
        <w:t xml:space="preserve"> Zur Verlängerung von Software Assurance im Rahmen des gleichen Beitritts unter einem Konzernvertrag müssen Kunden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0E50A6">
        <w:t xml:space="preserve"> </w:t>
      </w:r>
    </w:p>
    <w:p w14:paraId="4FDCC41B" w14:textId="77777777" w:rsidR="00362758" w:rsidRPr="00924715" w:rsidRDefault="00362758" w:rsidP="00362758">
      <w:pPr>
        <w:pStyle w:val="ProductList-Body"/>
      </w:pPr>
    </w:p>
    <w:p w14:paraId="4FDCC41C" w14:textId="77777777" w:rsidR="00362758" w:rsidRPr="00924715" w:rsidRDefault="00362758" w:rsidP="00362758">
      <w:pPr>
        <w:pStyle w:val="ProductList-Body"/>
      </w:pPr>
      <w:r>
        <w:rPr>
          <w:b/>
        </w:rPr>
        <w:t>Beitritt zur Anwendungsplattform</w:t>
      </w:r>
      <w:r w:rsidRPr="00FD6189">
        <w:rPr>
          <w:b/>
        </w:rPr>
        <w:t>:</w:t>
      </w:r>
      <w:r>
        <w:t xml:space="preserve"> EAP-Kunden, die zuvor Lizenzen über SA prior L-SKUs zurückgestellt haben, müssen ein Buy-Out ihrer Lizenzen durchführen, bevor sie Software Assurance verlängern können.</w:t>
      </w:r>
    </w:p>
    <w:p w14:paraId="314B110D" w14:textId="77777777" w:rsidR="00E1260A" w:rsidRPr="00924715" w:rsidRDefault="00E1260A" w:rsidP="00362758">
      <w:pPr>
        <w:pStyle w:val="ProductList-Body"/>
      </w:pPr>
    </w:p>
    <w:p w14:paraId="4FDCC41E" w14:textId="77777777" w:rsidR="00362758" w:rsidRPr="00924715" w:rsidRDefault="00362758" w:rsidP="00362758">
      <w:pPr>
        <w:pStyle w:val="ProductList-Body"/>
      </w:pPr>
      <w:r>
        <w:rPr>
          <w:b/>
          <w:color w:val="00188F"/>
        </w:rPr>
        <w:t>Verlängerung im Rahmen eines separaten Vertrages</w:t>
      </w:r>
    </w:p>
    <w:p w14:paraId="4FDCC41F" w14:textId="520A44C1" w:rsidR="00362758" w:rsidRPr="00924715"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4FDCC420" w14:textId="77777777" w:rsidR="00362758" w:rsidRPr="00924715" w:rsidRDefault="00362758" w:rsidP="00362758">
      <w:pPr>
        <w:pStyle w:val="ProductList-Body"/>
      </w:pPr>
    </w:p>
    <w:p w14:paraId="4FDCC421" w14:textId="77777777" w:rsidR="00362758" w:rsidRPr="00924715" w:rsidRDefault="00362758" w:rsidP="00362758">
      <w:pPr>
        <w:pStyle w:val="ProductList-Body"/>
      </w:pPr>
      <w:r>
        <w:rPr>
          <w:b/>
          <w:color w:val="00188F"/>
        </w:rPr>
        <w:t>Programmübergreifende Verlängerung</w:t>
      </w:r>
    </w:p>
    <w:p w14:paraId="4FDCC422" w14:textId="67837430" w:rsidR="00362758" w:rsidRPr="00924715" w:rsidRDefault="00362758" w:rsidP="00362758">
      <w:pPr>
        <w:pStyle w:val="ProductList-Body"/>
      </w:pPr>
      <w: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0E50A6">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FDCC423" w14:textId="77777777" w:rsidR="00362758" w:rsidRPr="00924715" w:rsidRDefault="00362758" w:rsidP="00362758">
      <w:pPr>
        <w:pStyle w:val="ProductList-Body"/>
      </w:pPr>
    </w:p>
    <w:p w14:paraId="4FDCC424" w14:textId="77777777" w:rsidR="00362758" w:rsidRPr="00924715" w:rsidRDefault="00362758" w:rsidP="00362758">
      <w:pPr>
        <w:pStyle w:val="ProductList-Body"/>
      </w:pPr>
      <w:r>
        <w:rPr>
          <w:b/>
          <w:color w:val="00188F"/>
        </w:rPr>
        <w:t>Verlängerung von Software Assurance für Clientzugriffslizenzen (CALs) und Client-Management-Lizenzen (MLs)</w:t>
      </w:r>
    </w:p>
    <w:p w14:paraId="4FDCC425" w14:textId="4C7C2A34" w:rsidR="00362758" w:rsidRPr="00924715" w:rsidRDefault="00362758" w:rsidP="00362758">
      <w:pPr>
        <w:pStyle w:val="ProductList-Body"/>
      </w:pPr>
      <w:r>
        <w:rPr>
          <w:b/>
        </w:rPr>
        <w:t>Wechsel zwischen Nutzer- und Geräte-CALs</w:t>
      </w:r>
      <w:r>
        <w:t>: Kunden, die SA für CALs verlängern, können zwischen Nutzer und Gerät wechseln.</w:t>
      </w:r>
      <w:r w:rsidR="000E50A6">
        <w:t xml:space="preserve"> </w:t>
      </w:r>
      <w:r>
        <w:t xml:space="preserve">Durch diesen Wechsel ändert sich die CAL-Edition (also Standard zu Enterprise) nicht. </w:t>
      </w:r>
    </w:p>
    <w:p w14:paraId="4FDCC426" w14:textId="77777777" w:rsidR="00362758" w:rsidRPr="00924715" w:rsidRDefault="00362758" w:rsidP="00362758">
      <w:pPr>
        <w:pStyle w:val="ProductList-Body"/>
      </w:pPr>
    </w:p>
    <w:p w14:paraId="4FDCC427" w14:textId="041F9181" w:rsidR="00362758" w:rsidRPr="00924715" w:rsidRDefault="00362758" w:rsidP="00362758">
      <w:pPr>
        <w:pStyle w:val="ProductList-Body"/>
      </w:pPr>
      <w:r>
        <w:rPr>
          <w:b/>
        </w:rPr>
        <w:t>Wechsel zwischen Nutzer- und OSE-Client-MLs</w:t>
      </w:r>
      <w:r>
        <w:t>: Kunden, die SA für Client-MLs verlängern, können zwischen Nutzer und Betriebssystemumgebung wechseln.</w:t>
      </w:r>
    </w:p>
    <w:p w14:paraId="4FDCC428" w14:textId="77777777" w:rsidR="00FA00BF" w:rsidRPr="00924715" w:rsidRDefault="00FA00BF" w:rsidP="004F3C6D">
      <w:pPr>
        <w:pStyle w:val="ProductList-Body"/>
      </w:pPr>
    </w:p>
    <w:p w14:paraId="4FDCC429" w14:textId="77777777" w:rsidR="00FA00BF" w:rsidRPr="00924715" w:rsidRDefault="00FA00BF" w:rsidP="002E202B">
      <w:pPr>
        <w:pStyle w:val="ProductList-Offering1Heading"/>
        <w:outlineLvl w:val="1"/>
      </w:pPr>
      <w:bookmarkStart w:id="1527" w:name="_Toc378147682"/>
      <w:bookmarkStart w:id="1528" w:name="_Toc378151579"/>
      <w:bookmarkStart w:id="1529" w:name="_Toc379797436"/>
      <w:bookmarkStart w:id="1530" w:name="_Toc380513472"/>
      <w:bookmarkStart w:id="1531" w:name="_Toc380655522"/>
      <w:bookmarkStart w:id="1532" w:name="_Toc408916355"/>
      <w:r>
        <w:t>Migrationslizenzen für Eingestellte Produkte oder Produkte mit Status End-Of-Life (EOL)</w:t>
      </w:r>
      <w:bookmarkEnd w:id="1527"/>
      <w:bookmarkEnd w:id="1528"/>
      <w:bookmarkEnd w:id="1529"/>
      <w:bookmarkEnd w:id="1530"/>
      <w:bookmarkEnd w:id="1531"/>
      <w:bookmarkEnd w:id="1532"/>
    </w:p>
    <w:p w14:paraId="4FDCC42A" w14:textId="6ECE8126" w:rsidR="00362758" w:rsidRPr="00924715"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4FDCC42B" w14:textId="77777777" w:rsidR="00362758" w:rsidRPr="00924715" w:rsidRDefault="00362758" w:rsidP="00362758">
      <w:pPr>
        <w:pStyle w:val="ProductList-Body"/>
      </w:pPr>
    </w:p>
    <w:p w14:paraId="4FDCC42C" w14:textId="79FFADE5" w:rsidR="00362758" w:rsidRPr="00924715" w:rsidRDefault="00362758" w:rsidP="00362758">
      <w:pPr>
        <w:pStyle w:val="ProductList-Body"/>
      </w:pPr>
      <w:r>
        <w:t>Eine „Migrationslizenz“ in der hierin verwendeten Bedeutung bezieht sich auf eine im Produkthinweis, der auf diesen Abschnitt Bezug nimmt, gewährte Lizenz.</w:t>
      </w:r>
    </w:p>
    <w:p w14:paraId="4FDCC42D" w14:textId="77777777" w:rsidR="00362758" w:rsidRPr="00924715" w:rsidRDefault="00362758" w:rsidP="00362758">
      <w:pPr>
        <w:pStyle w:val="ProductList-Body"/>
      </w:pPr>
    </w:p>
    <w:p w14:paraId="4FDCC42E" w14:textId="77777777" w:rsidR="00362758" w:rsidRPr="00924715" w:rsidRDefault="00362758" w:rsidP="00362758">
      <w:pPr>
        <w:pStyle w:val="ProductList-Body"/>
      </w:pPr>
      <w:r>
        <w:t>Sofern nichts anderes im Produkthinweis angegeben ist, gilt Folgendes:</w:t>
      </w:r>
    </w:p>
    <w:p w14:paraId="4FDCC42F" w14:textId="0FA4EF70" w:rsidR="00362758" w:rsidRPr="00924715" w:rsidRDefault="00362758" w:rsidP="00D73C40">
      <w:pPr>
        <w:pStyle w:val="ProductList-Body"/>
        <w:numPr>
          <w:ilvl w:val="0"/>
          <w:numId w:val="11"/>
        </w:numPr>
        <w:ind w:left="450" w:hanging="270"/>
      </w:pPr>
      <w:r>
        <w:t>Ein Kunde ist berechtigt, Software anstelle von durch eine Qualifizierende Lizenz abgedeckte Software unter einer Migrationslizenz upzugraden und zu nutzen.</w:t>
      </w:r>
      <w:r w:rsidR="000E50A6">
        <w:t xml:space="preserve"> </w:t>
      </w:r>
      <w:r>
        <w:t>Der Kunde ist nicht berechtigt, die Software unter beiden Lizenzen gleichzeitig zu verwenden.</w:t>
      </w:r>
    </w:p>
    <w:p w14:paraId="4FDCC430" w14:textId="77777777" w:rsidR="00362758" w:rsidRPr="00924715" w:rsidRDefault="00362758" w:rsidP="00D73C40">
      <w:pPr>
        <w:pStyle w:val="ProductList-Body"/>
        <w:numPr>
          <w:ilvl w:val="0"/>
          <w:numId w:val="11"/>
        </w:numPr>
        <w:ind w:left="450" w:hanging="270"/>
      </w:pPr>
      <w:r>
        <w:t>Migrationslizenzen werden eins zu eins für jede Qualifizierende Lizenz des Kunden gewährt.</w:t>
      </w:r>
    </w:p>
    <w:p w14:paraId="4FDCC431" w14:textId="6B67B443" w:rsidR="00362758" w:rsidRPr="00924715" w:rsidRDefault="00362758" w:rsidP="00D73C40">
      <w:pPr>
        <w:pStyle w:val="ProductList-Body"/>
        <w:numPr>
          <w:ilvl w:val="0"/>
          <w:numId w:val="11"/>
        </w:numPr>
        <w:ind w:left="450" w:hanging="270"/>
      </w:pPr>
      <w: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4FDCC432" w14:textId="77777777" w:rsidR="00362758" w:rsidRPr="00924715" w:rsidRDefault="00362758" w:rsidP="00D73C40">
      <w:pPr>
        <w:pStyle w:val="ProductList-Body"/>
        <w:numPr>
          <w:ilvl w:val="0"/>
          <w:numId w:val="11"/>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FDCC433" w14:textId="115069E3" w:rsidR="00362758" w:rsidRPr="00924715" w:rsidRDefault="00362758" w:rsidP="00D73C40">
      <w:pPr>
        <w:pStyle w:val="ProductList-Body"/>
        <w:numPr>
          <w:ilvl w:val="0"/>
          <w:numId w:val="11"/>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FDCC434" w14:textId="77777777" w:rsidR="00362758" w:rsidRPr="00924715" w:rsidRDefault="00362758" w:rsidP="00D73C40">
      <w:pPr>
        <w:pStyle w:val="ProductList-Body"/>
        <w:numPr>
          <w:ilvl w:val="0"/>
          <w:numId w:val="11"/>
        </w:numPr>
        <w:ind w:left="450" w:hanging="270"/>
      </w:pPr>
      <w:r>
        <w:t>Ein Kunde ist nicht berechtigt, Migrationslizenzen getrennt von Qualifizierenden Lizenzen zu übertragen.</w:t>
      </w:r>
    </w:p>
    <w:p w14:paraId="4FDCC435" w14:textId="16A754C1" w:rsidR="00362758" w:rsidRPr="00924715" w:rsidRDefault="00362758" w:rsidP="00D73C40">
      <w:pPr>
        <w:pStyle w:val="ProductList-Body"/>
        <w:numPr>
          <w:ilvl w:val="0"/>
          <w:numId w:val="11"/>
        </w:numPr>
        <w:ind w:left="450" w:hanging="270"/>
      </w:pPr>
      <w:r>
        <w:t>Lizenzen für dasselbe eingestellte Produkt, die danach unter derselben Beitrittslaufzeit im Rahmen eines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4FDCC436" w14:textId="77777777" w:rsidR="00FA00BF" w:rsidRPr="00924715" w:rsidRDefault="00362758" w:rsidP="00D73C40">
      <w:pPr>
        <w:pStyle w:val="ProductList-Body"/>
        <w:numPr>
          <w:ilvl w:val="0"/>
          <w:numId w:val="11"/>
        </w:numPr>
        <w:ind w:left="450" w:hanging="270"/>
      </w:pPr>
      <w:r>
        <w:t>Der Produkthinweis, die Volumenlizenzvereinbarung des Kunden und die Belege zu Qualifizierenden Lizenzen stellen Beweise der Rechte des Kunden unter Migrationslizenzen dar.</w:t>
      </w:r>
    </w:p>
    <w:p w14:paraId="4FDCC437" w14:textId="77777777" w:rsidR="00FA00BF" w:rsidRPr="00924715" w:rsidRDefault="00FA00BF" w:rsidP="004F3C6D">
      <w:pPr>
        <w:pStyle w:val="ProductList-Body"/>
      </w:pPr>
    </w:p>
    <w:p w14:paraId="4FDCC438" w14:textId="77777777" w:rsidR="00FA00BF" w:rsidRPr="00924715" w:rsidRDefault="00FA00BF" w:rsidP="002E202B">
      <w:pPr>
        <w:pStyle w:val="ProductList-Offering1Heading"/>
        <w:outlineLvl w:val="1"/>
      </w:pPr>
      <w:bookmarkStart w:id="1533" w:name="_Toc378147683"/>
      <w:bookmarkStart w:id="1534" w:name="_Toc378151580"/>
      <w:bookmarkStart w:id="1535" w:name="_Toc379797437"/>
      <w:bookmarkStart w:id="1536" w:name="_Toc380513473"/>
      <w:bookmarkStart w:id="1537" w:name="_Toc380655523"/>
      <w:bookmarkStart w:id="1538" w:name="_Toc408916356"/>
      <w:r>
        <w:t>Software Assurance-Vergünstigungen</w:t>
      </w:r>
      <w:bookmarkEnd w:id="1533"/>
      <w:bookmarkEnd w:id="1534"/>
      <w:bookmarkEnd w:id="1535"/>
      <w:bookmarkEnd w:id="1536"/>
      <w:bookmarkEnd w:id="1537"/>
      <w:bookmarkEnd w:id="1538"/>
    </w:p>
    <w:p w14:paraId="4FDCC43B" w14:textId="3870073D" w:rsidR="00362758" w:rsidRPr="00924715"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0E50A6">
        <w:t xml:space="preserve">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0E50A6">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4FDCC43C" w14:textId="77777777" w:rsidR="00FA00BF" w:rsidRPr="00924715"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FD6189">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FD6189">
        <w:tc>
          <w:tcPr>
            <w:tcW w:w="2250" w:type="dxa"/>
          </w:tcPr>
          <w:p w14:paraId="4FDCC444" w14:textId="77777777" w:rsidR="00DB5001" w:rsidRDefault="00DB5001" w:rsidP="004F3C6D">
            <w:pPr>
              <w:pStyle w:val="ProductList-Body"/>
            </w:pPr>
            <w:r>
              <w:t>Vergünstigungen sind verfügbar nach:</w:t>
            </w:r>
          </w:p>
        </w:tc>
        <w:tc>
          <w:tcPr>
            <w:tcW w:w="1440" w:type="dxa"/>
          </w:tcPr>
          <w:p w14:paraId="4FDCC445" w14:textId="77777777" w:rsidR="00DB5001" w:rsidRDefault="00DB5001" w:rsidP="00DB5001">
            <w:pPr>
              <w:pStyle w:val="ProductList-Body"/>
            </w:pPr>
            <w:r>
              <w:t>Lizenzanzahl</w:t>
            </w:r>
          </w:p>
        </w:tc>
        <w:tc>
          <w:tcPr>
            <w:tcW w:w="1080" w:type="dxa"/>
          </w:tcPr>
          <w:p w14:paraId="4FDCC446" w14:textId="77777777" w:rsidR="00DB5001" w:rsidRDefault="00DB5001" w:rsidP="004F3C6D">
            <w:pPr>
              <w:pStyle w:val="ProductList-Body"/>
            </w:pPr>
            <w:r>
              <w:t>Vertrag</w:t>
            </w:r>
          </w:p>
        </w:tc>
        <w:tc>
          <w:tcPr>
            <w:tcW w:w="1530" w:type="dxa"/>
          </w:tcPr>
          <w:p w14:paraId="4FDCC447" w14:textId="77777777" w:rsidR="00DB5001" w:rsidRDefault="00DB5001" w:rsidP="004F3C6D">
            <w:pPr>
              <w:pStyle w:val="ProductList-Body"/>
            </w:pPr>
            <w:r>
              <w:t>Vertrag</w:t>
            </w:r>
          </w:p>
        </w:tc>
        <w:tc>
          <w:tcPr>
            <w:tcW w:w="2696" w:type="dxa"/>
          </w:tcPr>
          <w:p w14:paraId="4FDCC448" w14:textId="77777777" w:rsidR="00DB5001" w:rsidRDefault="00DB5001" w:rsidP="004F3C6D">
            <w:pPr>
              <w:pStyle w:val="ProductList-Body"/>
            </w:pPr>
            <w:r>
              <w:t>Beitritt</w:t>
            </w:r>
          </w:p>
        </w:tc>
        <w:tc>
          <w:tcPr>
            <w:tcW w:w="1799" w:type="dxa"/>
          </w:tcPr>
          <w:p w14:paraId="4FDCC449" w14:textId="2287EAE5" w:rsidR="00DB5001" w:rsidRDefault="00DB5001" w:rsidP="004F3C6D">
            <w:pPr>
              <w:pStyle w:val="ProductList-Body"/>
            </w:pPr>
            <w:r>
              <w:t>Registriertes Verbundenes Unternehmen</w:t>
            </w:r>
          </w:p>
        </w:tc>
      </w:tr>
    </w:tbl>
    <w:p w14:paraId="4FDCC44B" w14:textId="534B26A9" w:rsidR="00DB5001" w:rsidRPr="00924715" w:rsidRDefault="00DB5001" w:rsidP="008E676F">
      <w:pPr>
        <w:pStyle w:val="ProductList-Body"/>
        <w:tabs>
          <w:tab w:val="clear" w:pos="158"/>
          <w:tab w:val="left" w:pos="180"/>
        </w:tabs>
      </w:pPr>
      <w:r>
        <w:rPr>
          <w:i/>
        </w:rPr>
        <w:t>Anmerkung: *Kunden, die Canadian HealthCare-Volumenlizenz-Konzernverträge schließen, erhalten SA-Vergünstigungen, die den Software Assurance-Vergünstigungen für Kunden entsprechen, die Produkte über Microsoft Open Value erwerben.</w:t>
      </w:r>
    </w:p>
    <w:p w14:paraId="4FDCC44C" w14:textId="77777777" w:rsidR="00DB5001" w:rsidRPr="00924715" w:rsidRDefault="00DB5001" w:rsidP="00DB5001">
      <w:pPr>
        <w:pStyle w:val="ProductList-Body"/>
      </w:pPr>
    </w:p>
    <w:p w14:paraId="4FDCC44D" w14:textId="01E728BE" w:rsidR="00DB5001" w:rsidRPr="00924715"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0E50A6">
        <w:t xml:space="preserve"> </w:t>
      </w:r>
      <w:r>
        <w:t>Die qualifizierenden Produkte werden in den einzelnen Produktabschnitten genannt.</w:t>
      </w:r>
      <w:r w:rsidR="000E50A6">
        <w:t xml:space="preserve"> </w:t>
      </w:r>
      <w:r>
        <w:t>Einige Vergünstigungen werden auf Grundlage der SA-Ausgaben des Kunden für einen bestimmten Satz qualifizierender Produkte innerhalb eines Pools gewährt.</w:t>
      </w:r>
      <w:r w:rsidR="000E50A6">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0E50A6">
        <w:t xml:space="preserve"> </w:t>
      </w:r>
      <w:r>
        <w:t>Für Kunden unter Abonnementprogrammen handelt es sich um einen Überschlag des Gesamtbetrags, den der Kunde für die Lizenzierung dieser Produkte unter seinem Beitritt bzw. Vertrag ausgegeben hat.</w:t>
      </w:r>
      <w:r w:rsidR="000E50A6">
        <w:t xml:space="preserve"> </w:t>
      </w:r>
      <w:r>
        <w:t>Andere Vergünstigungen entsprechen der Mitgliedschaft bei Software Assurance; die Mitgliedschaft bei Software Assurance für den jeweiligen Produkt-Pool qualifiziert den Kunden für diese Vergünstigungen.</w:t>
      </w:r>
    </w:p>
    <w:p w14:paraId="591F8DB3" w14:textId="2F654623" w:rsidR="00500791" w:rsidRPr="00924715" w:rsidRDefault="00500791" w:rsidP="00507D7B">
      <w:pPr>
        <w:pStyle w:val="ProductList-Body"/>
      </w:pPr>
    </w:p>
    <w:p w14:paraId="649E7E6F" w14:textId="7DFB2FF9" w:rsidR="00500791" w:rsidRPr="00924715" w:rsidRDefault="00500791" w:rsidP="00507D7B">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0" w:history="1">
        <w:r>
          <w:rPr>
            <w:rStyle w:val="Hyperlink"/>
          </w:rPr>
          <w:t>http://www.microsoftvolumelicensing.com/DocumentSearch.aspx?Mode=1&amp;Category=3</w:t>
        </w:r>
      </w:hyperlink>
      <w:r>
        <w:t>.</w:t>
      </w:r>
    </w:p>
    <w:p w14:paraId="4FDCC44E" w14:textId="77777777" w:rsidR="00DB5001" w:rsidRPr="00924715"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FD6189">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System-Pool</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4FDCC458" w14:textId="77777777" w:rsidTr="00FD6189">
        <w:trPr>
          <w:trHeight w:val="255"/>
        </w:trPr>
        <w:tc>
          <w:tcPr>
            <w:tcW w:w="5320" w:type="dxa"/>
            <w:vAlign w:val="bottom"/>
          </w:tcPr>
          <w:p w14:paraId="4FDCC454" w14:textId="6A04BD2C" w:rsidR="004A3FA6" w:rsidRPr="00717EC0" w:rsidRDefault="00F82531" w:rsidP="004A3FA6">
            <w:pPr>
              <w:pStyle w:val="ProductList-Body"/>
            </w:pPr>
            <w:hyperlink w:anchor="SA_NewVersionRights" w:history="1">
              <w:r w:rsidR="007A4843">
                <w:rPr>
                  <w:rStyle w:val="Hyperlink"/>
                </w:rPr>
                <w:t>Rechte für neue Versionen</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FD6189">
        <w:trPr>
          <w:trHeight w:val="255"/>
        </w:trPr>
        <w:tc>
          <w:tcPr>
            <w:tcW w:w="5320" w:type="dxa"/>
            <w:vAlign w:val="bottom"/>
          </w:tcPr>
          <w:p w14:paraId="4FDCC459" w14:textId="2AFE549C" w:rsidR="004A3FA6" w:rsidRPr="00717EC0" w:rsidRDefault="00F82531" w:rsidP="004A3FA6">
            <w:pPr>
              <w:pStyle w:val="ProductList-Body"/>
            </w:pPr>
            <w:hyperlink w:anchor="SA_OfficeMultiLanguagePack" w:history="1">
              <w:r w:rsidR="007A4843">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FD6189">
        <w:trPr>
          <w:trHeight w:val="255"/>
        </w:trPr>
        <w:tc>
          <w:tcPr>
            <w:tcW w:w="5320" w:type="dxa"/>
            <w:vAlign w:val="bottom"/>
          </w:tcPr>
          <w:p w14:paraId="4FDCC45E" w14:textId="42DE89F4" w:rsidR="004A3FA6" w:rsidRPr="00717EC0" w:rsidRDefault="00F82531" w:rsidP="004A3FA6">
            <w:pPr>
              <w:pStyle w:val="ProductList-Body"/>
            </w:pPr>
            <w:hyperlink w:anchor="SA_OfficeOnline" w:history="1">
              <w:r w:rsidR="007A4843">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FD6189">
        <w:trPr>
          <w:trHeight w:val="255"/>
        </w:trPr>
        <w:tc>
          <w:tcPr>
            <w:tcW w:w="5320" w:type="dxa"/>
            <w:vAlign w:val="bottom"/>
          </w:tcPr>
          <w:p w14:paraId="4FDCC463" w14:textId="5865D2B9" w:rsidR="004A3FA6" w:rsidRPr="00717EC0" w:rsidRDefault="00F82531" w:rsidP="004A3FA6">
            <w:pPr>
              <w:pStyle w:val="ProductList-Body"/>
            </w:pPr>
            <w:hyperlink w:anchor="SA_PlanningServices" w:history="1">
              <w:r w:rsidR="007A4843">
                <w:rPr>
                  <w:rStyle w:val="Hyperlink"/>
                </w:rPr>
                <w:t>Planning Services</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FD6189">
        <w:trPr>
          <w:trHeight w:val="255"/>
        </w:trPr>
        <w:tc>
          <w:tcPr>
            <w:tcW w:w="5320" w:type="dxa"/>
            <w:vAlign w:val="bottom"/>
          </w:tcPr>
          <w:p w14:paraId="4FDCC468" w14:textId="5D942AB2" w:rsidR="00A41808" w:rsidRPr="000953A4" w:rsidRDefault="00F82531" w:rsidP="000953A4">
            <w:pPr>
              <w:pStyle w:val="ProductList-Body"/>
            </w:pPr>
            <w:hyperlink w:anchor="SA_EnhancedEditionBenefits" w:history="1">
              <w:r w:rsidR="007A4843">
                <w:rPr>
                  <w:rStyle w:val="Hyperlink"/>
                </w:rPr>
                <w:t xml:space="preserve">Erweiterte Edition-Vergünstigungen </w:t>
              </w:r>
              <w:r w:rsidR="009C6DFE">
                <w:rPr>
                  <w:rStyle w:val="Hyperlink"/>
                </w:rPr>
                <w:t>–</w:t>
              </w:r>
              <w:r w:rsidR="007A4843">
                <w:rPr>
                  <w:rStyle w:val="Hyperlink"/>
                </w:rPr>
                <w:t xml:space="preserve"> Windows und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FD6189">
        <w:trPr>
          <w:trHeight w:val="255"/>
        </w:trPr>
        <w:tc>
          <w:tcPr>
            <w:tcW w:w="5320" w:type="dxa"/>
            <w:vAlign w:val="bottom"/>
          </w:tcPr>
          <w:p w14:paraId="48BF979B" w14:textId="2198A1A4" w:rsidR="004A3FA6" w:rsidRPr="00717EC0" w:rsidRDefault="00F82531" w:rsidP="004A3FA6">
            <w:pPr>
              <w:pStyle w:val="ProductList-Body"/>
            </w:pPr>
            <w:hyperlink w:anchor="SA_EnterpriseSideloading" w:history="1">
              <w:r w:rsidR="007A4843">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FD6189">
        <w:trPr>
          <w:trHeight w:val="255"/>
        </w:trPr>
        <w:tc>
          <w:tcPr>
            <w:tcW w:w="5320" w:type="dxa"/>
            <w:vAlign w:val="bottom"/>
          </w:tcPr>
          <w:p w14:paraId="73845DF8" w14:textId="1E26A062" w:rsidR="004A3FA6" w:rsidRPr="00717EC0" w:rsidRDefault="00F82531" w:rsidP="00765C85">
            <w:pPr>
              <w:pStyle w:val="ProductList-Body"/>
            </w:pPr>
            <w:hyperlink w:anchor="SA_WindowsCompanionSubscription" w:history="1">
              <w:r w:rsidR="007A4843">
                <w:rPr>
                  <w:rStyle w:val="Hyperlink"/>
                </w:rPr>
                <w:t>Erwerbsrechte für Windows Software Assurance-Add-Ons pro Nutzer</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FD6189">
        <w:trPr>
          <w:trHeight w:val="255"/>
        </w:trPr>
        <w:tc>
          <w:tcPr>
            <w:tcW w:w="5320" w:type="dxa"/>
            <w:vAlign w:val="bottom"/>
          </w:tcPr>
          <w:p w14:paraId="4FDCC46D" w14:textId="7DAB75F5" w:rsidR="004A3FA6" w:rsidRPr="00717EC0" w:rsidRDefault="00F82531" w:rsidP="004A3FA6">
            <w:pPr>
              <w:pStyle w:val="ProductList-Body"/>
            </w:pPr>
            <w:hyperlink w:anchor="SA_TrainingVouchers" w:history="1">
              <w:r w:rsidR="007A4843">
                <w:rPr>
                  <w:rStyle w:val="Hyperlink"/>
                </w:rPr>
                <w:t>Trainingsgutscheine</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FD6189">
        <w:trPr>
          <w:trHeight w:val="255"/>
        </w:trPr>
        <w:tc>
          <w:tcPr>
            <w:tcW w:w="5320" w:type="dxa"/>
            <w:vAlign w:val="bottom"/>
          </w:tcPr>
          <w:p w14:paraId="4FDCC472" w14:textId="3174A053" w:rsidR="004A3FA6" w:rsidRPr="00717EC0" w:rsidRDefault="00F82531" w:rsidP="004A3FA6">
            <w:pPr>
              <w:pStyle w:val="ProductList-Body"/>
            </w:pPr>
            <w:hyperlink w:anchor="SA_ELearning" w:history="1">
              <w:r w:rsidR="007A4843">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FD6189">
        <w:trPr>
          <w:trHeight w:val="255"/>
        </w:trPr>
        <w:tc>
          <w:tcPr>
            <w:tcW w:w="5320" w:type="dxa"/>
            <w:vAlign w:val="bottom"/>
          </w:tcPr>
          <w:p w14:paraId="4FDCC477" w14:textId="48E10B0C" w:rsidR="004A3FA6" w:rsidRPr="00717EC0" w:rsidRDefault="00F82531" w:rsidP="004A3FA6">
            <w:pPr>
              <w:pStyle w:val="ProductList-Body"/>
            </w:pPr>
            <w:hyperlink w:anchor="SA_HomeUseProgram" w:history="1">
              <w:r w:rsidR="007A4843">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FD6189">
        <w:trPr>
          <w:trHeight w:val="255"/>
        </w:trPr>
        <w:tc>
          <w:tcPr>
            <w:tcW w:w="5320" w:type="dxa"/>
            <w:vAlign w:val="bottom"/>
          </w:tcPr>
          <w:p w14:paraId="4FDCC47C" w14:textId="1D48A164" w:rsidR="00A41808" w:rsidRPr="00717EC0" w:rsidRDefault="00F82531" w:rsidP="003B3EBC">
            <w:pPr>
              <w:pStyle w:val="ProductList-Body"/>
            </w:pPr>
            <w:hyperlink w:anchor="SA_EnterpriseSourceLicensingProgram" w:history="1">
              <w:r w:rsidR="007A4843">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FD6189">
        <w:trPr>
          <w:trHeight w:val="255"/>
        </w:trPr>
        <w:tc>
          <w:tcPr>
            <w:tcW w:w="5320" w:type="dxa"/>
            <w:vAlign w:val="bottom"/>
          </w:tcPr>
          <w:p w14:paraId="4FDCC481" w14:textId="3C4C7AF7" w:rsidR="004A3FA6" w:rsidRPr="00717EC0" w:rsidRDefault="00F82531" w:rsidP="004A3FA6">
            <w:pPr>
              <w:pStyle w:val="ProductList-Body"/>
            </w:pPr>
            <w:hyperlink w:anchor="SA_24x7" w:history="1">
              <w:r w:rsidR="007A4843">
                <w:rPr>
                  <w:rStyle w:val="Hyperlink"/>
                </w:rPr>
                <w:t>24x7 Problembehebungssupport</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FD6189">
        <w:trPr>
          <w:trHeight w:val="255"/>
        </w:trPr>
        <w:tc>
          <w:tcPr>
            <w:tcW w:w="5320" w:type="dxa"/>
            <w:vAlign w:val="bottom"/>
          </w:tcPr>
          <w:p w14:paraId="4FDCC48B" w14:textId="76EA55C9" w:rsidR="004A3FA6" w:rsidRPr="00717EC0" w:rsidRDefault="00F82531" w:rsidP="004A3FA6">
            <w:pPr>
              <w:pStyle w:val="ProductList-Body"/>
            </w:pPr>
            <w:hyperlink w:anchor="SA_SystemCenterGlobalServiceMonitor" w:history="1">
              <w:r w:rsidR="007A4843">
                <w:rPr>
                  <w:rStyle w:val="Hyperlink"/>
                </w:rPr>
                <w:t>Globaler System Center-Dienstmonitor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FD6189">
        <w:trPr>
          <w:trHeight w:val="255"/>
        </w:trPr>
        <w:tc>
          <w:tcPr>
            <w:tcW w:w="5320" w:type="dxa"/>
            <w:vAlign w:val="bottom"/>
          </w:tcPr>
          <w:p w14:paraId="4FDCC490" w14:textId="18DF6460" w:rsidR="004A3FA6" w:rsidRPr="00717EC0" w:rsidRDefault="00F82531" w:rsidP="004A3FA6">
            <w:pPr>
              <w:pStyle w:val="ProductList-Body"/>
            </w:pPr>
            <w:hyperlink w:anchor="SA_BackUpDisasterRecovery" w:history="1">
              <w:r w:rsidR="007A4843">
                <w:rPr>
                  <w:rStyle w:val="Hyperlink"/>
                </w:rPr>
                <w:t>Backup für die Wiederherstellung im Notfall</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FD6189">
        <w:trPr>
          <w:trHeight w:val="246"/>
        </w:trPr>
        <w:tc>
          <w:tcPr>
            <w:tcW w:w="5320" w:type="dxa"/>
            <w:vAlign w:val="bottom"/>
          </w:tcPr>
          <w:p w14:paraId="37E3595A" w14:textId="7708D327" w:rsidR="004A3FA6" w:rsidRPr="00717EC0" w:rsidRDefault="00F82531" w:rsidP="004A3FA6">
            <w:pPr>
              <w:pStyle w:val="ProductList-Body"/>
            </w:pPr>
            <w:hyperlink w:anchor="SA_LicenseMobilitythroughSA" w:history="1">
              <w:r w:rsidR="007A4843">
                <w:rPr>
                  <w:rStyle w:val="Hyperlink"/>
                  <w:szCs w:val="18"/>
                </w:rPr>
                <w:t>Lizenzmobilität über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FD6189">
        <w:trPr>
          <w:trHeight w:val="246"/>
        </w:trPr>
        <w:tc>
          <w:tcPr>
            <w:tcW w:w="5320" w:type="dxa"/>
            <w:vAlign w:val="bottom"/>
          </w:tcPr>
          <w:p w14:paraId="4FDCC49F" w14:textId="2496344B" w:rsidR="00A41808" w:rsidRPr="00717EC0" w:rsidRDefault="00F82531" w:rsidP="003B3EBC">
            <w:pPr>
              <w:pStyle w:val="ProductList-Body"/>
            </w:pPr>
            <w:hyperlink w:anchor="SA_WindowsThinPC" w:history="1">
              <w:r w:rsidR="007A4843">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FD6189">
        <w:trPr>
          <w:trHeight w:val="255"/>
        </w:trPr>
        <w:tc>
          <w:tcPr>
            <w:tcW w:w="5320" w:type="dxa"/>
            <w:vAlign w:val="bottom"/>
          </w:tcPr>
          <w:p w14:paraId="4FDCC4A4" w14:textId="04548FEF" w:rsidR="004A3FA6" w:rsidRPr="00717EC0" w:rsidRDefault="00F82531" w:rsidP="004A3FA6">
            <w:pPr>
              <w:pStyle w:val="ProductList-Body"/>
            </w:pPr>
            <w:hyperlink w:anchor="SA_ExtendedHotfixSupport" w:history="1">
              <w:r w:rsidR="007A4843">
                <w:rPr>
                  <w:rStyle w:val="Hyperlink"/>
                </w:rPr>
                <w:t>Erweiterter Hotfix-Support</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FD6189">
        <w:trPr>
          <w:trHeight w:val="255"/>
        </w:trPr>
        <w:tc>
          <w:tcPr>
            <w:tcW w:w="5320" w:type="dxa"/>
            <w:vAlign w:val="bottom"/>
          </w:tcPr>
          <w:p w14:paraId="05B4F86C" w14:textId="5DDDD0A7" w:rsidR="00965718" w:rsidRDefault="00F82531" w:rsidP="00680926">
            <w:pPr>
              <w:pStyle w:val="ProductList-Body"/>
            </w:pPr>
            <w:hyperlink w:anchor="SA_MicrosoftDynamicsCustomerSource" w:history="1">
              <w:r w:rsidR="007A4843">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FD6189">
        <w:trPr>
          <w:trHeight w:val="255"/>
        </w:trPr>
        <w:tc>
          <w:tcPr>
            <w:tcW w:w="5320" w:type="dxa"/>
            <w:vAlign w:val="bottom"/>
          </w:tcPr>
          <w:p w14:paraId="4FDCC4A9" w14:textId="583ADFC3" w:rsidR="004A3FA6" w:rsidRPr="00717EC0" w:rsidRDefault="00F82531" w:rsidP="004A3FA6">
            <w:pPr>
              <w:pStyle w:val="ProductList-Body"/>
              <w:rPr>
                <w:color w:val="000000"/>
              </w:rPr>
            </w:pPr>
            <w:hyperlink w:anchor="SA_MDOPforSA" w:history="1">
              <w:r w:rsidR="007A4843">
                <w:rPr>
                  <w:rStyle w:val="Hyperlink"/>
                </w:rPr>
                <w:t>Microsoft Desktop Optimization Pack (MDOP</w:t>
              </w:r>
              <w:r w:rsidR="007A4843">
                <w:fldChar w:fldCharType="begin"/>
              </w:r>
              <w:r w:rsidR="007A4843">
                <w:instrText>XE "MDOP"</w:instrText>
              </w:r>
              <w:r w:rsidR="007A4843">
                <w:fldChar w:fldCharType="end"/>
              </w:r>
              <w:r w:rsidR="007A4843">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FD6189">
        <w:trPr>
          <w:trHeight w:val="255"/>
        </w:trPr>
        <w:tc>
          <w:tcPr>
            <w:tcW w:w="5320" w:type="dxa"/>
            <w:vAlign w:val="bottom"/>
          </w:tcPr>
          <w:p w14:paraId="4FDCC4AE" w14:textId="34DAC683" w:rsidR="004A3FA6" w:rsidRPr="00717EC0" w:rsidRDefault="00F82531" w:rsidP="004A3FA6">
            <w:pPr>
              <w:pStyle w:val="ProductList-Body"/>
              <w:rPr>
                <w:color w:val="000000"/>
              </w:rPr>
            </w:pPr>
            <w:hyperlink w:anchor="SA_VirtualizationRightsforWinDesktop" w:history="1">
              <w:r w:rsidR="007A4843">
                <w:rPr>
                  <w:rStyle w:val="Hyperlink"/>
                </w:rPr>
                <w:t>Virtualisierungsrechte für Windows- und Windows Embedded-Desktops</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FD6189">
        <w:trPr>
          <w:trHeight w:val="255"/>
        </w:trPr>
        <w:tc>
          <w:tcPr>
            <w:tcW w:w="5320" w:type="dxa"/>
            <w:vAlign w:val="bottom"/>
          </w:tcPr>
          <w:p w14:paraId="4FDCC4B3" w14:textId="43397DBC" w:rsidR="004A3FA6" w:rsidRPr="00717EC0" w:rsidRDefault="00F82531" w:rsidP="004A3FA6">
            <w:pPr>
              <w:pStyle w:val="ProductList-Body"/>
              <w:rPr>
                <w:color w:val="000000"/>
              </w:rPr>
            </w:pPr>
            <w:hyperlink w:anchor="SA_WindowsVDARights" w:history="1">
              <w:r w:rsidR="007A4843">
                <w:rPr>
                  <w:rStyle w:val="Hyperlink"/>
                </w:rPr>
                <w:t>Windows Virtual Desktop Access</w:t>
              </w:r>
              <w:r w:rsidR="007A4843">
                <w:fldChar w:fldCharType="begin"/>
              </w:r>
              <w:r w:rsidR="007A4843">
                <w:instrText>XE "Windows Virtual Desktop Access"</w:instrText>
              </w:r>
              <w:r w:rsidR="007A4843">
                <w:fldChar w:fldCharType="end"/>
              </w:r>
              <w:r w:rsidR="007A4843">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FD6189">
        <w:trPr>
          <w:trHeight w:val="255"/>
        </w:trPr>
        <w:tc>
          <w:tcPr>
            <w:tcW w:w="5320" w:type="dxa"/>
            <w:vAlign w:val="bottom"/>
          </w:tcPr>
          <w:p w14:paraId="4FDCC4B8" w14:textId="577E4A10" w:rsidR="00A41808" w:rsidRPr="00717EC0" w:rsidRDefault="00F82531" w:rsidP="003B3EBC">
            <w:pPr>
              <w:pStyle w:val="ProductList-Body"/>
            </w:pPr>
            <w:hyperlink w:anchor="SA_StepUpLicenseAvailability" w:history="1">
              <w:r w:rsidR="007A4843">
                <w:rPr>
                  <w:rStyle w:val="Hyperlink"/>
                </w:rPr>
                <w:t>Step-up-Lizenz</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924715" w:rsidRDefault="003B3EBC" w:rsidP="008E676F">
      <w:pPr>
        <w:pStyle w:val="ProductList-Body"/>
        <w:tabs>
          <w:tab w:val="clear" w:pos="158"/>
          <w:tab w:val="left" w:pos="180"/>
        </w:tabs>
      </w:pPr>
      <w:r>
        <w:t>*</w:t>
      </w:r>
      <w:r>
        <w:rPr>
          <w:i/>
        </w:rPr>
        <w:t>„Ja“ im Diagramm bedeutet Mitgliedschaft bei SA, Erwerb von SA für qualifizierende Produkte oder SA-Ausgaben für qualifizierende Produkte innerhalb dieses Pools, die den Kunden für diese Vergünstigung qualifizieren würden.</w:t>
      </w:r>
    </w:p>
    <w:p w14:paraId="4FDCC4C8" w14:textId="505C087A" w:rsidR="003B3EBC" w:rsidRPr="00924715" w:rsidRDefault="00A22AFB" w:rsidP="008E676F">
      <w:pPr>
        <w:pStyle w:val="ProductList-Body"/>
        <w:tabs>
          <w:tab w:val="clear" w:pos="158"/>
          <w:tab w:val="left" w:pos="180"/>
        </w:tabs>
      </w:pPr>
      <w:r>
        <w:t>**</w:t>
      </w:r>
      <w:r>
        <w:rPr>
          <w:i/>
        </w:rPr>
        <w:t>Grundsätzlich enthalten Abonnements mit Softwarekomponenten, die aus versionierter Software bestehen, Rechte für neue Versionen für diese Komponenten.</w:t>
      </w:r>
    </w:p>
    <w:p w14:paraId="6C884861" w14:textId="14DB0E1A" w:rsidR="00664357" w:rsidRPr="00924715" w:rsidRDefault="003B3EBC" w:rsidP="008E676F">
      <w:pPr>
        <w:pStyle w:val="ProductList-Body"/>
        <w:tabs>
          <w:tab w:val="clear" w:pos="158"/>
          <w:tab w:val="left" w:pos="180"/>
        </w:tabs>
      </w:pPr>
      <w:r>
        <w:rPr>
          <w:vertAlign w:val="superscript"/>
        </w:rPr>
        <w:t xml:space="preserve">1 </w:t>
      </w:r>
      <w:r>
        <w:rPr>
          <w:i/>
        </w:rPr>
        <w:t xml:space="preserve">Bestehende Kunden mit SA für Windows Pro-Upgrade oder Windows Embedded Industry Pro-Upgrade erhalten weiterhin Rechte zur Nutzung von Enterprise-Editionen. </w:t>
      </w:r>
    </w:p>
    <w:p w14:paraId="4FDCC4C9" w14:textId="531EB89C" w:rsidR="003B3EBC" w:rsidRPr="00924715" w:rsidRDefault="00664357" w:rsidP="008E676F">
      <w:pPr>
        <w:pStyle w:val="ProductList-Body"/>
        <w:tabs>
          <w:tab w:val="clear" w:pos="158"/>
          <w:tab w:val="left" w:pos="180"/>
        </w:tabs>
      </w:pPr>
      <w:r>
        <w:rPr>
          <w:vertAlign w:val="superscript"/>
        </w:rPr>
        <w:t>2</w:t>
      </w:r>
      <w:r>
        <w:rPr>
          <w:i/>
        </w:rPr>
        <w:t>Keine Software Assurance-Vergünstigung für Windows Embedded-Produkte.</w:t>
      </w:r>
    </w:p>
    <w:p w14:paraId="4FDCC4CB" w14:textId="77777777" w:rsidR="00DB5001" w:rsidRPr="00924715"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FD6189">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4FDCC4E3" w14:textId="77777777" w:rsidTr="00FD6189">
        <w:trPr>
          <w:trHeight w:val="438"/>
        </w:trPr>
        <w:tc>
          <w:tcPr>
            <w:tcW w:w="3600" w:type="dxa"/>
          </w:tcPr>
          <w:p w14:paraId="4FDCC4CE" w14:textId="6A0FD600" w:rsidR="00507D7B" w:rsidRPr="00924715"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924715"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924715"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924715"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924715"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924715"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924715"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924715"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924715"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924715"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924715"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924715"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924715"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924715" w:rsidRDefault="00507D7B" w:rsidP="00507D7B">
            <w:pPr>
              <w:pStyle w:val="ProductList-Body"/>
            </w:pPr>
            <w:r>
              <w:rPr>
                <w:color w:val="000000"/>
              </w:rPr>
              <w:t>Office für Mac Standard 2011</w:t>
            </w:r>
            <w:r>
              <w:fldChar w:fldCharType="begin"/>
            </w:r>
            <w:r>
              <w:instrText>XE "Office für Mac Standard 2011"</w:instrText>
            </w:r>
            <w:r>
              <w:fldChar w:fldCharType="end"/>
            </w:r>
            <w:r>
              <w:rPr>
                <w:color w:val="000000"/>
              </w:rPr>
              <w:t xml:space="preserve"> </w:t>
            </w:r>
          </w:p>
          <w:p w14:paraId="4FDCC4DE" w14:textId="683A9B96" w:rsidR="00507D7B" w:rsidRPr="00924715" w:rsidRDefault="00507D7B" w:rsidP="00507D7B">
            <w:pPr>
              <w:pStyle w:val="ProductList-Body"/>
            </w:pPr>
            <w:r>
              <w:rPr>
                <w:color w:val="000000"/>
              </w:rPr>
              <w:t>Lync für Mac 2011</w:t>
            </w:r>
            <w:r>
              <w:fldChar w:fldCharType="begin"/>
            </w:r>
            <w:r>
              <w:instrText>XE "Lync für Mac 2011"</w:instrText>
            </w:r>
            <w:r>
              <w:fldChar w:fldCharType="end"/>
            </w:r>
          </w:p>
          <w:p w14:paraId="4FDCC4DF" w14:textId="33112D00" w:rsidR="00507D7B" w:rsidRPr="00924715" w:rsidRDefault="00507D7B" w:rsidP="00507D7B">
            <w:pPr>
              <w:pStyle w:val="ProductList-Body"/>
            </w:pPr>
            <w:r>
              <w:rPr>
                <w:color w:val="000000"/>
              </w:rPr>
              <w:t>Outlook für Mac 2011</w:t>
            </w:r>
            <w:r>
              <w:fldChar w:fldCharType="begin"/>
            </w:r>
            <w:r>
              <w:instrText>XE "Outlook für Mac 2011"</w:instrText>
            </w:r>
            <w:r>
              <w:fldChar w:fldCharType="end"/>
            </w:r>
          </w:p>
          <w:p w14:paraId="4FDCC4E0" w14:textId="5492E62F" w:rsidR="00507D7B" w:rsidRPr="00924715" w:rsidRDefault="00507D7B" w:rsidP="00507D7B">
            <w:pPr>
              <w:pStyle w:val="ProductList-Body"/>
            </w:pPr>
            <w:r>
              <w:rPr>
                <w:color w:val="000000"/>
              </w:rPr>
              <w:t>PowerPoint für Mac 2011</w:t>
            </w:r>
            <w:r>
              <w:fldChar w:fldCharType="begin"/>
            </w:r>
            <w:r>
              <w:instrText>XE "PowerPoint für Mac 2011"</w:instrText>
            </w:r>
            <w:r>
              <w:fldChar w:fldCharType="end"/>
            </w:r>
          </w:p>
          <w:p w14:paraId="4FDCC4E1" w14:textId="03C8ACEF" w:rsidR="00507D7B" w:rsidRPr="00924715" w:rsidRDefault="00507D7B" w:rsidP="00507D7B">
            <w:pPr>
              <w:pStyle w:val="ProductList-Body"/>
            </w:pPr>
            <w:r>
              <w:rPr>
                <w:color w:val="000000"/>
              </w:rPr>
              <w:t>Excel für Mac 2011</w:t>
            </w:r>
            <w:r>
              <w:fldChar w:fldCharType="begin"/>
            </w:r>
            <w:r>
              <w:instrText>XE "Excel für Mac 2011"</w:instrText>
            </w:r>
            <w:r>
              <w:fldChar w:fldCharType="end"/>
            </w:r>
          </w:p>
          <w:p w14:paraId="4FDCC4E2" w14:textId="21553994"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4FDCC4E4" w14:textId="77777777" w:rsidR="003B3EBC" w:rsidRPr="00924715" w:rsidRDefault="003B3EBC" w:rsidP="008E676F">
      <w:pPr>
        <w:pStyle w:val="ProductList-Body"/>
        <w:tabs>
          <w:tab w:val="clear" w:pos="158"/>
          <w:tab w:val="left" w:pos="180"/>
        </w:tabs>
      </w:pPr>
      <w:r w:rsidRPr="00A83F20">
        <w:rPr>
          <w:bCs/>
          <w:i/>
        </w:rPr>
        <w:t>Anmerkung:</w:t>
      </w:r>
      <w:r>
        <w:rPr>
          <w:i/>
        </w:rPr>
        <w:t xml:space="preserve"> Änderungen der Liste der Produkte aus dem Office System-Anwendungs-Pool sind vorbehalten.</w:t>
      </w:r>
    </w:p>
    <w:p w14:paraId="4FDCC4E5" w14:textId="77777777" w:rsidR="003B3EBC" w:rsidRPr="00924715" w:rsidRDefault="003B3EBC" w:rsidP="003B3EBC">
      <w:pPr>
        <w:pStyle w:val="ProductList-Body"/>
      </w:pPr>
    </w:p>
    <w:p w14:paraId="4FDCC4E6" w14:textId="77777777" w:rsidR="003B3EBC" w:rsidRPr="00924715" w:rsidRDefault="003B3EBC" w:rsidP="00EA116D">
      <w:pPr>
        <w:pStyle w:val="ProductList-SubSubSectionHeading"/>
        <w:outlineLvl w:val="2"/>
      </w:pPr>
      <w:bookmarkStart w:id="1539" w:name="_Toc379797438"/>
      <w:bookmarkStart w:id="1540" w:name="_Toc380513474"/>
      <w:bookmarkStart w:id="1541" w:name="_Toc380655524"/>
      <w:bookmarkStart w:id="1542" w:name="SA_NewVersionRights"/>
      <w:bookmarkStart w:id="1543" w:name="_Toc408916357"/>
      <w:r>
        <w:rPr>
          <w:b/>
          <w:color w:val="00188F"/>
        </w:rPr>
        <w:t>Rechte für neue Versionen</w:t>
      </w:r>
      <w:bookmarkEnd w:id="1539"/>
      <w:bookmarkEnd w:id="1540"/>
      <w:bookmarkEnd w:id="1541"/>
      <w:bookmarkEnd w:id="1542"/>
      <w:bookmarkEnd w:id="1543"/>
    </w:p>
    <w:p w14:paraId="4FDCC4E7" w14:textId="73A1FFD7" w:rsidR="003B3EBC" w:rsidRPr="00924715"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0E50A6">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14:paraId="4FDCC4E8" w14:textId="77777777" w:rsidR="003B3EBC" w:rsidRPr="00924715" w:rsidRDefault="003B3EBC" w:rsidP="003B3EBC">
      <w:pPr>
        <w:pStyle w:val="ProductList-Body"/>
      </w:pPr>
    </w:p>
    <w:p w14:paraId="4FDCC4E9" w14:textId="77777777" w:rsidR="003B3EBC" w:rsidRPr="00924715" w:rsidRDefault="003B3EBC" w:rsidP="00EA116D">
      <w:pPr>
        <w:pStyle w:val="ProductList-SubSubSectionHeading"/>
        <w:outlineLvl w:val="2"/>
      </w:pPr>
      <w:bookmarkStart w:id="1544" w:name="_Toc379797439"/>
      <w:bookmarkStart w:id="1545" w:name="_Toc380513475"/>
      <w:bookmarkStart w:id="1546" w:name="_Toc380655525"/>
      <w:bookmarkStart w:id="1547" w:name="SA_OfficeMultiLanguagePack"/>
      <w:bookmarkStart w:id="1548" w:name="_Toc408916358"/>
      <w:r>
        <w:rPr>
          <w:b/>
          <w:color w:val="00188F"/>
        </w:rPr>
        <w:t>Office Multi Language Pack</w:t>
      </w:r>
      <w:bookmarkEnd w:id="1544"/>
      <w:bookmarkEnd w:id="1545"/>
      <w:bookmarkEnd w:id="1546"/>
      <w:bookmarkEnd w:id="1547"/>
      <w:bookmarkEnd w:id="1548"/>
    </w:p>
    <w:p w14:paraId="4FDCC4EA" w14:textId="51AF80E2" w:rsidR="003B3EBC" w:rsidRPr="00924715"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0E50A6">
        <w:t xml:space="preserve"> </w:t>
      </w:r>
      <w:r>
        <w:t>Andernfalls läuft das Recht zur Nutzung des Office Multi Language Pack mit Ablauf der Rechte unter der qualifizierenden Office System-Lizenz ab.</w:t>
      </w:r>
    </w:p>
    <w:p w14:paraId="4FDCC4EB" w14:textId="77777777" w:rsidR="003B3EBC" w:rsidRPr="00924715" w:rsidRDefault="003B3EBC" w:rsidP="00685ABF">
      <w:pPr>
        <w:pStyle w:val="ProductList-Body"/>
      </w:pPr>
    </w:p>
    <w:p w14:paraId="4FDCC4EC" w14:textId="77777777" w:rsidR="00685ABF" w:rsidRPr="00924715" w:rsidRDefault="00685ABF" w:rsidP="00EA116D">
      <w:pPr>
        <w:pStyle w:val="ProductList-SubSubSectionHeading"/>
        <w:outlineLvl w:val="2"/>
      </w:pPr>
      <w:bookmarkStart w:id="1549" w:name="_Toc379797440"/>
      <w:bookmarkStart w:id="1550" w:name="_Toc380513476"/>
      <w:bookmarkStart w:id="1551" w:name="_Toc380655526"/>
      <w:bookmarkStart w:id="1552" w:name="SA_OfficeOnline"/>
      <w:bookmarkStart w:id="1553" w:name="_Toc408916359"/>
      <w:r>
        <w:rPr>
          <w:b/>
          <w:color w:val="00188F"/>
        </w:rPr>
        <w:t>Office Online</w:t>
      </w:r>
      <w:bookmarkEnd w:id="1549"/>
      <w:bookmarkEnd w:id="1550"/>
      <w:bookmarkEnd w:id="1551"/>
      <w:bookmarkEnd w:id="1552"/>
      <w:bookmarkEnd w:id="1553"/>
    </w:p>
    <w:p w14:paraId="4FDCC4ED" w14:textId="119C2512" w:rsidR="00685ABF" w:rsidRPr="00924715"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14:paraId="4FDCC4F0" w14:textId="77777777" w:rsidR="004D4312" w:rsidRPr="00924715"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FD6189">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4FDCC4F8" w14:textId="77777777" w:rsidTr="00FD6189">
        <w:tc>
          <w:tcPr>
            <w:tcW w:w="4545" w:type="dxa"/>
          </w:tcPr>
          <w:p w14:paraId="4FDCC4F4" w14:textId="05AFF0B3" w:rsidR="00685ABF" w:rsidRPr="00924715"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924715" w:rsidRDefault="00685ABF" w:rsidP="00685ABF">
            <w:pPr>
              <w:pStyle w:val="ProductList-Body"/>
            </w:pPr>
            <w:r>
              <w:t>Office Professional Plus*</w:t>
            </w:r>
          </w:p>
          <w:p w14:paraId="4FDCC4F6" w14:textId="49B1B76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4FDCC4F7" w14:textId="77777777" w:rsidR="00685ABF" w:rsidRDefault="00685ABF" w:rsidP="00685ABF">
            <w:pPr>
              <w:pStyle w:val="ProductList-Body"/>
            </w:pPr>
            <w:r>
              <w:t>Office Online für Office 365**</w:t>
            </w:r>
          </w:p>
        </w:tc>
      </w:tr>
    </w:tbl>
    <w:p w14:paraId="4FDCC4F9" w14:textId="40A60BD9" w:rsidR="00685ABF" w:rsidRPr="00924715" w:rsidRDefault="00685ABF" w:rsidP="008E676F">
      <w:pPr>
        <w:pStyle w:val="ProductList-Body"/>
        <w:tabs>
          <w:tab w:val="clear" w:pos="158"/>
          <w:tab w:val="left" w:pos="180"/>
        </w:tabs>
      </w:pPr>
      <w:r>
        <w:t xml:space="preserve">* </w:t>
      </w:r>
      <w:r>
        <w:rPr>
          <w:i/>
        </w:rPr>
        <w:t>Qualifizierende Desktop-Anwendungen müssen mit SA lizenziert werden.</w:t>
      </w:r>
    </w:p>
    <w:p w14:paraId="4FDCC4FA" w14:textId="43024D71" w:rsidR="004D4312" w:rsidRPr="00924715"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14:paraId="4FDCC4FB" w14:textId="77777777" w:rsidR="004D4312" w:rsidRPr="00924715" w:rsidRDefault="004D4312" w:rsidP="00685ABF">
      <w:pPr>
        <w:pStyle w:val="ProductList-Body"/>
      </w:pPr>
    </w:p>
    <w:p w14:paraId="4FDCC4FC" w14:textId="77777777" w:rsidR="003B3EBC" w:rsidRPr="00924715" w:rsidRDefault="003B3EBC" w:rsidP="00EA116D">
      <w:pPr>
        <w:pStyle w:val="ProductList-SubSubSectionHeading"/>
        <w:outlineLvl w:val="2"/>
      </w:pPr>
      <w:bookmarkStart w:id="1554" w:name="_Toc379797441"/>
      <w:bookmarkStart w:id="1555" w:name="_Toc380513477"/>
      <w:bookmarkStart w:id="1556" w:name="_Toc380655527"/>
      <w:bookmarkStart w:id="1557" w:name="SA_PlanningServices"/>
      <w:bookmarkStart w:id="1558" w:name="_Toc408916360"/>
      <w:r>
        <w:rPr>
          <w:b/>
          <w:color w:val="00188F"/>
        </w:rPr>
        <w:t>Planning Services</w:t>
      </w:r>
      <w:bookmarkEnd w:id="1554"/>
      <w:bookmarkEnd w:id="1555"/>
      <w:bookmarkEnd w:id="1556"/>
      <w:bookmarkEnd w:id="1557"/>
      <w:bookmarkEnd w:id="1558"/>
    </w:p>
    <w:p w14:paraId="4FDCC4FD" w14:textId="2D0D1C2D" w:rsidR="003B3EBC" w:rsidRPr="00924715"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0E50A6">
        <w:t xml:space="preserve"> </w:t>
      </w:r>
      <w:r>
        <w:t>Die Planning Services-Vergünstigung bietet qualifizierenden Kunden vorab festgelegte, angepasste Serviceangebote.</w:t>
      </w:r>
      <w:r w:rsidR="000E50A6">
        <w:t xml:space="preserve"> </w:t>
      </w:r>
    </w:p>
    <w:p w14:paraId="0325A3B4" w14:textId="77777777" w:rsidR="00217724" w:rsidRPr="00924715" w:rsidRDefault="00217724" w:rsidP="00B710C4">
      <w:pPr>
        <w:pStyle w:val="ProductList-Body"/>
      </w:pPr>
    </w:p>
    <w:p w14:paraId="32C6A479" w14:textId="47E7B792" w:rsidR="00B710C4" w:rsidRPr="00924715"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0E50A6">
        <w:t xml:space="preserve"> </w:t>
      </w:r>
      <w: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14:paraId="09A07B1F" w14:textId="77777777"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C12E48">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273FF8D1" w14:textId="77777777" w:rsidTr="00C12E48">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Produkte aus dem Office-Anwendungs-Pool (including Office-Suites, Project Standard und Professional, Visio Standard und Professional), Aufgaben-CAL für Microsoft Dynamics AX, Microsoft Dynamics AX Store Server</w:t>
            </w:r>
            <w:r>
              <w:rPr>
                <w:vertAlign w:val="superscript"/>
              </w:rPr>
              <w:t>1</w:t>
            </w:r>
            <w:r>
              <w:t>, Funktions-CAL für Microsoft Dynamics AX</w:t>
            </w:r>
            <w:r>
              <w:rPr>
                <w:vertAlign w:val="superscript"/>
              </w:rPr>
              <w:t>1</w:t>
            </w:r>
            <w:r>
              <w:t xml:space="preserve"> und CAL für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C12E48">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Visual Studio Test Professional mit MSDN und Enterprise CAL für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C12E48">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C12E48">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924715" w:rsidRDefault="00B710C4" w:rsidP="008E676F">
      <w:pPr>
        <w:pStyle w:val="ProductList-Body"/>
        <w:tabs>
          <w:tab w:val="clear" w:pos="158"/>
          <w:tab w:val="left" w:pos="180"/>
        </w:tabs>
      </w:pPr>
      <w:r>
        <w:rPr>
          <w:b/>
          <w:i/>
        </w:rPr>
        <w:t>Anmerkung:</w:t>
      </w:r>
      <w:r>
        <w:rPr>
          <w:i/>
        </w:rPr>
        <w:t xml:space="preserve"> Weitere Informationen zu SQL-CALs finden Sie in der Tabelle zu CAL-Suites in diesem Abschnitt.</w:t>
      </w:r>
    </w:p>
    <w:p w14:paraId="7F8EDA11" w14:textId="5CF3CFCC" w:rsidR="000F56C8" w:rsidRPr="00924715" w:rsidRDefault="000F56C8" w:rsidP="008E676F">
      <w:pPr>
        <w:pStyle w:val="ProductList-Body"/>
        <w:tabs>
          <w:tab w:val="clear" w:pos="158"/>
          <w:tab w:val="left" w:pos="180"/>
        </w:tabs>
      </w:pPr>
      <w:r>
        <w:rPr>
          <w:vertAlign w:val="superscript"/>
        </w:rPr>
        <w:t>1</w:t>
      </w:r>
      <w:r>
        <w:rPr>
          <w:i/>
        </w:rPr>
        <w:t xml:space="preserve"> Für CAL für Microsoft Dynamics CRM Professional, Funktions-CAL für Microsoft Dynamics und Microsoft Dynamics AC Store Server werden 2 Punkte gewährt.</w:t>
      </w:r>
    </w:p>
    <w:p w14:paraId="36656F21" w14:textId="2D74264A" w:rsidR="00B710C4" w:rsidRPr="00924715" w:rsidRDefault="00B710C4" w:rsidP="00677C94">
      <w:pPr>
        <w:spacing w:after="0" w:line="240" w:lineRule="auto"/>
      </w:pPr>
    </w:p>
    <w:p w14:paraId="6AD894A7" w14:textId="37781B32" w:rsidR="00B710C4" w:rsidRPr="00924715" w:rsidRDefault="00E85897" w:rsidP="00B710C4">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p w14:paraId="11CBCA93" w14:textId="77777777"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C12E48">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2898AF2A" w14:textId="77777777" w:rsidTr="00C12E48">
        <w:trPr>
          <w:trHeight w:val="127"/>
        </w:trPr>
        <w:tc>
          <w:tcPr>
            <w:tcW w:w="5265" w:type="dxa"/>
            <w:shd w:val="clear" w:color="auto" w:fill="FFFFFF"/>
            <w:tcMar>
              <w:top w:w="15" w:type="dxa"/>
              <w:left w:w="108" w:type="dxa"/>
              <w:bottom w:w="0" w:type="dxa"/>
              <w:right w:w="108" w:type="dxa"/>
            </w:tcMar>
          </w:tcPr>
          <w:p w14:paraId="679C5532" w14:textId="5C83FE62" w:rsidR="00B710C4" w:rsidRPr="00717EC0" w:rsidRDefault="00B710C4" w:rsidP="00B710C4">
            <w:pPr>
              <w:pStyle w:val="ProductList-Body"/>
            </w:pPr>
            <w:r>
              <w:t>200</w:t>
            </w:r>
            <w:r w:rsidR="00FD6189">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C12E48">
        <w:trPr>
          <w:trHeight w:val="45"/>
        </w:trPr>
        <w:tc>
          <w:tcPr>
            <w:tcW w:w="5265" w:type="dxa"/>
            <w:shd w:val="clear" w:color="auto" w:fill="FFFFFF"/>
            <w:tcMar>
              <w:top w:w="15" w:type="dxa"/>
              <w:left w:w="108" w:type="dxa"/>
              <w:bottom w:w="0" w:type="dxa"/>
              <w:right w:w="108" w:type="dxa"/>
            </w:tcMar>
          </w:tcPr>
          <w:p w14:paraId="0484987B" w14:textId="20D809AF" w:rsidR="00B710C4" w:rsidRPr="00717EC0" w:rsidRDefault="00B710C4" w:rsidP="00FD6189">
            <w:pPr>
              <w:pStyle w:val="ProductList-Body"/>
            </w:pPr>
            <w:r>
              <w:t>500</w:t>
            </w:r>
            <w:r w:rsidR="00FD6189">
              <w:t xml:space="preserve"> – </w:t>
            </w:r>
            <w:r>
              <w:t>1</w:t>
            </w:r>
            <w:r w:rsidR="00FD6189">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C12E48">
        <w:trPr>
          <w:trHeight w:val="45"/>
        </w:trPr>
        <w:tc>
          <w:tcPr>
            <w:tcW w:w="5265" w:type="dxa"/>
            <w:shd w:val="clear" w:color="auto" w:fill="FFFFFF"/>
            <w:tcMar>
              <w:top w:w="15" w:type="dxa"/>
              <w:left w:w="108" w:type="dxa"/>
              <w:bottom w:w="0" w:type="dxa"/>
              <w:right w:w="108" w:type="dxa"/>
            </w:tcMar>
          </w:tcPr>
          <w:p w14:paraId="15672699" w14:textId="1626FCAD" w:rsidR="00B710C4" w:rsidRPr="00717EC0" w:rsidRDefault="00B710C4" w:rsidP="00FD6189">
            <w:pPr>
              <w:pStyle w:val="ProductList-Body"/>
            </w:pPr>
            <w:r>
              <w:t>2</w:t>
            </w:r>
            <w:r w:rsidR="00FD6189">
              <w:t>.</w:t>
            </w:r>
            <w:r>
              <w:t>000</w:t>
            </w:r>
            <w:r w:rsidR="00FD6189">
              <w:t xml:space="preserve"> – </w:t>
            </w:r>
            <w:r>
              <w:t>3</w:t>
            </w:r>
            <w:r w:rsidR="00FD6189">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C12E48">
        <w:trPr>
          <w:trHeight w:val="45"/>
        </w:trPr>
        <w:tc>
          <w:tcPr>
            <w:tcW w:w="5265" w:type="dxa"/>
            <w:shd w:val="clear" w:color="auto" w:fill="FFFFFF"/>
            <w:tcMar>
              <w:top w:w="15" w:type="dxa"/>
              <w:left w:w="108" w:type="dxa"/>
              <w:bottom w:w="0" w:type="dxa"/>
              <w:right w:w="108" w:type="dxa"/>
            </w:tcMar>
          </w:tcPr>
          <w:p w14:paraId="10B84B9A" w14:textId="548CF7C8" w:rsidR="00B710C4" w:rsidRPr="00717EC0" w:rsidRDefault="00B710C4" w:rsidP="00FD6189">
            <w:pPr>
              <w:pStyle w:val="ProductList-Body"/>
            </w:pPr>
            <w:r>
              <w:t>4</w:t>
            </w:r>
            <w:r w:rsidR="00FD6189">
              <w:t>.</w:t>
            </w:r>
            <w:r>
              <w:t>000 – 29</w:t>
            </w:r>
            <w:r w:rsidR="00FD6189">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C12E48">
        <w:trPr>
          <w:trHeight w:val="45"/>
        </w:trPr>
        <w:tc>
          <w:tcPr>
            <w:tcW w:w="5265" w:type="dxa"/>
            <w:shd w:val="clear" w:color="auto" w:fill="FFFFFF"/>
            <w:tcMar>
              <w:top w:w="15" w:type="dxa"/>
              <w:left w:w="108" w:type="dxa"/>
              <w:bottom w:w="0" w:type="dxa"/>
              <w:right w:w="108" w:type="dxa"/>
            </w:tcMar>
          </w:tcPr>
          <w:p w14:paraId="64360352" w14:textId="6C887E74" w:rsidR="00B710C4" w:rsidRPr="00717EC0" w:rsidRDefault="00B710C4" w:rsidP="00FD6189">
            <w:pPr>
              <w:pStyle w:val="ProductList-Body"/>
            </w:pPr>
            <w:r>
              <w:t>30</w:t>
            </w:r>
            <w:r w:rsidR="00FD6189">
              <w:t>.</w:t>
            </w:r>
            <w:r>
              <w:t>000 – 49</w:t>
            </w:r>
            <w:r w:rsidR="00FD6189">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C12E48">
        <w:trPr>
          <w:trHeight w:val="45"/>
        </w:trPr>
        <w:tc>
          <w:tcPr>
            <w:tcW w:w="5265" w:type="dxa"/>
            <w:shd w:val="clear" w:color="auto" w:fill="FFFFFF"/>
            <w:tcMar>
              <w:top w:w="15" w:type="dxa"/>
              <w:left w:w="108" w:type="dxa"/>
              <w:bottom w:w="0" w:type="dxa"/>
              <w:right w:w="108" w:type="dxa"/>
            </w:tcMar>
          </w:tcPr>
          <w:p w14:paraId="1618073A" w14:textId="01CC28A7" w:rsidR="00B710C4" w:rsidRPr="00717EC0" w:rsidRDefault="00B710C4" w:rsidP="00FD6189">
            <w:pPr>
              <w:pStyle w:val="ProductList-Body"/>
            </w:pPr>
            <w:r>
              <w:t>50</w:t>
            </w:r>
            <w:r w:rsidR="00FD6189">
              <w:t>.</w:t>
            </w:r>
            <w:r>
              <w:t>000 – 99</w:t>
            </w:r>
            <w:r w:rsidR="00FD6189">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C12E48">
        <w:trPr>
          <w:trHeight w:val="45"/>
        </w:trPr>
        <w:tc>
          <w:tcPr>
            <w:tcW w:w="5265" w:type="dxa"/>
            <w:shd w:val="clear" w:color="auto" w:fill="FFFFFF"/>
            <w:tcMar>
              <w:top w:w="15" w:type="dxa"/>
              <w:left w:w="108" w:type="dxa"/>
              <w:bottom w:w="0" w:type="dxa"/>
              <w:right w:w="108" w:type="dxa"/>
            </w:tcMar>
          </w:tcPr>
          <w:p w14:paraId="16663354" w14:textId="6726CBD5" w:rsidR="00B710C4" w:rsidRPr="00717EC0" w:rsidRDefault="00B710C4" w:rsidP="00FD6189">
            <w:pPr>
              <w:pStyle w:val="ProductList-Body"/>
            </w:pPr>
            <w:r>
              <w:t>100</w:t>
            </w:r>
            <w:r w:rsidR="00FD6189">
              <w:t>.</w:t>
            </w:r>
            <w:r>
              <w:t>000 – 199</w:t>
            </w:r>
            <w:r w:rsidR="00FD6189">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C12E48">
        <w:trPr>
          <w:trHeight w:val="45"/>
        </w:trPr>
        <w:tc>
          <w:tcPr>
            <w:tcW w:w="5265" w:type="dxa"/>
            <w:shd w:val="clear" w:color="auto" w:fill="FFFFFF"/>
            <w:tcMar>
              <w:top w:w="15" w:type="dxa"/>
              <w:left w:w="108" w:type="dxa"/>
              <w:bottom w:w="0" w:type="dxa"/>
              <w:right w:w="108" w:type="dxa"/>
            </w:tcMar>
          </w:tcPr>
          <w:p w14:paraId="52E04AD0" w14:textId="77D5BAF1" w:rsidR="00B710C4" w:rsidRPr="00717EC0" w:rsidRDefault="00B710C4" w:rsidP="00FD6189">
            <w:pPr>
              <w:pStyle w:val="ProductList-Body"/>
            </w:pPr>
            <w:r>
              <w:t>200</w:t>
            </w:r>
            <w:r w:rsidR="00FD6189">
              <w:t>.</w:t>
            </w:r>
            <w:r>
              <w:t>000 – 399</w:t>
            </w:r>
            <w:r w:rsidR="00FD6189">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C12E48">
        <w:trPr>
          <w:trHeight w:val="45"/>
        </w:trPr>
        <w:tc>
          <w:tcPr>
            <w:tcW w:w="5265" w:type="dxa"/>
            <w:shd w:val="clear" w:color="auto" w:fill="FFFFFF"/>
            <w:tcMar>
              <w:top w:w="15" w:type="dxa"/>
              <w:left w:w="108" w:type="dxa"/>
              <w:bottom w:w="0" w:type="dxa"/>
              <w:right w:w="108" w:type="dxa"/>
            </w:tcMar>
          </w:tcPr>
          <w:p w14:paraId="7A363D35" w14:textId="3982AB99" w:rsidR="00B710C4" w:rsidRPr="00717EC0" w:rsidRDefault="00B710C4" w:rsidP="00FD6189">
            <w:pPr>
              <w:pStyle w:val="ProductList-Body"/>
            </w:pPr>
            <w:r>
              <w:t>400</w:t>
            </w:r>
            <w:r w:rsidR="00FD6189">
              <w:t>.</w:t>
            </w:r>
            <w:r>
              <w:t>000 – 599</w:t>
            </w:r>
            <w:r w:rsidR="00FD6189">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C12E48">
        <w:trPr>
          <w:trHeight w:val="45"/>
        </w:trPr>
        <w:tc>
          <w:tcPr>
            <w:tcW w:w="5265" w:type="dxa"/>
            <w:shd w:val="clear" w:color="auto" w:fill="FFFFFF"/>
            <w:tcMar>
              <w:top w:w="15" w:type="dxa"/>
              <w:left w:w="108" w:type="dxa"/>
              <w:bottom w:w="0" w:type="dxa"/>
              <w:right w:w="108" w:type="dxa"/>
            </w:tcMar>
          </w:tcPr>
          <w:p w14:paraId="2A7B12F5" w14:textId="799D8480" w:rsidR="00B710C4" w:rsidRPr="00717EC0" w:rsidRDefault="00B710C4" w:rsidP="00FD6189">
            <w:pPr>
              <w:pStyle w:val="ProductList-Body"/>
            </w:pPr>
            <w:r>
              <w:t>600</w:t>
            </w:r>
            <w:r w:rsidR="00FD6189">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924715" w:rsidRDefault="00B710C4" w:rsidP="00B710C4">
      <w:pPr>
        <w:pStyle w:val="ProductList-Body"/>
      </w:pPr>
    </w:p>
    <w:p w14:paraId="51064F92" w14:textId="42845266" w:rsidR="00B710C4" w:rsidRPr="00924715"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7A27712C" w14:textId="77777777" w:rsidR="00B710C4" w:rsidRDefault="00B710C4" w:rsidP="00B710C4">
      <w:pPr>
        <w:pStyle w:val="ProductList-Body"/>
      </w:pPr>
    </w:p>
    <w:p w14:paraId="074FAD04" w14:textId="77777777" w:rsidR="00C12E48" w:rsidRPr="00924715" w:rsidRDefault="00C12E48"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C12E48">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39AB48C1" w14:textId="77777777" w:rsidTr="00C12E48">
        <w:trPr>
          <w:trHeight w:val="235"/>
        </w:trPr>
        <w:tc>
          <w:tcPr>
            <w:tcW w:w="5265" w:type="dxa"/>
            <w:shd w:val="clear" w:color="auto" w:fill="FFFFFF"/>
            <w:tcMar>
              <w:top w:w="15" w:type="dxa"/>
              <w:left w:w="108" w:type="dxa"/>
              <w:bottom w:w="0" w:type="dxa"/>
              <w:right w:w="108" w:type="dxa"/>
            </w:tcMar>
          </w:tcPr>
          <w:p w14:paraId="7C8C6267" w14:textId="07A59A1C" w:rsidR="00B710C4" w:rsidRPr="00717EC0" w:rsidRDefault="00B710C4" w:rsidP="00FD6189">
            <w:pPr>
              <w:pStyle w:val="ProductList-Body"/>
            </w:pPr>
            <w:r>
              <w:t>200</w:t>
            </w:r>
            <w:r w:rsidR="00FD6189">
              <w:t xml:space="preserve"> – </w:t>
            </w:r>
            <w:r>
              <w:t>3</w:t>
            </w:r>
            <w:r w:rsidR="00FD6189">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C12E48">
        <w:trPr>
          <w:trHeight w:val="55"/>
        </w:trPr>
        <w:tc>
          <w:tcPr>
            <w:tcW w:w="5265" w:type="dxa"/>
            <w:shd w:val="clear" w:color="auto" w:fill="FFFFFF"/>
            <w:tcMar>
              <w:top w:w="15" w:type="dxa"/>
              <w:left w:w="108" w:type="dxa"/>
              <w:bottom w:w="0" w:type="dxa"/>
              <w:right w:w="108" w:type="dxa"/>
            </w:tcMar>
          </w:tcPr>
          <w:p w14:paraId="7B12DE4A" w14:textId="04806F4D" w:rsidR="00B710C4" w:rsidRPr="00717EC0" w:rsidRDefault="00B710C4" w:rsidP="00FD6189">
            <w:pPr>
              <w:pStyle w:val="ProductList-Body"/>
            </w:pPr>
            <w:r>
              <w:t>4</w:t>
            </w:r>
            <w:r w:rsidR="00FD6189">
              <w:t>.</w:t>
            </w:r>
            <w:r>
              <w:t>000 – 9</w:t>
            </w:r>
            <w:r w:rsidR="00FD6189">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C12E48">
        <w:trPr>
          <w:trHeight w:val="45"/>
        </w:trPr>
        <w:tc>
          <w:tcPr>
            <w:tcW w:w="5265" w:type="dxa"/>
            <w:shd w:val="clear" w:color="auto" w:fill="FFFFFF"/>
            <w:tcMar>
              <w:top w:w="15" w:type="dxa"/>
              <w:left w:w="108" w:type="dxa"/>
              <w:bottom w:w="0" w:type="dxa"/>
              <w:right w:w="108" w:type="dxa"/>
            </w:tcMar>
          </w:tcPr>
          <w:p w14:paraId="6643E6DB" w14:textId="3A1D226C" w:rsidR="00B710C4" w:rsidRPr="00717EC0" w:rsidRDefault="00B710C4" w:rsidP="00FD6189">
            <w:pPr>
              <w:pStyle w:val="ProductList-Body"/>
            </w:pPr>
            <w:r>
              <w:t>10</w:t>
            </w:r>
            <w:r w:rsidR="00FD6189">
              <w:t>.</w:t>
            </w:r>
            <w:r>
              <w:t>000 – 99</w:t>
            </w:r>
            <w:r w:rsidR="00FD6189">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C12E48">
        <w:trPr>
          <w:trHeight w:val="45"/>
        </w:trPr>
        <w:tc>
          <w:tcPr>
            <w:tcW w:w="5265" w:type="dxa"/>
            <w:shd w:val="clear" w:color="auto" w:fill="FFFFFF"/>
            <w:tcMar>
              <w:top w:w="15" w:type="dxa"/>
              <w:left w:w="108" w:type="dxa"/>
              <w:bottom w:w="0" w:type="dxa"/>
              <w:right w:w="108" w:type="dxa"/>
            </w:tcMar>
          </w:tcPr>
          <w:p w14:paraId="2C767C2A" w14:textId="42426039" w:rsidR="00B710C4" w:rsidRPr="00717EC0" w:rsidRDefault="00B710C4" w:rsidP="00FD6189">
            <w:pPr>
              <w:pStyle w:val="ProductList-Body"/>
            </w:pPr>
            <w:r>
              <w:t>100</w:t>
            </w:r>
            <w:r w:rsidR="00FD6189">
              <w:t>.</w:t>
            </w:r>
            <w:r>
              <w:t>000 – 299</w:t>
            </w:r>
            <w:r w:rsidR="00FD6189">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C12E48">
        <w:trPr>
          <w:trHeight w:val="73"/>
        </w:trPr>
        <w:tc>
          <w:tcPr>
            <w:tcW w:w="5265" w:type="dxa"/>
            <w:shd w:val="clear" w:color="auto" w:fill="FFFFFF"/>
            <w:tcMar>
              <w:top w:w="15" w:type="dxa"/>
              <w:left w:w="108" w:type="dxa"/>
              <w:bottom w:w="0" w:type="dxa"/>
              <w:right w:w="108" w:type="dxa"/>
            </w:tcMar>
          </w:tcPr>
          <w:p w14:paraId="0CBF2262" w14:textId="484EC2EA" w:rsidR="00B710C4" w:rsidRPr="00717EC0" w:rsidRDefault="00B710C4" w:rsidP="00FD6189">
            <w:pPr>
              <w:pStyle w:val="ProductList-Body"/>
            </w:pPr>
            <w:r>
              <w:t>300</w:t>
            </w:r>
            <w:r w:rsidR="00FD6189">
              <w:t>.</w:t>
            </w:r>
            <w:r>
              <w:t>000 – 599</w:t>
            </w:r>
            <w:r w:rsidR="00FD6189">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C12E48">
        <w:trPr>
          <w:trHeight w:val="45"/>
        </w:trPr>
        <w:tc>
          <w:tcPr>
            <w:tcW w:w="5265" w:type="dxa"/>
            <w:shd w:val="clear" w:color="auto" w:fill="FFFFFF"/>
            <w:tcMar>
              <w:top w:w="15" w:type="dxa"/>
              <w:left w:w="108" w:type="dxa"/>
              <w:bottom w:w="0" w:type="dxa"/>
              <w:right w:w="108" w:type="dxa"/>
            </w:tcMar>
          </w:tcPr>
          <w:p w14:paraId="44A5ABFB" w14:textId="439DB0C5" w:rsidR="00B710C4" w:rsidRPr="00717EC0" w:rsidRDefault="00B710C4" w:rsidP="00FD6189">
            <w:pPr>
              <w:pStyle w:val="ProductList-Body"/>
            </w:pPr>
            <w:r>
              <w:t>600</w:t>
            </w:r>
            <w:r w:rsidR="00FD6189">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924715" w:rsidRDefault="00B710C4" w:rsidP="00B710C4">
      <w:pPr>
        <w:pStyle w:val="ProductList-Body"/>
      </w:pPr>
    </w:p>
    <w:p w14:paraId="4FDCC4FE" w14:textId="50933516" w:rsidR="003B3EBC" w:rsidRPr="00924715"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4FDCC4FF" w14:textId="77777777" w:rsidR="003B3EBC" w:rsidRPr="00924715" w:rsidRDefault="003B3EBC" w:rsidP="00D73C40">
      <w:pPr>
        <w:pStyle w:val="ProductList-Body"/>
        <w:numPr>
          <w:ilvl w:val="0"/>
          <w:numId w:val="19"/>
        </w:numPr>
        <w:ind w:left="450" w:hanging="270"/>
      </w:pPr>
      <w:r>
        <w:t>Desktop Deployment Planning Services (DDPS)</w:t>
      </w:r>
    </w:p>
    <w:p w14:paraId="4DE88C07" w14:textId="77777777" w:rsidR="000972B6" w:rsidRPr="00924715" w:rsidRDefault="000972B6" w:rsidP="00D73C40">
      <w:pPr>
        <w:pStyle w:val="ProductList-Body"/>
        <w:numPr>
          <w:ilvl w:val="1"/>
          <w:numId w:val="19"/>
        </w:numPr>
        <w:ind w:left="720" w:hanging="270"/>
      </w:pPr>
      <w:r>
        <w:t>Plan für eine Bereitstellung von Office 365. Servicelevels: 3 oder 10 Tage.</w:t>
      </w:r>
    </w:p>
    <w:p w14:paraId="4FDCC500" w14:textId="334004BB" w:rsidR="003B3EBC" w:rsidRPr="00924715" w:rsidRDefault="00B710C4" w:rsidP="00D73C40">
      <w:pPr>
        <w:pStyle w:val="ProductList-Body"/>
        <w:numPr>
          <w:ilvl w:val="1"/>
          <w:numId w:val="19"/>
        </w:numPr>
        <w:ind w:left="720" w:hanging="270"/>
      </w:pPr>
      <w:r>
        <w:t>Zur Ausarbeitung eines Bereitstellungs- oder Upgrade-Plans für Office und Windows. Servicelevels: 1, 3, 5, 10 oder 15 Tage.</w:t>
      </w:r>
    </w:p>
    <w:p w14:paraId="56418383" w14:textId="448BC7BB" w:rsidR="000972B6" w:rsidRPr="00924715" w:rsidRDefault="000972B6" w:rsidP="00D73C40">
      <w:pPr>
        <w:pStyle w:val="ProductList-Body"/>
        <w:numPr>
          <w:ilvl w:val="1"/>
          <w:numId w:val="19"/>
        </w:numPr>
        <w:ind w:left="720" w:hanging="270"/>
      </w:pPr>
      <w:r>
        <w:t>Plan für eine Windows Mobility-Implementierung. Servicelevels: 5, 10 oder 15 Tage</w:t>
      </w:r>
    </w:p>
    <w:p w14:paraId="4FDCC502" w14:textId="77777777" w:rsidR="003B3EBC" w:rsidRPr="00924715" w:rsidRDefault="003B3EBC" w:rsidP="00D73C40">
      <w:pPr>
        <w:pStyle w:val="ProductList-Body"/>
        <w:numPr>
          <w:ilvl w:val="0"/>
          <w:numId w:val="19"/>
        </w:numPr>
        <w:ind w:left="450" w:hanging="270"/>
      </w:pPr>
      <w:r>
        <w:t>SharePoint Deployment Planning Services (SDPS)</w:t>
      </w:r>
    </w:p>
    <w:p w14:paraId="6719CCE0" w14:textId="77777777" w:rsidR="00424EF7" w:rsidRPr="00924715" w:rsidRDefault="00424EF7" w:rsidP="00D73C40">
      <w:pPr>
        <w:pStyle w:val="ProductList-Body"/>
        <w:numPr>
          <w:ilvl w:val="1"/>
          <w:numId w:val="19"/>
        </w:numPr>
        <w:ind w:left="720" w:hanging="270"/>
      </w:pPr>
      <w:r>
        <w:t>Plan für eine Bereitstellung von Office 365. Servicelevels: 3 oder 10 Tage.</w:t>
      </w:r>
    </w:p>
    <w:p w14:paraId="4FDCC503" w14:textId="2E2CCD84" w:rsidR="003B3EBC" w:rsidRPr="00924715" w:rsidRDefault="00B710C4" w:rsidP="00D73C40">
      <w:pPr>
        <w:pStyle w:val="ProductList-Body"/>
        <w:numPr>
          <w:ilvl w:val="1"/>
          <w:numId w:val="19"/>
        </w:numPr>
        <w:ind w:left="720" w:hanging="270"/>
      </w:pPr>
      <w:r>
        <w:t>Zur Ausarbeitung eines Bereitstellungs- oder Upgrade-Plans für SharePoint. Servicelevels: 1, 3, 5, 10 oder 15 Tage.</w:t>
      </w:r>
      <w:r w:rsidR="000E50A6">
        <w:t xml:space="preserve"> </w:t>
      </w:r>
    </w:p>
    <w:p w14:paraId="25CA4657" w14:textId="028E2645" w:rsidR="000972B6" w:rsidRPr="00924715" w:rsidRDefault="000972B6" w:rsidP="00D73C40">
      <w:pPr>
        <w:pStyle w:val="ProductList-Body"/>
        <w:numPr>
          <w:ilvl w:val="1"/>
          <w:numId w:val="19"/>
        </w:numPr>
        <w:ind w:left="720" w:hanging="270"/>
      </w:pPr>
      <w:r>
        <w:t>Zur Ausarbeitung eines Bereitstellungsplans für Microsoft Project Server. Servicelevel: 5 Tage.</w:t>
      </w:r>
    </w:p>
    <w:p w14:paraId="1FD0D0BE" w14:textId="25211E25" w:rsidR="000972B6" w:rsidRPr="00924715" w:rsidRDefault="000972B6" w:rsidP="00D73C40">
      <w:pPr>
        <w:pStyle w:val="ProductList-Body"/>
        <w:numPr>
          <w:ilvl w:val="1"/>
          <w:numId w:val="19"/>
        </w:numPr>
        <w:ind w:left="720" w:hanging="270"/>
      </w:pPr>
      <w:r>
        <w:t>Plan für eine Yammer-Implementierung. Servicelevel: 3 Tage.</w:t>
      </w:r>
    </w:p>
    <w:p w14:paraId="4FDCC505" w14:textId="77777777" w:rsidR="003B3EBC" w:rsidRPr="00924715" w:rsidRDefault="003B3EBC" w:rsidP="00D73C40">
      <w:pPr>
        <w:pStyle w:val="ProductList-Body"/>
        <w:numPr>
          <w:ilvl w:val="0"/>
          <w:numId w:val="19"/>
        </w:numPr>
        <w:ind w:left="450" w:hanging="270"/>
      </w:pPr>
      <w:r>
        <w:t>Lync und Exchange Deployment Planning Services (L&amp;EDPS)</w:t>
      </w:r>
    </w:p>
    <w:p w14:paraId="62C17037" w14:textId="77777777" w:rsidR="00424EF7" w:rsidRPr="00924715" w:rsidRDefault="00424EF7" w:rsidP="00D73C40">
      <w:pPr>
        <w:pStyle w:val="ProductList-Body"/>
        <w:numPr>
          <w:ilvl w:val="1"/>
          <w:numId w:val="19"/>
        </w:numPr>
        <w:ind w:left="720" w:hanging="270"/>
      </w:pPr>
      <w:r>
        <w:t>Plan für eine Bereitstellung von Office 365. Servicelevels: 3 oder 10 Tage.</w:t>
      </w:r>
    </w:p>
    <w:p w14:paraId="4FDCC506" w14:textId="3666086B" w:rsidR="003B3EBC" w:rsidRPr="00924715" w:rsidRDefault="00B710C4" w:rsidP="00D73C40">
      <w:pPr>
        <w:pStyle w:val="ProductList-Body"/>
        <w:numPr>
          <w:ilvl w:val="1"/>
          <w:numId w:val="19"/>
        </w:numPr>
        <w:ind w:left="720" w:hanging="270"/>
      </w:pPr>
      <w:r>
        <w:t>Zur Ausarbeitung eines Bereitstellungs- oder Upgrade-Plans für Exchange. Servicelevels: 1, 3, 5, 10 oder 15 Tage.</w:t>
      </w:r>
    </w:p>
    <w:p w14:paraId="1FFD8361" w14:textId="79CCC3F6" w:rsidR="00424EF7" w:rsidRPr="00924715" w:rsidRDefault="00424EF7" w:rsidP="00D73C40">
      <w:pPr>
        <w:pStyle w:val="ProductList-Body"/>
        <w:numPr>
          <w:ilvl w:val="1"/>
          <w:numId w:val="19"/>
        </w:numPr>
        <w:ind w:left="720" w:hanging="270"/>
      </w:pPr>
      <w:r>
        <w:t>Zur Ausarbeitung eines Bereitstellungs- oder Upgrade-Plans für Lync. Servicelevels: 1, 3, 5, 10 oder 15 Tage.</w:t>
      </w:r>
    </w:p>
    <w:p w14:paraId="6943FFDF" w14:textId="708685AD" w:rsidR="00424EF7" w:rsidRPr="00924715" w:rsidRDefault="00424EF7" w:rsidP="00D73C40">
      <w:pPr>
        <w:pStyle w:val="ProductList-Body"/>
        <w:numPr>
          <w:ilvl w:val="1"/>
          <w:numId w:val="19"/>
        </w:numPr>
        <w:ind w:left="720" w:hanging="270"/>
      </w:pPr>
      <w:r>
        <w:t>Plan für Forefront Online Protection. Servicelevels: 3 Tage.</w:t>
      </w:r>
    </w:p>
    <w:p w14:paraId="79A263D7" w14:textId="27531600" w:rsidR="00424EF7" w:rsidRPr="00924715" w:rsidRDefault="00424EF7" w:rsidP="00D73C40">
      <w:pPr>
        <w:pStyle w:val="ProductList-Body"/>
        <w:numPr>
          <w:ilvl w:val="1"/>
          <w:numId w:val="19"/>
        </w:numPr>
        <w:ind w:left="720" w:hanging="270"/>
      </w:pPr>
      <w:r>
        <w:t>Plan für Verhinderung von Exchange-Datenverlust. Servicelevels: 1 Tag.</w:t>
      </w:r>
    </w:p>
    <w:p w14:paraId="4FDCC508" w14:textId="77777777" w:rsidR="003B3EBC" w:rsidRPr="00924715" w:rsidRDefault="003B3EBC" w:rsidP="00D73C40">
      <w:pPr>
        <w:pStyle w:val="ProductList-Body"/>
        <w:numPr>
          <w:ilvl w:val="0"/>
          <w:numId w:val="19"/>
        </w:numPr>
        <w:ind w:left="450" w:hanging="270"/>
      </w:pPr>
      <w:r>
        <w:t>Private Cloud, Management und Virtualization Deployment Planning Services (PVDPS)</w:t>
      </w:r>
    </w:p>
    <w:p w14:paraId="4FDCC50A" w14:textId="20F8878F" w:rsidR="003B3EBC" w:rsidRPr="00924715" w:rsidRDefault="008E676F" w:rsidP="00D73C40">
      <w:pPr>
        <w:pStyle w:val="ProductList-Body"/>
        <w:numPr>
          <w:ilvl w:val="1"/>
          <w:numId w:val="19"/>
        </w:numPr>
        <w:ind w:left="720" w:hanging="270"/>
      </w:pPr>
      <w:r>
        <w:t>Zur Ausarbeitung eines Upgradeplans für Windows Server. Servicelevels: 3, 5, 10 oder 15 Tage.</w:t>
      </w:r>
    </w:p>
    <w:p w14:paraId="0C6C9603" w14:textId="347FAE2E" w:rsidR="00424EF7" w:rsidRPr="00924715" w:rsidRDefault="00424EF7" w:rsidP="00D73C40">
      <w:pPr>
        <w:pStyle w:val="ProductList-Body"/>
        <w:numPr>
          <w:ilvl w:val="1"/>
          <w:numId w:val="19"/>
        </w:numPr>
        <w:ind w:left="720" w:hanging="270"/>
      </w:pPr>
      <w:r>
        <w:t>Plan für Migration von VMware zu Hyper-V. Servicelevels: 3, 5 oder 10 Tage.</w:t>
      </w:r>
    </w:p>
    <w:p w14:paraId="21F0F8A6" w14:textId="3846346A" w:rsidR="00424EF7" w:rsidRPr="00924715" w:rsidRDefault="00424EF7" w:rsidP="00D73C40">
      <w:pPr>
        <w:pStyle w:val="ProductList-Body"/>
        <w:numPr>
          <w:ilvl w:val="1"/>
          <w:numId w:val="19"/>
        </w:numPr>
        <w:ind w:left="720" w:hanging="270"/>
      </w:pPr>
      <w:r>
        <w:t>Plan für die Bereitstellung einer Microsoft-Rechenzentrums-Verwaltungslösung für System Center und Windows Server Hyper-V. Servicelevels: 3, 5 oder 10 Tage.</w:t>
      </w:r>
    </w:p>
    <w:p w14:paraId="09603398" w14:textId="52B5219D" w:rsidR="00424EF7" w:rsidRPr="00924715" w:rsidRDefault="00424EF7" w:rsidP="00D73C40">
      <w:pPr>
        <w:pStyle w:val="ProductList-Body"/>
        <w:numPr>
          <w:ilvl w:val="1"/>
          <w:numId w:val="19"/>
        </w:numPr>
        <w:ind w:left="720" w:hanging="270"/>
      </w:pPr>
      <w:r>
        <w:t>Plan für eine Enterprise Mobility-Implementierung. Servicelevels: 3, 5, 10 oder 15 Tage.</w:t>
      </w:r>
    </w:p>
    <w:p w14:paraId="4FDCC50B" w14:textId="77777777" w:rsidR="003B3EBC" w:rsidRPr="00924715" w:rsidRDefault="003B3EBC" w:rsidP="00D73C40">
      <w:pPr>
        <w:pStyle w:val="ProductList-Body"/>
        <w:numPr>
          <w:ilvl w:val="0"/>
          <w:numId w:val="19"/>
        </w:numPr>
        <w:ind w:left="450" w:hanging="270"/>
      </w:pPr>
      <w:r>
        <w:t>SQL Server Deployment Planning Services (SSDPS)</w:t>
      </w:r>
    </w:p>
    <w:p w14:paraId="4FDCC50D" w14:textId="02705AAF" w:rsidR="003B3EBC" w:rsidRPr="00924715" w:rsidRDefault="00B710C4" w:rsidP="00D73C40">
      <w:pPr>
        <w:pStyle w:val="ProductList-Body"/>
        <w:numPr>
          <w:ilvl w:val="1"/>
          <w:numId w:val="19"/>
        </w:numPr>
        <w:ind w:left="720" w:hanging="270"/>
      </w:pPr>
      <w:r>
        <w:t>Zur Ausarbeitung eines Bereitstellungs-, Upgrade- oder Migrationsplans für SQL Server. Servicelevels: 3, 5, 10 oder 15 Tage.</w:t>
      </w:r>
    </w:p>
    <w:p w14:paraId="4FDCC50E" w14:textId="77777777" w:rsidR="003B3EBC" w:rsidRPr="00924715" w:rsidRDefault="003B3EBC" w:rsidP="00D73C40">
      <w:pPr>
        <w:pStyle w:val="ProductList-Body"/>
        <w:numPr>
          <w:ilvl w:val="0"/>
          <w:numId w:val="19"/>
        </w:numPr>
        <w:ind w:left="450" w:hanging="270"/>
      </w:pPr>
      <w:r>
        <w:t>Developer Tools Deployment Planning Services (DTDPS)</w:t>
      </w:r>
    </w:p>
    <w:p w14:paraId="4FDCC510" w14:textId="49ADF40B" w:rsidR="003B3EBC" w:rsidRPr="00924715" w:rsidRDefault="00B710C4" w:rsidP="00D73C40">
      <w:pPr>
        <w:pStyle w:val="ProductList-Body"/>
        <w:numPr>
          <w:ilvl w:val="1"/>
          <w:numId w:val="19"/>
        </w:numPr>
        <w:ind w:left="720" w:hanging="270"/>
      </w:pPr>
      <w:r>
        <w:t>Zur Ausarbeitung eines Bereitstellungsplans für Visual Studio und Visual Studio Team Foundation Server. Servicelevels: 3 oder 5 Tage.</w:t>
      </w:r>
    </w:p>
    <w:p w14:paraId="4FDCC511" w14:textId="77777777" w:rsidR="003B3EBC" w:rsidRPr="00924715" w:rsidRDefault="003B3EBC" w:rsidP="00D73C40">
      <w:pPr>
        <w:pStyle w:val="ProductList-Body"/>
        <w:numPr>
          <w:ilvl w:val="0"/>
          <w:numId w:val="19"/>
        </w:numPr>
        <w:ind w:left="450" w:hanging="270"/>
      </w:pPr>
      <w:r>
        <w:t>Public Cloud, Azure Deployment Planning Services (AZDPS)</w:t>
      </w:r>
    </w:p>
    <w:p w14:paraId="4FDCC513" w14:textId="7365E19D" w:rsidR="003B3EBC" w:rsidRPr="00924715" w:rsidRDefault="0099687F" w:rsidP="00D73C40">
      <w:pPr>
        <w:pStyle w:val="ProductList-Body"/>
        <w:numPr>
          <w:ilvl w:val="1"/>
          <w:numId w:val="19"/>
        </w:numPr>
        <w:ind w:left="720" w:hanging="270"/>
      </w:pPr>
      <w:r>
        <w:t>Demo- und Aktivierungsplanung für Microsoft Azure. Servicelevels: 3, 5, 10 oder 15 Tage.</w:t>
      </w:r>
    </w:p>
    <w:p w14:paraId="25CB11AD" w14:textId="5E9E4477" w:rsidR="0099687F" w:rsidRPr="00924715" w:rsidRDefault="0099687F" w:rsidP="00D73C40">
      <w:pPr>
        <w:pStyle w:val="ProductList-Body"/>
        <w:numPr>
          <w:ilvl w:val="1"/>
          <w:numId w:val="19"/>
        </w:numPr>
        <w:ind w:left="720" w:hanging="270"/>
      </w:pPr>
      <w:r>
        <w:t>Plan für eine Enterprise Mobility-Implementierung. Servicelevels: 3, 5, 10 oder 15 Tage.</w:t>
      </w:r>
    </w:p>
    <w:p w14:paraId="51F928C7" w14:textId="4F6FAF64" w:rsidR="0099687F" w:rsidRPr="00924715" w:rsidRDefault="0099687F" w:rsidP="00D73C40">
      <w:pPr>
        <w:pStyle w:val="ProductList-Body"/>
        <w:numPr>
          <w:ilvl w:val="0"/>
          <w:numId w:val="19"/>
        </w:numPr>
        <w:ind w:left="450" w:hanging="270"/>
      </w:pPr>
      <w:r>
        <w:t>Microsoft Dynamics Deployment Planning Services (DYDPS)</w:t>
      </w:r>
    </w:p>
    <w:p w14:paraId="7443B183" w14:textId="62F4CDD5" w:rsidR="0099687F" w:rsidRPr="00924715" w:rsidRDefault="0099687F" w:rsidP="00D73C40">
      <w:pPr>
        <w:pStyle w:val="ProductList-Body"/>
        <w:numPr>
          <w:ilvl w:val="1"/>
          <w:numId w:val="19"/>
        </w:numPr>
        <w:ind w:left="720" w:hanging="270"/>
      </w:pPr>
      <w:r>
        <w:t>Implementierungs- oder Upgrade-Plan für Microsoft Dynamics CRM. Servicelevels: 3, 5, 10 oder 15 Tage.</w:t>
      </w:r>
    </w:p>
    <w:p w14:paraId="20A487A7" w14:textId="3F49F91D" w:rsidR="0099687F" w:rsidRPr="00924715" w:rsidRDefault="0099687F" w:rsidP="00D73C40">
      <w:pPr>
        <w:pStyle w:val="ProductList-Body"/>
        <w:numPr>
          <w:ilvl w:val="1"/>
          <w:numId w:val="19"/>
        </w:numPr>
        <w:ind w:left="720" w:hanging="270"/>
      </w:pPr>
      <w:r>
        <w:t>Implementierungs- oder Upgrade-Plan für Microsoft Dynamics AX. Servicelevels: 3, 5, 10 oder 15 Tage.</w:t>
      </w:r>
    </w:p>
    <w:p w14:paraId="4FDCC514" w14:textId="77777777" w:rsidR="003B3EBC" w:rsidRPr="00924715" w:rsidRDefault="003B3EBC" w:rsidP="003B3EBC">
      <w:pPr>
        <w:pStyle w:val="ProductList-Body"/>
      </w:pPr>
    </w:p>
    <w:p w14:paraId="4FDCC580" w14:textId="12F38C22" w:rsidR="00132A99" w:rsidRPr="00924715" w:rsidRDefault="003B3EBC" w:rsidP="00132A99">
      <w:pPr>
        <w:pStyle w:val="ProductList-Body"/>
      </w:pPr>
      <w:r>
        <w:t>Die Liste der verfügbaren Services und zugehörigen Servicelevels kann jederzeit geändert werden.</w:t>
      </w:r>
      <w:r w:rsidR="000E50A6">
        <w:t xml:space="preserve"> </w:t>
      </w:r>
      <w:r>
        <w:t>Von Qualifizierten Anbietern erhalten Kunden auf Anfrage eine Übersicht über den verfügbaren Leistungsumfang für jedes der oben genannten Serviceangebote.</w:t>
      </w:r>
    </w:p>
    <w:p w14:paraId="3B6B5DB2" w14:textId="77777777" w:rsidR="008E676F" w:rsidRPr="00924715" w:rsidRDefault="008E676F" w:rsidP="00132A99">
      <w:pPr>
        <w:pStyle w:val="ProductList-Body"/>
      </w:pPr>
    </w:p>
    <w:p w14:paraId="4FDCC581" w14:textId="1410CAC6" w:rsidR="00132A99" w:rsidRPr="00924715" w:rsidRDefault="00132A99" w:rsidP="00132A99">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0E50A6">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0E50A6">
        <w:t xml:space="preserve"> </w:t>
      </w:r>
      <w:r>
        <w:t>Mit diesen Tagen können dann Gutscheine für verfügbare Services (wie DDPS oder SDPS) erstellt werden.</w:t>
      </w:r>
      <w:r w:rsidR="000E50A6">
        <w:t xml:space="preserve"> </w:t>
      </w:r>
      <w:r>
        <w:t>*Die Berechtigung von Kunden, Tage zurück in Trainingsgutschein-Tage umzuwandeln, ist durch die Anzahl von Tagen, die auf der Stufe der Planning Services-Tage verfügbar sind, begrenzt.</w:t>
      </w:r>
      <w:r w:rsidR="000E50A6">
        <w:t xml:space="preserve"> </w:t>
      </w:r>
    </w:p>
    <w:p w14:paraId="4FDCC582" w14:textId="77777777" w:rsidR="00132A99" w:rsidRPr="00924715" w:rsidRDefault="00132A99" w:rsidP="00132A99">
      <w:pPr>
        <w:pStyle w:val="ProductList-Body"/>
      </w:pPr>
    </w:p>
    <w:p w14:paraId="4FDCC583" w14:textId="77777777" w:rsidR="00132A99" w:rsidRPr="00924715" w:rsidRDefault="00132A99" w:rsidP="00132A99">
      <w:pPr>
        <w:pStyle w:val="ProductList-Body"/>
      </w:pPr>
      <w:r>
        <w:t>Kunden mit berechtigten Volumenlizenzvereinbarungen,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4FDCC584" w14:textId="77777777" w:rsidR="00132A99" w:rsidRPr="00924715" w:rsidRDefault="00132A99" w:rsidP="00132A99">
      <w:pPr>
        <w:pStyle w:val="ProductList-Body"/>
      </w:pPr>
    </w:p>
    <w:p w14:paraId="4FDCC585" w14:textId="1B9A0F42" w:rsidR="00132A99" w:rsidRPr="00924715" w:rsidRDefault="00132A99" w:rsidP="00D73C40">
      <w:pPr>
        <w:pStyle w:val="ProductList-Body"/>
        <w:numPr>
          <w:ilvl w:val="0"/>
          <w:numId w:val="20"/>
        </w:numPr>
        <w:ind w:left="450" w:hanging="270"/>
      </w:pPr>
      <w:r>
        <w:t>Planning Services können dem Kunden durch qualifizierte Microsoft-Partner oder Microsoft Consulting Services bereitgestellt werden.</w:t>
      </w:r>
      <w:r w:rsidR="000E50A6">
        <w:t xml:space="preserve"> </w:t>
      </w:r>
      <w:r>
        <w:t xml:space="preserve">Es 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1" w:history="1">
        <w:r>
          <w:rPr>
            <w:rStyle w:val="Hyperlink"/>
          </w:rPr>
          <w:t>http://directory.partners.extranet.microsoft.com/psbproviders</w:t>
        </w:r>
      </w:hyperlink>
    </w:p>
    <w:p w14:paraId="6A369C5A" w14:textId="7CDF7712" w:rsidR="00B710C4" w:rsidRPr="00924715" w:rsidRDefault="00B710C4" w:rsidP="00D73C40">
      <w:pPr>
        <w:pStyle w:val="ProductList-Body"/>
        <w:numPr>
          <w:ilvl w:val="0"/>
          <w:numId w:val="20"/>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4FDCC586" w14:textId="77777777" w:rsidR="00132A99" w:rsidRPr="00924715" w:rsidRDefault="00132A99" w:rsidP="00D73C40">
      <w:pPr>
        <w:pStyle w:val="ProductList-Body"/>
        <w:numPr>
          <w:ilvl w:val="0"/>
          <w:numId w:val="20"/>
        </w:numPr>
        <w:ind w:left="450" w:hanging="270"/>
      </w:pPr>
      <w:r>
        <w:t>Planning Services-Gutscheine können nur von dem Kunden eingelöst werden, der sich für die Vergünstigung qualifiziert hat.</w:t>
      </w:r>
    </w:p>
    <w:p w14:paraId="4FDCC587" w14:textId="77777777" w:rsidR="00132A99" w:rsidRPr="00924715" w:rsidRDefault="00132A99" w:rsidP="00D73C40">
      <w:pPr>
        <w:pStyle w:val="ProductList-Body"/>
        <w:numPr>
          <w:ilvl w:val="0"/>
          <w:numId w:val="20"/>
        </w:numPr>
        <w:ind w:left="450" w:hanging="270"/>
      </w:pPr>
      <w:r>
        <w:t>Planning Services-Gutscheine können nicht gegen Bargeld, Zahlungen oder andere entgeltliche Gegenleistungen eingetauscht werden.</w:t>
      </w:r>
    </w:p>
    <w:p w14:paraId="4FDCC588" w14:textId="0927CF57" w:rsidR="00132A99" w:rsidRPr="00924715" w:rsidRDefault="00132A99" w:rsidP="00D73C40">
      <w:pPr>
        <w:pStyle w:val="ProductList-Body"/>
        <w:numPr>
          <w:ilvl w:val="0"/>
          <w:numId w:val="20"/>
        </w:numPr>
        <w:ind w:left="450" w:hanging="270"/>
      </w:pPr>
      <w:r>
        <w:t>Kunden sind berechtigt, von ihrem Anbieter außerhalb dieses Programms zusätzliche Services zu erwerben, die über den Umfang der Arbeit (wie durch den Gutscheintyp und Servicelevel vorgegeben) hinausgehen.</w:t>
      </w:r>
    </w:p>
    <w:p w14:paraId="4FDCC589" w14:textId="77777777" w:rsidR="00132A99" w:rsidRPr="00924715" w:rsidRDefault="00132A99" w:rsidP="00D73C40">
      <w:pPr>
        <w:pStyle w:val="ProductList-Body"/>
        <w:numPr>
          <w:ilvl w:val="0"/>
          <w:numId w:val="20"/>
        </w:numPr>
        <w:ind w:left="450" w:hanging="270"/>
      </w:pPr>
      <w:r>
        <w:t>Durch Verringerung des qualifizierenden SA-Umfangs aufgrund von Rückgaben und anderen Abrechnungsanpassungen, sofern zulässig, kann die Anzahl der Tage des Planning Services-Anspruchs des Kunden verringert werden.</w:t>
      </w:r>
    </w:p>
    <w:p w14:paraId="5CDC21B6" w14:textId="45756380" w:rsidR="00EA4BEE" w:rsidRPr="00924715" w:rsidRDefault="00EA4BEE" w:rsidP="00D73C40">
      <w:pPr>
        <w:pStyle w:val="ProductList-Body"/>
        <w:numPr>
          <w:ilvl w:val="0"/>
          <w:numId w:val="20"/>
        </w:numPr>
        <w:ind w:left="450" w:hanging="270"/>
      </w:pPr>
      <w:r>
        <w:t>Gutscheine dürfen nicht als Stapel gesammelt oder kombiniert werden. Das Unternehmen sollte einen Gutschein für eine Verpflichtung zur verfügbaren Anzahl von Tagen vorlegen.</w:t>
      </w:r>
    </w:p>
    <w:p w14:paraId="4FDCC58A" w14:textId="5088B5D8" w:rsidR="00132A99" w:rsidRPr="00924715" w:rsidRDefault="00132A99" w:rsidP="00D73C40">
      <w:pPr>
        <w:pStyle w:val="ProductList-Body"/>
        <w:numPr>
          <w:ilvl w:val="0"/>
          <w:numId w:val="20"/>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4FDCC58B" w14:textId="77777777" w:rsidR="00132A99" w:rsidRPr="00924715" w:rsidRDefault="00132A99" w:rsidP="00D73C40">
      <w:pPr>
        <w:pStyle w:val="ProductList-Body"/>
        <w:numPr>
          <w:ilvl w:val="0"/>
          <w:numId w:val="20"/>
        </w:numPr>
        <w:ind w:left="450" w:hanging="270"/>
      </w:pPr>
      <w:r>
        <w:t>Gutscheine müssen während der Software Assurance-Laufzeit zugewiesen werden.</w:t>
      </w:r>
    </w:p>
    <w:p w14:paraId="4FDCC58C" w14:textId="6C17D846" w:rsidR="00132A99" w:rsidRPr="00924715" w:rsidRDefault="00132A99" w:rsidP="00D73C40">
      <w:pPr>
        <w:pStyle w:val="ProductList-Body"/>
        <w:numPr>
          <w:ilvl w:val="0"/>
          <w:numId w:val="20"/>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0E50A6">
        <w:t xml:space="preserve"> </w:t>
      </w:r>
      <w:r>
        <w:t>Kunden, die Software Assurance für ein Jahr erwerben, erhalten ein Drittel der angegebenen Anzahl von Servicetagen.</w:t>
      </w:r>
      <w:r w:rsidR="000E50A6">
        <w:t xml:space="preserve"> </w:t>
      </w:r>
      <w:r>
        <w:t>Kunden, die Software Assurance für zwei Jahre erwerben, erhalten zwei Drittel der angegebenen Anzahl von Servicetagen.</w:t>
      </w:r>
      <w:r w:rsidR="000E50A6">
        <w:t xml:space="preserve"> </w:t>
      </w:r>
    </w:p>
    <w:p w14:paraId="4FDCC58D" w14:textId="77777777" w:rsidR="00132A99" w:rsidRPr="00924715" w:rsidRDefault="00132A99" w:rsidP="00132A99">
      <w:pPr>
        <w:pStyle w:val="ProductList-Body"/>
      </w:pPr>
    </w:p>
    <w:p w14:paraId="4FDCC58E" w14:textId="77777777" w:rsidR="00132A99" w:rsidRPr="00924715"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4FDCC58F" w14:textId="77777777" w:rsidR="00132A99" w:rsidRPr="00924715" w:rsidRDefault="00132A99" w:rsidP="00132A99">
      <w:pPr>
        <w:pStyle w:val="ProductList-Body"/>
      </w:pPr>
    </w:p>
    <w:p w14:paraId="4FDCC590" w14:textId="7FBDAAAA" w:rsidR="00132A99" w:rsidRPr="00924715" w:rsidRDefault="000953A4" w:rsidP="0027074F">
      <w:pPr>
        <w:pStyle w:val="ProductList-SubSubSectionHeading"/>
        <w:outlineLvl w:val="2"/>
      </w:pPr>
      <w:bookmarkStart w:id="1559" w:name="_Toc408916361"/>
      <w:bookmarkStart w:id="1560" w:name="SA_EnhancedEditionBenefits"/>
      <w:r>
        <w:rPr>
          <w:b/>
          <w:color w:val="00188F"/>
        </w:rPr>
        <w:t>Erweiterte</w:t>
      </w:r>
      <w:r>
        <w:rPr>
          <w:b/>
        </w:rPr>
        <w:t xml:space="preserve"> </w:t>
      </w:r>
      <w:r>
        <w:rPr>
          <w:b/>
          <w:color w:val="00188F"/>
        </w:rPr>
        <w:t>Edition-Vergünstigungen</w:t>
      </w:r>
      <w:r w:rsidR="0027074F">
        <w:rPr>
          <w:b/>
          <w:color w:val="00188F"/>
        </w:rPr>
        <w:t xml:space="preserve"> –</w:t>
      </w:r>
      <w:r>
        <w:rPr>
          <w:b/>
          <w:color w:val="00188F"/>
        </w:rPr>
        <w:t xml:space="preserve"> Windows und Windows Embedded</w:t>
      </w:r>
      <w:bookmarkEnd w:id="1559"/>
      <w:r>
        <w:rPr>
          <w:b/>
          <w:color w:val="00188F"/>
        </w:rPr>
        <w:t xml:space="preserve"> </w:t>
      </w:r>
      <w:bookmarkEnd w:id="1560"/>
    </w:p>
    <w:p w14:paraId="4FDCC591" w14:textId="627367DF" w:rsidR="00132A99" w:rsidRPr="00924715"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4FDCC592" w14:textId="77777777" w:rsidR="00132A99" w:rsidRPr="00924715" w:rsidRDefault="00132A99" w:rsidP="004925A1">
      <w:pPr>
        <w:pStyle w:val="ProductList-Body"/>
        <w:ind w:left="180"/>
      </w:pPr>
    </w:p>
    <w:p w14:paraId="4FDCC598" w14:textId="77777777" w:rsidR="00132A99" w:rsidRPr="00924715" w:rsidRDefault="00132A99" w:rsidP="00141936">
      <w:pPr>
        <w:pStyle w:val="ProductList-SubSubSectionHeading"/>
        <w:outlineLvl w:val="2"/>
      </w:pPr>
      <w:bookmarkStart w:id="1561" w:name="_Toc379797443"/>
      <w:bookmarkStart w:id="1562" w:name="_Toc380513479"/>
      <w:bookmarkStart w:id="1563" w:name="_Toc380655529"/>
      <w:bookmarkStart w:id="1564" w:name="SA_EnterpriseSideloading"/>
      <w:bookmarkStart w:id="1565" w:name="_Toc408916362"/>
      <w:r>
        <w:rPr>
          <w:b/>
          <w:color w:val="00188F"/>
        </w:rPr>
        <w:t>Enterprise Sideloading</w:t>
      </w:r>
      <w:bookmarkEnd w:id="1561"/>
      <w:bookmarkEnd w:id="1562"/>
      <w:bookmarkEnd w:id="1563"/>
      <w:bookmarkEnd w:id="1564"/>
      <w:bookmarkEnd w:id="1565"/>
    </w:p>
    <w:p w14:paraId="4FDCC599" w14:textId="7D60B6CF" w:rsidR="00132A99" w:rsidRPr="00924715"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4FDCC59A" w14:textId="77777777" w:rsidR="00132A99" w:rsidRPr="00924715" w:rsidRDefault="00132A99" w:rsidP="00132A99">
      <w:pPr>
        <w:pStyle w:val="ProductList-Body"/>
      </w:pPr>
    </w:p>
    <w:p w14:paraId="4FDCC59B" w14:textId="4AE387CC" w:rsidR="00132A99" w:rsidRPr="00924715" w:rsidRDefault="00132A99" w:rsidP="00EA116D">
      <w:pPr>
        <w:pStyle w:val="ProductList-SubSubSectionHeading"/>
        <w:outlineLvl w:val="2"/>
      </w:pPr>
      <w:bookmarkStart w:id="1566" w:name="_Toc379797444"/>
      <w:bookmarkStart w:id="1567" w:name="_Toc380513480"/>
      <w:bookmarkStart w:id="1568" w:name="_Toc380655530"/>
      <w:bookmarkStart w:id="1569" w:name="SA_WindowsCompanionSubscription"/>
      <w:bookmarkStart w:id="1570" w:name="_Toc408916363"/>
      <w:r>
        <w:rPr>
          <w:b/>
          <w:color w:val="00188F"/>
        </w:rPr>
        <w:t>Erwerbsrechte für Windows Software Assurance-Add-Ons pro Nutzer</w:t>
      </w:r>
      <w:bookmarkEnd w:id="1566"/>
      <w:bookmarkEnd w:id="1567"/>
      <w:bookmarkEnd w:id="1568"/>
      <w:bookmarkEnd w:id="1569"/>
      <w:bookmarkEnd w:id="1570"/>
    </w:p>
    <w:p w14:paraId="4FDCC59C" w14:textId="532A102B" w:rsidR="00132A99" w:rsidRPr="00924715" w:rsidRDefault="00132A99" w:rsidP="00132A99">
      <w:pPr>
        <w:pStyle w:val="ProductList-Body"/>
      </w:pPr>
      <w:r>
        <w:t xml:space="preserve">Weitere Informationen finden Sie in diesem Dokument im Abschnitt „Windows“ im Hinweis zu </w:t>
      </w:r>
      <w:hyperlink w:anchor="WindowsCompanionSubscription" w:history="1">
        <w:r>
          <w:rPr>
            <w:rStyle w:val="Hyperlink"/>
          </w:rPr>
          <w:t>Windows Software Assurance-Add-Ons pro Nutzer</w:t>
        </w:r>
      </w:hyperlink>
      <w:r>
        <w:t>.</w:t>
      </w:r>
    </w:p>
    <w:p w14:paraId="4FDCC59D" w14:textId="77777777" w:rsidR="00132A99" w:rsidRPr="00924715" w:rsidRDefault="00132A99" w:rsidP="00132A99">
      <w:pPr>
        <w:pStyle w:val="ProductList-Body"/>
      </w:pPr>
    </w:p>
    <w:p w14:paraId="4FDCC59E" w14:textId="77777777" w:rsidR="00132A99" w:rsidRPr="00924715" w:rsidRDefault="00132A99" w:rsidP="00EA116D">
      <w:pPr>
        <w:pStyle w:val="ProductList-SubSubSectionHeading"/>
        <w:outlineLvl w:val="2"/>
      </w:pPr>
      <w:bookmarkStart w:id="1571" w:name="_Toc379797445"/>
      <w:bookmarkStart w:id="1572" w:name="_Toc380513481"/>
      <w:bookmarkStart w:id="1573" w:name="_Toc380655531"/>
      <w:bookmarkStart w:id="1574" w:name="SA_TrainingVouchers"/>
      <w:bookmarkStart w:id="1575" w:name="_Toc408916364"/>
      <w:r>
        <w:rPr>
          <w:b/>
          <w:color w:val="00188F"/>
        </w:rPr>
        <w:t>Trainingsgutscheine</w:t>
      </w:r>
      <w:bookmarkEnd w:id="1571"/>
      <w:bookmarkEnd w:id="1572"/>
      <w:bookmarkEnd w:id="1573"/>
      <w:bookmarkEnd w:id="1574"/>
      <w:bookmarkEnd w:id="1575"/>
    </w:p>
    <w:p w14:paraId="4FDCC59F" w14:textId="6C75F1A5" w:rsidR="00132A99" w:rsidRPr="00924715"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0E50A6">
        <w:t xml:space="preserve"> </w:t>
      </w:r>
      <w:r>
        <w:t>Diese Gutscheine berechtigen Kunden zum Erhalt von Kursen von einem Microsoft-Partner mit einer Learning-Kompetenz (Microsoft Learning Partner) für eine bestimmte Anzahl von Schulungstagen.</w:t>
      </w:r>
      <w:r w:rsidR="000E50A6">
        <w:t xml:space="preserve"> </w:t>
      </w:r>
      <w:r>
        <w:t>Die Anzahl der bewilligten Tage hängt vom Programm und der Anzahl qualifizierender Lizenzen ab, für die Software Assurance erworben wird.</w:t>
      </w:r>
      <w:r w:rsidR="000E50A6">
        <w:t xml:space="preserve"> </w:t>
      </w:r>
    </w:p>
    <w:p w14:paraId="4FDCC5A0" w14:textId="77777777" w:rsidR="00132A99" w:rsidRPr="00924715" w:rsidRDefault="00132A99" w:rsidP="00132A99">
      <w:pPr>
        <w:pStyle w:val="ProductList-Body"/>
      </w:pPr>
    </w:p>
    <w:p w14:paraId="521B33EA" w14:textId="6CAF2383" w:rsidR="00DC47E5" w:rsidRPr="00924715" w:rsidRDefault="00DC47E5" w:rsidP="00132A99">
      <w:pPr>
        <w:pStyle w:val="ProductList-Body"/>
      </w:pPr>
      <w:r>
        <w:t xml:space="preserve">Kunden, die einen Kauf unter dem Microsoft Produkt- und Servicevertrag (MPSA) tätigen, müssen dem MPSA- Lizenzierungshandbuch Einzelheiten zur Berechnung von Trainingsgutscheinen unter dem MPSA entnehmen. Das MPSA-Lizenzierungshandbuch findet sich unter </w:t>
      </w:r>
      <w:hyperlink r:id="rId62" w:history="1">
        <w:r>
          <w:rPr>
            <w:rStyle w:val="Hyperlink"/>
          </w:rPr>
          <w:t>http://www.microsoftvolumelicensing.com/DocumentSearch.aspx?Mode=1&amp;Category=3</w:t>
        </w:r>
      </w:hyperlink>
      <w:r>
        <w:t>.</w:t>
      </w:r>
    </w:p>
    <w:p w14:paraId="1DAB32C9" w14:textId="77777777" w:rsidR="00DC47E5" w:rsidRPr="00924715" w:rsidRDefault="00DC47E5" w:rsidP="00132A99">
      <w:pPr>
        <w:pStyle w:val="ProductList-Body"/>
      </w:pPr>
    </w:p>
    <w:p w14:paraId="4FDCC5A1" w14:textId="77777777" w:rsidR="00132A99" w:rsidRPr="00924715" w:rsidRDefault="00132A99" w:rsidP="00132A99">
      <w:pPr>
        <w:pStyle w:val="ProductList-Body"/>
      </w:pPr>
      <w:r>
        <w:t>Die für die Trainingsgutschein-Berechtigung erforderliche Mindestanzahl von Lizenzen, für die Software Assurance erworben wird, hängt vom Programm ab.</w:t>
      </w:r>
    </w:p>
    <w:p w14:paraId="4FDCC5A2" w14:textId="77777777" w:rsidR="00132A99" w:rsidRPr="00924715"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4FDCC5A6" w14:textId="77777777" w:rsidTr="00C12E48">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4FDCC5AA" w14:textId="77777777" w:rsidTr="00C12E48">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Tage pro 50 Lizenzen (maximal 20 Tage)</w:t>
            </w:r>
          </w:p>
        </w:tc>
        <w:tc>
          <w:tcPr>
            <w:tcW w:w="3480" w:type="dxa"/>
            <w:vAlign w:val="center"/>
          </w:tcPr>
          <w:p w14:paraId="4FDCC5A9" w14:textId="77777777" w:rsidR="00132A99" w:rsidRPr="00717EC0" w:rsidRDefault="00132A99" w:rsidP="000F032B">
            <w:pPr>
              <w:pStyle w:val="ProductList-Body"/>
            </w:pPr>
            <w:r>
              <w:t>1 Tag pro 50 Lizenzen (maximal 10 Tage)</w:t>
            </w:r>
          </w:p>
        </w:tc>
      </w:tr>
      <w:tr w:rsidR="00132A99" w14:paraId="4FDCC5AE" w14:textId="77777777" w:rsidTr="00C12E48">
        <w:tc>
          <w:tcPr>
            <w:tcW w:w="3660" w:type="dxa"/>
            <w:vAlign w:val="center"/>
          </w:tcPr>
          <w:p w14:paraId="4FDCC5AB" w14:textId="77777777" w:rsidR="00132A99" w:rsidRPr="00717EC0" w:rsidRDefault="00132A99" w:rsidP="000F032B">
            <w:pPr>
              <w:pStyle w:val="ProductList-Body"/>
              <w:rPr>
                <w:b/>
              </w:rPr>
            </w:pPr>
            <w:r>
              <w:t>SAM 1 bis 249</w:t>
            </w:r>
          </w:p>
        </w:tc>
        <w:tc>
          <w:tcPr>
            <w:tcW w:w="3480" w:type="dxa"/>
            <w:vAlign w:val="center"/>
          </w:tcPr>
          <w:p w14:paraId="4FDCC5AC" w14:textId="77777777" w:rsidR="00132A99" w:rsidRPr="00717EC0" w:rsidRDefault="00132A99" w:rsidP="000F032B">
            <w:pPr>
              <w:pStyle w:val="ProductList-Body"/>
            </w:pPr>
            <w:r>
              <w:t>2 Tage pro 50 Lizenzen</w:t>
            </w:r>
          </w:p>
        </w:tc>
        <w:tc>
          <w:tcPr>
            <w:tcW w:w="3480" w:type="dxa"/>
            <w:vAlign w:val="center"/>
          </w:tcPr>
          <w:p w14:paraId="4FDCC5AD" w14:textId="77777777" w:rsidR="00132A99" w:rsidRPr="00717EC0" w:rsidRDefault="00132A99" w:rsidP="000F032B">
            <w:pPr>
              <w:pStyle w:val="ProductList-Body"/>
            </w:pPr>
            <w:r>
              <w:t>1 Tag pro 50 Lizenzen</w:t>
            </w:r>
          </w:p>
        </w:tc>
      </w:tr>
      <w:tr w:rsidR="00132A99" w14:paraId="4FDCC5B2" w14:textId="77777777" w:rsidTr="00C12E48">
        <w:tc>
          <w:tcPr>
            <w:tcW w:w="3660" w:type="dxa"/>
            <w:vAlign w:val="center"/>
          </w:tcPr>
          <w:p w14:paraId="4FDCC5AF" w14:textId="77777777" w:rsidR="00132A99" w:rsidRPr="00717EC0" w:rsidRDefault="00132A99" w:rsidP="000F032B">
            <w:pPr>
              <w:pStyle w:val="ProductList-Body"/>
            </w:pPr>
            <w:r>
              <w:t xml:space="preserve">SAM 250 bis 2.399 </w:t>
            </w:r>
          </w:p>
        </w:tc>
        <w:tc>
          <w:tcPr>
            <w:tcW w:w="3480" w:type="dxa"/>
            <w:vAlign w:val="center"/>
          </w:tcPr>
          <w:p w14:paraId="4FDCC5B0" w14:textId="77777777" w:rsidR="00132A99" w:rsidRPr="00717EC0" w:rsidRDefault="00132A99" w:rsidP="000F032B">
            <w:pPr>
              <w:pStyle w:val="ProductList-Body"/>
            </w:pPr>
            <w:r>
              <w:t>20 Tage pro berechtigtem Beitritt</w:t>
            </w:r>
          </w:p>
        </w:tc>
        <w:tc>
          <w:tcPr>
            <w:tcW w:w="3480" w:type="dxa"/>
            <w:vAlign w:val="center"/>
          </w:tcPr>
          <w:p w14:paraId="4FDCC5B1" w14:textId="77777777" w:rsidR="00132A99" w:rsidRPr="00717EC0" w:rsidRDefault="00132A99" w:rsidP="000F032B">
            <w:pPr>
              <w:pStyle w:val="ProductList-Body"/>
            </w:pPr>
            <w:r>
              <w:t>10 Tage pro berechtigtem Beitritt</w:t>
            </w:r>
          </w:p>
        </w:tc>
      </w:tr>
      <w:tr w:rsidR="00132A99" w14:paraId="4FDCC5B6" w14:textId="77777777" w:rsidTr="00C12E48">
        <w:tc>
          <w:tcPr>
            <w:tcW w:w="3660" w:type="dxa"/>
            <w:vAlign w:val="center"/>
          </w:tcPr>
          <w:p w14:paraId="4FDCC5B3" w14:textId="77777777" w:rsidR="00132A99" w:rsidRPr="00717EC0" w:rsidRDefault="00132A99" w:rsidP="000F032B">
            <w:pPr>
              <w:pStyle w:val="ProductList-Body"/>
              <w:rPr>
                <w:i/>
              </w:rPr>
            </w:pPr>
            <w:r>
              <w:t>SAM 2.400 bis 5.999</w:t>
            </w:r>
          </w:p>
        </w:tc>
        <w:tc>
          <w:tcPr>
            <w:tcW w:w="3480" w:type="dxa"/>
            <w:vAlign w:val="center"/>
          </w:tcPr>
          <w:p w14:paraId="4FDCC5B4" w14:textId="77777777" w:rsidR="00132A99" w:rsidRPr="00717EC0" w:rsidRDefault="00132A99" w:rsidP="000F032B">
            <w:pPr>
              <w:pStyle w:val="ProductList-Body"/>
            </w:pPr>
            <w:r>
              <w:t xml:space="preserve">30 Tage* </w:t>
            </w:r>
          </w:p>
        </w:tc>
        <w:tc>
          <w:tcPr>
            <w:tcW w:w="3480" w:type="dxa"/>
            <w:vAlign w:val="center"/>
          </w:tcPr>
          <w:p w14:paraId="4FDCC5B5" w14:textId="77777777" w:rsidR="00132A99" w:rsidRPr="00717EC0" w:rsidRDefault="00132A99" w:rsidP="000F032B">
            <w:pPr>
              <w:pStyle w:val="ProductList-Body"/>
            </w:pPr>
            <w:r>
              <w:t>15 Tage*</w:t>
            </w:r>
          </w:p>
        </w:tc>
      </w:tr>
      <w:tr w:rsidR="00132A99" w14:paraId="4FDCC5BA" w14:textId="77777777" w:rsidTr="00C12E48">
        <w:tc>
          <w:tcPr>
            <w:tcW w:w="3660" w:type="dxa"/>
            <w:vAlign w:val="center"/>
          </w:tcPr>
          <w:p w14:paraId="4FDCC5B7" w14:textId="77777777" w:rsidR="00132A99" w:rsidRPr="00717EC0" w:rsidRDefault="00132A99" w:rsidP="000F032B">
            <w:pPr>
              <w:pStyle w:val="ProductList-Body"/>
              <w:rPr>
                <w:i/>
              </w:rPr>
            </w:pPr>
            <w:r>
              <w:t>SAM 6.000 bis 14.999</w:t>
            </w:r>
          </w:p>
        </w:tc>
        <w:tc>
          <w:tcPr>
            <w:tcW w:w="3480" w:type="dxa"/>
            <w:vAlign w:val="center"/>
          </w:tcPr>
          <w:p w14:paraId="4FDCC5B8" w14:textId="77777777" w:rsidR="00132A99" w:rsidRPr="00717EC0" w:rsidRDefault="00132A99" w:rsidP="000F032B">
            <w:pPr>
              <w:pStyle w:val="ProductList-Body"/>
            </w:pPr>
            <w:r>
              <w:t xml:space="preserve">50 Tage* </w:t>
            </w:r>
          </w:p>
        </w:tc>
        <w:tc>
          <w:tcPr>
            <w:tcW w:w="3480" w:type="dxa"/>
            <w:vAlign w:val="center"/>
          </w:tcPr>
          <w:p w14:paraId="4FDCC5B9" w14:textId="77777777" w:rsidR="00132A99" w:rsidRPr="00717EC0" w:rsidRDefault="00132A99" w:rsidP="000F032B">
            <w:pPr>
              <w:pStyle w:val="ProductList-Body"/>
            </w:pPr>
            <w:r>
              <w:t>25 Tage*</w:t>
            </w:r>
          </w:p>
        </w:tc>
      </w:tr>
      <w:tr w:rsidR="00132A99" w14:paraId="4FDCC5BE" w14:textId="77777777" w:rsidTr="00C12E48">
        <w:tc>
          <w:tcPr>
            <w:tcW w:w="3660" w:type="dxa"/>
            <w:vAlign w:val="center"/>
          </w:tcPr>
          <w:p w14:paraId="4FDCC5BB" w14:textId="77777777" w:rsidR="00132A99" w:rsidRPr="00717EC0" w:rsidRDefault="00132A99" w:rsidP="000F032B">
            <w:pPr>
              <w:pStyle w:val="ProductList-Body"/>
              <w:rPr>
                <w:i/>
              </w:rPr>
            </w:pPr>
            <w:r>
              <w:t>SAM 15.000 bis 29.999</w:t>
            </w:r>
          </w:p>
        </w:tc>
        <w:tc>
          <w:tcPr>
            <w:tcW w:w="3480" w:type="dxa"/>
            <w:vAlign w:val="center"/>
          </w:tcPr>
          <w:p w14:paraId="4FDCC5BC" w14:textId="77777777" w:rsidR="00132A99" w:rsidRPr="00717EC0" w:rsidRDefault="00132A99" w:rsidP="000F032B">
            <w:pPr>
              <w:pStyle w:val="ProductList-Body"/>
            </w:pPr>
            <w:r>
              <w:t>110 Tage*</w:t>
            </w:r>
          </w:p>
        </w:tc>
        <w:tc>
          <w:tcPr>
            <w:tcW w:w="3480" w:type="dxa"/>
            <w:vAlign w:val="center"/>
          </w:tcPr>
          <w:p w14:paraId="4FDCC5BD" w14:textId="77777777" w:rsidR="00132A99" w:rsidRPr="00717EC0" w:rsidRDefault="00132A99" w:rsidP="000F032B">
            <w:pPr>
              <w:pStyle w:val="ProductList-Body"/>
            </w:pPr>
            <w:r>
              <w:t>55 Tage*</w:t>
            </w:r>
          </w:p>
        </w:tc>
      </w:tr>
      <w:tr w:rsidR="00132A99" w14:paraId="4FDCC5C2" w14:textId="77777777" w:rsidTr="00C12E48">
        <w:tc>
          <w:tcPr>
            <w:tcW w:w="3660" w:type="dxa"/>
            <w:vAlign w:val="center"/>
          </w:tcPr>
          <w:p w14:paraId="4FDCC5BF" w14:textId="77777777" w:rsidR="00132A99" w:rsidRPr="00717EC0" w:rsidRDefault="00132A99" w:rsidP="000F032B">
            <w:pPr>
              <w:pStyle w:val="ProductList-Body"/>
              <w:rPr>
                <w:i/>
              </w:rPr>
            </w:pPr>
            <w:r>
              <w:t>SAM 30.000 bis 49.999</w:t>
            </w:r>
          </w:p>
        </w:tc>
        <w:tc>
          <w:tcPr>
            <w:tcW w:w="3480" w:type="dxa"/>
            <w:vAlign w:val="center"/>
          </w:tcPr>
          <w:p w14:paraId="4FDCC5C0" w14:textId="77777777" w:rsidR="00132A99" w:rsidRPr="00717EC0" w:rsidRDefault="00132A99" w:rsidP="000F032B">
            <w:pPr>
              <w:pStyle w:val="ProductList-Body"/>
            </w:pPr>
            <w:r>
              <w:t>160 Tage*</w:t>
            </w:r>
          </w:p>
        </w:tc>
        <w:tc>
          <w:tcPr>
            <w:tcW w:w="3480" w:type="dxa"/>
            <w:vAlign w:val="center"/>
          </w:tcPr>
          <w:p w14:paraId="4FDCC5C1" w14:textId="77777777" w:rsidR="00132A99" w:rsidRPr="00717EC0" w:rsidRDefault="00132A99" w:rsidP="000F032B">
            <w:pPr>
              <w:pStyle w:val="ProductList-Body"/>
            </w:pPr>
            <w:r>
              <w:t>80 Tage*</w:t>
            </w:r>
          </w:p>
        </w:tc>
      </w:tr>
      <w:tr w:rsidR="00132A99" w14:paraId="4FDCC5C6" w14:textId="77777777" w:rsidTr="00C12E48">
        <w:tc>
          <w:tcPr>
            <w:tcW w:w="3660" w:type="dxa"/>
            <w:vAlign w:val="center"/>
          </w:tcPr>
          <w:p w14:paraId="4FDCC5C3" w14:textId="77777777" w:rsidR="00132A99" w:rsidRPr="00717EC0" w:rsidRDefault="00132A99" w:rsidP="000F032B">
            <w:pPr>
              <w:pStyle w:val="ProductList-Body"/>
              <w:rPr>
                <w:i/>
              </w:rPr>
            </w:pPr>
            <w:r>
              <w:t>SAM 50.000 bis 99.999</w:t>
            </w:r>
          </w:p>
        </w:tc>
        <w:tc>
          <w:tcPr>
            <w:tcW w:w="3480" w:type="dxa"/>
            <w:vAlign w:val="center"/>
          </w:tcPr>
          <w:p w14:paraId="4FDCC5C4" w14:textId="77777777" w:rsidR="00132A99" w:rsidRPr="00717EC0" w:rsidRDefault="00132A99" w:rsidP="000F032B">
            <w:pPr>
              <w:pStyle w:val="ProductList-Body"/>
            </w:pPr>
            <w:r>
              <w:t>250 Tage*</w:t>
            </w:r>
          </w:p>
        </w:tc>
        <w:tc>
          <w:tcPr>
            <w:tcW w:w="3480" w:type="dxa"/>
            <w:vAlign w:val="center"/>
          </w:tcPr>
          <w:p w14:paraId="4FDCC5C5" w14:textId="77777777" w:rsidR="00132A99" w:rsidRPr="00717EC0" w:rsidRDefault="00132A99" w:rsidP="000F032B">
            <w:pPr>
              <w:pStyle w:val="ProductList-Body"/>
            </w:pPr>
            <w:r>
              <w:t>125 Tage*</w:t>
            </w:r>
          </w:p>
        </w:tc>
      </w:tr>
      <w:tr w:rsidR="00132A99" w14:paraId="4FDCC5CA" w14:textId="77777777" w:rsidTr="00C12E48">
        <w:tc>
          <w:tcPr>
            <w:tcW w:w="3660" w:type="dxa"/>
            <w:vAlign w:val="center"/>
          </w:tcPr>
          <w:p w14:paraId="4FDCC5C7" w14:textId="77777777" w:rsidR="00132A99" w:rsidRPr="00717EC0" w:rsidRDefault="00132A99" w:rsidP="000F032B">
            <w:pPr>
              <w:pStyle w:val="ProductList-Body"/>
              <w:rPr>
                <w:b/>
              </w:rPr>
            </w:pPr>
            <w:r>
              <w:t>SAM 100.000 bis 199.999</w:t>
            </w:r>
          </w:p>
        </w:tc>
        <w:tc>
          <w:tcPr>
            <w:tcW w:w="3480" w:type="dxa"/>
            <w:vAlign w:val="center"/>
          </w:tcPr>
          <w:p w14:paraId="4FDCC5C8" w14:textId="77777777" w:rsidR="00132A99" w:rsidRPr="00717EC0" w:rsidRDefault="00132A99" w:rsidP="000F032B">
            <w:pPr>
              <w:pStyle w:val="ProductList-Body"/>
            </w:pPr>
            <w:r>
              <w:t>400 Tage*</w:t>
            </w:r>
          </w:p>
        </w:tc>
        <w:tc>
          <w:tcPr>
            <w:tcW w:w="3480" w:type="dxa"/>
            <w:vAlign w:val="center"/>
          </w:tcPr>
          <w:p w14:paraId="4FDCC5C9" w14:textId="77777777" w:rsidR="00132A99" w:rsidRPr="00717EC0" w:rsidRDefault="00132A99" w:rsidP="000F032B">
            <w:pPr>
              <w:pStyle w:val="ProductList-Body"/>
            </w:pPr>
            <w:r>
              <w:t>200 Tage*</w:t>
            </w:r>
          </w:p>
        </w:tc>
      </w:tr>
      <w:tr w:rsidR="00132A99" w14:paraId="4FDCC5CE" w14:textId="77777777" w:rsidTr="00C12E48">
        <w:tc>
          <w:tcPr>
            <w:tcW w:w="3660" w:type="dxa"/>
            <w:vAlign w:val="center"/>
          </w:tcPr>
          <w:p w14:paraId="4FDCC5CB" w14:textId="77777777" w:rsidR="00132A99" w:rsidRPr="00717EC0" w:rsidRDefault="00132A99" w:rsidP="000F032B">
            <w:pPr>
              <w:pStyle w:val="ProductList-Body"/>
              <w:rPr>
                <w:b/>
              </w:rPr>
            </w:pPr>
            <w:r>
              <w:t>SAM 200.000 bis 399.999</w:t>
            </w:r>
          </w:p>
        </w:tc>
        <w:tc>
          <w:tcPr>
            <w:tcW w:w="3480" w:type="dxa"/>
            <w:vAlign w:val="center"/>
          </w:tcPr>
          <w:p w14:paraId="4FDCC5CC" w14:textId="77777777" w:rsidR="00132A99" w:rsidRPr="00717EC0" w:rsidRDefault="00132A99" w:rsidP="000F032B">
            <w:pPr>
              <w:pStyle w:val="ProductList-Body"/>
            </w:pPr>
            <w:r>
              <w:t>600 Tage*</w:t>
            </w:r>
          </w:p>
        </w:tc>
        <w:tc>
          <w:tcPr>
            <w:tcW w:w="3480" w:type="dxa"/>
            <w:vAlign w:val="center"/>
          </w:tcPr>
          <w:p w14:paraId="4FDCC5CD" w14:textId="77777777" w:rsidR="00132A99" w:rsidRPr="00717EC0" w:rsidRDefault="00132A99" w:rsidP="000F032B">
            <w:pPr>
              <w:pStyle w:val="ProductList-Body"/>
            </w:pPr>
            <w:r>
              <w:t>300 Tage*</w:t>
            </w:r>
          </w:p>
        </w:tc>
      </w:tr>
      <w:tr w:rsidR="00132A99" w14:paraId="4FDCC5D2" w14:textId="77777777" w:rsidTr="00C12E48">
        <w:tc>
          <w:tcPr>
            <w:tcW w:w="3660" w:type="dxa"/>
            <w:vAlign w:val="center"/>
          </w:tcPr>
          <w:p w14:paraId="4FDCC5CF" w14:textId="77777777" w:rsidR="00132A99" w:rsidRPr="00717EC0" w:rsidRDefault="00132A99" w:rsidP="00F97607">
            <w:pPr>
              <w:pStyle w:val="ProductList-Body"/>
              <w:tabs>
                <w:tab w:val="clear" w:pos="158"/>
                <w:tab w:val="left" w:pos="162"/>
              </w:tabs>
              <w:rPr>
                <w:b/>
              </w:rPr>
            </w:pPr>
            <w:r>
              <w:t>SAM 400.000 bis 599.999</w:t>
            </w:r>
          </w:p>
        </w:tc>
        <w:tc>
          <w:tcPr>
            <w:tcW w:w="3480" w:type="dxa"/>
            <w:vAlign w:val="center"/>
          </w:tcPr>
          <w:p w14:paraId="4FDCC5D0" w14:textId="77777777" w:rsidR="00132A99" w:rsidRPr="00717EC0" w:rsidRDefault="00132A99" w:rsidP="000F032B">
            <w:pPr>
              <w:pStyle w:val="ProductList-Body"/>
            </w:pPr>
            <w:r>
              <w:t>800 Tage*</w:t>
            </w:r>
          </w:p>
        </w:tc>
        <w:tc>
          <w:tcPr>
            <w:tcW w:w="3480" w:type="dxa"/>
            <w:vAlign w:val="center"/>
          </w:tcPr>
          <w:p w14:paraId="4FDCC5D1" w14:textId="77777777" w:rsidR="00132A99" w:rsidRPr="00717EC0" w:rsidRDefault="00132A99" w:rsidP="000F032B">
            <w:pPr>
              <w:pStyle w:val="ProductList-Body"/>
            </w:pPr>
            <w:r>
              <w:t>400 Tage*</w:t>
            </w:r>
          </w:p>
        </w:tc>
      </w:tr>
      <w:tr w:rsidR="00132A99" w14:paraId="4FDCC5D6" w14:textId="77777777" w:rsidTr="00C12E48">
        <w:tc>
          <w:tcPr>
            <w:tcW w:w="3660" w:type="dxa"/>
            <w:vAlign w:val="center"/>
          </w:tcPr>
          <w:p w14:paraId="4FDCC5D3" w14:textId="77777777" w:rsidR="00132A99" w:rsidRPr="00717EC0" w:rsidRDefault="00132A99" w:rsidP="000F032B">
            <w:pPr>
              <w:pStyle w:val="ProductList-Body"/>
              <w:rPr>
                <w:b/>
              </w:rPr>
            </w:pPr>
            <w:r>
              <w:t>SAM ab 600.000</w:t>
            </w:r>
          </w:p>
        </w:tc>
        <w:tc>
          <w:tcPr>
            <w:tcW w:w="3480" w:type="dxa"/>
            <w:vAlign w:val="center"/>
          </w:tcPr>
          <w:p w14:paraId="4FDCC5D4" w14:textId="1393407F" w:rsidR="00132A99" w:rsidRPr="00717EC0" w:rsidRDefault="00132A99" w:rsidP="000F032B">
            <w:pPr>
              <w:pStyle w:val="ProductList-Body"/>
            </w:pPr>
            <w:r>
              <w:t>1</w:t>
            </w:r>
            <w:r w:rsidR="00FD6189">
              <w:t>.</w:t>
            </w:r>
            <w:r>
              <w:t>400 Tage*</w:t>
            </w:r>
          </w:p>
        </w:tc>
        <w:tc>
          <w:tcPr>
            <w:tcW w:w="3480" w:type="dxa"/>
            <w:vAlign w:val="center"/>
          </w:tcPr>
          <w:p w14:paraId="4FDCC5D5" w14:textId="77777777" w:rsidR="00132A99" w:rsidRPr="00717EC0" w:rsidRDefault="00132A99" w:rsidP="000F032B">
            <w:pPr>
              <w:pStyle w:val="ProductList-Body"/>
            </w:pPr>
            <w:r>
              <w:t>700 Tage*</w:t>
            </w:r>
          </w:p>
        </w:tc>
      </w:tr>
    </w:tbl>
    <w:p w14:paraId="4FDCC5D7" w14:textId="16F3A15A" w:rsidR="000F032B" w:rsidRPr="00924715"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0E50A6">
        <w:t xml:space="preserve"> </w:t>
      </w:r>
    </w:p>
    <w:p w14:paraId="4FDCC5D8" w14:textId="23A0BE1E" w:rsidR="000F032B" w:rsidRPr="00924715" w:rsidRDefault="000F032B" w:rsidP="00F97607">
      <w:pPr>
        <w:pStyle w:val="ProductList-Body"/>
        <w:tabs>
          <w:tab w:val="clear" w:pos="158"/>
          <w:tab w:val="left" w:pos="270"/>
        </w:tabs>
      </w:pPr>
      <w:r>
        <w:rPr>
          <w:i/>
        </w:rPr>
        <w:t>Weitere Informationen finden Sie in der Tabelle mit der Office System-Anwendung</w:t>
      </w:r>
    </w:p>
    <w:p w14:paraId="4FDCC5D9" w14:textId="77777777" w:rsidR="000F032B" w:rsidRPr="00924715" w:rsidRDefault="000F032B" w:rsidP="00F97607">
      <w:pPr>
        <w:pStyle w:val="ProductList-Body"/>
        <w:tabs>
          <w:tab w:val="clear" w:pos="158"/>
          <w:tab w:val="left" w:pos="270"/>
        </w:tabs>
      </w:pPr>
      <w:r>
        <w:t>*</w:t>
      </w:r>
      <w:r>
        <w:rPr>
          <w:i/>
        </w:rPr>
        <w:t>Anzahl von Tagen pro berechtigten Beitritt oder Vertrag.</w:t>
      </w:r>
    </w:p>
    <w:p w14:paraId="4FDCC5DA" w14:textId="77777777" w:rsidR="000F032B" w:rsidRPr="00924715" w:rsidRDefault="000F032B" w:rsidP="000F032B">
      <w:pPr>
        <w:pStyle w:val="ProductList-Body"/>
      </w:pPr>
    </w:p>
    <w:p w14:paraId="2BAB4ED8" w14:textId="77777777" w:rsidR="00C0319E" w:rsidRPr="00924715" w:rsidRDefault="00C0319E" w:rsidP="00D73C40">
      <w:pPr>
        <w:pStyle w:val="ProductList-Body"/>
        <w:numPr>
          <w:ilvl w:val="0"/>
          <w:numId w:val="21"/>
        </w:numPr>
        <w:ind w:left="450" w:hanging="270"/>
      </w:pPr>
      <w:r>
        <w:t>Nicht alle Kurse sind in allen Sprachen verfügbar.</w:t>
      </w:r>
    </w:p>
    <w:p w14:paraId="4FDCC5DB" w14:textId="318E0453" w:rsidR="000F032B" w:rsidRPr="00924715" w:rsidRDefault="000F032B" w:rsidP="00D73C40">
      <w:pPr>
        <w:pStyle w:val="ProductList-Body"/>
        <w:numPr>
          <w:ilvl w:val="0"/>
          <w:numId w:val="21"/>
        </w:numPr>
        <w:ind w:left="450" w:hanging="270"/>
      </w:pPr>
      <w:r>
        <w:t>Es gelten die vom Microsoft Learning Partner festgelegten lokalen Richtlinien und Nutzungsbestimmungen.</w:t>
      </w:r>
    </w:p>
    <w:p w14:paraId="4FDCC5DC" w14:textId="77777777" w:rsidR="000F032B" w:rsidRPr="00924715" w:rsidRDefault="000F032B" w:rsidP="00D73C40">
      <w:pPr>
        <w:pStyle w:val="ProductList-Body"/>
        <w:numPr>
          <w:ilvl w:val="0"/>
          <w:numId w:val="21"/>
        </w:numPr>
        <w:ind w:left="450" w:hanging="270"/>
      </w:pPr>
      <w:r>
        <w:t>Verwalter von Vergünstigungen haben bis zu dem vom Microsoft Learning Partner festgelegten Datum für die Kursstornierung die Möglichkeit, einen Gutschein im zugewiesenen Status zu widerrufen.</w:t>
      </w:r>
    </w:p>
    <w:p w14:paraId="4FDCC5DD" w14:textId="77777777" w:rsidR="000F032B" w:rsidRPr="00924715" w:rsidRDefault="000F032B" w:rsidP="00D73C40">
      <w:pPr>
        <w:pStyle w:val="ProductList-Body"/>
        <w:numPr>
          <w:ilvl w:val="0"/>
          <w:numId w:val="21"/>
        </w:numPr>
        <w:ind w:left="450" w:hanging="270"/>
      </w:pPr>
      <w:r>
        <w:t>Kurstage, die vom Gutschein nicht abgedeckt werden, müssen von der Person bezahlt werden, die die Schulung erhält.</w:t>
      </w:r>
    </w:p>
    <w:p w14:paraId="4FDCC5DE" w14:textId="77777777" w:rsidR="000F032B" w:rsidRPr="00924715" w:rsidRDefault="000F032B" w:rsidP="00D73C40">
      <w:pPr>
        <w:pStyle w:val="ProductList-Body"/>
        <w:numPr>
          <w:ilvl w:val="0"/>
          <w:numId w:val="21"/>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4FDCC5DF" w14:textId="77777777" w:rsidR="000F032B" w:rsidRPr="00924715" w:rsidRDefault="000F032B" w:rsidP="00D73C40">
      <w:pPr>
        <w:pStyle w:val="ProductList-Body"/>
        <w:numPr>
          <w:ilvl w:val="0"/>
          <w:numId w:val="21"/>
        </w:numPr>
        <w:ind w:left="450" w:hanging="270"/>
      </w:pPr>
      <w:r>
        <w:t>Für Kurse, die in einem beschleunigten Format bereitgestellt werden, ist die Anzahl von Gutscheintagen erforderlich, die der Anzahl von Kurstagen für die normale Kursbereitstellung entspricht.</w:t>
      </w:r>
    </w:p>
    <w:p w14:paraId="4FDCC5E0" w14:textId="448850FB" w:rsidR="000F032B" w:rsidRPr="00924715" w:rsidRDefault="000F032B" w:rsidP="00D73C40">
      <w:pPr>
        <w:pStyle w:val="ProductList-Body"/>
        <w:numPr>
          <w:ilvl w:val="0"/>
          <w:numId w:val="21"/>
        </w:numPr>
        <w:ind w:left="450" w:hanging="270"/>
      </w:pPr>
      <w:r>
        <w:t>Der Gutschein ist nur für Tage mit von Kursleitern durchgeführten Schulungen bei qualifizierten Microsoft Learning Partnern für genehmigte Kurse einlösbar.</w:t>
      </w:r>
      <w:r w:rsidR="000E50A6">
        <w:t xml:space="preserve"> </w:t>
      </w:r>
      <w:r>
        <w:t>Angepasste Kurse (abgesehen von genehmigten Kursen mit beschleunigter Bereitstellung oder angepassten Kursen, die allein aus genehmigten Kursen zusammengestellt wurden) werden durch diese Gutscheine nicht abgedeckt.</w:t>
      </w:r>
      <w:r w:rsidR="000E50A6">
        <w:t xml:space="preserve"> </w:t>
      </w:r>
      <w:r>
        <w:t xml:space="preserve">Informationen zu genehmigten Kursen finden Sie unter </w:t>
      </w:r>
      <w:hyperlink r:id="rId63" w:history="1">
        <w:r>
          <w:rPr>
            <w:rStyle w:val="Hyperlink"/>
          </w:rPr>
          <w:t>http://www.microsoft.com/learning/sa/training.mspx</w:t>
        </w:r>
      </w:hyperlink>
      <w:r>
        <w:t>.</w:t>
      </w:r>
    </w:p>
    <w:p w14:paraId="4FDCC5E1" w14:textId="1C829E96" w:rsidR="000F032B" w:rsidRPr="00924715" w:rsidRDefault="000F032B" w:rsidP="00D73C40">
      <w:pPr>
        <w:pStyle w:val="ProductList-Body"/>
        <w:numPr>
          <w:ilvl w:val="0"/>
          <w:numId w:val="21"/>
        </w:numPr>
        <w:ind w:left="450" w:hanging="270"/>
      </w:pPr>
      <w:r>
        <w:t>Gutscheine können nicht für Gebühren im Zusammenhang mit einem reservierten Kurs verwendet werden, zu dem ein Kunde nicht erschienen ist.</w:t>
      </w:r>
      <w:r w:rsidR="000E50A6">
        <w:t xml:space="preserve"> </w:t>
      </w:r>
      <w:r>
        <w:t xml:space="preserve">Für alle Gebühren im Zusammenhang mit „Nichterscheinen“ ist der Kunde verantwortlich. </w:t>
      </w:r>
    </w:p>
    <w:p w14:paraId="4FDCC5E2" w14:textId="77777777" w:rsidR="000F032B" w:rsidRPr="00924715" w:rsidRDefault="000F032B" w:rsidP="00D73C40">
      <w:pPr>
        <w:pStyle w:val="ProductList-Body"/>
        <w:numPr>
          <w:ilvl w:val="0"/>
          <w:numId w:val="21"/>
        </w:numPr>
        <w:ind w:left="450" w:hanging="270"/>
      </w:pPr>
      <w:r>
        <w:t xml:space="preserve">Gutscheine können nur von der Person eingelöst werden, die vom Kunden zur Nutzung des Gutscheins genehmigt wurde. </w:t>
      </w:r>
    </w:p>
    <w:p w14:paraId="4FDCC5E3" w14:textId="77777777" w:rsidR="000F032B" w:rsidRPr="00924715" w:rsidRDefault="000F032B" w:rsidP="00D73C40">
      <w:pPr>
        <w:pStyle w:val="ProductList-Body"/>
        <w:numPr>
          <w:ilvl w:val="0"/>
          <w:numId w:val="21"/>
        </w:numPr>
        <w:ind w:left="450" w:hanging="270"/>
      </w:pPr>
      <w:r>
        <w:t>Gutscheine können nicht gegen Bargeld, Zahlungen oder andere entgeltliche Gegenleistungen eingetauscht werden.</w:t>
      </w:r>
    </w:p>
    <w:p w14:paraId="4FDCC5E4" w14:textId="77777777" w:rsidR="000F032B" w:rsidRPr="00924715" w:rsidRDefault="000F032B" w:rsidP="00D73C40">
      <w:pPr>
        <w:pStyle w:val="ProductList-Body"/>
        <w:numPr>
          <w:ilvl w:val="0"/>
          <w:numId w:val="21"/>
        </w:numPr>
        <w:ind w:left="450" w:hanging="270"/>
      </w:pPr>
      <w:r>
        <w:t>Gutscheine müssen während der Software Assurance-Laufzeit zugewiesen werden.</w:t>
      </w:r>
    </w:p>
    <w:p w14:paraId="4FDCC5E5" w14:textId="77777777" w:rsidR="000F032B" w:rsidRPr="00924715" w:rsidRDefault="000F032B" w:rsidP="00D73C40">
      <w:pPr>
        <w:pStyle w:val="ProductList-Body"/>
        <w:numPr>
          <w:ilvl w:val="0"/>
          <w:numId w:val="21"/>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4FDCC5E6" w14:textId="6567E568" w:rsidR="000F032B" w:rsidRPr="00924715" w:rsidRDefault="000F032B" w:rsidP="00D73C40">
      <w:pPr>
        <w:pStyle w:val="ProductList-Body"/>
        <w:numPr>
          <w:ilvl w:val="0"/>
          <w:numId w:val="21"/>
        </w:numPr>
        <w:ind w:left="450" w:hanging="270"/>
      </w:pPr>
      <w:r>
        <w:t>Mit Ausnahme von Demonstrationssitzungen entspricht ein Trainingsgutschein-Tag einem Schulungssitzungstag.</w:t>
      </w:r>
      <w:r w:rsidR="000E50A6">
        <w:t xml:space="preserve"> </w:t>
      </w:r>
      <w:r>
        <w:t>Bei Demonstrationssitzungen entspricht ein Trainingsgutschein-Tag einer Demonstrationssitzung.</w:t>
      </w:r>
    </w:p>
    <w:p w14:paraId="4FDCC5E7" w14:textId="77777777" w:rsidR="000F032B" w:rsidRPr="00924715" w:rsidRDefault="000F032B" w:rsidP="00D73C40">
      <w:pPr>
        <w:pStyle w:val="ProductList-Body"/>
        <w:numPr>
          <w:ilvl w:val="0"/>
          <w:numId w:val="21"/>
        </w:numPr>
        <w:ind w:left="450" w:hanging="270"/>
      </w:pPr>
      <w:r>
        <w:t>Kunden müssen Trainingsgutscheine für Pakete aus mindestens vier Demonstrationssitzungen einlösen.</w:t>
      </w:r>
    </w:p>
    <w:p w14:paraId="4FDCC5E8" w14:textId="77777777" w:rsidR="000F032B" w:rsidRPr="00924715" w:rsidRDefault="000F032B" w:rsidP="00D73C40">
      <w:pPr>
        <w:pStyle w:val="ProductList-Body"/>
        <w:numPr>
          <w:ilvl w:val="0"/>
          <w:numId w:val="21"/>
        </w:numPr>
        <w:ind w:left="450" w:hanging="270"/>
      </w:pPr>
      <w:r>
        <w:t>Für Demonstrationssitzungen eingelöste Trainingsgutscheine sind im Gegensatz zu für andere Schulungssitzungen eingelöste Trainingsgutscheine nicht auf eine Person beschränkt.</w:t>
      </w:r>
    </w:p>
    <w:p w14:paraId="4FDCC5E9" w14:textId="77777777" w:rsidR="000F032B" w:rsidRPr="00924715" w:rsidRDefault="000F032B" w:rsidP="00D73C40">
      <w:pPr>
        <w:pStyle w:val="ProductList-Body"/>
        <w:numPr>
          <w:ilvl w:val="0"/>
          <w:numId w:val="21"/>
        </w:numPr>
        <w:ind w:left="450" w:hanging="270"/>
      </w:pPr>
      <w:r>
        <w:t xml:space="preserve">Gutscheine können jeweils nur bei einem qualifizierten Microsoft Learning Partner zum Reservieren von Schulungen verwendet werden. </w:t>
      </w:r>
    </w:p>
    <w:p w14:paraId="4FDCC5EA" w14:textId="77777777" w:rsidR="000F032B" w:rsidRPr="00924715" w:rsidRDefault="000F032B" w:rsidP="00D73C40">
      <w:pPr>
        <w:pStyle w:val="ProductList-Body"/>
        <w:numPr>
          <w:ilvl w:val="0"/>
          <w:numId w:val="21"/>
        </w:numPr>
        <w:ind w:left="450" w:hanging="270"/>
      </w:pPr>
      <w:r>
        <w:t>Der Microsoft Learning Partner behält sich das Recht vor, einen Kurs in Übereinstimmung mit der örtlichen Stornierungsrichtlinie zu stornieren.</w:t>
      </w:r>
    </w:p>
    <w:p w14:paraId="4FDCC5EB" w14:textId="5E0EFD78" w:rsidR="000F032B" w:rsidRPr="00924715" w:rsidRDefault="000F032B" w:rsidP="00D73C40">
      <w:pPr>
        <w:pStyle w:val="ProductList-Body"/>
        <w:numPr>
          <w:ilvl w:val="0"/>
          <w:numId w:val="21"/>
        </w:numPr>
        <w:ind w:left="450" w:hanging="270"/>
      </w:pPr>
      <w:r>
        <w:t>Gutscheine sind nur bei teilnehmenden Microsoft Learning Partnern gültig. Sie können bei jedem qualifizierten Microsoft Learning Partner weltweit verwendet werden.</w:t>
      </w:r>
      <w:r w:rsidR="000E50A6">
        <w:t xml:space="preserve"> </w:t>
      </w:r>
    </w:p>
    <w:p w14:paraId="4FDCC5EC" w14:textId="3B0E655C" w:rsidR="000F032B" w:rsidRPr="00924715" w:rsidRDefault="000F032B" w:rsidP="00D73C40">
      <w:pPr>
        <w:pStyle w:val="ProductList-Body"/>
        <w:numPr>
          <w:ilvl w:val="0"/>
          <w:numId w:val="21"/>
        </w:numPr>
        <w:ind w:left="450" w:hanging="270"/>
      </w:pPr>
      <w:r>
        <w:t>Kunden müssen dem Microsoft Learning Partner vor Ende des Kurses die Gutscheininformationen zur Verfügung stellen, die sie für den Kurs anwenden möchten, um den Gutschein als Zahlung für den Kurs zu verwenden.</w:t>
      </w:r>
      <w:r w:rsidR="000E50A6">
        <w:t xml:space="preserve"> </w:t>
      </w:r>
    </w:p>
    <w:p w14:paraId="4FDCC5ED" w14:textId="77777777" w:rsidR="000F032B" w:rsidRPr="00924715" w:rsidRDefault="000F032B" w:rsidP="00D73C40">
      <w:pPr>
        <w:pStyle w:val="ProductList-Body"/>
        <w:numPr>
          <w:ilvl w:val="0"/>
          <w:numId w:val="21"/>
        </w:numPr>
        <w:ind w:left="450" w:hanging="270"/>
      </w:pPr>
      <w:r>
        <w:t>Microsoft ist nicht für verlorene, gestohlene, verlegte oder missbrauchte Gutscheine verantwortlich.</w:t>
      </w:r>
    </w:p>
    <w:p w14:paraId="4FDCC5EE" w14:textId="77777777" w:rsidR="000F032B" w:rsidRPr="00924715" w:rsidRDefault="000F032B" w:rsidP="00D73C40">
      <w:pPr>
        <w:pStyle w:val="ProductList-Body"/>
        <w:numPr>
          <w:ilvl w:val="0"/>
          <w:numId w:val="21"/>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4FDCC5EF" w14:textId="77777777" w:rsidR="000F032B" w:rsidRPr="00924715" w:rsidRDefault="000F032B" w:rsidP="00D73C40">
      <w:pPr>
        <w:pStyle w:val="ProductList-Body"/>
        <w:numPr>
          <w:ilvl w:val="0"/>
          <w:numId w:val="21"/>
        </w:numPr>
        <w:ind w:left="450" w:hanging="270"/>
      </w:pPr>
      <w:r>
        <w:t>Gutscheine können nur von dem Kunden eingelöst werden, der für die Vergünstigung qualifiziert ist.</w:t>
      </w:r>
    </w:p>
    <w:p w14:paraId="4FDCC5F0" w14:textId="77777777" w:rsidR="000F032B" w:rsidRPr="00924715" w:rsidRDefault="000F032B" w:rsidP="00D73C40">
      <w:pPr>
        <w:pStyle w:val="ProductList-Body"/>
        <w:numPr>
          <w:ilvl w:val="0"/>
          <w:numId w:val="21"/>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4FDCC5F1" w14:textId="7B818FB1" w:rsidR="000F032B" w:rsidRPr="00924715" w:rsidRDefault="000F032B" w:rsidP="00D73C40">
      <w:pPr>
        <w:pStyle w:val="ProductList-Body"/>
        <w:numPr>
          <w:ilvl w:val="0"/>
          <w:numId w:val="21"/>
        </w:numPr>
        <w:ind w:left="450" w:hanging="270"/>
      </w:pPr>
      <w:r>
        <w:t>In der Tabelle oben sind die verfügbaren Schulungstage basierend auf einem Beitritt oder Vertrag für volle 3 Jahre aufgeführt.</w:t>
      </w:r>
      <w:r w:rsidR="000E50A6">
        <w:t xml:space="preserve"> </w:t>
      </w:r>
      <w:r>
        <w:t>Kunden, die Software Assurance für ein Jahr erwerben, erhalten ein Drittel der angegebenen Anzahl von Schulungstagen.</w:t>
      </w:r>
      <w:r w:rsidR="000E50A6">
        <w:t xml:space="preserve"> </w:t>
      </w:r>
      <w:r>
        <w:t>Kunden, die Software Assurance für zwei Jahre erwerben, erhalten zwei Drittel der angegebenen Anzahl von Schulungstagen.</w:t>
      </w:r>
    </w:p>
    <w:p w14:paraId="4FDCC5F2" w14:textId="77777777" w:rsidR="000F032B" w:rsidRPr="00924715" w:rsidRDefault="000F032B" w:rsidP="000F032B">
      <w:pPr>
        <w:pStyle w:val="ProductList-Body"/>
      </w:pPr>
    </w:p>
    <w:p w14:paraId="4FDCC5F3" w14:textId="77777777" w:rsidR="000F032B" w:rsidRPr="00924715" w:rsidRDefault="000F032B" w:rsidP="00432379">
      <w:pPr>
        <w:pStyle w:val="ProductList-SubSubSectionHeading"/>
        <w:outlineLvl w:val="2"/>
      </w:pPr>
      <w:bookmarkStart w:id="1576" w:name="_Toc379797446"/>
      <w:bookmarkStart w:id="1577" w:name="_Toc380513482"/>
      <w:bookmarkStart w:id="1578" w:name="_Toc380655532"/>
      <w:bookmarkStart w:id="1579" w:name="_Toc408916365"/>
      <w:r>
        <w:rPr>
          <w:b/>
          <w:color w:val="00188F"/>
        </w:rPr>
        <w:t>E-Learning</w:t>
      </w:r>
      <w:bookmarkEnd w:id="1576"/>
      <w:bookmarkEnd w:id="1577"/>
      <w:bookmarkEnd w:id="1578"/>
      <w:bookmarkEnd w:id="1579"/>
    </w:p>
    <w:p w14:paraId="4FDCC5F4" w14:textId="093A6C07" w:rsidR="000F032B" w:rsidRPr="00924715"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0E50A6">
        <w:t xml:space="preserve"> </w:t>
      </w:r>
      <w:r>
        <w:t>Kunden können außerdem SCORM-kompatible, nur aus Inhalt bestehende E-Learning-Dateien (für ausgewählte Anwendungen und Systeme) von VLSC herunterladen, um sie in ihr Learning Management System (LMS) zu importieren.</w:t>
      </w:r>
      <w:r w:rsidR="000E50A6">
        <w:t xml:space="preserve"> </w:t>
      </w:r>
      <w:r>
        <w:t xml:space="preserve">Zum Herunterladen der Dateien von VLSC ist kein Zugriffscode erforderlich. MPSA-Kunden laden Dateien über das Microsoft Volume Licensing Center (MVLC) herunter. Konzernvertrags- und Select Plus-Kunden sind berechtigt, SCORM-kompatible Inhalte (für Anwendungen und Systeme) per Download oder DVD zu erwerben, während Open- und Open Value-Kunden SCORM-kompatible Inhalte (für Anwendungen und Systeme) nur per DVD erwerben dürfen. </w:t>
      </w:r>
    </w:p>
    <w:p w14:paraId="4FDCC5F5" w14:textId="77777777" w:rsidR="000F032B" w:rsidRPr="00924715" w:rsidRDefault="000F032B" w:rsidP="000F032B">
      <w:pPr>
        <w:pStyle w:val="ProductList-Body"/>
      </w:pPr>
    </w:p>
    <w:p w14:paraId="4FDCC5F6" w14:textId="212E4FAE" w:rsidR="000F032B" w:rsidRPr="00924715"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0E50A6">
        <w:t xml:space="preserve"> </w:t>
      </w:r>
      <w:r>
        <w:t>Der Zugriff kann nicht von einem Nutzer auf einen anderen übertragen werden.</w:t>
      </w:r>
      <w:r w:rsidR="000E50A6">
        <w:t xml:space="preserve"> </w:t>
      </w:r>
    </w:p>
    <w:p w14:paraId="4FDCC5F7" w14:textId="77777777" w:rsidR="000F032B" w:rsidRPr="00924715" w:rsidRDefault="000F032B" w:rsidP="000F032B">
      <w:pPr>
        <w:pStyle w:val="ProductList-Body"/>
      </w:pPr>
    </w:p>
    <w:p w14:paraId="4FDCC5F8" w14:textId="77777777" w:rsidR="000F032B" w:rsidRPr="00924715" w:rsidRDefault="000F032B" w:rsidP="000F032B">
      <w:pPr>
        <w:pStyle w:val="ProductList-Body"/>
      </w:pPr>
      <w:r>
        <w:t xml:space="preserve">Berechtigte Kunden können E-Learning-Kits bei einem regionalen Fulfillment-Center erwerben, wenn die Online-Option nicht ausreicht. </w:t>
      </w:r>
    </w:p>
    <w:p w14:paraId="4FDCC5F9" w14:textId="6D664C06" w:rsidR="000F032B" w:rsidRPr="00924715" w:rsidRDefault="000F032B" w:rsidP="000F032B">
      <w:pPr>
        <w:pStyle w:val="ProductList-Body"/>
      </w:pPr>
      <w:r>
        <w:t>Die Bereitstellung und Nutzung der E-Learning-Kurse durch Kunden unterliegt den Bestimmungen ihres Lizenzvertrages.</w:t>
      </w:r>
      <w:r w:rsidR="000E50A6">
        <w:t xml:space="preserve"> </w:t>
      </w:r>
    </w:p>
    <w:p w14:paraId="4FDCC5FA" w14:textId="77777777" w:rsidR="000F032B" w:rsidRPr="00924715" w:rsidRDefault="000F032B" w:rsidP="000F032B">
      <w:pPr>
        <w:pStyle w:val="ProductList-Body"/>
      </w:pPr>
    </w:p>
    <w:p w14:paraId="4FDCC5FB" w14:textId="2DF5E4A9" w:rsidR="000F032B" w:rsidRPr="00924715" w:rsidRDefault="000F032B" w:rsidP="000F032B">
      <w:pPr>
        <w:pStyle w:val="ProductList-Body"/>
      </w:pPr>
      <w:bookmarkStart w:id="1580" w:name="SA_ELearning"/>
      <w:r>
        <w:rPr>
          <w:b/>
          <w:color w:val="00188F"/>
        </w:rPr>
        <w:t>E-Learning</w:t>
      </w:r>
      <w:bookmarkEnd w:id="1580"/>
    </w:p>
    <w:p w14:paraId="4FDCC5FC" w14:textId="031F5907" w:rsidR="000F032B" w:rsidRPr="00924715"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4FDCC5FD" w14:textId="77777777" w:rsidR="000F032B" w:rsidRPr="00924715" w:rsidRDefault="000F032B" w:rsidP="000F032B">
      <w:pPr>
        <w:pStyle w:val="ProductList-Body"/>
      </w:pPr>
    </w:p>
    <w:p w14:paraId="4FDCC5FE" w14:textId="77777777" w:rsidR="000F032B" w:rsidRPr="00924715" w:rsidRDefault="000F032B" w:rsidP="00432379">
      <w:pPr>
        <w:pStyle w:val="ProductList-SubSubSectionHeading"/>
        <w:outlineLvl w:val="2"/>
      </w:pPr>
      <w:bookmarkStart w:id="1581" w:name="_Toc379797447"/>
      <w:bookmarkStart w:id="1582" w:name="_Toc380513483"/>
      <w:bookmarkStart w:id="1583" w:name="_Toc380655533"/>
      <w:bookmarkStart w:id="1584" w:name="SA_HomeUseProgram"/>
      <w:bookmarkStart w:id="1585" w:name="_Toc408916366"/>
      <w:r>
        <w:rPr>
          <w:b/>
          <w:color w:val="00188F"/>
        </w:rPr>
        <w:t>Home Use Program</w:t>
      </w:r>
      <w:bookmarkEnd w:id="1581"/>
      <w:bookmarkEnd w:id="1582"/>
      <w:bookmarkEnd w:id="1583"/>
      <w:bookmarkEnd w:id="1584"/>
      <w:bookmarkEnd w:id="1585"/>
    </w:p>
    <w:p w14:paraId="4FDCC5FF" w14:textId="4DF37702" w:rsidR="000F032B" w:rsidRPr="00924715"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bis zu zwei Geräten (entweder 2 PCs oder 2 Macs, abhängig von der erworbenen Software) für jede vom Kunden erworbene Lizenz für die entsprechende Desktop-Anwendung erwerben.</w:t>
      </w:r>
      <w:r w:rsidR="000E50A6">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Volumenlizenzvereinbarungen erworben wurde, auf Heimcomputern der Mitarbeiter und tragbaren Geräten auf dem Betriebsgelände der Kunden zu erlauben.</w:t>
      </w:r>
      <w:r w:rsidR="000E50A6">
        <w:t xml:space="preserve"> </w:t>
      </w:r>
      <w:r>
        <w:t>Wenn während des qualifizierten Nutzungszeitraums eine neue Version veröffentlicht wird, können die Hauptnutzer die neueste Version erwerben, um die aktuell installierte Version zu ersetzen.</w:t>
      </w:r>
      <w:r w:rsidR="000E50A6">
        <w:t xml:space="preserve"> </w:t>
      </w:r>
      <w:r>
        <w:t>Die Desktop-Anwendungen, durch die sich Kunden für die Teilnahme am Home Use Program qualifizieren und die im Rahmen dieses Programms verfügbar sind, können der untenstehenden Tabelle entnommen werden.*</w:t>
      </w:r>
    </w:p>
    <w:p w14:paraId="4FDCC600" w14:textId="77777777" w:rsidR="000F032B" w:rsidRPr="00924715" w:rsidRDefault="000F032B" w:rsidP="000F032B">
      <w:pPr>
        <w:pStyle w:val="ProductList-Body"/>
      </w:pPr>
    </w:p>
    <w:p w14:paraId="4FDCC601" w14:textId="77777777" w:rsidR="000F032B" w:rsidRPr="00924715" w:rsidRDefault="000F032B" w:rsidP="000F032B">
      <w:pPr>
        <w:pStyle w:val="ProductList-Body"/>
      </w:pPr>
      <w: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4FDCC602" w14:textId="77777777" w:rsidR="000F032B" w:rsidRPr="00924715" w:rsidRDefault="000F032B" w:rsidP="000F032B">
      <w:pPr>
        <w:pStyle w:val="ProductList-Body"/>
      </w:pPr>
    </w:p>
    <w:p w14:paraId="4FDCC603" w14:textId="77777777" w:rsidR="000F032B" w:rsidRPr="00924715"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FDCC604" w14:textId="77777777" w:rsidR="000F032B" w:rsidRPr="00924715" w:rsidRDefault="000F032B" w:rsidP="000F032B">
      <w:pPr>
        <w:pStyle w:val="ProductList-Body"/>
      </w:pPr>
    </w:p>
    <w:p w14:paraId="4FDCC605" w14:textId="1F94667D" w:rsidR="000F032B" w:rsidRPr="00924715" w:rsidRDefault="00C0319E" w:rsidP="000F032B">
      <w:pPr>
        <w:pStyle w:val="ProductList-Body"/>
      </w:pPr>
      <w:r>
        <w:t>Die Nutzungsbestimmungen für die Home Use Program-Software werden zwischen Microsoft und dem Mitarbeiter des Kunden vereinbart und können über die Home Use Program-Website aufgerufen werden. Diese Bestimmungen können von den Rechten abweichen, die im Rahmen der Volumenlizenzvereinbarung der Kunden gewährt werden. Kunden müssen den Zugriff auf das Home Use Program ausschließlich auf Mitarbeiter beschränken und Mitarbeiter darüber informieren, wenn sie die Verwendung der Home Use Program-Software in Verbindung mit abgelaufener Software Assurance oder der Beendigung des Beschäftigungsverhältnisses einstellen sollten.</w:t>
      </w:r>
    </w:p>
    <w:p w14:paraId="4FDCC607" w14:textId="208212FA" w:rsidR="000F032B" w:rsidRPr="00924715" w:rsidRDefault="000F032B" w:rsidP="000F032B">
      <w:pPr>
        <w:pStyle w:val="ProductList-Body"/>
      </w:pPr>
      <w:r>
        <w:t>Die Teilnahme an diesem Programm kann für den Kunden und seine Mitarbeiter steuerliche Auswirkungen haben.</w:t>
      </w:r>
      <w:r w:rsidR="000E50A6">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14:paraId="4FDCC608" w14:textId="77777777" w:rsidR="000F032B" w:rsidRPr="00924715" w:rsidRDefault="000F032B" w:rsidP="00D73C40">
      <w:pPr>
        <w:pStyle w:val="ProductList-Body"/>
        <w:numPr>
          <w:ilvl w:val="0"/>
          <w:numId w:val="22"/>
        </w:numPr>
        <w:ind w:left="450" w:hanging="270"/>
      </w:pPr>
      <w: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4FDCC609" w14:textId="77777777" w:rsidR="000F032B" w:rsidRPr="00924715" w:rsidRDefault="000F032B" w:rsidP="00D73C40">
      <w:pPr>
        <w:pStyle w:val="ProductList-Body"/>
        <w:numPr>
          <w:ilvl w:val="0"/>
          <w:numId w:val="22"/>
        </w:numPr>
        <w:ind w:left="450" w:hanging="270"/>
      </w:pPr>
      <w: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4FDCC60A" w14:textId="77777777" w:rsidR="000F032B" w:rsidRPr="00924715" w:rsidRDefault="000F032B" w:rsidP="000F032B">
      <w:pPr>
        <w:pStyle w:val="ProductList-Body"/>
      </w:pPr>
    </w:p>
    <w:p w14:paraId="6B176913" w14:textId="77777777" w:rsidR="00C0319E" w:rsidRPr="00924715"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4FDCC619" w14:textId="77777777" w:rsidR="000F032B" w:rsidRPr="00924715" w:rsidRDefault="000F032B" w:rsidP="004925A1">
      <w:pPr>
        <w:pStyle w:val="ProductList-Body"/>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97"/>
        <w:gridCol w:w="5378"/>
      </w:tblGrid>
      <w:tr w:rsidR="000F032B" w:rsidRPr="00717EC0" w14:paraId="4FDCC61C" w14:textId="77777777" w:rsidTr="00B56E94">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438"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717EC0" w14:paraId="4FDCC623" w14:textId="77777777" w:rsidTr="00B56E94">
        <w:trPr>
          <w:trHeight w:val="438"/>
        </w:trPr>
        <w:tc>
          <w:tcPr>
            <w:tcW w:w="5355" w:type="dxa"/>
            <w:tcMar>
              <w:top w:w="0" w:type="dxa"/>
              <w:left w:w="108" w:type="dxa"/>
              <w:bottom w:w="0" w:type="dxa"/>
              <w:right w:w="108" w:type="dxa"/>
            </w:tcMar>
            <w:vAlign w:val="center"/>
          </w:tcPr>
          <w:p w14:paraId="4FDCC61D" w14:textId="77777777" w:rsidR="000F032B" w:rsidRPr="00924715" w:rsidRDefault="000F032B" w:rsidP="000F032B">
            <w:pPr>
              <w:pStyle w:val="ProductList-Body"/>
            </w:pPr>
            <w:r>
              <w:rPr>
                <w:color w:val="000000"/>
              </w:rPr>
              <w:t>Office Standard 2010/2013</w:t>
            </w:r>
          </w:p>
          <w:p w14:paraId="4FDCC61E" w14:textId="70289D26" w:rsidR="000F032B" w:rsidRPr="00924715"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438" w:type="dxa"/>
            <w:tcMar>
              <w:top w:w="0" w:type="dxa"/>
              <w:left w:w="108" w:type="dxa"/>
              <w:bottom w:w="0" w:type="dxa"/>
              <w:right w:w="108" w:type="dxa"/>
            </w:tcMar>
            <w:vAlign w:val="center"/>
          </w:tcPr>
          <w:p w14:paraId="4FDCC621" w14:textId="74ADE686" w:rsidR="000F032B" w:rsidRPr="00924715"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14:paraId="4FDCC622"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FDCC62F" w14:textId="77777777" w:rsidTr="00B56E94">
        <w:trPr>
          <w:trHeight w:val="438"/>
        </w:trPr>
        <w:tc>
          <w:tcPr>
            <w:tcW w:w="5355" w:type="dxa"/>
            <w:tcMar>
              <w:top w:w="0" w:type="dxa"/>
              <w:left w:w="108" w:type="dxa"/>
              <w:bottom w:w="0" w:type="dxa"/>
              <w:right w:w="108" w:type="dxa"/>
            </w:tcMar>
            <w:vAlign w:val="center"/>
          </w:tcPr>
          <w:p w14:paraId="4FDCC624" w14:textId="77777777" w:rsidR="000F032B" w:rsidRPr="00924715" w:rsidRDefault="000F032B" w:rsidP="000F032B">
            <w:pPr>
              <w:pStyle w:val="ProductList-Body"/>
            </w:pPr>
            <w:r>
              <w:rPr>
                <w:color w:val="000000"/>
              </w:rPr>
              <w:t>Access 2010/2013</w:t>
            </w:r>
          </w:p>
          <w:p w14:paraId="4FDCC625" w14:textId="77777777" w:rsidR="000F032B" w:rsidRPr="00924715" w:rsidRDefault="000F032B" w:rsidP="000F032B">
            <w:pPr>
              <w:pStyle w:val="ProductList-Body"/>
            </w:pPr>
            <w:r>
              <w:rPr>
                <w:color w:val="000000"/>
              </w:rPr>
              <w:t>Excel 2010/2013</w:t>
            </w:r>
          </w:p>
          <w:p w14:paraId="4FDCC626" w14:textId="77777777" w:rsidR="000F032B" w:rsidRPr="00924715" w:rsidRDefault="000F032B" w:rsidP="000F032B">
            <w:pPr>
              <w:pStyle w:val="ProductList-Body"/>
            </w:pPr>
            <w:r>
              <w:rPr>
                <w:color w:val="000000"/>
              </w:rPr>
              <w:t>PowerPoint 2010/2013</w:t>
            </w:r>
          </w:p>
          <w:p w14:paraId="4FDCC627" w14:textId="77777777" w:rsidR="000F032B" w:rsidRPr="00924715" w:rsidRDefault="000F032B" w:rsidP="000F032B">
            <w:pPr>
              <w:pStyle w:val="ProductList-Body"/>
            </w:pPr>
            <w:r>
              <w:rPr>
                <w:color w:val="000000"/>
              </w:rPr>
              <w:t>InfoPath 2010/2013</w:t>
            </w:r>
          </w:p>
          <w:p w14:paraId="5AF2F281" w14:textId="6596D1BB" w:rsidR="00F4592A" w:rsidRPr="00924715" w:rsidRDefault="00F4592A" w:rsidP="000F032B">
            <w:pPr>
              <w:pStyle w:val="ProductList-Body"/>
            </w:pPr>
            <w:r>
              <w:rPr>
                <w:color w:val="000000"/>
              </w:rPr>
              <w:t>Lync 2010/2013</w:t>
            </w:r>
          </w:p>
          <w:p w14:paraId="4FDCC628" w14:textId="77777777" w:rsidR="000F032B" w:rsidRPr="00924715" w:rsidRDefault="000F032B" w:rsidP="000F032B">
            <w:pPr>
              <w:pStyle w:val="ProductList-Body"/>
            </w:pPr>
            <w:r>
              <w:rPr>
                <w:color w:val="000000"/>
              </w:rPr>
              <w:t>OneNote 2010/2013</w:t>
            </w:r>
          </w:p>
          <w:p w14:paraId="4FDCC629" w14:textId="77777777" w:rsidR="000F032B" w:rsidRPr="00924715" w:rsidRDefault="000F032B" w:rsidP="000F032B">
            <w:pPr>
              <w:pStyle w:val="ProductList-Body"/>
            </w:pPr>
            <w:r>
              <w:rPr>
                <w:color w:val="000000"/>
              </w:rPr>
              <w:t>Outlook 2010/2013</w:t>
            </w:r>
          </w:p>
          <w:p w14:paraId="4FDCC62A" w14:textId="77777777" w:rsidR="000F032B" w:rsidRPr="00924715"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438" w:type="dxa"/>
            <w:tcMar>
              <w:top w:w="0" w:type="dxa"/>
              <w:left w:w="108" w:type="dxa"/>
              <w:bottom w:w="0" w:type="dxa"/>
              <w:right w:w="108" w:type="dxa"/>
            </w:tcMar>
            <w:vAlign w:val="center"/>
          </w:tcPr>
          <w:p w14:paraId="4FDCC62D" w14:textId="355F58D6" w:rsidR="000F032B" w:rsidRPr="00924715"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14:paraId="4FDCC62E"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FDCC633" w14:textId="77777777" w:rsidTr="00B56E94">
        <w:trPr>
          <w:trHeight w:val="438"/>
        </w:trPr>
        <w:tc>
          <w:tcPr>
            <w:tcW w:w="5355" w:type="dxa"/>
            <w:tcMar>
              <w:top w:w="0" w:type="dxa"/>
              <w:left w:w="108" w:type="dxa"/>
              <w:bottom w:w="0" w:type="dxa"/>
              <w:right w:w="108" w:type="dxa"/>
            </w:tcMar>
            <w:vAlign w:val="center"/>
          </w:tcPr>
          <w:p w14:paraId="4FDCC630" w14:textId="77777777" w:rsidR="000F032B" w:rsidRPr="00924715"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438"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B56E94">
        <w:trPr>
          <w:trHeight w:val="438"/>
        </w:trPr>
        <w:tc>
          <w:tcPr>
            <w:tcW w:w="5355" w:type="dxa"/>
            <w:tcMar>
              <w:top w:w="0" w:type="dxa"/>
              <w:left w:w="108" w:type="dxa"/>
              <w:bottom w:w="0" w:type="dxa"/>
              <w:right w:w="108" w:type="dxa"/>
            </w:tcMar>
            <w:vAlign w:val="center"/>
          </w:tcPr>
          <w:p w14:paraId="4FDCC634" w14:textId="77777777" w:rsidR="000F032B" w:rsidRPr="00924715"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438"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924715" w:rsidRDefault="000F032B" w:rsidP="00F97607">
      <w:pPr>
        <w:pStyle w:val="ProductList-Body"/>
        <w:tabs>
          <w:tab w:val="clear" w:pos="158"/>
          <w:tab w:val="left" w:pos="180"/>
        </w:tabs>
      </w:pPr>
      <w:r>
        <w:rPr>
          <w:i/>
        </w:rPr>
        <w:t xml:space="preserve">Weitere Informationen, einschließlich Informationen zur zukünftigen Verfügbarkeit von zusätzlicher Home Use Program-Software, finden Sie unter </w:t>
      </w:r>
      <w:hyperlink r:id="rId64" w:history="1">
        <w:r>
          <w:rPr>
            <w:rStyle w:val="Hyperlink"/>
            <w:i/>
          </w:rPr>
          <w:t>http://www.microsoft.com/licensing</w:t>
        </w:r>
      </w:hyperlink>
      <w:r>
        <w:rPr>
          <w:i/>
        </w:rPr>
        <w:t>. Die Verfügbarkeit von zusätzlichen Produkten im Rahmen des Home Use Program kann je nach Region variieren.</w:t>
      </w:r>
    </w:p>
    <w:p w14:paraId="4FDCC639" w14:textId="1294DCB2" w:rsidR="000F032B" w:rsidRPr="00924715" w:rsidRDefault="000F032B" w:rsidP="00F97607">
      <w:pPr>
        <w:pStyle w:val="ProductList-Body"/>
        <w:tabs>
          <w:tab w:val="clear" w:pos="158"/>
          <w:tab w:val="left" w:pos="180"/>
        </w:tabs>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 SAM) und Academic Open-Programme kommen für diese Vergünstigung nicht infrage.</w:t>
      </w:r>
    </w:p>
    <w:p w14:paraId="4FDCC63A" w14:textId="77777777" w:rsidR="000F032B" w:rsidRPr="00924715" w:rsidRDefault="000F032B" w:rsidP="000F032B">
      <w:pPr>
        <w:pStyle w:val="ProductList-Body"/>
      </w:pPr>
    </w:p>
    <w:p w14:paraId="4FDCC63B" w14:textId="77777777" w:rsidR="000F032B" w:rsidRPr="00924715" w:rsidRDefault="000F032B" w:rsidP="00432379">
      <w:pPr>
        <w:pStyle w:val="ProductList-SubSubSectionHeading"/>
        <w:outlineLvl w:val="2"/>
      </w:pPr>
      <w:bookmarkStart w:id="1586" w:name="_Toc379797448"/>
      <w:bookmarkStart w:id="1587" w:name="_Toc380513484"/>
      <w:bookmarkStart w:id="1588" w:name="_Toc380655534"/>
      <w:bookmarkStart w:id="1589" w:name="SA_EnterpriseSourceLicensingProgram"/>
      <w:bookmarkStart w:id="1590" w:name="_Toc408916367"/>
      <w:r>
        <w:rPr>
          <w:b/>
          <w:color w:val="00188F"/>
        </w:rPr>
        <w:t>Enterprise Source Licensing Program</w:t>
      </w:r>
      <w:bookmarkEnd w:id="1586"/>
      <w:bookmarkEnd w:id="1587"/>
      <w:bookmarkEnd w:id="1588"/>
      <w:bookmarkEnd w:id="1589"/>
      <w:bookmarkEnd w:id="1590"/>
      <w:r>
        <w:rPr>
          <w:b/>
        </w:rPr>
        <w:t xml:space="preserve"> </w:t>
      </w:r>
    </w:p>
    <w:p w14:paraId="4FDCC63C" w14:textId="59D03CF7" w:rsidR="000F032B" w:rsidRPr="00924715"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65" w:history="1">
        <w:r>
          <w:rPr>
            <w:rStyle w:val="Hyperlink"/>
          </w:rPr>
          <w:t>http://www.microsoft.com/en-us/sharedsource/enterprise-source-licensing-program.aspx</w:t>
        </w:r>
      </w:hyperlink>
      <w:r>
        <w:t>. Programme für Forschung &amp; Lehre sind zur Teilnahme am Microsoft Research Source Licensing Program berechtigt.</w:t>
      </w:r>
    </w:p>
    <w:p w14:paraId="4FDCC63D" w14:textId="77777777" w:rsidR="000F032B" w:rsidRPr="00924715" w:rsidRDefault="000F032B" w:rsidP="000F032B">
      <w:pPr>
        <w:pStyle w:val="ProductList-Body"/>
      </w:pPr>
    </w:p>
    <w:p w14:paraId="4FDCC63E" w14:textId="77777777" w:rsidR="000F032B" w:rsidRPr="00924715" w:rsidRDefault="000F032B" w:rsidP="00432379">
      <w:pPr>
        <w:pStyle w:val="ProductList-SubSubSectionHeading"/>
        <w:outlineLvl w:val="2"/>
      </w:pPr>
      <w:bookmarkStart w:id="1591" w:name="_Toc379797449"/>
      <w:bookmarkStart w:id="1592" w:name="_Toc380513485"/>
      <w:bookmarkStart w:id="1593" w:name="_Toc380655535"/>
      <w:bookmarkStart w:id="1594" w:name="SA_24x7"/>
      <w:bookmarkStart w:id="1595" w:name="_Toc408916368"/>
      <w:r>
        <w:rPr>
          <w:b/>
          <w:color w:val="00188F"/>
        </w:rPr>
        <w:t>24x7 Problembehebungssupport</w:t>
      </w:r>
      <w:bookmarkEnd w:id="1591"/>
      <w:bookmarkEnd w:id="1592"/>
      <w:bookmarkEnd w:id="1593"/>
      <w:bookmarkEnd w:id="1594"/>
      <w:bookmarkEnd w:id="1595"/>
    </w:p>
    <w:p w14:paraId="4FDCC63F" w14:textId="6C4A9E82" w:rsidR="000F032B" w:rsidRPr="00924715" w:rsidRDefault="000F032B" w:rsidP="00840F96">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0E50A6">
        <w:t xml:space="preserve"> </w:t>
      </w:r>
    </w:p>
    <w:p w14:paraId="4FDCC640" w14:textId="77777777" w:rsidR="000F032B" w:rsidRPr="00924715" w:rsidRDefault="000F032B" w:rsidP="00840F96">
      <w:pPr>
        <w:pStyle w:val="ProductList-Body"/>
        <w:ind w:left="180"/>
      </w:pPr>
    </w:p>
    <w:p w14:paraId="4FDCC641" w14:textId="2D88C900" w:rsidR="000F032B" w:rsidRPr="00924715"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Microsoft-Produkten verursacht werden.</w:t>
      </w:r>
      <w:r w:rsidR="000E50A6">
        <w:t xml:space="preserve"> </w:t>
      </w:r>
      <w:r>
        <w:t>Microsoft wird angemessene Maßnahmen zur Unterstützung der Kunden mit Supportbedarf ergreifen, die den Microsoft-Produktsupportrichtlinien entsprechen.</w:t>
      </w:r>
      <w:r w:rsidR="000E50A6">
        <w:t xml:space="preserve"> </w:t>
      </w:r>
      <w:r>
        <w:t xml:space="preserve">Microsoft behält sich das Recht vor, unangemessene Forderungen nach Supportservices abzulehnen und Kunden jederzeit auf einen zusätzlichen Servicelevel-Vertrag zu verweisen, in dessen Rahmen zusätzliche Kosten anfallen können. </w:t>
      </w:r>
    </w:p>
    <w:p w14:paraId="4FDCC642" w14:textId="77777777" w:rsidR="000F032B" w:rsidRPr="00924715" w:rsidRDefault="000F032B" w:rsidP="00840F96">
      <w:pPr>
        <w:pStyle w:val="ProductList-Body"/>
        <w:ind w:left="180"/>
      </w:pPr>
    </w:p>
    <w:p w14:paraId="4FDCC643" w14:textId="4BE52688" w:rsidR="000F032B" w:rsidRPr="00924715"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4FDCC644" w14:textId="77777777" w:rsidR="000F032B" w:rsidRPr="00924715" w:rsidRDefault="000F032B" w:rsidP="00840F96">
      <w:pPr>
        <w:pStyle w:val="ProductList-Body"/>
        <w:ind w:left="180"/>
      </w:pPr>
    </w:p>
    <w:p w14:paraId="4FDCC645" w14:textId="6F838801" w:rsidR="000F032B" w:rsidRPr="00924715" w:rsidRDefault="000F032B" w:rsidP="00840F96">
      <w:pPr>
        <w:pStyle w:val="ProductList-Body"/>
        <w:ind w:left="180"/>
      </w:pPr>
      <w:r>
        <w:t>Eine unterstützte Break-Fix-Supportanfrage, auch als Fall bezeichnet, wird als ein einzelnes Supportproblem und die angemessenen Bemühungen zu seiner Behebung definiert.</w:t>
      </w:r>
      <w:r w:rsidR="000E50A6">
        <w:t xml:space="preserve"> </w:t>
      </w:r>
      <w:r>
        <w:t>Ein einzelnes Supportproblem ist ein Problem, das nicht in untergeordnete Probleme aufgeteilt werden kann.</w:t>
      </w:r>
      <w:r w:rsidR="000E50A6">
        <w:t xml:space="preserve"> </w:t>
      </w:r>
      <w:r>
        <w:t>Wenn ein Problem aus untergeordneten Problemen besteht, wird jedes von ihnen als separater Fall betrachtet.</w:t>
      </w:r>
      <w:r w:rsidR="000E50A6">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0E50A6">
        <w:t xml:space="preserve"> </w:t>
      </w:r>
      <w:r>
        <w:t>Hotfixes sind dazu gedacht, bestimmte Probleme der Kunden zu beheben, und wurden keinen Regressionstests unterzogen.</w:t>
      </w:r>
      <w:r w:rsidR="000E50A6">
        <w:t xml:space="preserve"> </w:t>
      </w:r>
      <w:r>
        <w:t>Sofern hierin nichts anderes bestimmt ist, dürfen Hotfixes ohne ausdrückliche schriftliche Zustimmung von Microsoft nicht an nicht verbundene Dritte vertrieben werden.</w:t>
      </w:r>
    </w:p>
    <w:p w14:paraId="4FDCC646" w14:textId="77777777" w:rsidR="000F032B" w:rsidRPr="00924715" w:rsidRDefault="000F032B" w:rsidP="00840F96">
      <w:pPr>
        <w:pStyle w:val="ProductList-Body"/>
        <w:ind w:left="180"/>
      </w:pPr>
    </w:p>
    <w:p w14:paraId="4FDCC647" w14:textId="1FC58322" w:rsidR="000F032B" w:rsidRPr="00924715"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0E50A6">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0E50A6">
        <w:t xml:space="preserve"> </w:t>
      </w:r>
      <w:r>
        <w:t>Mehr Informationen über die Service- und Supportrichtlinien finden Sie im jeweiligen Abschnitt für dieses Produkt in diesem Dokument.</w:t>
      </w:r>
      <w:r w:rsidR="000E50A6">
        <w:t xml:space="preserve"> </w:t>
      </w:r>
      <w:r>
        <w:t>Frühere Versionen des Produktes, für die derzeit Mainstream-Support geleistet wird und die die Kunden anstelle der aktuell lizenzierten Version nutzen möchten, sind ebenfalls mit einer Berechtigung verbunden.</w:t>
      </w:r>
      <w:r w:rsidR="000E50A6">
        <w:t xml:space="preserve"> </w:t>
      </w:r>
      <w:r>
        <w:t>Die Developer Edition aller Server, HED-Produkte und MSDN-Abonnements sind ausgeschlossen.</w:t>
      </w:r>
    </w:p>
    <w:p w14:paraId="4FDCC648" w14:textId="77777777" w:rsidR="000F032B" w:rsidRPr="00924715" w:rsidRDefault="000F032B" w:rsidP="00840F96">
      <w:pPr>
        <w:pStyle w:val="ProductList-Body"/>
        <w:ind w:left="180"/>
      </w:pPr>
    </w:p>
    <w:p w14:paraId="4FDCC649" w14:textId="77777777" w:rsidR="000F032B" w:rsidRPr="00924715"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4FDCC64A" w14:textId="77777777" w:rsidR="000F032B" w:rsidRPr="00924715" w:rsidRDefault="000F032B" w:rsidP="00840F96">
      <w:pPr>
        <w:pStyle w:val="ProductList-Body"/>
        <w:ind w:left="180"/>
      </w:pPr>
    </w:p>
    <w:p w14:paraId="4FDCC64B" w14:textId="1029162A" w:rsidR="000F032B" w:rsidRPr="00924715"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4FDCC64C" w14:textId="77777777" w:rsidR="000F032B" w:rsidRPr="00924715" w:rsidRDefault="000F032B" w:rsidP="00840F96">
      <w:pPr>
        <w:pStyle w:val="ProductList-Body"/>
        <w:ind w:left="180"/>
      </w:pPr>
    </w:p>
    <w:p w14:paraId="2152CB6C" w14:textId="77777777" w:rsidR="00DC47E5" w:rsidRPr="00924715"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p>
    <w:p w14:paraId="5D1F83D1" w14:textId="77777777" w:rsidR="00DC47E5" w:rsidRPr="00924715" w:rsidRDefault="00DC47E5" w:rsidP="00840F96">
      <w:pPr>
        <w:pStyle w:val="ProductList-Body"/>
        <w:ind w:left="180"/>
      </w:pPr>
    </w:p>
    <w:p w14:paraId="4FDCC64D" w14:textId="204D400F" w:rsidR="000F032B" w:rsidRPr="00924715" w:rsidRDefault="00DC47E5" w:rsidP="00840F96">
      <w:pPr>
        <w:pStyle w:val="ProductList-Body"/>
        <w:ind w:left="180"/>
      </w:pPr>
      <w:r>
        <w:t xml:space="preserve">Kunden, die einen Kauf unter dem Microsoft Produkt- und Servicevertrag (MPSA) tätigen, müssen dem MPSA- Lizenzierungshandbuch Einzelheiten zur Berechnung von 24x7 Problembehebungssupport-Anfragen unter dem MPSA entnehmen. Das MPSA-Lizenzierungshandbuch findet sich unter </w:t>
      </w:r>
      <w:hyperlink r:id="rId66" w:history="1">
        <w:r>
          <w:rPr>
            <w:rStyle w:val="Hyperlink"/>
          </w:rPr>
          <w:t>http://www.microsoftvolumelicensing.com/DocumentSearch.aspx?Mode=1&amp;Category=3</w:t>
        </w:r>
      </w:hyperlink>
      <w:r>
        <w:t>.</w:t>
      </w:r>
      <w:r w:rsidR="000E50A6">
        <w:t xml:space="preserve"> </w:t>
      </w:r>
    </w:p>
    <w:p w14:paraId="4FDCC64E" w14:textId="77777777" w:rsidR="000F032B" w:rsidRPr="00924715" w:rsidRDefault="000F032B" w:rsidP="00840F96">
      <w:pPr>
        <w:pStyle w:val="ProductList-Body"/>
        <w:ind w:left="180"/>
      </w:pPr>
    </w:p>
    <w:p w14:paraId="4FDCC64F" w14:textId="77777777" w:rsidR="000F032B" w:rsidRPr="00924715" w:rsidRDefault="000F032B" w:rsidP="00840F96">
      <w:pPr>
        <w:pStyle w:val="ProductList-Body"/>
        <w:ind w:left="180"/>
      </w:pPr>
      <w:r>
        <w:rPr>
          <w:b/>
          <w:color w:val="00188F"/>
        </w:rPr>
        <w:t>Gewährung von telefonischen Supportanfragen</w:t>
      </w:r>
    </w:p>
    <w:p w14:paraId="4FDCC650" w14:textId="4E5FE986" w:rsidR="00132A99" w:rsidRPr="00924715" w:rsidRDefault="000F032B" w:rsidP="00840F96">
      <w:pPr>
        <w:pStyle w:val="ProductList-Body"/>
        <w:ind w:left="180"/>
      </w:pPr>
      <w:r>
        <w:t>Die Anzahl der zulässigen telefonischen Supportanfragen ist je nach SA-Ausgaben und Zahlungsoption des jeweiligen Kunden von Kunde zu Kunde unterschiedlich.</w:t>
      </w:r>
      <w:r w:rsidR="000E50A6">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0E50A6">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 gewähren wir eine Anfrage.</w:t>
      </w:r>
      <w:r w:rsidR="000E50A6">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0E50A6">
        <w:rPr>
          <w:rFonts w:cs="Tahoma"/>
          <w:szCs w:val="18"/>
        </w:rPr>
        <w:t xml:space="preserve"> </w:t>
      </w:r>
      <w:r>
        <w:rPr>
          <w:rFonts w:cs="Tahoma"/>
          <w:szCs w:val="18"/>
        </w:rPr>
        <w:t>Aufgrund der Wechselkursschwankungen sind Änderungen an dieser Tabelle vorbehalten.</w:t>
      </w:r>
    </w:p>
    <w:p w14:paraId="6AE568A7" w14:textId="2753109B" w:rsidR="00DC47E5" w:rsidRPr="00924715" w:rsidRDefault="00DC47E5" w:rsidP="00840F96">
      <w:pPr>
        <w:pStyle w:val="ProductList-Body"/>
        <w:ind w:left="180"/>
      </w:pPr>
    </w:p>
    <w:p w14:paraId="029B9FEE" w14:textId="6D4E55BB" w:rsidR="00DC47E5" w:rsidRPr="00924715" w:rsidRDefault="00DC47E5" w:rsidP="00840F96">
      <w:pPr>
        <w:pStyle w:val="ProductList-Body"/>
        <w:ind w:left="180"/>
      </w:pPr>
      <w:r>
        <w:t xml:space="preserve">Kunden, die einen Kauf unter dem Microsoft Produkt- und Servicevertrag (MPSA) tätigen, müssen dem MPSA- Lizenzierungshandbuch Einzelheiten zur Berechnung der Gewährung von telefonischen Supportanfragen beim 24x7 Problembehebungssupport unter dem MPSA entnehmen. Das MPSA-Lizenzierungshandbuch findet sich unter </w:t>
      </w:r>
      <w:hyperlink r:id="rId67" w:history="1">
        <w:r>
          <w:rPr>
            <w:rStyle w:val="Hyperlink"/>
          </w:rPr>
          <w:t>http://www.microsoftvolumelicensing.com/DocumentSearch.aspx?Mode=1&amp;Category=3</w:t>
        </w:r>
      </w:hyperlink>
      <w:r>
        <w:t>.</w:t>
      </w:r>
    </w:p>
    <w:p w14:paraId="4FDCC651" w14:textId="77777777" w:rsidR="00332DA2" w:rsidRDefault="00332DA2" w:rsidP="00840F96">
      <w:pPr>
        <w:pStyle w:val="ProductList-Body"/>
        <w:spacing w:before="20" w:after="20"/>
        <w:ind w:left="180"/>
      </w:pPr>
    </w:p>
    <w:p w14:paraId="5BDD3076" w14:textId="77777777" w:rsidR="00C910BA" w:rsidRPr="00924715" w:rsidRDefault="00C910BA"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350"/>
        <w:gridCol w:w="3432"/>
        <w:gridCol w:w="3644"/>
      </w:tblGrid>
      <w:tr w:rsidR="00332DA2" w:rsidRPr="00717EC0" w14:paraId="4FDCC656" w14:textId="77777777" w:rsidTr="00C910BA">
        <w:trPr>
          <w:trHeight w:val="178"/>
          <w:tblHeader/>
        </w:trPr>
        <w:tc>
          <w:tcPr>
            <w:tcW w:w="1909"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350"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32"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644"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4FDCC65B" w14:textId="77777777" w:rsidTr="00C910BA">
        <w:trPr>
          <w:trHeight w:val="236"/>
        </w:trPr>
        <w:tc>
          <w:tcPr>
            <w:tcW w:w="1909" w:type="dxa"/>
            <w:tcBorders>
              <w:top w:val="single" w:sz="4" w:space="0" w:color="auto"/>
            </w:tcBorders>
            <w:vAlign w:val="bottom"/>
          </w:tcPr>
          <w:p w14:paraId="4FDCC657" w14:textId="77777777" w:rsidR="00332DA2" w:rsidRPr="00717EC0" w:rsidRDefault="00332DA2" w:rsidP="00332DA2">
            <w:pPr>
              <w:pStyle w:val="ProductList-Body"/>
              <w:rPr>
                <w:rFonts w:cs="Tahoma"/>
                <w:szCs w:val="18"/>
              </w:rPr>
            </w:pPr>
            <w:r>
              <w:rPr>
                <w:rFonts w:cs="Tahoma"/>
                <w:szCs w:val="18"/>
              </w:rPr>
              <w:t>US-Dollar</w:t>
            </w:r>
          </w:p>
        </w:tc>
        <w:tc>
          <w:tcPr>
            <w:tcW w:w="1350" w:type="dxa"/>
            <w:tcBorders>
              <w:top w:val="single" w:sz="4" w:space="0" w:color="auto"/>
            </w:tcBorders>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432" w:type="dxa"/>
            <w:tcBorders>
              <w:top w:val="single" w:sz="4" w:space="0" w:color="auto"/>
            </w:tcBorders>
            <w:vAlign w:val="bottom"/>
          </w:tcPr>
          <w:p w14:paraId="4FDCC659" w14:textId="66BBADA3" w:rsidR="00332DA2" w:rsidRPr="00717EC0" w:rsidRDefault="00332DA2" w:rsidP="000A18B1">
            <w:pPr>
              <w:pStyle w:val="ProductList-Body"/>
              <w:rPr>
                <w:rFonts w:cs="Tahoma"/>
                <w:szCs w:val="18"/>
              </w:rPr>
            </w:pPr>
            <w:r>
              <w:rPr>
                <w:rFonts w:cs="Tahoma"/>
                <w:szCs w:val="18"/>
              </w:rPr>
              <w:t>$20</w:t>
            </w:r>
            <w:r w:rsidR="000A18B1">
              <w:rPr>
                <w:rFonts w:cs="Tahoma"/>
                <w:szCs w:val="18"/>
              </w:rPr>
              <w:t>.</w:t>
            </w:r>
            <w:r>
              <w:rPr>
                <w:rFonts w:cs="Tahoma"/>
                <w:szCs w:val="18"/>
              </w:rPr>
              <w:t>000</w:t>
            </w:r>
          </w:p>
        </w:tc>
        <w:tc>
          <w:tcPr>
            <w:tcW w:w="3644" w:type="dxa"/>
            <w:tcBorders>
              <w:top w:val="single" w:sz="4" w:space="0" w:color="auto"/>
            </w:tcBorders>
            <w:vAlign w:val="bottom"/>
          </w:tcPr>
          <w:p w14:paraId="4FDCC65A" w14:textId="441D3DE6" w:rsidR="00332DA2" w:rsidRPr="00717EC0" w:rsidRDefault="00332DA2" w:rsidP="000A18B1">
            <w:pPr>
              <w:pStyle w:val="ProductList-Body"/>
              <w:rPr>
                <w:rFonts w:cs="Tahoma"/>
                <w:szCs w:val="18"/>
              </w:rPr>
            </w:pPr>
            <w:r>
              <w:rPr>
                <w:rFonts w:cs="Tahoma"/>
                <w:szCs w:val="18"/>
              </w:rPr>
              <w:t>$200</w:t>
            </w:r>
            <w:r w:rsidR="000A18B1">
              <w:rPr>
                <w:rFonts w:cs="Tahoma"/>
                <w:szCs w:val="18"/>
              </w:rPr>
              <w:t>.</w:t>
            </w:r>
            <w:r>
              <w:rPr>
                <w:rFonts w:cs="Tahoma"/>
                <w:szCs w:val="18"/>
              </w:rPr>
              <w:t>000</w:t>
            </w:r>
          </w:p>
        </w:tc>
      </w:tr>
      <w:tr w:rsidR="00332DA2" w:rsidRPr="00717EC0" w14:paraId="4FDCC660" w14:textId="77777777" w:rsidTr="00C910BA">
        <w:trPr>
          <w:trHeight w:val="236"/>
        </w:trPr>
        <w:tc>
          <w:tcPr>
            <w:tcW w:w="1909" w:type="dxa"/>
            <w:vAlign w:val="bottom"/>
          </w:tcPr>
          <w:p w14:paraId="4FDCC65C" w14:textId="77777777" w:rsidR="00332DA2" w:rsidRPr="00717EC0" w:rsidRDefault="00332DA2" w:rsidP="00332DA2">
            <w:pPr>
              <w:pStyle w:val="ProductList-Body"/>
              <w:rPr>
                <w:rFonts w:cs="Tahoma"/>
                <w:szCs w:val="18"/>
              </w:rPr>
            </w:pPr>
            <w:r>
              <w:rPr>
                <w:rFonts w:cs="Tahoma"/>
                <w:szCs w:val="18"/>
              </w:rPr>
              <w:t>Australischer Dollar</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432" w:type="dxa"/>
            <w:vAlign w:val="bottom"/>
          </w:tcPr>
          <w:p w14:paraId="4FDCC65E" w14:textId="4C42DEBB" w:rsidR="00332DA2" w:rsidRPr="00717EC0" w:rsidRDefault="00332DA2" w:rsidP="000A18B1">
            <w:pPr>
              <w:pStyle w:val="ProductList-Body"/>
              <w:rPr>
                <w:rFonts w:cs="Tahoma"/>
                <w:szCs w:val="18"/>
              </w:rPr>
            </w:pPr>
            <w:r>
              <w:rPr>
                <w:rFonts w:cs="Tahoma"/>
                <w:szCs w:val="18"/>
              </w:rPr>
              <w:t>30</w:t>
            </w:r>
            <w:r w:rsidR="000A18B1">
              <w:rPr>
                <w:rFonts w:cs="Tahoma"/>
                <w:szCs w:val="18"/>
              </w:rPr>
              <w:t>.</w:t>
            </w:r>
            <w:r>
              <w:rPr>
                <w:rFonts w:cs="Tahoma"/>
                <w:szCs w:val="18"/>
              </w:rPr>
              <w:t>000</w:t>
            </w:r>
          </w:p>
        </w:tc>
        <w:tc>
          <w:tcPr>
            <w:tcW w:w="3644" w:type="dxa"/>
            <w:vAlign w:val="bottom"/>
          </w:tcPr>
          <w:p w14:paraId="4FDCC65F" w14:textId="14141498" w:rsidR="00332DA2" w:rsidRPr="00717EC0" w:rsidRDefault="00332DA2" w:rsidP="000A18B1">
            <w:pPr>
              <w:pStyle w:val="ProductList-Body"/>
              <w:rPr>
                <w:rFonts w:cs="Tahoma"/>
                <w:szCs w:val="18"/>
              </w:rPr>
            </w:pPr>
            <w:r>
              <w:rPr>
                <w:rFonts w:cs="Tahoma"/>
                <w:szCs w:val="18"/>
              </w:rPr>
              <w:t>300</w:t>
            </w:r>
            <w:r w:rsidR="000A18B1">
              <w:rPr>
                <w:rFonts w:cs="Tahoma"/>
                <w:szCs w:val="18"/>
              </w:rPr>
              <w:t>.</w:t>
            </w:r>
            <w:r>
              <w:rPr>
                <w:rFonts w:cs="Tahoma"/>
                <w:szCs w:val="18"/>
              </w:rPr>
              <w:t>000</w:t>
            </w:r>
          </w:p>
        </w:tc>
      </w:tr>
      <w:tr w:rsidR="00332DA2" w:rsidRPr="00717EC0" w14:paraId="4FDCC665" w14:textId="77777777" w:rsidTr="00C910BA">
        <w:trPr>
          <w:trHeight w:val="236"/>
        </w:trPr>
        <w:tc>
          <w:tcPr>
            <w:tcW w:w="1909" w:type="dxa"/>
            <w:vAlign w:val="bottom"/>
          </w:tcPr>
          <w:p w14:paraId="4FDCC661" w14:textId="77777777" w:rsidR="00332DA2" w:rsidRPr="00717EC0" w:rsidRDefault="00332DA2" w:rsidP="00332DA2">
            <w:pPr>
              <w:pStyle w:val="ProductList-Body"/>
              <w:rPr>
                <w:rFonts w:cs="Tahoma"/>
                <w:szCs w:val="18"/>
              </w:rPr>
            </w:pPr>
            <w:r>
              <w:rPr>
                <w:rFonts w:cs="Tahoma"/>
                <w:szCs w:val="18"/>
              </w:rPr>
              <w:t>Kanadischer Dollar</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432" w:type="dxa"/>
            <w:vAlign w:val="bottom"/>
          </w:tcPr>
          <w:p w14:paraId="4FDCC663" w14:textId="00394DD3" w:rsidR="00332DA2" w:rsidRPr="00717EC0" w:rsidRDefault="00332DA2" w:rsidP="000A18B1">
            <w:pPr>
              <w:pStyle w:val="ProductList-Body"/>
              <w:rPr>
                <w:rFonts w:cs="Tahoma"/>
                <w:szCs w:val="18"/>
              </w:rPr>
            </w:pPr>
            <w:r>
              <w:rPr>
                <w:rFonts w:cs="Tahoma"/>
                <w:szCs w:val="18"/>
              </w:rPr>
              <w:t>27</w:t>
            </w:r>
            <w:r w:rsidR="000A18B1">
              <w:rPr>
                <w:rFonts w:cs="Tahoma"/>
                <w:szCs w:val="18"/>
              </w:rPr>
              <w:t>.</w:t>
            </w:r>
            <w:r>
              <w:rPr>
                <w:rFonts w:cs="Tahoma"/>
                <w:szCs w:val="18"/>
              </w:rPr>
              <w:t>000</w:t>
            </w:r>
          </w:p>
        </w:tc>
        <w:tc>
          <w:tcPr>
            <w:tcW w:w="3644" w:type="dxa"/>
            <w:vAlign w:val="bottom"/>
          </w:tcPr>
          <w:p w14:paraId="4FDCC664" w14:textId="3C8F1145" w:rsidR="00332DA2" w:rsidRPr="00717EC0" w:rsidRDefault="00332DA2" w:rsidP="000A18B1">
            <w:pPr>
              <w:pStyle w:val="ProductList-Body"/>
              <w:rPr>
                <w:rFonts w:cs="Tahoma"/>
                <w:szCs w:val="18"/>
              </w:rPr>
            </w:pPr>
            <w:r>
              <w:rPr>
                <w:rFonts w:cs="Tahoma"/>
                <w:szCs w:val="18"/>
              </w:rPr>
              <w:t>270</w:t>
            </w:r>
            <w:r w:rsidR="000A18B1">
              <w:rPr>
                <w:rFonts w:cs="Tahoma"/>
                <w:szCs w:val="18"/>
              </w:rPr>
              <w:t>.</w:t>
            </w:r>
            <w:r>
              <w:rPr>
                <w:rFonts w:cs="Tahoma"/>
                <w:szCs w:val="18"/>
              </w:rPr>
              <w:t>000</w:t>
            </w:r>
          </w:p>
        </w:tc>
      </w:tr>
      <w:tr w:rsidR="00332DA2" w:rsidRPr="00717EC0" w14:paraId="4FDCC66A" w14:textId="77777777" w:rsidTr="00C910BA">
        <w:trPr>
          <w:trHeight w:val="236"/>
        </w:trPr>
        <w:tc>
          <w:tcPr>
            <w:tcW w:w="1909" w:type="dxa"/>
            <w:vAlign w:val="bottom"/>
          </w:tcPr>
          <w:p w14:paraId="4FDCC666" w14:textId="77777777" w:rsidR="00332DA2" w:rsidRPr="00717EC0" w:rsidRDefault="00332DA2" w:rsidP="00332DA2">
            <w:pPr>
              <w:pStyle w:val="ProductList-Body"/>
              <w:rPr>
                <w:rFonts w:cs="Tahoma"/>
                <w:szCs w:val="18"/>
              </w:rPr>
            </w:pPr>
            <w:r>
              <w:rPr>
                <w:rFonts w:cs="Tahoma"/>
                <w:szCs w:val="18"/>
              </w:rPr>
              <w:t>Schweizer Franken</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432" w:type="dxa"/>
            <w:vAlign w:val="bottom"/>
          </w:tcPr>
          <w:p w14:paraId="4FDCC668" w14:textId="6A80EEBB" w:rsidR="00332DA2" w:rsidRPr="00717EC0" w:rsidRDefault="00332DA2" w:rsidP="000A18B1">
            <w:pPr>
              <w:pStyle w:val="ProductList-Body"/>
              <w:rPr>
                <w:rFonts w:cs="Tahoma"/>
                <w:szCs w:val="18"/>
              </w:rPr>
            </w:pPr>
            <w:r>
              <w:rPr>
                <w:rFonts w:cs="Tahoma"/>
                <w:szCs w:val="18"/>
              </w:rPr>
              <w:t>S Fr. 33</w:t>
            </w:r>
            <w:r w:rsidR="000A18B1">
              <w:rPr>
                <w:rFonts w:cs="Tahoma"/>
                <w:szCs w:val="18"/>
              </w:rPr>
              <w:t>.</w:t>
            </w:r>
            <w:r>
              <w:rPr>
                <w:rFonts w:cs="Tahoma"/>
                <w:szCs w:val="18"/>
              </w:rPr>
              <w:t>000</w:t>
            </w:r>
          </w:p>
        </w:tc>
        <w:tc>
          <w:tcPr>
            <w:tcW w:w="3644" w:type="dxa"/>
            <w:vAlign w:val="bottom"/>
          </w:tcPr>
          <w:p w14:paraId="4FDCC669" w14:textId="3D10B0CD" w:rsidR="00332DA2" w:rsidRPr="00717EC0" w:rsidRDefault="00332DA2" w:rsidP="000A18B1">
            <w:pPr>
              <w:pStyle w:val="ProductList-Body"/>
              <w:rPr>
                <w:rFonts w:cs="Tahoma"/>
                <w:szCs w:val="18"/>
              </w:rPr>
            </w:pPr>
            <w:r>
              <w:rPr>
                <w:rFonts w:cs="Tahoma"/>
                <w:szCs w:val="18"/>
              </w:rPr>
              <w:t>S Fr. 330</w:t>
            </w:r>
            <w:r w:rsidR="000A18B1">
              <w:rPr>
                <w:rFonts w:cs="Tahoma"/>
                <w:szCs w:val="18"/>
              </w:rPr>
              <w:t>.</w:t>
            </w:r>
            <w:r>
              <w:rPr>
                <w:rFonts w:cs="Tahoma"/>
                <w:szCs w:val="18"/>
              </w:rPr>
              <w:t>000</w:t>
            </w:r>
          </w:p>
        </w:tc>
      </w:tr>
      <w:tr w:rsidR="00332DA2" w:rsidRPr="00717EC0" w14:paraId="4FDCC66F" w14:textId="77777777" w:rsidTr="00C910BA">
        <w:trPr>
          <w:trHeight w:val="236"/>
        </w:trPr>
        <w:tc>
          <w:tcPr>
            <w:tcW w:w="1909" w:type="dxa"/>
            <w:vAlign w:val="bottom"/>
          </w:tcPr>
          <w:p w14:paraId="4FDCC66B" w14:textId="77777777" w:rsidR="00332DA2" w:rsidRPr="00717EC0" w:rsidRDefault="00332DA2" w:rsidP="00332DA2">
            <w:pPr>
              <w:pStyle w:val="ProductList-Body"/>
              <w:rPr>
                <w:rFonts w:cs="Tahoma"/>
                <w:szCs w:val="18"/>
              </w:rPr>
            </w:pPr>
            <w:r>
              <w:rPr>
                <w:rFonts w:cs="Tahoma"/>
                <w:szCs w:val="18"/>
              </w:rPr>
              <w:t>Chinesischer Renminbi</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432"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C910BA">
        <w:trPr>
          <w:trHeight w:val="236"/>
        </w:trPr>
        <w:tc>
          <w:tcPr>
            <w:tcW w:w="1909" w:type="dxa"/>
            <w:vAlign w:val="bottom"/>
          </w:tcPr>
          <w:p w14:paraId="4FDCC670" w14:textId="77777777" w:rsidR="00332DA2" w:rsidRPr="00717EC0" w:rsidRDefault="00332DA2" w:rsidP="00332DA2">
            <w:pPr>
              <w:pStyle w:val="ProductList-Body"/>
              <w:rPr>
                <w:rFonts w:cs="Tahoma"/>
                <w:szCs w:val="18"/>
              </w:rPr>
            </w:pPr>
            <w:r>
              <w:rPr>
                <w:rFonts w:cs="Tahoma"/>
                <w:szCs w:val="18"/>
              </w:rPr>
              <w:t>Dänische Krone</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432"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C910BA">
        <w:trPr>
          <w:trHeight w:val="236"/>
        </w:trPr>
        <w:tc>
          <w:tcPr>
            <w:tcW w:w="190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432" w:type="dxa"/>
            <w:vAlign w:val="bottom"/>
          </w:tcPr>
          <w:p w14:paraId="4FDCC677" w14:textId="6B9B3843" w:rsidR="00332DA2" w:rsidRPr="00717EC0" w:rsidRDefault="00332DA2" w:rsidP="000A18B1">
            <w:pPr>
              <w:pStyle w:val="ProductList-Body"/>
              <w:rPr>
                <w:rFonts w:cs="Tahoma"/>
                <w:szCs w:val="18"/>
              </w:rPr>
            </w:pPr>
            <w:r>
              <w:rPr>
                <w:rFonts w:cs="Tahoma"/>
                <w:szCs w:val="18"/>
              </w:rPr>
              <w:t>21</w:t>
            </w:r>
            <w:r w:rsidR="000A18B1">
              <w:rPr>
                <w:rFonts w:cs="Tahoma"/>
                <w:szCs w:val="18"/>
              </w:rPr>
              <w:t>.</w:t>
            </w:r>
            <w:r>
              <w:rPr>
                <w:rFonts w:cs="Tahoma"/>
                <w:szCs w:val="18"/>
              </w:rPr>
              <w:t>500</w:t>
            </w:r>
          </w:p>
        </w:tc>
        <w:tc>
          <w:tcPr>
            <w:tcW w:w="3644" w:type="dxa"/>
            <w:vAlign w:val="bottom"/>
          </w:tcPr>
          <w:p w14:paraId="4FDCC678" w14:textId="048F1527" w:rsidR="00332DA2" w:rsidRPr="00717EC0" w:rsidRDefault="00332DA2" w:rsidP="000A18B1">
            <w:pPr>
              <w:pStyle w:val="ProductList-Body"/>
              <w:rPr>
                <w:rFonts w:cs="Tahoma"/>
                <w:szCs w:val="18"/>
              </w:rPr>
            </w:pPr>
            <w:r>
              <w:rPr>
                <w:rFonts w:cs="Tahoma"/>
                <w:szCs w:val="18"/>
              </w:rPr>
              <w:t>215</w:t>
            </w:r>
            <w:r w:rsidR="000A18B1">
              <w:rPr>
                <w:rFonts w:cs="Tahoma"/>
                <w:szCs w:val="18"/>
              </w:rPr>
              <w:t>.</w:t>
            </w:r>
            <w:r>
              <w:rPr>
                <w:rFonts w:cs="Tahoma"/>
                <w:szCs w:val="18"/>
              </w:rPr>
              <w:t>000</w:t>
            </w:r>
          </w:p>
        </w:tc>
      </w:tr>
      <w:tr w:rsidR="00332DA2" w:rsidRPr="00717EC0" w14:paraId="4FDCC67E" w14:textId="77777777" w:rsidTr="00C910BA">
        <w:trPr>
          <w:trHeight w:val="236"/>
        </w:trPr>
        <w:tc>
          <w:tcPr>
            <w:tcW w:w="1909" w:type="dxa"/>
            <w:vAlign w:val="bottom"/>
          </w:tcPr>
          <w:p w14:paraId="4FDCC67A" w14:textId="77777777" w:rsidR="00332DA2" w:rsidRPr="00717EC0" w:rsidRDefault="00332DA2" w:rsidP="00332DA2">
            <w:pPr>
              <w:pStyle w:val="ProductList-Body"/>
              <w:rPr>
                <w:rFonts w:cs="Tahoma"/>
                <w:szCs w:val="18"/>
              </w:rPr>
            </w:pPr>
            <w:r>
              <w:rPr>
                <w:rFonts w:cs="Tahoma"/>
                <w:szCs w:val="18"/>
              </w:rPr>
              <w:t>Britisches Pfund</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432" w:type="dxa"/>
            <w:vAlign w:val="bottom"/>
          </w:tcPr>
          <w:p w14:paraId="4FDCC67C" w14:textId="79458427" w:rsidR="00332DA2" w:rsidRPr="00717EC0" w:rsidRDefault="00332DA2" w:rsidP="000A18B1">
            <w:pPr>
              <w:pStyle w:val="ProductList-Body"/>
              <w:rPr>
                <w:rFonts w:cs="Tahoma"/>
                <w:szCs w:val="18"/>
              </w:rPr>
            </w:pPr>
            <w:r>
              <w:rPr>
                <w:rFonts w:cs="Tahoma"/>
                <w:szCs w:val="18"/>
              </w:rPr>
              <w:t>£13</w:t>
            </w:r>
            <w:r w:rsidR="000A18B1">
              <w:rPr>
                <w:rFonts w:cs="Tahoma"/>
                <w:szCs w:val="18"/>
              </w:rPr>
              <w:t>.</w:t>
            </w:r>
            <w:r>
              <w:rPr>
                <w:rFonts w:cs="Tahoma"/>
                <w:szCs w:val="18"/>
              </w:rPr>
              <w:t>500</w:t>
            </w:r>
          </w:p>
        </w:tc>
        <w:tc>
          <w:tcPr>
            <w:tcW w:w="3644" w:type="dxa"/>
            <w:vAlign w:val="bottom"/>
          </w:tcPr>
          <w:p w14:paraId="4FDCC67D" w14:textId="151733B3" w:rsidR="00332DA2" w:rsidRPr="00717EC0" w:rsidRDefault="00332DA2" w:rsidP="000A18B1">
            <w:pPr>
              <w:pStyle w:val="ProductList-Body"/>
              <w:rPr>
                <w:rFonts w:cs="Tahoma"/>
                <w:szCs w:val="18"/>
              </w:rPr>
            </w:pPr>
            <w:r>
              <w:rPr>
                <w:rFonts w:cs="Tahoma"/>
                <w:szCs w:val="18"/>
              </w:rPr>
              <w:t>£135</w:t>
            </w:r>
            <w:r w:rsidR="000A18B1">
              <w:rPr>
                <w:rFonts w:cs="Tahoma"/>
                <w:szCs w:val="18"/>
              </w:rPr>
              <w:t>.</w:t>
            </w:r>
            <w:r>
              <w:rPr>
                <w:rFonts w:cs="Tahoma"/>
                <w:szCs w:val="18"/>
              </w:rPr>
              <w:t>000</w:t>
            </w:r>
          </w:p>
        </w:tc>
      </w:tr>
      <w:tr w:rsidR="00332DA2" w:rsidRPr="00717EC0" w14:paraId="4FDCC683" w14:textId="77777777" w:rsidTr="00C910BA">
        <w:trPr>
          <w:trHeight w:val="236"/>
        </w:trPr>
        <w:tc>
          <w:tcPr>
            <w:tcW w:w="1909" w:type="dxa"/>
            <w:vAlign w:val="bottom"/>
          </w:tcPr>
          <w:p w14:paraId="4FDCC67F" w14:textId="77777777" w:rsidR="00332DA2" w:rsidRPr="00717EC0" w:rsidRDefault="00332DA2" w:rsidP="00332DA2">
            <w:pPr>
              <w:pStyle w:val="ProductList-Body"/>
              <w:rPr>
                <w:rFonts w:cs="Tahoma"/>
                <w:szCs w:val="18"/>
              </w:rPr>
            </w:pPr>
            <w:r>
              <w:rPr>
                <w:rFonts w:cs="Tahoma"/>
                <w:szCs w:val="18"/>
              </w:rPr>
              <w:t>Japanischer Yen</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432"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C910BA">
        <w:trPr>
          <w:trHeight w:val="236"/>
        </w:trPr>
        <w:tc>
          <w:tcPr>
            <w:tcW w:w="1909" w:type="dxa"/>
            <w:vAlign w:val="bottom"/>
          </w:tcPr>
          <w:p w14:paraId="4FDCC684" w14:textId="77777777" w:rsidR="00332DA2" w:rsidRPr="00717EC0" w:rsidRDefault="00332DA2" w:rsidP="00332DA2">
            <w:pPr>
              <w:pStyle w:val="ProductList-Body"/>
              <w:rPr>
                <w:rFonts w:cs="Tahoma"/>
                <w:szCs w:val="18"/>
              </w:rPr>
            </w:pPr>
            <w:r>
              <w:rPr>
                <w:rFonts w:cs="Tahoma"/>
                <w:szCs w:val="18"/>
              </w:rPr>
              <w:t>Koreanischer Won</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432"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C910BA">
        <w:trPr>
          <w:trHeight w:val="236"/>
        </w:trPr>
        <w:tc>
          <w:tcPr>
            <w:tcW w:w="1909" w:type="dxa"/>
            <w:vAlign w:val="bottom"/>
          </w:tcPr>
          <w:p w14:paraId="4FDCC689" w14:textId="77777777" w:rsidR="00332DA2" w:rsidRPr="00717EC0" w:rsidRDefault="00332DA2" w:rsidP="00332DA2">
            <w:pPr>
              <w:pStyle w:val="ProductList-Body"/>
              <w:rPr>
                <w:rFonts w:cs="Tahoma"/>
                <w:szCs w:val="18"/>
              </w:rPr>
            </w:pPr>
            <w:r>
              <w:rPr>
                <w:rFonts w:cs="Tahoma"/>
                <w:szCs w:val="18"/>
              </w:rPr>
              <w:t>Norwegische Krone</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432"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C910BA">
        <w:trPr>
          <w:trHeight w:val="236"/>
        </w:trPr>
        <w:tc>
          <w:tcPr>
            <w:tcW w:w="1909" w:type="dxa"/>
            <w:vAlign w:val="bottom"/>
          </w:tcPr>
          <w:p w14:paraId="4FDCC68E" w14:textId="77777777" w:rsidR="00332DA2" w:rsidRPr="00717EC0" w:rsidRDefault="00332DA2" w:rsidP="00332DA2">
            <w:pPr>
              <w:pStyle w:val="ProductList-Body"/>
              <w:rPr>
                <w:rFonts w:cs="Tahoma"/>
                <w:szCs w:val="18"/>
              </w:rPr>
            </w:pPr>
            <w:r>
              <w:rPr>
                <w:rFonts w:cs="Tahoma"/>
                <w:szCs w:val="18"/>
              </w:rPr>
              <w:t>Neuseeländischer Dollar</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432" w:type="dxa"/>
            <w:vAlign w:val="bottom"/>
          </w:tcPr>
          <w:p w14:paraId="4FDCC690" w14:textId="39A0D259" w:rsidR="00332DA2" w:rsidRPr="00717EC0" w:rsidRDefault="00332DA2" w:rsidP="000A18B1">
            <w:pPr>
              <w:pStyle w:val="ProductList-Body"/>
              <w:rPr>
                <w:rFonts w:cs="Tahoma"/>
                <w:szCs w:val="18"/>
              </w:rPr>
            </w:pPr>
            <w:r>
              <w:rPr>
                <w:rFonts w:cs="Tahoma"/>
                <w:szCs w:val="18"/>
              </w:rPr>
              <w:t>35</w:t>
            </w:r>
            <w:r w:rsidR="000A18B1">
              <w:rPr>
                <w:rFonts w:cs="Tahoma"/>
                <w:szCs w:val="18"/>
              </w:rPr>
              <w:t>.</w:t>
            </w:r>
            <w:r>
              <w:rPr>
                <w:rFonts w:cs="Tahoma"/>
                <w:szCs w:val="18"/>
              </w:rPr>
              <w:t>000</w:t>
            </w:r>
          </w:p>
        </w:tc>
        <w:tc>
          <w:tcPr>
            <w:tcW w:w="3644" w:type="dxa"/>
            <w:vAlign w:val="bottom"/>
          </w:tcPr>
          <w:p w14:paraId="4FDCC691" w14:textId="15CD506B" w:rsidR="00332DA2" w:rsidRPr="00717EC0" w:rsidRDefault="00332DA2" w:rsidP="000A18B1">
            <w:pPr>
              <w:pStyle w:val="ProductList-Body"/>
              <w:rPr>
                <w:rFonts w:cs="Tahoma"/>
                <w:szCs w:val="18"/>
              </w:rPr>
            </w:pPr>
            <w:r>
              <w:rPr>
                <w:rFonts w:cs="Tahoma"/>
                <w:szCs w:val="18"/>
              </w:rPr>
              <w:t>350</w:t>
            </w:r>
            <w:r w:rsidR="000A18B1">
              <w:rPr>
                <w:rFonts w:cs="Tahoma"/>
                <w:szCs w:val="18"/>
              </w:rPr>
              <w:t>.</w:t>
            </w:r>
            <w:r>
              <w:rPr>
                <w:rFonts w:cs="Tahoma"/>
                <w:szCs w:val="18"/>
              </w:rPr>
              <w:t>000</w:t>
            </w:r>
          </w:p>
        </w:tc>
      </w:tr>
      <w:tr w:rsidR="00332DA2" w:rsidRPr="00717EC0" w14:paraId="4FDCC697" w14:textId="77777777" w:rsidTr="00C910BA">
        <w:trPr>
          <w:trHeight w:val="236"/>
        </w:trPr>
        <w:tc>
          <w:tcPr>
            <w:tcW w:w="1909" w:type="dxa"/>
            <w:vAlign w:val="bottom"/>
          </w:tcPr>
          <w:p w14:paraId="4FDCC693" w14:textId="77777777" w:rsidR="00332DA2" w:rsidRPr="00717EC0" w:rsidRDefault="00332DA2" w:rsidP="00332DA2">
            <w:pPr>
              <w:pStyle w:val="ProductList-Body"/>
              <w:rPr>
                <w:rFonts w:cs="Tahoma"/>
                <w:szCs w:val="18"/>
              </w:rPr>
            </w:pPr>
            <w:r>
              <w:rPr>
                <w:rFonts w:cs="Tahoma"/>
                <w:szCs w:val="18"/>
              </w:rPr>
              <w:t>Schwedische Krone</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432"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C910BA">
        <w:trPr>
          <w:trHeight w:val="236"/>
        </w:trPr>
        <w:tc>
          <w:tcPr>
            <w:tcW w:w="1909" w:type="dxa"/>
            <w:vAlign w:val="bottom"/>
          </w:tcPr>
          <w:p w14:paraId="4FDCC698" w14:textId="77777777" w:rsidR="00332DA2" w:rsidRPr="00717EC0" w:rsidRDefault="00332DA2" w:rsidP="00332DA2">
            <w:pPr>
              <w:pStyle w:val="ProductList-Body"/>
              <w:rPr>
                <w:rFonts w:cs="Tahoma"/>
                <w:szCs w:val="18"/>
              </w:rPr>
            </w:pPr>
            <w:r>
              <w:rPr>
                <w:rFonts w:cs="Tahoma"/>
                <w:szCs w:val="18"/>
              </w:rPr>
              <w:t>Neuer Taiwan-Dollar</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432"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C910BA">
        <w:trPr>
          <w:trHeight w:val="236"/>
        </w:trPr>
        <w:tc>
          <w:tcPr>
            <w:tcW w:w="1909" w:type="dxa"/>
          </w:tcPr>
          <w:p w14:paraId="4FDCC69D" w14:textId="77777777" w:rsidR="00332DA2" w:rsidRPr="00717EC0" w:rsidRDefault="00332DA2" w:rsidP="00332DA2">
            <w:pPr>
              <w:pStyle w:val="ProductList-Body"/>
              <w:rPr>
                <w:rFonts w:cs="Tahoma"/>
                <w:szCs w:val="18"/>
              </w:rPr>
            </w:pPr>
            <w:r>
              <w:rPr>
                <w:rFonts w:cs="Tahoma"/>
                <w:szCs w:val="18"/>
              </w:rPr>
              <w:t>Indische Rupie</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432"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C910BA">
        <w:trPr>
          <w:trHeight w:val="236"/>
        </w:trPr>
        <w:tc>
          <w:tcPr>
            <w:tcW w:w="1909" w:type="dxa"/>
          </w:tcPr>
          <w:p w14:paraId="4FDCC6A2" w14:textId="77777777" w:rsidR="00332DA2" w:rsidRPr="00717EC0" w:rsidRDefault="00332DA2" w:rsidP="00332DA2">
            <w:pPr>
              <w:pStyle w:val="ProductList-Body"/>
              <w:rPr>
                <w:rFonts w:cs="Tahoma"/>
                <w:szCs w:val="18"/>
              </w:rPr>
            </w:pPr>
            <w:r>
              <w:rPr>
                <w:rFonts w:cs="Tahoma"/>
                <w:szCs w:val="18"/>
              </w:rPr>
              <w:t>Russischer Rubel</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432"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924715" w:rsidRDefault="00332DA2" w:rsidP="00332DA2">
      <w:pPr>
        <w:pStyle w:val="ProductList-Body"/>
      </w:pPr>
    </w:p>
    <w:p w14:paraId="4FDCC6AA" w14:textId="7DBD0273" w:rsidR="00332DA2" w:rsidRPr="00924715" w:rsidRDefault="00332DA2" w:rsidP="00840F96">
      <w:pPr>
        <w:pStyle w:val="ProductList-Body"/>
        <w:ind w:left="180"/>
      </w:pPr>
      <w:r>
        <w:rPr>
          <w:rFonts w:cs="Tahoma"/>
          <w:szCs w:val="18"/>
        </w:rPr>
        <w:t>Anfragen werden in der SA-Laufzeit auf Grundlage der Zahlungsoption zugeteilt.</w:t>
      </w:r>
      <w:r w:rsidR="000E50A6">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0E50A6">
        <w:rPr>
          <w:rFonts w:cs="Tahoma"/>
          <w:szCs w:val="18"/>
        </w:rPr>
        <w:t xml:space="preserve"> </w:t>
      </w:r>
      <w:r>
        <w:rPr>
          <w:rFonts w:cs="Tahoma"/>
          <w:szCs w:val="18"/>
        </w:rPr>
        <w:t>Käufe, die nach der Anfangsbestellung getätigt werden, führen zu einer Neuberechnung der gewährten Anfragen und der jährlichen Zuteilung.</w:t>
      </w:r>
      <w:r w:rsidR="000E50A6">
        <w:rPr>
          <w:rFonts w:cs="Tahoma"/>
          <w:szCs w:val="18"/>
        </w:rPr>
        <w:t xml:space="preserve"> </w:t>
      </w:r>
      <w:r>
        <w:rPr>
          <w:rFonts w:cs="Tahoma"/>
          <w:szCs w:val="18"/>
        </w:rPr>
        <w:t>Nicht in Anspruch genommene telefonische Supportanfragen verlieren mit Ablauf von Software Assurance ihre Gültigkeit.</w:t>
      </w:r>
      <w:r w:rsidR="000E50A6">
        <w:rPr>
          <w:rFonts w:cs="Tahoma"/>
          <w:szCs w:val="18"/>
        </w:rPr>
        <w:t xml:space="preserve"> </w:t>
      </w:r>
      <w:r>
        <w:rPr>
          <w:rFonts w:cs="Tahoma"/>
          <w:szCs w:val="18"/>
        </w:rPr>
        <w:t>Telefonische Supportanfragen können nicht von einem Beitritt oder Vertrag auf einen anderen übertragen werden.</w:t>
      </w:r>
    </w:p>
    <w:p w14:paraId="4FDCC6AB" w14:textId="77777777" w:rsidR="00332DA2" w:rsidRPr="00924715" w:rsidRDefault="00332DA2" w:rsidP="00840F96">
      <w:pPr>
        <w:pStyle w:val="ProductList-Body"/>
        <w:ind w:left="180"/>
      </w:pPr>
    </w:p>
    <w:p w14:paraId="4FDCC6AC" w14:textId="433A7EEC" w:rsidR="00332DA2" w:rsidRPr="00924715" w:rsidRDefault="00332DA2" w:rsidP="00840F96">
      <w:pPr>
        <w:pStyle w:val="ProductList-Body"/>
        <w:ind w:left="180"/>
      </w:pPr>
      <w:r>
        <w:rPr>
          <w:rFonts w:cs="Tahoma"/>
          <w:szCs w:val="18"/>
        </w:rPr>
        <w:t xml:space="preserve">Zugang zum lokalen telefonischen Support steht während der Geschäftszeiten zur Verfügung, die auf der Website </w:t>
      </w:r>
      <w:hyperlink r:id="rId68" w:history="1">
        <w:r>
          <w:rPr>
            <w:rStyle w:val="Hyperlink"/>
            <w:rFonts w:cs="Tahoma"/>
            <w:szCs w:val="18"/>
          </w:rPr>
          <w:t>http://support.microsoft.com/gp/saphone</w:t>
        </w:r>
      </w:hyperlink>
      <w:r>
        <w:rPr>
          <w:rFonts w:cs="Tahoma"/>
          <w:szCs w:val="18"/>
        </w:rPr>
        <w:t xml:space="preserve"> aufgelistet sind.</w:t>
      </w:r>
      <w:r w:rsidR="000E50A6">
        <w:rPr>
          <w:rFonts w:cs="Tahoma"/>
          <w:szCs w:val="18"/>
        </w:rPr>
        <w:t xml:space="preserve"> </w:t>
      </w:r>
      <w:r>
        <w:rPr>
          <w:rFonts w:cs="Tahoma"/>
          <w:szCs w:val="18"/>
        </w:rPr>
        <w:t>Telefonischer Support nach den Geschäftszeiten kann über regionale und internationale Support Center geleistet werden.</w:t>
      </w:r>
      <w:r w:rsidR="000E50A6">
        <w:rPr>
          <w:rFonts w:cs="Tahoma"/>
          <w:szCs w:val="18"/>
        </w:rPr>
        <w:t xml:space="preserve"> </w:t>
      </w:r>
      <w:r>
        <w:rPr>
          <w:rFonts w:cs="Tahoma"/>
          <w:szCs w:val="18"/>
        </w:rPr>
        <w:t>Telefonischer Support nach den Geschäftszeiten kann nur zur Veranlassung geschäftskritischer Supportanfragen genutzt werden.</w:t>
      </w:r>
      <w:r w:rsidR="000E50A6">
        <w:rPr>
          <w:rFonts w:cs="Tahoma"/>
          <w:szCs w:val="18"/>
        </w:rPr>
        <w:t xml:space="preserve"> </w:t>
      </w:r>
      <w:r>
        <w:rPr>
          <w:rFonts w:cs="Tahoma"/>
          <w:szCs w:val="18"/>
        </w:rPr>
        <w:t>Die Geschäftszeiten sind von der jeweiligen Region abhängig.</w:t>
      </w:r>
      <w:r w:rsidR="000E50A6">
        <w:rPr>
          <w:rFonts w:cs="Tahoma"/>
          <w:szCs w:val="18"/>
        </w:rPr>
        <w:t xml:space="preserve"> </w:t>
      </w:r>
      <w:r>
        <w:rPr>
          <w:rFonts w:cs="Tahoma"/>
          <w:szCs w:val="18"/>
        </w:rPr>
        <w:t>Telefonischer Support wird nicht in allen Regionen in allen Sprachen angeboten.</w:t>
      </w:r>
    </w:p>
    <w:p w14:paraId="4FDCC6BF" w14:textId="77777777" w:rsidR="00332DA2" w:rsidRPr="00924715" w:rsidRDefault="00332DA2" w:rsidP="00332DA2">
      <w:pPr>
        <w:pStyle w:val="ProductList-Body"/>
      </w:pPr>
      <w:bookmarkStart w:id="1596" w:name="_Toc240899164"/>
    </w:p>
    <w:p w14:paraId="4FDCC6C0" w14:textId="77777777" w:rsidR="00332DA2" w:rsidRPr="00924715" w:rsidRDefault="00332DA2" w:rsidP="00840F96">
      <w:pPr>
        <w:pStyle w:val="ProductList-Body"/>
        <w:ind w:left="180"/>
      </w:pPr>
      <w:r>
        <w:rPr>
          <w:rFonts w:cs="Tahoma"/>
          <w:b/>
          <w:color w:val="00188F"/>
          <w:szCs w:val="18"/>
        </w:rPr>
        <w:t>Web-basierte Anfragen</w:t>
      </w:r>
      <w:bookmarkEnd w:id="1596"/>
      <w:r>
        <w:rPr>
          <w:rFonts w:cs="Tahoma"/>
          <w:b/>
          <w:szCs w:val="18"/>
        </w:rPr>
        <w:t xml:space="preserve"> </w:t>
      </w:r>
    </w:p>
    <w:p w14:paraId="4FDCC6C1" w14:textId="0BAF451C" w:rsidR="00332DA2" w:rsidRPr="00924715" w:rsidRDefault="00332DA2" w:rsidP="00840F96">
      <w:pPr>
        <w:pStyle w:val="ProductList-Body"/>
        <w:ind w:left="180"/>
      </w:pPr>
      <w:r>
        <w:rPr>
          <w:rFonts w:cs="Tahoma"/>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0E50A6">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0E50A6">
        <w:rPr>
          <w:rFonts w:cs="Tahoma"/>
          <w:szCs w:val="18"/>
        </w:rPr>
        <w:t xml:space="preserve"> </w:t>
      </w:r>
      <w:r>
        <w:rPr>
          <w:rFonts w:cs="Tahoma"/>
          <w:szCs w:val="18"/>
        </w:rPr>
        <w:t>Nutzen Sie die obige Tabelle zu den Geschäftszeiten in Abhängigkeit von der Region im obigen Abschnitt „Gewährung von telefonischen Supportanfragen“.</w:t>
      </w:r>
    </w:p>
    <w:p w14:paraId="4FDCC6C2" w14:textId="77777777" w:rsidR="00332DA2" w:rsidRPr="00924715" w:rsidRDefault="00332DA2" w:rsidP="00840F96">
      <w:pPr>
        <w:pStyle w:val="ProductList-Body"/>
        <w:ind w:left="180"/>
      </w:pPr>
    </w:p>
    <w:p w14:paraId="4FDCC6C3" w14:textId="2AA44575" w:rsidR="00332DA2" w:rsidRPr="00924715" w:rsidRDefault="00332DA2" w:rsidP="00840F96">
      <w:pPr>
        <w:pStyle w:val="ProductList-Body"/>
        <w:ind w:left="180"/>
      </w:pPr>
      <w:r>
        <w:rPr>
          <w:rFonts w:cs="Tahoma"/>
          <w:szCs w:val="18"/>
        </w:rPr>
        <w:t>Telefonisch gemeldete Anfragen werden nach Behebung mit den verfügbaren telefonischen Supportanfragen verrechnet.</w:t>
      </w:r>
      <w:r w:rsidR="000E50A6">
        <w:rPr>
          <w:rFonts w:cs="Tahoma"/>
          <w:szCs w:val="18"/>
        </w:rPr>
        <w:t xml:space="preserve"> </w:t>
      </w:r>
      <w:r>
        <w:rPr>
          <w:rFonts w:cs="Tahoma"/>
          <w:szCs w:val="18"/>
        </w:rPr>
        <w:t>Über das Web gemeldete Anfragen erfolgen auf Bedarfsbasis und werden über das Web, per E-Mail und mithilfe anderer elektronischer Mittel vorgenommen.</w:t>
      </w:r>
      <w:r w:rsidR="000E50A6">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0E50A6">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0E50A6">
        <w:rPr>
          <w:rFonts w:cs="Tahoma"/>
          <w:szCs w:val="18"/>
        </w:rPr>
        <w:t xml:space="preserve"> </w:t>
      </w:r>
    </w:p>
    <w:p w14:paraId="4FDCC6C4" w14:textId="77777777" w:rsidR="00332DA2" w:rsidRPr="00924715" w:rsidRDefault="00332DA2" w:rsidP="00840F96">
      <w:pPr>
        <w:pStyle w:val="ProductList-Body"/>
        <w:ind w:left="180"/>
      </w:pPr>
    </w:p>
    <w:p w14:paraId="4FDCC6C5" w14:textId="77777777" w:rsidR="00332DA2" w:rsidRPr="00924715" w:rsidRDefault="00332DA2" w:rsidP="00840F96">
      <w:pPr>
        <w:pStyle w:val="ProductList-Body"/>
        <w:ind w:left="180"/>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4FDCC6C6" w14:textId="77777777" w:rsidR="00332DA2" w:rsidRPr="00924715" w:rsidRDefault="00332DA2" w:rsidP="00840F96">
      <w:pPr>
        <w:pStyle w:val="ProductList-Body"/>
        <w:ind w:left="180"/>
      </w:pPr>
    </w:p>
    <w:p w14:paraId="4FDCC6C7" w14:textId="337E3572" w:rsidR="00332DA2" w:rsidRPr="00924715" w:rsidRDefault="00332DA2" w:rsidP="00840F96">
      <w:pPr>
        <w:pStyle w:val="ProductList-Body"/>
        <w:ind w:left="180"/>
      </w:pPr>
      <w:r>
        <w:rPr>
          <w:rFonts w:cs="Tahoma"/>
          <w:szCs w:val="18"/>
        </w:rPr>
        <w:t>Web-basierte Supportanfragen können nicht von einer Lizenz auf eine andere übertragen werden.</w:t>
      </w:r>
      <w:r w:rsidR="000E50A6">
        <w:rPr>
          <w:rFonts w:cs="Tahoma"/>
          <w:szCs w:val="18"/>
        </w:rPr>
        <w:t xml:space="preserve"> </w:t>
      </w:r>
      <w:r>
        <w:rPr>
          <w:rFonts w:cs="Tahoma"/>
          <w:szCs w:val="18"/>
        </w:rPr>
        <w:t>Weitere Informationen zur Zuweisung oder Neuzuweisung von Lizenzen für physische Server finden Sie in den Produktbenutzungsrechten.</w:t>
      </w:r>
    </w:p>
    <w:p w14:paraId="4FDCC6C8" w14:textId="77777777" w:rsidR="00332DA2" w:rsidRDefault="00332DA2" w:rsidP="00840F96">
      <w:pPr>
        <w:pStyle w:val="ProductList-Body"/>
        <w:ind w:left="180"/>
      </w:pPr>
      <w:bookmarkStart w:id="1597" w:name="_Toc240899165"/>
    </w:p>
    <w:p w14:paraId="4FDCC6C9" w14:textId="77777777" w:rsidR="00332DA2" w:rsidRPr="00924715" w:rsidRDefault="00332DA2" w:rsidP="00840F96">
      <w:pPr>
        <w:pStyle w:val="ProductList-Body"/>
        <w:ind w:left="180"/>
      </w:pPr>
      <w:r>
        <w:rPr>
          <w:rFonts w:cs="Tahoma"/>
          <w:b/>
          <w:color w:val="00188F"/>
          <w:szCs w:val="18"/>
        </w:rPr>
        <w:t>Supportkontakte</w:t>
      </w:r>
      <w:bookmarkEnd w:id="1597"/>
    </w:p>
    <w:p w14:paraId="4FDCC6CA" w14:textId="7760CDEF" w:rsidR="00332DA2" w:rsidRPr="00924715" w:rsidRDefault="00332DA2" w:rsidP="00840F96">
      <w:pPr>
        <w:pStyle w:val="ProductList-Body"/>
        <w:ind w:left="180"/>
      </w:pPr>
      <w:r>
        <w:rPr>
          <w:rFonts w:cs="Tahoma"/>
          <w:szCs w:val="18"/>
        </w:rPr>
        <w:t>Die Anzahl der zulässigen Supportkontakte variiert je nach Volumenlizenzprogramm und Anzahl der durch Software Assurance abgedeckten Lizenzen, wie unten dargestellt.</w:t>
      </w:r>
      <w:r w:rsidR="000E50A6">
        <w:rPr>
          <w:rFonts w:cs="Tahoma"/>
          <w:szCs w:val="18"/>
        </w:rPr>
        <w:t xml:space="preserve"> </w:t>
      </w:r>
      <w:r>
        <w:rPr>
          <w:rFonts w:cs="Tahoma"/>
          <w:szCs w:val="18"/>
        </w:rPr>
        <w:t>Die Kontaktpersonen müssen namentlich benannt sein und können Personen außerhalb des Unternehmens des Kunden einschließen.</w:t>
      </w:r>
      <w:r w:rsidR="000E50A6">
        <w:rPr>
          <w:rFonts w:cs="Tahoma"/>
          <w:szCs w:val="18"/>
        </w:rPr>
        <w:t xml:space="preserve"> </w:t>
      </w:r>
      <w:r>
        <w:rPr>
          <w:rFonts w:cs="Tahoma"/>
          <w:szCs w:val="18"/>
        </w:rPr>
        <w:t>Ein Unternehmen, eine Abteilung oder eine Gruppe kann jedoch nicht als Kontaktperson genannt werden.</w:t>
      </w:r>
    </w:p>
    <w:p w14:paraId="4FDCC6CB" w14:textId="77777777" w:rsidR="00332DA2" w:rsidRPr="005C0105" w:rsidRDefault="00332DA2" w:rsidP="00332DA2">
      <w:pPr>
        <w:pStyle w:val="ProductList-Body"/>
        <w:rPr>
          <w:sz w:val="2"/>
          <w:szCs w:val="2"/>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52CBD2D3" w:rsidR="00332DA2" w:rsidRPr="00924715" w:rsidRDefault="00332DA2" w:rsidP="00332DA2">
            <w:pPr>
              <w:pStyle w:val="ProductList-Body"/>
              <w:spacing w:before="20" w:after="20"/>
            </w:pPr>
            <w:r>
              <w:rPr>
                <w:rFonts w:cs="Tahoma"/>
                <w:bCs/>
                <w:color w:val="FFFFFF" w:themeColor="background1"/>
                <w:szCs w:val="18"/>
              </w:rPr>
              <w:t>Select-Lizenz/</w:t>
            </w:r>
            <w:r w:rsidR="00406D4B">
              <w:rPr>
                <w:rFonts w:cs="Tahoma"/>
                <w:bCs/>
                <w:color w:val="FFFFFF" w:themeColor="background1"/>
                <w:szCs w:val="18"/>
              </w:rPr>
              <w:br/>
            </w:r>
            <w:r>
              <w:rPr>
                <w:rFonts w:cs="Tahoma"/>
                <w:bCs/>
                <w:color w:val="FFFFFF" w:themeColor="background1"/>
                <w:szCs w:val="18"/>
              </w:rPr>
              <w:t>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A</w:t>
            </w:r>
          </w:p>
        </w:tc>
        <w:tc>
          <w:tcPr>
            <w:tcW w:w="1346" w:type="dxa"/>
            <w:shd w:val="clear" w:color="auto" w:fill="0072C6"/>
            <w:vAlign w:val="center"/>
          </w:tcPr>
          <w:p w14:paraId="4FDCC6D1" w14:textId="7063D79E" w:rsidR="00332DA2" w:rsidRPr="00924715" w:rsidRDefault="00332DA2" w:rsidP="00332DA2">
            <w:pPr>
              <w:pStyle w:val="ProductList-Body"/>
              <w:spacing w:before="20" w:after="20"/>
            </w:pPr>
            <w:r>
              <w:rPr>
                <w:rFonts w:cs="Tahoma"/>
                <w:bCs/>
                <w:color w:val="FFFFFF" w:themeColor="background1"/>
                <w:szCs w:val="18"/>
              </w:rPr>
              <w:t>Select-Lizenz/</w:t>
            </w:r>
            <w:r w:rsidR="00406D4B">
              <w:rPr>
                <w:rFonts w:cs="Tahoma"/>
                <w:bCs/>
                <w:color w:val="FFFFFF" w:themeColor="background1"/>
                <w:szCs w:val="18"/>
              </w:rPr>
              <w:br/>
            </w:r>
            <w:r>
              <w:rPr>
                <w:rFonts w:cs="Tahoma"/>
                <w:bCs/>
                <w:color w:val="FFFFFF" w:themeColor="background1"/>
                <w:szCs w:val="18"/>
              </w:rPr>
              <w:t>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B</w:t>
            </w:r>
          </w:p>
        </w:tc>
        <w:tc>
          <w:tcPr>
            <w:tcW w:w="1346" w:type="dxa"/>
            <w:shd w:val="clear" w:color="auto" w:fill="0072C6"/>
            <w:vAlign w:val="center"/>
          </w:tcPr>
          <w:p w14:paraId="4FDCC6D3" w14:textId="4153C8FA" w:rsidR="00332DA2" w:rsidRPr="00924715" w:rsidRDefault="00332DA2" w:rsidP="00332DA2">
            <w:pPr>
              <w:pStyle w:val="ProductList-Body"/>
              <w:spacing w:before="20" w:after="20"/>
            </w:pPr>
            <w:r>
              <w:rPr>
                <w:rFonts w:cs="Tahoma"/>
                <w:bCs/>
                <w:color w:val="FFFFFF" w:themeColor="background1"/>
                <w:szCs w:val="18"/>
              </w:rPr>
              <w:t>Select-Lizenz/</w:t>
            </w:r>
            <w:r w:rsidR="00406D4B">
              <w:rPr>
                <w:rFonts w:cs="Tahoma"/>
                <w:bCs/>
                <w:color w:val="FFFFFF" w:themeColor="background1"/>
                <w:szCs w:val="18"/>
              </w:rPr>
              <w:br/>
            </w:r>
            <w:r>
              <w:rPr>
                <w:rFonts w:cs="Tahoma"/>
                <w:bCs/>
                <w:color w:val="FFFFFF" w:themeColor="background1"/>
                <w:szCs w:val="18"/>
              </w:rPr>
              <w:t>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C</w:t>
            </w:r>
          </w:p>
        </w:tc>
        <w:tc>
          <w:tcPr>
            <w:tcW w:w="1347" w:type="dxa"/>
            <w:shd w:val="clear" w:color="auto" w:fill="0072C6"/>
            <w:vAlign w:val="center"/>
          </w:tcPr>
          <w:p w14:paraId="4FDCC6D5" w14:textId="4651ECF8" w:rsidR="00332DA2" w:rsidRPr="00924715" w:rsidRDefault="00332DA2" w:rsidP="00332DA2">
            <w:pPr>
              <w:pStyle w:val="ProductList-Body"/>
              <w:spacing w:before="20" w:after="20"/>
            </w:pPr>
            <w:r>
              <w:rPr>
                <w:rFonts w:cs="Tahoma"/>
                <w:bCs/>
                <w:color w:val="FFFFFF" w:themeColor="background1"/>
                <w:szCs w:val="18"/>
              </w:rPr>
              <w:t>Select-Lizenz/</w:t>
            </w:r>
            <w:r w:rsidR="00406D4B">
              <w:rPr>
                <w:rFonts w:cs="Tahoma"/>
                <w:bCs/>
                <w:color w:val="FFFFFF" w:themeColor="background1"/>
                <w:szCs w:val="18"/>
              </w:rPr>
              <w:br/>
            </w:r>
            <w:r>
              <w:rPr>
                <w:rFonts w:cs="Tahoma"/>
                <w:bCs/>
                <w:color w:val="FFFFFF" w:themeColor="background1"/>
                <w:szCs w:val="18"/>
              </w:rPr>
              <w:t>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Nach Bedarf</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Nach Bedarf</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924715" w:rsidRDefault="00332DA2" w:rsidP="00840F96">
      <w:pPr>
        <w:pStyle w:val="ProductList-Body"/>
        <w:ind w:left="180"/>
      </w:pPr>
    </w:p>
    <w:p w14:paraId="173197ED" w14:textId="1FE9D6FE" w:rsidR="00DC47E5" w:rsidRPr="00924715" w:rsidRDefault="00DC47E5" w:rsidP="00DC47E5">
      <w:pPr>
        <w:pStyle w:val="ProductList-Body"/>
        <w:ind w:left="180"/>
      </w:pPr>
      <w:bookmarkStart w:id="1598" w:name="_Toc240899166"/>
      <w:r>
        <w:t xml:space="preserve">Kunden, die einen Kauf unter dem Microsoft Produkt- und Servicevertrag (MPSA) tätigen, müssen dem MPSA- Lizenzierungshandbuch Einzelheiten zu Telefon- und Webanfragen des 24x7 Problembehebungssupports unter dem MPSA entnehmen. Das MPSA-Lizenzierungshandbuch findet sich unter </w:t>
      </w:r>
      <w:hyperlink r:id="rId69" w:history="1">
        <w:r>
          <w:rPr>
            <w:rStyle w:val="Hyperlink"/>
          </w:rPr>
          <w:t>http://www.microsoftvolumelicensing.com/DocumentSearch.aspx?Mode=1&amp;Category=3</w:t>
        </w:r>
      </w:hyperlink>
      <w:r>
        <w:t>.</w:t>
      </w:r>
    </w:p>
    <w:p w14:paraId="5C5C6461" w14:textId="77777777" w:rsidR="00DC47E5" w:rsidRPr="00924715" w:rsidRDefault="00DC47E5" w:rsidP="00DC47E5">
      <w:pPr>
        <w:pStyle w:val="ProductList-Body"/>
        <w:ind w:left="180"/>
      </w:pPr>
    </w:p>
    <w:p w14:paraId="4FDCC6E9" w14:textId="77777777" w:rsidR="00332DA2" w:rsidRPr="00924715" w:rsidRDefault="00332DA2" w:rsidP="00840F96">
      <w:pPr>
        <w:pStyle w:val="ProductList-Body"/>
        <w:ind w:left="180"/>
      </w:pPr>
      <w:r>
        <w:rPr>
          <w:rFonts w:cs="Tahoma"/>
          <w:b/>
          <w:color w:val="00188F"/>
          <w:szCs w:val="18"/>
        </w:rPr>
        <w:t>Servicelevel für Software Assurance-Kunden</w:t>
      </w:r>
      <w:bookmarkEnd w:id="1598"/>
    </w:p>
    <w:p w14:paraId="4FDCC6EA" w14:textId="77777777" w:rsidR="00332DA2" w:rsidRPr="00924715" w:rsidRDefault="00332DA2" w:rsidP="00840F96">
      <w:pPr>
        <w:pStyle w:val="ProductList-Body"/>
        <w:ind w:left="180"/>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4FDCC6EB" w14:textId="77777777" w:rsidR="00332DA2" w:rsidRPr="00924715" w:rsidRDefault="00332DA2" w:rsidP="00840F96">
      <w:pPr>
        <w:pStyle w:val="ProductList-Body"/>
        <w:ind w:left="180"/>
      </w:pPr>
    </w:p>
    <w:p w14:paraId="575E8ED6" w14:textId="001C4640" w:rsidR="005C0105" w:rsidRPr="00924715" w:rsidRDefault="005C0105" w:rsidP="005C0105">
      <w:pPr>
        <w:pStyle w:val="ProductList-Body"/>
        <w:ind w:left="180"/>
      </w:pPr>
      <w:r>
        <w:rPr>
          <w:rFonts w:cs="Tahoma"/>
          <w:szCs w:val="18"/>
        </w:rPr>
        <w:t>Die Kunden sind dafür verantwortlich, den anfänglichen Schweregrad in Absprache mit uns festzulegen, und können jederzeit eine Änderung des Schweregrades verlangen. Geschätzte Reaktionszeiten nach Schweregrad und die Verantwortlichkeiten des Kunden werden in der nachstehenden Tabelle definiert:</w:t>
      </w:r>
    </w:p>
    <w:p w14:paraId="4FDCC6ED" w14:textId="77777777" w:rsidR="00332DA2" w:rsidRPr="00924715"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14:paraId="4FDCC6F4" w14:textId="77777777" w:rsidR="00332DA2" w:rsidRPr="00924715" w:rsidRDefault="00332DA2" w:rsidP="00332DA2">
            <w:pPr>
              <w:pStyle w:val="ProductList-Body"/>
            </w:pPr>
            <w:r>
              <w:rPr>
                <w:rFonts w:cs="Tahoma"/>
                <w:szCs w:val="18"/>
              </w:rPr>
              <w:t xml:space="preserve">Kritische Auswirkungen auf das Geschäft: </w:t>
            </w:r>
          </w:p>
          <w:p w14:paraId="4FDCC6F5" w14:textId="77777777" w:rsidR="00332DA2" w:rsidRPr="00717EC0" w:rsidRDefault="00332DA2" w:rsidP="00332DA2">
            <w:pPr>
              <w:pStyle w:val="ProductList-Body"/>
              <w:rPr>
                <w:rFonts w:cs="Tahoma"/>
                <w:szCs w:val="18"/>
              </w:rPr>
            </w:pPr>
            <w:r>
              <w:rPr>
                <w:rFonts w:cs="Tahoma"/>
                <w:szCs w:val="18"/>
              </w:rPr>
              <w:t>Das Geschäft des Kunden erlebt einen erheblichen Verlust oder eine erhebliche Beeinträchtigung von Diensten.</w:t>
            </w:r>
          </w:p>
        </w:tc>
        <w:tc>
          <w:tcPr>
            <w:tcW w:w="3177" w:type="dxa"/>
            <w:tcMar>
              <w:top w:w="0" w:type="dxa"/>
              <w:left w:w="108" w:type="dxa"/>
              <w:bottom w:w="0" w:type="dxa"/>
              <w:right w:w="108" w:type="dxa"/>
            </w:tcMar>
          </w:tcPr>
          <w:p w14:paraId="4FDCC6F6" w14:textId="77777777" w:rsidR="00332DA2" w:rsidRPr="00924715"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2 Stunden oder weniger, basierend auf dem Supportangebot</w:t>
            </w:r>
          </w:p>
          <w:p w14:paraId="4FDCC6F7" w14:textId="77777777" w:rsidR="00332DA2" w:rsidRPr="00924715" w:rsidRDefault="00332DA2" w:rsidP="00332DA2">
            <w:pPr>
              <w:pStyle w:val="ProductList-Body"/>
            </w:pPr>
            <w:r>
              <w:rPr>
                <w:rFonts w:cs="Tahoma"/>
                <w:szCs w:val="18"/>
              </w:rPr>
              <w:t>Microsoft-Ressourcen nach Bedarf am Standort des Kunden</w:t>
            </w:r>
          </w:p>
          <w:p w14:paraId="4FDCC6F8" w14:textId="77777777" w:rsidR="00332DA2" w:rsidRPr="00924715" w:rsidRDefault="00332DA2" w:rsidP="00332DA2">
            <w:pPr>
              <w:pStyle w:val="ProductList-Body"/>
            </w:pPr>
            <w:r>
              <w:rPr>
                <w:rFonts w:cs="Tahoma"/>
                <w:szCs w:val="18"/>
              </w:rPr>
              <w:t>Durchgehende Bemühungen rund um die Uhr</w:t>
            </w:r>
          </w:p>
          <w:p w14:paraId="4FDCC6F9" w14:textId="77777777"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2907" w:type="dxa"/>
            <w:tcMar>
              <w:top w:w="0" w:type="dxa"/>
              <w:left w:w="108" w:type="dxa"/>
              <w:bottom w:w="0" w:type="dxa"/>
              <w:right w:w="108" w:type="dxa"/>
            </w:tcMar>
          </w:tcPr>
          <w:p w14:paraId="4FDCC6FA" w14:textId="77777777" w:rsidR="00332DA2" w:rsidRPr="00924715" w:rsidRDefault="00332DA2" w:rsidP="00332DA2">
            <w:pPr>
              <w:pStyle w:val="ProductList-Body"/>
            </w:pPr>
            <w:r>
              <w:rPr>
                <w:rFonts w:cs="Tahoma"/>
                <w:szCs w:val="18"/>
              </w:rPr>
              <w:t>Zuweisung geeigneter Ressourcen zur Aufrechterhaltung durchgehender Bemühungen rund um die Uhr</w:t>
            </w:r>
            <w:r>
              <w:rPr>
                <w:rFonts w:cs="Tahoma"/>
                <w:szCs w:val="18"/>
                <w:vertAlign w:val="superscript"/>
              </w:rPr>
              <w:t>2</w:t>
            </w:r>
          </w:p>
          <w:p w14:paraId="4FDCC6FB" w14:textId="77777777" w:rsidR="00332DA2" w:rsidRPr="00924715" w:rsidRDefault="00332DA2" w:rsidP="00332DA2">
            <w:pPr>
              <w:pStyle w:val="ProductList-Body"/>
            </w:pPr>
            <w:r>
              <w:rPr>
                <w:rFonts w:cs="Tahoma"/>
                <w:szCs w:val="18"/>
              </w:rPr>
              <w:t>Schneller Zugriff und schnelle Reaktion durch Änderungskontrollautorität</w:t>
            </w:r>
          </w:p>
          <w:p w14:paraId="4FDCC6FC"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14:paraId="4FDCC6FF" w14:textId="77777777" w:rsidR="00332DA2" w:rsidRPr="00924715" w:rsidRDefault="00332DA2" w:rsidP="00332DA2">
            <w:pPr>
              <w:pStyle w:val="ProductList-Body"/>
            </w:pPr>
            <w:r>
              <w:rPr>
                <w:rFonts w:cs="Tahoma"/>
                <w:szCs w:val="18"/>
              </w:rPr>
              <w:t xml:space="preserve">Mittelschwere Auswirkungen auf das Geschäft: </w:t>
            </w:r>
          </w:p>
          <w:p w14:paraId="4FDCC700" w14:textId="77777777" w:rsidR="00332DA2" w:rsidRPr="00717EC0" w:rsidRDefault="00332DA2" w:rsidP="00332DA2">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14:paraId="4FDCC701" w14:textId="77777777" w:rsidR="00332DA2" w:rsidRPr="00924715"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4 Stunden oder weniger, basierend auf dem Supportangebot</w:t>
            </w:r>
          </w:p>
          <w:p w14:paraId="4FDCC702" w14:textId="02CA9253" w:rsidR="00332DA2" w:rsidRPr="00924715" w:rsidRDefault="00332DA2" w:rsidP="00332DA2">
            <w:pPr>
              <w:pStyle w:val="ProductList-Body"/>
            </w:pPr>
            <w:r>
              <w:rPr>
                <w:rFonts w:cs="Tahoma"/>
                <w:szCs w:val="18"/>
              </w:rPr>
              <w:t xml:space="preserve">Bemühungen nur während der </w:t>
            </w:r>
            <w:r>
              <w:rPr>
                <w:rFonts w:cs="Tahoma"/>
                <w:bCs/>
                <w:szCs w:val="18"/>
              </w:rPr>
              <w:t>Geschäftszeiten</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924715" w:rsidRDefault="00332DA2" w:rsidP="00332DA2">
            <w:pPr>
              <w:pStyle w:val="ProductList-Body"/>
            </w:pPr>
            <w:r>
              <w:rPr>
                <w:rFonts w:cs="Tahoma"/>
                <w:szCs w:val="18"/>
              </w:rPr>
              <w:t>Zuweisung geeigneter Ressourcen zur Aufrechterhaltung durchgehender Bemühungen während der Geschäftszeiten</w:t>
            </w:r>
            <w:r>
              <w:rPr>
                <w:rFonts w:cs="Tahoma"/>
                <w:szCs w:val="18"/>
                <w:vertAlign w:val="superscript"/>
              </w:rPr>
              <w:t xml:space="preserve"> </w:t>
            </w:r>
          </w:p>
          <w:p w14:paraId="4FDCC705"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Einreichung per Telefon oder Web</w:t>
            </w:r>
          </w:p>
        </w:tc>
        <w:tc>
          <w:tcPr>
            <w:tcW w:w="3186" w:type="dxa"/>
            <w:tcMar>
              <w:top w:w="0" w:type="dxa"/>
              <w:left w:w="108" w:type="dxa"/>
              <w:bottom w:w="0" w:type="dxa"/>
              <w:right w:w="108" w:type="dxa"/>
            </w:tcMar>
          </w:tcPr>
          <w:p w14:paraId="4FDCC708" w14:textId="77777777" w:rsidR="00332DA2" w:rsidRPr="00924715" w:rsidRDefault="00332DA2" w:rsidP="00332DA2">
            <w:pPr>
              <w:pStyle w:val="ProductList-Body"/>
            </w:pPr>
            <w:r>
              <w:rPr>
                <w:rFonts w:cs="Tahoma"/>
                <w:szCs w:val="18"/>
              </w:rPr>
              <w:t xml:space="preserve">Minimale Auswirkungen auf das Geschäft: </w:t>
            </w:r>
          </w:p>
          <w:p w14:paraId="4FDCC709" w14:textId="77777777" w:rsidR="00332DA2" w:rsidRPr="00717EC0" w:rsidRDefault="00332DA2" w:rsidP="00332DA2">
            <w:pPr>
              <w:pStyle w:val="ProductList-Body"/>
              <w:rPr>
                <w:rFonts w:cs="Tahoma"/>
                <w:szCs w:val="18"/>
              </w:rPr>
            </w:pPr>
            <w:r>
              <w:rPr>
                <w:rFonts w:cs="Tahoma"/>
                <w:szCs w:val="18"/>
              </w:rPr>
              <w:t>Das Geschäft des Kunden ist im Wesentlichen funktionsfähig, mit geringen oder keinen Beeinträchtigungen von Diensten.</w:t>
            </w:r>
          </w:p>
        </w:tc>
        <w:tc>
          <w:tcPr>
            <w:tcW w:w="3177" w:type="dxa"/>
            <w:tcMar>
              <w:top w:w="0" w:type="dxa"/>
              <w:left w:w="108" w:type="dxa"/>
              <w:bottom w:w="0" w:type="dxa"/>
              <w:right w:w="108" w:type="dxa"/>
            </w:tcMar>
          </w:tcPr>
          <w:p w14:paraId="4FDCC70A" w14:textId="77777777" w:rsidR="00332DA2" w:rsidRPr="00924715"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14:paraId="4FDCC70B" w14:textId="77777777" w:rsidR="00332DA2" w:rsidRPr="00924715" w:rsidRDefault="00332DA2" w:rsidP="00332DA2">
            <w:pPr>
              <w:pStyle w:val="ProductList-Body"/>
            </w:pPr>
            <w:r>
              <w:rPr>
                <w:rFonts w:cs="Tahoma"/>
                <w:szCs w:val="18"/>
              </w:rPr>
              <w:t xml:space="preserve">Bemühungen nur während der </w:t>
            </w:r>
            <w:r>
              <w:rPr>
                <w:rFonts w:cs="Tahoma"/>
                <w:bCs/>
                <w:szCs w:val="18"/>
              </w:rPr>
              <w:t>Geschäftszeiten</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924715" w:rsidRDefault="00332DA2" w:rsidP="00332DA2">
            <w:pPr>
              <w:pStyle w:val="ProductList-Body"/>
            </w:pPr>
            <w:r>
              <w:rPr>
                <w:rFonts w:cs="Tahoma"/>
                <w:szCs w:val="18"/>
              </w:rPr>
              <w:t>Genaue Kontaktinformationen zum Fallinhaber</w:t>
            </w:r>
          </w:p>
          <w:p w14:paraId="4FDCC70E"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4FDCC710" w14:textId="77777777" w:rsidR="00332DA2" w:rsidRPr="00924715" w:rsidRDefault="00332DA2" w:rsidP="00840F96">
      <w:pPr>
        <w:pStyle w:val="ProductList-Body"/>
        <w:tabs>
          <w:tab w:val="clear" w:pos="158"/>
          <w:tab w:val="left" w:pos="180"/>
        </w:tabs>
        <w:ind w:left="180"/>
      </w:pPr>
      <w:r w:rsidRPr="000A18B1">
        <w:rPr>
          <w:rFonts w:cs="Tahoma"/>
          <w:szCs w:val="18"/>
          <w:vertAlign w:val="superscript"/>
        </w:rPr>
        <w:t>1</w:t>
      </w:r>
      <w:r>
        <w:rPr>
          <w:rFonts w:cs="Tahoma"/>
          <w:i/>
          <w:szCs w:val="18"/>
        </w:rPr>
        <w:t xml:space="preserve"> Wenden Sie sich bezüglich der örtlichen Geschäftszeiten an Ihren Microsoft-Vertreter.</w:t>
      </w:r>
    </w:p>
    <w:p w14:paraId="4FDCC711" w14:textId="77777777" w:rsidR="00332DA2" w:rsidRPr="00924715" w:rsidRDefault="00332DA2" w:rsidP="00840F96">
      <w:pPr>
        <w:pStyle w:val="ProductList-Body"/>
        <w:tabs>
          <w:tab w:val="clear" w:pos="158"/>
          <w:tab w:val="left" w:pos="180"/>
        </w:tabs>
        <w:ind w:left="180"/>
      </w:pPr>
      <w:r w:rsidRPr="000A18B1">
        <w:rPr>
          <w:rFonts w:cs="Tahoma"/>
          <w:szCs w:val="18"/>
          <w:vertAlign w:val="superscript"/>
        </w:rPr>
        <w:t>2</w:t>
      </w:r>
      <w:r>
        <w:rPr>
          <w:rFonts w:cs="Tahoma"/>
          <w:i/>
          <w:szCs w:val="18"/>
        </w:rPr>
        <w:t xml:space="preserve"> Möglicherweise müssen wir den Schweregrad herunterstufen, falls der Kunde nicht in der Lage ist, angemessene Ressourcen oder Reaktionen bereitzustellen, um uns die Fortsetzung der Bemühungen zur Problembehebung zu ermöglichen.</w:t>
      </w:r>
    </w:p>
    <w:p w14:paraId="4FDCC712" w14:textId="77777777" w:rsidR="00332DA2" w:rsidRPr="00924715" w:rsidRDefault="00332DA2" w:rsidP="00840F96">
      <w:pPr>
        <w:pStyle w:val="ProductList-Body"/>
        <w:ind w:left="180"/>
      </w:pPr>
    </w:p>
    <w:p w14:paraId="4FDCC713" w14:textId="77777777" w:rsidR="00332DA2" w:rsidRPr="00924715" w:rsidRDefault="00332DA2" w:rsidP="00840F96">
      <w:pPr>
        <w:pStyle w:val="ProductList-Body"/>
        <w:ind w:left="180"/>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4FDCC714" w14:textId="77777777" w:rsidR="00332DA2" w:rsidRPr="00924715" w:rsidRDefault="00332DA2" w:rsidP="00840F96">
      <w:pPr>
        <w:pStyle w:val="ProductList-Body"/>
        <w:ind w:left="180"/>
      </w:pPr>
    </w:p>
    <w:p w14:paraId="4FDCC715" w14:textId="77777777" w:rsidR="00332DA2" w:rsidRPr="00924715" w:rsidRDefault="00332DA2" w:rsidP="00840F96">
      <w:pPr>
        <w:pStyle w:val="ProductList-Body"/>
        <w:ind w:left="180"/>
      </w:pPr>
      <w:r>
        <w:rPr>
          <w:rFonts w:cs="Tahoma"/>
          <w:bCs/>
          <w:szCs w:val="18"/>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4FDCC716" w14:textId="77777777" w:rsidR="00332DA2" w:rsidRPr="00924715" w:rsidRDefault="00332DA2" w:rsidP="00840F96">
      <w:pPr>
        <w:pStyle w:val="ProductList-Body"/>
        <w:ind w:left="180"/>
      </w:pPr>
    </w:p>
    <w:p w14:paraId="4FDCC717" w14:textId="77777777" w:rsidR="00332DA2" w:rsidRPr="00924715" w:rsidRDefault="00332DA2" w:rsidP="00840F96">
      <w:pPr>
        <w:pStyle w:val="ProductList-Body"/>
        <w:ind w:left="180"/>
      </w:pPr>
      <w:r>
        <w:rPr>
          <w:rFonts w:cs="Tahoma"/>
          <w:bCs/>
          <w:szCs w:val="18"/>
        </w:rPr>
        <w:t xml:space="preserve">Diese Supportvergünstigung ist an die SA-Investition geknüpft, nicht an die Version. </w:t>
      </w:r>
    </w:p>
    <w:p w14:paraId="4FDCC718" w14:textId="77777777" w:rsidR="00332DA2" w:rsidRPr="00924715" w:rsidRDefault="00332DA2" w:rsidP="00840F96">
      <w:pPr>
        <w:pStyle w:val="ProductList-Body"/>
        <w:ind w:left="180"/>
      </w:pPr>
    </w:p>
    <w:p w14:paraId="4FDCC719" w14:textId="77777777" w:rsidR="00332DA2" w:rsidRPr="00924715" w:rsidRDefault="00332DA2" w:rsidP="00840F96">
      <w:pPr>
        <w:pStyle w:val="ProductList-Body"/>
        <w:ind w:left="180"/>
      </w:pPr>
      <w:r>
        <w:rPr>
          <w:rFonts w:cs="Tahoma"/>
          <w:b/>
          <w:bCs/>
          <w:color w:val="00188F"/>
          <w:szCs w:val="18"/>
        </w:rPr>
        <w:t>Umwandlung von Software Assurance-24x7-Problembehebungssupport-Anfragen in Premier Support-Leistungen</w:t>
      </w:r>
    </w:p>
    <w:p w14:paraId="4FDCC71A" w14:textId="77777777" w:rsidR="00332DA2" w:rsidRPr="00924715" w:rsidRDefault="00332DA2" w:rsidP="00840F96">
      <w:pPr>
        <w:pStyle w:val="ProductList-Body"/>
        <w:ind w:left="180"/>
      </w:pPr>
      <w:r>
        <w:rPr>
          <w:rFonts w:cs="Tahoma"/>
          <w:color w:val="000000"/>
          <w:szCs w:val="18"/>
        </w:rPr>
        <w:t>Kunden können Software Assurance-24x7-Problembehebungssupport-Anfragen umwandeln in:</w:t>
      </w:r>
    </w:p>
    <w:p w14:paraId="4FDCC71C" w14:textId="77777777" w:rsidR="00332DA2" w:rsidRPr="00924715" w:rsidRDefault="00332DA2" w:rsidP="00D73C40">
      <w:pPr>
        <w:pStyle w:val="ProductList-Body"/>
        <w:numPr>
          <w:ilvl w:val="0"/>
          <w:numId w:val="36"/>
        </w:numPr>
        <w:ind w:hanging="270"/>
      </w:pPr>
      <w:r>
        <w:rPr>
          <w:rFonts w:cs="Tahoma"/>
          <w:color w:val="000000"/>
          <w:szCs w:val="18"/>
        </w:rPr>
        <w:t>Premier-Problembehebungssupport-Stunden</w:t>
      </w:r>
    </w:p>
    <w:p w14:paraId="4FDCC71D" w14:textId="77777777" w:rsidR="00332DA2" w:rsidRPr="00924715" w:rsidRDefault="00332DA2" w:rsidP="00D73C40">
      <w:pPr>
        <w:pStyle w:val="ProductList-Body"/>
        <w:numPr>
          <w:ilvl w:val="0"/>
          <w:numId w:val="36"/>
        </w:numPr>
        <w:ind w:hanging="270"/>
      </w:pPr>
      <w:r>
        <w:rPr>
          <w:rFonts w:cs="Tahoma"/>
          <w:color w:val="000000"/>
          <w:szCs w:val="18"/>
        </w:rPr>
        <w:t>Dedicated Support Engineer (DSE)-Stunden – gilt nur für Aktivitäten im Rahmen des reaktiven Supports</w:t>
      </w:r>
    </w:p>
    <w:p w14:paraId="4FDCC71E" w14:textId="77777777" w:rsidR="00332DA2" w:rsidRPr="00924715" w:rsidRDefault="00332DA2" w:rsidP="00332DA2">
      <w:pPr>
        <w:pStyle w:val="ProductList-Body"/>
      </w:pPr>
    </w:p>
    <w:p w14:paraId="4FDCC71F" w14:textId="1D20EC03" w:rsidR="00332DA2" w:rsidRPr="00924715" w:rsidRDefault="00332DA2" w:rsidP="00840F96">
      <w:pPr>
        <w:pStyle w:val="ProductList-Body"/>
        <w:ind w:left="180"/>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FDCC720" w14:textId="77777777" w:rsidR="00332DA2" w:rsidRPr="00924715" w:rsidRDefault="00332DA2" w:rsidP="00840F96">
      <w:pPr>
        <w:pStyle w:val="ProductList-Body"/>
        <w:ind w:left="180"/>
      </w:pPr>
    </w:p>
    <w:p w14:paraId="4FDCC721" w14:textId="77777777" w:rsidR="00332DA2" w:rsidRPr="00924715" w:rsidRDefault="00332DA2" w:rsidP="00840F96">
      <w:pPr>
        <w:pStyle w:val="ProductList-Body"/>
        <w:ind w:left="180"/>
      </w:pPr>
      <w:r>
        <w:rPr>
          <w:rFonts w:cs="Tahoma"/>
          <w:b/>
          <w:color w:val="00188F"/>
          <w:szCs w:val="18"/>
        </w:rPr>
        <w:t>Zusätzliche Geschäftsbestimmungen</w:t>
      </w:r>
    </w:p>
    <w:p w14:paraId="66204F9D" w14:textId="4855EA64" w:rsidR="00DC47E5" w:rsidRPr="00924715" w:rsidRDefault="00332DA2" w:rsidP="00840F96">
      <w:pPr>
        <w:pStyle w:val="ProductList-Body"/>
        <w:ind w:left="180"/>
      </w:pPr>
      <w:r>
        <w:rPr>
          <w:rFonts w:cs="Tahoma"/>
          <w:szCs w:val="18"/>
        </w:rPr>
        <w:t>SA-Ausgaben können nicht über Select- oder Konzernbeitritte, Select Plus-Registrierungen oder Open Value-Verträge zur Qualifizierung für zusätzliche Gewährungen kombiniert werden.</w:t>
      </w:r>
      <w:r w:rsidR="000E50A6">
        <w:rPr>
          <w:rFonts w:cs="Tahoma"/>
          <w:szCs w:val="18"/>
        </w:rPr>
        <w:t xml:space="preserve"> </w:t>
      </w:r>
      <w:r>
        <w:rPr>
          <w:rFonts w:cs="Tahoma"/>
          <w:szCs w:val="18"/>
        </w:rPr>
        <w:t>Die Ausgaben innerhalb jedes Beitritts oder Vertrages werden zur Bestimmung der Gewährung für den betreffenden Beitritt oder Vertrag verwendet.</w:t>
      </w:r>
    </w:p>
    <w:p w14:paraId="58F18310" w14:textId="77777777" w:rsidR="00DC47E5" w:rsidRPr="00924715" w:rsidRDefault="00DC47E5" w:rsidP="00840F96">
      <w:pPr>
        <w:pStyle w:val="ProductList-Body"/>
        <w:ind w:left="180"/>
      </w:pPr>
    </w:p>
    <w:p w14:paraId="4FDCC722" w14:textId="5793E2B6" w:rsidR="00332DA2" w:rsidRPr="00924715" w:rsidRDefault="00DC47E5" w:rsidP="00840F96">
      <w:pPr>
        <w:pStyle w:val="ProductList-Body"/>
        <w:ind w:left="180"/>
      </w:pPr>
      <w:r>
        <w:rPr>
          <w:rFonts w:cs="Tahoma"/>
          <w:szCs w:val="18"/>
        </w:rPr>
        <w:t xml:space="preserve">MPSA-Kunden dürfen die SA-Ausgaben anderer Volumenlizenzvereinbarungen nicht auf die Berechnung von 24x7-Anfragen anwenden. Einzelheiten zur Berechnung von 24x7 Problembehebungssupport-Anfragen unter dem MPSA sind dem MPSA-Lizenzierungshandbuch zu entnehmen. </w:t>
      </w:r>
      <w:r>
        <w:t xml:space="preserve">Das MPSA-Lizenzierungshandbuch findet sich unter </w:t>
      </w:r>
      <w:hyperlink r:id="rId70" w:history="1">
        <w:r>
          <w:rPr>
            <w:rStyle w:val="Hyperlink"/>
          </w:rPr>
          <w:t>http://www.microsoftvolumelicensing.com/DocumentSearch.aspx?Mode=1&amp;Category=3</w:t>
        </w:r>
      </w:hyperlink>
    </w:p>
    <w:p w14:paraId="4FDCC723" w14:textId="77777777" w:rsidR="00332DA2" w:rsidRPr="00924715" w:rsidRDefault="00332DA2" w:rsidP="00840F96">
      <w:pPr>
        <w:pStyle w:val="ProductList-Body"/>
        <w:ind w:left="180"/>
      </w:pPr>
    </w:p>
    <w:p w14:paraId="4FDCC724" w14:textId="77777777" w:rsidR="00332DA2" w:rsidRPr="00924715" w:rsidRDefault="00332DA2" w:rsidP="00840F96">
      <w:pPr>
        <w:pStyle w:val="ProductList-Body"/>
        <w:ind w:left="180"/>
      </w:pPr>
      <w:r>
        <w:rPr>
          <w:rFonts w:cs="Tahoma"/>
          <w:szCs w:val="18"/>
        </w:rPr>
        <w:t>Eine Verringerung d</w:t>
      </w:r>
      <w:r>
        <w:rPr>
          <w:rFonts w:cs="Tahoma"/>
          <w:bCs/>
          <w:szCs w:val="18"/>
        </w:rPr>
        <w:t>er</w:t>
      </w:r>
      <w:r>
        <w:rPr>
          <w:rFonts w:cs="Tahoma"/>
          <w:szCs w:val="18"/>
        </w:rPr>
        <w:t xml:space="preserve"> SA-Ausgaben infolge von Rückgaben und anderen Abrechnungsanpassungen,</w:t>
      </w:r>
      <w:r>
        <w:rPr>
          <w:rFonts w:cs="Tahoma"/>
          <w:bCs/>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4FDCC725" w14:textId="77777777" w:rsidR="00332DA2" w:rsidRPr="00924715" w:rsidRDefault="00332DA2" w:rsidP="00840F96">
      <w:pPr>
        <w:pStyle w:val="ProductList-Body"/>
        <w:ind w:left="180"/>
      </w:pPr>
    </w:p>
    <w:p w14:paraId="4FDCC726" w14:textId="77777777" w:rsidR="00332DA2" w:rsidRPr="00924715" w:rsidRDefault="00332DA2" w:rsidP="00840F96">
      <w:pPr>
        <w:pStyle w:val="ProductList-Body"/>
        <w:ind w:left="180"/>
      </w:pPr>
      <w:bookmarkStart w:id="1599" w:name="_Toc336338237"/>
      <w:bookmarkStart w:id="1600" w:name="_Toc372892144"/>
      <w:r>
        <w:rPr>
          <w:rFonts w:cs="Tahoma"/>
          <w:b/>
          <w:color w:val="00188F"/>
          <w:szCs w:val="18"/>
        </w:rPr>
        <w:t>Unbegrenzter 24x7-Problembehebungssupport</w:t>
      </w:r>
      <w:bookmarkEnd w:id="1599"/>
      <w:bookmarkEnd w:id="1600"/>
    </w:p>
    <w:p w14:paraId="4FDCC727" w14:textId="49AAEBA2" w:rsidR="00332DA2" w:rsidRPr="00924715" w:rsidRDefault="00332DA2" w:rsidP="00840F96">
      <w:pPr>
        <w:pStyle w:val="ProductList-Body"/>
        <w:ind w:left="180"/>
      </w:pPr>
      <w:r>
        <w:rPr>
          <w:rFonts w:cs="Tahoma"/>
          <w:szCs w:val="18"/>
        </w:rPr>
        <w:t>Diese Vergünstigung ist nur (1) über den EAP zu einem Konzernvertrag und/oder (2) über den SSCE zu einem Konzernvertrag und/oder (3) mit dem Erwerb von Lizenzen für Parallel Data Warehouse (PDW) über EA, EAP, Select Plus oder Select verfügbar.</w:t>
      </w:r>
    </w:p>
    <w:p w14:paraId="4FDCC728" w14:textId="77777777" w:rsidR="00332DA2" w:rsidRPr="00924715" w:rsidRDefault="00332DA2" w:rsidP="00840F96">
      <w:pPr>
        <w:pStyle w:val="ProductList-Body"/>
        <w:ind w:left="180"/>
      </w:pPr>
    </w:p>
    <w:p w14:paraId="4FDCC729" w14:textId="27401279" w:rsidR="00332DA2" w:rsidRPr="00924715" w:rsidRDefault="00332DA2" w:rsidP="00840F96">
      <w:pPr>
        <w:pStyle w:val="ProductList-Body"/>
        <w:ind w:left="180"/>
      </w:pPr>
      <w:r>
        <w:rPr>
          <w:b/>
          <w:color w:val="00188F"/>
          <w:szCs w:val="18"/>
        </w:rPr>
        <w:t>SCE-Berechtigung</w:t>
      </w:r>
    </w:p>
    <w:p w14:paraId="4FDCC72A" w14:textId="77777777" w:rsidR="00332DA2" w:rsidRPr="00924715" w:rsidRDefault="00332DA2" w:rsidP="00840F96">
      <w:pPr>
        <w:pStyle w:val="ProductList-Body"/>
        <w:ind w:left="180"/>
      </w:pPr>
      <w:r>
        <w:rPr>
          <w:szCs w:val="18"/>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sind separat für Unbegrenzten 24x7-Problembehebungssupport qualifiziert. Die unten aufgeführten Produkte, für die derzeit in Übereinstimmung mit dem Premier-Vertrag eines Kunden und wie unter </w:t>
      </w:r>
      <w:hyperlink r:id="rId71" w:history="1">
        <w:r>
          <w:rPr>
            <w:rStyle w:val="Hyperlink"/>
            <w:rFonts w:cs="Tahoma"/>
            <w:szCs w:val="18"/>
          </w:rPr>
          <w:t>Microsoft-Richtlinien für den Support Lifecycle</w:t>
        </w:r>
      </w:hyperlink>
      <w:r>
        <w:rPr>
          <w:color w:val="000000"/>
          <w:szCs w:val="18"/>
        </w:rPr>
        <w:t xml:space="preserve"> aufgeführt Mainstream- oder Erweiterter Support geleistet wird, sind in dieser Vergünstigung enthalten.</w:t>
      </w:r>
    </w:p>
    <w:p w14:paraId="4FDCC72B" w14:textId="77777777" w:rsidR="00332DA2" w:rsidRPr="00924715" w:rsidRDefault="00332DA2" w:rsidP="00840F96">
      <w:pPr>
        <w:pStyle w:val="ProductList-Body"/>
        <w:ind w:left="180"/>
      </w:pPr>
    </w:p>
    <w:p w14:paraId="4FDCC72C" w14:textId="67FB441C" w:rsidR="00332DA2" w:rsidRPr="00924715" w:rsidRDefault="00332DA2" w:rsidP="00840F96">
      <w:pPr>
        <w:pStyle w:val="ProductList-Body"/>
        <w:ind w:left="180"/>
      </w:pPr>
      <w:r>
        <w:rPr>
          <w:rFonts w:eastAsia="Calibri" w:cs="Tahoma"/>
          <w:szCs w:val="18"/>
        </w:rPr>
        <w:t>Die qualifizierenden Anwendungsplattform-Produkte sind:</w:t>
      </w:r>
    </w:p>
    <w:p w14:paraId="4FDCC72D" w14:textId="77777777" w:rsidR="00332DA2" w:rsidRPr="00924715" w:rsidRDefault="00332DA2" w:rsidP="00D73C40">
      <w:pPr>
        <w:pStyle w:val="ProductList-Body"/>
        <w:numPr>
          <w:ilvl w:val="0"/>
          <w:numId w:val="23"/>
        </w:numPr>
        <w:ind w:hanging="270"/>
      </w:pPr>
      <w:r>
        <w:rPr>
          <w:rFonts w:cs="Tahoma"/>
          <w:szCs w:val="18"/>
        </w:rPr>
        <w:t>SQL-CAL</w:t>
      </w:r>
    </w:p>
    <w:p w14:paraId="4FDCC72E" w14:textId="77777777" w:rsidR="00332DA2" w:rsidRPr="00924715" w:rsidRDefault="00332DA2" w:rsidP="00D73C40">
      <w:pPr>
        <w:pStyle w:val="ProductList-Body"/>
        <w:numPr>
          <w:ilvl w:val="0"/>
          <w:numId w:val="23"/>
        </w:numPr>
        <w:ind w:hanging="270"/>
      </w:pPr>
      <w:r>
        <w:rPr>
          <w:rFonts w:cs="Tahoma"/>
          <w:szCs w:val="18"/>
        </w:rPr>
        <w:t>SQL Server Standard</w:t>
      </w:r>
    </w:p>
    <w:p w14:paraId="4FDCC72F" w14:textId="77777777" w:rsidR="00332DA2" w:rsidRPr="00924715" w:rsidRDefault="00332DA2" w:rsidP="00D73C40">
      <w:pPr>
        <w:pStyle w:val="ProductList-Body"/>
        <w:numPr>
          <w:ilvl w:val="0"/>
          <w:numId w:val="23"/>
        </w:numPr>
        <w:ind w:hanging="270"/>
      </w:pPr>
      <w:r>
        <w:rPr>
          <w:rFonts w:cs="Tahoma"/>
          <w:szCs w:val="18"/>
        </w:rPr>
        <w:t xml:space="preserve">SQL Server Standard pro Core </w:t>
      </w:r>
    </w:p>
    <w:p w14:paraId="4FDCC730" w14:textId="77777777" w:rsidR="00332DA2" w:rsidRPr="00924715" w:rsidRDefault="00332DA2" w:rsidP="00D73C40">
      <w:pPr>
        <w:pStyle w:val="ProductList-Body"/>
        <w:numPr>
          <w:ilvl w:val="0"/>
          <w:numId w:val="23"/>
        </w:numPr>
        <w:ind w:hanging="270"/>
      </w:pPr>
      <w:r>
        <w:rPr>
          <w:rFonts w:cs="Tahoma"/>
          <w:szCs w:val="18"/>
        </w:rPr>
        <w:t xml:space="preserve">SQL Server Enterprise pro Core </w:t>
      </w:r>
    </w:p>
    <w:p w14:paraId="4FDCC731" w14:textId="77777777" w:rsidR="00332DA2" w:rsidRPr="00924715"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924715"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924715" w:rsidRDefault="00332DA2" w:rsidP="00D73C40">
      <w:pPr>
        <w:pStyle w:val="ProductList-Body"/>
        <w:numPr>
          <w:ilvl w:val="0"/>
          <w:numId w:val="23"/>
        </w:numPr>
        <w:ind w:hanging="270"/>
      </w:pPr>
      <w:r>
        <w:rPr>
          <w:rFonts w:cs="Tahoma"/>
          <w:szCs w:val="18"/>
        </w:rPr>
        <w:t>BizTalk Server Standard pro Core</w:t>
      </w:r>
    </w:p>
    <w:p w14:paraId="4FDCC734" w14:textId="77777777" w:rsidR="00332DA2" w:rsidRPr="00924715" w:rsidRDefault="00332DA2" w:rsidP="00D73C40">
      <w:pPr>
        <w:pStyle w:val="ProductList-Body"/>
        <w:numPr>
          <w:ilvl w:val="0"/>
          <w:numId w:val="23"/>
        </w:numPr>
        <w:ind w:hanging="270"/>
      </w:pPr>
      <w:r>
        <w:rPr>
          <w:rFonts w:cs="Tahoma"/>
          <w:szCs w:val="18"/>
        </w:rPr>
        <w:t>BizTalk Server Enterprise pro Core</w:t>
      </w:r>
    </w:p>
    <w:p w14:paraId="4FDCC735" w14:textId="77777777" w:rsidR="00332DA2" w:rsidRPr="00924715" w:rsidRDefault="00332DA2" w:rsidP="00D73C40">
      <w:pPr>
        <w:pStyle w:val="ProductList-Body"/>
        <w:numPr>
          <w:ilvl w:val="0"/>
          <w:numId w:val="23"/>
        </w:numPr>
        <w:ind w:hanging="270"/>
      </w:pPr>
      <w:r>
        <w:rPr>
          <w:rFonts w:cs="Tahoma"/>
          <w:szCs w:val="18"/>
        </w:rPr>
        <w:t>BizTalk Server Branch pro Core</w:t>
      </w:r>
    </w:p>
    <w:p w14:paraId="4FDCC736" w14:textId="77777777" w:rsidR="00332DA2" w:rsidRPr="00924715" w:rsidRDefault="00332DA2" w:rsidP="00D73C40">
      <w:pPr>
        <w:pStyle w:val="ProductList-Body"/>
        <w:numPr>
          <w:ilvl w:val="0"/>
          <w:numId w:val="23"/>
        </w:numPr>
        <w:ind w:hanging="270"/>
      </w:pPr>
      <w:r>
        <w:rPr>
          <w:rFonts w:cs="Tahoma"/>
          <w:szCs w:val="18"/>
        </w:rPr>
        <w:t>Office SharePoint Server</w:t>
      </w:r>
    </w:p>
    <w:p w14:paraId="4FDCC737" w14:textId="77777777" w:rsidR="00332DA2" w:rsidRPr="00924715" w:rsidRDefault="00332DA2" w:rsidP="00840F96">
      <w:pPr>
        <w:pStyle w:val="ProductList-Body"/>
        <w:ind w:left="180"/>
      </w:pPr>
    </w:p>
    <w:p w14:paraId="4FDCC738" w14:textId="77777777" w:rsidR="00332DA2" w:rsidRPr="00924715" w:rsidRDefault="00332DA2" w:rsidP="00840F96">
      <w:pPr>
        <w:pStyle w:val="ProductList-Body"/>
        <w:ind w:left="180"/>
      </w:pPr>
      <w:r>
        <w:rPr>
          <w:szCs w:val="18"/>
        </w:rPr>
        <w:t>Die qualifizierenden Produkte aus der Core Infrastructure-Komponente sind folgende:</w:t>
      </w:r>
    </w:p>
    <w:p w14:paraId="4FDCC739" w14:textId="54BF9D83" w:rsidR="00332DA2" w:rsidRPr="00924715" w:rsidRDefault="006F1126" w:rsidP="00D73C40">
      <w:pPr>
        <w:pStyle w:val="ProductList-Body"/>
        <w:numPr>
          <w:ilvl w:val="0"/>
          <w:numId w:val="24"/>
        </w:numPr>
        <w:ind w:hanging="270"/>
      </w:pPr>
      <w:r>
        <w:rPr>
          <w:szCs w:val="18"/>
        </w:rPr>
        <w:t>CIS Datacenter (Windows Server Datacenter und System Center Datacenter)</w:t>
      </w:r>
    </w:p>
    <w:p w14:paraId="4FDCC73A" w14:textId="77777777" w:rsidR="00332DA2" w:rsidRPr="00924715" w:rsidRDefault="00332DA2" w:rsidP="00D73C40">
      <w:pPr>
        <w:pStyle w:val="ProductList-Body"/>
        <w:numPr>
          <w:ilvl w:val="0"/>
          <w:numId w:val="24"/>
        </w:numPr>
        <w:ind w:hanging="270"/>
      </w:pPr>
      <w:r>
        <w:rPr>
          <w:szCs w:val="18"/>
        </w:rPr>
        <w:t>CIS Standard (Windows Server Standard und System Center Standard)</w:t>
      </w:r>
    </w:p>
    <w:p w14:paraId="4FDCC73B" w14:textId="77777777" w:rsidR="00332DA2" w:rsidRPr="00924715" w:rsidRDefault="00332DA2" w:rsidP="00840F96">
      <w:pPr>
        <w:pStyle w:val="ProductList-Body"/>
        <w:ind w:left="180"/>
      </w:pPr>
    </w:p>
    <w:p w14:paraId="4FDCC73C" w14:textId="682FF881" w:rsidR="00332DA2" w:rsidRPr="00924715" w:rsidRDefault="00332DA2" w:rsidP="00840F96">
      <w:pPr>
        <w:pStyle w:val="ProductList-Body"/>
        <w:ind w:left="180"/>
      </w:pPr>
      <w:r>
        <w:rPr>
          <w:rFonts w:cs="Tahoma"/>
          <w:szCs w:val="18"/>
        </w:rPr>
        <w:t>Die folgende Tabelle enthält die umgerechneten Schwellenwerte für SA-Ausgaben für Verträge, die nicht auf US-Dollar lauten.</w:t>
      </w:r>
      <w:r w:rsidR="000E50A6">
        <w:rPr>
          <w:rFonts w:cs="Tahoma"/>
          <w:szCs w:val="18"/>
        </w:rPr>
        <w:t xml:space="preserve"> </w:t>
      </w:r>
      <w:r>
        <w:rPr>
          <w:rFonts w:cs="Tahoma"/>
          <w:szCs w:val="18"/>
        </w:rPr>
        <w:t>Aufgrund der Wechselkursschwankungen kann diese Tabelle ohne Ankündigung geändert werden.</w:t>
      </w:r>
    </w:p>
    <w:p w14:paraId="4FDCC73D" w14:textId="77777777" w:rsidR="00332DA2" w:rsidRPr="00924715"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0A18B1">
        <w:trPr>
          <w:trHeight w:val="178"/>
          <w:tblHeader/>
          <w:jc w:val="center"/>
        </w:trPr>
        <w:tc>
          <w:tcPr>
            <w:tcW w:w="3465" w:type="dxa"/>
            <w:tcBorders>
              <w:top w:val="single" w:sz="4" w:space="0" w:color="auto"/>
              <w:left w:val="single" w:sz="4" w:space="0" w:color="auto"/>
              <w:bottom w:val="single" w:sz="4" w:space="0" w:color="auto"/>
              <w:right w:val="single" w:sz="4"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450" w:type="dxa"/>
            <w:tcBorders>
              <w:top w:val="single" w:sz="4" w:space="0" w:color="auto"/>
              <w:left w:val="single" w:sz="4" w:space="0" w:color="auto"/>
              <w:bottom w:val="single" w:sz="4" w:space="0" w:color="auto"/>
              <w:right w:val="single" w:sz="4"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51" w:type="dxa"/>
            <w:tcBorders>
              <w:top w:val="single" w:sz="4" w:space="0" w:color="auto"/>
              <w:left w:val="single" w:sz="4" w:space="0" w:color="auto"/>
              <w:bottom w:val="single" w:sz="4" w:space="0" w:color="auto"/>
              <w:right w:val="single" w:sz="4"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14:paraId="4FDCC745" w14:textId="77777777" w:rsidTr="000A18B1">
        <w:trPr>
          <w:trHeight w:val="236"/>
          <w:jc w:val="center"/>
        </w:trPr>
        <w:tc>
          <w:tcPr>
            <w:tcW w:w="3465" w:type="dxa"/>
            <w:tcBorders>
              <w:top w:val="single" w:sz="4" w:space="0" w:color="auto"/>
            </w:tcBorders>
            <w:vAlign w:val="bottom"/>
          </w:tcPr>
          <w:p w14:paraId="4FDCC742" w14:textId="77777777" w:rsidR="00332DA2" w:rsidRPr="00717EC0" w:rsidRDefault="00332DA2" w:rsidP="00332DA2">
            <w:pPr>
              <w:pStyle w:val="ProductList-Body"/>
              <w:rPr>
                <w:rFonts w:cs="Tahoma"/>
                <w:szCs w:val="18"/>
              </w:rPr>
            </w:pPr>
            <w:r>
              <w:rPr>
                <w:rFonts w:cs="Tahoma"/>
                <w:szCs w:val="18"/>
              </w:rPr>
              <w:t>US-Dollar</w:t>
            </w:r>
          </w:p>
        </w:tc>
        <w:tc>
          <w:tcPr>
            <w:tcW w:w="3450" w:type="dxa"/>
            <w:tcBorders>
              <w:top w:val="single" w:sz="4" w:space="0" w:color="auto"/>
            </w:tcBorders>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tcBorders>
              <w:top w:val="single" w:sz="4" w:space="0" w:color="auto"/>
            </w:tcBorders>
            <w:vAlign w:val="bottom"/>
          </w:tcPr>
          <w:p w14:paraId="4FDCC744" w14:textId="6CAF21C9" w:rsidR="00332DA2" w:rsidRPr="00717EC0" w:rsidRDefault="00332DA2" w:rsidP="000A18B1">
            <w:pPr>
              <w:pStyle w:val="ProductList-Body"/>
              <w:rPr>
                <w:rFonts w:cs="Tahoma"/>
                <w:szCs w:val="18"/>
              </w:rPr>
            </w:pPr>
            <w:r>
              <w:rPr>
                <w:rFonts w:cs="Tahoma"/>
                <w:color w:val="000000"/>
                <w:szCs w:val="18"/>
              </w:rPr>
              <w:t xml:space="preserve"> 250</w:t>
            </w:r>
            <w:r w:rsidR="000A18B1">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Australischer Dollar</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1DCD8430" w:rsidR="00332DA2" w:rsidRPr="00717EC0" w:rsidRDefault="00332DA2" w:rsidP="000A18B1">
            <w:pPr>
              <w:pStyle w:val="ProductList-Body"/>
              <w:rPr>
                <w:rFonts w:cs="Tahoma"/>
                <w:szCs w:val="18"/>
              </w:rPr>
            </w:pPr>
            <w:r>
              <w:rPr>
                <w:rFonts w:cs="Tahoma"/>
                <w:color w:val="000000"/>
                <w:szCs w:val="18"/>
              </w:rPr>
              <w:t xml:space="preserve"> 375</w:t>
            </w:r>
            <w:r w:rsidR="000A18B1">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Kanadischer Dollar</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028DF51F" w:rsidR="00332DA2" w:rsidRPr="00717EC0" w:rsidRDefault="00332DA2" w:rsidP="000A18B1">
            <w:pPr>
              <w:pStyle w:val="ProductList-Body"/>
              <w:rPr>
                <w:rFonts w:cs="Tahoma"/>
                <w:szCs w:val="18"/>
              </w:rPr>
            </w:pPr>
            <w:r>
              <w:rPr>
                <w:rFonts w:cs="Tahoma"/>
                <w:color w:val="000000"/>
                <w:szCs w:val="18"/>
              </w:rPr>
              <w:t xml:space="preserve"> 337</w:t>
            </w:r>
            <w:r w:rsidR="000A18B1">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Schweizer Franken</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1FFEA0C4" w:rsidR="00332DA2" w:rsidRPr="00717EC0" w:rsidRDefault="00332DA2" w:rsidP="000A18B1">
            <w:pPr>
              <w:pStyle w:val="ProductList-Body"/>
              <w:rPr>
                <w:rFonts w:cs="Tahoma"/>
                <w:szCs w:val="18"/>
              </w:rPr>
            </w:pPr>
            <w:r>
              <w:rPr>
                <w:rFonts w:cs="Tahoma"/>
                <w:color w:val="000000"/>
                <w:szCs w:val="18"/>
              </w:rPr>
              <w:t xml:space="preserve"> 412</w:t>
            </w:r>
            <w:r w:rsidR="000A18B1">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Chinesischer Renminbi</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0762AB74" w:rsidR="00332DA2" w:rsidRPr="00717EC0" w:rsidRDefault="00332DA2" w:rsidP="000A18B1">
            <w:pPr>
              <w:pStyle w:val="ProductList-Body"/>
              <w:rPr>
                <w:rFonts w:cs="Tahoma"/>
                <w:szCs w:val="18"/>
              </w:rPr>
            </w:pPr>
            <w:r>
              <w:rPr>
                <w:rFonts w:cs="Tahoma"/>
                <w:color w:val="000000"/>
                <w:szCs w:val="18"/>
              </w:rPr>
              <w:t xml:space="preserve"> 2</w:t>
            </w:r>
            <w:r w:rsidR="000A18B1">
              <w:rPr>
                <w:rFonts w:cs="Tahoma"/>
                <w:color w:val="000000"/>
                <w:szCs w:val="18"/>
              </w:rPr>
              <w:t>.</w:t>
            </w:r>
            <w:r>
              <w:rPr>
                <w:rFonts w:cs="Tahoma"/>
                <w:color w:val="000000"/>
                <w:szCs w:val="18"/>
              </w:rPr>
              <w:t>062</w:t>
            </w:r>
            <w:r w:rsidR="000A18B1">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Dänische Krone</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09DF5F8E" w:rsidR="00332DA2" w:rsidRPr="00717EC0" w:rsidRDefault="00332DA2" w:rsidP="000A18B1">
            <w:pPr>
              <w:pStyle w:val="ProductList-Body"/>
              <w:rPr>
                <w:rFonts w:cs="Tahoma"/>
                <w:szCs w:val="18"/>
              </w:rPr>
            </w:pPr>
            <w:r>
              <w:rPr>
                <w:rFonts w:cs="Tahoma"/>
                <w:color w:val="000000"/>
                <w:szCs w:val="18"/>
              </w:rPr>
              <w:t xml:space="preserve"> 2</w:t>
            </w:r>
            <w:r w:rsidR="000A18B1">
              <w:rPr>
                <w:rFonts w:cs="Tahoma"/>
                <w:color w:val="000000"/>
                <w:szCs w:val="18"/>
              </w:rPr>
              <w:t>.</w:t>
            </w:r>
            <w:r>
              <w:rPr>
                <w:rFonts w:cs="Tahoma"/>
                <w:color w:val="000000"/>
                <w:szCs w:val="18"/>
              </w:rPr>
              <w:t>000</w:t>
            </w:r>
            <w:r w:rsidR="000A18B1">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0E78631B" w:rsidR="00332DA2" w:rsidRPr="00717EC0" w:rsidRDefault="00332DA2" w:rsidP="000A18B1">
            <w:pPr>
              <w:pStyle w:val="ProductList-Body"/>
              <w:rPr>
                <w:rFonts w:cs="Tahoma"/>
                <w:szCs w:val="18"/>
              </w:rPr>
            </w:pPr>
            <w:r>
              <w:rPr>
                <w:rFonts w:cs="Tahoma"/>
                <w:color w:val="000000"/>
                <w:szCs w:val="18"/>
              </w:rPr>
              <w:t xml:space="preserve"> 268</w:t>
            </w:r>
            <w:r w:rsidR="000A18B1">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Britisches Pfund</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07911B48" w:rsidR="00332DA2" w:rsidRPr="00717EC0" w:rsidRDefault="00332DA2" w:rsidP="000A18B1">
            <w:pPr>
              <w:pStyle w:val="ProductList-Body"/>
              <w:rPr>
                <w:rFonts w:cs="Tahoma"/>
                <w:szCs w:val="18"/>
              </w:rPr>
            </w:pPr>
            <w:r>
              <w:rPr>
                <w:rFonts w:cs="Tahoma"/>
                <w:szCs w:val="18"/>
              </w:rPr>
              <w:t xml:space="preserve"> </w:t>
            </w:r>
            <w:r>
              <w:rPr>
                <w:rFonts w:cs="Tahoma"/>
                <w:color w:val="000000"/>
                <w:szCs w:val="18"/>
              </w:rPr>
              <w:t>168</w:t>
            </w:r>
            <w:r w:rsidR="000A18B1">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Japanischer Yen</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2D544108" w:rsidR="00332DA2" w:rsidRPr="00717EC0" w:rsidRDefault="00332DA2" w:rsidP="000A18B1">
            <w:pPr>
              <w:pStyle w:val="ProductList-Body"/>
              <w:rPr>
                <w:rFonts w:cs="Tahoma"/>
                <w:szCs w:val="18"/>
              </w:rPr>
            </w:pPr>
            <w:r>
              <w:rPr>
                <w:rFonts w:cs="Tahoma"/>
                <w:color w:val="000000"/>
                <w:szCs w:val="18"/>
              </w:rPr>
              <w:t xml:space="preserve"> 30</w:t>
            </w:r>
            <w:r w:rsidR="000A18B1">
              <w:rPr>
                <w:rFonts w:cs="Tahoma"/>
                <w:color w:val="000000"/>
                <w:szCs w:val="18"/>
              </w:rPr>
              <w:t>.</w:t>
            </w:r>
            <w:r>
              <w:rPr>
                <w:rFonts w:cs="Tahoma"/>
                <w:color w:val="000000"/>
                <w:szCs w:val="18"/>
              </w:rPr>
              <w:t>000</w:t>
            </w:r>
            <w:r w:rsidR="000A18B1">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Koreanischer Won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16BC0864" w:rsidR="00332DA2" w:rsidRPr="00717EC0" w:rsidRDefault="00332DA2" w:rsidP="000A18B1">
            <w:pPr>
              <w:pStyle w:val="ProductList-Body"/>
              <w:rPr>
                <w:rFonts w:cs="Tahoma"/>
                <w:szCs w:val="18"/>
              </w:rPr>
            </w:pPr>
            <w:r>
              <w:rPr>
                <w:rFonts w:cs="Tahoma"/>
                <w:color w:val="000000"/>
                <w:szCs w:val="18"/>
              </w:rPr>
              <w:t xml:space="preserve"> 300</w:t>
            </w:r>
            <w:r w:rsidR="000A18B1">
              <w:rPr>
                <w:rFonts w:cs="Tahoma"/>
                <w:color w:val="000000"/>
                <w:szCs w:val="18"/>
              </w:rPr>
              <w:t>.</w:t>
            </w:r>
            <w:r>
              <w:rPr>
                <w:rFonts w:cs="Tahoma"/>
                <w:color w:val="000000"/>
                <w:szCs w:val="18"/>
              </w:rPr>
              <w:t>000</w:t>
            </w:r>
            <w:r w:rsidR="000A18B1">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Norwegische Krone</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6D948D89" w:rsidR="00332DA2" w:rsidRPr="00717EC0" w:rsidRDefault="00332DA2" w:rsidP="000A18B1">
            <w:pPr>
              <w:pStyle w:val="ProductList-Body"/>
              <w:rPr>
                <w:rFonts w:cs="Tahoma"/>
                <w:szCs w:val="18"/>
              </w:rPr>
            </w:pPr>
            <w:r>
              <w:rPr>
                <w:rFonts w:cs="Tahoma"/>
                <w:color w:val="000000"/>
                <w:szCs w:val="18"/>
              </w:rPr>
              <w:t xml:space="preserve"> 2</w:t>
            </w:r>
            <w:r w:rsidR="000A18B1">
              <w:rPr>
                <w:rFonts w:cs="Tahoma"/>
                <w:color w:val="000000"/>
                <w:szCs w:val="18"/>
              </w:rPr>
              <w:t>.</w:t>
            </w:r>
            <w:r>
              <w:rPr>
                <w:rFonts w:cs="Tahoma"/>
                <w:color w:val="000000"/>
                <w:szCs w:val="18"/>
              </w:rPr>
              <w:t>062</w:t>
            </w:r>
            <w:r w:rsidR="000A18B1">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Neuseeländischer Dollar</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546E9885" w:rsidR="00332DA2" w:rsidRPr="00717EC0" w:rsidRDefault="00332DA2" w:rsidP="000A18B1">
            <w:pPr>
              <w:pStyle w:val="ProductList-Body"/>
              <w:rPr>
                <w:rFonts w:cs="Tahoma"/>
                <w:szCs w:val="18"/>
              </w:rPr>
            </w:pPr>
            <w:r>
              <w:rPr>
                <w:rFonts w:cs="Tahoma"/>
                <w:color w:val="000000"/>
                <w:szCs w:val="18"/>
              </w:rPr>
              <w:t xml:space="preserve"> 437</w:t>
            </w:r>
            <w:r w:rsidR="000A18B1">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Schwedische Krone</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28B8DA64" w:rsidR="00332DA2" w:rsidRPr="00717EC0" w:rsidRDefault="00332DA2" w:rsidP="000A18B1">
            <w:pPr>
              <w:pStyle w:val="ProductList-Body"/>
              <w:rPr>
                <w:rFonts w:cs="Tahoma"/>
                <w:szCs w:val="18"/>
              </w:rPr>
            </w:pPr>
            <w:r>
              <w:rPr>
                <w:rFonts w:cs="Tahoma"/>
                <w:color w:val="000000"/>
                <w:szCs w:val="18"/>
              </w:rPr>
              <w:t xml:space="preserve"> 2</w:t>
            </w:r>
            <w:r w:rsidR="000A18B1">
              <w:rPr>
                <w:rFonts w:cs="Tahoma"/>
                <w:color w:val="000000"/>
                <w:szCs w:val="18"/>
              </w:rPr>
              <w:t>.</w:t>
            </w:r>
            <w:r>
              <w:rPr>
                <w:rFonts w:cs="Tahoma"/>
                <w:color w:val="000000"/>
                <w:szCs w:val="18"/>
              </w:rPr>
              <w:t>500</w:t>
            </w:r>
            <w:r w:rsidR="000A18B1">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Neuer Taiwan-Dollar</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5442814E" w:rsidR="00332DA2" w:rsidRPr="00717EC0" w:rsidRDefault="00332DA2" w:rsidP="000A18B1">
            <w:pPr>
              <w:pStyle w:val="ProductList-Body"/>
              <w:rPr>
                <w:rFonts w:cs="Tahoma"/>
                <w:szCs w:val="18"/>
              </w:rPr>
            </w:pPr>
            <w:r>
              <w:rPr>
                <w:rFonts w:cs="Tahoma"/>
                <w:color w:val="000000"/>
                <w:szCs w:val="18"/>
              </w:rPr>
              <w:t xml:space="preserve"> 8</w:t>
            </w:r>
            <w:r w:rsidR="000A18B1">
              <w:rPr>
                <w:rFonts w:cs="Tahoma"/>
                <w:color w:val="000000"/>
                <w:szCs w:val="18"/>
              </w:rPr>
              <w:t>.</w:t>
            </w:r>
            <w:r>
              <w:rPr>
                <w:rFonts w:cs="Tahoma"/>
                <w:color w:val="000000"/>
                <w:szCs w:val="18"/>
              </w:rPr>
              <w:t>750</w:t>
            </w:r>
            <w:r w:rsidR="000A18B1">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Indische Rupie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0A795417" w:rsidR="00332DA2" w:rsidRPr="00717EC0" w:rsidRDefault="00332DA2" w:rsidP="000A18B1">
            <w:pPr>
              <w:pStyle w:val="ProductList-Body"/>
              <w:rPr>
                <w:rFonts w:cs="Tahoma"/>
                <w:color w:val="000000"/>
                <w:szCs w:val="18"/>
              </w:rPr>
            </w:pPr>
            <w:r>
              <w:rPr>
                <w:rFonts w:cs="Tahoma"/>
                <w:szCs w:val="18"/>
              </w:rPr>
              <w:t>12</w:t>
            </w:r>
            <w:r w:rsidR="000A18B1">
              <w:rPr>
                <w:rFonts w:cs="Tahoma"/>
                <w:szCs w:val="18"/>
              </w:rPr>
              <w:t>.</w:t>
            </w:r>
            <w:r>
              <w:rPr>
                <w:rFonts w:cs="Tahoma"/>
                <w:szCs w:val="18"/>
              </w:rPr>
              <w:t>500</w:t>
            </w:r>
            <w:r w:rsidR="000A18B1">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Russischer Rubel</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663B222E" w:rsidR="00332DA2" w:rsidRPr="00717EC0" w:rsidRDefault="00332DA2" w:rsidP="000A18B1">
            <w:pPr>
              <w:pStyle w:val="ProductList-Body"/>
              <w:rPr>
                <w:rFonts w:cs="Tahoma"/>
                <w:color w:val="000000"/>
                <w:szCs w:val="18"/>
              </w:rPr>
            </w:pPr>
            <w:r>
              <w:rPr>
                <w:rFonts w:cs="Tahoma"/>
                <w:szCs w:val="18"/>
              </w:rPr>
              <w:t>8</w:t>
            </w:r>
            <w:r w:rsidR="000A18B1">
              <w:rPr>
                <w:rFonts w:cs="Tahoma"/>
                <w:szCs w:val="18"/>
              </w:rPr>
              <w:t>.</w:t>
            </w:r>
            <w:r>
              <w:rPr>
                <w:rFonts w:cs="Tahoma"/>
                <w:szCs w:val="18"/>
              </w:rPr>
              <w:t>250</w:t>
            </w:r>
            <w:r w:rsidR="000A18B1">
              <w:rPr>
                <w:rFonts w:cs="Tahoma"/>
                <w:szCs w:val="18"/>
              </w:rPr>
              <w:t>.</w:t>
            </w:r>
            <w:r>
              <w:rPr>
                <w:rFonts w:cs="Tahoma"/>
                <w:szCs w:val="18"/>
              </w:rPr>
              <w:t>000</w:t>
            </w:r>
          </w:p>
        </w:tc>
      </w:tr>
    </w:tbl>
    <w:p w14:paraId="4FDCC782" w14:textId="77777777" w:rsidR="00332DA2" w:rsidRPr="00924715" w:rsidRDefault="00332DA2" w:rsidP="00332DA2">
      <w:pPr>
        <w:pStyle w:val="ProductList-Body"/>
      </w:pPr>
    </w:p>
    <w:p w14:paraId="4FDCC783" w14:textId="77777777" w:rsidR="00332DA2" w:rsidRPr="00924715" w:rsidRDefault="00332DA2" w:rsidP="00840F96">
      <w:pPr>
        <w:pStyle w:val="ProductList-Body"/>
        <w:ind w:left="180"/>
      </w:pPr>
      <w:r>
        <w:rPr>
          <w:szCs w:val="18"/>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FDCC784" w14:textId="77777777" w:rsidR="00332DA2" w:rsidRPr="00924715" w:rsidRDefault="00332DA2" w:rsidP="00840F96">
      <w:pPr>
        <w:pStyle w:val="ProductList-Body"/>
        <w:ind w:left="180"/>
      </w:pPr>
    </w:p>
    <w:p w14:paraId="4FDCC785" w14:textId="601173BD" w:rsidR="00332DA2" w:rsidRPr="00924715" w:rsidRDefault="00B12C95" w:rsidP="00840F96">
      <w:pPr>
        <w:pStyle w:val="ProductList-Body"/>
        <w:ind w:left="180"/>
      </w:pPr>
      <w:r>
        <w:rPr>
          <w:b/>
          <w:color w:val="00188F"/>
          <w:szCs w:val="18"/>
        </w:rPr>
        <w:t>Berechtigung für Parallel Data Warehouse</w:t>
      </w:r>
    </w:p>
    <w:p w14:paraId="4FDCC786" w14:textId="4128E821" w:rsidR="00332DA2" w:rsidRPr="00924715" w:rsidRDefault="00332DA2" w:rsidP="00840F96">
      <w:pPr>
        <w:pStyle w:val="ProductList-Body"/>
        <w:ind w:left="180"/>
      </w:pPr>
      <w:r>
        <w:rPr>
          <w:szCs w:val="18"/>
        </w:rPr>
        <w:t xml:space="preserve">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14:paraId="4FDCC787" w14:textId="77777777" w:rsidR="00332DA2" w:rsidRPr="00924715" w:rsidRDefault="00332DA2" w:rsidP="00840F96">
      <w:pPr>
        <w:pStyle w:val="ProductList-Body"/>
        <w:ind w:left="180"/>
      </w:pPr>
    </w:p>
    <w:p w14:paraId="4FDCC788" w14:textId="77777777" w:rsidR="00332DA2" w:rsidRPr="00924715" w:rsidRDefault="00332DA2" w:rsidP="00840F96">
      <w:pPr>
        <w:pStyle w:val="ProductList-Body"/>
        <w:ind w:left="180"/>
      </w:pPr>
      <w:r>
        <w:rPr>
          <w:color w:val="000000"/>
          <w:szCs w:val="18"/>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FDCC789" w14:textId="77777777" w:rsidR="00332DA2" w:rsidRPr="00924715" w:rsidRDefault="00332DA2" w:rsidP="00840F96">
      <w:pPr>
        <w:pStyle w:val="ProductList-Body"/>
        <w:ind w:left="180"/>
      </w:pPr>
    </w:p>
    <w:p w14:paraId="4FDCC78A" w14:textId="77777777" w:rsidR="00332DA2" w:rsidRPr="00924715" w:rsidRDefault="00332DA2" w:rsidP="00840F96">
      <w:pPr>
        <w:pStyle w:val="ProductList-Body"/>
        <w:ind w:left="180"/>
      </w:pPr>
      <w:r>
        <w:rPr>
          <w:color w:val="000000"/>
          <w:szCs w:val="18"/>
        </w:rPr>
        <w:t>Die folgende Tabelle gilt für Kunden, die über einen SCE oder Lizenzen für PDW verfügen:</w:t>
      </w:r>
    </w:p>
    <w:p w14:paraId="4FDCC78B" w14:textId="77777777" w:rsidR="00332DA2" w:rsidRPr="00924715"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4FDCC791" w14:textId="77777777" w:rsidTr="00840F96">
        <w:tc>
          <w:tcPr>
            <w:tcW w:w="2745" w:type="dxa"/>
            <w:tcMar>
              <w:top w:w="0" w:type="dxa"/>
              <w:left w:w="108" w:type="dxa"/>
              <w:bottom w:w="0" w:type="dxa"/>
              <w:right w:w="108" w:type="dxa"/>
            </w:tcMar>
            <w:hideMark/>
          </w:tcPr>
          <w:p w14:paraId="4FDCC78F" w14:textId="024804DC" w:rsidR="00332DA2" w:rsidRPr="00717EC0" w:rsidRDefault="00332DA2" w:rsidP="00B659AC">
            <w:pPr>
              <w:pStyle w:val="ProductList-Body"/>
              <w:rPr>
                <w:color w:val="000000"/>
                <w:szCs w:val="18"/>
              </w:rPr>
            </w:pPr>
            <w:r>
              <w:rPr>
                <w:color w:val="000000"/>
                <w:szCs w:val="18"/>
              </w:rPr>
              <w:t>$250</w:t>
            </w:r>
            <w:r w:rsidR="00B659AC">
              <w:rPr>
                <w:color w:val="000000"/>
                <w:szCs w:val="18"/>
              </w:rPr>
              <w:t>.</w:t>
            </w:r>
            <w:r>
              <w:rPr>
                <w:color w:val="000000"/>
                <w:szCs w:val="18"/>
              </w:rPr>
              <w:t>000 - $374</w:t>
            </w:r>
            <w:r w:rsidR="00B659AC">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358E46F8" w:rsidR="00332DA2" w:rsidRPr="00717EC0" w:rsidRDefault="00332DA2" w:rsidP="00B659AC">
            <w:pPr>
              <w:pStyle w:val="ProductList-Body"/>
              <w:rPr>
                <w:szCs w:val="18"/>
              </w:rPr>
            </w:pPr>
            <w:r>
              <w:rPr>
                <w:szCs w:val="18"/>
              </w:rPr>
              <w:t>$375</w:t>
            </w:r>
            <w:r w:rsidR="00B659AC">
              <w:rPr>
                <w:szCs w:val="18"/>
              </w:rPr>
              <w:t>.</w:t>
            </w:r>
            <w:r>
              <w:rPr>
                <w:szCs w:val="18"/>
              </w:rPr>
              <w:t>000 - $499</w:t>
            </w:r>
            <w:r w:rsidR="00B659AC">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375C2494" w:rsidR="00332DA2" w:rsidRPr="00717EC0" w:rsidRDefault="00332DA2" w:rsidP="00B659AC">
            <w:pPr>
              <w:pStyle w:val="ProductList-Body"/>
              <w:rPr>
                <w:szCs w:val="18"/>
              </w:rPr>
            </w:pPr>
            <w:r>
              <w:rPr>
                <w:szCs w:val="18"/>
              </w:rPr>
              <w:t>$500</w:t>
            </w:r>
            <w:r w:rsidR="00B659AC">
              <w:rPr>
                <w:szCs w:val="18"/>
              </w:rPr>
              <w:t>.</w:t>
            </w:r>
            <w:r>
              <w:rPr>
                <w:szCs w:val="18"/>
              </w:rPr>
              <w:t>000 - $624</w:t>
            </w:r>
            <w:r w:rsidR="00B659AC">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00F11C39" w:rsidR="00332DA2" w:rsidRPr="00717EC0" w:rsidRDefault="00332DA2" w:rsidP="00B659AC">
            <w:pPr>
              <w:pStyle w:val="ProductList-Body"/>
              <w:rPr>
                <w:szCs w:val="18"/>
              </w:rPr>
            </w:pPr>
            <w:r>
              <w:rPr>
                <w:szCs w:val="18"/>
              </w:rPr>
              <w:t>$625</w:t>
            </w:r>
            <w:r w:rsidR="00B659AC">
              <w:rPr>
                <w:szCs w:val="18"/>
              </w:rPr>
              <w:t>.</w:t>
            </w:r>
            <w:r>
              <w:rPr>
                <w:szCs w:val="18"/>
              </w:rPr>
              <w:t>000 - $749</w:t>
            </w:r>
            <w:r w:rsidR="00B659AC">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0907F8C3" w:rsidR="00332DA2" w:rsidRPr="00717EC0" w:rsidRDefault="00332DA2" w:rsidP="00B659AC">
            <w:pPr>
              <w:pStyle w:val="ProductList-Body"/>
              <w:rPr>
                <w:szCs w:val="18"/>
              </w:rPr>
            </w:pPr>
            <w:r>
              <w:rPr>
                <w:szCs w:val="18"/>
              </w:rPr>
              <w:t>$750</w:t>
            </w:r>
            <w:r w:rsidR="00B659AC">
              <w:rPr>
                <w:szCs w:val="18"/>
              </w:rPr>
              <w:t>.</w:t>
            </w:r>
            <w:r>
              <w:rPr>
                <w:szCs w:val="18"/>
              </w:rPr>
              <w:t>000 - $874</w:t>
            </w:r>
            <w:r w:rsidR="00B659AC">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924715" w:rsidRDefault="00332DA2" w:rsidP="00332DA2">
      <w:pPr>
        <w:pStyle w:val="ProductList-Body"/>
      </w:pPr>
    </w:p>
    <w:p w14:paraId="4FDCC79F" w14:textId="2D70C70E" w:rsidR="00332DA2" w:rsidRPr="00924715" w:rsidRDefault="00332DA2" w:rsidP="00840F96">
      <w:pPr>
        <w:pStyle w:val="ProductList-Body"/>
        <w:ind w:left="180"/>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4FDCC7A0" w14:textId="77777777" w:rsidR="00332DA2" w:rsidRPr="00924715" w:rsidRDefault="00332DA2" w:rsidP="00332DA2">
      <w:pPr>
        <w:pStyle w:val="ProductList-Body"/>
      </w:pPr>
    </w:p>
    <w:p w14:paraId="4FDCC7FE" w14:textId="5F3EF5A1" w:rsidR="00332DA2" w:rsidRPr="00924715" w:rsidRDefault="00332DA2" w:rsidP="00432379">
      <w:pPr>
        <w:pStyle w:val="ProductList-SubSubSectionHeading"/>
        <w:outlineLvl w:val="2"/>
      </w:pPr>
      <w:bookmarkStart w:id="1601" w:name="SA_SystemCenterGlobalServiceMonitor"/>
      <w:bookmarkStart w:id="1602" w:name="_Toc379797450"/>
      <w:bookmarkStart w:id="1603" w:name="_Toc380513486"/>
      <w:bookmarkStart w:id="1604" w:name="_Toc380655536"/>
      <w:bookmarkStart w:id="1605" w:name="_Toc408916369"/>
      <w:bookmarkStart w:id="1606" w:name="_Toc336338239"/>
      <w:r>
        <w:rPr>
          <w:b/>
          <w:color w:val="00188F"/>
        </w:rPr>
        <w:t>Globaler System Center-Dienstmonitor</w:t>
      </w:r>
      <w:bookmarkEnd w:id="1601"/>
      <w:bookmarkEnd w:id="1602"/>
      <w:bookmarkEnd w:id="1603"/>
      <w:bookmarkEnd w:id="1604"/>
      <w:bookmarkEnd w:id="1605"/>
    </w:p>
    <w:p w14:paraId="4FDCC7FF" w14:textId="7CF552FB" w:rsidR="00332DA2" w:rsidRPr="00924715" w:rsidRDefault="00332DA2" w:rsidP="00332DA2">
      <w:pPr>
        <w:pStyle w:val="ProductList-Body"/>
      </w:pPr>
      <w:r>
        <w:rPr>
          <w:rFonts w:cs="Tahoma"/>
          <w:szCs w:val="18"/>
        </w:rPr>
        <w:t>Kunden mit aktiver Software Assurance für die in der Tabelle unten identifizierten Management-Lizenzen sind berechtigt, den globalen System Center-Dienstmonitor zur Überwachung der Webanwendungen in Betriebssystemumgebungen, die mit diesen Management-Lizenzen lizenziert sind, zu verwenden.</w:t>
      </w:r>
      <w:r w:rsidR="000E50A6">
        <w:rPr>
          <w:rFonts w:cs="Tahoma"/>
          <w:szCs w:val="18"/>
        </w:rPr>
        <w:t xml:space="preserve"> </w:t>
      </w:r>
      <w:r>
        <w:rPr>
          <w:rFonts w:cs="Tahoma"/>
          <w:szCs w:val="18"/>
        </w:rPr>
        <w:t>Ihre Nutzung dieses Onlinedienstes unterliegt den Onlinedienstbestimmungen (OST) und den Lizenzbestimmungen unten. Im Falle eines Widerspruchs zwischen den OST und den nachfolgenden Lizenzbestimmungen haben die nachfolgenden Lizenzbestimmungen Vorrang. Ihr Recht zur Nutzung des Onlinedienstes gilt bis zum Ablauf der Software Assurance für Ihre Management-Lizenz.</w:t>
      </w:r>
    </w:p>
    <w:p w14:paraId="4FDCC800" w14:textId="77777777" w:rsidR="00332DA2" w:rsidRPr="00924715" w:rsidRDefault="00332DA2" w:rsidP="00332DA2">
      <w:pPr>
        <w:pStyle w:val="ProductList-Body"/>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F001A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4FDCC804" w14:textId="77777777" w:rsidTr="00F001A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4FDCC806" w14:textId="77777777" w:rsidTr="00F001A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60239612" w14:textId="77777777" w:rsidR="007812B4" w:rsidRPr="00924715" w:rsidRDefault="007812B4" w:rsidP="007812B4">
      <w:pPr>
        <w:pStyle w:val="PURBody-Indented"/>
        <w:spacing w:after="0"/>
        <w:ind w:left="0"/>
      </w:pPr>
    </w:p>
    <w:p w14:paraId="0CAFE52E" w14:textId="50411B76" w:rsidR="007812B4" w:rsidRPr="00924715" w:rsidRDefault="007812B4" w:rsidP="007812B4">
      <w:pPr>
        <w:pStyle w:val="PURBody-Indented"/>
        <w:ind w:left="0"/>
      </w:pPr>
      <w:r>
        <w:rPr>
          <w:rFonts w:cs="Tahoma"/>
          <w:sz w:val="18"/>
          <w:szCs w:val="18"/>
        </w:rPr>
        <w:t>Aus aktiven Tests stammende Testergebnisdaten werden im Onlinedienst gespeichert, bis die Testergebnisse durch Ihre Bereitstellung des System Center 2012 R2 Operations Manager erfasst werden. Wenn System Center 2012 R2 Operations Manager Ihre Testergebnisse nicht innerhalb von sieben Tagen erfasst, werden diese aus dem Onlinedienst gelöscht.</w:t>
      </w:r>
    </w:p>
    <w:p w14:paraId="4FDCC808" w14:textId="77777777" w:rsidR="00332DA2" w:rsidRPr="00924715" w:rsidRDefault="00332DA2" w:rsidP="00432379">
      <w:pPr>
        <w:pStyle w:val="ProductList-SubSubSectionHeading"/>
        <w:outlineLvl w:val="2"/>
      </w:pPr>
      <w:bookmarkStart w:id="1607" w:name="_Toc372892146"/>
      <w:bookmarkStart w:id="1608" w:name="_Toc379797451"/>
      <w:bookmarkStart w:id="1609" w:name="_Toc380513487"/>
      <w:bookmarkStart w:id="1610" w:name="_Toc380655537"/>
      <w:bookmarkStart w:id="1611" w:name="_Toc408916370"/>
      <w:bookmarkStart w:id="1612" w:name="SA_BackUpDisasterRecovery"/>
      <w:r>
        <w:rPr>
          <w:b/>
          <w:color w:val="00188F"/>
        </w:rPr>
        <w:t>Backup für die Wiederherstellung im Notfall</w:t>
      </w:r>
      <w:bookmarkEnd w:id="1606"/>
      <w:bookmarkEnd w:id="1607"/>
      <w:bookmarkEnd w:id="1608"/>
      <w:bookmarkEnd w:id="1609"/>
      <w:bookmarkEnd w:id="1610"/>
      <w:bookmarkEnd w:id="1611"/>
      <w:r>
        <w:rPr>
          <w:b/>
        </w:rPr>
        <w:t xml:space="preserve"> </w:t>
      </w:r>
      <w:bookmarkEnd w:id="1612"/>
    </w:p>
    <w:p w14:paraId="4FDCC809" w14:textId="679AF6A5" w:rsidR="00332DA2" w:rsidRPr="00924715" w:rsidRDefault="006F6997" w:rsidP="00332DA2">
      <w:pPr>
        <w:pStyle w:val="ProductList-Body"/>
      </w:pPr>
      <w:r>
        <w:rPr>
          <w:rFonts w:cs="Tahoma"/>
          <w:szCs w:val="18"/>
        </w:rPr>
        <w:t>Kunden mit SA für qualifizierende Serverprodukte und zugehörige CALs haben Anspruch auf zusätzliche Serverlizenzen für diese Produkte zum Zweck der Wiederherstellung im Notfall.</w:t>
      </w:r>
      <w:r w:rsidR="000E50A6">
        <w:rPr>
          <w:rFonts w:cs="Tahoma"/>
          <w:szCs w:val="18"/>
        </w:rPr>
        <w:t xml:space="preserve"> </w:t>
      </w:r>
    </w:p>
    <w:p w14:paraId="4FDCC80A" w14:textId="77777777" w:rsidR="00332DA2" w:rsidRPr="00924715" w:rsidRDefault="00332DA2" w:rsidP="00332DA2">
      <w:pPr>
        <w:pStyle w:val="ProductList-Body"/>
      </w:pPr>
    </w:p>
    <w:p w14:paraId="4FDCC80B" w14:textId="77777777" w:rsidR="00332DA2" w:rsidRPr="00924715" w:rsidRDefault="00332DA2" w:rsidP="00432379">
      <w:pPr>
        <w:pStyle w:val="ProductList-SubSubSectionHeading"/>
        <w:outlineLvl w:val="2"/>
      </w:pPr>
      <w:bookmarkStart w:id="1613" w:name="_Toc336338240"/>
      <w:bookmarkStart w:id="1614" w:name="_Toc372892147"/>
      <w:bookmarkStart w:id="1615" w:name="_Toc379797452"/>
      <w:bookmarkStart w:id="1616" w:name="_Toc380513488"/>
      <w:bookmarkStart w:id="1617" w:name="_Toc380655538"/>
      <w:bookmarkStart w:id="1618" w:name="SA_TechNetSASubscriptionServices"/>
      <w:bookmarkStart w:id="1619" w:name="_Toc408916371"/>
      <w:r>
        <w:rPr>
          <w:b/>
          <w:color w:val="00188F"/>
        </w:rPr>
        <w:t>TechNet SA-Abonnementservices</w:t>
      </w:r>
      <w:bookmarkEnd w:id="1613"/>
      <w:bookmarkEnd w:id="1614"/>
      <w:bookmarkEnd w:id="1615"/>
      <w:bookmarkEnd w:id="1616"/>
      <w:bookmarkEnd w:id="1617"/>
      <w:bookmarkEnd w:id="1618"/>
      <w:bookmarkEnd w:id="1619"/>
    </w:p>
    <w:p w14:paraId="2D4C2BEC" w14:textId="02F133F9" w:rsidR="00671B8F" w:rsidRPr="00924715" w:rsidRDefault="004F774C" w:rsidP="00332DA2">
      <w:pPr>
        <w:pStyle w:val="ProductList-Body"/>
      </w:pPr>
      <w:r>
        <w:rPr>
          <w:rFonts w:eastAsia="Calibri" w:cs="Tahoma"/>
          <w:i/>
          <w:szCs w:val="18"/>
        </w:rPr>
        <w:t>Ab Mai 2014 umfassen neue und verlängerte Volumenlizenzvereinbarungen mit SA keine TechNet-Abonnementvergünstigungen mehr. Zuvor berechtigte Kunden können bis zum Ende der aktuellen Laufzeit ihrer SA bzw. zum 31. Mai 2017 auf die TechNet-Abonnementvergünstigungen zugreifen, wobei der frühere Termin maßgeblich ist.</w:t>
      </w:r>
    </w:p>
    <w:p w14:paraId="4FDCC863" w14:textId="77777777" w:rsidR="00332DA2" w:rsidRPr="00924715" w:rsidRDefault="00332DA2" w:rsidP="00332DA2">
      <w:pPr>
        <w:pStyle w:val="ProductList-Body"/>
      </w:pPr>
    </w:p>
    <w:p w14:paraId="4FDCC864" w14:textId="77777777" w:rsidR="00332DA2" w:rsidRPr="00924715" w:rsidRDefault="00332DA2" w:rsidP="00332DA2">
      <w:pPr>
        <w:pStyle w:val="ProductList-Body"/>
      </w:pPr>
      <w:bookmarkStart w:id="1620" w:name="_Toc336338242"/>
      <w:bookmarkStart w:id="1621" w:name="_Toc372892149"/>
      <w:bookmarkStart w:id="1622" w:name="SA_LicenseMobilitythroughSA"/>
      <w:r>
        <w:rPr>
          <w:rFonts w:cs="Tahoma"/>
          <w:b/>
          <w:color w:val="00188F"/>
          <w:szCs w:val="18"/>
        </w:rPr>
        <w:t>Lizenzmobilität durch Software Assurance</w:t>
      </w:r>
      <w:bookmarkEnd w:id="1620"/>
      <w:bookmarkEnd w:id="1621"/>
      <w:bookmarkEnd w:id="1622"/>
    </w:p>
    <w:p w14:paraId="4FDCC866" w14:textId="14147A97" w:rsidR="00332DA2" w:rsidRPr="00924715" w:rsidRDefault="00332DA2" w:rsidP="00273364">
      <w:pPr>
        <w:pStyle w:val="ProductList-Body"/>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4FDCC868" w14:textId="1AC7CC4D" w:rsidR="00332DA2" w:rsidRPr="00924715" w:rsidRDefault="00332DA2" w:rsidP="00D73C40">
      <w:pPr>
        <w:pStyle w:val="ProductList-Body"/>
        <w:numPr>
          <w:ilvl w:val="0"/>
          <w:numId w:val="25"/>
        </w:numPr>
        <w:ind w:left="450" w:hanging="270"/>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4FDCC869" w14:textId="77777777" w:rsidR="00332DA2" w:rsidRPr="00924715" w:rsidRDefault="00332DA2" w:rsidP="00332DA2">
      <w:pPr>
        <w:pStyle w:val="ProductList-Body"/>
      </w:pPr>
    </w:p>
    <w:p w14:paraId="4FDCC86A" w14:textId="1FA6645E" w:rsidR="00332DA2" w:rsidRPr="00924715" w:rsidRDefault="00332DA2" w:rsidP="00273364">
      <w:pPr>
        <w:pStyle w:val="ProductList-Body"/>
      </w:pPr>
      <w:r>
        <w:t>Um Lizenzmobilität durch SA zu verwenden, müssen Kunden folgende Anforderungen erfüllen:</w:t>
      </w:r>
    </w:p>
    <w:p w14:paraId="4FDCC86B" w14:textId="77777777" w:rsidR="00332DA2" w:rsidRPr="00924715" w:rsidRDefault="00332DA2" w:rsidP="00D73C40">
      <w:pPr>
        <w:pStyle w:val="ProductList-Body"/>
        <w:numPr>
          <w:ilvl w:val="0"/>
          <w:numId w:val="26"/>
        </w:numPr>
        <w:ind w:left="450" w:hanging="270"/>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4FDCC86C" w14:textId="2A67CE78" w:rsidR="00332DA2" w:rsidRPr="00924715" w:rsidRDefault="00332DA2" w:rsidP="00D73C40">
      <w:pPr>
        <w:pStyle w:val="ProductList-Body"/>
        <w:numPr>
          <w:ilvl w:val="0"/>
          <w:numId w:val="26"/>
        </w:numPr>
        <w:ind w:left="450" w:hanging="270"/>
      </w:pPr>
      <w:r>
        <w:rPr>
          <w:szCs w:val="18"/>
        </w:rPr>
        <w:t xml:space="preserve">ihre Lizenzen nur mit qualifizierten Partnern für Lizenzmobilität durch Software Assurance bereitstellen (siehe </w:t>
      </w:r>
      <w:hyperlink r:id="rId72" w:history="1">
        <w:r>
          <w:rPr>
            <w:rStyle w:val="Hyperlink"/>
            <w:szCs w:val="18"/>
          </w:rPr>
          <w:t>http://www.microsoft.com/licensing/software-assurance/license-mobility.aspx</w:t>
        </w:r>
      </w:hyperlink>
      <w:r>
        <w:rPr>
          <w:szCs w:val="18"/>
        </w:rPr>
        <w:t>)</w:t>
      </w:r>
    </w:p>
    <w:p w14:paraId="4FDCC86D" w14:textId="57C0E23F" w:rsidR="00332DA2" w:rsidRPr="00924715" w:rsidRDefault="00332DA2" w:rsidP="00D73C40">
      <w:pPr>
        <w:pStyle w:val="ProductList-Body"/>
        <w:numPr>
          <w:ilvl w:val="0"/>
          <w:numId w:val="26"/>
        </w:numPr>
        <w:ind w:left="450" w:hanging="270"/>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0E50A6">
        <w:rPr>
          <w:szCs w:val="18"/>
        </w:rPr>
        <w:t xml:space="preserve"> </w:t>
      </w:r>
      <w:r>
        <w:rPr>
          <w:szCs w:val="18"/>
        </w:rPr>
        <w:t>Das Formblatt zur Validierung von Lizenzmobilität wird Kunden vom qualifizierten Partner für Lizenzmobilität durch Software Assurance zur Verfügung gestellt.</w:t>
      </w:r>
    </w:p>
    <w:p w14:paraId="4FDCC86E" w14:textId="77777777" w:rsidR="00332DA2" w:rsidRPr="00924715" w:rsidRDefault="00332DA2" w:rsidP="00332DA2">
      <w:pPr>
        <w:pStyle w:val="ProductList-Body"/>
      </w:pPr>
    </w:p>
    <w:p w14:paraId="4FDCC86F" w14:textId="77777777" w:rsidR="00332DA2" w:rsidRPr="00924715" w:rsidRDefault="00332DA2" w:rsidP="00432379">
      <w:pPr>
        <w:pStyle w:val="ProductList-SubSubSectionHeading"/>
        <w:outlineLvl w:val="2"/>
      </w:pPr>
      <w:bookmarkStart w:id="1623" w:name="_Toc336338243"/>
      <w:bookmarkStart w:id="1624" w:name="_Toc372892150"/>
      <w:bookmarkStart w:id="1625" w:name="_Toc379797454"/>
      <w:bookmarkStart w:id="1626" w:name="_Toc380513490"/>
      <w:bookmarkStart w:id="1627" w:name="_Toc380655539"/>
      <w:bookmarkStart w:id="1628" w:name="SA_WindowsThinPC"/>
      <w:bookmarkStart w:id="1629" w:name="_Toc408916372"/>
      <w:r>
        <w:rPr>
          <w:b/>
          <w:color w:val="00188F"/>
        </w:rPr>
        <w:t>Windows Thin PC</w:t>
      </w:r>
      <w:bookmarkEnd w:id="1623"/>
      <w:bookmarkEnd w:id="1624"/>
      <w:bookmarkEnd w:id="1625"/>
      <w:bookmarkEnd w:id="1626"/>
      <w:bookmarkEnd w:id="1627"/>
      <w:bookmarkEnd w:id="1628"/>
      <w:bookmarkEnd w:id="1629"/>
    </w:p>
    <w:p w14:paraId="4FDCC870" w14:textId="3EBB44E9" w:rsidR="00332DA2" w:rsidRPr="00924715" w:rsidRDefault="00332DA2" w:rsidP="00332DA2">
      <w:pPr>
        <w:pStyle w:val="ProductList-Body"/>
      </w:pPr>
      <w:r>
        <w:rPr>
          <w:rFonts w:eastAsia="Calibri" w:cs="Tahoma"/>
          <w:szCs w:val="18"/>
        </w:rPr>
        <w:t>Volumenlizenzkunden mit aktiver Software Assurance für das Windows-Desktopbetriebssystem oder aktiven Lizenzen für VDA sind zu dieser Vergünstigung berechtigt.</w:t>
      </w:r>
      <w:r w:rsidR="000E50A6">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0E50A6">
        <w:rPr>
          <w:rFonts w:eastAsia="Calibri" w:cs="Tahoma"/>
          <w:szCs w:val="18"/>
        </w:rPr>
        <w:t xml:space="preserve"> </w:t>
      </w:r>
    </w:p>
    <w:p w14:paraId="4FDCC871" w14:textId="77777777" w:rsidR="00332DA2" w:rsidRPr="00924715" w:rsidRDefault="00332DA2" w:rsidP="00332DA2">
      <w:pPr>
        <w:pStyle w:val="ProductList-Body"/>
      </w:pPr>
    </w:p>
    <w:p w14:paraId="273B7C3A" w14:textId="77777777" w:rsidR="0038156A" w:rsidRDefault="00332DA2" w:rsidP="00332DA2">
      <w:pPr>
        <w:pStyle w:val="ProductList-Body"/>
        <w:rPr>
          <w:rFonts w:eastAsia="Calibri" w:cs="Tahoma"/>
          <w:szCs w:val="18"/>
        </w:rPr>
      </w:pPr>
      <w:r>
        <w:rPr>
          <w:rFonts w:eastAsia="Calibri" w:cs="Tahoma"/>
          <w:szCs w:val="18"/>
        </w:rPr>
        <w:t>Berechtigte Kunden können Windows Thin PC anstelle von Instanzen des Windows-Desktopbetriebssystems nutzen, das sie unter ihrer Windows Software Assurance oder ihren Lizenzen für Windows VDA nutzen dürfen.</w:t>
      </w:r>
    </w:p>
    <w:p w14:paraId="4FDCC872" w14:textId="301990D7" w:rsidR="00332DA2" w:rsidRPr="00924715" w:rsidRDefault="000E50A6" w:rsidP="00332DA2">
      <w:pPr>
        <w:pStyle w:val="ProductList-Body"/>
      </w:pPr>
      <w:r>
        <w:rPr>
          <w:rFonts w:eastAsia="Calibri" w:cs="Tahoma"/>
          <w:szCs w:val="18"/>
        </w:rPr>
        <w:t xml:space="preserve"> </w:t>
      </w:r>
    </w:p>
    <w:p w14:paraId="4FDCC874" w14:textId="77777777" w:rsidR="00332DA2" w:rsidRPr="00924715" w:rsidRDefault="00332DA2" w:rsidP="00432379">
      <w:pPr>
        <w:pStyle w:val="ProductList-SubSubSectionHeading"/>
        <w:outlineLvl w:val="2"/>
      </w:pPr>
      <w:bookmarkStart w:id="1630" w:name="_Toc291204568"/>
      <w:bookmarkStart w:id="1631" w:name="_Toc374472969"/>
      <w:bookmarkStart w:id="1632" w:name="_Toc375840471"/>
      <w:bookmarkStart w:id="1633" w:name="_Toc379797455"/>
      <w:bookmarkStart w:id="1634" w:name="_Toc380513491"/>
      <w:bookmarkStart w:id="1635" w:name="_Toc380655540"/>
      <w:bookmarkStart w:id="1636" w:name="SA_ExtendedHotfixSupport"/>
      <w:bookmarkStart w:id="1637" w:name="_Toc408916373"/>
      <w:r>
        <w:rPr>
          <w:b/>
          <w:color w:val="00188F"/>
        </w:rPr>
        <w:t>Erweiterter Hotfix-Support</w:t>
      </w:r>
      <w:bookmarkEnd w:id="1630"/>
      <w:bookmarkEnd w:id="1631"/>
      <w:bookmarkEnd w:id="1632"/>
      <w:bookmarkEnd w:id="1633"/>
      <w:bookmarkEnd w:id="1634"/>
      <w:bookmarkEnd w:id="1635"/>
      <w:bookmarkEnd w:id="1636"/>
      <w:bookmarkEnd w:id="1637"/>
    </w:p>
    <w:p w14:paraId="4FDCC875" w14:textId="77777777" w:rsidR="00332DA2" w:rsidRPr="00924715" w:rsidRDefault="00332DA2" w:rsidP="00332DA2">
      <w:pPr>
        <w:pStyle w:val="ProductList-Body"/>
      </w:pPr>
      <w:r>
        <w:rPr>
          <w:rFonts w:eastAsia="Calibri" w:cs="Tahoma"/>
          <w:szCs w:val="18"/>
        </w:rPr>
        <w:t>Erweiterter Hotfix-Support ist für Kunden verfügbar, die einen Premier- oder Essential-Supportvertrag unterzeichnet und Software Assurance unter den folgenden Programmen erworben haben:</w:t>
      </w:r>
    </w:p>
    <w:p w14:paraId="4FDCC876" w14:textId="2B9986A1" w:rsidR="00332DA2" w:rsidRPr="00924715" w:rsidRDefault="00332DA2" w:rsidP="00D73C40">
      <w:pPr>
        <w:pStyle w:val="ProductList-Body"/>
        <w:numPr>
          <w:ilvl w:val="0"/>
          <w:numId w:val="27"/>
        </w:numPr>
        <w:ind w:left="450" w:hanging="270"/>
      </w:pPr>
      <w:r>
        <w:rPr>
          <w:rFonts w:cs="Tahoma"/>
          <w:szCs w:val="18"/>
        </w:rPr>
        <w:t>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w:t>
      </w:r>
      <w:r w:rsidR="005E31ED">
        <w:rPr>
          <w:rFonts w:cs="Tahoma"/>
          <w:szCs w:val="18"/>
        </w:rPr>
        <w:t>.</w:t>
      </w:r>
      <w:r>
        <w:rPr>
          <w:rFonts w:cs="Tahoma"/>
          <w:szCs w:val="18"/>
        </w:rPr>
        <w:t xml:space="preserve"> </w:t>
      </w:r>
    </w:p>
    <w:p w14:paraId="4FDCC877" w14:textId="77777777" w:rsidR="00332DA2" w:rsidRPr="00924715" w:rsidRDefault="00332DA2" w:rsidP="00D73C40">
      <w:pPr>
        <w:pStyle w:val="ProductList-Body"/>
        <w:numPr>
          <w:ilvl w:val="0"/>
          <w:numId w:val="27"/>
        </w:numPr>
        <w:ind w:left="450" w:hanging="270"/>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Windows-Desktopbetriebssysteme und/oder das Windows Embedded-Betriebssystem (mit Software Assurance-Mitgliedschaft für ein Windows Embedded-Produkt) Anspruch auf den Erweiterten Hotfix-Support.</w:t>
      </w:r>
    </w:p>
    <w:p w14:paraId="4FDCC878" w14:textId="7FA9CC60" w:rsidR="00332DA2" w:rsidRPr="00924715" w:rsidRDefault="00332DA2" w:rsidP="00D73C40">
      <w:pPr>
        <w:pStyle w:val="ProductList-Body"/>
        <w:numPr>
          <w:ilvl w:val="0"/>
          <w:numId w:val="27"/>
        </w:numPr>
        <w:ind w:left="450" w:hanging="270"/>
      </w:pPr>
      <w:r>
        <w:rPr>
          <w:rFonts w:cs="Tahoma"/>
          <w:szCs w:val="18"/>
        </w:rPr>
        <w:t>Kunden (außer Forschung &amp; Lehre) mit Software Assurance für mindestens ein Serverprodukt haben Anspruch auf den Erweiterten Hotfix-Support für Serverprodukte.</w:t>
      </w:r>
      <w:r w:rsidR="000E50A6">
        <w:rPr>
          <w:rFonts w:cs="Tahoma"/>
          <w:szCs w:val="18"/>
        </w:rPr>
        <w:t xml:space="preserve"> </w:t>
      </w:r>
      <w:r>
        <w:rPr>
          <w:rFonts w:cs="Tahoma"/>
          <w:szCs w:val="18"/>
        </w:rPr>
        <w:t>Die folgenden Serverprodukte sind abgedeckt</w:t>
      </w:r>
      <w:r w:rsidR="005E31ED">
        <w:rPr>
          <w:rFonts w:cs="Tahoma"/>
          <w:szCs w:val="18"/>
        </w:rPr>
        <w:t>.</w:t>
      </w:r>
    </w:p>
    <w:p w14:paraId="4FDCC879" w14:textId="77777777" w:rsidR="00332DA2" w:rsidRPr="00924715" w:rsidRDefault="00332DA2" w:rsidP="00D73C40">
      <w:pPr>
        <w:pStyle w:val="ProductList-Body"/>
        <w:numPr>
          <w:ilvl w:val="0"/>
          <w:numId w:val="27"/>
        </w:numPr>
        <w:ind w:left="450" w:hanging="270"/>
      </w:pPr>
      <w:r>
        <w:rPr>
          <w:rFonts w:cs="Tahoma"/>
          <w:szCs w:val="18"/>
        </w:rPr>
        <w:t>Microsoft Exchange Server, Microsoft SQL Server, System Center 2012 und Windows Server.</w:t>
      </w:r>
    </w:p>
    <w:p w14:paraId="4FDCC87A" w14:textId="77777777" w:rsidR="00332DA2" w:rsidRPr="00924715" w:rsidRDefault="00332DA2" w:rsidP="00332DA2">
      <w:pPr>
        <w:pStyle w:val="ProductList-Body"/>
      </w:pPr>
    </w:p>
    <w:p w14:paraId="4FDCC87B" w14:textId="5EAE5D0E" w:rsidR="00332DA2" w:rsidRPr="00924715" w:rsidRDefault="00332DA2" w:rsidP="00332DA2">
      <w:pPr>
        <w:pStyle w:val="ProductList-Body"/>
      </w:pPr>
      <w:r>
        <w:rPr>
          <w:rFonts w:eastAsia="Calibri" w:cs="Tahoma"/>
          <w:szCs w:val="18"/>
        </w:rPr>
        <w:t>Beim Erweiterten Hotfix-Support handelt es sich um eine Vergünstigung für ältere Softwareversionen, die vom Mainstream- in den Erweiterten Support übergegangen sind.</w:t>
      </w:r>
      <w:r w:rsidR="000E50A6">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0E50A6">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14:paraId="4FDCC87C" w14:textId="77777777" w:rsidR="00332DA2" w:rsidRPr="00924715" w:rsidRDefault="00332DA2" w:rsidP="00332DA2">
      <w:pPr>
        <w:pStyle w:val="ProductList-Body"/>
      </w:pPr>
    </w:p>
    <w:p w14:paraId="4990A4F1" w14:textId="5D2D6416" w:rsidR="00965718" w:rsidRPr="00924715" w:rsidRDefault="00965718" w:rsidP="00432379">
      <w:pPr>
        <w:pStyle w:val="ProductList-SubSubSectionHeading"/>
        <w:outlineLvl w:val="2"/>
      </w:pPr>
      <w:bookmarkStart w:id="1638" w:name="SA_MicrosoftDynamicsCustomerSource"/>
      <w:bookmarkStart w:id="1639" w:name="_Toc408916374"/>
      <w:bookmarkStart w:id="1640" w:name="_Toc336338244"/>
      <w:bookmarkStart w:id="1641" w:name="_Toc372892151"/>
      <w:bookmarkStart w:id="1642" w:name="_Toc379797456"/>
      <w:bookmarkStart w:id="1643" w:name="_Toc380513492"/>
      <w:bookmarkStart w:id="1644" w:name="_Toc380655541"/>
      <w:bookmarkStart w:id="1645" w:name="SA_MDOPforSA"/>
      <w:r>
        <w:rPr>
          <w:b/>
          <w:color w:val="00188F"/>
        </w:rPr>
        <w:t>Microsoft Dynamics CustomerSource</w:t>
      </w:r>
      <w:bookmarkEnd w:id="1638"/>
      <w:bookmarkEnd w:id="1639"/>
    </w:p>
    <w:p w14:paraId="51FBA3D4" w14:textId="398D91F2" w:rsidR="00965718" w:rsidRPr="00924715" w:rsidRDefault="00965718" w:rsidP="00965718">
      <w:pPr>
        <w:pStyle w:val="ProductList-Body"/>
      </w:pPr>
      <w:r>
        <w:t xml:space="preserve">Microsoft Dynamics-Kunden mit aktiver Software Assurance oder einem Onlineabonnement haben Zugriff auf CustomerSource. </w:t>
      </w:r>
      <w:r>
        <w:rPr>
          <w:rFonts w:eastAsia="Calibri" w:cs="Tahoma"/>
          <w:color w:val="000000" w:themeColor="text1"/>
          <w:szCs w:val="18"/>
        </w:rPr>
        <w:t xml:space="preserve">Weitere Informationen zu </w:t>
      </w:r>
      <w:r>
        <w:t>CustomerSource</w:t>
      </w:r>
      <w:r>
        <w:rPr>
          <w:rFonts w:eastAsia="Calibri" w:cs="Tahoma"/>
          <w:color w:val="000000" w:themeColor="text1"/>
          <w:szCs w:val="18"/>
        </w:rPr>
        <w:t xml:space="preserve"> finden Sie unter </w:t>
      </w:r>
      <w:hyperlink r:id="rId73" w:history="1">
        <w:r>
          <w:rPr>
            <w:rStyle w:val="Hyperlink"/>
          </w:rPr>
          <w:t>https://mbs.microsoft.com/customersource</w:t>
        </w:r>
      </w:hyperlink>
      <w:r>
        <w:t>.</w:t>
      </w:r>
    </w:p>
    <w:p w14:paraId="3F50998B" w14:textId="77777777" w:rsidR="00965718" w:rsidRPr="00924715" w:rsidRDefault="00965718" w:rsidP="00965718">
      <w:pPr>
        <w:pStyle w:val="ProductList-Body"/>
      </w:pPr>
    </w:p>
    <w:p w14:paraId="4FDCC87D" w14:textId="3EC62873" w:rsidR="00332DA2" w:rsidRPr="00924715" w:rsidRDefault="00332DA2" w:rsidP="00432379">
      <w:pPr>
        <w:pStyle w:val="ProductList-SubSubSectionHeading"/>
        <w:outlineLvl w:val="2"/>
      </w:pPr>
      <w:bookmarkStart w:id="1646" w:name="_Toc408916375"/>
      <w:r>
        <w:rPr>
          <w:b/>
          <w:color w:val="00188F"/>
        </w:rPr>
        <w:t>Microsoft Desktop Optimization Pack für Software Assurance</w:t>
      </w:r>
      <w:bookmarkEnd w:id="1640"/>
      <w:bookmarkEnd w:id="1641"/>
      <w:bookmarkEnd w:id="1642"/>
      <w:bookmarkEnd w:id="1643"/>
      <w:bookmarkEnd w:id="1644"/>
      <w:bookmarkEnd w:id="1645"/>
      <w:bookmarkEnd w:id="1646"/>
      <w:r>
        <w:fldChar w:fldCharType="begin"/>
      </w:r>
      <w:r>
        <w:instrText>XE "Microsoft Desktop Optimization Pack für SA"</w:instrText>
      </w:r>
      <w:r>
        <w:fldChar w:fldCharType="end"/>
      </w:r>
    </w:p>
    <w:p w14:paraId="4FDCC87E" w14:textId="6C3E9C15" w:rsidR="00332DA2" w:rsidRPr="00924715" w:rsidRDefault="00332DA2" w:rsidP="00332DA2">
      <w:pPr>
        <w:pStyle w:val="ProductList-Body"/>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4FDCC87F" w14:textId="51F4FBD0" w:rsidR="00332DA2" w:rsidRPr="00924715" w:rsidRDefault="00332DA2" w:rsidP="00D73C40">
      <w:pPr>
        <w:pStyle w:val="ProductList-Body"/>
        <w:numPr>
          <w:ilvl w:val="0"/>
          <w:numId w:val="28"/>
        </w:numPr>
        <w:ind w:left="450" w:hanging="270"/>
      </w:pPr>
      <w:r>
        <w:rPr>
          <w:rFonts w:cs="Tahoma"/>
          <w:szCs w:val="18"/>
        </w:rPr>
        <w:t>aktive SA für ihre Windows-Desktopbetriebssystem-Lizenzen, oder</w:t>
      </w:r>
    </w:p>
    <w:p w14:paraId="4FDCC881" w14:textId="4304557F" w:rsidR="00332DA2" w:rsidRPr="00924715" w:rsidRDefault="00332DA2" w:rsidP="00EC2618">
      <w:pPr>
        <w:pStyle w:val="ProductList-Body"/>
        <w:numPr>
          <w:ilvl w:val="0"/>
          <w:numId w:val="28"/>
        </w:numPr>
        <w:ind w:left="450" w:hanging="270"/>
      </w:pPr>
      <w:r>
        <w:rPr>
          <w:rFonts w:cs="Tahoma"/>
          <w:szCs w:val="18"/>
        </w:rPr>
        <w:t>aktive Abonnements für Windows Virtual Desktop Access</w:t>
      </w:r>
      <w:r>
        <w:fldChar w:fldCharType="begin"/>
      </w:r>
      <w:r>
        <w:instrText>XE "Windows Virtual Desktop Access"</w:instrText>
      </w:r>
      <w:r>
        <w:fldChar w:fldCharType="end"/>
      </w:r>
    </w:p>
    <w:p w14:paraId="4FDCC882" w14:textId="77777777" w:rsidR="00332DA2" w:rsidRPr="00924715" w:rsidRDefault="00332DA2" w:rsidP="00332DA2">
      <w:pPr>
        <w:pStyle w:val="ProductList-Body"/>
      </w:pPr>
    </w:p>
    <w:p w14:paraId="4FDCC883" w14:textId="449325ED" w:rsidR="00332DA2" w:rsidRPr="00924715" w:rsidRDefault="00332DA2" w:rsidP="00432379">
      <w:pPr>
        <w:pStyle w:val="ProductList-SubSubSectionHeading"/>
        <w:outlineLvl w:val="2"/>
      </w:pPr>
      <w:bookmarkStart w:id="1647" w:name="_Toc379797457"/>
      <w:bookmarkStart w:id="1648" w:name="_Toc380513493"/>
      <w:bookmarkStart w:id="1649" w:name="_Toc380655542"/>
      <w:bookmarkStart w:id="1650" w:name="SA_VirtualizationRightsforWinDesktop"/>
      <w:bookmarkStart w:id="1651" w:name="_Toc408916376"/>
      <w:r>
        <w:rPr>
          <w:b/>
          <w:color w:val="00188F"/>
        </w:rPr>
        <w:t>Virtualisierungsrechte für Windows- und Windows Embedded-lizenzierte Desktops</w:t>
      </w:r>
      <w:bookmarkEnd w:id="1647"/>
      <w:bookmarkEnd w:id="1648"/>
      <w:bookmarkEnd w:id="1649"/>
      <w:bookmarkEnd w:id="1650"/>
      <w:bookmarkEnd w:id="1651"/>
    </w:p>
    <w:p w14:paraId="4FDCC887" w14:textId="7EEF1A52" w:rsidR="00332DA2" w:rsidRPr="00924715" w:rsidRDefault="00332DA2" w:rsidP="00332DA2">
      <w:pPr>
        <w:pStyle w:val="ProductList-Body"/>
      </w:pPr>
      <w:r>
        <w:rPr>
          <w:rFonts w:cs="Tahoma"/>
          <w:color w:val="000000"/>
          <w:szCs w:val="18"/>
        </w:rPr>
        <w:t>Dieses Nutzungsrecht erlaubt das Ausführen der Software auf bis zu vier lokalen virtuellen Computern.</w:t>
      </w:r>
      <w:r w:rsidR="000E50A6">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74" w:history="1">
        <w:r>
          <w:rPr>
            <w:rStyle w:val="Hyperlink"/>
          </w:rPr>
          <w:t>http://go.microsoft.com/?linkid=9839207</w:t>
        </w:r>
      </w:hyperlink>
      <w:r>
        <w:rPr>
          <w:rFonts w:cs="Tahoma"/>
          <w:color w:val="000000"/>
          <w:szCs w:val="18"/>
        </w:rPr>
        <w:t>.</w:t>
      </w:r>
    </w:p>
    <w:p w14:paraId="4FDCC888" w14:textId="77777777" w:rsidR="00332DA2" w:rsidRPr="00924715" w:rsidRDefault="00332DA2" w:rsidP="00332DA2">
      <w:pPr>
        <w:pStyle w:val="ProductList-Body"/>
      </w:pPr>
      <w:bookmarkStart w:id="1652" w:name="_Toc257907651"/>
      <w:bookmarkStart w:id="1653" w:name="_Toc233026785"/>
    </w:p>
    <w:p w14:paraId="4FDCC889" w14:textId="470FDF22" w:rsidR="00332DA2" w:rsidRPr="00924715" w:rsidRDefault="00332DA2" w:rsidP="00432379">
      <w:pPr>
        <w:pStyle w:val="ProductList-SubSubSectionHeading"/>
        <w:outlineLvl w:val="2"/>
      </w:pPr>
      <w:bookmarkStart w:id="1654" w:name="_Toc336338245"/>
      <w:bookmarkStart w:id="1655" w:name="_Toc372892152"/>
      <w:bookmarkStart w:id="1656" w:name="_Toc379797458"/>
      <w:bookmarkStart w:id="1657" w:name="_Toc380513494"/>
      <w:bookmarkStart w:id="1658" w:name="_Toc380655543"/>
      <w:bookmarkStart w:id="1659" w:name="SA_WindowsVDARights"/>
      <w:bookmarkStart w:id="1660" w:name="_Toc408916377"/>
      <w:r>
        <w:rPr>
          <w:b/>
          <w:color w:val="00188F"/>
        </w:rPr>
        <w:t>Windows Virtual Desktop Access</w:t>
      </w:r>
      <w:r>
        <w:fldChar w:fldCharType="begin"/>
      </w:r>
      <w:r>
        <w:instrText>XE "Windows Virtual Desktop Access"</w:instrText>
      </w:r>
      <w:r>
        <w:fldChar w:fldCharType="end"/>
      </w:r>
      <w:bookmarkEnd w:id="1652"/>
      <w:r>
        <w:rPr>
          <w:b/>
          <w:color w:val="00188F"/>
        </w:rPr>
        <w:t>-Rechte</w:t>
      </w:r>
      <w:bookmarkEnd w:id="1654"/>
      <w:bookmarkEnd w:id="1655"/>
      <w:bookmarkEnd w:id="1656"/>
      <w:bookmarkEnd w:id="1657"/>
      <w:bookmarkEnd w:id="1658"/>
      <w:bookmarkEnd w:id="1659"/>
      <w:bookmarkEnd w:id="1660"/>
    </w:p>
    <w:p w14:paraId="4FDCC88A" w14:textId="300DD5C1" w:rsidR="00332DA2" w:rsidRPr="00924715" w:rsidRDefault="00332DA2" w:rsidP="00332DA2">
      <w:pPr>
        <w:pStyle w:val="ProductList-Body"/>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4FDCC88B" w14:textId="77777777" w:rsidR="00332DA2" w:rsidRPr="00924715" w:rsidRDefault="00332DA2" w:rsidP="00332DA2">
      <w:pPr>
        <w:pStyle w:val="ProductList-Body"/>
      </w:pPr>
    </w:p>
    <w:p w14:paraId="4FDCC88C" w14:textId="2E860A00" w:rsidR="00332DA2" w:rsidRPr="00924715" w:rsidRDefault="00332DA2" w:rsidP="00332DA2">
      <w:pPr>
        <w:pStyle w:val="ProductList-Body"/>
      </w:pPr>
      <w:r>
        <w:rPr>
          <w:rFonts w:eastAsia="Calibri" w:cs="Tahoma"/>
          <w:color w:val="000000" w:themeColor="text1"/>
          <w:szCs w:val="18"/>
        </w:rPr>
        <w:t xml:space="preserve">Weitere Informationen über VDA finden Sie in den PUR unter </w:t>
      </w:r>
      <w:hyperlink r:id="rId75"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4FDCC88D" w14:textId="77777777" w:rsidR="001E32A0" w:rsidRPr="00924715" w:rsidRDefault="001E32A0" w:rsidP="00332DA2">
      <w:pPr>
        <w:pStyle w:val="ProductList-Body"/>
      </w:pPr>
    </w:p>
    <w:p w14:paraId="4FDCC88E" w14:textId="15C62BB8" w:rsidR="00332DA2" w:rsidRPr="00924715" w:rsidRDefault="00332DA2" w:rsidP="00432379">
      <w:pPr>
        <w:pStyle w:val="ProductList-SubSubSectionHeading"/>
        <w:outlineLvl w:val="2"/>
      </w:pPr>
      <w:bookmarkStart w:id="1661" w:name="_Toc379797459"/>
      <w:bookmarkStart w:id="1662" w:name="_Toc380513495"/>
      <w:bookmarkStart w:id="1663" w:name="_Toc380655544"/>
      <w:bookmarkStart w:id="1664" w:name="SA_StepUpLicenseAvailability"/>
      <w:bookmarkStart w:id="1665" w:name="_Toc408916378"/>
      <w:bookmarkEnd w:id="1653"/>
      <w:r>
        <w:rPr>
          <w:b/>
          <w:color w:val="00188F"/>
        </w:rPr>
        <w:t>Step-up-Lizenzverfügbarkeit*</w:t>
      </w:r>
      <w:bookmarkEnd w:id="1661"/>
      <w:bookmarkEnd w:id="1662"/>
      <w:bookmarkEnd w:id="1663"/>
      <w:bookmarkEnd w:id="1664"/>
      <w:bookmarkEnd w:id="1665"/>
    </w:p>
    <w:p w14:paraId="4FDCC88F" w14:textId="607F2487" w:rsidR="00332DA2" w:rsidRPr="00924715" w:rsidRDefault="00332DA2" w:rsidP="00332DA2">
      <w:pPr>
        <w:pStyle w:val="ProductList-Body"/>
      </w:pPr>
      <w:r>
        <w:rPr>
          <w:rFonts w:cs="Tahoma"/>
          <w:color w:val="000000" w:themeColor="text1"/>
          <w:szCs w:val="18"/>
        </w:rPr>
        <w:t>Kunden mit aktiver Software Assurance auf einer niedrigeren Edition bei bestimmten Produkten können mit einer Step-up-Lizenz wie in der untenstehenden Tabelle beschrieben zu einer höheren Edition migrieren. Davon ausgenommen ist der MPSA, der keine Step-up-Lizenzoption umfasst.</w:t>
      </w:r>
      <w:r w:rsidR="000E50A6">
        <w:rPr>
          <w:rFonts w:cs="Tahoma"/>
          <w:color w:val="000000" w:themeColor="text1"/>
          <w:szCs w:val="18"/>
        </w:rPr>
        <w:t xml:space="preserve"> </w:t>
      </w:r>
      <w:r>
        <w:rPr>
          <w:rFonts w:cs="Tahoma"/>
          <w:color w:val="000000" w:themeColor="text1"/>
          <w:szCs w:val="18"/>
        </w:rPr>
        <w:t>Die Step-up-Lizenz muss unter demselben Volumenlizenzprogramm-Vertrag und -Beitritt (sofern vorhanden) erworben werden, unter dem bzw. denen Software Assurance für das qualifizierende Produkt ursprünglich erworben wurde, und ist nur unter diesen Umständen gültig.</w:t>
      </w:r>
      <w:r w:rsidR="000E50A6">
        <w:rPr>
          <w:rFonts w:cs="Tahoma"/>
          <w:color w:val="000000" w:themeColor="text1"/>
          <w:szCs w:val="18"/>
        </w:rPr>
        <w:t xml:space="preserve"> </w:t>
      </w:r>
      <w:r>
        <w:rPr>
          <w:rFonts w:cs="Tahoma"/>
          <w:color w:val="000000" w:themeColor="text1"/>
          <w:szCs w:val="18"/>
        </w:rPr>
        <w:t>Das Recht des Kunden, Software unter einer Step-up-Lizenz zu nutzen, setzt voraus, dass der Kunde eine Lizenz für das qualifizierende Produkt besitzt und diese behält.</w:t>
      </w:r>
      <w:r w:rsidR="000E50A6">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0E50A6">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0E50A6">
        <w:rPr>
          <w:rFonts w:cs="Tahoma"/>
          <w:color w:val="000000" w:themeColor="text1"/>
          <w:szCs w:val="18"/>
        </w:rPr>
        <w:t xml:space="preserve"> </w:t>
      </w:r>
      <w:r>
        <w:rPr>
          <w:rFonts w:cs="Tahoma"/>
          <w:color w:val="000000" w:themeColor="text1"/>
          <w:szCs w:val="18"/>
        </w:rPr>
        <w:t xml:space="preserve">Weitere Informationen erhalten Sie in der Volumenlizenz-Kurzdarstellung zu Step-up-Lizenzen für Enterprise Edition: </w:t>
      </w:r>
      <w:hyperlink r:id="rId76" w:history="1">
        <w:r>
          <w:rPr>
            <w:rStyle w:val="Hyperlink"/>
            <w:rFonts w:cs="Tahoma"/>
            <w:szCs w:val="18"/>
          </w:rPr>
          <w:t>http://www.microsoft.com/licensing</w:t>
        </w:r>
      </w:hyperlink>
    </w:p>
    <w:p w14:paraId="4FDCC890" w14:textId="77777777" w:rsidR="00332DA2" w:rsidRPr="00924715" w:rsidRDefault="00332DA2" w:rsidP="00332DA2">
      <w:pPr>
        <w:pStyle w:val="ProductList-Body"/>
      </w:pPr>
    </w:p>
    <w:tbl>
      <w:tblPr>
        <w:tblW w:w="10710" w:type="dxa"/>
        <w:tblInd w:w="1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38156A">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von</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zu</w:t>
            </w:r>
          </w:p>
        </w:tc>
      </w:tr>
      <w:tr w:rsidR="00332DA2" w:rsidRPr="00717EC0" w14:paraId="4FDCC896" w14:textId="77777777" w:rsidTr="0038156A">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38156A">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38156A">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38156A">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38156A">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38156A">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717EC0" w14:paraId="4FDCC8A8" w14:textId="77777777" w:rsidTr="0038156A">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w:t>
            </w:r>
            <w:r>
              <w:t>Microsoft</w:t>
            </w:r>
            <w:r>
              <w:rPr>
                <w:rFonts w:cs="Tahoma"/>
                <w:color w:val="000000" w:themeColor="text1"/>
                <w:szCs w:val="18"/>
              </w:rPr>
              <w:t xml:space="preserve"> Intune</w:t>
            </w:r>
          </w:p>
        </w:tc>
      </w:tr>
      <w:tr w:rsidR="009A7F90" w:rsidRPr="00717EC0" w14:paraId="73A3C9CB" w14:textId="77777777" w:rsidTr="0038156A">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für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für Enterprise Mobility Suite</w:t>
            </w:r>
          </w:p>
        </w:tc>
      </w:tr>
      <w:tr w:rsidR="00332DA2" w:rsidRPr="00717EC0" w14:paraId="4FDCC8AB" w14:textId="77777777" w:rsidTr="0038156A">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38156A">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38156A">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Enterprise CAL Suite</w:t>
            </w:r>
            <w:r>
              <w:fldChar w:fldCharType="begin"/>
            </w:r>
            <w:r>
              <w:instrText>XE "Enterprise CAL Suite"</w:instrText>
            </w:r>
            <w:r>
              <w:fldChar w:fldCharType="end"/>
            </w:r>
          </w:p>
        </w:tc>
      </w:tr>
      <w:tr w:rsidR="00332DA2" w:rsidRPr="00717EC0" w14:paraId="4FDCC8B4" w14:textId="77777777" w:rsidTr="0038156A">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Enterprise CAL Suite</w:t>
            </w:r>
            <w:r>
              <w:fldChar w:fldCharType="begin"/>
            </w:r>
            <w:r>
              <w:instrText>XE "Enterprise CAL Suite"</w:instrText>
            </w:r>
            <w:r>
              <w:fldChar w:fldCharType="end"/>
            </w:r>
          </w:p>
        </w:tc>
      </w:tr>
      <w:tr w:rsidR="00332DA2" w:rsidRPr="00717EC0" w14:paraId="4FDCC8B7" w14:textId="77777777" w:rsidTr="0038156A">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38156A">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38156A">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FDCC8C0" w14:textId="77777777" w:rsidTr="0038156A">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38156A">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38156A">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38156A">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66" w:name="_Toc236810936"/>
            <w:r>
              <w:rPr>
                <w:rFonts w:cs="Tahoma"/>
                <w:color w:val="000000" w:themeColor="text1"/>
                <w:szCs w:val="18"/>
              </w:rPr>
              <w:t xml:space="preserve"> Desktop Optimization Pack </w:t>
            </w:r>
            <w:bookmarkEnd w:id="1666"/>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4FDCC8CC" w14:textId="77777777" w:rsidTr="0038156A">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38156A">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38156A">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38156A">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38156A">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38156A">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38156A">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DE" w14:textId="77777777" w:rsidTr="0038156A">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14:paraId="4FDCC8E1" w14:textId="77777777" w:rsidTr="0038156A">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mit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E4" w14:textId="77777777" w:rsidTr="0038156A">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924715" w:rsidRDefault="009A0C93" w:rsidP="004F3C6D">
      <w:pPr>
        <w:pStyle w:val="ProductList-Body"/>
      </w:pPr>
    </w:p>
    <w:p w14:paraId="4FDCC8E6" w14:textId="77777777" w:rsidR="001E32A0" w:rsidRPr="00924715"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4FDCC8E8" w14:textId="77777777" w:rsidR="009A0C93" w:rsidRPr="00924715" w:rsidRDefault="006B2591" w:rsidP="00661180">
      <w:pPr>
        <w:pStyle w:val="ProductList-SectionHeading"/>
        <w:outlineLvl w:val="0"/>
      </w:pPr>
      <w:bookmarkStart w:id="1667" w:name="Services"/>
      <w:bookmarkStart w:id="1668" w:name="_Toc378147684"/>
      <w:bookmarkStart w:id="1669" w:name="_Toc378151581"/>
      <w:bookmarkStart w:id="1670" w:name="_Toc379797460"/>
      <w:bookmarkStart w:id="1671" w:name="_Toc380513496"/>
      <w:bookmarkStart w:id="1672" w:name="_Toc380655545"/>
      <w:bookmarkStart w:id="1673" w:name="_Toc408916379"/>
      <w:r>
        <w:t>Services</w:t>
      </w:r>
      <w:bookmarkEnd w:id="1667"/>
      <w:bookmarkEnd w:id="1668"/>
      <w:bookmarkEnd w:id="1669"/>
      <w:bookmarkEnd w:id="1670"/>
      <w:bookmarkEnd w:id="1671"/>
      <w:bookmarkEnd w:id="1672"/>
      <w:bookmarkEnd w:id="1673"/>
    </w:p>
    <w:p w14:paraId="4FDCC8E9" w14:textId="77777777" w:rsidR="00DB5001" w:rsidRPr="00924715" w:rsidRDefault="00DB5001" w:rsidP="00DB5001">
      <w:pPr>
        <w:pStyle w:val="ProductList-Body"/>
      </w:pPr>
      <w:bookmarkStart w:id="1674" w:name="_Toc378147685"/>
      <w:bookmarkStart w:id="1675" w:name="_Toc378151582"/>
      <w:r>
        <w:t xml:space="preserve">Die Abschnitte unten enthalten eine detaillierte Beschreibung der Services, die Kunden erwerben können. </w:t>
      </w:r>
    </w:p>
    <w:p w14:paraId="4FDCC8EA" w14:textId="77777777" w:rsidR="00DB5001" w:rsidRPr="00924715"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4FDCC8EB" w14:textId="77777777" w:rsidR="00DB5001" w:rsidRPr="00924715" w:rsidRDefault="00DB5001" w:rsidP="00DB5001">
      <w:pPr>
        <w:pStyle w:val="ProductList-Body"/>
      </w:pPr>
    </w:p>
    <w:p w14:paraId="4FDCC8EC" w14:textId="77777777" w:rsidR="009A0C93" w:rsidRPr="00924715" w:rsidRDefault="00FA00BF" w:rsidP="002E202B">
      <w:pPr>
        <w:pStyle w:val="ProductList-Offering1Heading"/>
        <w:outlineLvl w:val="1"/>
      </w:pPr>
      <w:bookmarkStart w:id="1676" w:name="_Toc379797461"/>
      <w:bookmarkStart w:id="1677" w:name="_Toc380513497"/>
      <w:bookmarkStart w:id="1678" w:name="_Toc380655546"/>
      <w:bookmarkStart w:id="1679" w:name="_Toc408916380"/>
      <w:r>
        <w:t>Microsoft Premier Support-Angebote</w:t>
      </w:r>
      <w:bookmarkEnd w:id="1674"/>
      <w:bookmarkEnd w:id="1675"/>
      <w:bookmarkEnd w:id="1676"/>
      <w:bookmarkEnd w:id="1677"/>
      <w:bookmarkEnd w:id="1678"/>
      <w:bookmarkEnd w:id="1679"/>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B659AC">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B659AC">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B659AC">
        <w:tc>
          <w:tcPr>
            <w:tcW w:w="3690" w:type="dxa"/>
            <w:vAlign w:val="center"/>
          </w:tcPr>
          <w:p w14:paraId="4FDCC8F9" w14:textId="77777777"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14:paraId="4FDCC8FA"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B"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C"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D" w14:textId="77777777" w:rsidR="00A41808" w:rsidRPr="00B40E4C" w:rsidRDefault="00A41808" w:rsidP="00A41808">
            <w:pPr>
              <w:pStyle w:val="ProductList-Body"/>
              <w:rPr>
                <w:color w:val="000000"/>
              </w:rPr>
            </w:pPr>
            <w:r>
              <w:rPr>
                <w:color w:val="000000"/>
              </w:rPr>
              <w:t>Monatlich</w:t>
            </w:r>
          </w:p>
        </w:tc>
      </w:tr>
      <w:tr w:rsidR="00A41808" w:rsidRPr="00B40E4C" w14:paraId="4FDCC904" w14:textId="77777777" w:rsidTr="00B659AC">
        <w:tc>
          <w:tcPr>
            <w:tcW w:w="3690" w:type="dxa"/>
            <w:vAlign w:val="center"/>
          </w:tcPr>
          <w:p w14:paraId="4FDCC8FF" w14:textId="77777777"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14:paraId="4FDCC900" w14:textId="77777777" w:rsidR="00A41808" w:rsidRPr="00B40E4C" w:rsidRDefault="00A41808" w:rsidP="00A41808">
            <w:pPr>
              <w:pStyle w:val="ProductList-Body"/>
              <w:rPr>
                <w:color w:val="000000"/>
              </w:rPr>
            </w:pPr>
            <w:r>
              <w:rPr>
                <w:color w:val="000000"/>
              </w:rPr>
              <w:t>Bis zu 10 Stunden</w:t>
            </w:r>
          </w:p>
        </w:tc>
        <w:tc>
          <w:tcPr>
            <w:tcW w:w="1710" w:type="dxa"/>
          </w:tcPr>
          <w:p w14:paraId="4FDCC901"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Bis zu 120 Stunden</w:t>
            </w:r>
          </w:p>
        </w:tc>
        <w:tc>
          <w:tcPr>
            <w:tcW w:w="1710" w:type="dxa"/>
            <w:vAlign w:val="center"/>
          </w:tcPr>
          <w:p w14:paraId="4FDCC903" w14:textId="77777777" w:rsidR="00A41808" w:rsidRPr="00B40E4C" w:rsidRDefault="00A41808" w:rsidP="00A41808">
            <w:pPr>
              <w:pStyle w:val="ProductList-Body"/>
              <w:rPr>
                <w:color w:val="000000"/>
              </w:rPr>
            </w:pPr>
            <w:r>
              <w:rPr>
                <w:color w:val="000000"/>
              </w:rPr>
              <w:t>Bis zu 160 Stunden</w:t>
            </w:r>
          </w:p>
        </w:tc>
      </w:tr>
      <w:tr w:rsidR="00A41808" w:rsidRPr="00B40E4C" w14:paraId="4FDCC90A" w14:textId="77777777" w:rsidTr="00B659AC">
        <w:tc>
          <w:tcPr>
            <w:tcW w:w="3690" w:type="dxa"/>
            <w:vAlign w:val="center"/>
          </w:tcPr>
          <w:p w14:paraId="4FDCC905" w14:textId="77777777"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14:paraId="4FDCC906" w14:textId="77777777" w:rsidR="00A41808" w:rsidRPr="00B40E4C" w:rsidRDefault="00A41808" w:rsidP="00A41808">
            <w:pPr>
              <w:pStyle w:val="ProductList-Body"/>
              <w:rPr>
                <w:color w:val="000000"/>
              </w:rPr>
            </w:pPr>
            <w:r>
              <w:rPr>
                <w:color w:val="000000"/>
              </w:rPr>
              <w:t>Bis zu 40 Stunden</w:t>
            </w:r>
          </w:p>
        </w:tc>
        <w:tc>
          <w:tcPr>
            <w:tcW w:w="1710" w:type="dxa"/>
          </w:tcPr>
          <w:p w14:paraId="4FDCC907" w14:textId="77777777" w:rsidR="00A41808" w:rsidRPr="00B40E4C" w:rsidRDefault="00A41808" w:rsidP="00A41808">
            <w:pPr>
              <w:pStyle w:val="ProductList-Body"/>
              <w:rPr>
                <w:color w:val="000000"/>
              </w:rPr>
            </w:pPr>
            <w:r>
              <w:rPr>
                <w:color w:val="000000"/>
              </w:rPr>
              <w:t>Bis zu 30 Stunden</w:t>
            </w:r>
          </w:p>
        </w:tc>
        <w:tc>
          <w:tcPr>
            <w:tcW w:w="1710" w:type="dxa"/>
            <w:vAlign w:val="center"/>
          </w:tcPr>
          <w:p w14:paraId="4FDCC908" w14:textId="77777777" w:rsidR="00A41808" w:rsidRPr="00B40E4C" w:rsidRDefault="00A41808" w:rsidP="00A41808">
            <w:pPr>
              <w:pStyle w:val="ProductList-Body"/>
              <w:rPr>
                <w:color w:val="000000"/>
              </w:rPr>
            </w:pPr>
            <w:r>
              <w:rPr>
                <w:color w:val="000000"/>
              </w:rPr>
              <w:t>Bis zu 80 Stunden</w:t>
            </w:r>
          </w:p>
        </w:tc>
        <w:tc>
          <w:tcPr>
            <w:tcW w:w="1710" w:type="dxa"/>
            <w:vAlign w:val="center"/>
          </w:tcPr>
          <w:p w14:paraId="4FDCC909" w14:textId="77777777" w:rsidR="00A41808" w:rsidRPr="00B40E4C" w:rsidRDefault="00A41808" w:rsidP="00A41808">
            <w:pPr>
              <w:pStyle w:val="ProductList-Body"/>
              <w:rPr>
                <w:color w:val="000000"/>
              </w:rPr>
            </w:pPr>
            <w:r>
              <w:rPr>
                <w:color w:val="000000"/>
              </w:rPr>
              <w:t>Bis zu 140 Stunden</w:t>
            </w:r>
          </w:p>
        </w:tc>
      </w:tr>
      <w:tr w:rsidR="004A3FA6" w:rsidRPr="00B40E4C" w14:paraId="4FDCC910" w14:textId="77777777" w:rsidTr="00B659AC">
        <w:tc>
          <w:tcPr>
            <w:tcW w:w="3690" w:type="dxa"/>
            <w:vAlign w:val="center"/>
          </w:tcPr>
          <w:p w14:paraId="4FDCC90B" w14:textId="77777777" w:rsidR="004A3FA6" w:rsidRPr="00B40E4C" w:rsidRDefault="004A3FA6" w:rsidP="004A3FA6">
            <w:pPr>
              <w:pStyle w:val="ProductList-Body"/>
              <w:rPr>
                <w:color w:val="000000"/>
              </w:rPr>
            </w:pPr>
            <w:r>
              <w:rPr>
                <w:color w:val="000000"/>
              </w:rPr>
              <w:t>Eskalationsverwaltung für kritische Situationen rund um die Uhr (Schweregrad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B659AC">
        <w:tc>
          <w:tcPr>
            <w:tcW w:w="3690" w:type="dxa"/>
            <w:vAlign w:val="center"/>
          </w:tcPr>
          <w:p w14:paraId="4FDCC911" w14:textId="77777777" w:rsidR="004A3FA6" w:rsidRPr="00B40E4C" w:rsidRDefault="004A3FA6" w:rsidP="004A3FA6">
            <w:pPr>
              <w:pStyle w:val="ProductList-Body"/>
              <w:rPr>
                <w:color w:val="000000"/>
              </w:rPr>
            </w:pPr>
            <w:r>
              <w:rPr>
                <w:color w:val="000000"/>
              </w:rPr>
              <w:t>Schneller Support vor 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B659AC">
        <w:tc>
          <w:tcPr>
            <w:tcW w:w="3690" w:type="dxa"/>
            <w:vAlign w:val="center"/>
          </w:tcPr>
          <w:p w14:paraId="4FDCC917" w14:textId="77777777" w:rsidR="004A3FA6" w:rsidRPr="00B40E4C" w:rsidRDefault="004A3FA6" w:rsidP="004A3FA6">
            <w:pPr>
              <w:pStyle w:val="ProductList-Body"/>
              <w:rPr>
                <w:color w:val="000000"/>
              </w:rPr>
            </w:pPr>
            <w:r>
              <w:rPr>
                <w:color w:val="000000"/>
              </w:rPr>
              <w:t>Proaktive Informationsdienste</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B659AC">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B659AC">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14:paraId="4FDCC924"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5"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6"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7" w14:textId="77777777" w:rsidR="00A41808" w:rsidRPr="00B40E4C" w:rsidRDefault="00A41808" w:rsidP="00A41808">
            <w:pPr>
              <w:pStyle w:val="ProductList-Body"/>
              <w:rPr>
                <w:color w:val="000000"/>
              </w:rPr>
            </w:pPr>
            <w:r>
              <w:rPr>
                <w:color w:val="000000"/>
              </w:rPr>
              <w:t>20 Stunden pro Paket</w:t>
            </w:r>
          </w:p>
        </w:tc>
      </w:tr>
    </w:tbl>
    <w:p w14:paraId="4FDCC929" w14:textId="77777777" w:rsidR="00A41808" w:rsidRPr="00924715" w:rsidRDefault="00A41808" w:rsidP="00A41808">
      <w:pPr>
        <w:pStyle w:val="ProductList-Body"/>
        <w:ind w:left="180"/>
      </w:pPr>
      <w:r>
        <w:rPr>
          <w:vertAlign w:val="superscript"/>
        </w:rPr>
        <w:t xml:space="preserve">1 </w:t>
      </w:r>
      <w:r>
        <w:rPr>
          <w:i/>
        </w:rPr>
        <w:t>Die Geschäftszeiten sind lokal festgelegt.</w:t>
      </w:r>
    </w:p>
    <w:p w14:paraId="4FDCC92A" w14:textId="77777777" w:rsidR="00A41808" w:rsidRPr="00924715" w:rsidRDefault="00A41808" w:rsidP="00A41808">
      <w:pPr>
        <w:pStyle w:val="ProductList-Body"/>
      </w:pPr>
    </w:p>
    <w:p w14:paraId="4FDCC92B" w14:textId="77777777" w:rsidR="00A41808" w:rsidRPr="00924715"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4FDCC92C" w14:textId="77777777" w:rsidR="00A41808" w:rsidRPr="00924715" w:rsidRDefault="00A41808" w:rsidP="00A41808">
      <w:pPr>
        <w:pStyle w:val="ProductList-Body"/>
      </w:pPr>
    </w:p>
    <w:p w14:paraId="4FDCC92D" w14:textId="77777777" w:rsidR="00A41808" w:rsidRPr="00924715"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4FDCC92E" w14:textId="77777777" w:rsidR="00A41808" w:rsidRPr="00924715" w:rsidRDefault="00A41808" w:rsidP="00A41808">
      <w:pPr>
        <w:pStyle w:val="ProductList-Body"/>
      </w:pPr>
    </w:p>
    <w:p w14:paraId="4FDCC92F" w14:textId="44A2F4DF" w:rsidR="009A0C93" w:rsidRPr="00924715"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4FDCC930" w14:textId="77777777" w:rsidR="00A41808" w:rsidRPr="00924715" w:rsidRDefault="00A41808" w:rsidP="004F3C6D">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926262">
        <w:trPr>
          <w:cantSplit/>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4FDCC942" w14:textId="77777777" w:rsidTr="00926262">
        <w:trPr>
          <w:cantSplit/>
        </w:trPr>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14:paraId="4FDCC937" w14:textId="77777777" w:rsidR="00A41808" w:rsidRPr="00924715" w:rsidRDefault="00A41808" w:rsidP="00A41808">
            <w:pPr>
              <w:pStyle w:val="ProductList-Body"/>
            </w:pPr>
            <w:r>
              <w:rPr>
                <w:color w:val="000000"/>
              </w:rPr>
              <w:t xml:space="preserve">Katastrophale Auswirkungen auf das Geschäft: </w:t>
            </w:r>
          </w:p>
          <w:p w14:paraId="4FDCC938" w14:textId="5F5CCB77" w:rsidR="00A41808" w:rsidRPr="00924715" w:rsidRDefault="00A41808" w:rsidP="00A41808">
            <w:pPr>
              <w:pStyle w:val="ProductList-Body"/>
            </w:pPr>
            <w:r>
              <w:rPr>
                <w:color w:val="000000"/>
              </w:rPr>
              <w:t>Vollständiger Verlust eines zentralen (geschäftskritischen) Geschäftsprozesses, Arbeit kann vernünftigerweise nicht fortgesetzt werden</w:t>
            </w:r>
            <w:r w:rsidR="00FC012E">
              <w:rPr>
                <w:color w:val="000000"/>
              </w:rPr>
              <w:t>.</w:t>
            </w:r>
          </w:p>
          <w:p w14:paraId="4FDCC939" w14:textId="77777777"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14:paraId="4FDCC93A" w14:textId="77777777" w:rsidR="00A41808" w:rsidRPr="00924715"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4FDCC93B" w14:textId="77777777" w:rsidR="00A41808" w:rsidRPr="00924715" w:rsidRDefault="00A41808" w:rsidP="00A41808">
            <w:pPr>
              <w:pStyle w:val="ProductList-Body"/>
            </w:pPr>
            <w:r>
              <w:rPr>
                <w:color w:val="000000"/>
              </w:rPr>
              <w:t>Unsere Ressourcen schnellstmöglich am Standort des Kunden</w:t>
            </w:r>
          </w:p>
          <w:p w14:paraId="4FDCC93C" w14:textId="77777777" w:rsidR="00A41808" w:rsidRPr="00924715" w:rsidRDefault="00A41808" w:rsidP="00A41808">
            <w:pPr>
              <w:pStyle w:val="ProductList-Body"/>
            </w:pPr>
            <w:r>
              <w:rPr>
                <w:color w:val="000000"/>
              </w:rPr>
              <w:t>Durchgehende Bemühungen rund um die Uhr</w:t>
            </w:r>
          </w:p>
          <w:p w14:paraId="4FDCC93D" w14:textId="77777777" w:rsidR="00A41808" w:rsidRPr="00924715" w:rsidRDefault="00A41808" w:rsidP="00A41808">
            <w:pPr>
              <w:pStyle w:val="ProductList-Body"/>
            </w:pPr>
            <w:r>
              <w:rPr>
                <w:color w:val="000000"/>
              </w:rPr>
              <w:t>Schnelle Eskalation innerhalb von Microsoft an Produktteams</w:t>
            </w:r>
          </w:p>
          <w:p w14:paraId="4FDCC93E"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14:paraId="4FDCC93F" w14:textId="77777777" w:rsidR="00A41808" w:rsidRPr="00924715" w:rsidRDefault="00A41808" w:rsidP="00A41808">
            <w:pPr>
              <w:pStyle w:val="ProductList-Body"/>
            </w:pPr>
            <w:r>
              <w:rPr>
                <w:color w:val="000000"/>
              </w:rPr>
              <w:t xml:space="preserve">Benachrichtigung der leitenden Führungskräfte des Kunden </w:t>
            </w:r>
          </w:p>
          <w:p w14:paraId="4FDCC940" w14:textId="77777777" w:rsidR="00A41808" w:rsidRPr="00924715"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4FDCC94E" w14:textId="77777777" w:rsidTr="00926262">
        <w:trPr>
          <w:cantSplit/>
        </w:trPr>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Einreichung nur per Telefon</w:t>
            </w:r>
          </w:p>
        </w:tc>
        <w:tc>
          <w:tcPr>
            <w:tcW w:w="2859" w:type="dxa"/>
            <w:tcMar>
              <w:top w:w="0" w:type="dxa"/>
              <w:left w:w="108" w:type="dxa"/>
              <w:bottom w:w="0" w:type="dxa"/>
              <w:right w:w="108" w:type="dxa"/>
            </w:tcMar>
          </w:tcPr>
          <w:p w14:paraId="4FDCC944" w14:textId="77777777" w:rsidR="00A41808" w:rsidRPr="00924715" w:rsidRDefault="00A41808" w:rsidP="00A41808">
            <w:pPr>
              <w:pStyle w:val="ProductList-Body"/>
            </w:pPr>
            <w:r>
              <w:rPr>
                <w:color w:val="000000"/>
              </w:rPr>
              <w:t xml:space="preserve">Kritische Auswirkungen auf das Geschäft: </w:t>
            </w:r>
          </w:p>
          <w:p w14:paraId="4FDCC945" w14:textId="77777777" w:rsidR="00A41808" w:rsidRPr="00924715" w:rsidRDefault="00A41808" w:rsidP="00A41808">
            <w:pPr>
              <w:pStyle w:val="ProductList-Body"/>
            </w:pPr>
            <w:r>
              <w:rPr>
                <w:color w:val="000000"/>
              </w:rPr>
              <w:t>Erheblicher Verlust oder erhebliche Beeinträchtigung von Diensten</w:t>
            </w:r>
          </w:p>
          <w:p w14:paraId="4FDCC946" w14:textId="05F6744B" w:rsidR="00A41808" w:rsidRPr="00B40E4C" w:rsidRDefault="00A41808" w:rsidP="00A41808">
            <w:pPr>
              <w:pStyle w:val="ProductList-Body"/>
              <w:rPr>
                <w:color w:val="000000"/>
              </w:rPr>
            </w:pPr>
            <w:r>
              <w:rPr>
                <w:color w:val="000000"/>
              </w:rPr>
              <w:t>Bearbeitung innerhalb von 1 Stunde erforderlich</w:t>
            </w:r>
            <w:r w:rsidR="00FC012E">
              <w:rPr>
                <w:color w:val="000000"/>
              </w:rPr>
              <w:t>.</w:t>
            </w:r>
          </w:p>
        </w:tc>
        <w:tc>
          <w:tcPr>
            <w:tcW w:w="2859" w:type="dxa"/>
            <w:tcMar>
              <w:top w:w="0" w:type="dxa"/>
              <w:left w:w="108" w:type="dxa"/>
              <w:bottom w:w="0" w:type="dxa"/>
              <w:right w:w="108" w:type="dxa"/>
            </w:tcMar>
          </w:tcPr>
          <w:p w14:paraId="4FDCC947" w14:textId="77777777" w:rsidR="00A41808" w:rsidRPr="00924715"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4FDCC948" w14:textId="77777777" w:rsidR="00A41808" w:rsidRPr="00924715" w:rsidRDefault="00A41808" w:rsidP="00A41808">
            <w:pPr>
              <w:pStyle w:val="ProductList-Body"/>
            </w:pPr>
            <w:r>
              <w:rPr>
                <w:color w:val="000000"/>
              </w:rPr>
              <w:t>Unsere Ressourcen nach Bedarf am Standort des Kunden</w:t>
            </w:r>
          </w:p>
          <w:p w14:paraId="4FDCC949" w14:textId="77777777" w:rsidR="00A41808" w:rsidRPr="00924715" w:rsidRDefault="00A41808" w:rsidP="00A41808">
            <w:pPr>
              <w:pStyle w:val="ProductList-Body"/>
            </w:pPr>
            <w:r>
              <w:rPr>
                <w:color w:val="000000"/>
              </w:rPr>
              <w:t>Durchgehende Bemühungen rund um die Uhr</w:t>
            </w:r>
          </w:p>
          <w:p w14:paraId="4FDCC94A" w14:textId="77777777"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14:paraId="4FDCC94B" w14:textId="77777777" w:rsidR="00A41808" w:rsidRPr="00924715"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14:paraId="4FDCC94C" w14:textId="77777777" w:rsidR="00A41808" w:rsidRPr="00924715" w:rsidRDefault="00A41808" w:rsidP="00A41808">
            <w:pPr>
              <w:pStyle w:val="ProductList-Body"/>
            </w:pPr>
            <w:r>
              <w:rPr>
                <w:color w:val="000000"/>
              </w:rPr>
              <w:t>Schneller Zugriff und schnelle Reaktion durch Änderungskontrollautorität</w:t>
            </w:r>
          </w:p>
          <w:p w14:paraId="4FDCC94D"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4FDCC958" w14:textId="77777777" w:rsidTr="00926262">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Einreichung per Telefon oder Web</w:t>
            </w:r>
          </w:p>
        </w:tc>
        <w:tc>
          <w:tcPr>
            <w:tcW w:w="2859" w:type="dxa"/>
            <w:tcMar>
              <w:top w:w="0" w:type="dxa"/>
              <w:left w:w="108" w:type="dxa"/>
              <w:bottom w:w="0" w:type="dxa"/>
              <w:right w:w="108" w:type="dxa"/>
            </w:tcMar>
          </w:tcPr>
          <w:p w14:paraId="4FDCC950" w14:textId="77777777" w:rsidR="00A41808" w:rsidRPr="00924715" w:rsidRDefault="00A41808" w:rsidP="00A41808">
            <w:pPr>
              <w:pStyle w:val="ProductList-Body"/>
            </w:pPr>
            <w:r>
              <w:rPr>
                <w:color w:val="000000"/>
              </w:rPr>
              <w:t xml:space="preserve">Mittelschwere Auswirkungen auf das Geschäft: </w:t>
            </w:r>
          </w:p>
          <w:p w14:paraId="4FDCC951" w14:textId="77777777" w:rsidR="00A41808" w:rsidRPr="00924715" w:rsidRDefault="00A41808" w:rsidP="00A41808">
            <w:pPr>
              <w:pStyle w:val="ProductList-Body"/>
            </w:pPr>
            <w:r>
              <w:rPr>
                <w:color w:val="000000"/>
              </w:rPr>
              <w:t>Mittelmäßiger Verlust oder mittelmäßige Beeinträchtigung von Diensten, die Arbeit kann jedoch vernünftigerweise mit Beeinträchtigungen fortgesetzt werden.</w:t>
            </w:r>
          </w:p>
          <w:p w14:paraId="4FDCC952" w14:textId="77777777"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2859" w:type="dxa"/>
            <w:tcMar>
              <w:top w:w="0" w:type="dxa"/>
              <w:left w:w="108" w:type="dxa"/>
              <w:bottom w:w="0" w:type="dxa"/>
              <w:right w:w="108" w:type="dxa"/>
            </w:tcMar>
          </w:tcPr>
          <w:p w14:paraId="4FDCC953" w14:textId="77777777" w:rsidR="00A41808" w:rsidRPr="00924715" w:rsidRDefault="00A41808" w:rsidP="00A41808">
            <w:pPr>
              <w:pStyle w:val="ProductList-Body"/>
            </w:pPr>
            <w:r>
              <w:rPr>
                <w:color w:val="000000"/>
              </w:rPr>
              <w:t>1. Reaktion auf Anruf in 2 Stunden oder weniger</w:t>
            </w:r>
          </w:p>
          <w:p w14:paraId="4FDCC954" w14:textId="77777777" w:rsidR="00A41808" w:rsidRPr="00924715" w:rsidRDefault="00A41808" w:rsidP="00A41808">
            <w:pPr>
              <w:pStyle w:val="ProductList-Body"/>
            </w:pPr>
            <w:r>
              <w:rPr>
                <w:color w:val="000000"/>
              </w:rPr>
              <w:t>Bemühungen nur während der Geschäftszeiten</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924715" w:rsidRDefault="00A41808" w:rsidP="00A41808">
            <w:pPr>
              <w:pStyle w:val="ProductList-Body"/>
            </w:pPr>
            <w:r>
              <w:rPr>
                <w:color w:val="000000"/>
              </w:rPr>
              <w:t>Zuweisung geeigneter Ressourcen zur Aufrechterhaltung durchgehender Bemühungen während der Geschäftszeiten</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4FDCC962" w14:textId="77777777" w:rsidTr="00926262">
        <w:trPr>
          <w:cantSplit/>
        </w:trPr>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Einreichung per Telefon oder Web</w:t>
            </w:r>
          </w:p>
        </w:tc>
        <w:tc>
          <w:tcPr>
            <w:tcW w:w="2859" w:type="dxa"/>
            <w:tcMar>
              <w:top w:w="0" w:type="dxa"/>
              <w:left w:w="108" w:type="dxa"/>
              <w:bottom w:w="0" w:type="dxa"/>
              <w:right w:w="108" w:type="dxa"/>
            </w:tcMar>
          </w:tcPr>
          <w:p w14:paraId="4FDCC95A" w14:textId="77777777" w:rsidR="00A41808" w:rsidRPr="00924715" w:rsidRDefault="00A41808" w:rsidP="00A41808">
            <w:pPr>
              <w:pStyle w:val="ProductList-Body"/>
            </w:pPr>
            <w:r>
              <w:rPr>
                <w:color w:val="000000"/>
              </w:rPr>
              <w:t xml:space="preserve">Minimale Auswirkungen auf das Geschäft: </w:t>
            </w:r>
          </w:p>
          <w:p w14:paraId="4FDCC95B" w14:textId="299BE325" w:rsidR="00A41808" w:rsidRPr="00924715" w:rsidRDefault="00A41808" w:rsidP="00A41808">
            <w:pPr>
              <w:pStyle w:val="ProductList-Body"/>
            </w:pPr>
            <w:r>
              <w:rPr>
                <w:color w:val="000000"/>
              </w:rPr>
              <w:t>Im Wesentlichen funktionsfähig, mit geringen oder keinen Beeinträchtigungen von Diensten</w:t>
            </w:r>
            <w:r w:rsidR="00C15D7F">
              <w:rPr>
                <w:color w:val="000000"/>
              </w:rPr>
              <w:t>.</w:t>
            </w:r>
          </w:p>
          <w:p w14:paraId="4FDCC95C" w14:textId="77777777"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859" w:type="dxa"/>
            <w:tcMar>
              <w:top w:w="0" w:type="dxa"/>
              <w:left w:w="108" w:type="dxa"/>
              <w:bottom w:w="0" w:type="dxa"/>
              <w:right w:w="108" w:type="dxa"/>
            </w:tcMar>
          </w:tcPr>
          <w:p w14:paraId="4FDCC95D" w14:textId="77777777" w:rsidR="00A41808" w:rsidRPr="00924715" w:rsidRDefault="00A41808" w:rsidP="00A41808">
            <w:pPr>
              <w:pStyle w:val="ProductList-Body"/>
            </w:pPr>
            <w:r>
              <w:rPr>
                <w:color w:val="000000"/>
              </w:rPr>
              <w:t>1. Reaktion auf Anruf in 4 Stunden oder weniger</w:t>
            </w:r>
          </w:p>
          <w:p w14:paraId="4FDCC95E" w14:textId="77777777" w:rsidR="00A41808" w:rsidRPr="00924715" w:rsidRDefault="00A41808" w:rsidP="00A41808">
            <w:pPr>
              <w:pStyle w:val="ProductList-Body"/>
            </w:pPr>
            <w:r>
              <w:rPr>
                <w:color w:val="000000"/>
              </w:rPr>
              <w:t>Bemühungen nur während der Geschäftszeiten</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924715" w:rsidRDefault="00A41808" w:rsidP="00A41808">
            <w:pPr>
              <w:pStyle w:val="ProductList-Body"/>
            </w:pPr>
            <w:r>
              <w:rPr>
                <w:color w:val="000000"/>
              </w:rPr>
              <w:t>Genaue Kontaktinformationen zum Fallinhaber</w:t>
            </w:r>
          </w:p>
          <w:p w14:paraId="4FDCC961" w14:textId="22264BD8" w:rsidR="00A41808" w:rsidRPr="00B40E4C" w:rsidRDefault="00A41808" w:rsidP="001675AE">
            <w:pPr>
              <w:pStyle w:val="ProductList-Body"/>
              <w:rPr>
                <w:color w:val="000000"/>
              </w:rPr>
            </w:pPr>
            <w:r>
              <w:rPr>
                <w:color w:val="000000"/>
              </w:rPr>
              <w:t>Reaktion innerhalb von 24 Stunden</w:t>
            </w:r>
          </w:p>
        </w:tc>
      </w:tr>
    </w:tbl>
    <w:p w14:paraId="4FDCC963" w14:textId="77777777" w:rsidR="00A41808" w:rsidRPr="00924715" w:rsidRDefault="00A41808" w:rsidP="00F97607">
      <w:pPr>
        <w:pStyle w:val="ProductList-Body"/>
        <w:tabs>
          <w:tab w:val="clear" w:pos="158"/>
          <w:tab w:val="left" w:pos="180"/>
        </w:tabs>
      </w:pPr>
      <w:r>
        <w:rPr>
          <w:vertAlign w:val="superscript"/>
        </w:rPr>
        <w:t>1</w:t>
      </w:r>
      <w:r>
        <w:t xml:space="preserve"> </w:t>
      </w:r>
      <w:r>
        <w:rPr>
          <w:i/>
        </w:rPr>
        <w:t>Die Geschäftszeiten sind lokal festgelegt.</w:t>
      </w:r>
    </w:p>
    <w:p w14:paraId="4FDCC964" w14:textId="77777777" w:rsidR="00A41808" w:rsidRPr="00924715" w:rsidRDefault="00A41808" w:rsidP="00F97607">
      <w:pPr>
        <w:pStyle w:val="ProductList-Body"/>
        <w:tabs>
          <w:tab w:val="clear" w:pos="158"/>
          <w:tab w:val="left" w:pos="180"/>
        </w:tabs>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14:paraId="4FDCC965" w14:textId="77777777" w:rsidR="00A41808" w:rsidRPr="00924715" w:rsidRDefault="00A41808" w:rsidP="00A41808">
      <w:pPr>
        <w:pStyle w:val="ProductList-Body"/>
      </w:pPr>
    </w:p>
    <w:p w14:paraId="4FDCC966" w14:textId="77777777" w:rsidR="00A41808" w:rsidRPr="00924715"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4FDCC967" w14:textId="77777777" w:rsidR="00A41808" w:rsidRPr="00924715" w:rsidRDefault="00A41808" w:rsidP="00A41808">
      <w:pPr>
        <w:pStyle w:val="ProductList-Body"/>
      </w:pPr>
      <w:r>
        <w:t xml:space="preserve">Zusätzliche Stunden können für Supportunterstützung oder Problembehebungssupport verwendet werden. </w:t>
      </w:r>
    </w:p>
    <w:p w14:paraId="4FDCC968" w14:textId="77777777" w:rsidR="00A41808" w:rsidRPr="00924715" w:rsidRDefault="00A41808" w:rsidP="00A41808">
      <w:pPr>
        <w:pStyle w:val="ProductList-Body"/>
      </w:pPr>
    </w:p>
    <w:p w14:paraId="4FDCC969" w14:textId="77777777" w:rsidR="00A41808" w:rsidRPr="00924715" w:rsidRDefault="00A41808" w:rsidP="00A41808">
      <w:pPr>
        <w:pStyle w:val="ProductList-Body"/>
      </w:pPr>
      <w:r>
        <w:rPr>
          <w:b/>
          <w:color w:val="00188F"/>
        </w:rPr>
        <w:t>Weitere Geschäftsregeln</w:t>
      </w:r>
    </w:p>
    <w:p w14:paraId="4FDCC96A" w14:textId="5EF841D0" w:rsidR="00A41808" w:rsidRPr="00924715"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0E50A6">
        <w:t xml:space="preserve"> </w:t>
      </w:r>
      <w:r>
        <w:t>Die Services werden im Allgemeinen stündlich abgerechnet und durch Fernübermittlung in englischer Sprache bereitgestellt (außer eine andere Sprache ist verfügbar).</w:t>
      </w:r>
      <w:r w:rsidR="000E50A6">
        <w:t xml:space="preserve"> </w:t>
      </w:r>
      <w:r>
        <w:t>Sie werden in dem Land erbracht, in dem die Volumenlizenzvereinbarung unterzeichnet wurde. Besuche vor Ort sind nicht vorausbezahlt und können nur erfolgen, wenn die entsprechenden Ressourcen verfügbar sind.</w:t>
      </w:r>
      <w:r w:rsidR="000E50A6">
        <w:t xml:space="preserve"> </w:t>
      </w:r>
      <w:r>
        <w:t>Services, die während eines Jahres nicht genutzt werden, verfallen.</w:t>
      </w:r>
      <w:r w:rsidR="000E50A6">
        <w:t xml:space="preserve"> </w:t>
      </w:r>
      <w:r>
        <w:t>Auf Anfrage des Kunden können wir über eine DFÜ-Remoteverbindung auf sein System zugreifen, um Probleme zu analysieren.</w:t>
      </w:r>
      <w:r w:rsidR="000E50A6">
        <w:t xml:space="preserve"> </w:t>
      </w:r>
      <w:r>
        <w:t>Der Kunde muss über einen Zugriff auf das Internet verfügen, um internetbasierte Dienste nutzen zu können.</w:t>
      </w:r>
    </w:p>
    <w:p w14:paraId="4FDCC96B" w14:textId="77777777" w:rsidR="009A0C93" w:rsidRPr="00924715" w:rsidRDefault="009A0C93" w:rsidP="004F3C6D">
      <w:pPr>
        <w:pStyle w:val="ProductList-Body"/>
      </w:pPr>
    </w:p>
    <w:p w14:paraId="4FDCC96C" w14:textId="77777777" w:rsidR="009A0C93" w:rsidRPr="00924715" w:rsidRDefault="00FA00BF" w:rsidP="002E202B">
      <w:pPr>
        <w:pStyle w:val="ProductList-Offering1Heading"/>
        <w:outlineLvl w:val="1"/>
      </w:pPr>
      <w:bookmarkStart w:id="1680" w:name="_Toc378147686"/>
      <w:bookmarkStart w:id="1681" w:name="_Toc378151583"/>
      <w:bookmarkStart w:id="1682" w:name="_Toc379797462"/>
      <w:bookmarkStart w:id="1683" w:name="_Toc380513498"/>
      <w:bookmarkStart w:id="1684" w:name="_Toc380655547"/>
      <w:bookmarkStart w:id="1685" w:name="_Toc408916381"/>
      <w:r>
        <w:t>Microsoft Enterprise Strategy-Programmangebote</w:t>
      </w:r>
      <w:bookmarkEnd w:id="1680"/>
      <w:bookmarkEnd w:id="1681"/>
      <w:bookmarkEnd w:id="1682"/>
      <w:bookmarkEnd w:id="1683"/>
      <w:bookmarkEnd w:id="1684"/>
      <w:bookmarkEnd w:id="1685"/>
    </w:p>
    <w:p w14:paraId="4FDCC96D" w14:textId="77777777" w:rsidR="00DC7CDF" w:rsidRPr="00924715" w:rsidRDefault="00DC7CDF" w:rsidP="00DC7CDF">
      <w:pPr>
        <w:pStyle w:val="ProductList-Body"/>
      </w:pPr>
      <w:r>
        <w:rPr>
          <w:b/>
          <w:color w:val="00188F"/>
        </w:rPr>
        <w:t>Übersicht über das Microsoft Enterprise Strategy-Programm</w:t>
      </w:r>
    </w:p>
    <w:p w14:paraId="4FDCC96E" w14:textId="77777777" w:rsidR="00DC7CDF" w:rsidRPr="00924715"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4FDCC96F" w14:textId="77777777" w:rsidR="00DC7CDF" w:rsidRPr="00924715" w:rsidRDefault="00DC7CDF" w:rsidP="00DC7CDF">
      <w:pPr>
        <w:pStyle w:val="ProductList-Body"/>
      </w:pPr>
    </w:p>
    <w:p w14:paraId="4FDCC970" w14:textId="77777777" w:rsidR="00FA00BF" w:rsidRPr="00924715" w:rsidRDefault="00DC7CDF" w:rsidP="00DC7CDF">
      <w:pPr>
        <w:pStyle w:val="ProductList-Body"/>
      </w:pPr>
      <w:r>
        <w:t>Die Enterprise Strategy-Programmangebote enthalten die folgenden Komponenten, die für jedes Jahr des Konzernvertrages des Kunden bereitgestellt werden:</w:t>
      </w:r>
    </w:p>
    <w:p w14:paraId="4FDCC971" w14:textId="77777777" w:rsidR="00FA00BF" w:rsidRPr="00924715"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53"/>
        <w:gridCol w:w="2653"/>
        <w:gridCol w:w="2653"/>
      </w:tblGrid>
      <w:tr w:rsidR="00DC7CDF" w14:paraId="4FDCC976" w14:textId="77777777" w:rsidTr="00C12E48">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C12E48">
        <w:tc>
          <w:tcPr>
            <w:tcW w:w="2632" w:type="dxa"/>
          </w:tcPr>
          <w:p w14:paraId="22E4C6E0" w14:textId="18B3F900" w:rsidR="00D26892" w:rsidRDefault="00D26892" w:rsidP="00D26892">
            <w:pPr>
              <w:pStyle w:val="ProductList-Body"/>
            </w:pPr>
            <w:r>
              <w:rPr>
                <w:color w:val="000000" w:themeColor="text1"/>
              </w:rPr>
              <w:t>SKU-Produktfamilie</w:t>
            </w:r>
          </w:p>
        </w:tc>
        <w:tc>
          <w:tcPr>
            <w:tcW w:w="2653" w:type="dxa"/>
          </w:tcPr>
          <w:p w14:paraId="3DAE4595" w14:textId="38CE2DF9" w:rsidR="00D26892" w:rsidRDefault="00D26892" w:rsidP="00D26892">
            <w:pPr>
              <w:pStyle w:val="ProductList-Body"/>
            </w:pPr>
            <w:r>
              <w:rPr>
                <w:color w:val="000000" w:themeColor="text1"/>
              </w:rPr>
              <w:t>9TH-xxxxx</w:t>
            </w:r>
          </w:p>
        </w:tc>
        <w:tc>
          <w:tcPr>
            <w:tcW w:w="2653" w:type="dxa"/>
          </w:tcPr>
          <w:p w14:paraId="61B04689" w14:textId="58C672F6" w:rsidR="00D26892" w:rsidRDefault="00D26892" w:rsidP="00D26892">
            <w:pPr>
              <w:pStyle w:val="ProductList-Body"/>
            </w:pPr>
            <w:r>
              <w:rPr>
                <w:color w:val="000000" w:themeColor="text1"/>
              </w:rPr>
              <w:t>BA3-xxxxx</w:t>
            </w:r>
          </w:p>
        </w:tc>
        <w:tc>
          <w:tcPr>
            <w:tcW w:w="265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C12E48">
        <w:tc>
          <w:tcPr>
            <w:tcW w:w="2632" w:type="dxa"/>
          </w:tcPr>
          <w:p w14:paraId="4FDCC977" w14:textId="19CB5A60" w:rsidR="00DC7CDF" w:rsidRPr="00D64AED" w:rsidRDefault="00DC7CDF" w:rsidP="00D26892">
            <w:pPr>
              <w:pStyle w:val="ProductList-Body"/>
            </w:pPr>
            <w:r>
              <w:t>Serviceerbringung</w:t>
            </w:r>
          </w:p>
        </w:tc>
        <w:tc>
          <w:tcPr>
            <w:tcW w:w="2653" w:type="dxa"/>
          </w:tcPr>
          <w:p w14:paraId="4FDCC978" w14:textId="2956C9A0"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14:paraId="4FDCC979" w14:textId="0181D42C"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14:paraId="4FDCC97A" w14:textId="238237B2" w:rsidR="00DC7CDF" w:rsidRPr="009B47DA" w:rsidRDefault="00DC7CDF" w:rsidP="00A41808">
            <w:pPr>
              <w:pStyle w:val="ProductList-Body"/>
            </w:pPr>
            <w:r>
              <w:t>Insgesamt bis zu 1</w:t>
            </w:r>
            <w:r w:rsidR="00472438">
              <w:t>.</w:t>
            </w:r>
            <w:r>
              <w:t xml:space="preserve">600 Einsatzstunden eines Microsoft Enterprise Architect und des Konzernserviceerbringungsteams </w:t>
            </w:r>
          </w:p>
        </w:tc>
      </w:tr>
      <w:tr w:rsidR="004A3FA6" w14:paraId="4FDCC980" w14:textId="77777777" w:rsidTr="00C12E48">
        <w:tc>
          <w:tcPr>
            <w:tcW w:w="2632" w:type="dxa"/>
          </w:tcPr>
          <w:p w14:paraId="4FDCC97C" w14:textId="77777777" w:rsidR="004A3FA6" w:rsidRPr="00D64AED" w:rsidRDefault="004A3FA6" w:rsidP="004A3FA6">
            <w:pPr>
              <w:pStyle w:val="ProductList-Body"/>
            </w:pPr>
            <w:r>
              <w:t>Servicebereitstellungsplan (Services Delivery Plan, SDP)</w:t>
            </w:r>
          </w:p>
        </w:tc>
        <w:tc>
          <w:tcPr>
            <w:tcW w:w="265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53"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5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C12E48">
        <w:tc>
          <w:tcPr>
            <w:tcW w:w="2632" w:type="dxa"/>
          </w:tcPr>
          <w:p w14:paraId="4FDCC981" w14:textId="77777777" w:rsidR="004A3FA6" w:rsidRPr="00D64AED" w:rsidRDefault="004A3FA6" w:rsidP="004A3FA6">
            <w:pPr>
              <w:pStyle w:val="ProductList-Body"/>
            </w:pPr>
            <w:r>
              <w:t>Enterprise Strategy Network</w:t>
            </w:r>
          </w:p>
        </w:tc>
        <w:tc>
          <w:tcPr>
            <w:tcW w:w="265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53"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5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C12E48">
        <w:tc>
          <w:tcPr>
            <w:tcW w:w="2632" w:type="dxa"/>
          </w:tcPr>
          <w:p w14:paraId="4FDCC986" w14:textId="77777777" w:rsidR="004A3FA6" w:rsidRPr="00D64AED" w:rsidRDefault="004A3FA6" w:rsidP="004A3FA6">
            <w:pPr>
              <w:pStyle w:val="ProductList-Body"/>
            </w:pPr>
            <w:r>
              <w:t>Enterprise Strategy Library</w:t>
            </w:r>
          </w:p>
        </w:tc>
        <w:tc>
          <w:tcPr>
            <w:tcW w:w="265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53"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5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C12E48">
        <w:tc>
          <w:tcPr>
            <w:tcW w:w="2632" w:type="dxa"/>
          </w:tcPr>
          <w:p w14:paraId="4FDCC98B" w14:textId="2A6C4D26" w:rsidR="00D26892" w:rsidRPr="00D64AED" w:rsidRDefault="00D26892" w:rsidP="00A41808">
            <w:pPr>
              <w:pStyle w:val="ProductList-Body"/>
            </w:pPr>
            <w:r>
              <w:t>Enterprise Strategy Capacity (SKU-Produktfamilie: 9RS-xxxxx)</w:t>
            </w:r>
          </w:p>
        </w:tc>
        <w:tc>
          <w:tcPr>
            <w:tcW w:w="7959" w:type="dxa"/>
            <w:gridSpan w:val="3"/>
          </w:tcPr>
          <w:p w14:paraId="4FDCC98E" w14:textId="2FDA45BE" w:rsidR="00D26892" w:rsidRDefault="00D26892" w:rsidP="00A41808">
            <w:pPr>
              <w:pStyle w:val="ProductList-Body"/>
            </w:pPr>
            <w:r>
              <w:t>200 Stunden (können zu jedem der obigen Angebote hinzugefügt werden)</w:t>
            </w:r>
          </w:p>
        </w:tc>
      </w:tr>
    </w:tbl>
    <w:p w14:paraId="4FDCC990" w14:textId="77777777" w:rsidR="00DC7CDF" w:rsidRPr="00537A42" w:rsidRDefault="00DC7CDF" w:rsidP="004F3C6D">
      <w:pPr>
        <w:pStyle w:val="ProductList-Body"/>
        <w:rPr>
          <w:sz w:val="2"/>
          <w:szCs w:val="2"/>
        </w:rPr>
      </w:pPr>
    </w:p>
    <w:p w14:paraId="4FDCC991" w14:textId="03A4C8CF" w:rsidR="00DC7CDF" w:rsidRPr="00924715" w:rsidRDefault="008507CF" w:rsidP="00DC7CDF">
      <w:pPr>
        <w:pStyle w:val="ProductList-Body"/>
      </w:pPr>
      <w:r>
        <w:rPr>
          <w:b/>
          <w:color w:val="00188F"/>
        </w:rPr>
        <w:t>Der Microsoft Architect</w:t>
      </w:r>
      <w:r>
        <w:rPr>
          <w:b/>
        </w:rPr>
        <w:t xml:space="preserve"> </w:t>
      </w:r>
    </w:p>
    <w:p w14:paraId="4FDCC992" w14:textId="77777777" w:rsidR="00DC7CDF" w:rsidRPr="00924715"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4FDCC993" w14:textId="77777777" w:rsidR="00DC7CDF" w:rsidRPr="00924715" w:rsidRDefault="00DC7CDF" w:rsidP="00DC7CDF">
      <w:pPr>
        <w:pStyle w:val="ProductList-Body"/>
      </w:pPr>
      <w:r>
        <w:t>Präsentiert monatliche Statusupdates des Fortschritts im Vergleich zum Plan;</w:t>
      </w:r>
    </w:p>
    <w:p w14:paraId="4FDCC994" w14:textId="63B86F0F" w:rsidR="00DC7CDF" w:rsidRPr="00924715" w:rsidRDefault="00DC7CDF" w:rsidP="00DC7CDF">
      <w:pPr>
        <w:pStyle w:val="ProductList-Body"/>
      </w:pPr>
      <w:r>
        <w:t>Verwaltet die ergänzende Durchführung durch Microsoft-Ressourcen (Enterprise Strategy Network und Konzernserviceerbringungsteam).</w:t>
      </w:r>
    </w:p>
    <w:p w14:paraId="4FDCC995" w14:textId="77777777" w:rsidR="00DC7CDF" w:rsidRPr="00924715" w:rsidRDefault="00DC7CDF" w:rsidP="00DC7CDF">
      <w:pPr>
        <w:pStyle w:val="ProductList-Body"/>
      </w:pPr>
    </w:p>
    <w:p w14:paraId="4FDCC996" w14:textId="358985B1" w:rsidR="00DC7CDF" w:rsidRPr="00924715" w:rsidRDefault="00DC7CDF" w:rsidP="00DC7CDF">
      <w:pPr>
        <w:pStyle w:val="ProductList-Body"/>
      </w:pPr>
      <w:r>
        <w:rPr>
          <w:b/>
          <w:color w:val="00188F"/>
        </w:rPr>
        <w:t>Das Serviceerbringungsteam</w:t>
      </w:r>
      <w:r>
        <w:rPr>
          <w:b/>
        </w:rPr>
        <w:t xml:space="preserve"> </w:t>
      </w:r>
    </w:p>
    <w:p w14:paraId="4FDCC997" w14:textId="18216DEA" w:rsidR="00DC7CDF" w:rsidRPr="00924715" w:rsidRDefault="00D26892" w:rsidP="00DC7CDF">
      <w:pPr>
        <w:pStyle w:val="ProductList-Body"/>
      </w:pPr>
      <w:r>
        <w:t>Architekten und Berater von Microsoft Services und den Service-Kompetenzzentren (Services Centers of Excellence, CoEs);</w:t>
      </w:r>
    </w:p>
    <w:p w14:paraId="4FDCC998" w14:textId="55825DC8" w:rsidR="00DC7CDF" w:rsidRPr="00924715" w:rsidRDefault="00D26892" w:rsidP="00DC7CDF">
      <w:pPr>
        <w:pStyle w:val="ProductList-Body"/>
      </w:pPr>
      <w:r>
        <w:t>Unterstützt die Serviceerbringung mit Fachwissen;</w:t>
      </w:r>
    </w:p>
    <w:p w14:paraId="4FDCC999" w14:textId="77777777" w:rsidR="00DC7CDF" w:rsidRPr="00924715" w:rsidRDefault="00DC7CDF" w:rsidP="00DC7CDF">
      <w:pPr>
        <w:pStyle w:val="ProductList-Body"/>
      </w:pPr>
      <w:r>
        <w:t xml:space="preserve">Stellt dem Kunden Best Practice-Ratschläge, konkrete Empfehlungen zu Microsoft-Technologien und Referenzarchitekturen zur Verfügung. </w:t>
      </w:r>
    </w:p>
    <w:p w14:paraId="58F1D4A4" w14:textId="77777777" w:rsidR="00E1260A" w:rsidRPr="00924715" w:rsidRDefault="00E1260A" w:rsidP="00DC7CDF">
      <w:pPr>
        <w:pStyle w:val="ProductList-Body"/>
      </w:pPr>
    </w:p>
    <w:p w14:paraId="4FDCC99B" w14:textId="71E31971" w:rsidR="00DC7CDF" w:rsidRPr="00924715" w:rsidRDefault="00241D62" w:rsidP="00DC7CDF">
      <w:pPr>
        <w:pStyle w:val="ProductList-Body"/>
      </w:pPr>
      <w:r>
        <w:rPr>
          <w:b/>
          <w:color w:val="00188F"/>
        </w:rPr>
        <w:t>Servicebereitstellungsplan (Services Delivery Plan, SDP)</w:t>
      </w:r>
      <w:r>
        <w:t xml:space="preserve"> </w:t>
      </w:r>
    </w:p>
    <w:p w14:paraId="4FDCC99C" w14:textId="493B661B" w:rsidR="00DC7CDF" w:rsidRPr="00924715" w:rsidRDefault="00DC7CDF" w:rsidP="00DC7CDF">
      <w:pPr>
        <w:pStyle w:val="ProductList-Body"/>
      </w:pPr>
      <w:r>
        <w:t>Ein vom Microsoft Architect in Absprache mit dem Customer Executive Sponsor</w:t>
      </w:r>
      <w:r w:rsidR="00A2161F">
        <w:t xml:space="preserve"> </w:t>
      </w:r>
      <w:r>
        <w:t>(oder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4FDCC99D" w14:textId="77777777" w:rsidR="00DC7CDF" w:rsidRPr="00924715" w:rsidRDefault="00DC7CDF" w:rsidP="00DC7CDF">
      <w:pPr>
        <w:pStyle w:val="ProductList-Body"/>
      </w:pPr>
    </w:p>
    <w:p w14:paraId="4FDCC99E" w14:textId="5D9FF9FB" w:rsidR="00DC7CDF" w:rsidRPr="00924715"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0E50A6">
        <w:t xml:space="preserve"> </w:t>
      </w:r>
      <w:r>
        <w:t>Alle Angaben zu Zeitskalen, Daten und Bereitstellungszeitplänen innerhalb des SDP sind lediglich Schätzungen und können je nach Einsatz variieren.</w:t>
      </w:r>
    </w:p>
    <w:p w14:paraId="4FDCC99F" w14:textId="77777777" w:rsidR="00DC7CDF" w:rsidRPr="00924715" w:rsidRDefault="00DC7CDF" w:rsidP="00DC7CDF">
      <w:pPr>
        <w:pStyle w:val="ProductList-Body"/>
      </w:pPr>
    </w:p>
    <w:p w14:paraId="4FDCC9A0" w14:textId="77777777" w:rsidR="00DC7CDF" w:rsidRPr="00924715" w:rsidRDefault="00DC7CDF" w:rsidP="00DC7CDF">
      <w:pPr>
        <w:pStyle w:val="ProductList-Body"/>
      </w:pPr>
      <w:r>
        <w:rPr>
          <w:b/>
          <w:color w:val="00188F"/>
        </w:rPr>
        <w:t>Programmvorteile</w:t>
      </w:r>
    </w:p>
    <w:p w14:paraId="4FDCC9A1" w14:textId="77777777" w:rsidR="00DC7CDF" w:rsidRPr="00924715" w:rsidRDefault="00DC7CDF" w:rsidP="00DC7CDF">
      <w:pPr>
        <w:pStyle w:val="ProductList-Body"/>
      </w:pPr>
      <w:r>
        <w:t xml:space="preserve">Während des Einsatzes sind die folgenden Programmvorteile verfügbar: </w:t>
      </w:r>
    </w:p>
    <w:p w14:paraId="4FDCC9A2" w14:textId="77777777" w:rsidR="00DC7CDF" w:rsidRPr="00924715" w:rsidRDefault="00DC7CDF" w:rsidP="00D73C40">
      <w:pPr>
        <w:pStyle w:val="ProductList-Body"/>
        <w:numPr>
          <w:ilvl w:val="0"/>
          <w:numId w:val="16"/>
        </w:numPr>
        <w:ind w:left="360" w:hanging="180"/>
      </w:pPr>
      <w:r>
        <w:rPr>
          <w:b/>
        </w:rPr>
        <w:t>Enterprise Strategy Network</w:t>
      </w:r>
      <w:r w:rsidRPr="00B659AC">
        <w:rPr>
          <w:b/>
        </w:rPr>
        <w:t>:</w:t>
      </w:r>
      <w:r>
        <w:t xml:space="preserve"> Eine enge Verbindung mit den Forschungs- und Entwicklungsteams von Microsoft sowie mit Experten aus allen Bereichen von Microsoft </w:t>
      </w:r>
    </w:p>
    <w:p w14:paraId="4FDCC9A3" w14:textId="77777777" w:rsidR="00DC7CDF" w:rsidRPr="00924715" w:rsidRDefault="00DC7CDF" w:rsidP="00D73C40">
      <w:pPr>
        <w:pStyle w:val="ProductList-Body"/>
        <w:numPr>
          <w:ilvl w:val="0"/>
          <w:numId w:val="16"/>
        </w:numPr>
        <w:ind w:left="360" w:hanging="180"/>
      </w:pPr>
      <w:r>
        <w:rPr>
          <w:b/>
        </w:rPr>
        <w:t>Enterprise Strategy Library</w:t>
      </w:r>
      <w:r w:rsidRPr="00B659AC">
        <w:rPr>
          <w:b/>
        </w:rPr>
        <w:t>:</w:t>
      </w:r>
      <w:r>
        <w:t xml:space="preserve"> Eine umfangreiche Sammlung von Materialien, darunter Branchen-Know-how und Benchmarks-Tools, Konzern- und Technologiearchitektur sowie Referenzmodelle und -methoden.</w:t>
      </w:r>
    </w:p>
    <w:p w14:paraId="4FDCC9A4" w14:textId="77777777" w:rsidR="00DC7CDF" w:rsidRPr="00924715" w:rsidRDefault="00DC7CDF" w:rsidP="00DC7CDF">
      <w:pPr>
        <w:pStyle w:val="ProductList-Body"/>
      </w:pPr>
    </w:p>
    <w:p w14:paraId="4FDCC9A5" w14:textId="77777777" w:rsidR="00DC7CDF" w:rsidRPr="00924715" w:rsidRDefault="00DC7CDF" w:rsidP="00DC7CDF">
      <w:pPr>
        <w:pStyle w:val="ProductList-Body"/>
      </w:pPr>
      <w:r>
        <w:rPr>
          <w:b/>
          <w:color w:val="00188F"/>
        </w:rPr>
        <w:t>Enterprise Strategy-Servicemodule</w:t>
      </w:r>
    </w:p>
    <w:p w14:paraId="4FDCC9A6" w14:textId="77777777" w:rsidR="00DC7CDF" w:rsidRPr="00924715" w:rsidRDefault="00DC7CDF" w:rsidP="00DC7CDF">
      <w:pPr>
        <w:pStyle w:val="ProductList-Body"/>
      </w:pPr>
      <w:r>
        <w:t>Der Enterprise Strategy-Einsatz beinhaltet eines oder mehrere der folgenden Enterprise Strategy-Servicemodule, wie im Service Delivery Plan dokumentiert:</w:t>
      </w:r>
    </w:p>
    <w:p w14:paraId="4FDCC9A7" w14:textId="45272FD5" w:rsidR="00DC7CDF" w:rsidRPr="00924715" w:rsidRDefault="00DC7CDF" w:rsidP="00D73C40">
      <w:pPr>
        <w:pStyle w:val="ProductList-Body"/>
        <w:numPr>
          <w:ilvl w:val="0"/>
          <w:numId w:val="17"/>
        </w:numPr>
        <w:ind w:left="450" w:hanging="270"/>
      </w:pPr>
      <w:r>
        <w:rPr>
          <w:b/>
        </w:rPr>
        <w:t>Werterkennungsworkshop</w:t>
      </w:r>
      <w:r w:rsidRPr="00B659AC">
        <w:rPr>
          <w:b/>
        </w:rPr>
        <w:t>:</w:t>
      </w:r>
      <w:r>
        <w:t xml:space="preserve"> Ein Workshop, der Geschäfts- und IT-Verantwortliche durch die Ideenfindungsphase und den Innovationsprozess leitet, um Szenarien zu erstellen, die zu Wertschöpfung und damit zu Geschäftswachstum und Neukunden führen.</w:t>
      </w:r>
    </w:p>
    <w:p w14:paraId="4FDCC9A8" w14:textId="197AA679" w:rsidR="00DC7CDF" w:rsidRPr="00924715" w:rsidRDefault="00DC7CDF" w:rsidP="00D73C40">
      <w:pPr>
        <w:pStyle w:val="ProductList-Body"/>
        <w:numPr>
          <w:ilvl w:val="0"/>
          <w:numId w:val="17"/>
        </w:numPr>
        <w:ind w:left="450" w:hanging="270"/>
      </w:pPr>
      <w:r>
        <w:rPr>
          <w:b/>
        </w:rPr>
        <w:t>Roadmap zum Wert des Konzernvertrages</w:t>
      </w:r>
      <w:r w:rsidRPr="00B659AC">
        <w:rPr>
          <w:b/>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14:paraId="4FDCC9A9" w14:textId="2ADC5721" w:rsidR="00DC7CDF" w:rsidRPr="00924715" w:rsidRDefault="00AD53EA" w:rsidP="00D73C40">
      <w:pPr>
        <w:pStyle w:val="ProductList-Body"/>
        <w:numPr>
          <w:ilvl w:val="0"/>
          <w:numId w:val="17"/>
        </w:numPr>
        <w:ind w:left="450" w:hanging="270"/>
      </w:pPr>
      <w:r>
        <w:rPr>
          <w:b/>
        </w:rPr>
        <w:t>Projektportfolio-Optimierung</w:t>
      </w:r>
      <w:r w:rsidRPr="00B659AC">
        <w:rPr>
          <w:b/>
        </w:rPr>
        <w:t>:</w:t>
      </w:r>
      <w:r>
        <w:t xml:space="preserve"> Ein Bericht, in dem die IT-Portfolios (einschließlich Fähigkeiten, IT-Services und vorhandener Programm-/Projekt-Portfolios) eines Kunden bewertet und Möglichkeiten zum Einsatz von Microsoft-Geräten und -Services zur Rationalisierung spezifischer Portfolios im Kontext der aktuellen Geschäftsstrategie des Kunden aufgezeigt werden.</w:t>
      </w:r>
    </w:p>
    <w:p w14:paraId="6E522761" w14:textId="77777777" w:rsidR="00AD53EA" w:rsidRPr="00924715" w:rsidRDefault="00AD53EA" w:rsidP="00D73C40">
      <w:pPr>
        <w:pStyle w:val="ProductList-Body"/>
        <w:numPr>
          <w:ilvl w:val="0"/>
          <w:numId w:val="17"/>
        </w:numPr>
        <w:ind w:left="450" w:hanging="270"/>
      </w:pPr>
      <w:r>
        <w:rPr>
          <w:b/>
        </w:rPr>
        <w:t>Anwendungsportfolio-Optimierung</w:t>
      </w:r>
      <w:r w:rsidRPr="00B659AC">
        <w:rPr>
          <w:b/>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14:paraId="3C1B59BF" w14:textId="77777777" w:rsidR="00AD53EA" w:rsidRPr="00924715" w:rsidRDefault="00AD53EA" w:rsidP="00D73C40">
      <w:pPr>
        <w:pStyle w:val="ProductList-Body"/>
        <w:numPr>
          <w:ilvl w:val="0"/>
          <w:numId w:val="17"/>
        </w:numPr>
        <w:ind w:left="450" w:hanging="270"/>
      </w:pPr>
      <w:r>
        <w:rPr>
          <w:b/>
        </w:rPr>
        <w:t>Konzernsicherheits- und Identitätsstrategie</w:t>
      </w:r>
      <w:r w:rsidRPr="00B659AC">
        <w:rPr>
          <w:b/>
        </w:rPr>
        <w:t>:</w:t>
      </w:r>
      <w:r>
        <w:t xml:space="preserve"> Strategische Beurteilung von Sicherheitsrisiken und Daten, die Hilfe, Maßnahmen und Lösungen zur Reduzierung der Risiken durch Cyberangriffe oder Informationsverlust sowie Hilfe bei der Entwicklung einer langfristigen Identitätsstrategie zur Unterstützung von Geschäftszielen bietet.</w:t>
      </w:r>
    </w:p>
    <w:p w14:paraId="4FDCC9AA" w14:textId="49B0A66B" w:rsidR="00DC7CDF" w:rsidRPr="00924715" w:rsidRDefault="00DC7CDF" w:rsidP="00D73C40">
      <w:pPr>
        <w:pStyle w:val="ProductList-Body"/>
        <w:numPr>
          <w:ilvl w:val="0"/>
          <w:numId w:val="17"/>
        </w:numPr>
        <w:ind w:left="450" w:hanging="270"/>
      </w:pPr>
      <w:r>
        <w:rPr>
          <w:b/>
        </w:rPr>
        <w:t>Architekturoptionen und -empfehlungen</w:t>
      </w:r>
      <w:r w:rsidRPr="00B659AC">
        <w:rPr>
          <w:b/>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5AA18E19" w14:textId="4B75375E" w:rsidR="00AD53EA" w:rsidRPr="00924715" w:rsidRDefault="00AD53EA" w:rsidP="00D73C40">
      <w:pPr>
        <w:pStyle w:val="ProductList-Body"/>
        <w:numPr>
          <w:ilvl w:val="0"/>
          <w:numId w:val="17"/>
        </w:numPr>
        <w:ind w:left="450" w:hanging="270"/>
      </w:pPr>
      <w:r>
        <w:rPr>
          <w:b/>
        </w:rPr>
        <w:t>Möglichkeit des mobilen Einsatzes von Mitarbeitern</w:t>
      </w:r>
      <w:r w:rsidRPr="00B659AC">
        <w:rPr>
          <w:b/>
        </w:rPr>
        <w:t>:</w:t>
      </w:r>
      <w:r>
        <w:t xml:space="preserve"> Ein Dokument mit Strategie- und Architekturoptionen und -empfehlungen zur Beschreibung des Zugriffs mobiler Mitarbeiter auf Geschäftanwendungen, der Verwaltung von Nutzeridentitäten auf Mobilgeräte und der Sicherstellung von Datenschutz.</w:t>
      </w:r>
    </w:p>
    <w:p w14:paraId="483E9C7C" w14:textId="77777777" w:rsidR="00AD53EA" w:rsidRPr="00924715" w:rsidRDefault="00AD53EA" w:rsidP="00D73C40">
      <w:pPr>
        <w:pStyle w:val="ProductList-Body"/>
        <w:numPr>
          <w:ilvl w:val="0"/>
          <w:numId w:val="17"/>
        </w:numPr>
        <w:ind w:left="450" w:hanging="270"/>
      </w:pPr>
      <w:r>
        <w:rPr>
          <w:b/>
        </w:rPr>
        <w:t>Modernisierung von Datenzentren</w:t>
      </w:r>
      <w:r w:rsidRPr="00B659AC">
        <w:rPr>
          <w:b/>
        </w:rPr>
        <w:t>:</w:t>
      </w:r>
      <w:r>
        <w:t xml:space="preserve"> Ausarbeitung einer Strategie, Definieren der Architektur der Infrastruktur und Programmplanung zur Umsetzung einer Modernisierung von Datenzentren, einschließlich der Optionen hybride Cloud und Infrastruktur als Dienstleistung.</w:t>
      </w:r>
    </w:p>
    <w:p w14:paraId="7409533C" w14:textId="1F770CD6" w:rsidR="00AD53EA" w:rsidRPr="00924715" w:rsidRDefault="00AD53EA" w:rsidP="00D73C40">
      <w:pPr>
        <w:pStyle w:val="ProductList-Body"/>
        <w:numPr>
          <w:ilvl w:val="0"/>
          <w:numId w:val="17"/>
        </w:numPr>
        <w:ind w:left="450" w:hanging="270"/>
      </w:pPr>
      <w:r>
        <w:rPr>
          <w:b/>
        </w:rPr>
        <w:t>Modernisierung der Datenplattform</w:t>
      </w:r>
      <w:r w:rsidRPr="00B659AC">
        <w:rPr>
          <w:b/>
        </w:rPr>
        <w:t>:</w:t>
      </w:r>
      <w:r>
        <w:t xml:space="preserve"> Strategieausarbeitung, Informationsarchitektur, Datenklassifikation und Programmplanung zur Umsetzung einer modernen Data Warehouse-Lösung für Daten jeder Größe, jeden Typs und aus jeder Quelle.</w:t>
      </w:r>
    </w:p>
    <w:p w14:paraId="45ABFE64" w14:textId="77777777" w:rsidR="00AD53EA" w:rsidRPr="00924715" w:rsidRDefault="00AD53EA" w:rsidP="00D73C40">
      <w:pPr>
        <w:pStyle w:val="ProductList-Body"/>
        <w:numPr>
          <w:ilvl w:val="0"/>
          <w:numId w:val="17"/>
        </w:numPr>
        <w:ind w:left="450" w:hanging="270"/>
      </w:pPr>
      <w:r>
        <w:rPr>
          <w:b/>
        </w:rPr>
        <w:t>Business-Case-Entwicklung</w:t>
      </w:r>
      <w:r w:rsidRPr="00B659AC">
        <w:rPr>
          <w:b/>
        </w:rPr>
        <w:t>:</w:t>
      </w:r>
      <w:r>
        <w:t xml:space="preserve"> Ein Geschäftswertmodell für den Plan für die vorgeschlagene Initiative auf der Grundlage einer finanziellen Analyse der veranschlagten Kosten und quantifizierbaren Vorteile.</w:t>
      </w:r>
    </w:p>
    <w:p w14:paraId="4FDCC9AB" w14:textId="24CB1F28" w:rsidR="00DC7CDF" w:rsidRPr="00924715" w:rsidRDefault="00DC7CDF" w:rsidP="00D73C40">
      <w:pPr>
        <w:pStyle w:val="ProductList-Body"/>
        <w:numPr>
          <w:ilvl w:val="0"/>
          <w:numId w:val="17"/>
        </w:numPr>
        <w:ind w:left="450" w:hanging="270"/>
      </w:pPr>
      <w:r>
        <w:rPr>
          <w:b/>
        </w:rPr>
        <w:t>Wertplanung</w:t>
      </w:r>
      <w:r w:rsidRPr="00B659AC">
        <w:rPr>
          <w:b/>
        </w:rPr>
        <w:t>:</w:t>
      </w:r>
      <w:r>
        <w:t xml:space="preserve"> Ein detaillierter Programmplan, Einführungs- und Änderungsplan, eine Value Scorecard und ein Steuerungsplan zur Unterstützung der oben beschriebenen Empfehlung und Roadmap (Architekturoptionen und -empfehlungen).</w:t>
      </w:r>
    </w:p>
    <w:p w14:paraId="4FDCC9AD" w14:textId="64A863B0" w:rsidR="00DC7CDF" w:rsidRPr="00924715" w:rsidRDefault="00DC7CDF" w:rsidP="00D73C40">
      <w:pPr>
        <w:pStyle w:val="ProductList-Body"/>
        <w:numPr>
          <w:ilvl w:val="0"/>
          <w:numId w:val="17"/>
        </w:numPr>
        <w:ind w:left="450" w:hanging="270"/>
      </w:pPr>
      <w:r>
        <w:rPr>
          <w:b/>
        </w:rPr>
        <w:t>Einführungs- und Änderungsmanagement</w:t>
      </w:r>
      <w:r w:rsidRPr="00B659AC">
        <w:rPr>
          <w:b/>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14:paraId="4FDCC9AE" w14:textId="21627338" w:rsidR="00DC7CDF" w:rsidRPr="00924715" w:rsidRDefault="00DC7CDF" w:rsidP="00D73C40">
      <w:pPr>
        <w:pStyle w:val="ProductList-Body"/>
        <w:numPr>
          <w:ilvl w:val="0"/>
          <w:numId w:val="17"/>
        </w:numPr>
        <w:ind w:left="450" w:hanging="270"/>
      </w:pPr>
      <w:r>
        <w:rPr>
          <w:b/>
        </w:rPr>
        <w:t>Wertmanagement</w:t>
      </w:r>
      <w:r w:rsidRPr="00B659AC">
        <w:rPr>
          <w:b/>
        </w:rPr>
        <w:t>:</w:t>
      </w:r>
      <w:r>
        <w:t xml:space="preserve"> Messung und Verfolgung des Fortschritts der Initiative anhand der festgelegten KPIs eines Kunden und der internen Messsysteme seines Unternehmens (z. B. Engagements, Scorecards und Geschäftsbewertungen).</w:t>
      </w:r>
    </w:p>
    <w:p w14:paraId="4FDCC9AF" w14:textId="77777777" w:rsidR="00DC7CDF" w:rsidRPr="00924715" w:rsidRDefault="00DC7CDF" w:rsidP="00D73C40">
      <w:pPr>
        <w:pStyle w:val="ProductList-Body"/>
        <w:numPr>
          <w:ilvl w:val="0"/>
          <w:numId w:val="17"/>
        </w:numPr>
        <w:ind w:left="450" w:hanging="270"/>
      </w:pPr>
      <w:r>
        <w:rPr>
          <w:b/>
        </w:rPr>
        <w:t>Programmsteuerung, Risiko- und Compliance-Management</w:t>
      </w:r>
      <w:r w:rsidRPr="00B659AC">
        <w:rPr>
          <w:b/>
        </w:rPr>
        <w:t>:</w:t>
      </w:r>
      <w:r>
        <w:t xml:space="preserve"> Überwachung des Programmstatus und Übermittlung von Berichten an definierte Steuerungsstrukturen (z. B. Lenkungskomitees, Prüfungsausschüsse) zur Ermöglichung effektiver Entscheidungsfindungen während des gesamten Lebenszyklus des Programms.</w:t>
      </w:r>
    </w:p>
    <w:p w14:paraId="4FDCC9B0" w14:textId="77777777" w:rsidR="00DC7CDF" w:rsidRPr="00924715" w:rsidRDefault="00DC7CDF" w:rsidP="00DC7CDF">
      <w:pPr>
        <w:pStyle w:val="ProductList-Body"/>
      </w:pPr>
    </w:p>
    <w:p w14:paraId="4FDCC9B1" w14:textId="0CCC3C51" w:rsidR="00DC7CDF" w:rsidRPr="00924715" w:rsidRDefault="00DC7CDF" w:rsidP="00DC7CDF">
      <w:pPr>
        <w:pStyle w:val="ProductList-Body"/>
      </w:pPr>
      <w:r>
        <w:rPr>
          <w:b/>
          <w:color w:val="00188F"/>
        </w:rPr>
        <w:t>Enterprise Strategy Capacity</w:t>
      </w:r>
    </w:p>
    <w:p w14:paraId="4FDCC9B2" w14:textId="65ED09BA" w:rsidR="00DC7CDF" w:rsidRPr="00924715"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14:paraId="4FDCC9B3" w14:textId="77777777" w:rsidR="00DC7CDF" w:rsidRPr="00924715" w:rsidRDefault="00DC7CDF" w:rsidP="00DC7CDF">
      <w:pPr>
        <w:pStyle w:val="ProductList-Body"/>
      </w:pPr>
    </w:p>
    <w:p w14:paraId="4FDCC9B4" w14:textId="614B1385" w:rsidR="00DC7CDF" w:rsidRPr="00924715" w:rsidRDefault="00DC7CDF" w:rsidP="00DC7CDF">
      <w:pPr>
        <w:pStyle w:val="ProductList-Body"/>
      </w:pPr>
      <w:r>
        <w:rPr>
          <w:b/>
          <w:color w:val="00188F"/>
        </w:rPr>
        <w:t>Vertraglich nicht abgedeckte Services</w:t>
      </w:r>
      <w:r w:rsidR="000E50A6">
        <w:t xml:space="preserve"> </w:t>
      </w:r>
    </w:p>
    <w:p w14:paraId="4FDCC9B5" w14:textId="40CDD275" w:rsidR="00DC7CDF" w:rsidRPr="00924715" w:rsidRDefault="00DC7CDF" w:rsidP="00DC7CDF">
      <w:pPr>
        <w:pStyle w:val="ProductList-Body"/>
      </w:pPr>
      <w:r>
        <w:t>Das Enterprise Strategy-Programm umfasst ausschließlich Beratung und Empfehlungen für die Einführung von Microsoft-Technologien durch den Kunden.</w:t>
      </w:r>
      <w:r w:rsidR="000E50A6">
        <w:t xml:space="preserve"> </w:t>
      </w:r>
      <w:r>
        <w:t>Die Entscheidung, die Ratschläge, Hinweise und Empfehlungen von Microsoft zu befolgen oder zu ignorieren, liegt ausschließlich beim Kunden.</w:t>
      </w:r>
      <w:r w:rsidR="000E50A6">
        <w:t xml:space="preserve"> </w:t>
      </w:r>
      <w:r>
        <w:t>Microsoft gibt keinerlei Zusicherungen, Gewährleistungen oder Garantien hinsichtlich der Ergebnisse ab, die der Kunde möglicherweise durch Befolgen der Ratschläge, Hinweise und Empfehlungen von Microsoft erzielt.</w:t>
      </w:r>
      <w:r w:rsidR="000E50A6">
        <w:t xml:space="preserve"> </w:t>
      </w:r>
      <w:r>
        <w:t>Produktlizenzen sind nicht enthalten.</w:t>
      </w:r>
      <w:r w:rsidR="000E50A6">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4FDCC9B6" w14:textId="77777777" w:rsidR="00DC7CDF" w:rsidRPr="00924715" w:rsidRDefault="00DC7CDF" w:rsidP="00DC7CDF">
      <w:pPr>
        <w:pStyle w:val="ProductList-Body"/>
      </w:pPr>
    </w:p>
    <w:p w14:paraId="4FDCC9B7" w14:textId="7CE5EB88" w:rsidR="00DC7CDF" w:rsidRPr="00924715" w:rsidRDefault="00DC7CDF" w:rsidP="00DC7CDF">
      <w:pPr>
        <w:pStyle w:val="ProductList-Body"/>
      </w:pPr>
      <w:r>
        <w:rPr>
          <w:b/>
          <w:color w:val="00188F"/>
        </w:rPr>
        <w:t>Verantwortlichkeiten des Kunden</w:t>
      </w:r>
      <w:r w:rsidR="000E50A6">
        <w:t xml:space="preserve"> </w:t>
      </w:r>
    </w:p>
    <w:p w14:paraId="4FDCC9B8" w14:textId="77777777" w:rsidR="00DC7CDF" w:rsidRPr="00924715"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4FDCC9B9" w14:textId="77777777" w:rsidR="00DC7CDF" w:rsidRPr="00924715" w:rsidRDefault="00DC7CDF" w:rsidP="00D73C40">
      <w:pPr>
        <w:pStyle w:val="ProductList-Body"/>
        <w:numPr>
          <w:ilvl w:val="0"/>
          <w:numId w:val="18"/>
        </w:numPr>
        <w:ind w:left="450" w:hanging="270"/>
      </w:pPr>
      <w:r>
        <w:t xml:space="preserve">Verfügbarkeit von Vertretern, IT-Mitarbeitern und Ressourcen des Kunden, einschließlich, jedoch nicht beschränkt auf Hardware, Software, Internetanschluss und Büroräume </w:t>
      </w:r>
    </w:p>
    <w:p w14:paraId="4FDCC9BA" w14:textId="77777777" w:rsidR="00DC7CDF" w:rsidRPr="00924715" w:rsidRDefault="00DC7CDF" w:rsidP="00D73C40">
      <w:pPr>
        <w:pStyle w:val="ProductList-Body"/>
        <w:numPr>
          <w:ilvl w:val="0"/>
          <w:numId w:val="18"/>
        </w:numPr>
        <w:ind w:left="450" w:hanging="270"/>
      </w:pPr>
      <w:r>
        <w:t xml:space="preserve">Zeitnahe Bereitstellung korrekter und vollständiger Informationen durch den Kunden </w:t>
      </w:r>
    </w:p>
    <w:p w14:paraId="4FDCC9BB" w14:textId="77777777" w:rsidR="00DC7CDF" w:rsidRPr="00924715" w:rsidRDefault="00DC7CDF" w:rsidP="00D73C40">
      <w:pPr>
        <w:pStyle w:val="ProductList-Body"/>
        <w:numPr>
          <w:ilvl w:val="0"/>
          <w:numId w:val="18"/>
        </w:numPr>
        <w:ind w:left="450" w:hanging="270"/>
      </w:pPr>
      <w:r>
        <w:t>Zugang zu Informationen über das Unternehmen des Kunden</w:t>
      </w:r>
    </w:p>
    <w:p w14:paraId="4FDCC9BC" w14:textId="77777777" w:rsidR="00DC7CDF" w:rsidRPr="00924715" w:rsidRDefault="00DC7CDF" w:rsidP="00D73C40">
      <w:pPr>
        <w:pStyle w:val="ProductList-Body"/>
        <w:numPr>
          <w:ilvl w:val="0"/>
          <w:numId w:val="18"/>
        </w:numPr>
        <w:ind w:left="450" w:hanging="270"/>
      </w:pPr>
      <w:r>
        <w:t>Zeitnahe und effektiven Erfüllung der dem Kunden zugewiesenen Verantwortlichkeiten und</w:t>
      </w:r>
    </w:p>
    <w:p w14:paraId="4FDCC9BD" w14:textId="0E6435C9" w:rsidR="00DC7CDF" w:rsidRPr="00924715" w:rsidRDefault="00DC7CDF" w:rsidP="00D73C40">
      <w:pPr>
        <w:pStyle w:val="ProductList-Body"/>
        <w:numPr>
          <w:ilvl w:val="0"/>
          <w:numId w:val="18"/>
        </w:numPr>
        <w:ind w:left="450" w:hanging="270"/>
      </w:pPr>
      <w:r>
        <w:t>Zeitnahe Entscheidungen und Genehmigungen durch das Management des Kunden.</w:t>
      </w:r>
      <w:r w:rsidR="000E50A6">
        <w:t xml:space="preserve"> </w:t>
      </w:r>
    </w:p>
    <w:p w14:paraId="4FDCC9BE" w14:textId="77777777" w:rsidR="00DC7CDF" w:rsidRPr="00924715" w:rsidRDefault="00DC7CDF" w:rsidP="004F3C6D">
      <w:pPr>
        <w:pStyle w:val="ProductList-Body"/>
      </w:pPr>
    </w:p>
    <w:p w14:paraId="2DB77B46" w14:textId="27722344" w:rsidR="00AD53EA" w:rsidRPr="00924715" w:rsidRDefault="00AD53EA" w:rsidP="00AD53EA">
      <w:pPr>
        <w:pStyle w:val="ProductList-Body"/>
      </w:pPr>
      <w:r>
        <w:rPr>
          <w:b/>
          <w:color w:val="00188F"/>
        </w:rPr>
        <w:t>Reisekosten und Spesen</w:t>
      </w:r>
      <w:r w:rsidR="000E50A6">
        <w:t xml:space="preserve"> </w:t>
      </w:r>
    </w:p>
    <w:p w14:paraId="4FDCC9BF" w14:textId="624A4D28" w:rsidR="009A0C93" w:rsidRPr="00924715"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14:paraId="4FDCC9C0" w14:textId="77777777" w:rsidR="006B2591" w:rsidRPr="00924715" w:rsidRDefault="006B2591" w:rsidP="004F3C6D">
      <w:pPr>
        <w:pStyle w:val="ProductList-Body"/>
      </w:pPr>
    </w:p>
    <w:p w14:paraId="1A06D330" w14:textId="30128EAA" w:rsidR="00B94D62" w:rsidRPr="00924715" w:rsidRDefault="00B94D62" w:rsidP="00B94D62">
      <w:pPr>
        <w:pStyle w:val="ProductList-Offering1Heading"/>
        <w:outlineLvl w:val="1"/>
      </w:pPr>
      <w:bookmarkStart w:id="1686" w:name="_Toc408916382"/>
      <w:bookmarkStart w:id="1687" w:name="SalesProductivityAcceleratorOfferings"/>
      <w:r>
        <w:t>Sales Productivity Accelerator-Angebote</w:t>
      </w:r>
      <w:bookmarkEnd w:id="1686"/>
    </w:p>
    <w:bookmarkEnd w:id="1687"/>
    <w:p w14:paraId="7B3A08EF" w14:textId="77777777" w:rsidR="00F87F0B" w:rsidRPr="00924715" w:rsidRDefault="00F87F0B" w:rsidP="00F87F0B">
      <w:pPr>
        <w:pStyle w:val="ProductList-Body"/>
      </w:pPr>
      <w:r>
        <w:rPr>
          <w:b/>
          <w:color w:val="00188F"/>
        </w:rPr>
        <w:t>Überblick über Sales Productivity Accelerator</w:t>
      </w:r>
    </w:p>
    <w:p w14:paraId="104C8A8B" w14:textId="77777777" w:rsidR="009A477F" w:rsidRPr="00924715" w:rsidRDefault="00F87F0B" w:rsidP="00F87F0B">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14:paraId="32A41B4E" w14:textId="77777777" w:rsidR="009A477F" w:rsidRPr="00924715" w:rsidRDefault="009A477F" w:rsidP="00F87F0B">
      <w:pPr>
        <w:pStyle w:val="ProductList-Body"/>
      </w:pPr>
    </w:p>
    <w:p w14:paraId="451B7D50" w14:textId="25CC35D5" w:rsidR="009A477F" w:rsidRPr="00924715" w:rsidRDefault="009A477F" w:rsidP="00F87F0B">
      <w:pPr>
        <w:pStyle w:val="ProductList-Body"/>
      </w:pPr>
      <w:r>
        <w:t xml:space="preserve"> Der Sales Productivity Accelerator umfasst die folgenden Leistungen:</w:t>
      </w:r>
    </w:p>
    <w:p w14:paraId="1528D978" w14:textId="77777777" w:rsidR="009A477F" w:rsidRPr="00924715" w:rsidRDefault="009A477F" w:rsidP="009A477F">
      <w:pPr>
        <w:pStyle w:val="ProductList-Body"/>
        <w:numPr>
          <w:ilvl w:val="0"/>
          <w:numId w:val="16"/>
        </w:numPr>
        <w:ind w:left="450" w:hanging="270"/>
      </w:pPr>
      <w:r>
        <w:rPr>
          <w:b/>
          <w:bCs/>
        </w:rPr>
        <w:t xml:space="preserve">Service Delivery Plan: </w:t>
      </w:r>
      <w:r>
        <w:t xml:space="preserve">Wird von einem Microsoft-Berater erstellt, um die geschäftlichen Ziele und Vorgaben des Kunden einzuhalten. </w:t>
      </w:r>
    </w:p>
    <w:p w14:paraId="14536E18" w14:textId="77777777" w:rsidR="009A477F" w:rsidRPr="00924715" w:rsidRDefault="009A477F" w:rsidP="009A477F">
      <w:pPr>
        <w:pStyle w:val="ProductList-Body"/>
        <w:numPr>
          <w:ilvl w:val="0"/>
          <w:numId w:val="16"/>
        </w:numPr>
        <w:ind w:left="450" w:hanging="270"/>
      </w:pPr>
      <w:r>
        <w:rPr>
          <w:b/>
        </w:rPr>
        <w:t>Workshops</w:t>
      </w:r>
      <w:r w:rsidRPr="0020456F">
        <w:rPr>
          <w:b/>
        </w:rPr>
        <w:t>:</w:t>
      </w:r>
      <w:r>
        <w:t xml:space="preserve"> Es werden maximal sechzehn (16) Stunden insgesamt für Workshops aufgewendet: </w:t>
      </w:r>
    </w:p>
    <w:p w14:paraId="5FB35B12" w14:textId="77777777" w:rsidR="009A477F" w:rsidRPr="00924715" w:rsidRDefault="009A477F" w:rsidP="009A477F">
      <w:pPr>
        <w:pStyle w:val="ProductList-Body"/>
        <w:numPr>
          <w:ilvl w:val="1"/>
          <w:numId w:val="16"/>
        </w:numPr>
        <w:ind w:left="720" w:hanging="270"/>
      </w:pPr>
      <w:r>
        <w:t xml:space="preserve">Maximal zwei (2) Erkennungsworkshops zur Feststellung und Definition wichtiger Anwendungsfälle und Geschäftsanforderungen, wie vom Kunden angegeben, im Zusammenhang mit Konfigurationseinstellungen; </w:t>
      </w:r>
    </w:p>
    <w:p w14:paraId="7EB99EE5" w14:textId="77777777" w:rsidR="009A477F" w:rsidRPr="00924715" w:rsidRDefault="009A477F" w:rsidP="009A477F">
      <w:pPr>
        <w:pStyle w:val="ProductList-Body"/>
        <w:numPr>
          <w:ilvl w:val="1"/>
          <w:numId w:val="16"/>
        </w:numPr>
        <w:ind w:left="720" w:hanging="270"/>
      </w:pPr>
      <w:r>
        <w:t>Maximal vier (4) Workshops zur Designüberprüfung während der Erstellungsphase.</w:t>
      </w:r>
    </w:p>
    <w:p w14:paraId="7C0E22C9" w14:textId="77777777" w:rsidR="009A477F" w:rsidRPr="00924715" w:rsidRDefault="009A477F" w:rsidP="009A477F">
      <w:pPr>
        <w:pStyle w:val="ProductList-Body"/>
        <w:numPr>
          <w:ilvl w:val="0"/>
          <w:numId w:val="16"/>
        </w:numPr>
        <w:tabs>
          <w:tab w:val="clear" w:pos="158"/>
          <w:tab w:val="left" w:pos="450"/>
          <w:tab w:val="left" w:pos="630"/>
        </w:tabs>
        <w:ind w:left="450" w:hanging="270"/>
      </w:pPr>
      <w:r>
        <w:rPr>
          <w:b/>
        </w:rPr>
        <w:t>Berichterstattung</w:t>
      </w:r>
      <w:r w:rsidRPr="0020456F">
        <w:rPr>
          <w:b/>
        </w:rPr>
        <w:t>:</w:t>
      </w:r>
      <w:r>
        <w:t xml:space="preserve"> Ein (1) natives Microsoft Dynamics CRM Online-Dashboard mit bis zu vier (4) nativen Komponenten und zwei (2) Excel Power View Reports mithilfe von Power BI für Office 365, konfiguriert für maximal zwei (2). Die Berichte zeigen maximal zwei (2) interaktive Diagramme pro Einheit an, wobei die Daten aus Microsoft Dynamics CRM Online stammen.</w:t>
      </w:r>
    </w:p>
    <w:p w14:paraId="455973FA" w14:textId="3A640DF0"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Konfiguration: </w:t>
      </w:r>
      <w:r>
        <w:t>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14:paraId="13C31A82" w14:textId="6F9BBA3B"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Tests: </w:t>
      </w:r>
      <w:r>
        <w:t>Es werden maximal sechsundzwanzig (26) Stunden für maximal zwei (2) Tests (z. B. Systemtest und Nutzerabnahmetest [UAT]) aufgewendet.</w:t>
      </w:r>
    </w:p>
    <w:p w14:paraId="3EDCBB27" w14:textId="7AFB9DF6" w:rsidR="009A477F" w:rsidRPr="00924715" w:rsidRDefault="009A477F" w:rsidP="009A477F">
      <w:pPr>
        <w:pStyle w:val="ProductList-Body"/>
        <w:numPr>
          <w:ilvl w:val="0"/>
          <w:numId w:val="16"/>
        </w:numPr>
        <w:tabs>
          <w:tab w:val="clear" w:pos="158"/>
          <w:tab w:val="left" w:pos="450"/>
          <w:tab w:val="left" w:pos="630"/>
        </w:tabs>
        <w:ind w:left="450" w:hanging="270"/>
      </w:pPr>
      <w:r>
        <w:rPr>
          <w:b/>
        </w:rPr>
        <w:t>Schulung und Wissenstransfer</w:t>
      </w:r>
      <w:r w:rsidRPr="0020456F">
        <w:rPr>
          <w:b/>
        </w:rPr>
        <w:t xml:space="preserve">: </w:t>
      </w:r>
      <w:r>
        <w:t>Es wird eine (1) produktorientierte Schulung für die Nutzer des Kunden für insgesamt maximal vier (4) Stunden bereitgestellt.</w:t>
      </w:r>
    </w:p>
    <w:p w14:paraId="35049D69" w14:textId="684C40E0" w:rsidR="009A477F" w:rsidRPr="00924715" w:rsidRDefault="009A477F" w:rsidP="009A477F">
      <w:pPr>
        <w:pStyle w:val="ListParagraph"/>
        <w:numPr>
          <w:ilvl w:val="0"/>
          <w:numId w:val="16"/>
        </w:numPr>
        <w:tabs>
          <w:tab w:val="left" w:pos="450"/>
        </w:tabs>
        <w:spacing w:after="0" w:line="240" w:lineRule="auto"/>
        <w:ind w:left="461" w:hanging="274"/>
      </w:pPr>
      <w:r>
        <w:rPr>
          <w:b/>
          <w:sz w:val="18"/>
        </w:rPr>
        <w:t>Bereitstellungsunterstützung</w:t>
      </w:r>
      <w:r w:rsidRPr="0020456F">
        <w:rPr>
          <w:b/>
          <w:sz w:val="18"/>
        </w:rPr>
        <w:t>:</w:t>
      </w:r>
      <w:r>
        <w:rPr>
          <w:sz w:val="18"/>
        </w:rPr>
        <w:t xml:space="preserve"> </w:t>
      </w:r>
      <w:r>
        <w:rPr>
          <w:rStyle w:val="ProductList-BodyChar"/>
        </w:rPr>
        <w:t>Es werden maximal vierzig (40) Stunden Bereitstellungs- und Aktivierungsunterstützung (4. Woche) bereitgestellt, vorbehaltlich des im Voraus festgelegten Projektumfangs und der Anforderungen</w:t>
      </w:r>
      <w:r>
        <w:rPr>
          <w:sz w:val="18"/>
        </w:rPr>
        <w:t>.</w:t>
      </w:r>
    </w:p>
    <w:p w14:paraId="0498EDF3" w14:textId="77777777" w:rsidR="009A477F" w:rsidRPr="00924715" w:rsidRDefault="009A477F" w:rsidP="009A477F">
      <w:pPr>
        <w:pStyle w:val="ProductList-Body"/>
      </w:pPr>
    </w:p>
    <w:p w14:paraId="0D17A19C" w14:textId="77777777" w:rsidR="009A477F" w:rsidRPr="00924715" w:rsidRDefault="009A477F" w:rsidP="009A477F">
      <w:pPr>
        <w:pStyle w:val="ProductList-Body"/>
      </w:pPr>
      <w:r>
        <w:rPr>
          <w:b/>
          <w:color w:val="00188F"/>
        </w:rPr>
        <w:t>Verantwortlichkeiten des Kunden</w:t>
      </w:r>
    </w:p>
    <w:p w14:paraId="51EA6EB2" w14:textId="379BE13B" w:rsidR="00B94D62" w:rsidRPr="00924715" w:rsidRDefault="009A477F" w:rsidP="00F87F0B">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w:t>
      </w:r>
      <w:r w:rsidR="000E50A6">
        <w:t xml:space="preserve"> </w:t>
      </w:r>
      <w:r>
        <w:rPr>
          <w:szCs w:val="18"/>
        </w:rPr>
        <w:t>Soweit Vor-Ort-Besuche von Microsoft-Beratern einvernehmlich vereinbart und nicht im Voraus bezahlt wurden, übernimmt der Kunde angemessene Reisekosten und Spesen.</w:t>
      </w:r>
    </w:p>
    <w:p w14:paraId="7A1CF5E5" w14:textId="77777777" w:rsidR="00B94D62" w:rsidRDefault="00B94D62" w:rsidP="004F3C6D">
      <w:pPr>
        <w:pStyle w:val="ProductList-Body"/>
        <w:sectPr w:rsidR="00B94D62" w:rsidSect="00F20AFE">
          <w:footerReference w:type="default" r:id="rId78"/>
          <w:pgSz w:w="12240" w:h="15840"/>
          <w:pgMar w:top="1440" w:right="720" w:bottom="1440" w:left="720" w:header="720" w:footer="720" w:gutter="0"/>
          <w:cols w:space="720"/>
          <w:docGrid w:linePitch="360"/>
        </w:sectPr>
      </w:pPr>
    </w:p>
    <w:p w14:paraId="4FDCC9C1" w14:textId="77777777" w:rsidR="009A0C93" w:rsidRPr="00924715" w:rsidRDefault="006B2591" w:rsidP="00661180">
      <w:pPr>
        <w:pStyle w:val="ProductList-SectionHeading"/>
        <w:outlineLvl w:val="0"/>
      </w:pPr>
      <w:bookmarkStart w:id="1688" w:name="AppendixA"/>
      <w:bookmarkStart w:id="1689" w:name="_Toc378147687"/>
      <w:bookmarkStart w:id="1690" w:name="_Toc378151584"/>
      <w:bookmarkStart w:id="1691" w:name="_Toc379797463"/>
      <w:bookmarkStart w:id="1692" w:name="_Toc380513499"/>
      <w:bookmarkStart w:id="1693" w:name="_Toc380655548"/>
      <w:bookmarkStart w:id="1694" w:name="_Toc408916383"/>
      <w:r>
        <w:t>Anhang A – Ergänzende Bestimmungen zum Programmvertrag</w:t>
      </w:r>
      <w:bookmarkEnd w:id="1688"/>
      <w:bookmarkEnd w:id="1689"/>
      <w:bookmarkEnd w:id="1690"/>
      <w:bookmarkEnd w:id="1691"/>
      <w:bookmarkEnd w:id="1692"/>
      <w:bookmarkEnd w:id="1693"/>
      <w:bookmarkEnd w:id="1694"/>
    </w:p>
    <w:p w14:paraId="4FDCC9C2" w14:textId="77777777" w:rsidR="006B2591" w:rsidRPr="00924715" w:rsidRDefault="00E3770D" w:rsidP="002E202B">
      <w:pPr>
        <w:pStyle w:val="ProductList-Offering1Heading"/>
        <w:outlineLvl w:val="1"/>
      </w:pPr>
      <w:bookmarkStart w:id="1695" w:name="_Toc378147688"/>
      <w:bookmarkStart w:id="1696" w:name="_Toc378151585"/>
      <w:bookmarkStart w:id="1697" w:name="_Toc379797464"/>
      <w:bookmarkStart w:id="1698" w:name="_Toc380513500"/>
      <w:bookmarkStart w:id="1699" w:name="_Toc380655549"/>
      <w:bookmarkStart w:id="1700" w:name="_Toc408916384"/>
      <w:r>
        <w:t>Ergänzende Bestimmungen zum Select Plus-Programm</w:t>
      </w:r>
      <w:bookmarkEnd w:id="1695"/>
      <w:bookmarkEnd w:id="1696"/>
      <w:bookmarkEnd w:id="1697"/>
      <w:bookmarkEnd w:id="1698"/>
      <w:bookmarkEnd w:id="1699"/>
      <w:bookmarkEnd w:id="1700"/>
    </w:p>
    <w:p w14:paraId="4FDCC9C3" w14:textId="442A4E5B" w:rsidR="006715C9" w:rsidRPr="00924715" w:rsidRDefault="006715C9" w:rsidP="006715C9">
      <w:pPr>
        <w:pStyle w:val="ProductList-Body"/>
      </w:pPr>
      <w:r>
        <w:t>Für Select Plus ist während des ersten Jahres eine Mindestbestellmenge von 500 Punkten pro Pool erforderlich.</w:t>
      </w:r>
      <w:r w:rsidR="000E50A6">
        <w:t xml:space="preserve"> </w:t>
      </w:r>
      <w:r>
        <w:t>Wenn ein Qualifizierender Vertrag bereitgestellt wird, kann auf diese Mindestbestellmenge verzichtet werden.</w:t>
      </w:r>
    </w:p>
    <w:p w14:paraId="4FDCC9C4" w14:textId="77777777" w:rsidR="006715C9" w:rsidRPr="00672993" w:rsidRDefault="006715C9" w:rsidP="006715C9">
      <w:pPr>
        <w:pStyle w:val="ProductList-Body"/>
        <w:rPr>
          <w:sz w:val="14"/>
          <w:szCs w:val="14"/>
        </w:rPr>
      </w:pPr>
    </w:p>
    <w:p w14:paraId="4FDCC9C5" w14:textId="77777777" w:rsidR="006715C9" w:rsidRPr="00924715" w:rsidRDefault="006715C9" w:rsidP="006715C9">
      <w:pPr>
        <w:pStyle w:val="ProductList-Body"/>
      </w:pPr>
      <w:r>
        <w:rPr>
          <w:b/>
          <w:color w:val="00188F"/>
        </w:rPr>
        <w:t>Preislevels für Select Plus</w:t>
      </w:r>
    </w:p>
    <w:p w14:paraId="4FDCC9C6" w14:textId="567F0228" w:rsidR="006715C9" w:rsidRPr="00924715" w:rsidRDefault="006715C9" w:rsidP="006715C9">
      <w:pPr>
        <w:pStyle w:val="ProductList-Body"/>
      </w:pPr>
      <w:r>
        <w:t>Die Preise des Kunden basieren auf einem Vertrag zwischen dem Kunden und dem Handelspartner des Kunden.</w:t>
      </w:r>
      <w:r w:rsidR="000E50A6">
        <w:t xml:space="preserve"> </w:t>
      </w:r>
      <w:r>
        <w:t>Microsoft stellt jedoch dem Handelspartner die folgenden Kriterien für Preise und Punkte als Orientierungshilfe für Endkundenpreise zur Verfügung:</w:t>
      </w:r>
    </w:p>
    <w:p w14:paraId="4FDCC9C7" w14:textId="77777777" w:rsidR="006B2591" w:rsidRPr="00672993" w:rsidRDefault="006B2591" w:rsidP="004F3C6D">
      <w:pPr>
        <w:pStyle w:val="ProductList-Body"/>
        <w:rPr>
          <w:sz w:val="14"/>
          <w:szCs w:val="14"/>
        </w:rPr>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20456F">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4FDCC9CD" w14:textId="77777777" w:rsidTr="0020456F">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20456F">
        <w:tc>
          <w:tcPr>
            <w:tcW w:w="5310" w:type="dxa"/>
          </w:tcPr>
          <w:p w14:paraId="4FDCC9CE" w14:textId="77777777" w:rsidR="002D3658" w:rsidRDefault="002D3658" w:rsidP="004F3C6D">
            <w:pPr>
              <w:pStyle w:val="ProductList-Body"/>
            </w:pPr>
            <w:r>
              <w:t>B</w:t>
            </w:r>
          </w:p>
        </w:tc>
        <w:tc>
          <w:tcPr>
            <w:tcW w:w="5310" w:type="dxa"/>
          </w:tcPr>
          <w:p w14:paraId="4FDCC9CF" w14:textId="2D895E28" w:rsidR="002D3658" w:rsidRDefault="002D3658" w:rsidP="0020456F">
            <w:pPr>
              <w:pStyle w:val="ProductList-Body"/>
            </w:pPr>
            <w:r>
              <w:t>4</w:t>
            </w:r>
            <w:r w:rsidR="0020456F">
              <w:t>.</w:t>
            </w:r>
            <w:r>
              <w:t>000</w:t>
            </w:r>
          </w:p>
        </w:tc>
      </w:tr>
      <w:tr w:rsidR="002D3658" w14:paraId="4FDCC9D3" w14:textId="77777777" w:rsidTr="0020456F">
        <w:tc>
          <w:tcPr>
            <w:tcW w:w="5310" w:type="dxa"/>
          </w:tcPr>
          <w:p w14:paraId="4FDCC9D1" w14:textId="77777777" w:rsidR="002D3658" w:rsidRDefault="002D3658" w:rsidP="004F3C6D">
            <w:pPr>
              <w:pStyle w:val="ProductList-Body"/>
            </w:pPr>
            <w:r>
              <w:t>C</w:t>
            </w:r>
          </w:p>
        </w:tc>
        <w:tc>
          <w:tcPr>
            <w:tcW w:w="5310" w:type="dxa"/>
          </w:tcPr>
          <w:p w14:paraId="4FDCC9D2" w14:textId="05EBE63D" w:rsidR="002D3658" w:rsidRDefault="002D3658" w:rsidP="0020456F">
            <w:pPr>
              <w:pStyle w:val="ProductList-Body"/>
            </w:pPr>
            <w:r>
              <w:t>10</w:t>
            </w:r>
            <w:r w:rsidR="0020456F">
              <w:t>.</w:t>
            </w:r>
            <w:r>
              <w:t>000</w:t>
            </w:r>
          </w:p>
        </w:tc>
      </w:tr>
      <w:tr w:rsidR="002D3658" w14:paraId="4FDCC9D6" w14:textId="77777777" w:rsidTr="0020456F">
        <w:tc>
          <w:tcPr>
            <w:tcW w:w="5310" w:type="dxa"/>
          </w:tcPr>
          <w:p w14:paraId="4FDCC9D4" w14:textId="5724DF85" w:rsidR="002D3658" w:rsidRDefault="009E2D49" w:rsidP="009E2D49">
            <w:pPr>
              <w:pStyle w:val="ProductList-Body"/>
            </w:pPr>
            <w:r>
              <w:t>D</w:t>
            </w:r>
          </w:p>
        </w:tc>
        <w:tc>
          <w:tcPr>
            <w:tcW w:w="5310" w:type="dxa"/>
          </w:tcPr>
          <w:p w14:paraId="4FDCC9D5" w14:textId="167D2CFD" w:rsidR="002D3658" w:rsidRDefault="002D3658" w:rsidP="0020456F">
            <w:pPr>
              <w:pStyle w:val="ProductList-Body"/>
            </w:pPr>
            <w:r>
              <w:t>25</w:t>
            </w:r>
            <w:r w:rsidR="0020456F">
              <w:t>.</w:t>
            </w:r>
            <w:r>
              <w:t>000</w:t>
            </w:r>
          </w:p>
        </w:tc>
      </w:tr>
    </w:tbl>
    <w:p w14:paraId="4FDCC9D7" w14:textId="77777777" w:rsidR="006715C9" w:rsidRPr="00924715" w:rsidRDefault="006715C9" w:rsidP="004F3C6D">
      <w:pPr>
        <w:pStyle w:val="ProductList-Body"/>
      </w:pPr>
    </w:p>
    <w:p w14:paraId="4FDCC9D8" w14:textId="4EF27C82" w:rsidR="00FA00BF" w:rsidRPr="00924715" w:rsidRDefault="00FA00BF" w:rsidP="002E202B">
      <w:pPr>
        <w:pStyle w:val="ProductList-Offering1Heading"/>
        <w:outlineLvl w:val="1"/>
      </w:pPr>
      <w:bookmarkStart w:id="1701" w:name="_Toc378147689"/>
      <w:bookmarkStart w:id="1702" w:name="_Toc378151586"/>
      <w:bookmarkStart w:id="1703" w:name="_Toc379797465"/>
      <w:bookmarkStart w:id="1704" w:name="_Toc380513501"/>
      <w:bookmarkStart w:id="1705" w:name="_Toc380655550"/>
      <w:bookmarkStart w:id="1706" w:name="_Toc408916385"/>
      <w:r>
        <w:t>Definition von Verwaltung für Qualifizierte Geräte</w:t>
      </w:r>
      <w:bookmarkEnd w:id="1701"/>
      <w:bookmarkEnd w:id="1702"/>
      <w:bookmarkEnd w:id="1703"/>
      <w:bookmarkEnd w:id="1704"/>
      <w:bookmarkEnd w:id="1705"/>
      <w:bookmarkEnd w:id="1706"/>
    </w:p>
    <w:p w14:paraId="4FDCC9D9" w14:textId="681C64DB" w:rsidR="006715C9" w:rsidRPr="00924715" w:rsidRDefault="006715C9" w:rsidP="006715C9">
      <w:pPr>
        <w:pStyle w:val="ProductList-Body"/>
      </w:pPr>
      <w:r>
        <w:t>Wenn die Volumenlizenzvereinbarung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0E50A6">
        <w:t xml:space="preserve"> </w:t>
      </w:r>
      <w:r>
        <w:t xml:space="preserve">Beispielsweise verwaltet ein Volumenlizenzkunde Geräte: </w:t>
      </w:r>
    </w:p>
    <w:p w14:paraId="4FDCC9DA" w14:textId="77777777" w:rsidR="006715C9" w:rsidRPr="00924715" w:rsidRDefault="006715C9" w:rsidP="00913546">
      <w:pPr>
        <w:pStyle w:val="ProductList-Body"/>
        <w:numPr>
          <w:ilvl w:val="0"/>
          <w:numId w:val="15"/>
        </w:numPr>
        <w:ind w:left="450" w:hanging="270"/>
      </w:pPr>
      <w:r>
        <w:t>denen er den Beitritt zu seiner Domäne erlaubt oder</w:t>
      </w:r>
    </w:p>
    <w:p w14:paraId="4FDCC9DB" w14:textId="77777777" w:rsidR="006715C9" w:rsidRPr="00924715" w:rsidRDefault="006715C9" w:rsidP="00913546">
      <w:pPr>
        <w:pStyle w:val="ProductList-Body"/>
        <w:numPr>
          <w:ilvl w:val="0"/>
          <w:numId w:val="15"/>
        </w:numPr>
        <w:ind w:left="450" w:hanging="270"/>
      </w:pPr>
      <w:r>
        <w:t>die er als Voraussetzung für die Verwendung von Anwendungen in seinen Geschäftsräumen authentifiziert oder</w:t>
      </w:r>
    </w:p>
    <w:p w14:paraId="4FDCC9DC" w14:textId="43EED7F3" w:rsidR="006715C9" w:rsidRPr="00672993" w:rsidRDefault="006715C9" w:rsidP="00913546">
      <w:pPr>
        <w:pStyle w:val="ProductList-Body"/>
        <w:numPr>
          <w:ilvl w:val="0"/>
          <w:numId w:val="15"/>
        </w:numPr>
        <w:ind w:left="450" w:hanging="270"/>
        <w:rPr>
          <w:spacing w:val="-2"/>
        </w:rPr>
      </w:pPr>
      <w:r w:rsidRPr="00672993">
        <w:rPr>
          <w:spacing w:val="-2"/>
        </w:rPr>
        <w:t>auf denen er Agents installiert (z. B. Antiviren-, Antimalware- oder sonstige Agents, die durch die Richtlinie des Kunden vorgeschrieben sind) oder</w:t>
      </w:r>
    </w:p>
    <w:p w14:paraId="4FDCC9DD" w14:textId="200F7F5A" w:rsidR="006715C9" w:rsidRPr="00924715" w:rsidRDefault="006715C9" w:rsidP="00913546">
      <w:pPr>
        <w:pStyle w:val="ProductList-Body"/>
        <w:numPr>
          <w:ilvl w:val="0"/>
          <w:numId w:val="15"/>
        </w:numPr>
        <w:ind w:left="450" w:hanging="270"/>
      </w:pPr>
      <w:r>
        <w:t>auf die er direkt oder indirekt Gruppenrichtlinien anwendet oder auf denen er diese durchsetzt oder</w:t>
      </w:r>
    </w:p>
    <w:p w14:paraId="4FDCC9DE" w14:textId="77777777" w:rsidR="006715C9" w:rsidRPr="00924715" w:rsidRDefault="006715C9" w:rsidP="00913546">
      <w:pPr>
        <w:pStyle w:val="ProductList-Body"/>
        <w:numPr>
          <w:ilvl w:val="0"/>
          <w:numId w:val="15"/>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4FDCC9DF" w14:textId="76942358" w:rsidR="006715C9" w:rsidRPr="00924715" w:rsidRDefault="006715C9" w:rsidP="00913546">
      <w:pPr>
        <w:pStyle w:val="ProductList-Body"/>
        <w:numPr>
          <w:ilvl w:val="0"/>
          <w:numId w:val="15"/>
        </w:numPr>
        <w:ind w:left="450" w:hanging="270"/>
      </w:pPr>
      <w:r>
        <w:t>denen er den Zugriff auf eine Virtual Desktop-Infrastruktur (VDI) außerhalb von Windows SA, Microsoft Intune</w:t>
      </w:r>
      <w:r>
        <w:fldChar w:fldCharType="begin"/>
      </w:r>
      <w:r>
        <w:instrText>XE "Microsoft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4FDCC9E0" w14:textId="77777777" w:rsidR="006715C9" w:rsidRPr="00672993" w:rsidRDefault="006715C9" w:rsidP="006715C9">
      <w:pPr>
        <w:pStyle w:val="ProductList-Body"/>
        <w:rPr>
          <w:sz w:val="14"/>
          <w:szCs w:val="14"/>
        </w:rPr>
      </w:pPr>
    </w:p>
    <w:p w14:paraId="4FDCC9E1" w14:textId="77777777" w:rsidR="00FA00BF" w:rsidRPr="00924715"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FDCC9E2" w14:textId="77777777" w:rsidR="006715C9" w:rsidRPr="00672993" w:rsidRDefault="006715C9" w:rsidP="006715C9">
      <w:pPr>
        <w:pStyle w:val="ProductList-Body"/>
        <w:rPr>
          <w:sz w:val="14"/>
          <w:szCs w:val="14"/>
        </w:rPr>
      </w:pPr>
    </w:p>
    <w:p w14:paraId="4FDCC9E3" w14:textId="61C5E9C2" w:rsidR="00FA00BF" w:rsidRPr="00924715" w:rsidRDefault="00FA00BF" w:rsidP="002E202B">
      <w:pPr>
        <w:pStyle w:val="ProductList-Offering1Heading"/>
        <w:outlineLvl w:val="1"/>
      </w:pPr>
      <w:bookmarkStart w:id="1707" w:name="_Toc378147690"/>
      <w:bookmarkStart w:id="1708" w:name="_Toc378151587"/>
      <w:bookmarkStart w:id="1709" w:name="_Toc379797466"/>
      <w:bookmarkStart w:id="1710" w:name="_Toc380513502"/>
      <w:bookmarkStart w:id="1711" w:name="_Toc380655551"/>
      <w:bookmarkStart w:id="1712" w:name="_Toc408916386"/>
      <w:r>
        <w:t>Ergänzende Bestimmungen für Professional Services – Vorgänger</w:t>
      </w:r>
      <w:bookmarkEnd w:id="1707"/>
      <w:bookmarkEnd w:id="1708"/>
      <w:r>
        <w:t xml:space="preserve"> verträge</w:t>
      </w:r>
      <w:bookmarkEnd w:id="1709"/>
      <w:bookmarkEnd w:id="1710"/>
      <w:bookmarkEnd w:id="1711"/>
      <w:bookmarkEnd w:id="1712"/>
    </w:p>
    <w:p w14:paraId="4FDCC9E4" w14:textId="3EB1E532" w:rsidR="00F3669D" w:rsidRPr="00924715" w:rsidRDefault="00F3669D" w:rsidP="00F3669D">
      <w:pPr>
        <w:pStyle w:val="ProductList-Body"/>
      </w:pPr>
      <w:r>
        <w:t>Das Recht des Kunden, aus dieser Produktliste erworbene und von Microsoft erbrachte Beratungs- und Supportservices („Professional Services“) zu nutzen, hängt (1) von der Volumenlizenzvereinbarung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14:paraId="4FDCC9E5" w14:textId="77777777" w:rsidR="00F3669D" w:rsidRPr="00672993" w:rsidRDefault="00F3669D" w:rsidP="00F3669D">
      <w:pPr>
        <w:pStyle w:val="ProductList-Body"/>
        <w:rPr>
          <w:sz w:val="14"/>
          <w:szCs w:val="14"/>
        </w:rPr>
      </w:pPr>
    </w:p>
    <w:p w14:paraId="4FDCC9E6" w14:textId="1580C90A" w:rsidR="00F3669D" w:rsidRPr="00924715" w:rsidRDefault="00F3669D" w:rsidP="00F3669D">
      <w:pPr>
        <w:pStyle w:val="ProductList-Body"/>
      </w:pPr>
      <w:r>
        <w:rPr>
          <w:b/>
          <w:color w:val="00188F"/>
        </w:rPr>
        <w:t>Nutzungsrechte, Eigentum und Lizenzrechte</w:t>
      </w:r>
    </w:p>
    <w:p w14:paraId="4CD8D783" w14:textId="4A6DB3C6" w:rsidR="00F66A13" w:rsidRPr="00924715" w:rsidRDefault="00F3669D" w:rsidP="005B2831">
      <w:pPr>
        <w:pStyle w:val="ProductList-Body"/>
        <w:ind w:left="180"/>
      </w:pPr>
      <w:r>
        <w:rPr>
          <w:b/>
          <w:color w:val="00188F"/>
        </w:rPr>
        <w:t>Fixes</w:t>
      </w:r>
    </w:p>
    <w:p w14:paraId="4FDCC9E7" w14:textId="152A9B96" w:rsidR="00F3669D" w:rsidRPr="00924715" w:rsidRDefault="00F3669D" w:rsidP="005B2831">
      <w:pPr>
        <w:pStyle w:val="ProductList-Body"/>
        <w:ind w:left="180"/>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w:t>
      </w:r>
      <w:r w:rsidR="000E50A6">
        <w:t xml:space="preserve"> </w:t>
      </w:r>
      <w:r>
        <w:t>Wenn die Fixes nicht für ein bestimmtes Produkt bereitgestellt werden, gelten alle Bestimmungen, die Microsoft zusammen mit den Fixes bereitstellt.</w:t>
      </w:r>
    </w:p>
    <w:p w14:paraId="4FDCC9E8" w14:textId="77777777" w:rsidR="00F3669D" w:rsidRPr="00672993" w:rsidRDefault="00F3669D" w:rsidP="005B2831">
      <w:pPr>
        <w:pStyle w:val="ProductList-Body"/>
        <w:ind w:left="180"/>
        <w:rPr>
          <w:sz w:val="14"/>
          <w:szCs w:val="14"/>
        </w:rPr>
      </w:pPr>
    </w:p>
    <w:p w14:paraId="02C6A44E" w14:textId="557628BA" w:rsidR="00F66A13" w:rsidRPr="00924715" w:rsidRDefault="00F3669D" w:rsidP="005B2831">
      <w:pPr>
        <w:pStyle w:val="ProductList-Body"/>
        <w:ind w:left="180"/>
      </w:pPr>
      <w:r>
        <w:rPr>
          <w:b/>
          <w:color w:val="00188F"/>
        </w:rPr>
        <w:t>Vorbestehende Werke</w:t>
      </w:r>
    </w:p>
    <w:p w14:paraId="4FDCC9E9" w14:textId="6B279E1F" w:rsidR="00F3669D" w:rsidRPr="00924715" w:rsidRDefault="00F3669D" w:rsidP="005B2831">
      <w:pPr>
        <w:pStyle w:val="ProductList-Body"/>
        <w:ind w:left="180"/>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w:t>
      </w:r>
      <w:r w:rsidR="000E50A6">
        <w:t xml:space="preserve"> </w:t>
      </w:r>
      <w:r>
        <w:t>Jede Partei ist berechtigt, die Vorbestehenden Werke der jeweils anderen Partei zu verwenden, zu vervielfältigen und zu ändern, sofern dies für die Erfüllung der Verpflichtungen im Zusammenhang mit Professional Services notwendig ist.</w:t>
      </w:r>
    </w:p>
    <w:p w14:paraId="4FDCC9EA" w14:textId="77777777" w:rsidR="00F3669D" w:rsidRPr="006B5661" w:rsidRDefault="00F3669D" w:rsidP="005B2831">
      <w:pPr>
        <w:pStyle w:val="ProductList-Body"/>
        <w:ind w:left="180"/>
        <w:rPr>
          <w:sz w:val="2"/>
          <w:szCs w:val="2"/>
        </w:rPr>
      </w:pPr>
    </w:p>
    <w:p w14:paraId="1E7DAF24" w14:textId="44839199" w:rsidR="005310A7" w:rsidRPr="00924715" w:rsidRDefault="005310A7" w:rsidP="005310A7">
      <w:pPr>
        <w:pStyle w:val="ProductList-Body"/>
        <w:ind w:left="180"/>
      </w:pPr>
      <w:r>
        <w:rPr>
          <w:b/>
          <w:color w:val="00188F"/>
        </w:rPr>
        <w:t>Arbeitsergebnisse</w:t>
      </w:r>
    </w:p>
    <w:p w14:paraId="4FDCC9EB" w14:textId="1A96E4D8" w:rsidR="00F3669D" w:rsidRPr="00924715" w:rsidRDefault="005310A7" w:rsidP="005310A7">
      <w:pPr>
        <w:pStyle w:val="ProductList-Body"/>
        <w:ind w:left="180"/>
      </w:pPr>
      <w:r>
        <w:t>Jeglicher Computercode oder jegliche Materialien (mit Ausnahme von Produkten oder Fixes), den bzw. die Microsoft dem Kunden bei Abschluss der von Microsoft zu erbringenden Professional Services überlässt, werden als „Arbeitsergebnisse“ angesehen. Nach der vollständigen Bezahlung der Professional Services gewährt Microsoft dem Kunden eine nicht ausschließliche, nicht übertragbare und zeitlich unbeschränkte Lizenz, die Arbeitsergebnisse ausschließlich zu den internen Geschäftszwecken des Kunden und vorbehaltlich der Bestimmungen, die die Professional Services und die Volumenlizenzvereinbarung des Kunden regeln, zu vervielfältigen, zu nutzen und zu ändern.</w:t>
      </w:r>
    </w:p>
    <w:p w14:paraId="4FDCC9EC" w14:textId="77777777" w:rsidR="00F3669D" w:rsidRPr="00924715" w:rsidRDefault="00F3669D" w:rsidP="005B2831">
      <w:pPr>
        <w:pStyle w:val="ProductList-Body"/>
        <w:ind w:left="180"/>
      </w:pPr>
    </w:p>
    <w:p w14:paraId="6EAB7932" w14:textId="4F514DCF" w:rsidR="005310A7" w:rsidRPr="00924715" w:rsidRDefault="005310A7" w:rsidP="005310A7">
      <w:pPr>
        <w:pStyle w:val="ProductList-Body"/>
        <w:ind w:left="180"/>
      </w:pPr>
      <w:r>
        <w:rPr>
          <w:b/>
          <w:color w:val="00188F"/>
        </w:rPr>
        <w:t>Verwendung technischer Informationen von Professional Services.</w:t>
      </w:r>
      <w:r w:rsidR="000E50A6">
        <w:rPr>
          <w:b/>
          <w:color w:val="00188F"/>
        </w:rPr>
        <w:t xml:space="preserve"> </w:t>
      </w:r>
    </w:p>
    <w:p w14:paraId="4FDCC9F1" w14:textId="654AF184" w:rsidR="00F3669D" w:rsidRPr="00924715" w:rsidRDefault="005310A7">
      <w:pPr>
        <w:pStyle w:val="ProductList-Body"/>
        <w:ind w:left="180"/>
      </w:pPr>
      <w:r>
        <w:rPr>
          <w:iCs/>
        </w:rPr>
        <w:t>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w:t>
      </w:r>
      <w:r>
        <w:t xml:space="preserve"> </w:t>
      </w:r>
    </w:p>
    <w:p w14:paraId="4FDCC9F2" w14:textId="77777777" w:rsidR="00F3669D" w:rsidRPr="00924715" w:rsidRDefault="00F3669D" w:rsidP="005B2831">
      <w:pPr>
        <w:pStyle w:val="ProductList-Body"/>
        <w:ind w:left="180"/>
      </w:pPr>
    </w:p>
    <w:p w14:paraId="05D59D9F" w14:textId="4740A97B" w:rsidR="00F66A13" w:rsidRPr="00924715" w:rsidRDefault="008507CF" w:rsidP="005B2831">
      <w:pPr>
        <w:pStyle w:val="ProductList-Body"/>
        <w:ind w:left="180"/>
      </w:pPr>
      <w:r>
        <w:rPr>
          <w:b/>
          <w:color w:val="00188F"/>
        </w:rPr>
        <w:t>Open Source-Lizenzbeschränkungen</w:t>
      </w:r>
    </w:p>
    <w:p w14:paraId="4FDCC9F3" w14:textId="26C64356" w:rsidR="00F3669D" w:rsidRPr="00924715" w:rsidRDefault="005310A7" w:rsidP="005B2831">
      <w:pPr>
        <w:pStyle w:val="ProductList-Body"/>
        <w:ind w:left="180"/>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4FDCC9F4" w14:textId="77777777" w:rsidR="00F3669D" w:rsidRPr="00924715" w:rsidRDefault="00F3669D" w:rsidP="005B2831">
      <w:pPr>
        <w:pStyle w:val="ProductList-Body"/>
        <w:ind w:left="180"/>
      </w:pPr>
    </w:p>
    <w:p w14:paraId="1B663A4B" w14:textId="2F3B9CB5" w:rsidR="00F66A13" w:rsidRPr="00924715" w:rsidRDefault="008507CF" w:rsidP="005B2831">
      <w:pPr>
        <w:pStyle w:val="ProductList-Body"/>
        <w:ind w:left="180"/>
      </w:pPr>
      <w:r>
        <w:rPr>
          <w:b/>
          <w:color w:val="00188F"/>
        </w:rPr>
        <w:t>Rechte von Verbundenen Unternehmen</w:t>
      </w:r>
    </w:p>
    <w:p w14:paraId="4FDCC9F5" w14:textId="1276E85E" w:rsidR="00F3669D" w:rsidRPr="00924715" w:rsidRDefault="00F3669D" w:rsidP="005B2831">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4FDCC9F6" w14:textId="77777777" w:rsidR="00F3669D" w:rsidRPr="00924715" w:rsidRDefault="00F3669D" w:rsidP="00F3669D">
      <w:pPr>
        <w:pStyle w:val="ProductList-Body"/>
      </w:pPr>
    </w:p>
    <w:p w14:paraId="4FDCC9F9" w14:textId="3E38C0ED" w:rsidR="00F3669D" w:rsidRPr="00924715" w:rsidRDefault="00F3669D" w:rsidP="00F3669D">
      <w:pPr>
        <w:pStyle w:val="ProductList-Body"/>
      </w:pPr>
      <w:r>
        <w:rPr>
          <w:b/>
          <w:color w:val="00188F"/>
        </w:rPr>
        <w:t>Gewährleistungen und Haftungsbeschränkung</w:t>
      </w:r>
    </w:p>
    <w:p w14:paraId="29A0CAF9" w14:textId="447453CF" w:rsidR="00F66A13" w:rsidRPr="00924715" w:rsidRDefault="00F3669D" w:rsidP="005B2831">
      <w:pPr>
        <w:pStyle w:val="ProductList-Body"/>
        <w:tabs>
          <w:tab w:val="clear" w:pos="158"/>
          <w:tab w:val="left" w:pos="180"/>
        </w:tabs>
        <w:ind w:left="180"/>
      </w:pPr>
      <w:r>
        <w:rPr>
          <w:b/>
          <w:color w:val="00188F"/>
        </w:rPr>
        <w:t>Gewährleistung für Professional Services</w:t>
      </w:r>
    </w:p>
    <w:p w14:paraId="4FDCC9FA" w14:textId="2A2FCE3D" w:rsidR="00F3669D" w:rsidRPr="00924715" w:rsidRDefault="00F3669D" w:rsidP="005B2831">
      <w:pPr>
        <w:pStyle w:val="ProductList-Body"/>
        <w:tabs>
          <w:tab w:val="clear" w:pos="158"/>
          <w:tab w:val="left" w:pos="180"/>
        </w:tabs>
        <w:ind w:left="180"/>
      </w:pPr>
      <w:r>
        <w:t xml:space="preserve">Microsoft gewährleistet, dass Microsoft Professional Services mit professioneller Sorgfalt und Kenntnis erbringen wird. </w:t>
      </w:r>
      <w:r>
        <w:rPr>
          <w:iCs/>
        </w:rPr>
        <w:t>Wenn Microsoft diese Gewährleistung nicht erfüllt und der Kunde Microsoft innerhalb von 90 Tagen ab dem Datum der Erbringung der Services benachrichtigt, wird Microsoft entweder die Professional Services erneut erbringen</w:t>
      </w:r>
      <w:r>
        <w:t xml:space="preserve"> </w:t>
      </w:r>
      <w:r>
        <w:rPr>
          <w:iCs/>
        </w:rPr>
        <w:t>oder den vom Kunden für sie bezahlten Preis zurückerstatten; dies ist der einzige Abhilfeanspruch im alle Falle eines Verstoßes gegen die Gewährleistung.</w:t>
      </w:r>
      <w:r>
        <w:rPr>
          <w:b/>
        </w:rPr>
        <w:t xml:space="preserve"> 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FDCC9FB" w14:textId="77777777" w:rsidR="00F3669D" w:rsidRPr="00924715" w:rsidRDefault="00F3669D" w:rsidP="005B2831">
      <w:pPr>
        <w:pStyle w:val="ProductList-Body"/>
        <w:tabs>
          <w:tab w:val="clear" w:pos="158"/>
          <w:tab w:val="left" w:pos="180"/>
        </w:tabs>
        <w:ind w:left="180"/>
      </w:pPr>
    </w:p>
    <w:p w14:paraId="0CD860DD" w14:textId="06C90483" w:rsidR="00F66A13" w:rsidRPr="00924715" w:rsidRDefault="00F3669D" w:rsidP="005B2831">
      <w:pPr>
        <w:pStyle w:val="ProductList-Body"/>
        <w:tabs>
          <w:tab w:val="clear" w:pos="158"/>
          <w:tab w:val="left" w:pos="180"/>
        </w:tabs>
        <w:ind w:left="180"/>
      </w:pPr>
      <w:r>
        <w:rPr>
          <w:b/>
          <w:color w:val="00188F"/>
        </w:rPr>
        <w:t>Haftungsbeschränkung</w:t>
      </w:r>
    </w:p>
    <w:p w14:paraId="4FDCC9FE" w14:textId="3E3F585D" w:rsidR="00F3669D" w:rsidRPr="00924715" w:rsidRDefault="00F3669D" w:rsidP="005B2831">
      <w:pPr>
        <w:pStyle w:val="ProductList-Body"/>
        <w:tabs>
          <w:tab w:val="clear" w:pos="158"/>
          <w:tab w:val="left" w:pos="180"/>
        </w:tabs>
        <w:ind w:left="180"/>
      </w:pPr>
      <w:r>
        <w:t>Die Haftung von Microsoft für direkte Schäden ist auf die Beträge, die der Kunde für die Professional Services zahlen musste, beschränkt.</w:t>
      </w:r>
      <w:r>
        <w:rPr>
          <w:iCs/>
        </w:rPr>
        <w:t xml:space="preserve"> Im Fall von kostenlos bereitgestellten Services oder im Fall von Code, den der Kunde ohne gesonderte Zahlung an Microsoft an Dritte weitervertreiben darf, ist die Haftung von Microsoft auf direkte Schäden bis zu 5.000 US-Dollar begrenzt.</w:t>
      </w:r>
      <w:r>
        <w:rPr>
          <w:b/>
        </w:rPr>
        <w:t xml:space="preserve"> 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r w:rsidR="000E50A6">
        <w:t xml:space="preserve"> </w:t>
      </w:r>
    </w:p>
    <w:p w14:paraId="4FDCCA03" w14:textId="77777777" w:rsidR="00FA00BF" w:rsidRPr="00924715" w:rsidRDefault="00FA00BF" w:rsidP="004F3C6D">
      <w:pPr>
        <w:pStyle w:val="ProductList-Body"/>
      </w:pPr>
    </w:p>
    <w:p w14:paraId="4FDCCA04" w14:textId="4362134C" w:rsidR="00FA00BF" w:rsidRPr="00924715" w:rsidRDefault="00FA00BF" w:rsidP="002E202B">
      <w:pPr>
        <w:pStyle w:val="ProductList-Offering1Heading"/>
        <w:outlineLvl w:val="1"/>
      </w:pPr>
      <w:bookmarkStart w:id="1713" w:name="_Toc378147691"/>
      <w:bookmarkStart w:id="1714" w:name="_Toc378151588"/>
      <w:bookmarkStart w:id="1715" w:name="_Toc379797467"/>
      <w:bookmarkStart w:id="1716" w:name="_Toc380513503"/>
      <w:bookmarkStart w:id="1717" w:name="_Toc380655552"/>
      <w:bookmarkStart w:id="1718" w:name="_Toc408916387"/>
      <w:r>
        <w:t>Ergänzende Bestimmungen für Onlinedienste, die mit Software verwendet werden – Vorgänger</w:t>
      </w:r>
      <w:bookmarkEnd w:id="1713"/>
      <w:bookmarkEnd w:id="1714"/>
      <w:r>
        <w:t>verträge</w:t>
      </w:r>
      <w:bookmarkEnd w:id="1715"/>
      <w:bookmarkEnd w:id="1716"/>
      <w:bookmarkEnd w:id="1717"/>
      <w:bookmarkEnd w:id="1718"/>
    </w:p>
    <w:p w14:paraId="4FDCCA05" w14:textId="38F12E3B" w:rsidR="00F3669D" w:rsidRPr="00924715"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seiner Volumenlizenzvereinbarung hinzugefügt hat, gelten die folgenden Bestimmungen („Ergänzende Bestimmungen“) für den Erwerb und die Nutzung solcher Onlinedienste durch den Kunden.</w:t>
      </w:r>
      <w:r w:rsidR="000E50A6">
        <w:t xml:space="preserve"> </w:t>
      </w:r>
    </w:p>
    <w:p w14:paraId="4FDCCA06" w14:textId="77777777" w:rsidR="00F3669D" w:rsidRPr="00924715" w:rsidRDefault="00F3669D" w:rsidP="00F3669D">
      <w:pPr>
        <w:pStyle w:val="ProductList-Body"/>
      </w:pPr>
    </w:p>
    <w:p w14:paraId="4FDCCA07" w14:textId="5A36FB03" w:rsidR="00F3669D" w:rsidRPr="00924715" w:rsidRDefault="00F3669D" w:rsidP="00F3669D">
      <w:pPr>
        <w:pStyle w:val="ProductList-Body"/>
      </w:pPr>
      <w:r>
        <w:rPr>
          <w:b/>
          <w:color w:val="00188F"/>
        </w:rPr>
        <w:t>Definitionen</w:t>
      </w:r>
    </w:p>
    <w:p w14:paraId="4FDCCA08" w14:textId="77777777" w:rsidR="00F3669D" w:rsidRPr="00924715"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4364EEC8" w14:textId="77777777" w:rsidR="006F1126" w:rsidRPr="00924715" w:rsidRDefault="006C0B5E" w:rsidP="00F3669D">
      <w:pPr>
        <w:pStyle w:val="ProductList-Body"/>
      </w:pPr>
      <w:r>
        <w:t>„Onlinedienste“ sind die von Microsoft gehosteten Dienste, die im Abschnitt „Onlinedienste“ der Produktliste aufgeführt sind.</w:t>
      </w:r>
    </w:p>
    <w:p w14:paraId="4FDCCA09" w14:textId="12295683" w:rsidR="00F3669D" w:rsidRPr="00924715"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4FDCCA0A" w14:textId="77777777" w:rsidR="00F3669D" w:rsidRPr="006B5661" w:rsidRDefault="00F3669D" w:rsidP="00F3669D">
      <w:pPr>
        <w:pStyle w:val="ProductList-Body"/>
        <w:rPr>
          <w:sz w:val="2"/>
          <w:szCs w:val="2"/>
        </w:rPr>
      </w:pPr>
    </w:p>
    <w:p w14:paraId="4FDCCA0B" w14:textId="66C5D428" w:rsidR="00F3669D" w:rsidRPr="00924715" w:rsidRDefault="00F3669D" w:rsidP="00F3669D">
      <w:pPr>
        <w:pStyle w:val="ProductList-Body"/>
      </w:pPr>
      <w:r>
        <w:rPr>
          <w:b/>
          <w:color w:val="00188F"/>
        </w:rPr>
        <w:t>Anwendbarkeit der Ergänzenden Bestimmungen</w:t>
      </w:r>
    </w:p>
    <w:p w14:paraId="4FDCCA0C" w14:textId="3DB1DB36" w:rsidR="00F3669D" w:rsidRPr="00924715" w:rsidRDefault="00F3669D" w:rsidP="00F3669D">
      <w:pPr>
        <w:pStyle w:val="ProductList-Body"/>
      </w:pPr>
      <w:r>
        <w:t>Diese Ergänzenden Bestimmungen gelten nur für den Erwerb und die Nutzung von Onlinediensten und Services durch den Kunden.</w:t>
      </w:r>
      <w:r w:rsidR="000E50A6">
        <w:t xml:space="preserve"> </w:t>
      </w:r>
      <w:r>
        <w:t>Im Falle eines Widerspruchs zwischen diesen Ergänzenden Bestimmungen und den Bestimmungen des Rahmenvertrages oder Vertrages, der durch ihre Bestimmungen nicht ausdrücklich geregelt ist, gelten diese Ergänzenden Bestimmungen.</w:t>
      </w:r>
    </w:p>
    <w:p w14:paraId="4FDCCA0D" w14:textId="77777777" w:rsidR="00F3669D" w:rsidRPr="00924715" w:rsidRDefault="00F3669D" w:rsidP="00F3669D">
      <w:pPr>
        <w:pStyle w:val="ProductList-Body"/>
      </w:pPr>
    </w:p>
    <w:p w14:paraId="4FDCCA0E" w14:textId="473802BE" w:rsidR="00F3669D" w:rsidRPr="00924715" w:rsidRDefault="008507CF" w:rsidP="00F3669D">
      <w:pPr>
        <w:pStyle w:val="ProductList-Body"/>
      </w:pPr>
      <w:r>
        <w:rPr>
          <w:b/>
          <w:color w:val="00188F"/>
        </w:rPr>
        <w:t>Beschränkte Gewährleistung für Onlinedienste</w:t>
      </w:r>
    </w:p>
    <w:p w14:paraId="4FDCCA0F" w14:textId="2EE2BC0F" w:rsidR="00F3669D" w:rsidRPr="00924715" w:rsidRDefault="00F3669D" w:rsidP="00F3669D">
      <w:pPr>
        <w:pStyle w:val="ProductList-Body"/>
      </w:pPr>
      <w:r>
        <w:t>Microsoft gewährleistet, dass die Onlinedienste in Übereinstimmung mit der anwendbaren Vereinbarung zum Servicelevel funktionieren.</w:t>
      </w:r>
      <w:r w:rsidR="000E50A6">
        <w:t xml:space="preserve"> </w:t>
      </w:r>
      <w:r>
        <w:t>Diese beschränkte Gewährleistung gilt für die Dauer der Nutzung der Onlinedienste durch den Kunden, vorbehaltlich der Mitteilungsanforderungen in der anwendbaren Vereinbarung zum Servicelevel.</w:t>
      </w:r>
    </w:p>
    <w:p w14:paraId="4FDCCA10" w14:textId="77777777" w:rsidR="00F3669D" w:rsidRPr="00924715" w:rsidRDefault="00F3669D" w:rsidP="00F3669D">
      <w:pPr>
        <w:pStyle w:val="ProductList-Body"/>
      </w:pPr>
    </w:p>
    <w:p w14:paraId="4FDCCA11" w14:textId="26DF10C3" w:rsidR="00F3669D" w:rsidRPr="00924715"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0E50A6">
        <w:t xml:space="preserve"> </w:t>
      </w:r>
      <w:r>
        <w:t>Dies sind die einzigen Ansprüche des Kunden bei Verletzung der beschränkten Gewährleistung, es sei denn, das anwendbare Recht schreibt andere Ansprüche vor.</w:t>
      </w:r>
    </w:p>
    <w:p w14:paraId="4FDCCA12" w14:textId="77777777" w:rsidR="00F3669D" w:rsidRPr="00924715" w:rsidRDefault="00F3669D" w:rsidP="00F3669D">
      <w:pPr>
        <w:pStyle w:val="ProductList-Body"/>
      </w:pPr>
      <w:r>
        <w:t>Diese beschränkte Gewährleistung unterliegt den folgenden Einschränkungen:</w:t>
      </w:r>
    </w:p>
    <w:p w14:paraId="4FDCCA14" w14:textId="79CFF651" w:rsidR="00F3669D" w:rsidRPr="00924715" w:rsidRDefault="00F3669D" w:rsidP="00913546">
      <w:pPr>
        <w:pStyle w:val="ProductList-Body"/>
        <w:numPr>
          <w:ilvl w:val="0"/>
          <w:numId w:val="12"/>
        </w:numPr>
        <w:ind w:left="450" w:hanging="270"/>
      </w:pPr>
      <w:r>
        <w:t>die beschränkte Gewährleistung gilt nicht bei Problemen, die auf einen Unfall, Missbrauch oder Verwendung in einer Weise zurückzuführen sind, die mit dieser Volumenlizenzvereinbarung des Kunden oder den Nutzungsrechten für Onlinedienste nicht im Einklang steht oder die durch Ereignisse außerhalb des angemessenen Einflussbereichs von Microsoft verursacht werden,</w:t>
      </w:r>
    </w:p>
    <w:p w14:paraId="4FDCCA15" w14:textId="77777777" w:rsidR="00F3669D" w:rsidRPr="00924715" w:rsidRDefault="00F3669D" w:rsidP="00913546">
      <w:pPr>
        <w:pStyle w:val="ProductList-Body"/>
        <w:numPr>
          <w:ilvl w:val="0"/>
          <w:numId w:val="12"/>
        </w:numPr>
        <w:ind w:left="450" w:hanging="270"/>
      </w:pPr>
      <w:r>
        <w:t>die beschränkte Gewährleistung gilt nicht für kostenlose, Test-, Pre-Release- oder Beta-Versionen der Onlinedienste, und</w:t>
      </w:r>
    </w:p>
    <w:p w14:paraId="4FDCCA16" w14:textId="77777777" w:rsidR="00F3669D" w:rsidRPr="00924715" w:rsidRDefault="00F3669D" w:rsidP="00913546">
      <w:pPr>
        <w:pStyle w:val="ProductList-Body"/>
        <w:numPr>
          <w:ilvl w:val="0"/>
          <w:numId w:val="12"/>
        </w:numPr>
        <w:ind w:left="450" w:hanging="270"/>
      </w:pPr>
      <w:r>
        <w:t>die beschränkte Gewährleistung gilt nicht für Probleme, die durch Nichteinhaltung der Mindestsystemanforderungen verursacht werden.</w:t>
      </w:r>
    </w:p>
    <w:p w14:paraId="4FDCCA17" w14:textId="77777777" w:rsidR="00F3669D" w:rsidRPr="00924715" w:rsidRDefault="00F3669D" w:rsidP="00F3669D">
      <w:pPr>
        <w:pStyle w:val="ProductList-Body"/>
      </w:pPr>
    </w:p>
    <w:p w14:paraId="6AE66D56" w14:textId="5A3D53D5" w:rsidR="006C0B5E" w:rsidRPr="00924715" w:rsidRDefault="00F3669D" w:rsidP="00913546">
      <w:pPr>
        <w:pStyle w:val="ProductList-Body"/>
        <w:numPr>
          <w:ilvl w:val="0"/>
          <w:numId w:val="12"/>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0E50A6">
        <w:rPr>
          <w:b/>
        </w:rPr>
        <w:t xml:space="preserve"> </w:t>
      </w:r>
      <w:r>
        <w:rPr>
          <w:b/>
        </w:rPr>
        <w:t>DIESE AUSSCHLÜSSE GELTEN, WENN SIE NICHT GEMÄSS ANWENDBAREM RECHT UNZULÄSSIG SIND.</w:t>
      </w:r>
      <w:r>
        <w:t xml:space="preserve"> Alle Implied Warranties oder Implied Guarantees (konkludente Gewährleistungen oder Garantien), deren Ausschluss rechtlich nicht zulässig ist, gelten für ein Jahr ab Beginn der Laufzeit der beschränkten Gewährleistung,</w:t>
      </w:r>
    </w:p>
    <w:p w14:paraId="4FDCCA19" w14:textId="77777777" w:rsidR="00F3669D" w:rsidRPr="00924715" w:rsidRDefault="00F3669D" w:rsidP="00F3669D">
      <w:pPr>
        <w:pStyle w:val="ProductList-Body"/>
      </w:pPr>
    </w:p>
    <w:p w14:paraId="4FDCCA1A" w14:textId="28ED404B" w:rsidR="00F3669D" w:rsidRPr="00924715" w:rsidRDefault="00F3669D" w:rsidP="00F3669D">
      <w:pPr>
        <w:pStyle w:val="ProductList-Body"/>
      </w:pPr>
      <w:r>
        <w:rPr>
          <w:b/>
          <w:color w:val="00188F"/>
        </w:rPr>
        <w:t>Datenschutz und Sicherheit</w:t>
      </w:r>
    </w:p>
    <w:p w14:paraId="4FDCCA1B" w14:textId="515D413F" w:rsidR="00F3669D" w:rsidRPr="00924715" w:rsidRDefault="00F3669D" w:rsidP="00F3669D">
      <w:pPr>
        <w:pStyle w:val="ProductList-Body"/>
      </w:pPr>
      <w:r>
        <w:t>Microsoft und der Kunde werden jeweils sämtliche anwendbaren Gesetze und Regelungen einhalten (einschließlich der geltenden Gesetze zur Benachrichtigung bei Sicherheitsverletzungen).</w:t>
      </w:r>
      <w:r w:rsidR="000E50A6">
        <w:t xml:space="preserve"> </w:t>
      </w:r>
      <w:r>
        <w:t>Microsoft ist jedoch nicht für die Einhaltung von Gesetzen oder Regelungen verantwortlich, die für den Kunden oder seine Branche und nicht gleichzeitig allgemein für Serviceprovider im Bereich Informationstechnologie gelten.</w:t>
      </w:r>
      <w:r w:rsidR="000E50A6">
        <w:t xml:space="preserve"> </w:t>
      </w:r>
      <w:r>
        <w:t>Der Kunde stimmt der Verarbeitung von persönlichen Informationen durch Microsoft und ihre Vertreter zur Förderung des Gegenstandes des Vertrages, einschließlich dieser Ergänzenden Bestimmungen, zu.</w:t>
      </w:r>
    </w:p>
    <w:p w14:paraId="4FDCCA1C" w14:textId="77777777" w:rsidR="00F3669D" w:rsidRPr="00924715" w:rsidRDefault="00F3669D" w:rsidP="00F3669D">
      <w:pPr>
        <w:pStyle w:val="ProductList-Body"/>
      </w:pPr>
    </w:p>
    <w:p w14:paraId="4FDCCA1D" w14:textId="7D050A22" w:rsidR="00F3669D" w:rsidRPr="00924715"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0E50A6">
        <w:t xml:space="preserve"> </w:t>
      </w:r>
      <w:r>
        <w:t>Der Kunde holt alle erforderlichen Zustimmungen von Dritten nach den geltenden Privacy- und Datenschutzgesetzen ein, bevor er Microsoft persönliche Informationen zur Verfügung stellt.</w:t>
      </w:r>
    </w:p>
    <w:p w14:paraId="7959BE95" w14:textId="77777777" w:rsidR="006C0B5E" w:rsidRPr="00924715" w:rsidRDefault="006C0B5E" w:rsidP="00F3669D">
      <w:pPr>
        <w:pStyle w:val="ProductList-Body"/>
      </w:pPr>
    </w:p>
    <w:p w14:paraId="4FDCCA1E" w14:textId="1107BE3A" w:rsidR="00F3669D" w:rsidRPr="00924715" w:rsidRDefault="00F3669D" w:rsidP="00F3669D">
      <w:pPr>
        <w:pStyle w:val="ProductList-Body"/>
      </w:pPr>
      <w:r>
        <w:t xml:space="preserve">Die vom Kunden in Verbindung mit diesem Vertrag oder der Nutzung der Onlinedienste bereitgestellten persönlichen Informationen werden gemäß der unter </w:t>
      </w:r>
      <w:hyperlink r:id="rId79"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gespeichert und verarbeitet werden.</w:t>
      </w:r>
      <w:r w:rsidR="000E50A6">
        <w:t xml:space="preserve"> </w:t>
      </w:r>
      <w:r>
        <w:t>Durch Verwendung der Onlinedienste stimmt der Kunde den zuvor genannten Bestimmungen zu.</w:t>
      </w:r>
      <w:r w:rsidR="000E50A6">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0E50A6">
        <w:t xml:space="preserve"> </w:t>
      </w:r>
    </w:p>
    <w:p w14:paraId="4FDCCA1F" w14:textId="77777777" w:rsidR="00F3669D" w:rsidRPr="00924715" w:rsidRDefault="00F3669D" w:rsidP="00F3669D">
      <w:pPr>
        <w:pStyle w:val="ProductList-Body"/>
      </w:pPr>
    </w:p>
    <w:p w14:paraId="4FDCCA20" w14:textId="62D63E66" w:rsidR="00F3669D" w:rsidRPr="00924715" w:rsidRDefault="008507CF" w:rsidP="00F3669D">
      <w:pPr>
        <w:pStyle w:val="ProductList-Body"/>
      </w:pPr>
      <w:r>
        <w:rPr>
          <w:b/>
          <w:color w:val="00188F"/>
        </w:rPr>
        <w:t>Schutzvereinbarung des Kunden</w:t>
      </w:r>
    </w:p>
    <w:p w14:paraId="4FDCCA21" w14:textId="77777777" w:rsidR="00F3669D" w:rsidRPr="00924715" w:rsidRDefault="00F3669D" w:rsidP="00F3669D">
      <w:pPr>
        <w:pStyle w:val="ProductList-Body"/>
      </w:pPr>
      <w:r>
        <w:t>Der Kunde verteidigt Microsoft gegen jegliche Ansprüche, die von nicht verbundenen Dritten geltend gemacht werden und die:</w:t>
      </w:r>
    </w:p>
    <w:p w14:paraId="4FDCCA22" w14:textId="77777777" w:rsidR="00F3669D" w:rsidRPr="00924715" w:rsidRDefault="00F3669D" w:rsidP="00913546">
      <w:pPr>
        <w:pStyle w:val="ProductList-Body"/>
        <w:numPr>
          <w:ilvl w:val="0"/>
          <w:numId w:val="13"/>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4FDCCA23" w14:textId="77777777" w:rsidR="00F3669D" w:rsidRPr="00924715" w:rsidRDefault="00F3669D" w:rsidP="00913546">
      <w:pPr>
        <w:pStyle w:val="ProductList-Body"/>
        <w:numPr>
          <w:ilvl w:val="0"/>
          <w:numId w:val="13"/>
        </w:numPr>
        <w:ind w:left="450" w:hanging="270"/>
      </w:pPr>
      <w:r>
        <w:t>durch die Verletzung der Bestimmungen Acceptable Use Policy entstehen, die in den Produktbenutzungsrechten beschrieben ist.</w:t>
      </w:r>
    </w:p>
    <w:p w14:paraId="4FDCCA25" w14:textId="7AB6E4E3" w:rsidR="00F3669D" w:rsidRPr="00924715" w:rsidRDefault="00F3669D" w:rsidP="00F3669D">
      <w:pPr>
        <w:pStyle w:val="ProductList-Body"/>
      </w:pPr>
      <w:r>
        <w:t>Der Kunde muss außerdem die Summe eines hieraus resultierenden rechtskräftigen Urteils gegen Microsoft bezahlen (oder eines Vergleichs, dem der Kunde zustimmt).</w:t>
      </w:r>
      <w:r w:rsidR="000E50A6">
        <w:t xml:space="preserve"> </w:t>
      </w:r>
      <w:r>
        <w:t>Diese Ziffer bestimmt den ausschließlichen Abhilfeanspruch von Microsoft in Bezug auf diese Ansprüche.</w:t>
      </w:r>
    </w:p>
    <w:p w14:paraId="4FDCCA26" w14:textId="77777777" w:rsidR="00F3669D" w:rsidRPr="00924715" w:rsidRDefault="00F3669D" w:rsidP="00F3669D">
      <w:pPr>
        <w:pStyle w:val="ProductList-Body"/>
      </w:pPr>
    </w:p>
    <w:p w14:paraId="4FDCCA27" w14:textId="3230FA61" w:rsidR="00F3669D" w:rsidRPr="00924715" w:rsidRDefault="00F3669D" w:rsidP="00F3669D">
      <w:pPr>
        <w:pStyle w:val="ProductList-Body"/>
      </w:pPr>
      <w:r>
        <w:t>Microsoft muss den Kunden unverzüglich schriftlich über einen Anspruch gemäß dieser Ziffer in Kenntnis setzen.</w:t>
      </w:r>
      <w:r w:rsidR="000E50A6">
        <w:t xml:space="preserve"> </w:t>
      </w:r>
      <w:r>
        <w:t>Microsoft muss (1) dem Kunden die alleinige Kontrolle über die Verteidigung oder den Vergleich eines solchen Anspruchs einräumen und (2) ihn bei der Verteidigung gegen den Anspruch angemessen unterstützen.</w:t>
      </w:r>
      <w:r w:rsidR="000E50A6">
        <w:t xml:space="preserve"> </w:t>
      </w:r>
      <w:r>
        <w:t>Der Kunde erstattet Microsoft sämtliche angemessenen Kosten, die Microsoft im Rahmen der Unterstützungsleistung entstehen.</w:t>
      </w:r>
    </w:p>
    <w:p w14:paraId="4FDCCA28" w14:textId="77777777" w:rsidR="00F3669D" w:rsidRPr="00924715" w:rsidRDefault="00F3669D" w:rsidP="00F3669D">
      <w:pPr>
        <w:pStyle w:val="ProductList-Body"/>
      </w:pPr>
    </w:p>
    <w:p w14:paraId="4FDCCA29" w14:textId="5FC76464" w:rsidR="00F3669D" w:rsidRPr="00924715" w:rsidRDefault="008507CF" w:rsidP="00F3669D">
      <w:pPr>
        <w:pStyle w:val="ProductList-Body"/>
      </w:pPr>
      <w:r>
        <w:rPr>
          <w:b/>
          <w:color w:val="00188F"/>
        </w:rPr>
        <w:t>Haftungsbeschränkung</w:t>
      </w:r>
    </w:p>
    <w:p w14:paraId="4FDCCA2A" w14:textId="3D5A6C46" w:rsidR="00F3669D" w:rsidRPr="00924715"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0E50A6">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0E50A6">
        <w:t xml:space="preserve"> </w:t>
      </w:r>
      <w:r>
        <w:t>Diese finanziellen Beschränkungen finden jedoch keine Anwendung auf:</w:t>
      </w:r>
    </w:p>
    <w:p w14:paraId="4FDCCA2B" w14:textId="77777777" w:rsidR="00F3669D" w:rsidRPr="00924715" w:rsidRDefault="00F3669D" w:rsidP="00913546">
      <w:pPr>
        <w:pStyle w:val="ProductList-Body"/>
        <w:numPr>
          <w:ilvl w:val="0"/>
          <w:numId w:val="14"/>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2C" w14:textId="77777777" w:rsidR="00F3669D" w:rsidRPr="00924715" w:rsidRDefault="00F3669D" w:rsidP="00913546">
      <w:pPr>
        <w:pStyle w:val="ProductList-Body"/>
        <w:numPr>
          <w:ilvl w:val="0"/>
          <w:numId w:val="14"/>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4FDCCA2D" w14:textId="77777777" w:rsidR="00F3669D" w:rsidRPr="00924715" w:rsidRDefault="00F3669D" w:rsidP="00913546">
      <w:pPr>
        <w:pStyle w:val="ProductList-Body"/>
        <w:numPr>
          <w:ilvl w:val="0"/>
          <w:numId w:val="14"/>
        </w:numPr>
        <w:ind w:left="450" w:hanging="270"/>
      </w:pPr>
      <w:r>
        <w:t>Verletzung der gewerblichen Schutzrechte/Urheberrechte einer Partei durch die andere Partei.</w:t>
      </w:r>
    </w:p>
    <w:p w14:paraId="4FDCCA2E" w14:textId="77777777" w:rsidR="00F3669D" w:rsidRPr="00924715" w:rsidRDefault="00F3669D" w:rsidP="00F3669D">
      <w:pPr>
        <w:pStyle w:val="ProductList-Body"/>
      </w:pPr>
    </w:p>
    <w:p w14:paraId="4FDCCA2F" w14:textId="2FF8CB8C" w:rsidR="00F3669D" w:rsidRPr="00924715" w:rsidRDefault="00F3669D"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0E50A6">
        <w:t xml:space="preserve"> </w:t>
      </w:r>
      <w:r w:rsidR="00E11226">
        <w:t xml:space="preserve">DIESER HAFTUNGSAUSSCHLUSS GILT JEDOCH NICHT FÜR DIE GEGENSEITIGE HAFTUNG BEIDER PARTEIEN FÜR VERLETZUNGEN VON VERTRAULICHKEITSVERPFLICHTUNGEN ODER VON URHEBERRECHTEN/ </w:t>
      </w:r>
      <w:r>
        <w:t>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30" w14:textId="77777777" w:rsidR="00F3669D" w:rsidRPr="00924715" w:rsidRDefault="00F3669D" w:rsidP="00F3669D">
      <w:pPr>
        <w:pStyle w:val="ProductList-Body"/>
      </w:pPr>
    </w:p>
    <w:p w14:paraId="4FDCCA31" w14:textId="2B2A7F1C" w:rsidR="00F3669D" w:rsidRPr="00924715" w:rsidRDefault="00F3669D" w:rsidP="00F3669D">
      <w:pPr>
        <w:pStyle w:val="ProductList-Body"/>
      </w:pPr>
      <w:r>
        <w:rPr>
          <w:b/>
          <w:color w:val="00188F"/>
        </w:rPr>
        <w:t>Vertragspartner</w:t>
      </w:r>
    </w:p>
    <w:p w14:paraId="4FDCCA32" w14:textId="7A29F88D" w:rsidR="00FA00BF" w:rsidRPr="00924715" w:rsidRDefault="00F3669D" w:rsidP="00F3669D">
      <w:pPr>
        <w:pStyle w:val="ProductList-Body"/>
      </w:pPr>
      <w:r>
        <w:t>Microsoft ist berechtigt, Vertragspartner zur Unterstützung von Onlinediensten einzusetzen.</w:t>
      </w:r>
      <w:r w:rsidR="000E50A6">
        <w:t xml:space="preserve"> </w:t>
      </w:r>
      <w:r>
        <w:t>Microsoft ist für deren Leistung gemäß den Bestimmungen der Volumenlizenzvereinbarung des Kunden verantwortlich.</w:t>
      </w:r>
    </w:p>
    <w:p w14:paraId="4FDCCA33" w14:textId="77777777" w:rsidR="006B2591" w:rsidRPr="00924715" w:rsidRDefault="006B2591" w:rsidP="004F3C6D">
      <w:pPr>
        <w:pStyle w:val="ProductList-Body"/>
      </w:pPr>
    </w:p>
    <w:p w14:paraId="4FDCCA34" w14:textId="77777777" w:rsidR="006B2591" w:rsidRPr="00924715"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A36" w14:textId="77777777" w:rsidR="006B2591" w:rsidRPr="00924715" w:rsidRDefault="006B2591" w:rsidP="00661180">
      <w:pPr>
        <w:pStyle w:val="ProductList-SectionHeading"/>
        <w:outlineLvl w:val="0"/>
      </w:pPr>
      <w:bookmarkStart w:id="1719" w:name="AppendixB"/>
      <w:bookmarkStart w:id="1720" w:name="_Toc378147692"/>
      <w:bookmarkStart w:id="1721" w:name="_Toc378151589"/>
      <w:bookmarkStart w:id="1722" w:name="_Toc379797468"/>
      <w:bookmarkStart w:id="1723" w:name="_Toc380513504"/>
      <w:bookmarkStart w:id="1724" w:name="_Toc380655553"/>
      <w:bookmarkStart w:id="1725" w:name="_Toc408916388"/>
      <w:r>
        <w:t>Anhang B – Product Promotions</w:t>
      </w:r>
      <w:bookmarkEnd w:id="1719"/>
      <w:bookmarkEnd w:id="1720"/>
      <w:bookmarkEnd w:id="1721"/>
      <w:bookmarkEnd w:id="1722"/>
      <w:bookmarkEnd w:id="1723"/>
      <w:bookmarkEnd w:id="1724"/>
      <w:bookmarkEnd w:id="1725"/>
    </w:p>
    <w:p w14:paraId="3497134D" w14:textId="77777777" w:rsidR="004467B8" w:rsidRPr="00924715" w:rsidRDefault="004467B8" w:rsidP="004467B8">
      <w:pPr>
        <w:pStyle w:val="ProductList-Offering1Heading"/>
      </w:pPr>
      <w:bookmarkStart w:id="1726" w:name="_Toc408916389"/>
      <w:r>
        <w:t>Azure Consumption Incentive Promotion</w:t>
      </w:r>
      <w:bookmarkEnd w:id="1726"/>
    </w:p>
    <w:p w14:paraId="1E516FA9" w14:textId="77777777" w:rsidR="00FF7615" w:rsidRPr="00AA6DF2" w:rsidRDefault="00FF7615" w:rsidP="00FF7615">
      <w:pPr>
        <w:pStyle w:val="ProductList-Body"/>
      </w:pPr>
      <w:bookmarkStart w:id="1727" w:name="_Toc408916390"/>
      <w:r>
        <w:rPr>
          <w:b/>
          <w:color w:val="00188F"/>
        </w:rPr>
        <w:t xml:space="preserve">Neue Kunden </w:t>
      </w:r>
    </w:p>
    <w:p w14:paraId="35356F13" w14:textId="6054A2B4" w:rsidR="00FF7615" w:rsidRPr="00AA6DF2" w:rsidRDefault="00FF7615" w:rsidP="00FF7615">
      <w:pPr>
        <w:pStyle w:val="ProductList-Body"/>
      </w:pPr>
      <w:r>
        <w:t xml:space="preserve">Kunden, die im Rahmen von Volumenlizenzprogrammen mit Software Assurance für Azure ab dem 1. September 2014 bis zum </w:t>
      </w:r>
      <w:r w:rsidRPr="00FF7615">
        <w:t>31. März 2015</w:t>
      </w:r>
      <w:r>
        <w:t xml:space="preserve"> </w:t>
      </w:r>
      <w:r>
        <w:t>erstmalig eine qualifizierende Bestellung für Azure Finanzielle Verpflichtung (Monetary Commitment, „MC“) abgeben, erhalten eine MC-Gutschrift über 100 % ihrer Einheiten der Finanziellen Verpflichtung, die in den ersten drei Monaten ihrer Software Assurance-Laufzeit in Anspruch genommen wurden, bis zu maximal 25 % der bestellten MC. Um als Qualifizierende Bestellung zu gelten, muss eine Bestellung:</w:t>
      </w:r>
    </w:p>
    <w:p w14:paraId="5DF30D15" w14:textId="77777777" w:rsidR="00FF7615" w:rsidRPr="00AA6DF2" w:rsidRDefault="00FF7615" w:rsidP="00FF7615">
      <w:pPr>
        <w:pStyle w:val="ProductList-Body"/>
        <w:numPr>
          <w:ilvl w:val="0"/>
          <w:numId w:val="48"/>
        </w:numPr>
        <w:ind w:left="450" w:hanging="270"/>
      </w:pPr>
      <w:r>
        <w:t>innerhalb von sechs Monaten ab entweder dem Beitrittsstart oder dem letzten Jahrestag des Beitritts abgegeben werden.</w:t>
      </w:r>
    </w:p>
    <w:p w14:paraId="5049CF05" w14:textId="77777777" w:rsidR="00FF7615" w:rsidRPr="00AA6DF2" w:rsidRDefault="00FF7615" w:rsidP="00FF7615">
      <w:pPr>
        <w:pStyle w:val="ProductList-Body"/>
        <w:numPr>
          <w:ilvl w:val="0"/>
          <w:numId w:val="48"/>
        </w:numPr>
        <w:ind w:left="450" w:hanging="270"/>
      </w:pPr>
      <w:r>
        <w:t>ein MC-Minimum umfassen, das sich aus der Multiplikation der Anzahl von MC-Einheiten mit der Anzahl der verbleibenden Monate bis zum nächsten Jahrestag ergibt, wobei das Ergebnis mindestens 504 betragen muss.</w:t>
      </w:r>
    </w:p>
    <w:p w14:paraId="3A97DE57" w14:textId="77777777" w:rsidR="00FF7615" w:rsidRPr="00AA6DF2" w:rsidRDefault="00FF7615" w:rsidP="00FF7615">
      <w:pPr>
        <w:pStyle w:val="ProductList-Body"/>
      </w:pPr>
    </w:p>
    <w:p w14:paraId="6F397C2E" w14:textId="77777777" w:rsidR="00FF7615" w:rsidRPr="00AA6DF2" w:rsidRDefault="00FF7615" w:rsidP="00FF7615">
      <w:pPr>
        <w:pStyle w:val="ProductList-Body"/>
      </w:pPr>
      <w:r>
        <w:t xml:space="preserve">Zusätzliche Bestellungen im Promotionszeitraum unter gesonderten Beitritten qualifizieren sich unter Umständen für ihre eigenen MC­Gutschriften. Anforderungen an die Promotion müssen für jeden Beitritt separat erfüllt werden. </w:t>
      </w:r>
    </w:p>
    <w:p w14:paraId="0B5DE2FB" w14:textId="77777777" w:rsidR="00FF7615" w:rsidRPr="00AA6DF2" w:rsidRDefault="00FF7615" w:rsidP="00FF7615">
      <w:pPr>
        <w:pStyle w:val="ProductList-Body"/>
      </w:pPr>
    </w:p>
    <w:p w14:paraId="2BD96AD0" w14:textId="77777777" w:rsidR="00FF7615" w:rsidRPr="00AA6DF2" w:rsidRDefault="00FF7615" w:rsidP="00FF7615">
      <w:pPr>
        <w:pStyle w:val="ProductList-Body"/>
      </w:pPr>
      <w:r>
        <w:rPr>
          <w:b/>
          <w:color w:val="00188F"/>
        </w:rPr>
        <w:t>Bestehende Kunden</w:t>
      </w:r>
    </w:p>
    <w:p w14:paraId="4EE366CF" w14:textId="61A175D8" w:rsidR="00FF7615" w:rsidRPr="00AA6DF2" w:rsidRDefault="00FF7615" w:rsidP="00FF7615">
      <w:pPr>
        <w:pStyle w:val="ProductList-Body"/>
      </w:pPr>
      <w:r>
        <w:t xml:space="preserve">Bestehende Azure-Kunden, die eine qualifizierende Bestellung mit Software Assurance-Laufzeit ab dem 1. September 2014 bis zum </w:t>
      </w:r>
      <w:r w:rsidRPr="00FF7615">
        <w:t>31. März 2015</w:t>
      </w:r>
      <w:r>
        <w:t xml:space="preserve"> abgeben, mit der ihre Jährliche Verpflichtung (aus dem vorhergehenden Jahr einschließlich zusätzlicher Bestellungen aus dem vorhergehenden Jahr) um 50 % erhöht wird, erhalten eine MC-Gutschrift über 100 % ihrer neuen Nutzung während der ersten drei Monate ab dem Jahrestag bis zu maximal 25 % ihrer jährlichen Verpflichtung. Um als Qualifizierende Bestellung zu gelten, muss eine Bestellung: </w:t>
      </w:r>
    </w:p>
    <w:p w14:paraId="04EBE45A" w14:textId="77777777" w:rsidR="00FF7615" w:rsidRPr="00AA6DF2" w:rsidRDefault="00FF7615" w:rsidP="00FF7615">
      <w:pPr>
        <w:pStyle w:val="ProductList-Body"/>
        <w:numPr>
          <w:ilvl w:val="0"/>
          <w:numId w:val="49"/>
        </w:numPr>
        <w:ind w:left="450" w:hanging="270"/>
      </w:pPr>
      <w:r>
        <w:t xml:space="preserve">innerhalb von sechs Monaten ab dem Beitrittsstart oder dem letzten Jahrestag abgegeben werden. </w:t>
      </w:r>
    </w:p>
    <w:p w14:paraId="68A3F94E" w14:textId="77777777" w:rsidR="00FF7615" w:rsidRPr="00AA6DF2" w:rsidRDefault="00FF7615" w:rsidP="00FF7615">
      <w:pPr>
        <w:pStyle w:val="ProductList-Body"/>
        <w:numPr>
          <w:ilvl w:val="0"/>
          <w:numId w:val="49"/>
        </w:numPr>
        <w:ind w:left="450" w:hanging="270"/>
      </w:pPr>
      <w:r>
        <w:t>unter einem Beitritt abgegeben werden, unter dem der Kunde für das Verpflichtungsjahr mindestens 84 Einheiten der Finanziellen Verpflichtung („MC“) als Jährliche Verpflichtung aufrechterhalten hat.</w:t>
      </w:r>
    </w:p>
    <w:p w14:paraId="75A01068" w14:textId="77777777" w:rsidR="00FF7615" w:rsidRPr="00AA6DF2" w:rsidRDefault="00FF7615" w:rsidP="00FF7615">
      <w:pPr>
        <w:pStyle w:val="ProductList-Body"/>
      </w:pPr>
    </w:p>
    <w:p w14:paraId="18A25547" w14:textId="77777777" w:rsidR="00FF7615" w:rsidRPr="00AA6DF2" w:rsidRDefault="00FF7615" w:rsidP="00FF7615">
      <w:pPr>
        <w:pStyle w:val="ProductList-Body"/>
      </w:pPr>
      <w:r>
        <w:t>Im Sinne des Sonderangebots versteht sich „neue Nutzung“ als eine Nutzung, die den Wert übersteigt, der sich aus der Multiplikation von drei und der Menge der unter dem Beitritt im letzten Monat des vorhergehenden Jahres genutzten Dienste ergibt.</w:t>
      </w:r>
    </w:p>
    <w:p w14:paraId="26AE430F" w14:textId="77777777" w:rsidR="00FF7615" w:rsidRPr="00AA6DF2" w:rsidRDefault="00FF7615" w:rsidP="00FF7615">
      <w:pPr>
        <w:pStyle w:val="ProductList-Body"/>
      </w:pPr>
    </w:p>
    <w:p w14:paraId="064F6E1F" w14:textId="77777777" w:rsidR="00FF7615" w:rsidRPr="00AA6DF2" w:rsidRDefault="00FF7615" w:rsidP="00FF7615">
      <w:pPr>
        <w:pStyle w:val="ProductList-Body"/>
      </w:pPr>
      <w:r>
        <w:rPr>
          <w:b/>
          <w:color w:val="00188F"/>
        </w:rPr>
        <w:t>Zusätzliche Bestimmungen</w:t>
      </w:r>
    </w:p>
    <w:p w14:paraId="30403C4E" w14:textId="77777777" w:rsidR="00FF7615" w:rsidRPr="00AA6DF2" w:rsidRDefault="00FF7615" w:rsidP="00FF7615">
      <w:pPr>
        <w:pStyle w:val="ProductList-Body"/>
      </w:pPr>
      <w:r>
        <w:t>MC-Gutschriften laufen zum Jahrestag des Beitritts aus.</w:t>
      </w:r>
    </w:p>
    <w:p w14:paraId="2B565A26" w14:textId="77777777" w:rsidR="00FF7615" w:rsidRPr="00AA6DF2" w:rsidRDefault="00FF7615" w:rsidP="00FF7615">
      <w:pPr>
        <w:pStyle w:val="ProductList-Body"/>
      </w:pPr>
      <w:r>
        <w:t>Dieses Angebot kann nicht mit anderen Angeboten kombiniert werden.</w:t>
      </w:r>
    </w:p>
    <w:p w14:paraId="2ACD272B" w14:textId="77777777" w:rsidR="00FF7615" w:rsidRPr="00AA6DF2" w:rsidRDefault="00FF7615" w:rsidP="00FF7615">
      <w:pPr>
        <w:pStyle w:val="ProductList-Body"/>
      </w:pPr>
    </w:p>
    <w:p w14:paraId="5A7FDC44" w14:textId="77777777" w:rsidR="004B1F8C" w:rsidRPr="00924715" w:rsidRDefault="004B1F8C" w:rsidP="004B1F8C">
      <w:pPr>
        <w:pStyle w:val="ProductList-Offering1Heading"/>
      </w:pPr>
      <w:r>
        <w:t>Azure ExpressRoute NSP 10 Mbps Promotion</w:t>
      </w:r>
      <w:bookmarkEnd w:id="1727"/>
    </w:p>
    <w:p w14:paraId="7631FACF" w14:textId="77777777" w:rsidR="004B1F8C" w:rsidRPr="00924715" w:rsidRDefault="004B1F8C" w:rsidP="004B1F8C">
      <w:pPr>
        <w:pStyle w:val="ProductList-Body"/>
      </w:pPr>
    </w:p>
    <w:p w14:paraId="766FDCCB" w14:textId="77777777" w:rsidR="004B1F8C" w:rsidRPr="00924715" w:rsidRDefault="004B1F8C" w:rsidP="004B1F8C">
      <w:pPr>
        <w:pStyle w:val="ProductList-Body"/>
      </w:pPr>
      <w:r>
        <w:t>Für bestehende und neue Azure-Kunden, die aktuell über eine Finanzielle Azure-Verpflichtung verfügen oder eine solche erwerben, ist vom 1. Januar 2015 bis zum 30. Juni 2015 das Azure ExpressRoute 10 Mbps-Messungstool für Dienste von Netzwerk-Serviceprovidern kostenlos verfügbar. Ab dem 1. Juli 2015 gelten wieder die Standardpreise für das Azure ExpressRoute-Messungstool. Unter Umständen fallen Gebühren vom Netzwerk-Serviceprovider an; weitere Informationen erhalten Sie vom jeweiligen Telekommunikationspartner.</w:t>
      </w:r>
    </w:p>
    <w:p w14:paraId="3C7652DB" w14:textId="77777777" w:rsidR="004B1F8C" w:rsidRPr="00924715" w:rsidRDefault="004B1F8C" w:rsidP="004B1F8C">
      <w:pPr>
        <w:pStyle w:val="ProductList-Body"/>
      </w:pPr>
    </w:p>
    <w:p w14:paraId="22555FD2" w14:textId="77777777" w:rsidR="004B1F8C" w:rsidRPr="00924715" w:rsidRDefault="004B1F8C" w:rsidP="004B1F8C">
      <w:pPr>
        <w:pStyle w:val="ProductList-Body"/>
      </w:pPr>
      <w:r>
        <w:rPr>
          <w:b/>
          <w:color w:val="00188F"/>
        </w:rPr>
        <w:t>Hinweis für Verwaltungseinrichtungen als Kunden.</w:t>
      </w:r>
      <w:r>
        <w:t xml:space="preserve"> </w:t>
      </w:r>
    </w:p>
    <w:p w14:paraId="206BA19F" w14:textId="4049C0F9" w:rsidR="000B0114" w:rsidRPr="00924715" w:rsidRDefault="004B1F8C" w:rsidP="004B1F8C">
      <w:pPr>
        <w:pStyle w:val="ProductList-Body"/>
      </w:pPr>
      <w:r>
        <w:t>Microsoft verzichtet während des Promotionzeitraums auf jegliche Rechte auf Vergütung seitens des Kunden für das oben genannte Promotion-Messungstool. Gemäß den anwendbaren Gesetzen und Regelungen erkennen Microsoft und der Kunde an, dass das Promotion-Messungstool ausschließlich dem Kunden zugute kommt und für die Nutzung durch den Kunden vorgesehen ist, und nicht für die private Nutzung durch einzelne Mitarbeiter von Verwaltungseinrichtungen.</w:t>
      </w:r>
    </w:p>
    <w:p w14:paraId="4FDCCA40" w14:textId="77777777" w:rsidR="00993957" w:rsidRPr="00924715" w:rsidRDefault="00993957" w:rsidP="004F3C6D">
      <w:pPr>
        <w:pStyle w:val="ProductList-Body"/>
      </w:pPr>
    </w:p>
    <w:p w14:paraId="7BA66F61" w14:textId="19D207B7" w:rsidR="004467B8" w:rsidRPr="00924715" w:rsidRDefault="004467B8" w:rsidP="004F3C6D">
      <w:pPr>
        <w:pStyle w:val="ProductList-Body"/>
      </w:pPr>
    </w:p>
    <w:p w14:paraId="4FDCCA41" w14:textId="77777777" w:rsidR="006B2591" w:rsidRPr="00924715"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14:paraId="4FDCCA43" w14:textId="0A1BC724" w:rsidR="006B2591" w:rsidRPr="00924715" w:rsidRDefault="00EF0970" w:rsidP="00472FC6">
      <w:pPr>
        <w:pStyle w:val="ProductList-SectionHeading"/>
        <w:spacing w:after="0"/>
        <w:outlineLvl w:val="0"/>
      </w:pPr>
      <w:bookmarkStart w:id="1728" w:name="Index"/>
      <w:bookmarkStart w:id="1729" w:name="_Toc378147695"/>
      <w:bookmarkStart w:id="1730" w:name="_Toc378151592"/>
      <w:bookmarkStart w:id="1731" w:name="_Toc379797471"/>
      <w:bookmarkStart w:id="1732" w:name="_Toc380513507"/>
      <w:bookmarkStart w:id="1733" w:name="_Toc380655556"/>
      <w:bookmarkStart w:id="1734" w:name="_Toc408916391"/>
      <w:r>
        <w:t>Produktindex</w:t>
      </w:r>
      <w:bookmarkEnd w:id="1728"/>
      <w:bookmarkEnd w:id="1729"/>
      <w:bookmarkEnd w:id="1730"/>
      <w:bookmarkEnd w:id="1731"/>
      <w:bookmarkEnd w:id="1732"/>
      <w:bookmarkEnd w:id="1733"/>
      <w:bookmarkEnd w:id="1734"/>
    </w:p>
    <w:p w14:paraId="287F1D9F" w14:textId="77777777" w:rsidR="00681DF6" w:rsidRDefault="002967A3" w:rsidP="00956AFC">
      <w:pPr>
        <w:pStyle w:val="ProductList-Body"/>
        <w:rPr>
          <w:noProof/>
          <w:color w:val="000000" w:themeColor="text1"/>
        </w:rPr>
        <w:sectPr w:rsidR="00681DF6" w:rsidSect="00681DF6">
          <w:footerReference w:type="default" r:id="rId82"/>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2FA01E8D" w14:textId="77777777" w:rsidR="00681DF6" w:rsidRDefault="00681DF6">
      <w:pPr>
        <w:pStyle w:val="Index1"/>
        <w:tabs>
          <w:tab w:val="right" w:pos="5030"/>
        </w:tabs>
        <w:rPr>
          <w:noProof/>
        </w:rPr>
      </w:pPr>
      <w:r>
        <w:rPr>
          <w:noProof/>
        </w:rPr>
        <w:t>Access 2013, 20, 69</w:t>
      </w:r>
    </w:p>
    <w:p w14:paraId="2CC0CD22" w14:textId="77777777" w:rsidR="00681DF6" w:rsidRDefault="00681DF6">
      <w:pPr>
        <w:pStyle w:val="Index1"/>
        <w:tabs>
          <w:tab w:val="right" w:pos="5030"/>
        </w:tabs>
        <w:rPr>
          <w:noProof/>
        </w:rPr>
      </w:pPr>
      <w:r>
        <w:rPr>
          <w:noProof/>
        </w:rPr>
        <w:t>Add-On CAL Suite für Windows Small Business Server 2011 Premium, 42</w:t>
      </w:r>
    </w:p>
    <w:p w14:paraId="7B8A56E2" w14:textId="77777777" w:rsidR="00681DF6" w:rsidRDefault="00681DF6">
      <w:pPr>
        <w:pStyle w:val="Index1"/>
        <w:tabs>
          <w:tab w:val="right" w:pos="5030"/>
        </w:tabs>
        <w:rPr>
          <w:noProof/>
        </w:rPr>
      </w:pPr>
      <w:r>
        <w:rPr>
          <w:noProof/>
        </w:rPr>
        <w:t>Add-On für Azure-Rechteverwaltung, 49</w:t>
      </w:r>
    </w:p>
    <w:p w14:paraId="05340B86" w14:textId="77777777" w:rsidR="00681DF6" w:rsidRDefault="00681DF6">
      <w:pPr>
        <w:pStyle w:val="Index1"/>
        <w:tabs>
          <w:tab w:val="right" w:pos="5030"/>
        </w:tabs>
        <w:rPr>
          <w:noProof/>
        </w:rPr>
      </w:pPr>
      <w:r>
        <w:rPr>
          <w:noProof/>
        </w:rPr>
        <w:t>Add-On für Azure-Rechteverwaltung, 60</w:t>
      </w:r>
    </w:p>
    <w:p w14:paraId="38AACB0D" w14:textId="77777777" w:rsidR="00681DF6" w:rsidRDefault="00681DF6">
      <w:pPr>
        <w:pStyle w:val="Index1"/>
        <w:tabs>
          <w:tab w:val="right" w:pos="5030"/>
        </w:tabs>
        <w:rPr>
          <w:noProof/>
        </w:rPr>
      </w:pPr>
      <w:r>
        <w:rPr>
          <w:noProof/>
        </w:rPr>
        <w:t>Add-On für Exchange Online Plan 1, 55, 59, 60</w:t>
      </w:r>
    </w:p>
    <w:p w14:paraId="0B3C947B" w14:textId="77777777" w:rsidR="00681DF6" w:rsidRDefault="00681DF6">
      <w:pPr>
        <w:pStyle w:val="Index1"/>
        <w:tabs>
          <w:tab w:val="right" w:pos="5030"/>
        </w:tabs>
        <w:rPr>
          <w:noProof/>
        </w:rPr>
      </w:pPr>
      <w:r>
        <w:rPr>
          <w:noProof/>
        </w:rPr>
        <w:t>Add-On für Lync Online Plan 1, 56, 59, 60</w:t>
      </w:r>
    </w:p>
    <w:p w14:paraId="2E18F599" w14:textId="77777777" w:rsidR="00681DF6" w:rsidRDefault="00681DF6">
      <w:pPr>
        <w:pStyle w:val="Index1"/>
        <w:tabs>
          <w:tab w:val="right" w:pos="5030"/>
        </w:tabs>
        <w:rPr>
          <w:noProof/>
        </w:rPr>
      </w:pPr>
      <w:r>
        <w:rPr>
          <w:noProof/>
        </w:rPr>
        <w:t>Add-On für Microsoft Dynamics CRM Online-Zusatzspeicher, 51</w:t>
      </w:r>
    </w:p>
    <w:p w14:paraId="0E92A9EE" w14:textId="77777777" w:rsidR="00681DF6" w:rsidRDefault="00681DF6">
      <w:pPr>
        <w:pStyle w:val="Index1"/>
        <w:tabs>
          <w:tab w:val="right" w:pos="5030"/>
        </w:tabs>
        <w:rPr>
          <w:noProof/>
        </w:rPr>
      </w:pPr>
      <w:r>
        <w:rPr>
          <w:noProof/>
        </w:rPr>
        <w:t>Add-On für Microsoft Dynamics CRM Online-Zusatzspeicher EDU, 10</w:t>
      </w:r>
    </w:p>
    <w:p w14:paraId="2B8DBD8B" w14:textId="303116B7" w:rsidR="00681DF6" w:rsidRDefault="00681DF6">
      <w:pPr>
        <w:pStyle w:val="Index1"/>
        <w:tabs>
          <w:tab w:val="right" w:pos="5030"/>
        </w:tabs>
        <w:rPr>
          <w:noProof/>
        </w:rPr>
      </w:pPr>
      <w:r>
        <w:rPr>
          <w:noProof/>
        </w:rPr>
        <w:t xml:space="preserve">Add-On für Microsoft Dynamics CRM Online-Zusatzspeicher </w:t>
      </w:r>
      <w:r>
        <w:rPr>
          <w:noProof/>
        </w:rPr>
        <w:br/>
        <w:t>für Verwaltung, 11</w:t>
      </w:r>
    </w:p>
    <w:p w14:paraId="77AD4C2B" w14:textId="77777777" w:rsidR="00681DF6" w:rsidRDefault="00681DF6">
      <w:pPr>
        <w:pStyle w:val="Index1"/>
        <w:tabs>
          <w:tab w:val="right" w:pos="5030"/>
        </w:tabs>
        <w:rPr>
          <w:noProof/>
        </w:rPr>
      </w:pPr>
      <w:r>
        <w:rPr>
          <w:noProof/>
        </w:rPr>
        <w:t>Add-On für Microsoft Intune, 50</w:t>
      </w:r>
    </w:p>
    <w:p w14:paraId="4E50032F" w14:textId="77777777" w:rsidR="00681DF6" w:rsidRDefault="00681DF6">
      <w:pPr>
        <w:pStyle w:val="Index1"/>
        <w:tabs>
          <w:tab w:val="right" w:pos="5030"/>
        </w:tabs>
        <w:rPr>
          <w:noProof/>
        </w:rPr>
      </w:pPr>
      <w:r>
        <w:rPr>
          <w:noProof/>
        </w:rPr>
        <w:t>Add-On für Microsoft Social Listening Professional Education (Nutzer-AL), 53</w:t>
      </w:r>
    </w:p>
    <w:p w14:paraId="6E96FBC3" w14:textId="77777777" w:rsidR="00681DF6" w:rsidRDefault="00681DF6">
      <w:pPr>
        <w:pStyle w:val="Index1"/>
        <w:tabs>
          <w:tab w:val="right" w:pos="5030"/>
        </w:tabs>
        <w:rPr>
          <w:noProof/>
        </w:rPr>
      </w:pPr>
      <w:r>
        <w:rPr>
          <w:noProof/>
        </w:rPr>
        <w:t>Add-On für Office 365 Enterprise A2, A3, A4 ohne Office Pro Plus, 58</w:t>
      </w:r>
    </w:p>
    <w:p w14:paraId="314551F1" w14:textId="77777777" w:rsidR="00681DF6" w:rsidRDefault="00681DF6">
      <w:pPr>
        <w:pStyle w:val="Index1"/>
        <w:tabs>
          <w:tab w:val="right" w:pos="5030"/>
        </w:tabs>
        <w:rPr>
          <w:noProof/>
        </w:rPr>
      </w:pPr>
      <w:r>
        <w:rPr>
          <w:noProof/>
        </w:rPr>
        <w:t>Add-On für Office 365 Enterprise E1, E3, E4, 58</w:t>
      </w:r>
    </w:p>
    <w:p w14:paraId="4B6545D2" w14:textId="77777777" w:rsidR="00681DF6" w:rsidRDefault="00681DF6">
      <w:pPr>
        <w:pStyle w:val="Index1"/>
        <w:tabs>
          <w:tab w:val="right" w:pos="5030"/>
        </w:tabs>
        <w:rPr>
          <w:noProof/>
        </w:rPr>
      </w:pPr>
      <w:r>
        <w:rPr>
          <w:noProof/>
        </w:rPr>
        <w:t>Add-On für Office 365 Enterprise E1, E3, E4 ohne Office Pro Plus, 58</w:t>
      </w:r>
    </w:p>
    <w:p w14:paraId="073456C5" w14:textId="77777777" w:rsidR="00681DF6" w:rsidRDefault="00681DF6">
      <w:pPr>
        <w:pStyle w:val="Index1"/>
        <w:tabs>
          <w:tab w:val="right" w:pos="5030"/>
        </w:tabs>
        <w:rPr>
          <w:noProof/>
        </w:rPr>
      </w:pPr>
      <w:r>
        <w:rPr>
          <w:noProof/>
        </w:rPr>
        <w:t>Add-On für Office 365 Government G1, G3, G4, 59</w:t>
      </w:r>
    </w:p>
    <w:p w14:paraId="7DF16FFF" w14:textId="77777777" w:rsidR="00681DF6" w:rsidRDefault="00681DF6">
      <w:pPr>
        <w:pStyle w:val="Index1"/>
        <w:tabs>
          <w:tab w:val="right" w:pos="5030"/>
        </w:tabs>
        <w:rPr>
          <w:noProof/>
        </w:rPr>
      </w:pPr>
      <w:r>
        <w:rPr>
          <w:noProof/>
        </w:rPr>
        <w:t>Add-On für Office 365 Government G1, G3, G4 ohne Office Pro Plus, 59</w:t>
      </w:r>
    </w:p>
    <w:p w14:paraId="32627ED3" w14:textId="77777777" w:rsidR="00681DF6" w:rsidRDefault="00681DF6">
      <w:pPr>
        <w:pStyle w:val="Index1"/>
        <w:tabs>
          <w:tab w:val="right" w:pos="5030"/>
        </w:tabs>
        <w:rPr>
          <w:noProof/>
        </w:rPr>
      </w:pPr>
      <w:r>
        <w:rPr>
          <w:noProof/>
        </w:rPr>
        <w:t>Add-On für SharePoint Online Plan 1, 62</w:t>
      </w:r>
    </w:p>
    <w:p w14:paraId="07A841CB" w14:textId="77777777" w:rsidR="00681DF6" w:rsidRDefault="00681DF6">
      <w:pPr>
        <w:pStyle w:val="Index1"/>
        <w:tabs>
          <w:tab w:val="right" w:pos="5030"/>
        </w:tabs>
        <w:rPr>
          <w:noProof/>
        </w:rPr>
      </w:pPr>
      <w:r>
        <w:rPr>
          <w:noProof/>
        </w:rPr>
        <w:t>Add-On für Windows SA pro Nutzer, 32</w:t>
      </w:r>
    </w:p>
    <w:p w14:paraId="5CF0B3C1" w14:textId="77777777" w:rsidR="00681DF6" w:rsidRDefault="00681DF6">
      <w:pPr>
        <w:pStyle w:val="Index1"/>
        <w:tabs>
          <w:tab w:val="right" w:pos="5030"/>
        </w:tabs>
        <w:rPr>
          <w:noProof/>
        </w:rPr>
      </w:pPr>
      <w:r>
        <w:rPr>
          <w:noProof/>
        </w:rPr>
        <w:t>Antigen, 16</w:t>
      </w:r>
    </w:p>
    <w:p w14:paraId="192CD6FF" w14:textId="77777777" w:rsidR="00681DF6" w:rsidRDefault="00681DF6">
      <w:pPr>
        <w:pStyle w:val="Index1"/>
        <w:tabs>
          <w:tab w:val="right" w:pos="5030"/>
        </w:tabs>
        <w:rPr>
          <w:noProof/>
        </w:rPr>
      </w:pPr>
      <w:r>
        <w:rPr>
          <w:noProof/>
        </w:rPr>
        <w:t>Aufgaben-CAL für Microsoft Dynamics AX 2012 R3, 17</w:t>
      </w:r>
    </w:p>
    <w:p w14:paraId="6840ACFB" w14:textId="77777777" w:rsidR="00681DF6" w:rsidRDefault="00681DF6">
      <w:pPr>
        <w:pStyle w:val="Index1"/>
        <w:tabs>
          <w:tab w:val="right" w:pos="5030"/>
        </w:tabs>
        <w:rPr>
          <w:noProof/>
        </w:rPr>
      </w:pPr>
      <w:r>
        <w:rPr>
          <w:noProof/>
        </w:rPr>
        <w:t>Azure Active Directory Basic, 49</w:t>
      </w:r>
    </w:p>
    <w:p w14:paraId="143909CE" w14:textId="77777777" w:rsidR="00681DF6" w:rsidRDefault="00681DF6">
      <w:pPr>
        <w:pStyle w:val="Index1"/>
        <w:tabs>
          <w:tab w:val="right" w:pos="5030"/>
        </w:tabs>
        <w:rPr>
          <w:noProof/>
        </w:rPr>
      </w:pPr>
      <w:r>
        <w:rPr>
          <w:noProof/>
        </w:rPr>
        <w:t>Azure Active Directory Premium, 48, 49</w:t>
      </w:r>
    </w:p>
    <w:p w14:paraId="6B39D789" w14:textId="77777777" w:rsidR="00681DF6" w:rsidRDefault="00681DF6">
      <w:pPr>
        <w:pStyle w:val="Index1"/>
        <w:tabs>
          <w:tab w:val="right" w:pos="5030"/>
        </w:tabs>
        <w:rPr>
          <w:noProof/>
        </w:rPr>
      </w:pPr>
      <w:r>
        <w:rPr>
          <w:noProof/>
        </w:rPr>
        <w:t>Azure RemoteApp, 10, 49</w:t>
      </w:r>
    </w:p>
    <w:p w14:paraId="250E8959" w14:textId="77777777" w:rsidR="00681DF6" w:rsidRDefault="00681DF6">
      <w:pPr>
        <w:pStyle w:val="Index1"/>
        <w:tabs>
          <w:tab w:val="right" w:pos="5030"/>
        </w:tabs>
        <w:rPr>
          <w:noProof/>
        </w:rPr>
      </w:pPr>
      <w:r>
        <w:rPr>
          <w:noProof/>
        </w:rPr>
        <w:t>Azure-Rechteverwaltung, 49</w:t>
      </w:r>
    </w:p>
    <w:p w14:paraId="39B7E86F" w14:textId="77777777" w:rsidR="00681DF6" w:rsidRDefault="00681DF6">
      <w:pPr>
        <w:pStyle w:val="Index1"/>
        <w:tabs>
          <w:tab w:val="right" w:pos="5030"/>
        </w:tabs>
        <w:rPr>
          <w:noProof/>
        </w:rPr>
      </w:pPr>
      <w:r>
        <w:rPr>
          <w:noProof/>
        </w:rPr>
        <w:t>Azure-Rechteverwaltung A, 49</w:t>
      </w:r>
    </w:p>
    <w:p w14:paraId="5F5CC0A4" w14:textId="77777777" w:rsidR="00681DF6" w:rsidRDefault="00681DF6">
      <w:pPr>
        <w:pStyle w:val="Index1"/>
        <w:tabs>
          <w:tab w:val="right" w:pos="5030"/>
        </w:tabs>
        <w:rPr>
          <w:noProof/>
        </w:rPr>
      </w:pPr>
      <w:r>
        <w:rPr>
          <w:noProof/>
        </w:rPr>
        <w:t>Bing Maps Consumer Tracked Per Asset Monthly Subscription, 63</w:t>
      </w:r>
    </w:p>
    <w:p w14:paraId="04573703" w14:textId="77777777" w:rsidR="00681DF6" w:rsidRDefault="00681DF6">
      <w:pPr>
        <w:pStyle w:val="Index1"/>
        <w:tabs>
          <w:tab w:val="right" w:pos="5030"/>
        </w:tabs>
        <w:rPr>
          <w:noProof/>
        </w:rPr>
      </w:pPr>
      <w:r>
        <w:rPr>
          <w:noProof/>
        </w:rPr>
        <w:t>Bing Maps Enterprise Fee Monthly Subscription, 63</w:t>
      </w:r>
    </w:p>
    <w:p w14:paraId="20E622FE" w14:textId="77777777" w:rsidR="00681DF6" w:rsidRDefault="00681DF6">
      <w:pPr>
        <w:pStyle w:val="Index1"/>
        <w:tabs>
          <w:tab w:val="right" w:pos="5030"/>
        </w:tabs>
        <w:rPr>
          <w:noProof/>
        </w:rPr>
      </w:pPr>
      <w:r>
        <w:rPr>
          <w:noProof/>
        </w:rPr>
        <w:t>Bing Maps Internal Website Usage, 63</w:t>
      </w:r>
    </w:p>
    <w:p w14:paraId="37D926E4" w14:textId="77777777" w:rsidR="00681DF6" w:rsidRDefault="00681DF6">
      <w:pPr>
        <w:pStyle w:val="Index1"/>
        <w:tabs>
          <w:tab w:val="right" w:pos="5030"/>
        </w:tabs>
        <w:rPr>
          <w:noProof/>
        </w:rPr>
      </w:pPr>
      <w:r>
        <w:rPr>
          <w:noProof/>
        </w:rPr>
        <w:t>Bing Maps Known 5K User Monthly Subscription, 63</w:t>
      </w:r>
    </w:p>
    <w:p w14:paraId="20B5D0A5" w14:textId="77777777" w:rsidR="00681DF6" w:rsidRDefault="00681DF6">
      <w:pPr>
        <w:pStyle w:val="Index1"/>
        <w:tabs>
          <w:tab w:val="right" w:pos="5030"/>
        </w:tabs>
        <w:rPr>
          <w:noProof/>
        </w:rPr>
      </w:pPr>
      <w:r>
        <w:rPr>
          <w:noProof/>
        </w:rPr>
        <w:t>Bing Maps Known Per User Monthly Subscription, 63</w:t>
      </w:r>
    </w:p>
    <w:p w14:paraId="7A121F48" w14:textId="77777777" w:rsidR="00681DF6" w:rsidRDefault="00681DF6">
      <w:pPr>
        <w:pStyle w:val="Index1"/>
        <w:tabs>
          <w:tab w:val="right" w:pos="5030"/>
        </w:tabs>
        <w:rPr>
          <w:noProof/>
        </w:rPr>
      </w:pPr>
      <w:r>
        <w:rPr>
          <w:noProof/>
        </w:rPr>
        <w:t>Bing Maps Light Known 5K User Monthly Subscription, 63</w:t>
      </w:r>
    </w:p>
    <w:p w14:paraId="24470917" w14:textId="77777777" w:rsidR="00681DF6" w:rsidRDefault="00681DF6">
      <w:pPr>
        <w:pStyle w:val="Index1"/>
        <w:tabs>
          <w:tab w:val="right" w:pos="5030"/>
        </w:tabs>
        <w:rPr>
          <w:noProof/>
        </w:rPr>
      </w:pPr>
      <w:r>
        <w:rPr>
          <w:noProof/>
        </w:rPr>
        <w:t>Bing Maps Light Known Per User Monthly Subscription, 63</w:t>
      </w:r>
    </w:p>
    <w:p w14:paraId="54347B77" w14:textId="77777777" w:rsidR="00681DF6" w:rsidRDefault="00681DF6">
      <w:pPr>
        <w:pStyle w:val="Index1"/>
        <w:tabs>
          <w:tab w:val="right" w:pos="5030"/>
        </w:tabs>
        <w:rPr>
          <w:noProof/>
        </w:rPr>
      </w:pPr>
      <w:r>
        <w:rPr>
          <w:noProof/>
        </w:rPr>
        <w:t>Bing Maps Mobile Asset Management Europe, 63</w:t>
      </w:r>
    </w:p>
    <w:p w14:paraId="7C716256" w14:textId="77777777" w:rsidR="00681DF6" w:rsidRDefault="00681DF6">
      <w:pPr>
        <w:pStyle w:val="Index1"/>
        <w:tabs>
          <w:tab w:val="right" w:pos="5030"/>
        </w:tabs>
        <w:rPr>
          <w:noProof/>
        </w:rPr>
      </w:pPr>
      <w:r>
        <w:rPr>
          <w:noProof/>
        </w:rPr>
        <w:t>Bing Maps Mobile Asset Management Platform Fee Monthly Subscription, 63</w:t>
      </w:r>
    </w:p>
    <w:p w14:paraId="24D682D7" w14:textId="77777777" w:rsidR="00681DF6" w:rsidRDefault="00681DF6">
      <w:pPr>
        <w:pStyle w:val="Index1"/>
        <w:tabs>
          <w:tab w:val="right" w:pos="5030"/>
        </w:tabs>
        <w:rPr>
          <w:noProof/>
        </w:rPr>
      </w:pPr>
      <w:r>
        <w:rPr>
          <w:noProof/>
        </w:rPr>
        <w:t>Bing Maps Public Website Usage 100K Transactions Monthly Subscription, 63</w:t>
      </w:r>
    </w:p>
    <w:p w14:paraId="546646D9" w14:textId="77777777" w:rsidR="00681DF6" w:rsidRDefault="00681DF6">
      <w:pPr>
        <w:pStyle w:val="Index1"/>
        <w:tabs>
          <w:tab w:val="right" w:pos="5030"/>
        </w:tabs>
        <w:rPr>
          <w:noProof/>
        </w:rPr>
      </w:pPr>
      <w:r>
        <w:rPr>
          <w:noProof/>
        </w:rPr>
        <w:t>Bing Maps Public Website Usage 420K (und höher) Transactions Monthly Subscription, 63</w:t>
      </w:r>
    </w:p>
    <w:p w14:paraId="72B8DD61" w14:textId="77777777" w:rsidR="00681DF6" w:rsidRDefault="00681DF6">
      <w:pPr>
        <w:pStyle w:val="Index1"/>
        <w:tabs>
          <w:tab w:val="right" w:pos="5030"/>
        </w:tabs>
        <w:rPr>
          <w:noProof/>
        </w:rPr>
      </w:pPr>
      <w:r>
        <w:rPr>
          <w:noProof/>
        </w:rPr>
        <w:t>BizTalk Server 2010, 12</w:t>
      </w:r>
    </w:p>
    <w:p w14:paraId="3911B751" w14:textId="77777777" w:rsidR="00681DF6" w:rsidRDefault="00681DF6">
      <w:pPr>
        <w:pStyle w:val="Index1"/>
        <w:tabs>
          <w:tab w:val="right" w:pos="5030"/>
        </w:tabs>
        <w:rPr>
          <w:noProof/>
        </w:rPr>
      </w:pPr>
      <w:r>
        <w:rPr>
          <w:noProof/>
        </w:rPr>
        <w:t>BizTalk Server 2013 R2 Branch Edition, 12</w:t>
      </w:r>
    </w:p>
    <w:p w14:paraId="77B2799C" w14:textId="77777777" w:rsidR="00681DF6" w:rsidRDefault="00681DF6">
      <w:pPr>
        <w:pStyle w:val="Index1"/>
        <w:tabs>
          <w:tab w:val="right" w:pos="5030"/>
        </w:tabs>
        <w:rPr>
          <w:noProof/>
        </w:rPr>
      </w:pPr>
      <w:r>
        <w:rPr>
          <w:noProof/>
        </w:rPr>
        <w:t>BizTalk Server 2013 R2 Branch IDC, 12</w:t>
      </w:r>
    </w:p>
    <w:p w14:paraId="14F0580D" w14:textId="77777777" w:rsidR="00681DF6" w:rsidRDefault="00681DF6">
      <w:pPr>
        <w:pStyle w:val="Index1"/>
        <w:tabs>
          <w:tab w:val="right" w:pos="5030"/>
        </w:tabs>
        <w:rPr>
          <w:noProof/>
        </w:rPr>
      </w:pPr>
      <w:r>
        <w:rPr>
          <w:noProof/>
        </w:rPr>
        <w:t>BizTalk Server 2013 R2 Developer, 12</w:t>
      </w:r>
    </w:p>
    <w:p w14:paraId="636EA04B" w14:textId="77777777" w:rsidR="00681DF6" w:rsidRDefault="00681DF6">
      <w:pPr>
        <w:pStyle w:val="Index1"/>
        <w:tabs>
          <w:tab w:val="right" w:pos="5030"/>
        </w:tabs>
        <w:rPr>
          <w:noProof/>
        </w:rPr>
      </w:pPr>
      <w:r>
        <w:rPr>
          <w:noProof/>
        </w:rPr>
        <w:t>BizTalk Server 2013 R2 Enterprise Edition, 12</w:t>
      </w:r>
    </w:p>
    <w:p w14:paraId="26085894" w14:textId="77777777" w:rsidR="00681DF6" w:rsidRDefault="00681DF6">
      <w:pPr>
        <w:pStyle w:val="Index1"/>
        <w:tabs>
          <w:tab w:val="right" w:pos="5030"/>
        </w:tabs>
        <w:rPr>
          <w:noProof/>
        </w:rPr>
      </w:pPr>
      <w:r>
        <w:rPr>
          <w:noProof/>
        </w:rPr>
        <w:t>BizTalk Server 2013 R2 Standard Edition, 12</w:t>
      </w:r>
    </w:p>
    <w:p w14:paraId="293AFEDB" w14:textId="77777777" w:rsidR="00681DF6" w:rsidRDefault="00681DF6">
      <w:pPr>
        <w:pStyle w:val="Index1"/>
        <w:tabs>
          <w:tab w:val="right" w:pos="5030"/>
        </w:tabs>
        <w:rPr>
          <w:noProof/>
        </w:rPr>
      </w:pPr>
      <w:r>
        <w:rPr>
          <w:noProof/>
        </w:rPr>
        <w:t>BizTalk Server 2013 R2 Standard Edition IDC, 12</w:t>
      </w:r>
    </w:p>
    <w:p w14:paraId="574FF046" w14:textId="77777777" w:rsidR="00681DF6" w:rsidRDefault="00681DF6">
      <w:pPr>
        <w:pStyle w:val="Index1"/>
        <w:tabs>
          <w:tab w:val="right" w:pos="5030"/>
        </w:tabs>
        <w:rPr>
          <w:noProof/>
        </w:rPr>
      </w:pPr>
      <w:r>
        <w:rPr>
          <w:noProof/>
        </w:rPr>
        <w:t>Business Intelligence Appliance 2012, 26</w:t>
      </w:r>
    </w:p>
    <w:p w14:paraId="30C189AB" w14:textId="77777777" w:rsidR="00681DF6" w:rsidRDefault="00681DF6">
      <w:pPr>
        <w:pStyle w:val="Index1"/>
        <w:tabs>
          <w:tab w:val="right" w:pos="5030"/>
        </w:tabs>
        <w:rPr>
          <w:noProof/>
        </w:rPr>
      </w:pPr>
      <w:r>
        <w:rPr>
          <w:noProof/>
        </w:rPr>
        <w:t>Business Intelligence Appliance 2013, 25</w:t>
      </w:r>
    </w:p>
    <w:p w14:paraId="0BCB2F9A" w14:textId="77777777" w:rsidR="00681DF6" w:rsidRDefault="00681DF6">
      <w:pPr>
        <w:pStyle w:val="Index1"/>
        <w:tabs>
          <w:tab w:val="right" w:pos="5030"/>
        </w:tabs>
        <w:rPr>
          <w:noProof/>
        </w:rPr>
      </w:pPr>
      <w:r>
        <w:rPr>
          <w:noProof/>
        </w:rPr>
        <w:t>Cal für Exchange Server Enterprise 2013, 22</w:t>
      </w:r>
    </w:p>
    <w:p w14:paraId="0CEDEF8E" w14:textId="77777777" w:rsidR="00681DF6" w:rsidRDefault="00681DF6">
      <w:pPr>
        <w:pStyle w:val="Index1"/>
        <w:tabs>
          <w:tab w:val="right" w:pos="5030"/>
        </w:tabs>
        <w:rPr>
          <w:noProof/>
        </w:rPr>
      </w:pPr>
      <w:r>
        <w:rPr>
          <w:noProof/>
        </w:rPr>
        <w:t>Cal für Exchange Server Standard 2013, 22</w:t>
      </w:r>
    </w:p>
    <w:p w14:paraId="1F0BCE70" w14:textId="77777777" w:rsidR="00681DF6" w:rsidRDefault="00681DF6">
      <w:pPr>
        <w:pStyle w:val="Index1"/>
        <w:tabs>
          <w:tab w:val="right" w:pos="5030"/>
        </w:tabs>
        <w:rPr>
          <w:noProof/>
        </w:rPr>
      </w:pPr>
      <w:r>
        <w:rPr>
          <w:noProof/>
        </w:rPr>
        <w:t>CAL für Forefront Identity Manager 2010 R2, 16</w:t>
      </w:r>
    </w:p>
    <w:p w14:paraId="22FB6CD7" w14:textId="77777777" w:rsidR="00681DF6" w:rsidRDefault="00681DF6">
      <w:pPr>
        <w:pStyle w:val="Index1"/>
        <w:tabs>
          <w:tab w:val="right" w:pos="5030"/>
        </w:tabs>
        <w:rPr>
          <w:noProof/>
        </w:rPr>
      </w:pPr>
      <w:r>
        <w:rPr>
          <w:noProof/>
        </w:rPr>
        <w:t>CAL für Microsoft Dynamics AX 2012 R3 Self-Service, 17</w:t>
      </w:r>
    </w:p>
    <w:p w14:paraId="228B38E4" w14:textId="77777777" w:rsidR="00681DF6" w:rsidRDefault="00681DF6">
      <w:pPr>
        <w:pStyle w:val="Index1"/>
        <w:tabs>
          <w:tab w:val="right" w:pos="5030"/>
        </w:tabs>
        <w:rPr>
          <w:noProof/>
        </w:rPr>
      </w:pPr>
      <w:r>
        <w:rPr>
          <w:noProof/>
        </w:rPr>
        <w:t>CAL für Microsoft Dynamics CRM Basic, 18</w:t>
      </w:r>
    </w:p>
    <w:p w14:paraId="521252ED" w14:textId="77777777" w:rsidR="00681DF6" w:rsidRDefault="00681DF6">
      <w:pPr>
        <w:pStyle w:val="Index1"/>
        <w:tabs>
          <w:tab w:val="right" w:pos="5030"/>
        </w:tabs>
        <w:rPr>
          <w:noProof/>
        </w:rPr>
      </w:pPr>
      <w:r>
        <w:rPr>
          <w:noProof/>
        </w:rPr>
        <w:t>CAL für Microsoft Dynamics CRM Essentials, 19</w:t>
      </w:r>
    </w:p>
    <w:p w14:paraId="24042E9B" w14:textId="77777777" w:rsidR="00681DF6" w:rsidRDefault="00681DF6">
      <w:pPr>
        <w:pStyle w:val="Index1"/>
        <w:tabs>
          <w:tab w:val="right" w:pos="5030"/>
        </w:tabs>
        <w:rPr>
          <w:noProof/>
        </w:rPr>
      </w:pPr>
      <w:r>
        <w:rPr>
          <w:noProof/>
        </w:rPr>
        <w:t>CAL für Microsoft Dynamics CRM Professional, 19</w:t>
      </w:r>
    </w:p>
    <w:p w14:paraId="4F7CC859" w14:textId="77777777" w:rsidR="00681DF6" w:rsidRDefault="00681DF6">
      <w:pPr>
        <w:pStyle w:val="Index1"/>
        <w:tabs>
          <w:tab w:val="right" w:pos="5030"/>
        </w:tabs>
        <w:rPr>
          <w:noProof/>
        </w:rPr>
      </w:pPr>
      <w:r>
        <w:rPr>
          <w:noProof/>
        </w:rPr>
        <w:t>CAL für Project Server 2013, 23</w:t>
      </w:r>
    </w:p>
    <w:p w14:paraId="011EE896" w14:textId="77777777" w:rsidR="00681DF6" w:rsidRDefault="00681DF6">
      <w:pPr>
        <w:pStyle w:val="Index1"/>
        <w:tabs>
          <w:tab w:val="right" w:pos="5030"/>
        </w:tabs>
        <w:rPr>
          <w:noProof/>
        </w:rPr>
      </w:pPr>
      <w:r>
        <w:rPr>
          <w:noProof/>
        </w:rPr>
        <w:t>CAL für SQL Server 2014, 26</w:t>
      </w:r>
    </w:p>
    <w:p w14:paraId="19CD6556" w14:textId="77777777" w:rsidR="00681DF6" w:rsidRDefault="00681DF6">
      <w:pPr>
        <w:pStyle w:val="Index1"/>
        <w:tabs>
          <w:tab w:val="right" w:pos="5030"/>
        </w:tabs>
        <w:rPr>
          <w:noProof/>
        </w:rPr>
      </w:pPr>
      <w:r>
        <w:rPr>
          <w:noProof/>
        </w:rPr>
        <w:t>CAL für Visual Studio Team Foundation Server 2013, 32</w:t>
      </w:r>
    </w:p>
    <w:p w14:paraId="77B55979" w14:textId="77777777" w:rsidR="00681DF6" w:rsidRDefault="00681DF6">
      <w:pPr>
        <w:pStyle w:val="Index1"/>
        <w:tabs>
          <w:tab w:val="right" w:pos="5030"/>
        </w:tabs>
        <w:rPr>
          <w:noProof/>
        </w:rPr>
      </w:pPr>
      <w:r>
        <w:rPr>
          <w:noProof/>
        </w:rPr>
        <w:t>CAL für Windows MultiPoint Server 2012, 40</w:t>
      </w:r>
    </w:p>
    <w:p w14:paraId="03367C5F" w14:textId="1B66F45B" w:rsidR="00681DF6" w:rsidRDefault="00681DF6">
      <w:pPr>
        <w:pStyle w:val="Index1"/>
        <w:tabs>
          <w:tab w:val="right" w:pos="5030"/>
        </w:tabs>
        <w:rPr>
          <w:noProof/>
        </w:rPr>
      </w:pPr>
      <w:r>
        <w:rPr>
          <w:noProof/>
        </w:rPr>
        <w:t xml:space="preserve">CAL für Windows MultiPoint Server 2012 mit CAL für </w:t>
      </w:r>
      <w:r w:rsidR="00406D4B">
        <w:rPr>
          <w:noProof/>
        </w:rPr>
        <w:br/>
      </w:r>
      <w:r>
        <w:rPr>
          <w:noProof/>
        </w:rPr>
        <w:t>Windows Server 2012, 40</w:t>
      </w:r>
    </w:p>
    <w:p w14:paraId="5C4DF88A" w14:textId="77777777" w:rsidR="00681DF6" w:rsidRDefault="00681DF6">
      <w:pPr>
        <w:pStyle w:val="Index1"/>
        <w:tabs>
          <w:tab w:val="right" w:pos="5030"/>
        </w:tabs>
        <w:rPr>
          <w:noProof/>
        </w:rPr>
      </w:pPr>
      <w:r>
        <w:rPr>
          <w:noProof/>
        </w:rPr>
        <w:t>CAL für Windows MultiPoint Server 2012 Premium mit CAL für Windows MultiPoint Server, 40</w:t>
      </w:r>
    </w:p>
    <w:p w14:paraId="3644B089" w14:textId="77777777" w:rsidR="00681DF6" w:rsidRDefault="00681DF6">
      <w:pPr>
        <w:pStyle w:val="Index1"/>
        <w:tabs>
          <w:tab w:val="right" w:pos="5030"/>
        </w:tabs>
        <w:rPr>
          <w:noProof/>
        </w:rPr>
      </w:pPr>
      <w:r>
        <w:rPr>
          <w:noProof/>
        </w:rPr>
        <w:t>CAL für Windows Server 2010 Active Directory-Rechteverwaltungsdienste, 41</w:t>
      </w:r>
    </w:p>
    <w:p w14:paraId="04353F8E" w14:textId="77777777" w:rsidR="00681DF6" w:rsidRDefault="00681DF6">
      <w:pPr>
        <w:pStyle w:val="Index1"/>
        <w:tabs>
          <w:tab w:val="right" w:pos="5030"/>
        </w:tabs>
        <w:rPr>
          <w:noProof/>
        </w:rPr>
      </w:pPr>
      <w:r>
        <w:rPr>
          <w:noProof/>
        </w:rPr>
        <w:t>CAL für Windows Server 2012-Remotedesktopdienste, 41</w:t>
      </w:r>
    </w:p>
    <w:p w14:paraId="09D3DE84" w14:textId="77777777" w:rsidR="00681DF6" w:rsidRDefault="00681DF6">
      <w:pPr>
        <w:pStyle w:val="Index1"/>
        <w:tabs>
          <w:tab w:val="right" w:pos="5030"/>
        </w:tabs>
        <w:rPr>
          <w:noProof/>
        </w:rPr>
      </w:pPr>
      <w:r>
        <w:rPr>
          <w:noProof/>
        </w:rPr>
        <w:t>CAL-Suite für Windows Small Business Server 2011, 42</w:t>
      </w:r>
    </w:p>
    <w:p w14:paraId="200C1CB6" w14:textId="77777777" w:rsidR="00681DF6" w:rsidRDefault="00681DF6">
      <w:pPr>
        <w:pStyle w:val="Index1"/>
        <w:tabs>
          <w:tab w:val="right" w:pos="5030"/>
        </w:tabs>
        <w:rPr>
          <w:noProof/>
        </w:rPr>
      </w:pPr>
      <w:r>
        <w:rPr>
          <w:noProof/>
        </w:rPr>
        <w:t>Client-Management-Lizenz (Client-ML) für System Center Service Manager 2010 pro Nutzer, 31</w:t>
      </w:r>
    </w:p>
    <w:p w14:paraId="0BB632C9" w14:textId="77777777" w:rsidR="00681DF6" w:rsidRDefault="00681DF6">
      <w:pPr>
        <w:pStyle w:val="Index1"/>
        <w:tabs>
          <w:tab w:val="right" w:pos="5030"/>
        </w:tabs>
        <w:rPr>
          <w:noProof/>
        </w:rPr>
      </w:pPr>
      <w:r>
        <w:rPr>
          <w:noProof/>
        </w:rPr>
        <w:t>Client-Management-Lizenz (Client-ML) pro Betriebssystemumgebung für System Center Service Manager 2010, 30</w:t>
      </w:r>
    </w:p>
    <w:p w14:paraId="67C6F321" w14:textId="77777777" w:rsidR="00681DF6" w:rsidRDefault="00681DF6">
      <w:pPr>
        <w:pStyle w:val="Index1"/>
        <w:tabs>
          <w:tab w:val="right" w:pos="5030"/>
        </w:tabs>
        <w:rPr>
          <w:noProof/>
        </w:rPr>
      </w:pPr>
      <w:r>
        <w:rPr>
          <w:noProof/>
        </w:rPr>
        <w:t>Client-Management-Lizenz für System Center 2012 R2 Configuration Manager, 28</w:t>
      </w:r>
    </w:p>
    <w:p w14:paraId="566A15F9" w14:textId="77777777" w:rsidR="00681DF6" w:rsidRDefault="00681DF6">
      <w:pPr>
        <w:pStyle w:val="Index1"/>
        <w:tabs>
          <w:tab w:val="right" w:pos="5030"/>
        </w:tabs>
        <w:rPr>
          <w:noProof/>
        </w:rPr>
      </w:pPr>
      <w:r>
        <w:rPr>
          <w:noProof/>
        </w:rPr>
        <w:t>Client-Management-Lizenz für System Center 2012 R2 Configuration Manager pro Betriebssystemumgebung, 28</w:t>
      </w:r>
    </w:p>
    <w:p w14:paraId="3ED9DB42" w14:textId="77777777" w:rsidR="00681DF6" w:rsidRDefault="00681DF6">
      <w:pPr>
        <w:pStyle w:val="Index1"/>
        <w:tabs>
          <w:tab w:val="right" w:pos="5030"/>
        </w:tabs>
        <w:rPr>
          <w:noProof/>
        </w:rPr>
      </w:pPr>
      <w:r>
        <w:rPr>
          <w:noProof/>
        </w:rPr>
        <w:t>Client-Management-Lizenz für System Center 2012 R2 Configuration Manager pro Nutzer, 28</w:t>
      </w:r>
    </w:p>
    <w:p w14:paraId="46BD38BC" w14:textId="77777777" w:rsidR="00681DF6" w:rsidRDefault="00681DF6">
      <w:pPr>
        <w:pStyle w:val="Index1"/>
        <w:tabs>
          <w:tab w:val="right" w:pos="5030"/>
        </w:tabs>
        <w:rPr>
          <w:noProof/>
        </w:rPr>
      </w:pPr>
      <w:r>
        <w:rPr>
          <w:noProof/>
        </w:rPr>
        <w:t>Client-Management-Lizenz pro Betriebssystemumgebung für System Center Operations Manager 2007 R2, 29</w:t>
      </w:r>
    </w:p>
    <w:p w14:paraId="64366241" w14:textId="77777777" w:rsidR="00681DF6" w:rsidRDefault="00681DF6">
      <w:pPr>
        <w:pStyle w:val="Index1"/>
        <w:tabs>
          <w:tab w:val="right" w:pos="5030"/>
        </w:tabs>
        <w:rPr>
          <w:noProof/>
        </w:rPr>
      </w:pPr>
      <w:r>
        <w:rPr>
          <w:noProof/>
        </w:rPr>
        <w:t>Client-Management-Lizenz pro Nutzer für System Center Operations Manager 2007 R2, 29</w:t>
      </w:r>
    </w:p>
    <w:p w14:paraId="15644F47" w14:textId="77777777" w:rsidR="00681DF6" w:rsidRDefault="00681DF6">
      <w:pPr>
        <w:pStyle w:val="Index1"/>
        <w:tabs>
          <w:tab w:val="right" w:pos="5030"/>
        </w:tabs>
        <w:rPr>
          <w:noProof/>
        </w:rPr>
      </w:pPr>
      <w:r>
        <w:rPr>
          <w:noProof/>
        </w:rPr>
        <w:t>Communicator für Mac 2011, 22</w:t>
      </w:r>
    </w:p>
    <w:p w14:paraId="44420D57" w14:textId="77777777" w:rsidR="00681DF6" w:rsidRDefault="00681DF6">
      <w:pPr>
        <w:pStyle w:val="Index1"/>
        <w:tabs>
          <w:tab w:val="right" w:pos="5030"/>
        </w:tabs>
        <w:rPr>
          <w:noProof/>
        </w:rPr>
      </w:pPr>
      <w:r>
        <w:rPr>
          <w:noProof/>
        </w:rPr>
        <w:t>Configuration Manager 2007 R3, 30</w:t>
      </w:r>
    </w:p>
    <w:p w14:paraId="3506A570" w14:textId="77777777" w:rsidR="00681DF6" w:rsidRDefault="00681DF6">
      <w:pPr>
        <w:pStyle w:val="Index1"/>
        <w:tabs>
          <w:tab w:val="right" w:pos="5030"/>
        </w:tabs>
        <w:rPr>
          <w:noProof/>
        </w:rPr>
      </w:pPr>
      <w:r>
        <w:rPr>
          <w:noProof/>
        </w:rPr>
        <w:t>Core CAL Suite, 9, 14, 15, 70, 82, 83</w:t>
      </w:r>
    </w:p>
    <w:p w14:paraId="5B058391" w14:textId="77777777" w:rsidR="00681DF6" w:rsidRDefault="00681DF6">
      <w:pPr>
        <w:pStyle w:val="Index1"/>
        <w:tabs>
          <w:tab w:val="right" w:pos="5030"/>
        </w:tabs>
        <w:rPr>
          <w:noProof/>
        </w:rPr>
      </w:pPr>
      <w:r>
        <w:rPr>
          <w:noProof/>
        </w:rPr>
        <w:t>Core CAL Suite Bridge für Office 365, 14, 15, 82, 83</w:t>
      </w:r>
    </w:p>
    <w:p w14:paraId="7D952F42" w14:textId="77777777" w:rsidR="00681DF6" w:rsidRDefault="00681DF6">
      <w:pPr>
        <w:pStyle w:val="Index1"/>
        <w:tabs>
          <w:tab w:val="right" w:pos="5030"/>
        </w:tabs>
        <w:rPr>
          <w:noProof/>
        </w:rPr>
      </w:pPr>
      <w:r>
        <w:rPr>
          <w:noProof/>
        </w:rPr>
        <w:t>Core CAL Suite Bridge für Office 365 und Microsoft Intune, 14, 15</w:t>
      </w:r>
    </w:p>
    <w:p w14:paraId="5F42F228" w14:textId="77777777" w:rsidR="00681DF6" w:rsidRDefault="00681DF6">
      <w:pPr>
        <w:pStyle w:val="Index1"/>
        <w:tabs>
          <w:tab w:val="right" w:pos="5030"/>
        </w:tabs>
        <w:rPr>
          <w:noProof/>
        </w:rPr>
      </w:pPr>
      <w:r>
        <w:rPr>
          <w:noProof/>
        </w:rPr>
        <w:t>Core CAL Suite für Microsoft Intune, 14</w:t>
      </w:r>
    </w:p>
    <w:p w14:paraId="2650DA0D" w14:textId="77777777" w:rsidR="00681DF6" w:rsidRDefault="00681DF6">
      <w:pPr>
        <w:pStyle w:val="Index1"/>
        <w:tabs>
          <w:tab w:val="right" w:pos="5030"/>
        </w:tabs>
        <w:rPr>
          <w:noProof/>
        </w:rPr>
      </w:pPr>
      <w:r>
        <w:rPr>
          <w:noProof/>
        </w:rPr>
        <w:t>Core Infrastructure Server Suite Datacenter, 12, 83</w:t>
      </w:r>
    </w:p>
    <w:p w14:paraId="06C9DF52" w14:textId="77777777" w:rsidR="00681DF6" w:rsidRDefault="00681DF6">
      <w:pPr>
        <w:pStyle w:val="Index1"/>
        <w:tabs>
          <w:tab w:val="right" w:pos="5030"/>
        </w:tabs>
        <w:rPr>
          <w:noProof/>
        </w:rPr>
      </w:pPr>
      <w:r>
        <w:rPr>
          <w:noProof/>
        </w:rPr>
        <w:t>Core Infrastructure Server Suite Enterprise, 12, 13</w:t>
      </w:r>
    </w:p>
    <w:p w14:paraId="098901EB" w14:textId="77777777" w:rsidR="00681DF6" w:rsidRDefault="00681DF6">
      <w:pPr>
        <w:pStyle w:val="Index1"/>
        <w:tabs>
          <w:tab w:val="right" w:pos="5030"/>
        </w:tabs>
        <w:rPr>
          <w:noProof/>
        </w:rPr>
      </w:pPr>
      <w:r>
        <w:rPr>
          <w:noProof/>
        </w:rPr>
        <w:t>Core Infrastructure Server Suite Standard, 12, 13, 83</w:t>
      </w:r>
    </w:p>
    <w:p w14:paraId="681B3F87" w14:textId="77777777" w:rsidR="00681DF6" w:rsidRDefault="00681DF6">
      <w:pPr>
        <w:pStyle w:val="Index1"/>
        <w:tabs>
          <w:tab w:val="right" w:pos="5030"/>
        </w:tabs>
        <w:rPr>
          <w:noProof/>
        </w:rPr>
      </w:pPr>
      <w:r>
        <w:rPr>
          <w:noProof/>
        </w:rPr>
        <w:t>Data Protection Manager 2010, 29, 30</w:t>
      </w:r>
    </w:p>
    <w:p w14:paraId="78610FDB" w14:textId="77777777" w:rsidR="00681DF6" w:rsidRDefault="00681DF6">
      <w:pPr>
        <w:pStyle w:val="Index1"/>
        <w:tabs>
          <w:tab w:val="right" w:pos="5030"/>
        </w:tabs>
        <w:rPr>
          <w:noProof/>
        </w:rPr>
      </w:pPr>
      <w:r>
        <w:rPr>
          <w:noProof/>
        </w:rPr>
        <w:t>Enhanced Support EDU für Parature, 54</w:t>
      </w:r>
    </w:p>
    <w:p w14:paraId="3EAA4164" w14:textId="77777777" w:rsidR="00681DF6" w:rsidRDefault="00681DF6">
      <w:pPr>
        <w:pStyle w:val="Index1"/>
        <w:tabs>
          <w:tab w:val="right" w:pos="5030"/>
        </w:tabs>
        <w:rPr>
          <w:noProof/>
        </w:rPr>
      </w:pPr>
      <w:r>
        <w:rPr>
          <w:noProof/>
        </w:rPr>
        <w:t>Enhanced Support für Parature, 51, 54</w:t>
      </w:r>
    </w:p>
    <w:p w14:paraId="249B6455" w14:textId="77777777" w:rsidR="00681DF6" w:rsidRDefault="00681DF6">
      <w:pPr>
        <w:pStyle w:val="Index1"/>
        <w:tabs>
          <w:tab w:val="right" w:pos="5030"/>
        </w:tabs>
        <w:rPr>
          <w:noProof/>
        </w:rPr>
      </w:pPr>
      <w:r>
        <w:rPr>
          <w:noProof/>
        </w:rPr>
        <w:t>Enterprise CAL für Lync Server 2013, 23</w:t>
      </w:r>
    </w:p>
    <w:p w14:paraId="7864E3E5" w14:textId="77777777" w:rsidR="00681DF6" w:rsidRDefault="00681DF6">
      <w:pPr>
        <w:pStyle w:val="Index1"/>
        <w:tabs>
          <w:tab w:val="right" w:pos="5030"/>
        </w:tabs>
        <w:rPr>
          <w:noProof/>
        </w:rPr>
      </w:pPr>
      <w:r>
        <w:rPr>
          <w:noProof/>
        </w:rPr>
        <w:t>Enterprise CAL für Microsoft Dynamics AX 2012 R3, 17</w:t>
      </w:r>
    </w:p>
    <w:p w14:paraId="5187D249" w14:textId="77777777" w:rsidR="00681DF6" w:rsidRDefault="00681DF6">
      <w:pPr>
        <w:pStyle w:val="Index1"/>
        <w:tabs>
          <w:tab w:val="right" w:pos="5030"/>
        </w:tabs>
        <w:rPr>
          <w:noProof/>
        </w:rPr>
      </w:pPr>
      <w:r>
        <w:rPr>
          <w:noProof/>
        </w:rPr>
        <w:t>Enterprise CAL für SharePoint Server 2013, 23</w:t>
      </w:r>
    </w:p>
    <w:p w14:paraId="629B0B5E" w14:textId="77777777" w:rsidR="00681DF6" w:rsidRDefault="00681DF6">
      <w:pPr>
        <w:pStyle w:val="Index1"/>
        <w:tabs>
          <w:tab w:val="right" w:pos="5030"/>
        </w:tabs>
        <w:rPr>
          <w:noProof/>
        </w:rPr>
      </w:pPr>
      <w:r>
        <w:rPr>
          <w:noProof/>
        </w:rPr>
        <w:t>Enterprise CAL Suite, 9, 14, 15, 50, 55, 70, 82, 83</w:t>
      </w:r>
    </w:p>
    <w:p w14:paraId="710FEE9C" w14:textId="77777777" w:rsidR="00681DF6" w:rsidRDefault="00681DF6">
      <w:pPr>
        <w:pStyle w:val="Index1"/>
        <w:tabs>
          <w:tab w:val="right" w:pos="5030"/>
        </w:tabs>
        <w:rPr>
          <w:noProof/>
        </w:rPr>
      </w:pPr>
      <w:r>
        <w:rPr>
          <w:noProof/>
        </w:rPr>
        <w:t>Enterprise CAL Suite Bridge für Microsoft Intune, 14, 15</w:t>
      </w:r>
    </w:p>
    <w:p w14:paraId="0B41D23B" w14:textId="77777777" w:rsidR="00681DF6" w:rsidRDefault="00681DF6">
      <w:pPr>
        <w:pStyle w:val="Index1"/>
        <w:tabs>
          <w:tab w:val="right" w:pos="5030"/>
        </w:tabs>
        <w:rPr>
          <w:noProof/>
        </w:rPr>
      </w:pPr>
      <w:r>
        <w:rPr>
          <w:noProof/>
        </w:rPr>
        <w:t>Enterprise CAL Suite Bridge für Office 365, 14, 15, 82, 83</w:t>
      </w:r>
    </w:p>
    <w:p w14:paraId="772AE923" w14:textId="77777777" w:rsidR="00681DF6" w:rsidRDefault="00681DF6">
      <w:pPr>
        <w:pStyle w:val="Index1"/>
        <w:tabs>
          <w:tab w:val="right" w:pos="5030"/>
        </w:tabs>
        <w:rPr>
          <w:noProof/>
        </w:rPr>
      </w:pPr>
      <w:r>
        <w:rPr>
          <w:noProof/>
        </w:rPr>
        <w:t>Enterprise CAL Suite Bridge für Office 365 und Microsoft Intune, 14, 15</w:t>
      </w:r>
    </w:p>
    <w:p w14:paraId="443EDD66" w14:textId="77777777" w:rsidR="00681DF6" w:rsidRDefault="00681DF6">
      <w:pPr>
        <w:pStyle w:val="Index1"/>
        <w:tabs>
          <w:tab w:val="right" w:pos="5030"/>
        </w:tabs>
        <w:rPr>
          <w:noProof/>
        </w:rPr>
      </w:pPr>
      <w:r>
        <w:rPr>
          <w:noProof/>
        </w:rPr>
        <w:t>Enterprise Cloud Suite, 50</w:t>
      </w:r>
    </w:p>
    <w:p w14:paraId="3AC06B4C" w14:textId="77777777" w:rsidR="00681DF6" w:rsidRDefault="00681DF6">
      <w:pPr>
        <w:pStyle w:val="Index1"/>
        <w:tabs>
          <w:tab w:val="right" w:pos="5030"/>
        </w:tabs>
        <w:rPr>
          <w:noProof/>
        </w:rPr>
      </w:pPr>
      <w:r>
        <w:rPr>
          <w:noProof/>
        </w:rPr>
        <w:t>Enterprise Cloud Suite von SA, 50</w:t>
      </w:r>
    </w:p>
    <w:p w14:paraId="02E102E7" w14:textId="77777777" w:rsidR="00681DF6" w:rsidRDefault="00681DF6">
      <w:pPr>
        <w:pStyle w:val="Index1"/>
        <w:tabs>
          <w:tab w:val="right" w:pos="5030"/>
        </w:tabs>
        <w:rPr>
          <w:noProof/>
        </w:rPr>
      </w:pPr>
      <w:r>
        <w:rPr>
          <w:noProof/>
        </w:rPr>
        <w:t>Enterprise Cloud Suite-Add-On, 50</w:t>
      </w:r>
    </w:p>
    <w:p w14:paraId="0D39058D" w14:textId="77777777" w:rsidR="00681DF6" w:rsidRDefault="00681DF6">
      <w:pPr>
        <w:pStyle w:val="Index1"/>
        <w:tabs>
          <w:tab w:val="right" w:pos="5030"/>
        </w:tabs>
        <w:rPr>
          <w:noProof/>
        </w:rPr>
      </w:pPr>
      <w:r>
        <w:rPr>
          <w:noProof/>
        </w:rPr>
        <w:t>Enterprise Mobility Suite, 48, 49</w:t>
      </w:r>
    </w:p>
    <w:p w14:paraId="5F96BD74" w14:textId="77777777" w:rsidR="00681DF6" w:rsidRDefault="00681DF6">
      <w:pPr>
        <w:pStyle w:val="Index1"/>
        <w:tabs>
          <w:tab w:val="right" w:pos="5030"/>
        </w:tabs>
        <w:rPr>
          <w:noProof/>
        </w:rPr>
      </w:pPr>
      <w:r>
        <w:rPr>
          <w:noProof/>
        </w:rPr>
        <w:t>Enterprise Mobility Suite von SA (Nutzer-AL), 48</w:t>
      </w:r>
    </w:p>
    <w:p w14:paraId="34EEE3B3" w14:textId="77777777" w:rsidR="00681DF6" w:rsidRDefault="00681DF6">
      <w:pPr>
        <w:pStyle w:val="Index1"/>
        <w:tabs>
          <w:tab w:val="right" w:pos="5030"/>
        </w:tabs>
        <w:rPr>
          <w:noProof/>
        </w:rPr>
      </w:pPr>
      <w:r>
        <w:rPr>
          <w:noProof/>
        </w:rPr>
        <w:t>Enterprise Mobility Suite-Add-On (Nutzer-AL), 48</w:t>
      </w:r>
    </w:p>
    <w:p w14:paraId="4BA2090B" w14:textId="77777777" w:rsidR="00681DF6" w:rsidRDefault="00681DF6">
      <w:pPr>
        <w:pStyle w:val="Index1"/>
        <w:tabs>
          <w:tab w:val="right" w:pos="5030"/>
        </w:tabs>
        <w:rPr>
          <w:noProof/>
        </w:rPr>
      </w:pPr>
      <w:r>
        <w:rPr>
          <w:noProof/>
        </w:rPr>
        <w:t>Enterprise Sideloading für Windows Embedded 8.1, 72</w:t>
      </w:r>
    </w:p>
    <w:p w14:paraId="2241BB9F" w14:textId="77777777" w:rsidR="00681DF6" w:rsidRDefault="00681DF6">
      <w:pPr>
        <w:pStyle w:val="Index1"/>
        <w:tabs>
          <w:tab w:val="right" w:pos="5030"/>
        </w:tabs>
        <w:rPr>
          <w:noProof/>
        </w:rPr>
      </w:pPr>
      <w:r>
        <w:rPr>
          <w:noProof/>
        </w:rPr>
        <w:t>Enterprise-Server-Management-Lizenz für System Center Configuration Manager 2007 R3, 28</w:t>
      </w:r>
    </w:p>
    <w:p w14:paraId="4EC78752" w14:textId="77777777" w:rsidR="00681DF6" w:rsidRDefault="00681DF6">
      <w:pPr>
        <w:pStyle w:val="Index1"/>
        <w:tabs>
          <w:tab w:val="right" w:pos="5030"/>
        </w:tabs>
        <w:rPr>
          <w:noProof/>
        </w:rPr>
      </w:pPr>
      <w:r>
        <w:rPr>
          <w:noProof/>
        </w:rPr>
        <w:t>Enterprise-Server-Management-Lizenz für System Center Data Protection Manager 2010, 29</w:t>
      </w:r>
    </w:p>
    <w:p w14:paraId="579F3658" w14:textId="77777777" w:rsidR="00681DF6" w:rsidRDefault="00681DF6">
      <w:pPr>
        <w:pStyle w:val="Index1"/>
        <w:tabs>
          <w:tab w:val="right" w:pos="5030"/>
        </w:tabs>
        <w:rPr>
          <w:noProof/>
        </w:rPr>
      </w:pPr>
      <w:r>
        <w:rPr>
          <w:noProof/>
        </w:rPr>
        <w:t>Enterprise-Server-Management-Lizenz für System Center Operations Manager 2007 R2, 29</w:t>
      </w:r>
    </w:p>
    <w:p w14:paraId="11F4BAD8" w14:textId="77777777" w:rsidR="00681DF6" w:rsidRDefault="00681DF6">
      <w:pPr>
        <w:pStyle w:val="Index1"/>
        <w:tabs>
          <w:tab w:val="right" w:pos="5030"/>
        </w:tabs>
        <w:rPr>
          <w:noProof/>
        </w:rPr>
      </w:pPr>
      <w:r>
        <w:rPr>
          <w:noProof/>
        </w:rPr>
        <w:t>Excel 2013, 20, 69</w:t>
      </w:r>
    </w:p>
    <w:p w14:paraId="74B0A105" w14:textId="77777777" w:rsidR="00681DF6" w:rsidRDefault="00681DF6">
      <w:pPr>
        <w:pStyle w:val="Index1"/>
        <w:tabs>
          <w:tab w:val="right" w:pos="5030"/>
        </w:tabs>
        <w:rPr>
          <w:noProof/>
        </w:rPr>
      </w:pPr>
      <w:r>
        <w:rPr>
          <w:noProof/>
        </w:rPr>
        <w:t>Excel für Mac 2011, 21, 69</w:t>
      </w:r>
    </w:p>
    <w:p w14:paraId="371E31A1" w14:textId="77777777" w:rsidR="00681DF6" w:rsidRDefault="00681DF6">
      <w:pPr>
        <w:pStyle w:val="Index1"/>
        <w:tabs>
          <w:tab w:val="right" w:pos="5030"/>
        </w:tabs>
        <w:rPr>
          <w:noProof/>
        </w:rPr>
      </w:pPr>
      <w:r>
        <w:rPr>
          <w:noProof/>
        </w:rPr>
        <w:t>Exchange Hosted Archive, 55</w:t>
      </w:r>
    </w:p>
    <w:p w14:paraId="1C62CE39" w14:textId="77777777" w:rsidR="00681DF6" w:rsidRDefault="00681DF6">
      <w:pPr>
        <w:pStyle w:val="Index1"/>
        <w:tabs>
          <w:tab w:val="right" w:pos="5030"/>
        </w:tabs>
        <w:rPr>
          <w:noProof/>
        </w:rPr>
      </w:pPr>
      <w:r>
        <w:rPr>
          <w:noProof/>
        </w:rPr>
        <w:t>Exchange Online Kiosk, 43, 55</w:t>
      </w:r>
    </w:p>
    <w:p w14:paraId="158E274B" w14:textId="77777777" w:rsidR="00681DF6" w:rsidRDefault="00681DF6">
      <w:pPr>
        <w:pStyle w:val="Index1"/>
        <w:tabs>
          <w:tab w:val="right" w:pos="5030"/>
        </w:tabs>
        <w:rPr>
          <w:noProof/>
        </w:rPr>
      </w:pPr>
      <w:r>
        <w:rPr>
          <w:noProof/>
        </w:rPr>
        <w:t>Exchange Online Kiosk G, 55</w:t>
      </w:r>
    </w:p>
    <w:p w14:paraId="09861FC6" w14:textId="77777777" w:rsidR="00681DF6" w:rsidRDefault="00681DF6">
      <w:pPr>
        <w:pStyle w:val="Index1"/>
        <w:tabs>
          <w:tab w:val="right" w:pos="5030"/>
        </w:tabs>
        <w:rPr>
          <w:noProof/>
        </w:rPr>
      </w:pPr>
      <w:r>
        <w:rPr>
          <w:noProof/>
        </w:rPr>
        <w:t>Exchange Online Plan 1, 55, 59, 60</w:t>
      </w:r>
    </w:p>
    <w:p w14:paraId="797D92E4" w14:textId="77777777" w:rsidR="00681DF6" w:rsidRDefault="00681DF6">
      <w:pPr>
        <w:pStyle w:val="Index1"/>
        <w:tabs>
          <w:tab w:val="right" w:pos="5030"/>
        </w:tabs>
        <w:rPr>
          <w:noProof/>
        </w:rPr>
      </w:pPr>
      <w:r>
        <w:rPr>
          <w:noProof/>
        </w:rPr>
        <w:t>Exchange Online Plan 1 A, 55</w:t>
      </w:r>
    </w:p>
    <w:p w14:paraId="61793C39" w14:textId="77777777" w:rsidR="00681DF6" w:rsidRDefault="00681DF6">
      <w:pPr>
        <w:pStyle w:val="Index1"/>
        <w:tabs>
          <w:tab w:val="right" w:pos="5030"/>
        </w:tabs>
        <w:rPr>
          <w:noProof/>
        </w:rPr>
      </w:pPr>
      <w:r>
        <w:rPr>
          <w:noProof/>
        </w:rPr>
        <w:t>Exchange Online Plan 1 A für Alumni, 55</w:t>
      </w:r>
    </w:p>
    <w:p w14:paraId="0308393E" w14:textId="77777777" w:rsidR="00681DF6" w:rsidRDefault="00681DF6">
      <w:pPr>
        <w:pStyle w:val="Index1"/>
        <w:tabs>
          <w:tab w:val="right" w:pos="5030"/>
        </w:tabs>
        <w:rPr>
          <w:noProof/>
        </w:rPr>
      </w:pPr>
      <w:r>
        <w:rPr>
          <w:noProof/>
        </w:rPr>
        <w:t>Exchange Online Plan 1G, 55</w:t>
      </w:r>
    </w:p>
    <w:p w14:paraId="6D88AD87" w14:textId="77777777" w:rsidR="00681DF6" w:rsidRDefault="00681DF6">
      <w:pPr>
        <w:pStyle w:val="Index1"/>
        <w:tabs>
          <w:tab w:val="right" w:pos="5030"/>
        </w:tabs>
        <w:rPr>
          <w:noProof/>
        </w:rPr>
      </w:pPr>
      <w:r>
        <w:rPr>
          <w:noProof/>
        </w:rPr>
        <w:t>Exchange Online Plan 2, 55</w:t>
      </w:r>
    </w:p>
    <w:p w14:paraId="2F76021E" w14:textId="77777777" w:rsidR="00681DF6" w:rsidRDefault="00681DF6">
      <w:pPr>
        <w:pStyle w:val="Index1"/>
        <w:tabs>
          <w:tab w:val="right" w:pos="5030"/>
        </w:tabs>
        <w:rPr>
          <w:noProof/>
        </w:rPr>
      </w:pPr>
      <w:r>
        <w:rPr>
          <w:noProof/>
        </w:rPr>
        <w:t>Exchange Online Plan 2A, 55</w:t>
      </w:r>
    </w:p>
    <w:p w14:paraId="5D3BFCDB" w14:textId="77777777" w:rsidR="00681DF6" w:rsidRDefault="00681DF6">
      <w:pPr>
        <w:pStyle w:val="Index1"/>
        <w:tabs>
          <w:tab w:val="right" w:pos="5030"/>
        </w:tabs>
        <w:rPr>
          <w:noProof/>
        </w:rPr>
      </w:pPr>
      <w:r>
        <w:rPr>
          <w:noProof/>
        </w:rPr>
        <w:t>Exchange Online Plan 2G, 55</w:t>
      </w:r>
    </w:p>
    <w:p w14:paraId="61605418" w14:textId="77777777" w:rsidR="00681DF6" w:rsidRDefault="00681DF6">
      <w:pPr>
        <w:pStyle w:val="Index1"/>
        <w:tabs>
          <w:tab w:val="right" w:pos="5030"/>
        </w:tabs>
        <w:rPr>
          <w:noProof/>
        </w:rPr>
      </w:pPr>
      <w:r>
        <w:rPr>
          <w:noProof/>
        </w:rPr>
        <w:t>Exchange Online Protection, 14, 22, 55</w:t>
      </w:r>
    </w:p>
    <w:p w14:paraId="47870432" w14:textId="77777777" w:rsidR="00681DF6" w:rsidRDefault="00681DF6">
      <w:pPr>
        <w:pStyle w:val="Index1"/>
        <w:tabs>
          <w:tab w:val="right" w:pos="5030"/>
        </w:tabs>
        <w:rPr>
          <w:noProof/>
        </w:rPr>
      </w:pPr>
      <w:r>
        <w:rPr>
          <w:noProof/>
        </w:rPr>
        <w:t>Exchange Online Protection A, 55</w:t>
      </w:r>
    </w:p>
    <w:p w14:paraId="21B8C616" w14:textId="77777777" w:rsidR="00681DF6" w:rsidRDefault="00681DF6">
      <w:pPr>
        <w:pStyle w:val="Index1"/>
        <w:tabs>
          <w:tab w:val="right" w:pos="5030"/>
        </w:tabs>
        <w:rPr>
          <w:noProof/>
        </w:rPr>
      </w:pPr>
      <w:r>
        <w:rPr>
          <w:noProof/>
        </w:rPr>
        <w:t>Exchange Online Protection G, 55</w:t>
      </w:r>
    </w:p>
    <w:p w14:paraId="4893FE40" w14:textId="77777777" w:rsidR="00681DF6" w:rsidRDefault="00681DF6">
      <w:pPr>
        <w:pStyle w:val="Index1"/>
        <w:tabs>
          <w:tab w:val="right" w:pos="5030"/>
        </w:tabs>
        <w:rPr>
          <w:noProof/>
        </w:rPr>
      </w:pPr>
      <w:r>
        <w:rPr>
          <w:noProof/>
        </w:rPr>
        <w:t>Exchange Online-Archivierung für Exchange Online, 54</w:t>
      </w:r>
    </w:p>
    <w:p w14:paraId="708DC94B" w14:textId="77777777" w:rsidR="00681DF6" w:rsidRDefault="00681DF6">
      <w:pPr>
        <w:pStyle w:val="Index1"/>
        <w:tabs>
          <w:tab w:val="right" w:pos="5030"/>
        </w:tabs>
        <w:rPr>
          <w:noProof/>
        </w:rPr>
      </w:pPr>
      <w:r>
        <w:rPr>
          <w:noProof/>
        </w:rPr>
        <w:t>Exchange Online-Archivierung für Exchange Online A, 54</w:t>
      </w:r>
    </w:p>
    <w:p w14:paraId="0A703F9B" w14:textId="77777777" w:rsidR="00681DF6" w:rsidRDefault="00681DF6">
      <w:pPr>
        <w:pStyle w:val="Index1"/>
        <w:tabs>
          <w:tab w:val="right" w:pos="5030"/>
        </w:tabs>
        <w:rPr>
          <w:noProof/>
        </w:rPr>
      </w:pPr>
      <w:r>
        <w:rPr>
          <w:noProof/>
        </w:rPr>
        <w:t>Exchange Online-Archivierung für Exchange Online G, 54</w:t>
      </w:r>
    </w:p>
    <w:p w14:paraId="0F44CC71" w14:textId="77777777" w:rsidR="00681DF6" w:rsidRDefault="00681DF6">
      <w:pPr>
        <w:pStyle w:val="Index1"/>
        <w:tabs>
          <w:tab w:val="right" w:pos="5030"/>
        </w:tabs>
        <w:rPr>
          <w:noProof/>
        </w:rPr>
      </w:pPr>
      <w:r>
        <w:rPr>
          <w:noProof/>
        </w:rPr>
        <w:t>Exchange Online-Archivierung für Exchange Server, 14, 43, 55</w:t>
      </w:r>
    </w:p>
    <w:p w14:paraId="5D63C831" w14:textId="77777777" w:rsidR="00681DF6" w:rsidRDefault="00681DF6">
      <w:pPr>
        <w:pStyle w:val="Index1"/>
        <w:tabs>
          <w:tab w:val="right" w:pos="5030"/>
        </w:tabs>
        <w:rPr>
          <w:noProof/>
        </w:rPr>
      </w:pPr>
      <w:r>
        <w:rPr>
          <w:noProof/>
        </w:rPr>
        <w:t>Exchange Online-Archivierung für Exchange Server A, 55</w:t>
      </w:r>
    </w:p>
    <w:p w14:paraId="5803E208" w14:textId="77777777" w:rsidR="00681DF6" w:rsidRDefault="00681DF6">
      <w:pPr>
        <w:pStyle w:val="Index1"/>
        <w:tabs>
          <w:tab w:val="right" w:pos="5030"/>
        </w:tabs>
        <w:rPr>
          <w:noProof/>
        </w:rPr>
      </w:pPr>
      <w:r>
        <w:rPr>
          <w:noProof/>
        </w:rPr>
        <w:t>Exchange Online-Archivierung für Exchange Server G, 55</w:t>
      </w:r>
    </w:p>
    <w:p w14:paraId="28032BC4" w14:textId="77777777" w:rsidR="00681DF6" w:rsidRDefault="00681DF6">
      <w:pPr>
        <w:pStyle w:val="Index1"/>
        <w:tabs>
          <w:tab w:val="right" w:pos="5030"/>
        </w:tabs>
        <w:rPr>
          <w:noProof/>
        </w:rPr>
      </w:pPr>
      <w:r>
        <w:rPr>
          <w:noProof/>
        </w:rPr>
        <w:t>Exchange Server Enterprise 2013, 22</w:t>
      </w:r>
    </w:p>
    <w:p w14:paraId="1CB2D665" w14:textId="77777777" w:rsidR="00681DF6" w:rsidRDefault="00681DF6">
      <w:pPr>
        <w:pStyle w:val="Index1"/>
        <w:tabs>
          <w:tab w:val="right" w:pos="5030"/>
        </w:tabs>
        <w:rPr>
          <w:noProof/>
        </w:rPr>
      </w:pPr>
      <w:r>
        <w:rPr>
          <w:noProof/>
        </w:rPr>
        <w:t>Exchange Server Standard 2013, 22</w:t>
      </w:r>
    </w:p>
    <w:p w14:paraId="13D7B284" w14:textId="77777777" w:rsidR="00681DF6" w:rsidRDefault="00681DF6">
      <w:pPr>
        <w:pStyle w:val="Index1"/>
        <w:tabs>
          <w:tab w:val="right" w:pos="5030"/>
        </w:tabs>
        <w:rPr>
          <w:noProof/>
        </w:rPr>
      </w:pPr>
      <w:r>
        <w:rPr>
          <w:noProof/>
        </w:rPr>
        <w:t>Expression Studio Ultimate 4, 31</w:t>
      </w:r>
    </w:p>
    <w:p w14:paraId="54E832EA" w14:textId="77777777" w:rsidR="00681DF6" w:rsidRDefault="00681DF6">
      <w:pPr>
        <w:pStyle w:val="Index1"/>
        <w:tabs>
          <w:tab w:val="right" w:pos="5030"/>
        </w:tabs>
        <w:rPr>
          <w:noProof/>
        </w:rPr>
      </w:pPr>
      <w:r>
        <w:rPr>
          <w:noProof/>
        </w:rPr>
        <w:t>Externer Connector für Exchange Server 2010, 22</w:t>
      </w:r>
    </w:p>
    <w:p w14:paraId="6AF6275A" w14:textId="77777777" w:rsidR="00681DF6" w:rsidRDefault="00681DF6">
      <w:pPr>
        <w:pStyle w:val="Index1"/>
        <w:tabs>
          <w:tab w:val="right" w:pos="5030"/>
        </w:tabs>
        <w:rPr>
          <w:noProof/>
        </w:rPr>
      </w:pPr>
      <w:r>
        <w:rPr>
          <w:noProof/>
        </w:rPr>
        <w:t>Externer Connector für Forefront Identity Manager 2010 R2, 16</w:t>
      </w:r>
    </w:p>
    <w:p w14:paraId="00509A91" w14:textId="77777777" w:rsidR="00681DF6" w:rsidRDefault="00681DF6">
      <w:pPr>
        <w:pStyle w:val="Index1"/>
        <w:tabs>
          <w:tab w:val="right" w:pos="5030"/>
        </w:tabs>
        <w:rPr>
          <w:noProof/>
        </w:rPr>
      </w:pPr>
      <w:r>
        <w:rPr>
          <w:noProof/>
        </w:rPr>
        <w:t>Externer Connector für Microsoft Dynamics CRM 2011, 19</w:t>
      </w:r>
    </w:p>
    <w:p w14:paraId="2F464B53" w14:textId="77777777" w:rsidR="00681DF6" w:rsidRDefault="00681DF6">
      <w:pPr>
        <w:pStyle w:val="Index1"/>
        <w:tabs>
          <w:tab w:val="right" w:pos="5030"/>
        </w:tabs>
        <w:rPr>
          <w:noProof/>
        </w:rPr>
      </w:pPr>
      <w:r>
        <w:rPr>
          <w:noProof/>
        </w:rPr>
        <w:t>Externer Connector für Windows Server 2012, 41</w:t>
      </w:r>
    </w:p>
    <w:p w14:paraId="36C46DCB" w14:textId="77777777" w:rsidR="00681DF6" w:rsidRDefault="00681DF6">
      <w:pPr>
        <w:pStyle w:val="Index1"/>
        <w:tabs>
          <w:tab w:val="right" w:pos="5030"/>
        </w:tabs>
        <w:rPr>
          <w:noProof/>
        </w:rPr>
      </w:pPr>
      <w:r>
        <w:rPr>
          <w:noProof/>
        </w:rPr>
        <w:t>Externer Connector für Windows Server 2012 Active Directory-Rechteverwaltungsdienste, 41</w:t>
      </w:r>
    </w:p>
    <w:p w14:paraId="28B4E747" w14:textId="77777777" w:rsidR="00681DF6" w:rsidRDefault="00681DF6">
      <w:pPr>
        <w:pStyle w:val="Index1"/>
        <w:tabs>
          <w:tab w:val="right" w:pos="5030"/>
        </w:tabs>
        <w:rPr>
          <w:noProof/>
        </w:rPr>
      </w:pPr>
      <w:r>
        <w:rPr>
          <w:noProof/>
        </w:rPr>
        <w:t>Externer Connector für Windows Server 2012-Remotedesktopdienste, 41</w:t>
      </w:r>
    </w:p>
    <w:p w14:paraId="3F19632A" w14:textId="77777777" w:rsidR="00681DF6" w:rsidRDefault="00681DF6">
      <w:pPr>
        <w:pStyle w:val="Index1"/>
        <w:tabs>
          <w:tab w:val="right" w:pos="5030"/>
        </w:tabs>
        <w:rPr>
          <w:noProof/>
        </w:rPr>
      </w:pPr>
      <w:r>
        <w:rPr>
          <w:noProof/>
        </w:rPr>
        <w:t>FAST Search Server, 24</w:t>
      </w:r>
    </w:p>
    <w:p w14:paraId="4BFE09F7" w14:textId="77777777" w:rsidR="00681DF6" w:rsidRDefault="00681DF6">
      <w:pPr>
        <w:pStyle w:val="Index1"/>
        <w:tabs>
          <w:tab w:val="right" w:pos="5030"/>
        </w:tabs>
        <w:rPr>
          <w:noProof/>
        </w:rPr>
      </w:pPr>
      <w:r>
        <w:rPr>
          <w:noProof/>
        </w:rPr>
        <w:t>Forefront Identity Manager 2010 – Windows Live Edition, 16</w:t>
      </w:r>
    </w:p>
    <w:p w14:paraId="6BD11C0C" w14:textId="77777777" w:rsidR="00681DF6" w:rsidRDefault="00681DF6">
      <w:pPr>
        <w:pStyle w:val="Index1"/>
        <w:tabs>
          <w:tab w:val="right" w:pos="5030"/>
        </w:tabs>
        <w:rPr>
          <w:noProof/>
        </w:rPr>
      </w:pPr>
      <w:r>
        <w:rPr>
          <w:noProof/>
        </w:rPr>
        <w:t>Forefront Identity Manager 2010 R2 Server, 16</w:t>
      </w:r>
    </w:p>
    <w:p w14:paraId="502DF7F6" w14:textId="77777777" w:rsidR="00681DF6" w:rsidRDefault="00681DF6">
      <w:pPr>
        <w:pStyle w:val="Index1"/>
        <w:tabs>
          <w:tab w:val="right" w:pos="5030"/>
        </w:tabs>
        <w:rPr>
          <w:noProof/>
        </w:rPr>
      </w:pPr>
      <w:r>
        <w:rPr>
          <w:noProof/>
        </w:rPr>
        <w:t>Forefront Identity Manager 2012 R2 – Windows Live Edition, 16</w:t>
      </w:r>
    </w:p>
    <w:p w14:paraId="0E8E7F19" w14:textId="77777777" w:rsidR="00681DF6" w:rsidRDefault="00681DF6">
      <w:pPr>
        <w:pStyle w:val="Index1"/>
        <w:tabs>
          <w:tab w:val="right" w:pos="5030"/>
        </w:tabs>
        <w:rPr>
          <w:noProof/>
        </w:rPr>
      </w:pPr>
      <w:r>
        <w:rPr>
          <w:noProof/>
        </w:rPr>
        <w:t>Forefront Protection 2010 for Internet Sites, 16</w:t>
      </w:r>
    </w:p>
    <w:p w14:paraId="0BAE96AF" w14:textId="77777777" w:rsidR="00681DF6" w:rsidRDefault="00681DF6">
      <w:pPr>
        <w:pStyle w:val="Index1"/>
        <w:tabs>
          <w:tab w:val="right" w:pos="5030"/>
        </w:tabs>
        <w:rPr>
          <w:noProof/>
        </w:rPr>
      </w:pPr>
      <w:r>
        <w:rPr>
          <w:noProof/>
        </w:rPr>
        <w:t>Forefront Protection 2010 for SharePoint, 16, 64</w:t>
      </w:r>
    </w:p>
    <w:p w14:paraId="43D77EAE" w14:textId="77777777" w:rsidR="00681DF6" w:rsidRDefault="00681DF6">
      <w:pPr>
        <w:pStyle w:val="Index1"/>
        <w:tabs>
          <w:tab w:val="right" w:pos="5030"/>
        </w:tabs>
        <w:rPr>
          <w:noProof/>
        </w:rPr>
      </w:pPr>
      <w:r>
        <w:rPr>
          <w:noProof/>
        </w:rPr>
        <w:t>Forefront Protection 2010 for SharePoint for Internet Sites, 64</w:t>
      </w:r>
    </w:p>
    <w:p w14:paraId="3D23C183" w14:textId="77777777" w:rsidR="00681DF6" w:rsidRDefault="00681DF6">
      <w:pPr>
        <w:pStyle w:val="Index1"/>
        <w:tabs>
          <w:tab w:val="right" w:pos="5030"/>
        </w:tabs>
        <w:rPr>
          <w:noProof/>
        </w:rPr>
      </w:pPr>
      <w:r>
        <w:rPr>
          <w:noProof/>
        </w:rPr>
        <w:t>Forefront Protection 2010 für Exchange Server, 16</w:t>
      </w:r>
    </w:p>
    <w:p w14:paraId="1FC39270" w14:textId="77777777" w:rsidR="00681DF6" w:rsidRDefault="00681DF6">
      <w:pPr>
        <w:pStyle w:val="Index1"/>
        <w:tabs>
          <w:tab w:val="right" w:pos="5030"/>
        </w:tabs>
        <w:rPr>
          <w:noProof/>
        </w:rPr>
      </w:pPr>
      <w:r>
        <w:rPr>
          <w:noProof/>
        </w:rPr>
        <w:t>Forefront Unified Access Gateway, 15, 16</w:t>
      </w:r>
    </w:p>
    <w:p w14:paraId="2CD58FFB" w14:textId="77777777" w:rsidR="00681DF6" w:rsidRDefault="00681DF6">
      <w:pPr>
        <w:pStyle w:val="Index1"/>
        <w:tabs>
          <w:tab w:val="right" w:pos="5030"/>
        </w:tabs>
        <w:rPr>
          <w:noProof/>
        </w:rPr>
      </w:pPr>
      <w:r>
        <w:rPr>
          <w:noProof/>
        </w:rPr>
        <w:t>Funktions-CAL für Microsoft Dynamics AX 2012 R3, 17</w:t>
      </w:r>
    </w:p>
    <w:p w14:paraId="180159FE" w14:textId="77777777" w:rsidR="00681DF6" w:rsidRDefault="00681DF6">
      <w:pPr>
        <w:pStyle w:val="Index1"/>
        <w:tabs>
          <w:tab w:val="right" w:pos="5030"/>
        </w:tabs>
        <w:rPr>
          <w:noProof/>
        </w:rPr>
      </w:pPr>
      <w:r>
        <w:rPr>
          <w:noProof/>
        </w:rPr>
        <w:t>HPC Pack 2008 R2 Enterprise, 41</w:t>
      </w:r>
    </w:p>
    <w:p w14:paraId="06E61588" w14:textId="77777777" w:rsidR="00681DF6" w:rsidRDefault="00681DF6">
      <w:pPr>
        <w:pStyle w:val="Index1"/>
        <w:tabs>
          <w:tab w:val="right" w:pos="5030"/>
        </w:tabs>
        <w:rPr>
          <w:noProof/>
        </w:rPr>
      </w:pPr>
      <w:r>
        <w:rPr>
          <w:noProof/>
        </w:rPr>
        <w:t>Identity Lifecycle Manager 2007 – Windows Live Edition, 16</w:t>
      </w:r>
    </w:p>
    <w:p w14:paraId="43D4B4FC" w14:textId="77777777" w:rsidR="00681DF6" w:rsidRDefault="00681DF6">
      <w:pPr>
        <w:pStyle w:val="Index1"/>
        <w:tabs>
          <w:tab w:val="right" w:pos="5030"/>
        </w:tabs>
        <w:rPr>
          <w:noProof/>
        </w:rPr>
      </w:pPr>
      <w:r>
        <w:rPr>
          <w:noProof/>
        </w:rPr>
        <w:t>InfoPath 2013, 20, 69</w:t>
      </w:r>
    </w:p>
    <w:p w14:paraId="522FF253" w14:textId="77777777" w:rsidR="00681DF6" w:rsidRDefault="00681DF6">
      <w:pPr>
        <w:pStyle w:val="Index1"/>
        <w:tabs>
          <w:tab w:val="right" w:pos="5030"/>
        </w:tabs>
        <w:rPr>
          <w:noProof/>
        </w:rPr>
      </w:pPr>
      <w:r>
        <w:rPr>
          <w:noProof/>
        </w:rPr>
        <w:t>Kommerzielle Nutzung für Office Home &amp; Student 2013 RT, 20, 21, 22</w:t>
      </w:r>
    </w:p>
    <w:p w14:paraId="14703EA2" w14:textId="77777777" w:rsidR="00681DF6" w:rsidRDefault="00681DF6">
      <w:pPr>
        <w:pStyle w:val="Index1"/>
        <w:tabs>
          <w:tab w:val="right" w:pos="5030"/>
        </w:tabs>
        <w:rPr>
          <w:noProof/>
        </w:rPr>
      </w:pPr>
      <w:r>
        <w:rPr>
          <w:noProof/>
        </w:rPr>
        <w:t>Lync 2013, 20, 56, 59, 69</w:t>
      </w:r>
    </w:p>
    <w:p w14:paraId="311F9695" w14:textId="77777777" w:rsidR="00681DF6" w:rsidRDefault="00681DF6">
      <w:pPr>
        <w:pStyle w:val="Index1"/>
        <w:tabs>
          <w:tab w:val="right" w:pos="5030"/>
        </w:tabs>
        <w:rPr>
          <w:noProof/>
        </w:rPr>
      </w:pPr>
      <w:r>
        <w:rPr>
          <w:noProof/>
        </w:rPr>
        <w:t>Lync für Mac 2011, 21, 22, 56, 59, 69</w:t>
      </w:r>
    </w:p>
    <w:p w14:paraId="23E0A1C8" w14:textId="77777777" w:rsidR="00681DF6" w:rsidRDefault="00681DF6">
      <w:pPr>
        <w:pStyle w:val="Index1"/>
        <w:tabs>
          <w:tab w:val="right" w:pos="5030"/>
        </w:tabs>
        <w:rPr>
          <w:noProof/>
        </w:rPr>
      </w:pPr>
      <w:r>
        <w:rPr>
          <w:noProof/>
        </w:rPr>
        <w:t>Lync Online Plan 1, 56, 59, 60</w:t>
      </w:r>
    </w:p>
    <w:p w14:paraId="7BAB2C5A" w14:textId="77777777" w:rsidR="00681DF6" w:rsidRDefault="00681DF6">
      <w:pPr>
        <w:pStyle w:val="Index1"/>
        <w:tabs>
          <w:tab w:val="right" w:pos="5030"/>
        </w:tabs>
        <w:rPr>
          <w:noProof/>
        </w:rPr>
      </w:pPr>
      <w:r>
        <w:rPr>
          <w:noProof/>
        </w:rPr>
        <w:t>Lync Online Plan 1G, 56</w:t>
      </w:r>
    </w:p>
    <w:p w14:paraId="70D16976" w14:textId="77777777" w:rsidR="00681DF6" w:rsidRDefault="00681DF6">
      <w:pPr>
        <w:pStyle w:val="Index1"/>
        <w:tabs>
          <w:tab w:val="right" w:pos="5030"/>
        </w:tabs>
        <w:rPr>
          <w:noProof/>
        </w:rPr>
      </w:pPr>
      <w:r>
        <w:rPr>
          <w:noProof/>
        </w:rPr>
        <w:t>Lync Online Plan 2, 56</w:t>
      </w:r>
    </w:p>
    <w:p w14:paraId="2CC7BBF2" w14:textId="77777777" w:rsidR="00681DF6" w:rsidRDefault="00681DF6">
      <w:pPr>
        <w:pStyle w:val="Index1"/>
        <w:tabs>
          <w:tab w:val="right" w:pos="5030"/>
        </w:tabs>
        <w:rPr>
          <w:noProof/>
        </w:rPr>
      </w:pPr>
      <w:r>
        <w:rPr>
          <w:noProof/>
        </w:rPr>
        <w:t>Lync Online Plan 2G, 56</w:t>
      </w:r>
    </w:p>
    <w:p w14:paraId="0581F1EF" w14:textId="77777777" w:rsidR="00681DF6" w:rsidRDefault="00681DF6">
      <w:pPr>
        <w:pStyle w:val="Index1"/>
        <w:tabs>
          <w:tab w:val="right" w:pos="5030"/>
        </w:tabs>
        <w:rPr>
          <w:noProof/>
        </w:rPr>
      </w:pPr>
      <w:r>
        <w:rPr>
          <w:noProof/>
        </w:rPr>
        <w:t>Lync Server 2010, 23</w:t>
      </w:r>
    </w:p>
    <w:p w14:paraId="652B0815" w14:textId="77777777" w:rsidR="00681DF6" w:rsidRDefault="00681DF6">
      <w:pPr>
        <w:pStyle w:val="Index1"/>
        <w:tabs>
          <w:tab w:val="right" w:pos="5030"/>
        </w:tabs>
        <w:rPr>
          <w:noProof/>
        </w:rPr>
      </w:pPr>
      <w:r>
        <w:rPr>
          <w:noProof/>
        </w:rPr>
        <w:t>Lync Server 2013, 14, 23</w:t>
      </w:r>
    </w:p>
    <w:p w14:paraId="3EE1F88D" w14:textId="77777777" w:rsidR="00681DF6" w:rsidRDefault="00681DF6">
      <w:pPr>
        <w:pStyle w:val="Index1"/>
        <w:tabs>
          <w:tab w:val="right" w:pos="5030"/>
        </w:tabs>
        <w:rPr>
          <w:noProof/>
        </w:rPr>
      </w:pPr>
      <w:r>
        <w:rPr>
          <w:noProof/>
        </w:rPr>
        <w:t>Lync Server 2013 Plus-CAL, 23</w:t>
      </w:r>
    </w:p>
    <w:p w14:paraId="7E091AC7" w14:textId="77777777" w:rsidR="00681DF6" w:rsidRDefault="00681DF6">
      <w:pPr>
        <w:pStyle w:val="Index1"/>
        <w:tabs>
          <w:tab w:val="right" w:pos="5030"/>
        </w:tabs>
        <w:rPr>
          <w:noProof/>
        </w:rPr>
      </w:pPr>
      <w:r>
        <w:rPr>
          <w:noProof/>
        </w:rPr>
        <w:t>Lync Voice Add-On für Enterprise Cloud Suite, 10, 50</w:t>
      </w:r>
    </w:p>
    <w:p w14:paraId="3E55312A" w14:textId="77777777" w:rsidR="00681DF6" w:rsidRDefault="00681DF6">
      <w:pPr>
        <w:pStyle w:val="Index1"/>
        <w:tabs>
          <w:tab w:val="right" w:pos="5030"/>
        </w:tabs>
        <w:rPr>
          <w:noProof/>
        </w:rPr>
      </w:pPr>
      <w:r>
        <w:rPr>
          <w:noProof/>
        </w:rPr>
        <w:t>MDOP, 9, 17, 31, 69, 82</w:t>
      </w:r>
    </w:p>
    <w:p w14:paraId="654BEF3F" w14:textId="77777777" w:rsidR="00681DF6" w:rsidRDefault="00681DF6">
      <w:pPr>
        <w:pStyle w:val="Index1"/>
        <w:tabs>
          <w:tab w:val="right" w:pos="5030"/>
        </w:tabs>
        <w:rPr>
          <w:noProof/>
        </w:rPr>
      </w:pPr>
      <w:r>
        <w:rPr>
          <w:noProof/>
        </w:rPr>
        <w:t>Microsoft Azure-Dienste, 44, 46</w:t>
      </w:r>
    </w:p>
    <w:p w14:paraId="2D263FAB" w14:textId="77777777" w:rsidR="00681DF6" w:rsidRDefault="00681DF6">
      <w:pPr>
        <w:pStyle w:val="Index1"/>
        <w:tabs>
          <w:tab w:val="right" w:pos="5030"/>
        </w:tabs>
        <w:rPr>
          <w:noProof/>
        </w:rPr>
      </w:pPr>
      <w:r>
        <w:rPr>
          <w:noProof/>
        </w:rPr>
        <w:t>Microsoft Azure-Sicherung, 47</w:t>
      </w:r>
    </w:p>
    <w:p w14:paraId="2F655FA9" w14:textId="77777777" w:rsidR="00681DF6" w:rsidRDefault="00681DF6">
      <w:pPr>
        <w:pStyle w:val="Index1"/>
        <w:tabs>
          <w:tab w:val="right" w:pos="5030"/>
        </w:tabs>
        <w:rPr>
          <w:noProof/>
        </w:rPr>
      </w:pPr>
      <w:r>
        <w:rPr>
          <w:noProof/>
        </w:rPr>
        <w:t>Microsoft Azure-Standortwiederherstellung, 47</w:t>
      </w:r>
    </w:p>
    <w:p w14:paraId="5F139662" w14:textId="77777777" w:rsidR="00681DF6" w:rsidRDefault="00681DF6">
      <w:pPr>
        <w:pStyle w:val="Index1"/>
        <w:tabs>
          <w:tab w:val="right" w:pos="5030"/>
        </w:tabs>
        <w:rPr>
          <w:noProof/>
        </w:rPr>
      </w:pPr>
      <w:r>
        <w:rPr>
          <w:noProof/>
        </w:rPr>
        <w:t>Microsoft Azure-Standortwiederherstellung an Azure, 47</w:t>
      </w:r>
    </w:p>
    <w:p w14:paraId="0D7D0C17" w14:textId="77777777" w:rsidR="00681DF6" w:rsidRDefault="00681DF6">
      <w:pPr>
        <w:pStyle w:val="Index1"/>
        <w:tabs>
          <w:tab w:val="right" w:pos="5030"/>
        </w:tabs>
        <w:rPr>
          <w:noProof/>
        </w:rPr>
      </w:pPr>
      <w:r>
        <w:rPr>
          <w:noProof/>
        </w:rPr>
        <w:t>Microsoft Azure-Standortwiederherstellung an Kunden, 47</w:t>
      </w:r>
    </w:p>
    <w:p w14:paraId="114583B5" w14:textId="77777777" w:rsidR="00681DF6" w:rsidRDefault="00681DF6">
      <w:pPr>
        <w:pStyle w:val="Index1"/>
        <w:tabs>
          <w:tab w:val="right" w:pos="5030"/>
        </w:tabs>
        <w:rPr>
          <w:noProof/>
        </w:rPr>
      </w:pPr>
      <w:r>
        <w:rPr>
          <w:noProof/>
        </w:rPr>
        <w:t>Microsoft Desktop Optimization Pack für SA, 17, 82</w:t>
      </w:r>
    </w:p>
    <w:p w14:paraId="32DA76D2" w14:textId="77777777" w:rsidR="00681DF6" w:rsidRDefault="00681DF6">
      <w:pPr>
        <w:pStyle w:val="Index1"/>
        <w:tabs>
          <w:tab w:val="right" w:pos="5030"/>
        </w:tabs>
        <w:rPr>
          <w:noProof/>
        </w:rPr>
      </w:pPr>
      <w:r>
        <w:rPr>
          <w:noProof/>
        </w:rPr>
        <w:t>Microsoft Dynamics AX 2012 R3 Server, 17</w:t>
      </w:r>
    </w:p>
    <w:p w14:paraId="020D1562" w14:textId="77777777" w:rsidR="00681DF6" w:rsidRDefault="00681DF6">
      <w:pPr>
        <w:pStyle w:val="Index1"/>
        <w:tabs>
          <w:tab w:val="right" w:pos="5030"/>
        </w:tabs>
        <w:rPr>
          <w:noProof/>
        </w:rPr>
      </w:pPr>
      <w:r>
        <w:rPr>
          <w:noProof/>
        </w:rPr>
        <w:t>Microsoft Dynamics AX 2012 R3 Standard Commerce Server Core (2 Pack), 17</w:t>
      </w:r>
    </w:p>
    <w:p w14:paraId="4AFA01D4" w14:textId="77777777" w:rsidR="00681DF6" w:rsidRDefault="00681DF6">
      <w:pPr>
        <w:pStyle w:val="Index1"/>
        <w:tabs>
          <w:tab w:val="right" w:pos="5030"/>
        </w:tabs>
        <w:rPr>
          <w:noProof/>
        </w:rPr>
      </w:pPr>
      <w:r>
        <w:rPr>
          <w:noProof/>
        </w:rPr>
        <w:t>Microsoft Dynamics AX 2012 R3 Store Server, 17, 18</w:t>
      </w:r>
    </w:p>
    <w:p w14:paraId="742508D1" w14:textId="77777777" w:rsidR="00681DF6" w:rsidRDefault="00681DF6">
      <w:pPr>
        <w:pStyle w:val="Index1"/>
        <w:tabs>
          <w:tab w:val="right" w:pos="5030"/>
        </w:tabs>
        <w:rPr>
          <w:noProof/>
        </w:rPr>
      </w:pPr>
      <w:r>
        <w:rPr>
          <w:noProof/>
        </w:rPr>
        <w:t>Microsoft Dynamics CRM Online Basic, 10, 50, 51</w:t>
      </w:r>
    </w:p>
    <w:p w14:paraId="4BD032DC" w14:textId="77777777" w:rsidR="00681DF6" w:rsidRDefault="00681DF6">
      <w:pPr>
        <w:pStyle w:val="Index1"/>
        <w:tabs>
          <w:tab w:val="right" w:pos="5030"/>
        </w:tabs>
        <w:rPr>
          <w:noProof/>
        </w:rPr>
      </w:pPr>
      <w:r>
        <w:rPr>
          <w:noProof/>
        </w:rPr>
        <w:t>Microsoft Dynamics CRM Online Basic für SA, 50</w:t>
      </w:r>
    </w:p>
    <w:p w14:paraId="0D3C0235" w14:textId="77777777" w:rsidR="00681DF6" w:rsidRDefault="00681DF6">
      <w:pPr>
        <w:pStyle w:val="Index1"/>
        <w:tabs>
          <w:tab w:val="right" w:pos="5030"/>
        </w:tabs>
        <w:rPr>
          <w:noProof/>
        </w:rPr>
      </w:pPr>
      <w:r>
        <w:rPr>
          <w:noProof/>
        </w:rPr>
        <w:t>Microsoft Dynamics CRM Online Enhanced Support, 50, 51</w:t>
      </w:r>
    </w:p>
    <w:p w14:paraId="522D6E64" w14:textId="77777777" w:rsidR="00681DF6" w:rsidRDefault="00681DF6">
      <w:pPr>
        <w:pStyle w:val="Index1"/>
        <w:tabs>
          <w:tab w:val="right" w:pos="5030"/>
        </w:tabs>
        <w:rPr>
          <w:noProof/>
        </w:rPr>
      </w:pPr>
      <w:r>
        <w:rPr>
          <w:noProof/>
        </w:rPr>
        <w:t>Microsoft Dynamics CRM Online Enhanced Support EDU, 10</w:t>
      </w:r>
    </w:p>
    <w:p w14:paraId="33F0C294" w14:textId="77777777" w:rsidR="00681DF6" w:rsidRDefault="00681DF6">
      <w:pPr>
        <w:pStyle w:val="Index1"/>
        <w:tabs>
          <w:tab w:val="right" w:pos="5030"/>
        </w:tabs>
        <w:rPr>
          <w:noProof/>
        </w:rPr>
      </w:pPr>
      <w:r>
        <w:rPr>
          <w:noProof/>
        </w:rPr>
        <w:t>Microsoft Dynamics CRM Online Enhanced Support für Verwaltung, 11</w:t>
      </w:r>
    </w:p>
    <w:p w14:paraId="36656FD9" w14:textId="77777777" w:rsidR="00681DF6" w:rsidRDefault="00681DF6">
      <w:pPr>
        <w:pStyle w:val="Index1"/>
        <w:tabs>
          <w:tab w:val="right" w:pos="5030"/>
        </w:tabs>
        <w:rPr>
          <w:noProof/>
        </w:rPr>
      </w:pPr>
      <w:r>
        <w:rPr>
          <w:noProof/>
        </w:rPr>
        <w:t>Microsoft Dynamics CRM Online Enterprise, 10, 50</w:t>
      </w:r>
    </w:p>
    <w:p w14:paraId="6C80A7A1" w14:textId="77777777" w:rsidR="00681DF6" w:rsidRDefault="00681DF6">
      <w:pPr>
        <w:pStyle w:val="Index1"/>
        <w:tabs>
          <w:tab w:val="right" w:pos="5030"/>
        </w:tabs>
        <w:rPr>
          <w:noProof/>
        </w:rPr>
      </w:pPr>
      <w:r>
        <w:rPr>
          <w:noProof/>
        </w:rPr>
        <w:t>Microsoft Dynamics CRM Online Enterprise für SA, 51</w:t>
      </w:r>
    </w:p>
    <w:p w14:paraId="1EABB67D" w14:textId="77777777" w:rsidR="00681DF6" w:rsidRDefault="00681DF6">
      <w:pPr>
        <w:pStyle w:val="Index1"/>
        <w:tabs>
          <w:tab w:val="right" w:pos="5030"/>
        </w:tabs>
        <w:rPr>
          <w:noProof/>
        </w:rPr>
      </w:pPr>
      <w:r>
        <w:rPr>
          <w:noProof/>
        </w:rPr>
        <w:t>Microsoft Dynamics CRM Online Essential, 51</w:t>
      </w:r>
    </w:p>
    <w:p w14:paraId="3C849B93" w14:textId="77777777" w:rsidR="00681DF6" w:rsidRDefault="00681DF6">
      <w:pPr>
        <w:pStyle w:val="Index1"/>
        <w:tabs>
          <w:tab w:val="right" w:pos="5030"/>
        </w:tabs>
        <w:rPr>
          <w:noProof/>
        </w:rPr>
      </w:pPr>
      <w:r>
        <w:rPr>
          <w:noProof/>
        </w:rPr>
        <w:t>Microsoft Dynamics CRM Online Essential EDU, 10</w:t>
      </w:r>
    </w:p>
    <w:p w14:paraId="465118CA" w14:textId="77777777" w:rsidR="00681DF6" w:rsidRDefault="00681DF6">
      <w:pPr>
        <w:pStyle w:val="Index1"/>
        <w:tabs>
          <w:tab w:val="right" w:pos="5030"/>
        </w:tabs>
        <w:rPr>
          <w:noProof/>
        </w:rPr>
      </w:pPr>
      <w:r>
        <w:rPr>
          <w:noProof/>
        </w:rPr>
        <w:t>Microsoft Dynamics CRM Online Essential für SA, 51</w:t>
      </w:r>
    </w:p>
    <w:p w14:paraId="3030D4AD" w14:textId="77777777" w:rsidR="00681DF6" w:rsidRDefault="00681DF6">
      <w:pPr>
        <w:pStyle w:val="Index1"/>
        <w:tabs>
          <w:tab w:val="right" w:pos="5030"/>
        </w:tabs>
        <w:rPr>
          <w:noProof/>
        </w:rPr>
      </w:pPr>
      <w:r>
        <w:rPr>
          <w:noProof/>
        </w:rPr>
        <w:t>Microsoft Dynamics CRM Online Nichtproduktionsinstanz, 11, 51</w:t>
      </w:r>
    </w:p>
    <w:p w14:paraId="5C5BBBC6" w14:textId="77777777" w:rsidR="00681DF6" w:rsidRDefault="00681DF6">
      <w:pPr>
        <w:pStyle w:val="Index1"/>
        <w:tabs>
          <w:tab w:val="right" w:pos="5030"/>
        </w:tabs>
        <w:rPr>
          <w:noProof/>
        </w:rPr>
      </w:pPr>
      <w:r>
        <w:rPr>
          <w:noProof/>
        </w:rPr>
        <w:t>Microsoft Dynamics CRM Online Nichtproduktionsinstanz EDU, 10</w:t>
      </w:r>
    </w:p>
    <w:p w14:paraId="463F8D58" w14:textId="77777777" w:rsidR="00681DF6" w:rsidRDefault="00681DF6">
      <w:pPr>
        <w:pStyle w:val="Index1"/>
        <w:tabs>
          <w:tab w:val="right" w:pos="5030"/>
        </w:tabs>
        <w:rPr>
          <w:noProof/>
        </w:rPr>
      </w:pPr>
      <w:r>
        <w:rPr>
          <w:noProof/>
        </w:rPr>
        <w:t>Microsoft Dynamics CRM Online Professional, 43, 51, 53</w:t>
      </w:r>
    </w:p>
    <w:p w14:paraId="0F1E50D3" w14:textId="77777777" w:rsidR="00681DF6" w:rsidRDefault="00681DF6">
      <w:pPr>
        <w:pStyle w:val="Index1"/>
        <w:tabs>
          <w:tab w:val="right" w:pos="5030"/>
        </w:tabs>
        <w:rPr>
          <w:noProof/>
        </w:rPr>
      </w:pPr>
      <w:r>
        <w:rPr>
          <w:noProof/>
        </w:rPr>
        <w:t>Microsoft Dynamics CRM Online Professional Direct Support, 51</w:t>
      </w:r>
    </w:p>
    <w:p w14:paraId="190F58B1" w14:textId="77777777" w:rsidR="00681DF6" w:rsidRDefault="00681DF6">
      <w:pPr>
        <w:pStyle w:val="Index1"/>
        <w:tabs>
          <w:tab w:val="right" w:pos="5030"/>
        </w:tabs>
        <w:rPr>
          <w:noProof/>
        </w:rPr>
      </w:pPr>
      <w:r>
        <w:rPr>
          <w:noProof/>
        </w:rPr>
        <w:t>Microsoft Dynamics CRM Online Professional Direct Support EDU, 11</w:t>
      </w:r>
    </w:p>
    <w:p w14:paraId="7CCA2DF4" w14:textId="57B9101D" w:rsidR="00681DF6" w:rsidRDefault="00681DF6">
      <w:pPr>
        <w:pStyle w:val="Index1"/>
        <w:tabs>
          <w:tab w:val="right" w:pos="5030"/>
        </w:tabs>
        <w:rPr>
          <w:noProof/>
        </w:rPr>
      </w:pPr>
      <w:r>
        <w:rPr>
          <w:noProof/>
        </w:rPr>
        <w:t xml:space="preserve">Microsoft Dynamics CRM Online Professional Direct Support für </w:t>
      </w:r>
      <w:r w:rsidR="00406D4B">
        <w:rPr>
          <w:noProof/>
        </w:rPr>
        <w:br/>
      </w:r>
      <w:r>
        <w:rPr>
          <w:noProof/>
        </w:rPr>
        <w:t>Verwaltung, 11</w:t>
      </w:r>
    </w:p>
    <w:p w14:paraId="7351D78F" w14:textId="77777777" w:rsidR="00681DF6" w:rsidRDefault="00681DF6">
      <w:pPr>
        <w:pStyle w:val="Index1"/>
        <w:tabs>
          <w:tab w:val="right" w:pos="5030"/>
        </w:tabs>
        <w:rPr>
          <w:noProof/>
        </w:rPr>
      </w:pPr>
      <w:r>
        <w:rPr>
          <w:noProof/>
        </w:rPr>
        <w:t>Microsoft Dynamics CRM Online Professional EDU, 10</w:t>
      </w:r>
    </w:p>
    <w:p w14:paraId="25C774C6" w14:textId="77777777" w:rsidR="00681DF6" w:rsidRDefault="00681DF6">
      <w:pPr>
        <w:pStyle w:val="Index1"/>
        <w:tabs>
          <w:tab w:val="right" w:pos="5030"/>
        </w:tabs>
        <w:rPr>
          <w:noProof/>
        </w:rPr>
      </w:pPr>
      <w:r>
        <w:rPr>
          <w:noProof/>
        </w:rPr>
        <w:t>Microsoft Dynamics CRM Online Professional für SA, 51, 53</w:t>
      </w:r>
    </w:p>
    <w:p w14:paraId="6FD79217" w14:textId="77777777" w:rsidR="00681DF6" w:rsidRDefault="00681DF6">
      <w:pPr>
        <w:pStyle w:val="Index1"/>
        <w:tabs>
          <w:tab w:val="right" w:pos="5030"/>
        </w:tabs>
        <w:rPr>
          <w:noProof/>
        </w:rPr>
      </w:pPr>
      <w:r>
        <w:rPr>
          <w:noProof/>
        </w:rPr>
        <w:t>Microsoft Dynamics CRM Online Professional für SA für Verwaltung, 11</w:t>
      </w:r>
    </w:p>
    <w:p w14:paraId="3C0C651B" w14:textId="77777777" w:rsidR="00681DF6" w:rsidRDefault="00681DF6">
      <w:pPr>
        <w:pStyle w:val="Index1"/>
        <w:tabs>
          <w:tab w:val="right" w:pos="5030"/>
        </w:tabs>
        <w:rPr>
          <w:noProof/>
        </w:rPr>
      </w:pPr>
      <w:r>
        <w:rPr>
          <w:noProof/>
        </w:rPr>
        <w:t>Microsoft Dynamics CRM Online Professional für Verwaltung, 51</w:t>
      </w:r>
    </w:p>
    <w:p w14:paraId="428F941A" w14:textId="77777777" w:rsidR="00681DF6" w:rsidRDefault="00681DF6">
      <w:pPr>
        <w:pStyle w:val="Index1"/>
        <w:tabs>
          <w:tab w:val="right" w:pos="5030"/>
        </w:tabs>
        <w:rPr>
          <w:noProof/>
        </w:rPr>
      </w:pPr>
      <w:r>
        <w:rPr>
          <w:noProof/>
        </w:rPr>
        <w:t>Microsoft Dynamics CRM Online-Zusatzproduktionsinstanz, 11, 51</w:t>
      </w:r>
    </w:p>
    <w:p w14:paraId="19317460" w14:textId="77777777" w:rsidR="00681DF6" w:rsidRDefault="00681DF6">
      <w:pPr>
        <w:pStyle w:val="Index1"/>
        <w:tabs>
          <w:tab w:val="right" w:pos="5030"/>
        </w:tabs>
        <w:rPr>
          <w:noProof/>
        </w:rPr>
      </w:pPr>
      <w:r>
        <w:rPr>
          <w:noProof/>
        </w:rPr>
        <w:t>Microsoft Dynamics CRM Online-Zusatzproduktionsinstanz EDU, 10</w:t>
      </w:r>
    </w:p>
    <w:p w14:paraId="194A52EE" w14:textId="77777777" w:rsidR="00681DF6" w:rsidRDefault="00681DF6">
      <w:pPr>
        <w:pStyle w:val="Index1"/>
        <w:tabs>
          <w:tab w:val="right" w:pos="5030"/>
        </w:tabs>
        <w:rPr>
          <w:noProof/>
        </w:rPr>
      </w:pPr>
      <w:r>
        <w:rPr>
          <w:noProof/>
        </w:rPr>
        <w:t>Microsoft Dynamics CRM Server 2013, 70</w:t>
      </w:r>
    </w:p>
    <w:p w14:paraId="535C35F3" w14:textId="77777777" w:rsidR="00681DF6" w:rsidRDefault="00681DF6">
      <w:pPr>
        <w:pStyle w:val="Index1"/>
        <w:tabs>
          <w:tab w:val="right" w:pos="5030"/>
        </w:tabs>
        <w:rPr>
          <w:noProof/>
        </w:rPr>
      </w:pPr>
      <w:r>
        <w:rPr>
          <w:noProof/>
        </w:rPr>
        <w:t>Microsoft Dynamics CRM Server 2015, 19, 70</w:t>
      </w:r>
    </w:p>
    <w:p w14:paraId="138E7BAE" w14:textId="77777777" w:rsidR="00681DF6" w:rsidRDefault="00681DF6">
      <w:pPr>
        <w:pStyle w:val="Index1"/>
        <w:tabs>
          <w:tab w:val="right" w:pos="5030"/>
        </w:tabs>
        <w:rPr>
          <w:noProof/>
        </w:rPr>
      </w:pPr>
      <w:r>
        <w:rPr>
          <w:noProof/>
        </w:rPr>
        <w:t>Microsoft Dynamics CRM Workgroup Server 2015, 19</w:t>
      </w:r>
    </w:p>
    <w:p w14:paraId="5C2B71DD" w14:textId="77777777" w:rsidR="00681DF6" w:rsidRDefault="00681DF6">
      <w:pPr>
        <w:pStyle w:val="Index1"/>
        <w:tabs>
          <w:tab w:val="right" w:pos="5030"/>
        </w:tabs>
        <w:rPr>
          <w:noProof/>
        </w:rPr>
      </w:pPr>
      <w:r>
        <w:rPr>
          <w:noProof/>
        </w:rPr>
        <w:t>Microsoft Dynamics Marketing Enterprise (Nutzer-AL), 52</w:t>
      </w:r>
    </w:p>
    <w:p w14:paraId="09BC1935" w14:textId="77777777" w:rsidR="00681DF6" w:rsidRDefault="00681DF6">
      <w:pPr>
        <w:pStyle w:val="Index1"/>
        <w:tabs>
          <w:tab w:val="right" w:pos="5030"/>
        </w:tabs>
        <w:rPr>
          <w:noProof/>
        </w:rPr>
      </w:pPr>
      <w:r>
        <w:rPr>
          <w:noProof/>
        </w:rPr>
        <w:t>Microsoft Dynamics Marketing Enterprise Education (Nutzer-AL), 52</w:t>
      </w:r>
    </w:p>
    <w:p w14:paraId="101FCBA4" w14:textId="71AC0631" w:rsidR="00681DF6" w:rsidRDefault="00681DF6">
      <w:pPr>
        <w:pStyle w:val="Index1"/>
        <w:tabs>
          <w:tab w:val="right" w:pos="5030"/>
        </w:tabs>
        <w:rPr>
          <w:noProof/>
        </w:rPr>
      </w:pPr>
      <w:r>
        <w:rPr>
          <w:noProof/>
        </w:rPr>
        <w:t xml:space="preserve">Microsoft Dynamics Marketing Enterprise Education </w:t>
      </w:r>
      <w:r w:rsidR="00406D4B">
        <w:rPr>
          <w:noProof/>
        </w:rPr>
        <w:br/>
      </w:r>
      <w:r>
        <w:rPr>
          <w:noProof/>
        </w:rPr>
        <w:t>Extra Messages (Add-On-AL), 52</w:t>
      </w:r>
    </w:p>
    <w:p w14:paraId="2ED40DB3" w14:textId="77777777" w:rsidR="00681DF6" w:rsidRDefault="00681DF6">
      <w:pPr>
        <w:pStyle w:val="Index1"/>
        <w:tabs>
          <w:tab w:val="right" w:pos="5030"/>
        </w:tabs>
        <w:rPr>
          <w:noProof/>
        </w:rPr>
      </w:pPr>
      <w:r>
        <w:rPr>
          <w:noProof/>
        </w:rPr>
        <w:t>Microsoft Dynamics Marketing Enterprise Enhanced Support, 52</w:t>
      </w:r>
    </w:p>
    <w:p w14:paraId="181E4B92" w14:textId="77777777" w:rsidR="00681DF6" w:rsidRDefault="00681DF6">
      <w:pPr>
        <w:pStyle w:val="Index1"/>
        <w:tabs>
          <w:tab w:val="right" w:pos="5030"/>
        </w:tabs>
        <w:rPr>
          <w:noProof/>
        </w:rPr>
      </w:pPr>
      <w:r>
        <w:rPr>
          <w:noProof/>
        </w:rPr>
        <w:t>Microsoft Dynamics Marketing Enterprise Extra Messages (Add-On-AL), 52</w:t>
      </w:r>
    </w:p>
    <w:p w14:paraId="5D45D4B6" w14:textId="77777777" w:rsidR="00681DF6" w:rsidRDefault="00681DF6">
      <w:pPr>
        <w:pStyle w:val="Index1"/>
        <w:tabs>
          <w:tab w:val="right" w:pos="5030"/>
        </w:tabs>
        <w:rPr>
          <w:noProof/>
        </w:rPr>
      </w:pPr>
      <w:r>
        <w:rPr>
          <w:noProof/>
        </w:rPr>
        <w:t>Microsoft Dynamics Marketing Enterprise Extra Storage (Add-On-AL), 52</w:t>
      </w:r>
    </w:p>
    <w:p w14:paraId="5AFE3E8E" w14:textId="77777777" w:rsidR="00681DF6" w:rsidRDefault="00681DF6">
      <w:pPr>
        <w:pStyle w:val="Index1"/>
        <w:tabs>
          <w:tab w:val="right" w:pos="5030"/>
        </w:tabs>
        <w:rPr>
          <w:noProof/>
        </w:rPr>
      </w:pPr>
      <w:r>
        <w:rPr>
          <w:noProof/>
        </w:rPr>
        <w:t>Microsoft Dynamics Marketing Enterprise Professional Direct Support, 52</w:t>
      </w:r>
    </w:p>
    <w:p w14:paraId="66B2B1C3" w14:textId="77777777" w:rsidR="00681DF6" w:rsidRDefault="00681DF6">
      <w:pPr>
        <w:pStyle w:val="Index1"/>
        <w:tabs>
          <w:tab w:val="right" w:pos="5030"/>
        </w:tabs>
        <w:rPr>
          <w:noProof/>
        </w:rPr>
      </w:pPr>
      <w:r>
        <w:rPr>
          <w:noProof/>
        </w:rPr>
        <w:t>Microsoft Dynamics Marketing Enterprise Sales Collaboration, 52</w:t>
      </w:r>
    </w:p>
    <w:p w14:paraId="705A806B" w14:textId="77777777" w:rsidR="00681DF6" w:rsidRDefault="00681DF6">
      <w:pPr>
        <w:pStyle w:val="Index1"/>
        <w:tabs>
          <w:tab w:val="right" w:pos="5030"/>
        </w:tabs>
        <w:rPr>
          <w:noProof/>
        </w:rPr>
      </w:pPr>
      <w:r>
        <w:rPr>
          <w:noProof/>
        </w:rPr>
        <w:t>Microsoft Dynamics Marketing Enterprise Sales Collaboration Education, 52</w:t>
      </w:r>
    </w:p>
    <w:p w14:paraId="5AFD8F5E" w14:textId="77777777" w:rsidR="00681DF6" w:rsidRDefault="00681DF6">
      <w:pPr>
        <w:pStyle w:val="Index1"/>
        <w:tabs>
          <w:tab w:val="right" w:pos="5030"/>
        </w:tabs>
        <w:rPr>
          <w:noProof/>
        </w:rPr>
      </w:pPr>
      <w:r>
        <w:rPr>
          <w:noProof/>
        </w:rPr>
        <w:t>Microsoft Intune, 15, 44, 50, 89</w:t>
      </w:r>
    </w:p>
    <w:p w14:paraId="4C71E4C9" w14:textId="77777777" w:rsidR="00681DF6" w:rsidRDefault="00681DF6">
      <w:pPr>
        <w:pStyle w:val="Index1"/>
        <w:tabs>
          <w:tab w:val="right" w:pos="5030"/>
        </w:tabs>
        <w:rPr>
          <w:noProof/>
        </w:rPr>
      </w:pPr>
      <w:r>
        <w:rPr>
          <w:noProof/>
        </w:rPr>
        <w:t>Microsoft Intune-Add-On für System Center Configuration Manager und System Center Endpoint Protection, 50</w:t>
      </w:r>
    </w:p>
    <w:p w14:paraId="4862D27A" w14:textId="77777777" w:rsidR="00681DF6" w:rsidRDefault="00681DF6">
      <w:pPr>
        <w:pStyle w:val="Index1"/>
        <w:tabs>
          <w:tab w:val="right" w:pos="5030"/>
        </w:tabs>
        <w:rPr>
          <w:noProof/>
        </w:rPr>
      </w:pPr>
      <w:r>
        <w:rPr>
          <w:noProof/>
        </w:rPr>
        <w:t>Microsoft Learning E-Reference Library, 64</w:t>
      </w:r>
    </w:p>
    <w:p w14:paraId="12317BE6" w14:textId="77777777" w:rsidR="00681DF6" w:rsidRDefault="00681DF6">
      <w:pPr>
        <w:pStyle w:val="Index1"/>
        <w:tabs>
          <w:tab w:val="right" w:pos="5030"/>
        </w:tabs>
        <w:rPr>
          <w:noProof/>
        </w:rPr>
      </w:pPr>
      <w:r>
        <w:rPr>
          <w:noProof/>
        </w:rPr>
        <w:t>Microsoft Learning IT Academy, 64</w:t>
      </w:r>
    </w:p>
    <w:p w14:paraId="0F6AD769" w14:textId="77777777" w:rsidR="00681DF6" w:rsidRDefault="00681DF6">
      <w:pPr>
        <w:pStyle w:val="Index1"/>
        <w:tabs>
          <w:tab w:val="right" w:pos="5030"/>
        </w:tabs>
        <w:rPr>
          <w:noProof/>
        </w:rPr>
      </w:pPr>
      <w:r>
        <w:rPr>
          <w:noProof/>
        </w:rPr>
        <w:t>Microsoft Learning MCP, 64</w:t>
      </w:r>
    </w:p>
    <w:p w14:paraId="10D69B1C" w14:textId="77777777" w:rsidR="00681DF6" w:rsidRDefault="00681DF6">
      <w:pPr>
        <w:pStyle w:val="Index1"/>
        <w:tabs>
          <w:tab w:val="right" w:pos="5030"/>
        </w:tabs>
        <w:rPr>
          <w:noProof/>
        </w:rPr>
      </w:pPr>
      <w:r>
        <w:rPr>
          <w:noProof/>
        </w:rPr>
        <w:t>Microsoft Learning MOS, 64</w:t>
      </w:r>
    </w:p>
    <w:p w14:paraId="14092AFC" w14:textId="77777777" w:rsidR="00681DF6" w:rsidRDefault="00681DF6">
      <w:pPr>
        <w:pStyle w:val="Index1"/>
        <w:tabs>
          <w:tab w:val="right" w:pos="5030"/>
        </w:tabs>
        <w:rPr>
          <w:noProof/>
        </w:rPr>
      </w:pPr>
      <w:r>
        <w:rPr>
          <w:noProof/>
        </w:rPr>
        <w:t>Microsoft Learning MTA, 64</w:t>
      </w:r>
    </w:p>
    <w:p w14:paraId="3EC2C6A9" w14:textId="77777777" w:rsidR="00681DF6" w:rsidRDefault="00681DF6">
      <w:pPr>
        <w:pStyle w:val="Index1"/>
        <w:tabs>
          <w:tab w:val="right" w:pos="5030"/>
        </w:tabs>
        <w:rPr>
          <w:noProof/>
        </w:rPr>
      </w:pPr>
      <w:r>
        <w:rPr>
          <w:noProof/>
        </w:rPr>
        <w:t>Microsoft Office Audit and Control Management Server, 23</w:t>
      </w:r>
    </w:p>
    <w:p w14:paraId="514C1550" w14:textId="77777777" w:rsidR="00681DF6" w:rsidRDefault="00681DF6">
      <w:pPr>
        <w:pStyle w:val="Index1"/>
        <w:tabs>
          <w:tab w:val="right" w:pos="5030"/>
        </w:tabs>
        <w:rPr>
          <w:noProof/>
        </w:rPr>
      </w:pPr>
      <w:r>
        <w:rPr>
          <w:noProof/>
        </w:rPr>
        <w:t>Microsoft Social Listening Professional (Nutzer-AL), 53</w:t>
      </w:r>
    </w:p>
    <w:p w14:paraId="6EDA88AF" w14:textId="77777777" w:rsidR="00681DF6" w:rsidRDefault="00681DF6">
      <w:pPr>
        <w:pStyle w:val="Index1"/>
        <w:tabs>
          <w:tab w:val="right" w:pos="5030"/>
        </w:tabs>
        <w:rPr>
          <w:noProof/>
        </w:rPr>
      </w:pPr>
      <w:r>
        <w:rPr>
          <w:noProof/>
        </w:rPr>
        <w:t>Microsoft Social Listening Professional Additional Posts (Add-On-AL), 53</w:t>
      </w:r>
    </w:p>
    <w:p w14:paraId="50BA8D9F" w14:textId="77777777" w:rsidR="00681DF6" w:rsidRDefault="00681DF6">
      <w:pPr>
        <w:pStyle w:val="Index1"/>
        <w:tabs>
          <w:tab w:val="right" w:pos="5030"/>
        </w:tabs>
        <w:rPr>
          <w:noProof/>
        </w:rPr>
      </w:pPr>
      <w:r>
        <w:rPr>
          <w:noProof/>
        </w:rPr>
        <w:t>Microsoft Social Listening Professional Direct Support, 53</w:t>
      </w:r>
    </w:p>
    <w:p w14:paraId="1FD7E3C1" w14:textId="77777777" w:rsidR="00681DF6" w:rsidRDefault="00681DF6">
      <w:pPr>
        <w:pStyle w:val="Index1"/>
        <w:tabs>
          <w:tab w:val="right" w:pos="5030"/>
        </w:tabs>
        <w:rPr>
          <w:noProof/>
        </w:rPr>
      </w:pPr>
      <w:r>
        <w:rPr>
          <w:noProof/>
        </w:rPr>
        <w:t>Microsoft Social Listening Professional Education (Nutzer-AL), 53</w:t>
      </w:r>
    </w:p>
    <w:p w14:paraId="38493888" w14:textId="6F7687F3" w:rsidR="00681DF6" w:rsidRDefault="00681DF6">
      <w:pPr>
        <w:pStyle w:val="Index1"/>
        <w:tabs>
          <w:tab w:val="right" w:pos="5030"/>
        </w:tabs>
        <w:rPr>
          <w:noProof/>
        </w:rPr>
      </w:pPr>
      <w:r>
        <w:rPr>
          <w:noProof/>
        </w:rPr>
        <w:t xml:space="preserve">Microsoft Social Listening Professional Education </w:t>
      </w:r>
      <w:r w:rsidR="00406D4B">
        <w:rPr>
          <w:noProof/>
        </w:rPr>
        <w:br/>
      </w:r>
      <w:r>
        <w:rPr>
          <w:noProof/>
        </w:rPr>
        <w:t>Additional Posts (Add-On-AL), 53</w:t>
      </w:r>
    </w:p>
    <w:p w14:paraId="6C0A95F1" w14:textId="77777777" w:rsidR="00681DF6" w:rsidRDefault="00681DF6">
      <w:pPr>
        <w:pStyle w:val="Index1"/>
        <w:tabs>
          <w:tab w:val="right" w:pos="5030"/>
        </w:tabs>
        <w:rPr>
          <w:noProof/>
        </w:rPr>
      </w:pPr>
      <w:r>
        <w:rPr>
          <w:noProof/>
        </w:rPr>
        <w:t>Microsoft Social Listening Professional Enhanced Support, 53</w:t>
      </w:r>
    </w:p>
    <w:p w14:paraId="6D2724E7" w14:textId="77777777" w:rsidR="00681DF6" w:rsidRDefault="00681DF6">
      <w:pPr>
        <w:pStyle w:val="Index1"/>
        <w:tabs>
          <w:tab w:val="right" w:pos="5030"/>
        </w:tabs>
        <w:rPr>
          <w:noProof/>
        </w:rPr>
      </w:pPr>
      <w:r>
        <w:rPr>
          <w:noProof/>
        </w:rPr>
        <w:t>Microsoft Translator API, 65</w:t>
      </w:r>
    </w:p>
    <w:p w14:paraId="11BF9068" w14:textId="77777777" w:rsidR="00681DF6" w:rsidRDefault="00681DF6">
      <w:pPr>
        <w:pStyle w:val="Index1"/>
        <w:tabs>
          <w:tab w:val="right" w:pos="5030"/>
        </w:tabs>
        <w:rPr>
          <w:noProof/>
        </w:rPr>
      </w:pPr>
      <w:r>
        <w:rPr>
          <w:noProof/>
        </w:rPr>
        <w:t>MSDN-Betriebssysteme, 31, 32</w:t>
      </w:r>
    </w:p>
    <w:p w14:paraId="7D139B34" w14:textId="77777777" w:rsidR="00681DF6" w:rsidRDefault="00681DF6">
      <w:pPr>
        <w:pStyle w:val="Index1"/>
        <w:tabs>
          <w:tab w:val="right" w:pos="5030"/>
        </w:tabs>
        <w:rPr>
          <w:noProof/>
        </w:rPr>
      </w:pPr>
      <w:r>
        <w:rPr>
          <w:noProof/>
        </w:rPr>
        <w:t>MSDN-Plattformen, 31</w:t>
      </w:r>
    </w:p>
    <w:p w14:paraId="74360748" w14:textId="77777777" w:rsidR="00681DF6" w:rsidRDefault="00681DF6">
      <w:pPr>
        <w:pStyle w:val="Index1"/>
        <w:tabs>
          <w:tab w:val="right" w:pos="5030"/>
        </w:tabs>
        <w:rPr>
          <w:noProof/>
        </w:rPr>
      </w:pPr>
      <w:r>
        <w:rPr>
          <w:noProof/>
        </w:rPr>
        <w:t>Nutzer-AL für Add-On für Microsoft Intune Extra Storage 1 GB, 50</w:t>
      </w:r>
    </w:p>
    <w:p w14:paraId="57C25CDA" w14:textId="77777777" w:rsidR="00681DF6" w:rsidRDefault="00681DF6">
      <w:pPr>
        <w:pStyle w:val="Index1"/>
        <w:tabs>
          <w:tab w:val="right" w:pos="5030"/>
        </w:tabs>
        <w:rPr>
          <w:noProof/>
        </w:rPr>
      </w:pPr>
      <w:r>
        <w:rPr>
          <w:noProof/>
        </w:rPr>
        <w:t>Office 365 Business, 56</w:t>
      </w:r>
    </w:p>
    <w:p w14:paraId="5670EF3C" w14:textId="77777777" w:rsidR="00681DF6" w:rsidRDefault="00681DF6">
      <w:pPr>
        <w:pStyle w:val="Index1"/>
        <w:tabs>
          <w:tab w:val="right" w:pos="5030"/>
        </w:tabs>
        <w:rPr>
          <w:noProof/>
        </w:rPr>
      </w:pPr>
      <w:r>
        <w:rPr>
          <w:noProof/>
        </w:rPr>
        <w:t>Office 365 Business Essentials, 58</w:t>
      </w:r>
    </w:p>
    <w:p w14:paraId="4596BB0C" w14:textId="77777777" w:rsidR="00681DF6" w:rsidRDefault="00681DF6">
      <w:pPr>
        <w:pStyle w:val="Index1"/>
        <w:tabs>
          <w:tab w:val="right" w:pos="5030"/>
        </w:tabs>
        <w:rPr>
          <w:noProof/>
        </w:rPr>
      </w:pPr>
      <w:r>
        <w:rPr>
          <w:noProof/>
        </w:rPr>
        <w:t>Office 365 Education A2, 58, 59</w:t>
      </w:r>
    </w:p>
    <w:p w14:paraId="42928491" w14:textId="77777777" w:rsidR="00681DF6" w:rsidRDefault="00681DF6">
      <w:pPr>
        <w:pStyle w:val="Index1"/>
        <w:tabs>
          <w:tab w:val="right" w:pos="5030"/>
        </w:tabs>
        <w:rPr>
          <w:noProof/>
        </w:rPr>
      </w:pPr>
      <w:r>
        <w:rPr>
          <w:noProof/>
        </w:rPr>
        <w:t>Office 365 Education A3, 58, 59, 60</w:t>
      </w:r>
    </w:p>
    <w:p w14:paraId="09F473EA" w14:textId="77777777" w:rsidR="00681DF6" w:rsidRDefault="00681DF6">
      <w:pPr>
        <w:pStyle w:val="Index1"/>
        <w:tabs>
          <w:tab w:val="right" w:pos="5030"/>
        </w:tabs>
        <w:rPr>
          <w:noProof/>
        </w:rPr>
      </w:pPr>
      <w:r>
        <w:rPr>
          <w:noProof/>
        </w:rPr>
        <w:t>Office 365 Education A3, Add-On auf A4, 58</w:t>
      </w:r>
    </w:p>
    <w:p w14:paraId="020F8532" w14:textId="77777777" w:rsidR="00681DF6" w:rsidRDefault="00681DF6">
      <w:pPr>
        <w:pStyle w:val="Index1"/>
        <w:tabs>
          <w:tab w:val="right" w:pos="5030"/>
        </w:tabs>
        <w:rPr>
          <w:noProof/>
        </w:rPr>
      </w:pPr>
      <w:r>
        <w:rPr>
          <w:noProof/>
        </w:rPr>
        <w:t>Office 365 Education A4, 58</w:t>
      </w:r>
    </w:p>
    <w:p w14:paraId="28757095" w14:textId="77777777" w:rsidR="00681DF6" w:rsidRDefault="00681DF6">
      <w:pPr>
        <w:pStyle w:val="Index1"/>
        <w:tabs>
          <w:tab w:val="right" w:pos="5030"/>
        </w:tabs>
        <w:rPr>
          <w:noProof/>
        </w:rPr>
      </w:pPr>
      <w:r>
        <w:rPr>
          <w:noProof/>
        </w:rPr>
        <w:t>Office 365 Enterprise E1, 15, 58, 59, 60</w:t>
      </w:r>
    </w:p>
    <w:p w14:paraId="3C6CDE6C" w14:textId="77777777" w:rsidR="00681DF6" w:rsidRDefault="00681DF6">
      <w:pPr>
        <w:pStyle w:val="Index1"/>
        <w:tabs>
          <w:tab w:val="right" w:pos="5030"/>
        </w:tabs>
        <w:rPr>
          <w:noProof/>
        </w:rPr>
      </w:pPr>
      <w:r>
        <w:rPr>
          <w:noProof/>
        </w:rPr>
        <w:t>Office 365 Enterprise E1 von SA (Nutzer-AL), 58</w:t>
      </w:r>
    </w:p>
    <w:p w14:paraId="379D9AFE" w14:textId="77777777" w:rsidR="00681DF6" w:rsidRDefault="00681DF6">
      <w:pPr>
        <w:pStyle w:val="Index1"/>
        <w:tabs>
          <w:tab w:val="right" w:pos="5030"/>
        </w:tabs>
        <w:rPr>
          <w:noProof/>
        </w:rPr>
      </w:pPr>
      <w:r>
        <w:rPr>
          <w:noProof/>
        </w:rPr>
        <w:t>Office 365 Enterprise E3, 15, 58, 59, 60</w:t>
      </w:r>
    </w:p>
    <w:p w14:paraId="344FE03C" w14:textId="77777777" w:rsidR="00681DF6" w:rsidRDefault="00681DF6">
      <w:pPr>
        <w:pStyle w:val="Index1"/>
        <w:tabs>
          <w:tab w:val="right" w:pos="5030"/>
        </w:tabs>
        <w:rPr>
          <w:noProof/>
        </w:rPr>
      </w:pPr>
      <w:r>
        <w:rPr>
          <w:noProof/>
        </w:rPr>
        <w:t>Office 365 Enterprise E3 von SA (Nutzer-AL), 58</w:t>
      </w:r>
    </w:p>
    <w:p w14:paraId="775A2F17" w14:textId="77777777" w:rsidR="00681DF6" w:rsidRDefault="00681DF6">
      <w:pPr>
        <w:pStyle w:val="Index1"/>
        <w:tabs>
          <w:tab w:val="right" w:pos="5030"/>
        </w:tabs>
        <w:rPr>
          <w:noProof/>
        </w:rPr>
      </w:pPr>
      <w:r>
        <w:rPr>
          <w:noProof/>
        </w:rPr>
        <w:t>Office 365 Enterprise E4, 15, 58, 60</w:t>
      </w:r>
    </w:p>
    <w:p w14:paraId="59CD88A1" w14:textId="77777777" w:rsidR="00681DF6" w:rsidRDefault="00681DF6">
      <w:pPr>
        <w:pStyle w:val="Index1"/>
        <w:tabs>
          <w:tab w:val="right" w:pos="5030"/>
        </w:tabs>
        <w:rPr>
          <w:noProof/>
        </w:rPr>
      </w:pPr>
      <w:r>
        <w:rPr>
          <w:noProof/>
        </w:rPr>
        <w:t>Office 365 Enterprise E4 von SA (Nutzer-AL), 58</w:t>
      </w:r>
    </w:p>
    <w:p w14:paraId="3CFF6B52" w14:textId="77777777" w:rsidR="00681DF6" w:rsidRDefault="00681DF6">
      <w:pPr>
        <w:pStyle w:val="Index1"/>
        <w:tabs>
          <w:tab w:val="right" w:pos="5030"/>
        </w:tabs>
        <w:rPr>
          <w:noProof/>
        </w:rPr>
      </w:pPr>
      <w:r>
        <w:rPr>
          <w:noProof/>
        </w:rPr>
        <w:t>Office 365 Enterprise K1, 43, 58, 61</w:t>
      </w:r>
    </w:p>
    <w:p w14:paraId="2DC4F2AB" w14:textId="77777777" w:rsidR="00681DF6" w:rsidRDefault="00681DF6">
      <w:pPr>
        <w:pStyle w:val="Index1"/>
        <w:tabs>
          <w:tab w:val="right" w:pos="5030"/>
        </w:tabs>
        <w:rPr>
          <w:noProof/>
        </w:rPr>
      </w:pPr>
      <w:r>
        <w:rPr>
          <w:noProof/>
        </w:rPr>
        <w:t>Office 365 Government G1, G3, G4, 59</w:t>
      </w:r>
    </w:p>
    <w:p w14:paraId="779E67B4" w14:textId="77777777" w:rsidR="00681DF6" w:rsidRDefault="00681DF6">
      <w:pPr>
        <w:pStyle w:val="Index1"/>
        <w:tabs>
          <w:tab w:val="right" w:pos="5030"/>
        </w:tabs>
        <w:rPr>
          <w:noProof/>
        </w:rPr>
      </w:pPr>
      <w:r>
        <w:rPr>
          <w:noProof/>
        </w:rPr>
        <w:t>Office 365 Government G1, G3, G4 Von SA, 59</w:t>
      </w:r>
    </w:p>
    <w:p w14:paraId="12FD5F93" w14:textId="77777777" w:rsidR="00681DF6" w:rsidRDefault="00681DF6">
      <w:pPr>
        <w:pStyle w:val="Index1"/>
        <w:tabs>
          <w:tab w:val="right" w:pos="5030"/>
        </w:tabs>
        <w:rPr>
          <w:noProof/>
        </w:rPr>
      </w:pPr>
      <w:r>
        <w:rPr>
          <w:noProof/>
        </w:rPr>
        <w:t>Office 365 Midsize Business, 59, 60</w:t>
      </w:r>
    </w:p>
    <w:p w14:paraId="1D48558F" w14:textId="77777777" w:rsidR="00681DF6" w:rsidRDefault="00681DF6">
      <w:pPr>
        <w:pStyle w:val="Index1"/>
        <w:tabs>
          <w:tab w:val="right" w:pos="5030"/>
        </w:tabs>
        <w:rPr>
          <w:noProof/>
        </w:rPr>
      </w:pPr>
      <w:r>
        <w:rPr>
          <w:noProof/>
        </w:rPr>
        <w:t>Office 365 Premium, 58</w:t>
      </w:r>
    </w:p>
    <w:p w14:paraId="7B07098A" w14:textId="77777777" w:rsidR="00681DF6" w:rsidRDefault="00681DF6">
      <w:pPr>
        <w:pStyle w:val="Index1"/>
        <w:tabs>
          <w:tab w:val="right" w:pos="5030"/>
        </w:tabs>
        <w:rPr>
          <w:noProof/>
        </w:rPr>
      </w:pPr>
      <w:r>
        <w:rPr>
          <w:noProof/>
        </w:rPr>
        <w:t>Office 365 ProPlus, 56, 57, 59</w:t>
      </w:r>
    </w:p>
    <w:p w14:paraId="5805F4FB" w14:textId="77777777" w:rsidR="00681DF6" w:rsidRDefault="00681DF6">
      <w:pPr>
        <w:pStyle w:val="Index1"/>
        <w:tabs>
          <w:tab w:val="right" w:pos="5030"/>
        </w:tabs>
        <w:rPr>
          <w:noProof/>
        </w:rPr>
      </w:pPr>
      <w:r>
        <w:rPr>
          <w:noProof/>
        </w:rPr>
        <w:t>Office 365 ProPlus A, 56</w:t>
      </w:r>
    </w:p>
    <w:p w14:paraId="77943924" w14:textId="77777777" w:rsidR="00681DF6" w:rsidRDefault="00681DF6">
      <w:pPr>
        <w:pStyle w:val="Index1"/>
        <w:tabs>
          <w:tab w:val="right" w:pos="5030"/>
        </w:tabs>
        <w:rPr>
          <w:noProof/>
        </w:rPr>
      </w:pPr>
      <w:r>
        <w:rPr>
          <w:noProof/>
        </w:rPr>
        <w:t>Office 365 ProPlus Government G, 56</w:t>
      </w:r>
    </w:p>
    <w:p w14:paraId="0C6112DE" w14:textId="77777777" w:rsidR="00681DF6" w:rsidRDefault="00681DF6">
      <w:pPr>
        <w:pStyle w:val="Index1"/>
        <w:tabs>
          <w:tab w:val="right" w:pos="5030"/>
        </w:tabs>
        <w:rPr>
          <w:noProof/>
        </w:rPr>
      </w:pPr>
      <w:r>
        <w:rPr>
          <w:noProof/>
        </w:rPr>
        <w:t>Office für Mac Standard 2011, 21, 22, 57, 69, 70, 75</w:t>
      </w:r>
    </w:p>
    <w:p w14:paraId="031D7AA3" w14:textId="77777777" w:rsidR="00681DF6" w:rsidRDefault="00681DF6">
      <w:pPr>
        <w:pStyle w:val="Index1"/>
        <w:tabs>
          <w:tab w:val="right" w:pos="5030"/>
        </w:tabs>
        <w:rPr>
          <w:noProof/>
        </w:rPr>
      </w:pPr>
      <w:r>
        <w:rPr>
          <w:noProof/>
        </w:rPr>
        <w:t>Office Multi Language Pack 2013, 20</w:t>
      </w:r>
    </w:p>
    <w:p w14:paraId="1CF6643B" w14:textId="77777777" w:rsidR="00681DF6" w:rsidRDefault="00681DF6">
      <w:pPr>
        <w:pStyle w:val="Index1"/>
        <w:tabs>
          <w:tab w:val="right" w:pos="5030"/>
        </w:tabs>
        <w:rPr>
          <w:noProof/>
        </w:rPr>
      </w:pPr>
      <w:r>
        <w:rPr>
          <w:noProof/>
        </w:rPr>
        <w:t>Office Professional 2010, 20</w:t>
      </w:r>
    </w:p>
    <w:p w14:paraId="336FFAF0" w14:textId="77777777" w:rsidR="00681DF6" w:rsidRDefault="00681DF6">
      <w:pPr>
        <w:pStyle w:val="Index1"/>
        <w:tabs>
          <w:tab w:val="right" w:pos="5030"/>
        </w:tabs>
        <w:rPr>
          <w:noProof/>
        </w:rPr>
      </w:pPr>
      <w:r>
        <w:rPr>
          <w:noProof/>
        </w:rPr>
        <w:t>Office Professional Plus 2010, 20, 25, 57, 75</w:t>
      </w:r>
    </w:p>
    <w:p w14:paraId="69FA88F3" w14:textId="77777777" w:rsidR="00681DF6" w:rsidRDefault="00681DF6">
      <w:pPr>
        <w:pStyle w:val="Index1"/>
        <w:tabs>
          <w:tab w:val="right" w:pos="5030"/>
        </w:tabs>
        <w:rPr>
          <w:noProof/>
        </w:rPr>
      </w:pPr>
      <w:r>
        <w:rPr>
          <w:noProof/>
        </w:rPr>
        <w:t>Office Professional Plus 2013, 20, 21, 25, 57, 59, 69, 75</w:t>
      </w:r>
    </w:p>
    <w:p w14:paraId="4B64C238" w14:textId="77777777" w:rsidR="00681DF6" w:rsidRDefault="00681DF6">
      <w:pPr>
        <w:pStyle w:val="Index1"/>
        <w:tabs>
          <w:tab w:val="right" w:pos="5030"/>
        </w:tabs>
        <w:rPr>
          <w:noProof/>
        </w:rPr>
      </w:pPr>
      <w:r>
        <w:rPr>
          <w:noProof/>
        </w:rPr>
        <w:t>Office Standard 2010, 25</w:t>
      </w:r>
    </w:p>
    <w:p w14:paraId="737BC66B" w14:textId="77777777" w:rsidR="00681DF6" w:rsidRDefault="00681DF6">
      <w:pPr>
        <w:pStyle w:val="Index1"/>
        <w:tabs>
          <w:tab w:val="right" w:pos="5030"/>
        </w:tabs>
        <w:rPr>
          <w:noProof/>
        </w:rPr>
      </w:pPr>
      <w:r>
        <w:rPr>
          <w:noProof/>
        </w:rPr>
        <w:t>Office Standard 2013, 20, 21, 25, 66, 69, 70</w:t>
      </w:r>
    </w:p>
    <w:p w14:paraId="6E77DC2C" w14:textId="77777777" w:rsidR="00681DF6" w:rsidRDefault="00681DF6">
      <w:pPr>
        <w:pStyle w:val="Index1"/>
        <w:tabs>
          <w:tab w:val="right" w:pos="5030"/>
        </w:tabs>
        <w:rPr>
          <w:noProof/>
        </w:rPr>
      </w:pPr>
      <w:r>
        <w:rPr>
          <w:noProof/>
        </w:rPr>
        <w:t>Office Web Apps Server 2013, 20, 21</w:t>
      </w:r>
    </w:p>
    <w:p w14:paraId="07467402" w14:textId="77777777" w:rsidR="00681DF6" w:rsidRDefault="00681DF6">
      <w:pPr>
        <w:pStyle w:val="Index1"/>
        <w:tabs>
          <w:tab w:val="right" w:pos="5030"/>
        </w:tabs>
        <w:rPr>
          <w:noProof/>
        </w:rPr>
      </w:pPr>
      <w:r>
        <w:rPr>
          <w:noProof/>
        </w:rPr>
        <w:t>OneDrive for Business, 62</w:t>
      </w:r>
    </w:p>
    <w:p w14:paraId="34DD131F" w14:textId="77777777" w:rsidR="00681DF6" w:rsidRDefault="00681DF6">
      <w:pPr>
        <w:pStyle w:val="Index1"/>
        <w:tabs>
          <w:tab w:val="right" w:pos="5030"/>
        </w:tabs>
        <w:rPr>
          <w:noProof/>
        </w:rPr>
      </w:pPr>
      <w:r>
        <w:rPr>
          <w:noProof/>
        </w:rPr>
        <w:t>OneDrive for Business mit Office Online (Nutzer-AL), 62</w:t>
      </w:r>
    </w:p>
    <w:p w14:paraId="20334E0D" w14:textId="77777777" w:rsidR="00681DF6" w:rsidRDefault="00681DF6">
      <w:pPr>
        <w:pStyle w:val="Index1"/>
        <w:tabs>
          <w:tab w:val="right" w:pos="5030"/>
        </w:tabs>
        <w:rPr>
          <w:noProof/>
        </w:rPr>
      </w:pPr>
      <w:r>
        <w:rPr>
          <w:noProof/>
        </w:rPr>
        <w:t>OneDrive for Business mit Office Online G (Nutzer-AL), 62</w:t>
      </w:r>
    </w:p>
    <w:p w14:paraId="6B460EA1" w14:textId="77777777" w:rsidR="00681DF6" w:rsidRDefault="00681DF6">
      <w:pPr>
        <w:pStyle w:val="Index1"/>
        <w:tabs>
          <w:tab w:val="right" w:pos="5030"/>
        </w:tabs>
        <w:rPr>
          <w:noProof/>
        </w:rPr>
      </w:pPr>
      <w:r>
        <w:rPr>
          <w:noProof/>
        </w:rPr>
        <w:t>OneNote 2013, 20, 69</w:t>
      </w:r>
    </w:p>
    <w:p w14:paraId="79AC2262" w14:textId="77777777" w:rsidR="00681DF6" w:rsidRDefault="00681DF6">
      <w:pPr>
        <w:pStyle w:val="Index1"/>
        <w:tabs>
          <w:tab w:val="right" w:pos="5030"/>
        </w:tabs>
        <w:rPr>
          <w:noProof/>
        </w:rPr>
      </w:pPr>
      <w:r>
        <w:rPr>
          <w:noProof/>
        </w:rPr>
        <w:t>Operations Manager 2007 R2, 29, 30</w:t>
      </w:r>
    </w:p>
    <w:p w14:paraId="5BAFF905" w14:textId="77777777" w:rsidR="00681DF6" w:rsidRDefault="00681DF6">
      <w:pPr>
        <w:pStyle w:val="Index1"/>
        <w:tabs>
          <w:tab w:val="right" w:pos="5030"/>
        </w:tabs>
        <w:rPr>
          <w:noProof/>
        </w:rPr>
      </w:pPr>
      <w:r>
        <w:rPr>
          <w:noProof/>
        </w:rPr>
        <w:t>Outlook 2013, 20, 69</w:t>
      </w:r>
    </w:p>
    <w:p w14:paraId="08F1128E" w14:textId="77777777" w:rsidR="00681DF6" w:rsidRDefault="00681DF6">
      <w:pPr>
        <w:pStyle w:val="Index1"/>
        <w:tabs>
          <w:tab w:val="right" w:pos="5030"/>
        </w:tabs>
        <w:rPr>
          <w:noProof/>
        </w:rPr>
      </w:pPr>
      <w:r>
        <w:rPr>
          <w:noProof/>
        </w:rPr>
        <w:t>Outlook für Mac 2011, 21, 22, 69</w:t>
      </w:r>
    </w:p>
    <w:p w14:paraId="23618DFB" w14:textId="77777777" w:rsidR="00681DF6" w:rsidRDefault="00681DF6">
      <w:pPr>
        <w:pStyle w:val="Index1"/>
        <w:tabs>
          <w:tab w:val="right" w:pos="5030"/>
        </w:tabs>
        <w:rPr>
          <w:noProof/>
        </w:rPr>
      </w:pPr>
      <w:r>
        <w:rPr>
          <w:noProof/>
        </w:rPr>
        <w:t>Parature Enterprise, 54</w:t>
      </w:r>
    </w:p>
    <w:p w14:paraId="70909918" w14:textId="77777777" w:rsidR="00681DF6" w:rsidRDefault="00681DF6">
      <w:pPr>
        <w:pStyle w:val="Index1"/>
        <w:tabs>
          <w:tab w:val="right" w:pos="5030"/>
        </w:tabs>
        <w:rPr>
          <w:noProof/>
        </w:rPr>
      </w:pPr>
      <w:r>
        <w:rPr>
          <w:noProof/>
        </w:rPr>
        <w:t>Parature Enterprise Additional Departments, 54</w:t>
      </w:r>
    </w:p>
    <w:p w14:paraId="764E0F6C" w14:textId="77777777" w:rsidR="00681DF6" w:rsidRDefault="00681DF6">
      <w:pPr>
        <w:pStyle w:val="Index1"/>
        <w:tabs>
          <w:tab w:val="right" w:pos="5030"/>
        </w:tabs>
        <w:rPr>
          <w:noProof/>
        </w:rPr>
      </w:pPr>
      <w:r>
        <w:rPr>
          <w:noProof/>
        </w:rPr>
        <w:t>Parature Enterprise Additional Departments EDU, 54</w:t>
      </w:r>
    </w:p>
    <w:p w14:paraId="2BB29D0B" w14:textId="77777777" w:rsidR="00681DF6" w:rsidRDefault="00681DF6">
      <w:pPr>
        <w:pStyle w:val="Index1"/>
        <w:tabs>
          <w:tab w:val="right" w:pos="5030"/>
        </w:tabs>
        <w:rPr>
          <w:noProof/>
        </w:rPr>
      </w:pPr>
      <w:r>
        <w:rPr>
          <w:noProof/>
        </w:rPr>
        <w:t>Parature Enterprise Additional File Storage, 54</w:t>
      </w:r>
    </w:p>
    <w:p w14:paraId="7E3F7DBE" w14:textId="77777777" w:rsidR="00681DF6" w:rsidRDefault="00681DF6">
      <w:pPr>
        <w:pStyle w:val="Index1"/>
        <w:tabs>
          <w:tab w:val="right" w:pos="5030"/>
        </w:tabs>
        <w:rPr>
          <w:noProof/>
        </w:rPr>
      </w:pPr>
      <w:r>
        <w:rPr>
          <w:noProof/>
        </w:rPr>
        <w:t>Parature Enterprise Additional File Storage EDU, 51, 54</w:t>
      </w:r>
    </w:p>
    <w:p w14:paraId="64C7DE8D" w14:textId="77777777" w:rsidR="00681DF6" w:rsidRDefault="00681DF6">
      <w:pPr>
        <w:pStyle w:val="Index1"/>
        <w:tabs>
          <w:tab w:val="right" w:pos="5030"/>
        </w:tabs>
        <w:rPr>
          <w:noProof/>
        </w:rPr>
      </w:pPr>
      <w:r>
        <w:rPr>
          <w:noProof/>
        </w:rPr>
        <w:t>Parature Enterprise Additional Page Views, 54</w:t>
      </w:r>
    </w:p>
    <w:p w14:paraId="62B1C314" w14:textId="77777777" w:rsidR="00681DF6" w:rsidRDefault="00681DF6">
      <w:pPr>
        <w:pStyle w:val="Index1"/>
        <w:tabs>
          <w:tab w:val="right" w:pos="5030"/>
        </w:tabs>
        <w:rPr>
          <w:noProof/>
        </w:rPr>
      </w:pPr>
      <w:r>
        <w:rPr>
          <w:noProof/>
        </w:rPr>
        <w:t>Parature Enterprise Additional Page Views EDU, 51, 54</w:t>
      </w:r>
    </w:p>
    <w:p w14:paraId="5895B9C5" w14:textId="77777777" w:rsidR="00681DF6" w:rsidRDefault="00681DF6">
      <w:pPr>
        <w:pStyle w:val="Index1"/>
        <w:tabs>
          <w:tab w:val="right" w:pos="5030"/>
        </w:tabs>
        <w:rPr>
          <w:noProof/>
        </w:rPr>
      </w:pPr>
      <w:r>
        <w:rPr>
          <w:noProof/>
        </w:rPr>
        <w:t>Parature Enterprise Additional Records, 54</w:t>
      </w:r>
    </w:p>
    <w:p w14:paraId="03049CCD" w14:textId="77777777" w:rsidR="00681DF6" w:rsidRDefault="00681DF6">
      <w:pPr>
        <w:pStyle w:val="Index1"/>
        <w:tabs>
          <w:tab w:val="right" w:pos="5030"/>
        </w:tabs>
        <w:rPr>
          <w:noProof/>
        </w:rPr>
      </w:pPr>
      <w:r>
        <w:rPr>
          <w:noProof/>
        </w:rPr>
        <w:t>Parature Enterprise Additional Records EDU, 51, 54</w:t>
      </w:r>
    </w:p>
    <w:p w14:paraId="63001CF7" w14:textId="77777777" w:rsidR="00681DF6" w:rsidRDefault="00681DF6">
      <w:pPr>
        <w:pStyle w:val="Index1"/>
        <w:tabs>
          <w:tab w:val="right" w:pos="5030"/>
        </w:tabs>
        <w:rPr>
          <w:noProof/>
        </w:rPr>
      </w:pPr>
      <w:r>
        <w:rPr>
          <w:noProof/>
        </w:rPr>
        <w:t>Parature Enterprise EDU, 54</w:t>
      </w:r>
    </w:p>
    <w:p w14:paraId="16642E4A" w14:textId="77777777" w:rsidR="00681DF6" w:rsidRDefault="00681DF6">
      <w:pPr>
        <w:pStyle w:val="Index1"/>
        <w:tabs>
          <w:tab w:val="right" w:pos="5030"/>
        </w:tabs>
        <w:rPr>
          <w:noProof/>
        </w:rPr>
      </w:pPr>
      <w:r>
        <w:rPr>
          <w:noProof/>
        </w:rPr>
        <w:t>Power BI für Office 365, 65</w:t>
      </w:r>
    </w:p>
    <w:p w14:paraId="1C508F59" w14:textId="77777777" w:rsidR="00681DF6" w:rsidRDefault="00681DF6">
      <w:pPr>
        <w:pStyle w:val="Index1"/>
        <w:tabs>
          <w:tab w:val="right" w:pos="5030"/>
        </w:tabs>
        <w:rPr>
          <w:noProof/>
        </w:rPr>
      </w:pPr>
      <w:r>
        <w:rPr>
          <w:noProof/>
        </w:rPr>
        <w:t>Power BI für Office 365 A, 65</w:t>
      </w:r>
    </w:p>
    <w:p w14:paraId="5998013A" w14:textId="77777777" w:rsidR="00681DF6" w:rsidRDefault="00681DF6">
      <w:pPr>
        <w:pStyle w:val="Index1"/>
        <w:tabs>
          <w:tab w:val="right" w:pos="5030"/>
        </w:tabs>
        <w:rPr>
          <w:noProof/>
        </w:rPr>
      </w:pPr>
      <w:r>
        <w:rPr>
          <w:noProof/>
        </w:rPr>
        <w:t>PowerPoint 2013, 20, 69</w:t>
      </w:r>
    </w:p>
    <w:p w14:paraId="3773FB3E" w14:textId="77777777" w:rsidR="00681DF6" w:rsidRDefault="00681DF6">
      <w:pPr>
        <w:pStyle w:val="Index1"/>
        <w:tabs>
          <w:tab w:val="right" w:pos="5030"/>
        </w:tabs>
        <w:rPr>
          <w:noProof/>
        </w:rPr>
      </w:pPr>
      <w:r>
        <w:rPr>
          <w:noProof/>
        </w:rPr>
        <w:t>PowerPoint für Mac 2011, 21, 69</w:t>
      </w:r>
    </w:p>
    <w:p w14:paraId="777A45F2" w14:textId="77777777" w:rsidR="00681DF6" w:rsidRDefault="00681DF6">
      <w:pPr>
        <w:pStyle w:val="Index1"/>
        <w:tabs>
          <w:tab w:val="right" w:pos="5030"/>
        </w:tabs>
        <w:rPr>
          <w:noProof/>
        </w:rPr>
      </w:pPr>
      <w:r>
        <w:rPr>
          <w:noProof/>
        </w:rPr>
        <w:t>Professional Direct Support EDU für Parature, 54</w:t>
      </w:r>
    </w:p>
    <w:p w14:paraId="28DA5F9C" w14:textId="77777777" w:rsidR="00681DF6" w:rsidRDefault="00681DF6">
      <w:pPr>
        <w:pStyle w:val="Index1"/>
        <w:tabs>
          <w:tab w:val="right" w:pos="5030"/>
        </w:tabs>
        <w:rPr>
          <w:noProof/>
        </w:rPr>
      </w:pPr>
      <w:r>
        <w:rPr>
          <w:noProof/>
        </w:rPr>
        <w:t>Professional Direct Support für Microsoft Azure, 47</w:t>
      </w:r>
    </w:p>
    <w:p w14:paraId="5C929F8A" w14:textId="77777777" w:rsidR="00681DF6" w:rsidRDefault="00681DF6">
      <w:pPr>
        <w:pStyle w:val="Index1"/>
        <w:tabs>
          <w:tab w:val="right" w:pos="5030"/>
        </w:tabs>
        <w:rPr>
          <w:noProof/>
        </w:rPr>
      </w:pPr>
      <w:r>
        <w:rPr>
          <w:noProof/>
        </w:rPr>
        <w:t>Professional Direct Support für Parature, 51, 54</w:t>
      </w:r>
    </w:p>
    <w:p w14:paraId="7FFF4FFD" w14:textId="77777777" w:rsidR="00681DF6" w:rsidRDefault="00681DF6">
      <w:pPr>
        <w:pStyle w:val="Index1"/>
        <w:tabs>
          <w:tab w:val="right" w:pos="5030"/>
        </w:tabs>
        <w:rPr>
          <w:noProof/>
        </w:rPr>
      </w:pPr>
      <w:r>
        <w:rPr>
          <w:noProof/>
        </w:rPr>
        <w:t>Project Lite, 62</w:t>
      </w:r>
    </w:p>
    <w:p w14:paraId="00AC9B78" w14:textId="77777777" w:rsidR="00681DF6" w:rsidRDefault="00681DF6">
      <w:pPr>
        <w:pStyle w:val="Index1"/>
        <w:tabs>
          <w:tab w:val="right" w:pos="5030"/>
        </w:tabs>
        <w:rPr>
          <w:noProof/>
        </w:rPr>
      </w:pPr>
      <w:r>
        <w:rPr>
          <w:noProof/>
        </w:rPr>
        <w:t>Project Online, 62</w:t>
      </w:r>
    </w:p>
    <w:p w14:paraId="78D4F620" w14:textId="77777777" w:rsidR="00681DF6" w:rsidRDefault="00681DF6">
      <w:pPr>
        <w:pStyle w:val="Index1"/>
        <w:tabs>
          <w:tab w:val="right" w:pos="5030"/>
        </w:tabs>
        <w:rPr>
          <w:noProof/>
        </w:rPr>
      </w:pPr>
      <w:r>
        <w:rPr>
          <w:noProof/>
        </w:rPr>
        <w:t>Project Online A, 62</w:t>
      </w:r>
    </w:p>
    <w:p w14:paraId="1CF317EC" w14:textId="77777777" w:rsidR="00681DF6" w:rsidRDefault="00681DF6">
      <w:pPr>
        <w:pStyle w:val="Index1"/>
        <w:tabs>
          <w:tab w:val="right" w:pos="5030"/>
        </w:tabs>
        <w:rPr>
          <w:noProof/>
        </w:rPr>
      </w:pPr>
      <w:r>
        <w:rPr>
          <w:noProof/>
        </w:rPr>
        <w:t>Project Online mit Project Pro für Office 365 von SA, 56</w:t>
      </w:r>
    </w:p>
    <w:p w14:paraId="34E98623" w14:textId="77777777" w:rsidR="00681DF6" w:rsidRDefault="00681DF6">
      <w:pPr>
        <w:pStyle w:val="Index1"/>
        <w:tabs>
          <w:tab w:val="right" w:pos="5030"/>
        </w:tabs>
        <w:rPr>
          <w:noProof/>
        </w:rPr>
      </w:pPr>
      <w:r>
        <w:rPr>
          <w:noProof/>
        </w:rPr>
        <w:t>Project Online mit Project Pro für Offices 365, 56</w:t>
      </w:r>
    </w:p>
    <w:p w14:paraId="7DCBB88A" w14:textId="77777777" w:rsidR="00681DF6" w:rsidRDefault="00681DF6">
      <w:pPr>
        <w:pStyle w:val="Index1"/>
        <w:tabs>
          <w:tab w:val="right" w:pos="5030"/>
        </w:tabs>
        <w:rPr>
          <w:noProof/>
        </w:rPr>
      </w:pPr>
      <w:r>
        <w:rPr>
          <w:noProof/>
        </w:rPr>
        <w:t>Project Pro für Office 365, 56</w:t>
      </w:r>
    </w:p>
    <w:p w14:paraId="0B737F72" w14:textId="77777777" w:rsidR="00681DF6" w:rsidRDefault="00681DF6">
      <w:pPr>
        <w:pStyle w:val="Index1"/>
        <w:tabs>
          <w:tab w:val="right" w:pos="5030"/>
        </w:tabs>
        <w:rPr>
          <w:noProof/>
        </w:rPr>
      </w:pPr>
      <w:r>
        <w:rPr>
          <w:noProof/>
        </w:rPr>
        <w:t>Project Pro für Office 365 A, 56</w:t>
      </w:r>
    </w:p>
    <w:p w14:paraId="68ECEEE2" w14:textId="77777777" w:rsidR="00681DF6" w:rsidRDefault="00681DF6">
      <w:pPr>
        <w:pStyle w:val="Index1"/>
        <w:tabs>
          <w:tab w:val="right" w:pos="5030"/>
        </w:tabs>
        <w:rPr>
          <w:noProof/>
        </w:rPr>
      </w:pPr>
      <w:r>
        <w:rPr>
          <w:noProof/>
        </w:rPr>
        <w:t>Project Pro für Office 365 von SA, 56</w:t>
      </w:r>
    </w:p>
    <w:p w14:paraId="64955653" w14:textId="77777777" w:rsidR="00681DF6" w:rsidRDefault="00681DF6">
      <w:pPr>
        <w:pStyle w:val="Index1"/>
        <w:tabs>
          <w:tab w:val="right" w:pos="5030"/>
        </w:tabs>
        <w:rPr>
          <w:noProof/>
        </w:rPr>
      </w:pPr>
      <w:r>
        <w:rPr>
          <w:noProof/>
        </w:rPr>
        <w:t>Project Professional 2013, 20, 21, 69</w:t>
      </w:r>
    </w:p>
    <w:p w14:paraId="501DA284" w14:textId="77777777" w:rsidR="00681DF6" w:rsidRDefault="00681DF6">
      <w:pPr>
        <w:pStyle w:val="Index1"/>
        <w:tabs>
          <w:tab w:val="right" w:pos="5030"/>
        </w:tabs>
        <w:rPr>
          <w:noProof/>
        </w:rPr>
      </w:pPr>
      <w:r>
        <w:rPr>
          <w:noProof/>
        </w:rPr>
        <w:t>Project Server 2013, 21, 23</w:t>
      </w:r>
    </w:p>
    <w:p w14:paraId="1BF07F2B" w14:textId="77777777" w:rsidR="00681DF6" w:rsidRDefault="00681DF6">
      <w:pPr>
        <w:pStyle w:val="Index1"/>
        <w:tabs>
          <w:tab w:val="right" w:pos="5030"/>
        </w:tabs>
        <w:rPr>
          <w:noProof/>
        </w:rPr>
      </w:pPr>
      <w:r>
        <w:rPr>
          <w:noProof/>
        </w:rPr>
        <w:t>Project Standard 2013, 20, 21, 69, 75</w:t>
      </w:r>
    </w:p>
    <w:p w14:paraId="744B4698" w14:textId="77777777" w:rsidR="00681DF6" w:rsidRDefault="00681DF6">
      <w:pPr>
        <w:pStyle w:val="Index1"/>
        <w:tabs>
          <w:tab w:val="right" w:pos="5030"/>
        </w:tabs>
        <w:rPr>
          <w:noProof/>
        </w:rPr>
      </w:pPr>
      <w:r>
        <w:rPr>
          <w:noProof/>
        </w:rPr>
        <w:t>Publisher 2013, 20, 69</w:t>
      </w:r>
    </w:p>
    <w:p w14:paraId="06E03B58" w14:textId="77777777" w:rsidR="00681DF6" w:rsidRDefault="00681DF6">
      <w:pPr>
        <w:pStyle w:val="Index1"/>
        <w:tabs>
          <w:tab w:val="right" w:pos="5030"/>
        </w:tabs>
        <w:rPr>
          <w:noProof/>
        </w:rPr>
      </w:pPr>
      <w:r>
        <w:rPr>
          <w:noProof/>
        </w:rPr>
        <w:t>R2 für SQL Server 2008, 26, 27</w:t>
      </w:r>
    </w:p>
    <w:p w14:paraId="635157B0" w14:textId="77777777" w:rsidR="00681DF6" w:rsidRDefault="00681DF6">
      <w:pPr>
        <w:pStyle w:val="Index1"/>
        <w:tabs>
          <w:tab w:val="right" w:pos="5030"/>
        </w:tabs>
        <w:rPr>
          <w:noProof/>
        </w:rPr>
      </w:pPr>
      <w:r>
        <w:rPr>
          <w:noProof/>
        </w:rPr>
        <w:t>Search Server, 24</w:t>
      </w:r>
    </w:p>
    <w:p w14:paraId="429DE809" w14:textId="77777777" w:rsidR="00681DF6" w:rsidRDefault="00681DF6">
      <w:pPr>
        <w:pStyle w:val="Index1"/>
        <w:tabs>
          <w:tab w:val="right" w:pos="5030"/>
        </w:tabs>
        <w:rPr>
          <w:noProof/>
        </w:rPr>
      </w:pPr>
      <w:r>
        <w:rPr>
          <w:noProof/>
        </w:rPr>
        <w:t>Server-Management-Lizenz (Server-ML) pro Betriebssystemumgebung für System Center Service Manager 2010, 31</w:t>
      </w:r>
    </w:p>
    <w:p w14:paraId="3EDB66BA" w14:textId="77777777" w:rsidR="00681DF6" w:rsidRDefault="00681DF6">
      <w:pPr>
        <w:pStyle w:val="Index1"/>
        <w:tabs>
          <w:tab w:val="right" w:pos="5030"/>
        </w:tabs>
        <w:rPr>
          <w:noProof/>
        </w:rPr>
      </w:pPr>
      <w:r>
        <w:rPr>
          <w:noProof/>
        </w:rPr>
        <w:t>Server-Management-Lizenz für System Center 2012 R2 Datacenter, 29</w:t>
      </w:r>
    </w:p>
    <w:p w14:paraId="0200D606" w14:textId="77777777" w:rsidR="00681DF6" w:rsidRDefault="00681DF6">
      <w:pPr>
        <w:pStyle w:val="Index1"/>
        <w:tabs>
          <w:tab w:val="right" w:pos="5030"/>
        </w:tabs>
        <w:rPr>
          <w:noProof/>
        </w:rPr>
      </w:pPr>
      <w:r>
        <w:rPr>
          <w:noProof/>
        </w:rPr>
        <w:t>Service Manager 2010, 30, 31</w:t>
      </w:r>
    </w:p>
    <w:p w14:paraId="751F5F98" w14:textId="77777777" w:rsidR="00681DF6" w:rsidRDefault="00681DF6">
      <w:pPr>
        <w:pStyle w:val="Index1"/>
        <w:tabs>
          <w:tab w:val="right" w:pos="5030"/>
        </w:tabs>
        <w:rPr>
          <w:noProof/>
        </w:rPr>
      </w:pPr>
      <w:r>
        <w:rPr>
          <w:noProof/>
        </w:rPr>
        <w:t>SharePoint Online Extra Storage 1 GB, 62</w:t>
      </w:r>
    </w:p>
    <w:p w14:paraId="4FA34BFF" w14:textId="77777777" w:rsidR="00681DF6" w:rsidRDefault="00681DF6">
      <w:pPr>
        <w:pStyle w:val="Index1"/>
        <w:tabs>
          <w:tab w:val="right" w:pos="5030"/>
        </w:tabs>
        <w:rPr>
          <w:noProof/>
        </w:rPr>
      </w:pPr>
      <w:r>
        <w:rPr>
          <w:noProof/>
        </w:rPr>
        <w:t>SharePoint Online Extra Storage 1 GB A, 62</w:t>
      </w:r>
    </w:p>
    <w:p w14:paraId="46A7571E" w14:textId="77777777" w:rsidR="00681DF6" w:rsidRDefault="00681DF6">
      <w:pPr>
        <w:pStyle w:val="Index1"/>
        <w:tabs>
          <w:tab w:val="right" w:pos="5030"/>
        </w:tabs>
        <w:rPr>
          <w:noProof/>
        </w:rPr>
      </w:pPr>
      <w:r>
        <w:rPr>
          <w:noProof/>
        </w:rPr>
        <w:t>SharePoint Online Plan 1, 59, 60, 62, 63</w:t>
      </w:r>
    </w:p>
    <w:p w14:paraId="1CC5FFCE" w14:textId="77777777" w:rsidR="00681DF6" w:rsidRDefault="00681DF6">
      <w:pPr>
        <w:pStyle w:val="Index1"/>
        <w:tabs>
          <w:tab w:val="right" w:pos="5030"/>
        </w:tabs>
        <w:rPr>
          <w:noProof/>
        </w:rPr>
      </w:pPr>
      <w:r>
        <w:rPr>
          <w:noProof/>
        </w:rPr>
        <w:t>SharePoint Online Plan 1G, 62</w:t>
      </w:r>
    </w:p>
    <w:p w14:paraId="72F33682" w14:textId="77777777" w:rsidR="00681DF6" w:rsidRDefault="00681DF6">
      <w:pPr>
        <w:pStyle w:val="Index1"/>
        <w:tabs>
          <w:tab w:val="right" w:pos="5030"/>
        </w:tabs>
        <w:rPr>
          <w:noProof/>
        </w:rPr>
      </w:pPr>
      <w:r>
        <w:rPr>
          <w:noProof/>
        </w:rPr>
        <w:t>SharePoint Online Plan 2, 62</w:t>
      </w:r>
    </w:p>
    <w:p w14:paraId="777F0DA9" w14:textId="77777777" w:rsidR="00681DF6" w:rsidRDefault="00681DF6">
      <w:pPr>
        <w:pStyle w:val="Index1"/>
        <w:tabs>
          <w:tab w:val="right" w:pos="5030"/>
        </w:tabs>
        <w:rPr>
          <w:noProof/>
        </w:rPr>
      </w:pPr>
      <w:r>
        <w:rPr>
          <w:noProof/>
        </w:rPr>
        <w:t>SharePoint Online Plan 2G, 62</w:t>
      </w:r>
    </w:p>
    <w:p w14:paraId="603C16EF" w14:textId="77777777" w:rsidR="00681DF6" w:rsidRDefault="00681DF6">
      <w:pPr>
        <w:pStyle w:val="Index1"/>
        <w:tabs>
          <w:tab w:val="right" w:pos="5030"/>
        </w:tabs>
        <w:rPr>
          <w:noProof/>
        </w:rPr>
      </w:pPr>
      <w:r>
        <w:rPr>
          <w:noProof/>
        </w:rPr>
        <w:t>SharePoint Server 2010, 23, 24, 26</w:t>
      </w:r>
    </w:p>
    <w:p w14:paraId="7C48C97A" w14:textId="77777777" w:rsidR="00681DF6" w:rsidRDefault="00681DF6">
      <w:pPr>
        <w:pStyle w:val="Index1"/>
        <w:tabs>
          <w:tab w:val="right" w:pos="5030"/>
        </w:tabs>
        <w:rPr>
          <w:noProof/>
        </w:rPr>
      </w:pPr>
      <w:r>
        <w:rPr>
          <w:noProof/>
        </w:rPr>
        <w:t>SharePoint Server 2013, 14, 23, 24</w:t>
      </w:r>
    </w:p>
    <w:p w14:paraId="0F665ACA" w14:textId="77777777" w:rsidR="00681DF6" w:rsidRDefault="00681DF6">
      <w:pPr>
        <w:pStyle w:val="Index1"/>
        <w:tabs>
          <w:tab w:val="right" w:pos="5030"/>
        </w:tabs>
        <w:rPr>
          <w:noProof/>
        </w:rPr>
      </w:pPr>
      <w:r>
        <w:rPr>
          <w:noProof/>
        </w:rPr>
        <w:t>SharePoint Server for Internet Sites, 24</w:t>
      </w:r>
    </w:p>
    <w:p w14:paraId="64B5A875" w14:textId="77777777" w:rsidR="00681DF6" w:rsidRDefault="00681DF6">
      <w:pPr>
        <w:pStyle w:val="Index1"/>
        <w:tabs>
          <w:tab w:val="right" w:pos="5030"/>
        </w:tabs>
        <w:rPr>
          <w:noProof/>
        </w:rPr>
      </w:pPr>
      <w:r>
        <w:rPr>
          <w:noProof/>
        </w:rPr>
        <w:t>SQL Server 2012 Parallel Data Warehouse, 26, 27, 32</w:t>
      </w:r>
    </w:p>
    <w:p w14:paraId="280C8FBC" w14:textId="77777777" w:rsidR="00681DF6" w:rsidRDefault="00681DF6">
      <w:pPr>
        <w:pStyle w:val="Index1"/>
        <w:tabs>
          <w:tab w:val="right" w:pos="5030"/>
        </w:tabs>
        <w:rPr>
          <w:noProof/>
        </w:rPr>
      </w:pPr>
      <w:r>
        <w:rPr>
          <w:noProof/>
        </w:rPr>
        <w:t>SQL Server 2012 Parallel Data Warehouse Developer, 26, 32</w:t>
      </w:r>
    </w:p>
    <w:p w14:paraId="04F2E31C" w14:textId="77777777" w:rsidR="00681DF6" w:rsidRDefault="00681DF6">
      <w:pPr>
        <w:pStyle w:val="Index1"/>
        <w:tabs>
          <w:tab w:val="right" w:pos="5030"/>
        </w:tabs>
        <w:rPr>
          <w:noProof/>
        </w:rPr>
      </w:pPr>
      <w:r>
        <w:rPr>
          <w:noProof/>
        </w:rPr>
        <w:t>SQL Server 2014 Business Intelligence, 26</w:t>
      </w:r>
    </w:p>
    <w:p w14:paraId="74FF6B68" w14:textId="77777777" w:rsidR="00681DF6" w:rsidRDefault="00681DF6">
      <w:pPr>
        <w:pStyle w:val="Index1"/>
        <w:tabs>
          <w:tab w:val="right" w:pos="5030"/>
        </w:tabs>
        <w:rPr>
          <w:noProof/>
        </w:rPr>
      </w:pPr>
      <w:r>
        <w:rPr>
          <w:noProof/>
        </w:rPr>
        <w:t>SQL Server 2014 Developer, 26</w:t>
      </w:r>
    </w:p>
    <w:p w14:paraId="05C86481" w14:textId="77777777" w:rsidR="00681DF6" w:rsidRDefault="00681DF6">
      <w:pPr>
        <w:pStyle w:val="Index1"/>
        <w:tabs>
          <w:tab w:val="right" w:pos="5030"/>
        </w:tabs>
        <w:rPr>
          <w:noProof/>
        </w:rPr>
      </w:pPr>
      <w:r>
        <w:rPr>
          <w:noProof/>
        </w:rPr>
        <w:t>SQL Server 2014 Enterprise, 26</w:t>
      </w:r>
    </w:p>
    <w:p w14:paraId="73C455BE" w14:textId="77777777" w:rsidR="00681DF6" w:rsidRDefault="00681DF6">
      <w:pPr>
        <w:pStyle w:val="Index1"/>
        <w:tabs>
          <w:tab w:val="right" w:pos="5030"/>
        </w:tabs>
        <w:rPr>
          <w:noProof/>
        </w:rPr>
      </w:pPr>
      <w:r>
        <w:rPr>
          <w:noProof/>
        </w:rPr>
        <w:t>SQL Server 2014 Enterprise Core, 26</w:t>
      </w:r>
    </w:p>
    <w:p w14:paraId="4E1A52A8" w14:textId="77777777" w:rsidR="00681DF6" w:rsidRDefault="00681DF6">
      <w:pPr>
        <w:pStyle w:val="Index1"/>
        <w:tabs>
          <w:tab w:val="right" w:pos="5030"/>
        </w:tabs>
        <w:rPr>
          <w:noProof/>
        </w:rPr>
      </w:pPr>
      <w:r>
        <w:rPr>
          <w:noProof/>
        </w:rPr>
        <w:t>SQL Server 2014 Standard, 26</w:t>
      </w:r>
    </w:p>
    <w:p w14:paraId="62E1E1CD" w14:textId="77777777" w:rsidR="00681DF6" w:rsidRDefault="00681DF6">
      <w:pPr>
        <w:pStyle w:val="Index1"/>
        <w:tabs>
          <w:tab w:val="right" w:pos="5030"/>
        </w:tabs>
        <w:rPr>
          <w:noProof/>
        </w:rPr>
      </w:pPr>
      <w:r>
        <w:rPr>
          <w:noProof/>
        </w:rPr>
        <w:t>SQL Server 2014 Standard Core, 26</w:t>
      </w:r>
    </w:p>
    <w:p w14:paraId="0EA06F76" w14:textId="77777777" w:rsidR="00681DF6" w:rsidRDefault="00681DF6">
      <w:pPr>
        <w:pStyle w:val="Index1"/>
        <w:tabs>
          <w:tab w:val="right" w:pos="5030"/>
        </w:tabs>
        <w:rPr>
          <w:noProof/>
        </w:rPr>
      </w:pPr>
      <w:r>
        <w:rPr>
          <w:noProof/>
        </w:rPr>
        <w:t>Standard-CAL für Lync Server 2013, 23</w:t>
      </w:r>
    </w:p>
    <w:p w14:paraId="3BE0AA41" w14:textId="77777777" w:rsidR="00681DF6" w:rsidRDefault="00681DF6">
      <w:pPr>
        <w:pStyle w:val="Index1"/>
        <w:tabs>
          <w:tab w:val="right" w:pos="5030"/>
        </w:tabs>
        <w:rPr>
          <w:noProof/>
        </w:rPr>
      </w:pPr>
      <w:r>
        <w:rPr>
          <w:noProof/>
        </w:rPr>
        <w:t>Standard-CAL für SharePoint Server 2013, 14, 23</w:t>
      </w:r>
    </w:p>
    <w:p w14:paraId="34F055C8" w14:textId="77777777" w:rsidR="00681DF6" w:rsidRDefault="00681DF6">
      <w:pPr>
        <w:pStyle w:val="Index1"/>
        <w:tabs>
          <w:tab w:val="right" w:pos="5030"/>
        </w:tabs>
        <w:rPr>
          <w:noProof/>
        </w:rPr>
      </w:pPr>
      <w:r>
        <w:rPr>
          <w:noProof/>
        </w:rPr>
        <w:t>Standard-Server-Management-Lizenz für System Center 2012 R2, 29</w:t>
      </w:r>
    </w:p>
    <w:p w14:paraId="0317AF27" w14:textId="77777777" w:rsidR="00681DF6" w:rsidRDefault="00681DF6">
      <w:pPr>
        <w:pStyle w:val="Index1"/>
        <w:tabs>
          <w:tab w:val="right" w:pos="5030"/>
        </w:tabs>
        <w:rPr>
          <w:noProof/>
        </w:rPr>
      </w:pPr>
      <w:r>
        <w:rPr>
          <w:noProof/>
        </w:rPr>
        <w:t>Standard-Server-Management-Lizenz für System Center Configuration Manager 2007 R3, 28</w:t>
      </w:r>
    </w:p>
    <w:p w14:paraId="3EA7284F" w14:textId="77777777" w:rsidR="00681DF6" w:rsidRDefault="00681DF6">
      <w:pPr>
        <w:pStyle w:val="Index1"/>
        <w:tabs>
          <w:tab w:val="right" w:pos="5030"/>
        </w:tabs>
        <w:rPr>
          <w:noProof/>
        </w:rPr>
      </w:pPr>
      <w:r>
        <w:rPr>
          <w:noProof/>
        </w:rPr>
        <w:t>Standard-Server-Management-Lizenz für System Center Data Protection Manager 2010, 29</w:t>
      </w:r>
    </w:p>
    <w:p w14:paraId="2DC240EF" w14:textId="314A62C0" w:rsidR="00681DF6" w:rsidRDefault="00681DF6">
      <w:pPr>
        <w:pStyle w:val="Index1"/>
        <w:tabs>
          <w:tab w:val="right" w:pos="5030"/>
        </w:tabs>
        <w:rPr>
          <w:noProof/>
        </w:rPr>
      </w:pPr>
      <w:r>
        <w:rPr>
          <w:noProof/>
        </w:rPr>
        <w:t xml:space="preserve">Standard-Server-Management-Lizenz für System Center </w:t>
      </w:r>
      <w:r w:rsidR="00406D4B">
        <w:rPr>
          <w:noProof/>
        </w:rPr>
        <w:br/>
      </w:r>
      <w:r>
        <w:rPr>
          <w:noProof/>
        </w:rPr>
        <w:t>Operations Manager 2007 R2, 29</w:t>
      </w:r>
    </w:p>
    <w:p w14:paraId="1041E054" w14:textId="77777777" w:rsidR="00681DF6" w:rsidRDefault="00681DF6">
      <w:pPr>
        <w:pStyle w:val="Index1"/>
        <w:tabs>
          <w:tab w:val="right" w:pos="5030"/>
        </w:tabs>
        <w:rPr>
          <w:noProof/>
        </w:rPr>
      </w:pPr>
      <w:r>
        <w:rPr>
          <w:noProof/>
        </w:rPr>
        <w:t>Standardsupport für Microsoft Azure, 47</w:t>
      </w:r>
    </w:p>
    <w:p w14:paraId="4A479F47" w14:textId="77777777" w:rsidR="00681DF6" w:rsidRDefault="00681DF6">
      <w:pPr>
        <w:pStyle w:val="Index1"/>
        <w:tabs>
          <w:tab w:val="right" w:pos="5030"/>
        </w:tabs>
        <w:rPr>
          <w:noProof/>
        </w:rPr>
      </w:pPr>
      <w:r>
        <w:rPr>
          <w:noProof/>
        </w:rPr>
        <w:t>System Center 2012 Datacenter, 70</w:t>
      </w:r>
    </w:p>
    <w:p w14:paraId="38B63971" w14:textId="77777777" w:rsidR="00681DF6" w:rsidRDefault="00681DF6">
      <w:pPr>
        <w:pStyle w:val="Index1"/>
        <w:tabs>
          <w:tab w:val="right" w:pos="5030"/>
        </w:tabs>
        <w:rPr>
          <w:noProof/>
        </w:rPr>
      </w:pPr>
      <w:r>
        <w:rPr>
          <w:noProof/>
        </w:rPr>
        <w:t>System Center 2012 Endpoint Protection, 14, 65</w:t>
      </w:r>
    </w:p>
    <w:p w14:paraId="41C664F0" w14:textId="77777777" w:rsidR="00681DF6" w:rsidRDefault="00681DF6">
      <w:pPr>
        <w:pStyle w:val="Index1"/>
        <w:tabs>
          <w:tab w:val="right" w:pos="5030"/>
        </w:tabs>
        <w:rPr>
          <w:noProof/>
        </w:rPr>
      </w:pPr>
      <w:r>
        <w:rPr>
          <w:noProof/>
        </w:rPr>
        <w:t>System Center 2012 R2 Client Man Suite (Client-ML) pro Betriebssystemumgebung, 28</w:t>
      </w:r>
    </w:p>
    <w:p w14:paraId="731B3090" w14:textId="77777777" w:rsidR="00681DF6" w:rsidRDefault="00681DF6">
      <w:pPr>
        <w:pStyle w:val="Index1"/>
        <w:tabs>
          <w:tab w:val="right" w:pos="5030"/>
        </w:tabs>
        <w:rPr>
          <w:noProof/>
        </w:rPr>
      </w:pPr>
      <w:r>
        <w:rPr>
          <w:noProof/>
        </w:rPr>
        <w:t>System Center 2012 R2 Client Man Suite (Client-ML) pro Nutzer, 28</w:t>
      </w:r>
    </w:p>
    <w:p w14:paraId="7522FB4C" w14:textId="77777777" w:rsidR="00681DF6" w:rsidRDefault="00681DF6">
      <w:pPr>
        <w:pStyle w:val="Index1"/>
        <w:tabs>
          <w:tab w:val="right" w:pos="5030"/>
        </w:tabs>
        <w:rPr>
          <w:noProof/>
        </w:rPr>
      </w:pPr>
      <w:r>
        <w:rPr>
          <w:noProof/>
        </w:rPr>
        <w:t>System Center 2012 R2 Endpoint Protection, 65</w:t>
      </w:r>
    </w:p>
    <w:p w14:paraId="5A0F7D88" w14:textId="77777777" w:rsidR="00681DF6" w:rsidRDefault="00681DF6">
      <w:pPr>
        <w:pStyle w:val="Index1"/>
        <w:tabs>
          <w:tab w:val="right" w:pos="5030"/>
        </w:tabs>
        <w:rPr>
          <w:noProof/>
        </w:rPr>
      </w:pPr>
      <w:r>
        <w:rPr>
          <w:noProof/>
        </w:rPr>
        <w:t>System Center 2012 Standard, 13, 27, 70, 81</w:t>
      </w:r>
    </w:p>
    <w:p w14:paraId="1F4FAC0A" w14:textId="77777777" w:rsidR="00681DF6" w:rsidRDefault="00681DF6">
      <w:pPr>
        <w:pStyle w:val="Index1"/>
        <w:tabs>
          <w:tab w:val="right" w:pos="5030"/>
        </w:tabs>
        <w:rPr>
          <w:noProof/>
        </w:rPr>
      </w:pPr>
      <w:r>
        <w:rPr>
          <w:noProof/>
        </w:rPr>
        <w:t>System Center Configuration Manager 2007 R3, 28, 29, 31</w:t>
      </w:r>
    </w:p>
    <w:p w14:paraId="4E87C91C" w14:textId="77777777" w:rsidR="00681DF6" w:rsidRDefault="00681DF6">
      <w:pPr>
        <w:pStyle w:val="Index1"/>
        <w:tabs>
          <w:tab w:val="right" w:pos="5030"/>
        </w:tabs>
        <w:rPr>
          <w:noProof/>
        </w:rPr>
      </w:pPr>
      <w:r>
        <w:rPr>
          <w:noProof/>
        </w:rPr>
        <w:t>System Center Essentials 2010, 30</w:t>
      </w:r>
    </w:p>
    <w:p w14:paraId="4A3B09F8" w14:textId="77777777" w:rsidR="00681DF6" w:rsidRDefault="00681DF6">
      <w:pPr>
        <w:pStyle w:val="Index1"/>
        <w:tabs>
          <w:tab w:val="right" w:pos="5030"/>
        </w:tabs>
        <w:rPr>
          <w:noProof/>
        </w:rPr>
      </w:pPr>
      <w:r>
        <w:rPr>
          <w:noProof/>
        </w:rPr>
        <w:t>System Center Reporting Manager 2006, 30</w:t>
      </w:r>
    </w:p>
    <w:p w14:paraId="55FA3DEB" w14:textId="77777777" w:rsidR="00681DF6" w:rsidRDefault="00681DF6">
      <w:pPr>
        <w:pStyle w:val="Index1"/>
        <w:tabs>
          <w:tab w:val="right" w:pos="5030"/>
        </w:tabs>
        <w:rPr>
          <w:noProof/>
        </w:rPr>
      </w:pPr>
      <w:r>
        <w:rPr>
          <w:noProof/>
        </w:rPr>
        <w:t>System Center Server Management Suite Datacenter, 30</w:t>
      </w:r>
    </w:p>
    <w:p w14:paraId="7C263D81" w14:textId="77777777" w:rsidR="00681DF6" w:rsidRDefault="00681DF6">
      <w:pPr>
        <w:pStyle w:val="Index1"/>
        <w:tabs>
          <w:tab w:val="right" w:pos="5030"/>
        </w:tabs>
        <w:rPr>
          <w:noProof/>
        </w:rPr>
      </w:pPr>
      <w:r>
        <w:rPr>
          <w:noProof/>
        </w:rPr>
        <w:t>System Center Server Management Suite Enterprise, 29, 30</w:t>
      </w:r>
    </w:p>
    <w:p w14:paraId="62127599" w14:textId="77777777" w:rsidR="00681DF6" w:rsidRDefault="00681DF6">
      <w:pPr>
        <w:pStyle w:val="Index1"/>
        <w:tabs>
          <w:tab w:val="right" w:pos="5030"/>
        </w:tabs>
        <w:rPr>
          <w:noProof/>
        </w:rPr>
      </w:pPr>
      <w:r>
        <w:rPr>
          <w:noProof/>
        </w:rPr>
        <w:t>VDI Suite, 31</w:t>
      </w:r>
    </w:p>
    <w:p w14:paraId="79365275" w14:textId="77777777" w:rsidR="00681DF6" w:rsidRDefault="00681DF6">
      <w:pPr>
        <w:pStyle w:val="Index1"/>
        <w:tabs>
          <w:tab w:val="right" w:pos="5030"/>
        </w:tabs>
        <w:rPr>
          <w:noProof/>
        </w:rPr>
      </w:pPr>
      <w:r>
        <w:rPr>
          <w:noProof/>
        </w:rPr>
        <w:t>VDI Suite mit MDOP, 31</w:t>
      </w:r>
    </w:p>
    <w:p w14:paraId="34065794" w14:textId="77777777" w:rsidR="00681DF6" w:rsidRDefault="00681DF6">
      <w:pPr>
        <w:pStyle w:val="Index1"/>
        <w:tabs>
          <w:tab w:val="right" w:pos="5030"/>
        </w:tabs>
        <w:rPr>
          <w:noProof/>
        </w:rPr>
      </w:pPr>
      <w:r>
        <w:rPr>
          <w:noProof/>
        </w:rPr>
        <w:t>Vermietungsrechte für Office, 25</w:t>
      </w:r>
    </w:p>
    <w:p w14:paraId="725A9304" w14:textId="77777777" w:rsidR="00681DF6" w:rsidRDefault="00681DF6">
      <w:pPr>
        <w:pStyle w:val="Index1"/>
        <w:tabs>
          <w:tab w:val="right" w:pos="5030"/>
        </w:tabs>
        <w:rPr>
          <w:noProof/>
        </w:rPr>
      </w:pPr>
      <w:r>
        <w:rPr>
          <w:noProof/>
        </w:rPr>
        <w:t>Vermietungsrechte für Office Professional, 24</w:t>
      </w:r>
    </w:p>
    <w:p w14:paraId="17C700E2" w14:textId="77777777" w:rsidR="00681DF6" w:rsidRDefault="00681DF6">
      <w:pPr>
        <w:pStyle w:val="Index1"/>
        <w:tabs>
          <w:tab w:val="right" w:pos="5030"/>
        </w:tabs>
        <w:rPr>
          <w:noProof/>
        </w:rPr>
      </w:pPr>
      <w:r>
        <w:rPr>
          <w:noProof/>
        </w:rPr>
        <w:t>Vermietungsrechte für Office Standard, 24</w:t>
      </w:r>
    </w:p>
    <w:p w14:paraId="48799E51" w14:textId="77777777" w:rsidR="00681DF6" w:rsidRDefault="00681DF6">
      <w:pPr>
        <w:pStyle w:val="Index1"/>
        <w:tabs>
          <w:tab w:val="right" w:pos="5030"/>
        </w:tabs>
        <w:rPr>
          <w:noProof/>
        </w:rPr>
      </w:pPr>
      <w:r>
        <w:rPr>
          <w:noProof/>
        </w:rPr>
        <w:t>Vermietungsrechte für Windows, 24, 25</w:t>
      </w:r>
    </w:p>
    <w:p w14:paraId="7CBB5673" w14:textId="77777777" w:rsidR="00681DF6" w:rsidRDefault="00681DF6">
      <w:pPr>
        <w:pStyle w:val="Index1"/>
        <w:tabs>
          <w:tab w:val="right" w:pos="5030"/>
        </w:tabs>
        <w:rPr>
          <w:noProof/>
        </w:rPr>
      </w:pPr>
      <w:r>
        <w:rPr>
          <w:noProof/>
        </w:rPr>
        <w:t>Virtual Machine Manager 2008 R2, 30</w:t>
      </w:r>
    </w:p>
    <w:p w14:paraId="39F06F7E" w14:textId="77777777" w:rsidR="00681DF6" w:rsidRDefault="00681DF6">
      <w:pPr>
        <w:pStyle w:val="Index1"/>
        <w:tabs>
          <w:tab w:val="right" w:pos="5030"/>
        </w:tabs>
        <w:rPr>
          <w:noProof/>
        </w:rPr>
      </w:pPr>
      <w:r>
        <w:rPr>
          <w:noProof/>
        </w:rPr>
        <w:t>Visio 2013 Professional, 20</w:t>
      </w:r>
    </w:p>
    <w:p w14:paraId="57F1F609" w14:textId="77777777" w:rsidR="00681DF6" w:rsidRDefault="00681DF6">
      <w:pPr>
        <w:pStyle w:val="Index1"/>
        <w:tabs>
          <w:tab w:val="right" w:pos="5030"/>
        </w:tabs>
        <w:rPr>
          <w:noProof/>
        </w:rPr>
      </w:pPr>
      <w:r>
        <w:rPr>
          <w:noProof/>
        </w:rPr>
        <w:t>Visio 2013 Standard, 20</w:t>
      </w:r>
    </w:p>
    <w:p w14:paraId="7878991F" w14:textId="77777777" w:rsidR="00681DF6" w:rsidRDefault="00681DF6">
      <w:pPr>
        <w:pStyle w:val="Index1"/>
        <w:tabs>
          <w:tab w:val="right" w:pos="5030"/>
        </w:tabs>
        <w:rPr>
          <w:noProof/>
        </w:rPr>
      </w:pPr>
      <w:r>
        <w:rPr>
          <w:noProof/>
        </w:rPr>
        <w:t>Visio Premium 2010, 21</w:t>
      </w:r>
    </w:p>
    <w:p w14:paraId="45974301" w14:textId="77777777" w:rsidR="00681DF6" w:rsidRDefault="00681DF6">
      <w:pPr>
        <w:pStyle w:val="Index1"/>
        <w:tabs>
          <w:tab w:val="right" w:pos="5030"/>
        </w:tabs>
        <w:rPr>
          <w:noProof/>
        </w:rPr>
      </w:pPr>
      <w:r>
        <w:rPr>
          <w:noProof/>
        </w:rPr>
        <w:t>Visio Pro für Office 365, 56</w:t>
      </w:r>
    </w:p>
    <w:p w14:paraId="56F26A3C" w14:textId="77777777" w:rsidR="00681DF6" w:rsidRDefault="00681DF6">
      <w:pPr>
        <w:pStyle w:val="Index1"/>
        <w:tabs>
          <w:tab w:val="right" w:pos="5030"/>
        </w:tabs>
        <w:rPr>
          <w:noProof/>
        </w:rPr>
      </w:pPr>
      <w:r>
        <w:rPr>
          <w:noProof/>
        </w:rPr>
        <w:t>Visio Pro für Office 365 A, 56</w:t>
      </w:r>
    </w:p>
    <w:p w14:paraId="2CE256B7" w14:textId="77777777" w:rsidR="00681DF6" w:rsidRDefault="00681DF6">
      <w:pPr>
        <w:pStyle w:val="Index1"/>
        <w:tabs>
          <w:tab w:val="right" w:pos="5030"/>
        </w:tabs>
        <w:rPr>
          <w:noProof/>
        </w:rPr>
      </w:pPr>
      <w:r>
        <w:rPr>
          <w:noProof/>
        </w:rPr>
        <w:t>Visio Pro für Office 365 von SA, 56</w:t>
      </w:r>
    </w:p>
    <w:p w14:paraId="022578EF" w14:textId="77777777" w:rsidR="00681DF6" w:rsidRDefault="00681DF6">
      <w:pPr>
        <w:pStyle w:val="Index1"/>
        <w:tabs>
          <w:tab w:val="right" w:pos="5030"/>
        </w:tabs>
        <w:rPr>
          <w:noProof/>
        </w:rPr>
      </w:pPr>
      <w:r>
        <w:rPr>
          <w:noProof/>
        </w:rPr>
        <w:t>Visio Professional 2013, 21, 69, 75</w:t>
      </w:r>
    </w:p>
    <w:p w14:paraId="729D231E" w14:textId="77777777" w:rsidR="00681DF6" w:rsidRDefault="00681DF6">
      <w:pPr>
        <w:pStyle w:val="Index1"/>
        <w:tabs>
          <w:tab w:val="right" w:pos="5030"/>
        </w:tabs>
        <w:rPr>
          <w:noProof/>
        </w:rPr>
      </w:pPr>
      <w:r>
        <w:rPr>
          <w:noProof/>
        </w:rPr>
        <w:t>Visio Standard 2013, 21, 69</w:t>
      </w:r>
    </w:p>
    <w:p w14:paraId="11591BE2" w14:textId="77777777" w:rsidR="00681DF6" w:rsidRDefault="00681DF6">
      <w:pPr>
        <w:pStyle w:val="Index1"/>
        <w:tabs>
          <w:tab w:val="right" w:pos="5030"/>
        </w:tabs>
        <w:rPr>
          <w:noProof/>
        </w:rPr>
      </w:pPr>
      <w:r>
        <w:rPr>
          <w:noProof/>
        </w:rPr>
        <w:t>Visual Studio LightSwitch 2011, 31</w:t>
      </w:r>
    </w:p>
    <w:p w14:paraId="228F5963" w14:textId="77777777" w:rsidR="00681DF6" w:rsidRDefault="00681DF6">
      <w:pPr>
        <w:pStyle w:val="Index1"/>
        <w:tabs>
          <w:tab w:val="right" w:pos="5030"/>
        </w:tabs>
        <w:rPr>
          <w:noProof/>
        </w:rPr>
      </w:pPr>
      <w:r>
        <w:rPr>
          <w:noProof/>
        </w:rPr>
        <w:t>Visual Studio Premium 2013 mit MSDN, 31, 32</w:t>
      </w:r>
    </w:p>
    <w:p w14:paraId="7064EBDA" w14:textId="77777777" w:rsidR="00681DF6" w:rsidRDefault="00681DF6">
      <w:pPr>
        <w:pStyle w:val="Index1"/>
        <w:tabs>
          <w:tab w:val="right" w:pos="5030"/>
        </w:tabs>
        <w:rPr>
          <w:noProof/>
        </w:rPr>
      </w:pPr>
      <w:r>
        <w:rPr>
          <w:noProof/>
        </w:rPr>
        <w:t>Visual Studio Professional 2012, 31</w:t>
      </w:r>
    </w:p>
    <w:p w14:paraId="6AB8EF92" w14:textId="77777777" w:rsidR="00681DF6" w:rsidRDefault="00681DF6">
      <w:pPr>
        <w:pStyle w:val="Index1"/>
        <w:tabs>
          <w:tab w:val="right" w:pos="5030"/>
        </w:tabs>
        <w:rPr>
          <w:noProof/>
        </w:rPr>
      </w:pPr>
      <w:r>
        <w:rPr>
          <w:noProof/>
        </w:rPr>
        <w:t>Visual Studio Professional 2013, 31</w:t>
      </w:r>
    </w:p>
    <w:p w14:paraId="53CBAB19" w14:textId="77777777" w:rsidR="00681DF6" w:rsidRDefault="00681DF6">
      <w:pPr>
        <w:pStyle w:val="Index1"/>
        <w:tabs>
          <w:tab w:val="right" w:pos="5030"/>
        </w:tabs>
        <w:rPr>
          <w:noProof/>
        </w:rPr>
      </w:pPr>
      <w:r>
        <w:rPr>
          <w:noProof/>
        </w:rPr>
        <w:t>Visual Studio Professional 2013 mit MSDN, 31</w:t>
      </w:r>
    </w:p>
    <w:p w14:paraId="476FCFF9" w14:textId="0DBB21C4" w:rsidR="00681DF6" w:rsidRDefault="00681DF6">
      <w:pPr>
        <w:pStyle w:val="Index1"/>
        <w:tabs>
          <w:tab w:val="right" w:pos="5030"/>
        </w:tabs>
        <w:rPr>
          <w:noProof/>
        </w:rPr>
      </w:pPr>
      <w:r>
        <w:rPr>
          <w:noProof/>
        </w:rPr>
        <w:t xml:space="preserve">Visual Studio Team Foundation Server 2013 mit </w:t>
      </w:r>
      <w:r w:rsidR="00406D4B">
        <w:rPr>
          <w:noProof/>
        </w:rPr>
        <w:br/>
      </w:r>
      <w:r>
        <w:rPr>
          <w:noProof/>
        </w:rPr>
        <w:t>SQL Server 2010-Technologie, 32</w:t>
      </w:r>
    </w:p>
    <w:p w14:paraId="278A60E5" w14:textId="77777777" w:rsidR="00681DF6" w:rsidRDefault="00681DF6">
      <w:pPr>
        <w:pStyle w:val="Index1"/>
        <w:tabs>
          <w:tab w:val="right" w:pos="5030"/>
        </w:tabs>
        <w:rPr>
          <w:noProof/>
        </w:rPr>
      </w:pPr>
      <w:r>
        <w:rPr>
          <w:noProof/>
        </w:rPr>
        <w:t>Visual Studio Test Professional 2013 mit MSDN, 31, 32</w:t>
      </w:r>
    </w:p>
    <w:p w14:paraId="02B3F814" w14:textId="77777777" w:rsidR="00681DF6" w:rsidRDefault="00681DF6">
      <w:pPr>
        <w:pStyle w:val="Index1"/>
        <w:tabs>
          <w:tab w:val="right" w:pos="5030"/>
        </w:tabs>
        <w:rPr>
          <w:noProof/>
        </w:rPr>
      </w:pPr>
      <w:r>
        <w:rPr>
          <w:noProof/>
        </w:rPr>
        <w:t>Visual Studio Ultimate 2013 mit MSDN, 31, 32</w:t>
      </w:r>
    </w:p>
    <w:p w14:paraId="4D40C44C" w14:textId="77777777" w:rsidR="00681DF6" w:rsidRDefault="00681DF6">
      <w:pPr>
        <w:pStyle w:val="Index1"/>
        <w:tabs>
          <w:tab w:val="right" w:pos="5030"/>
        </w:tabs>
        <w:rPr>
          <w:noProof/>
        </w:rPr>
      </w:pPr>
      <w:r>
        <w:rPr>
          <w:noProof/>
        </w:rPr>
        <w:t>Windows 8.1 Enterprise Sideloading, 32</w:t>
      </w:r>
    </w:p>
    <w:p w14:paraId="48B777D2" w14:textId="77777777" w:rsidR="00681DF6" w:rsidRDefault="00681DF6">
      <w:pPr>
        <w:pStyle w:val="Index1"/>
        <w:tabs>
          <w:tab w:val="right" w:pos="5030"/>
        </w:tabs>
        <w:rPr>
          <w:noProof/>
        </w:rPr>
      </w:pPr>
      <w:r>
        <w:rPr>
          <w:noProof/>
        </w:rPr>
        <w:t>Windows 8.1 Enterprise-Upgrade, 32</w:t>
      </w:r>
    </w:p>
    <w:p w14:paraId="417C8676" w14:textId="77777777" w:rsidR="00681DF6" w:rsidRDefault="00681DF6">
      <w:pPr>
        <w:pStyle w:val="Index1"/>
        <w:tabs>
          <w:tab w:val="right" w:pos="5030"/>
        </w:tabs>
        <w:rPr>
          <w:noProof/>
        </w:rPr>
      </w:pPr>
      <w:r>
        <w:rPr>
          <w:noProof/>
        </w:rPr>
        <w:t>Windows 8.1 Enterprise-Upgrade und SA (Pro Gerät), 32</w:t>
      </w:r>
    </w:p>
    <w:p w14:paraId="613F282B" w14:textId="77777777" w:rsidR="00681DF6" w:rsidRDefault="00681DF6">
      <w:pPr>
        <w:pStyle w:val="Index1"/>
        <w:tabs>
          <w:tab w:val="right" w:pos="5030"/>
        </w:tabs>
        <w:rPr>
          <w:noProof/>
        </w:rPr>
      </w:pPr>
      <w:r>
        <w:rPr>
          <w:noProof/>
        </w:rPr>
        <w:t>Windows 8.1 Enterprise-Upgrade und SA mit MDOP Pro Gerät, 32</w:t>
      </w:r>
    </w:p>
    <w:p w14:paraId="4EF4E884" w14:textId="77777777" w:rsidR="00681DF6" w:rsidRDefault="00681DF6">
      <w:pPr>
        <w:pStyle w:val="Index1"/>
        <w:tabs>
          <w:tab w:val="right" w:pos="5030"/>
        </w:tabs>
        <w:rPr>
          <w:noProof/>
        </w:rPr>
      </w:pPr>
      <w:r>
        <w:rPr>
          <w:noProof/>
        </w:rPr>
        <w:t>Windows 8.1 Enterprise-Upgrade und SA mit MDOP pro Nutzer, 32</w:t>
      </w:r>
    </w:p>
    <w:p w14:paraId="2488E333" w14:textId="77777777" w:rsidR="00681DF6" w:rsidRDefault="00681DF6">
      <w:pPr>
        <w:pStyle w:val="Index1"/>
        <w:tabs>
          <w:tab w:val="right" w:pos="5030"/>
        </w:tabs>
        <w:rPr>
          <w:noProof/>
        </w:rPr>
      </w:pPr>
      <w:r>
        <w:rPr>
          <w:noProof/>
        </w:rPr>
        <w:t>Windows 8.1 Enterprise-Upgrade und SA mit MDOP pro Nutzer (von SA), 32</w:t>
      </w:r>
    </w:p>
    <w:p w14:paraId="3280EDCD" w14:textId="77777777" w:rsidR="00681DF6" w:rsidRDefault="00681DF6">
      <w:pPr>
        <w:pStyle w:val="Index1"/>
        <w:tabs>
          <w:tab w:val="right" w:pos="5030"/>
        </w:tabs>
        <w:rPr>
          <w:noProof/>
        </w:rPr>
      </w:pPr>
      <w:r>
        <w:rPr>
          <w:noProof/>
        </w:rPr>
        <w:t>Windows 8.1 Enterprise-Upgrade und SA pro Nutzer, 32</w:t>
      </w:r>
    </w:p>
    <w:p w14:paraId="172F95E3" w14:textId="77777777" w:rsidR="00681DF6" w:rsidRDefault="00681DF6">
      <w:pPr>
        <w:pStyle w:val="Index1"/>
        <w:tabs>
          <w:tab w:val="right" w:pos="5030"/>
        </w:tabs>
        <w:rPr>
          <w:noProof/>
        </w:rPr>
      </w:pPr>
      <w:r>
        <w:rPr>
          <w:noProof/>
        </w:rPr>
        <w:t>Windows 8.1 Enterprise-Upgrade und SA Pro Nutzer (von SA), 32</w:t>
      </w:r>
    </w:p>
    <w:p w14:paraId="1795D2B9" w14:textId="77777777" w:rsidR="00681DF6" w:rsidRDefault="00681DF6">
      <w:pPr>
        <w:pStyle w:val="Index1"/>
        <w:tabs>
          <w:tab w:val="right" w:pos="5030"/>
        </w:tabs>
        <w:rPr>
          <w:noProof/>
        </w:rPr>
      </w:pPr>
      <w:r>
        <w:rPr>
          <w:noProof/>
        </w:rPr>
        <w:t>Windows 8.1 Pro, 39</w:t>
      </w:r>
    </w:p>
    <w:p w14:paraId="69C1D1F4" w14:textId="77777777" w:rsidR="00681DF6" w:rsidRDefault="00681DF6">
      <w:pPr>
        <w:pStyle w:val="Index1"/>
        <w:tabs>
          <w:tab w:val="right" w:pos="5030"/>
        </w:tabs>
        <w:rPr>
          <w:noProof/>
        </w:rPr>
      </w:pPr>
      <w:r>
        <w:rPr>
          <w:noProof/>
        </w:rPr>
        <w:t>Windows 8.1 Pro-Upgrade, 32</w:t>
      </w:r>
    </w:p>
    <w:p w14:paraId="4BA07A2C" w14:textId="77777777" w:rsidR="00681DF6" w:rsidRDefault="00681DF6">
      <w:pPr>
        <w:pStyle w:val="Index1"/>
        <w:tabs>
          <w:tab w:val="right" w:pos="5030"/>
        </w:tabs>
        <w:rPr>
          <w:noProof/>
        </w:rPr>
      </w:pPr>
      <w:r>
        <w:rPr>
          <w:noProof/>
        </w:rPr>
        <w:t>Windows Embedded 8 Standard Enterprise Kit, 38</w:t>
      </w:r>
    </w:p>
    <w:p w14:paraId="667BBF7A" w14:textId="77777777" w:rsidR="00681DF6" w:rsidRDefault="00681DF6">
      <w:pPr>
        <w:pStyle w:val="Index1"/>
        <w:tabs>
          <w:tab w:val="right" w:pos="5030"/>
        </w:tabs>
        <w:rPr>
          <w:noProof/>
        </w:rPr>
      </w:pPr>
      <w:r>
        <w:rPr>
          <w:noProof/>
        </w:rPr>
        <w:t>Windows Embedded 8.1 Industry Ent. für SA (Std, POSR, Ind Retail), 38</w:t>
      </w:r>
    </w:p>
    <w:p w14:paraId="346D8ED3" w14:textId="77777777" w:rsidR="00681DF6" w:rsidRDefault="00681DF6">
      <w:pPr>
        <w:pStyle w:val="Index1"/>
        <w:tabs>
          <w:tab w:val="right" w:pos="5030"/>
        </w:tabs>
        <w:rPr>
          <w:noProof/>
        </w:rPr>
      </w:pPr>
      <w:r>
        <w:rPr>
          <w:noProof/>
        </w:rPr>
        <w:t>Windows Embedded 8.1 Industry Enterprise für SA, 38</w:t>
      </w:r>
    </w:p>
    <w:p w14:paraId="6A0D16E2" w14:textId="77777777" w:rsidR="00681DF6" w:rsidRDefault="00681DF6">
      <w:pPr>
        <w:pStyle w:val="Index1"/>
        <w:tabs>
          <w:tab w:val="right" w:pos="5030"/>
        </w:tabs>
        <w:rPr>
          <w:noProof/>
        </w:rPr>
      </w:pPr>
      <w:r>
        <w:rPr>
          <w:noProof/>
        </w:rPr>
        <w:t>Windows Embedded 8.1 Industry Enterprise-Upgrade, 38</w:t>
      </w:r>
    </w:p>
    <w:p w14:paraId="1333BAF7" w14:textId="5F0B10A7" w:rsidR="00681DF6" w:rsidRDefault="00681DF6">
      <w:pPr>
        <w:pStyle w:val="Index1"/>
        <w:tabs>
          <w:tab w:val="right" w:pos="5030"/>
        </w:tabs>
        <w:rPr>
          <w:noProof/>
        </w:rPr>
      </w:pPr>
      <w:r>
        <w:rPr>
          <w:noProof/>
        </w:rPr>
        <w:t xml:space="preserve">Windows Embedded 8.1 Industry Enterprise-Upgrade </w:t>
      </w:r>
      <w:r w:rsidR="00406D4B">
        <w:rPr>
          <w:noProof/>
        </w:rPr>
        <w:br/>
      </w:r>
      <w:r>
        <w:rPr>
          <w:noProof/>
        </w:rPr>
        <w:t>(Std, POSR, Ind Retail), 38</w:t>
      </w:r>
    </w:p>
    <w:p w14:paraId="4298478F" w14:textId="77777777" w:rsidR="00681DF6" w:rsidRDefault="00681DF6">
      <w:pPr>
        <w:pStyle w:val="Index1"/>
        <w:tabs>
          <w:tab w:val="right" w:pos="5030"/>
        </w:tabs>
        <w:rPr>
          <w:noProof/>
        </w:rPr>
      </w:pPr>
      <w:r>
        <w:rPr>
          <w:noProof/>
        </w:rPr>
        <w:t>Windows Embedded 8.1 Industry Pro, 38, 39, 40, 72</w:t>
      </w:r>
    </w:p>
    <w:p w14:paraId="66FE0AC5" w14:textId="77777777" w:rsidR="00681DF6" w:rsidRDefault="00681DF6">
      <w:pPr>
        <w:pStyle w:val="Index1"/>
        <w:tabs>
          <w:tab w:val="right" w:pos="5030"/>
        </w:tabs>
        <w:rPr>
          <w:noProof/>
        </w:rPr>
      </w:pPr>
      <w:r>
        <w:rPr>
          <w:noProof/>
        </w:rPr>
        <w:t>Windows Embedded Device Manager 2011, 30</w:t>
      </w:r>
    </w:p>
    <w:p w14:paraId="3AF00EE5" w14:textId="77777777" w:rsidR="00681DF6" w:rsidRDefault="00681DF6">
      <w:pPr>
        <w:pStyle w:val="Index1"/>
        <w:tabs>
          <w:tab w:val="right" w:pos="5030"/>
        </w:tabs>
        <w:rPr>
          <w:noProof/>
        </w:rPr>
      </w:pPr>
      <w:r>
        <w:rPr>
          <w:noProof/>
        </w:rPr>
        <w:t>Windows Enterprise-Upgrade und SA für Partners in Learning (Pro Gerät), 32</w:t>
      </w:r>
    </w:p>
    <w:p w14:paraId="26782D2D" w14:textId="77777777" w:rsidR="00681DF6" w:rsidRDefault="00681DF6">
      <w:pPr>
        <w:pStyle w:val="Index1"/>
        <w:tabs>
          <w:tab w:val="right" w:pos="5030"/>
        </w:tabs>
        <w:rPr>
          <w:noProof/>
        </w:rPr>
      </w:pPr>
      <w:r>
        <w:rPr>
          <w:noProof/>
        </w:rPr>
        <w:t>Windows HPC Server 2008 R2 Suite, 41</w:t>
      </w:r>
    </w:p>
    <w:p w14:paraId="6B69E3D9" w14:textId="77777777" w:rsidR="00681DF6" w:rsidRDefault="00681DF6">
      <w:pPr>
        <w:pStyle w:val="Index1"/>
        <w:tabs>
          <w:tab w:val="right" w:pos="5030"/>
        </w:tabs>
        <w:rPr>
          <w:noProof/>
        </w:rPr>
      </w:pPr>
      <w:r>
        <w:rPr>
          <w:noProof/>
        </w:rPr>
        <w:t>Windows MultiPoint Server 2012 Premium, 40</w:t>
      </w:r>
    </w:p>
    <w:p w14:paraId="5856E721" w14:textId="77777777" w:rsidR="00681DF6" w:rsidRDefault="00681DF6">
      <w:pPr>
        <w:pStyle w:val="Index1"/>
        <w:tabs>
          <w:tab w:val="right" w:pos="5030"/>
        </w:tabs>
        <w:rPr>
          <w:noProof/>
        </w:rPr>
      </w:pPr>
      <w:r>
        <w:rPr>
          <w:noProof/>
        </w:rPr>
        <w:t>Windows MultiPoint Server 2012 Premium mit CAL für Windows MultiPoint Server (5 Clients) mit CAL für Windows Server 2010, 40</w:t>
      </w:r>
    </w:p>
    <w:p w14:paraId="18EDBB07" w14:textId="77777777" w:rsidR="00681DF6" w:rsidRDefault="00681DF6">
      <w:pPr>
        <w:pStyle w:val="Index1"/>
        <w:tabs>
          <w:tab w:val="right" w:pos="5030"/>
        </w:tabs>
        <w:rPr>
          <w:noProof/>
        </w:rPr>
      </w:pPr>
      <w:r>
        <w:rPr>
          <w:noProof/>
        </w:rPr>
        <w:t>Windows MultiPoint Server 2012 Standard, 41</w:t>
      </w:r>
    </w:p>
    <w:p w14:paraId="732CAD71" w14:textId="77777777" w:rsidR="00681DF6" w:rsidRDefault="00681DF6">
      <w:pPr>
        <w:pStyle w:val="Index1"/>
        <w:tabs>
          <w:tab w:val="right" w:pos="5030"/>
        </w:tabs>
        <w:rPr>
          <w:noProof/>
        </w:rPr>
      </w:pPr>
      <w:r>
        <w:rPr>
          <w:noProof/>
        </w:rPr>
        <w:t>Windows Server 2008 R2, 13, 41</w:t>
      </w:r>
    </w:p>
    <w:p w14:paraId="1406C735" w14:textId="77777777" w:rsidR="00681DF6" w:rsidRDefault="00681DF6">
      <w:pPr>
        <w:pStyle w:val="Index1"/>
        <w:tabs>
          <w:tab w:val="right" w:pos="5030"/>
        </w:tabs>
        <w:rPr>
          <w:noProof/>
        </w:rPr>
      </w:pPr>
      <w:r>
        <w:rPr>
          <w:noProof/>
        </w:rPr>
        <w:t>Windows Server 2010 CAL, 41</w:t>
      </w:r>
    </w:p>
    <w:p w14:paraId="6314F92B" w14:textId="77777777" w:rsidR="00681DF6" w:rsidRDefault="00681DF6">
      <w:pPr>
        <w:pStyle w:val="Index1"/>
        <w:tabs>
          <w:tab w:val="right" w:pos="5030"/>
        </w:tabs>
        <w:rPr>
          <w:noProof/>
        </w:rPr>
      </w:pPr>
      <w:r>
        <w:rPr>
          <w:noProof/>
        </w:rPr>
        <w:t>Windows Server 2012 CAL, 14</w:t>
      </w:r>
    </w:p>
    <w:p w14:paraId="36A7DA50" w14:textId="77777777" w:rsidR="00681DF6" w:rsidRDefault="00681DF6">
      <w:pPr>
        <w:pStyle w:val="Index1"/>
        <w:tabs>
          <w:tab w:val="right" w:pos="5030"/>
        </w:tabs>
        <w:rPr>
          <w:noProof/>
        </w:rPr>
      </w:pPr>
      <w:r>
        <w:rPr>
          <w:noProof/>
        </w:rPr>
        <w:t>Windows Server 2012 R2 Datacenter, 41</w:t>
      </w:r>
    </w:p>
    <w:p w14:paraId="606EF3EC" w14:textId="77777777" w:rsidR="00681DF6" w:rsidRDefault="00681DF6">
      <w:pPr>
        <w:pStyle w:val="Index1"/>
        <w:tabs>
          <w:tab w:val="right" w:pos="5030"/>
        </w:tabs>
        <w:rPr>
          <w:noProof/>
        </w:rPr>
      </w:pPr>
      <w:r>
        <w:rPr>
          <w:noProof/>
        </w:rPr>
        <w:t>Windows Server 2012 R2 Essentials, 41</w:t>
      </w:r>
    </w:p>
    <w:p w14:paraId="1B907BCE" w14:textId="77777777" w:rsidR="00681DF6" w:rsidRDefault="00681DF6">
      <w:pPr>
        <w:pStyle w:val="Index1"/>
        <w:tabs>
          <w:tab w:val="right" w:pos="5030"/>
        </w:tabs>
        <w:rPr>
          <w:noProof/>
        </w:rPr>
      </w:pPr>
      <w:r>
        <w:rPr>
          <w:noProof/>
        </w:rPr>
        <w:t>Windows Server 2012 R2 Standard, 41</w:t>
      </w:r>
    </w:p>
    <w:p w14:paraId="10EA43DD" w14:textId="77777777" w:rsidR="00681DF6" w:rsidRDefault="00681DF6">
      <w:pPr>
        <w:pStyle w:val="Index1"/>
        <w:tabs>
          <w:tab w:val="right" w:pos="5030"/>
        </w:tabs>
        <w:rPr>
          <w:noProof/>
        </w:rPr>
      </w:pPr>
      <w:r>
        <w:rPr>
          <w:noProof/>
        </w:rPr>
        <w:t>Windows Server 2012 Standard, 13</w:t>
      </w:r>
    </w:p>
    <w:p w14:paraId="063A2757" w14:textId="77777777" w:rsidR="00681DF6" w:rsidRDefault="00681DF6">
      <w:pPr>
        <w:pStyle w:val="Index1"/>
        <w:tabs>
          <w:tab w:val="right" w:pos="5030"/>
        </w:tabs>
        <w:rPr>
          <w:noProof/>
        </w:rPr>
      </w:pPr>
      <w:r>
        <w:rPr>
          <w:noProof/>
        </w:rPr>
        <w:t>Windows Small Business Server 2008, 41</w:t>
      </w:r>
    </w:p>
    <w:p w14:paraId="0003F4F9" w14:textId="77777777" w:rsidR="00681DF6" w:rsidRDefault="00681DF6">
      <w:pPr>
        <w:pStyle w:val="Index1"/>
        <w:tabs>
          <w:tab w:val="right" w:pos="5030"/>
        </w:tabs>
        <w:rPr>
          <w:noProof/>
        </w:rPr>
      </w:pPr>
      <w:r>
        <w:rPr>
          <w:noProof/>
        </w:rPr>
        <w:t>Windows Small Business Server 2011, 41, 42</w:t>
      </w:r>
    </w:p>
    <w:p w14:paraId="32D9A90F" w14:textId="77777777" w:rsidR="00681DF6" w:rsidRDefault="00681DF6">
      <w:pPr>
        <w:pStyle w:val="Index1"/>
        <w:tabs>
          <w:tab w:val="right" w:pos="5030"/>
        </w:tabs>
        <w:rPr>
          <w:noProof/>
        </w:rPr>
      </w:pPr>
      <w:r>
        <w:rPr>
          <w:noProof/>
        </w:rPr>
        <w:t>Windows Virtual Desktop Access, 17, 69, 82, 89</w:t>
      </w:r>
    </w:p>
    <w:p w14:paraId="63376B8E" w14:textId="77777777" w:rsidR="00681DF6" w:rsidRDefault="00681DF6">
      <w:pPr>
        <w:pStyle w:val="Index1"/>
        <w:tabs>
          <w:tab w:val="right" w:pos="5030"/>
        </w:tabs>
        <w:rPr>
          <w:noProof/>
        </w:rPr>
      </w:pPr>
      <w:r>
        <w:rPr>
          <w:noProof/>
        </w:rPr>
        <w:t>Windows Virtual Desktop Access mit MDOP pro Nutzer, 33</w:t>
      </w:r>
    </w:p>
    <w:p w14:paraId="60261CB5" w14:textId="77777777" w:rsidR="00681DF6" w:rsidRDefault="00681DF6">
      <w:pPr>
        <w:pStyle w:val="Index1"/>
        <w:tabs>
          <w:tab w:val="right" w:pos="5030"/>
        </w:tabs>
        <w:rPr>
          <w:noProof/>
        </w:rPr>
      </w:pPr>
      <w:r>
        <w:rPr>
          <w:noProof/>
        </w:rPr>
        <w:t>Windows Virtual Desktop Access Pro Gerät, 32</w:t>
      </w:r>
    </w:p>
    <w:p w14:paraId="3128467D" w14:textId="77777777" w:rsidR="00681DF6" w:rsidRDefault="00681DF6">
      <w:pPr>
        <w:pStyle w:val="Index1"/>
        <w:tabs>
          <w:tab w:val="right" w:pos="5030"/>
        </w:tabs>
        <w:rPr>
          <w:noProof/>
        </w:rPr>
      </w:pPr>
      <w:r>
        <w:rPr>
          <w:noProof/>
        </w:rPr>
        <w:t>Windows Virtual Desktop Access pro Nutzer, 33</w:t>
      </w:r>
    </w:p>
    <w:p w14:paraId="7124F11D" w14:textId="77777777" w:rsidR="00681DF6" w:rsidRDefault="00681DF6">
      <w:pPr>
        <w:pStyle w:val="Index1"/>
        <w:tabs>
          <w:tab w:val="right" w:pos="5030"/>
        </w:tabs>
        <w:rPr>
          <w:noProof/>
        </w:rPr>
      </w:pPr>
      <w:r>
        <w:rPr>
          <w:noProof/>
        </w:rPr>
        <w:t>Word 2013, 20, 69</w:t>
      </w:r>
    </w:p>
    <w:p w14:paraId="3142DF38" w14:textId="77777777" w:rsidR="00681DF6" w:rsidRDefault="00681DF6">
      <w:pPr>
        <w:pStyle w:val="Index1"/>
        <w:tabs>
          <w:tab w:val="right" w:pos="5030"/>
        </w:tabs>
        <w:rPr>
          <w:noProof/>
        </w:rPr>
      </w:pPr>
      <w:r>
        <w:rPr>
          <w:noProof/>
        </w:rPr>
        <w:t>Word für Mac 2011, 21, 69</w:t>
      </w:r>
    </w:p>
    <w:p w14:paraId="6D7A4095" w14:textId="77777777" w:rsidR="00681DF6" w:rsidRDefault="00681DF6">
      <w:pPr>
        <w:pStyle w:val="Index1"/>
        <w:tabs>
          <w:tab w:val="right" w:pos="5030"/>
        </w:tabs>
        <w:rPr>
          <w:noProof/>
        </w:rPr>
      </w:pPr>
      <w:r>
        <w:rPr>
          <w:noProof/>
        </w:rPr>
        <w:t>Work-at-Home-Lizenz für Mac 2011, 21</w:t>
      </w:r>
    </w:p>
    <w:p w14:paraId="060C7AC9" w14:textId="77777777" w:rsidR="00681DF6" w:rsidRDefault="00681DF6">
      <w:pPr>
        <w:pStyle w:val="Index1"/>
        <w:tabs>
          <w:tab w:val="right" w:pos="5030"/>
        </w:tabs>
        <w:rPr>
          <w:noProof/>
        </w:rPr>
      </w:pPr>
      <w:r>
        <w:rPr>
          <w:noProof/>
        </w:rPr>
        <w:t>Work-at-Home-Lizenz für Office Professional Plus 2013, 20</w:t>
      </w:r>
    </w:p>
    <w:p w14:paraId="27CF1EA7" w14:textId="77777777" w:rsidR="00681DF6" w:rsidRDefault="00681DF6">
      <w:pPr>
        <w:pStyle w:val="Index1"/>
        <w:tabs>
          <w:tab w:val="right" w:pos="5030"/>
        </w:tabs>
        <w:rPr>
          <w:noProof/>
        </w:rPr>
      </w:pPr>
      <w:r>
        <w:rPr>
          <w:noProof/>
        </w:rPr>
        <w:t>Work-at-Home-Lizenz für Office Standard 2013, 20</w:t>
      </w:r>
    </w:p>
    <w:p w14:paraId="4FD7B7E5" w14:textId="77777777" w:rsidR="00681DF6" w:rsidRDefault="00681DF6">
      <w:pPr>
        <w:pStyle w:val="Index1"/>
        <w:tabs>
          <w:tab w:val="right" w:pos="5030"/>
        </w:tabs>
        <w:rPr>
          <w:noProof/>
        </w:rPr>
      </w:pPr>
      <w:r>
        <w:rPr>
          <w:noProof/>
        </w:rPr>
        <w:t>Yammer Enterprise, 65</w:t>
      </w:r>
    </w:p>
    <w:p w14:paraId="21B6B41E" w14:textId="77777777" w:rsidR="00681DF6" w:rsidRDefault="00681DF6">
      <w:pPr>
        <w:pStyle w:val="Index1"/>
        <w:tabs>
          <w:tab w:val="right" w:pos="5030"/>
        </w:tabs>
        <w:rPr>
          <w:noProof/>
        </w:rPr>
      </w:pPr>
      <w:r>
        <w:rPr>
          <w:noProof/>
        </w:rPr>
        <w:t>Zusätzliche Aufgaben-CAL für Microsoft Dynamics AX 2012 R3, 17</w:t>
      </w:r>
    </w:p>
    <w:p w14:paraId="7928BA43" w14:textId="77777777" w:rsidR="00681DF6" w:rsidRDefault="00681DF6">
      <w:pPr>
        <w:pStyle w:val="Index1"/>
        <w:tabs>
          <w:tab w:val="right" w:pos="5030"/>
        </w:tabs>
        <w:rPr>
          <w:noProof/>
        </w:rPr>
      </w:pPr>
      <w:r>
        <w:rPr>
          <w:noProof/>
        </w:rPr>
        <w:t>Zusätzliche CAL für Microsoft Dynamics AX 2012 R3 Enterprise, 17</w:t>
      </w:r>
    </w:p>
    <w:p w14:paraId="2A7E949A" w14:textId="468AB634" w:rsidR="00681DF6" w:rsidRDefault="00681DF6">
      <w:pPr>
        <w:pStyle w:val="Index1"/>
        <w:tabs>
          <w:tab w:val="right" w:pos="5030"/>
        </w:tabs>
        <w:rPr>
          <w:noProof/>
        </w:rPr>
      </w:pPr>
      <w:r>
        <w:rPr>
          <w:noProof/>
        </w:rPr>
        <w:t xml:space="preserve">Zusätzliche CAL zur Grundlegenden Verwendung von </w:t>
      </w:r>
      <w:r w:rsidR="00406D4B">
        <w:rPr>
          <w:noProof/>
        </w:rPr>
        <w:br/>
      </w:r>
      <w:r>
        <w:rPr>
          <w:noProof/>
        </w:rPr>
        <w:t>Microsoft Dynamics CRM, 18</w:t>
      </w:r>
    </w:p>
    <w:p w14:paraId="55179FF3" w14:textId="527CB312" w:rsidR="00681DF6" w:rsidRDefault="00681DF6">
      <w:pPr>
        <w:pStyle w:val="Index1"/>
        <w:tabs>
          <w:tab w:val="right" w:pos="5030"/>
        </w:tabs>
        <w:rPr>
          <w:noProof/>
        </w:rPr>
      </w:pPr>
      <w:r>
        <w:rPr>
          <w:noProof/>
        </w:rPr>
        <w:t xml:space="preserve">Zusätzliche CAL zur Professionellen Verwendung von </w:t>
      </w:r>
      <w:r w:rsidR="00406D4B">
        <w:rPr>
          <w:noProof/>
        </w:rPr>
        <w:br/>
      </w:r>
      <w:r>
        <w:rPr>
          <w:noProof/>
        </w:rPr>
        <w:t>Microsoft Dynamics CRM, 19</w:t>
      </w:r>
    </w:p>
    <w:p w14:paraId="06601C7A" w14:textId="77777777" w:rsidR="00681DF6" w:rsidRDefault="00681DF6">
      <w:pPr>
        <w:pStyle w:val="Index1"/>
        <w:tabs>
          <w:tab w:val="right" w:pos="5030"/>
        </w:tabs>
        <w:rPr>
          <w:noProof/>
        </w:rPr>
      </w:pPr>
      <w:r>
        <w:rPr>
          <w:noProof/>
        </w:rPr>
        <w:t>Zusätzliche Funktions-CAL für Microsoft Dynamics AX 2012 R3, 17</w:t>
      </w:r>
    </w:p>
    <w:p w14:paraId="4EEB0080" w14:textId="77777777" w:rsidR="00681DF6" w:rsidRDefault="00681DF6" w:rsidP="00956AFC">
      <w:pPr>
        <w:pStyle w:val="ProductList-Body"/>
        <w:rPr>
          <w:noProof/>
          <w:color w:val="000000" w:themeColor="text1"/>
        </w:rPr>
        <w:sectPr w:rsidR="00681DF6" w:rsidSect="00681DF6">
          <w:type w:val="continuous"/>
          <w:pgSz w:w="12240" w:h="15840"/>
          <w:pgMar w:top="1440" w:right="720" w:bottom="1440" w:left="720" w:header="720" w:footer="720" w:gutter="0"/>
          <w:cols w:num="2" w:space="720"/>
          <w:docGrid w:linePitch="360"/>
        </w:sectPr>
      </w:pPr>
    </w:p>
    <w:p w14:paraId="4FDCCA44" w14:textId="77777777" w:rsidR="00956AFC" w:rsidRPr="00924715" w:rsidRDefault="002967A3" w:rsidP="00956AFC">
      <w:pPr>
        <w:pStyle w:val="ProductList-Body"/>
      </w:pPr>
      <w:r>
        <w:fldChar w:fldCharType="end"/>
      </w:r>
    </w:p>
    <w:p w14:paraId="4FDCCA45" w14:textId="1EFEA8DF" w:rsidR="00956AFC" w:rsidRPr="00924715" w:rsidRDefault="00956AFC" w:rsidP="00956AFC">
      <w:pPr>
        <w:pStyle w:val="ProductList-Body"/>
      </w:pPr>
    </w:p>
    <w:sectPr w:rsidR="00956AFC" w:rsidRPr="00924715" w:rsidSect="00681DF6">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ED2820" w14:textId="77777777" w:rsidR="00F82531" w:rsidRDefault="00F82531" w:rsidP="009A573F">
      <w:pPr>
        <w:spacing w:after="0" w:line="240" w:lineRule="auto"/>
      </w:pPr>
      <w:r>
        <w:separator/>
      </w:r>
    </w:p>
  </w:endnote>
  <w:endnote w:type="continuationSeparator" w:id="0">
    <w:p w14:paraId="0823E705" w14:textId="77777777" w:rsidR="00F82531" w:rsidRDefault="00F82531" w:rsidP="009A573F">
      <w:pPr>
        <w:spacing w:after="0" w:line="240" w:lineRule="auto"/>
      </w:pPr>
      <w:r>
        <w:continuationSeparator/>
      </w:r>
    </w:p>
  </w:endnote>
  <w:endnote w:type="continuationNotice" w:id="1">
    <w:p w14:paraId="2C2FDBC6" w14:textId="77777777" w:rsidR="00F82531" w:rsidRDefault="00F825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18FBF" w14:textId="77777777" w:rsidR="00C95EAE" w:rsidRDefault="00C95E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681DF6" w:rsidRDefault="00681DF6">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6D8931" w14:textId="77777777" w:rsidR="00C95EAE" w:rsidRDefault="00C95EA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1DF6" w:rsidRPr="00C76DF3" w14:paraId="4FDCCB8B" w14:textId="77777777" w:rsidTr="000F75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681DF6" w:rsidRPr="00C76DF3" w:rsidRDefault="00F82531" w:rsidP="002203AF">
          <w:pPr>
            <w:pStyle w:val="ProductList-OfferingBody"/>
            <w:ind w:left="-77" w:right="-73"/>
            <w:jc w:val="center"/>
            <w:rPr>
              <w:color w:val="808080" w:themeColor="background1" w:themeShade="80"/>
              <w:sz w:val="14"/>
              <w:szCs w:val="14"/>
            </w:rPr>
          </w:pPr>
          <w:hyperlink w:anchor="ToC" w:history="1">
            <w:r w:rsidR="00681DF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681DF6" w:rsidRPr="00C76DF3" w:rsidRDefault="00681DF6"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681DF6" w:rsidRPr="00C76DF3" w:rsidRDefault="00F82531" w:rsidP="002203AF">
          <w:pPr>
            <w:pStyle w:val="ProductList-OfferingBody"/>
            <w:ind w:left="-72" w:right="-74"/>
            <w:jc w:val="center"/>
            <w:rPr>
              <w:color w:val="808080" w:themeColor="background1" w:themeShade="80"/>
              <w:sz w:val="14"/>
              <w:szCs w:val="14"/>
            </w:rPr>
          </w:pPr>
          <w:hyperlink w:anchor="Introduction" w:history="1">
            <w:r w:rsidR="00681DF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681DF6" w:rsidRPr="00C76DF3" w:rsidRDefault="00681DF6"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681DF6" w:rsidRPr="00C76DF3" w:rsidRDefault="00F82531" w:rsidP="003B4047">
          <w:pPr>
            <w:pStyle w:val="ProductList-OfferingBody"/>
            <w:ind w:left="-72" w:right="-75"/>
            <w:jc w:val="center"/>
            <w:rPr>
              <w:color w:val="808080" w:themeColor="background1" w:themeShade="80"/>
              <w:sz w:val="14"/>
              <w:szCs w:val="14"/>
            </w:rPr>
          </w:pPr>
          <w:hyperlink w:anchor="SoftwareProducts" w:history="1">
            <w:r w:rsidR="00681DF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681DF6" w:rsidRPr="00C76DF3" w:rsidRDefault="00681DF6"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681DF6" w:rsidRPr="00C76DF3" w:rsidRDefault="00F82531" w:rsidP="002203AF">
          <w:pPr>
            <w:pStyle w:val="ProductList-OfferingBody"/>
            <w:ind w:left="-72" w:right="-77"/>
            <w:jc w:val="center"/>
            <w:rPr>
              <w:color w:val="808080" w:themeColor="background1" w:themeShade="80"/>
              <w:sz w:val="14"/>
              <w:szCs w:val="14"/>
            </w:rPr>
          </w:pPr>
          <w:hyperlink w:anchor="OnlineServices" w:history="1">
            <w:r w:rsidR="00681DF6">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681DF6" w:rsidRPr="00C76DF3" w:rsidRDefault="00681DF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681DF6" w:rsidRPr="00C76DF3" w:rsidRDefault="00F82531" w:rsidP="002203AF">
          <w:pPr>
            <w:pStyle w:val="ProductList-OfferingBody"/>
            <w:ind w:left="-72" w:right="-77"/>
            <w:jc w:val="center"/>
            <w:rPr>
              <w:color w:val="808080" w:themeColor="background1" w:themeShade="80"/>
              <w:sz w:val="14"/>
              <w:szCs w:val="14"/>
            </w:rPr>
          </w:pPr>
          <w:hyperlink w:anchor="SoftwareAssurance" w:history="1">
            <w:r w:rsidR="00681DF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681DF6" w:rsidRPr="00C76DF3" w:rsidRDefault="00681DF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681DF6" w:rsidRPr="00C76DF3" w:rsidRDefault="00F82531" w:rsidP="002203AF">
          <w:pPr>
            <w:pStyle w:val="ProductList-OfferingBody"/>
            <w:ind w:left="-72" w:right="-76"/>
            <w:jc w:val="center"/>
            <w:rPr>
              <w:color w:val="808080" w:themeColor="background1" w:themeShade="80"/>
              <w:sz w:val="14"/>
              <w:szCs w:val="14"/>
            </w:rPr>
          </w:pPr>
          <w:hyperlink w:anchor="Services" w:history="1">
            <w:r w:rsidR="00681DF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681DF6" w:rsidRPr="00C76DF3" w:rsidRDefault="00681DF6"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681DF6" w:rsidRPr="00C76DF3" w:rsidRDefault="00F82531" w:rsidP="002203AF">
          <w:pPr>
            <w:pStyle w:val="ProductList-OfferingBody"/>
            <w:ind w:left="-72" w:right="-74"/>
            <w:jc w:val="center"/>
            <w:rPr>
              <w:color w:val="808080" w:themeColor="background1" w:themeShade="80"/>
              <w:sz w:val="14"/>
              <w:szCs w:val="14"/>
            </w:rPr>
          </w:pPr>
          <w:hyperlink w:anchor="AppendixA" w:history="1">
            <w:r w:rsidR="00681DF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681DF6" w:rsidRPr="00C76DF3" w:rsidRDefault="00681DF6"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681DF6" w:rsidRPr="00C76DF3" w:rsidRDefault="00F82531" w:rsidP="002203AF">
          <w:pPr>
            <w:pStyle w:val="ProductList-OfferingBody"/>
            <w:ind w:left="-72" w:right="-87"/>
            <w:jc w:val="center"/>
            <w:rPr>
              <w:color w:val="808080" w:themeColor="background1" w:themeShade="80"/>
              <w:sz w:val="14"/>
              <w:szCs w:val="14"/>
            </w:rPr>
          </w:pPr>
          <w:hyperlink w:anchor="Index" w:history="1">
            <w:r w:rsidR="00681DF6">
              <w:rPr>
                <w:rStyle w:val="Hyperlink"/>
                <w:color w:val="023160" w:themeColor="hyperlink" w:themeShade="80"/>
                <w:sz w:val="14"/>
                <w:szCs w:val="14"/>
              </w:rPr>
              <w:t>Index</w:t>
            </w:r>
          </w:hyperlink>
        </w:p>
      </w:tc>
    </w:tr>
  </w:tbl>
  <w:p w14:paraId="4FDCCB8C" w14:textId="77777777" w:rsidR="00681DF6" w:rsidRPr="00FF08DB" w:rsidRDefault="00681DF6"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1DF6" w:rsidRPr="00C76DF3" w14:paraId="4FDCCB9C" w14:textId="77777777" w:rsidTr="0005782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681DF6" w:rsidRPr="00C76DF3" w:rsidRDefault="00F82531" w:rsidP="00CB3D69">
          <w:pPr>
            <w:pStyle w:val="ProductList-OfferingBody"/>
            <w:ind w:left="-77" w:right="-73"/>
            <w:jc w:val="center"/>
            <w:rPr>
              <w:color w:val="808080" w:themeColor="background1" w:themeShade="80"/>
              <w:sz w:val="14"/>
              <w:szCs w:val="14"/>
            </w:rPr>
          </w:pPr>
          <w:hyperlink w:anchor="ToC" w:history="1">
            <w:r w:rsidR="00681DF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681DF6" w:rsidRPr="00C76DF3" w:rsidRDefault="00681DF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681DF6" w:rsidRPr="00C76DF3" w:rsidRDefault="00F82531" w:rsidP="00CB3D69">
          <w:pPr>
            <w:pStyle w:val="ProductList-OfferingBody"/>
            <w:ind w:left="-72" w:right="-74"/>
            <w:jc w:val="center"/>
            <w:rPr>
              <w:color w:val="808080" w:themeColor="background1" w:themeShade="80"/>
              <w:sz w:val="14"/>
              <w:szCs w:val="14"/>
            </w:rPr>
          </w:pPr>
          <w:hyperlink w:anchor="Introduction" w:history="1">
            <w:r w:rsidR="00681DF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681DF6" w:rsidRPr="00C76DF3" w:rsidRDefault="00681DF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681DF6" w:rsidRPr="00C76DF3" w:rsidRDefault="00F82531" w:rsidP="003B4047">
          <w:pPr>
            <w:pStyle w:val="ProductList-OfferingBody"/>
            <w:ind w:left="-72" w:right="-75"/>
            <w:jc w:val="center"/>
            <w:rPr>
              <w:color w:val="808080" w:themeColor="background1" w:themeShade="80"/>
              <w:sz w:val="14"/>
              <w:szCs w:val="14"/>
            </w:rPr>
          </w:pPr>
          <w:hyperlink w:anchor="SoftwareProducts" w:history="1">
            <w:r w:rsidR="00681DF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681DF6" w:rsidRPr="00C76DF3" w:rsidRDefault="00681DF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681DF6" w:rsidRPr="00C76DF3" w:rsidRDefault="00F82531" w:rsidP="00CB3D69">
          <w:pPr>
            <w:pStyle w:val="ProductList-OfferingBody"/>
            <w:ind w:left="-72" w:right="-77"/>
            <w:jc w:val="center"/>
            <w:rPr>
              <w:color w:val="808080" w:themeColor="background1" w:themeShade="80"/>
              <w:sz w:val="14"/>
              <w:szCs w:val="14"/>
            </w:rPr>
          </w:pPr>
          <w:hyperlink w:anchor="OnlineServices" w:history="1">
            <w:r w:rsidR="00681DF6">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681DF6" w:rsidRPr="00C76DF3" w:rsidRDefault="00F82531" w:rsidP="00CB3D69">
          <w:pPr>
            <w:pStyle w:val="ProductList-OfferingBody"/>
            <w:ind w:left="-72" w:right="-77"/>
            <w:jc w:val="center"/>
            <w:rPr>
              <w:color w:val="808080" w:themeColor="background1" w:themeShade="80"/>
              <w:sz w:val="14"/>
              <w:szCs w:val="14"/>
            </w:rPr>
          </w:pPr>
          <w:hyperlink w:anchor="SoftwareAssurance" w:history="1">
            <w:r w:rsidR="00681DF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681DF6" w:rsidRPr="00C76DF3" w:rsidRDefault="00F82531" w:rsidP="00CB3D69">
          <w:pPr>
            <w:pStyle w:val="ProductList-OfferingBody"/>
            <w:ind w:left="-72" w:right="-76"/>
            <w:jc w:val="center"/>
            <w:rPr>
              <w:color w:val="808080" w:themeColor="background1" w:themeShade="80"/>
              <w:sz w:val="14"/>
              <w:szCs w:val="14"/>
            </w:rPr>
          </w:pPr>
          <w:hyperlink w:anchor="Services" w:history="1">
            <w:r w:rsidR="00681DF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681DF6" w:rsidRPr="00C76DF3" w:rsidRDefault="00681DF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681DF6" w:rsidRPr="00C76DF3" w:rsidRDefault="00F82531" w:rsidP="00CB3D69">
          <w:pPr>
            <w:pStyle w:val="ProductList-OfferingBody"/>
            <w:ind w:left="-72" w:right="-74"/>
            <w:jc w:val="center"/>
            <w:rPr>
              <w:color w:val="808080" w:themeColor="background1" w:themeShade="80"/>
              <w:sz w:val="14"/>
              <w:szCs w:val="14"/>
            </w:rPr>
          </w:pPr>
          <w:hyperlink w:anchor="AppendixA" w:history="1">
            <w:r w:rsidR="00681DF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681DF6" w:rsidRPr="00C76DF3" w:rsidRDefault="00681DF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681DF6" w:rsidRPr="00C76DF3" w:rsidRDefault="00F82531" w:rsidP="00CB3D69">
          <w:pPr>
            <w:pStyle w:val="ProductList-OfferingBody"/>
            <w:ind w:left="-72" w:right="-87"/>
            <w:jc w:val="center"/>
            <w:rPr>
              <w:color w:val="808080" w:themeColor="background1" w:themeShade="80"/>
              <w:sz w:val="14"/>
              <w:szCs w:val="14"/>
            </w:rPr>
          </w:pPr>
          <w:hyperlink w:anchor="Index" w:history="1">
            <w:r w:rsidR="00681DF6">
              <w:rPr>
                <w:rStyle w:val="Hyperlink"/>
                <w:color w:val="023160" w:themeColor="hyperlink" w:themeShade="80"/>
                <w:sz w:val="14"/>
                <w:szCs w:val="14"/>
              </w:rPr>
              <w:t>Index</w:t>
            </w:r>
          </w:hyperlink>
        </w:p>
      </w:tc>
    </w:tr>
  </w:tbl>
  <w:p w14:paraId="4FDCCB9D" w14:textId="77777777" w:rsidR="00681DF6" w:rsidRPr="00FF08DB" w:rsidRDefault="00681DF6"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1DF6" w:rsidRPr="00C76DF3" w14:paraId="4FDCCBAD" w14:textId="77777777" w:rsidTr="0005782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681DF6" w:rsidRPr="00C76DF3" w:rsidRDefault="00F82531" w:rsidP="00CB3D69">
          <w:pPr>
            <w:pStyle w:val="ProductList-OfferingBody"/>
            <w:ind w:left="-77" w:right="-73"/>
            <w:jc w:val="center"/>
            <w:rPr>
              <w:color w:val="808080" w:themeColor="background1" w:themeShade="80"/>
              <w:sz w:val="14"/>
              <w:szCs w:val="14"/>
            </w:rPr>
          </w:pPr>
          <w:hyperlink w:anchor="ToC" w:history="1">
            <w:r w:rsidR="00681DF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681DF6" w:rsidRPr="00C76DF3" w:rsidRDefault="00681DF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681DF6" w:rsidRPr="00C76DF3" w:rsidRDefault="00F82531" w:rsidP="00CB3D69">
          <w:pPr>
            <w:pStyle w:val="ProductList-OfferingBody"/>
            <w:ind w:left="-72" w:right="-74"/>
            <w:jc w:val="center"/>
            <w:rPr>
              <w:color w:val="808080" w:themeColor="background1" w:themeShade="80"/>
              <w:sz w:val="14"/>
              <w:szCs w:val="14"/>
            </w:rPr>
          </w:pPr>
          <w:hyperlink w:anchor="Introduction" w:history="1">
            <w:r w:rsidR="00681DF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681DF6" w:rsidRPr="00C76DF3" w:rsidRDefault="00681DF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681DF6" w:rsidRPr="00C76DF3" w:rsidRDefault="00F82531" w:rsidP="003B4047">
          <w:pPr>
            <w:pStyle w:val="ProductList-OfferingBody"/>
            <w:ind w:left="-72" w:right="-75"/>
            <w:jc w:val="center"/>
            <w:rPr>
              <w:color w:val="808080" w:themeColor="background1" w:themeShade="80"/>
              <w:sz w:val="14"/>
              <w:szCs w:val="14"/>
            </w:rPr>
          </w:pPr>
          <w:hyperlink w:anchor="SoftwareProducts" w:history="1">
            <w:r w:rsidR="00681DF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681DF6" w:rsidRPr="00C76DF3" w:rsidRDefault="00681DF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681DF6" w:rsidRPr="00C76DF3" w:rsidRDefault="00F82531" w:rsidP="00CB3D69">
          <w:pPr>
            <w:pStyle w:val="ProductList-OfferingBody"/>
            <w:ind w:left="-72" w:right="-77"/>
            <w:jc w:val="center"/>
            <w:rPr>
              <w:color w:val="808080" w:themeColor="background1" w:themeShade="80"/>
              <w:sz w:val="14"/>
              <w:szCs w:val="14"/>
            </w:rPr>
          </w:pPr>
          <w:hyperlink w:anchor="OnlineServices" w:history="1">
            <w:r w:rsidR="00681DF6">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681DF6" w:rsidRPr="00C76DF3" w:rsidRDefault="00F82531" w:rsidP="00CB3D69">
          <w:pPr>
            <w:pStyle w:val="ProductList-OfferingBody"/>
            <w:ind w:left="-72" w:right="-77"/>
            <w:jc w:val="center"/>
            <w:rPr>
              <w:color w:val="808080" w:themeColor="background1" w:themeShade="80"/>
              <w:sz w:val="14"/>
              <w:szCs w:val="14"/>
            </w:rPr>
          </w:pPr>
          <w:hyperlink w:anchor="SoftwareAssurance" w:history="1">
            <w:r w:rsidR="00681DF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681DF6" w:rsidRPr="00C76DF3" w:rsidRDefault="00F82531" w:rsidP="00CB3D69">
          <w:pPr>
            <w:pStyle w:val="ProductList-OfferingBody"/>
            <w:ind w:left="-72" w:right="-76"/>
            <w:jc w:val="center"/>
            <w:rPr>
              <w:color w:val="808080" w:themeColor="background1" w:themeShade="80"/>
              <w:sz w:val="14"/>
              <w:szCs w:val="14"/>
            </w:rPr>
          </w:pPr>
          <w:hyperlink w:anchor="Services" w:history="1">
            <w:r w:rsidR="00681DF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681DF6" w:rsidRPr="00C76DF3" w:rsidRDefault="00681DF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681DF6" w:rsidRPr="00C76DF3" w:rsidRDefault="00F82531" w:rsidP="00CB3D69">
          <w:pPr>
            <w:pStyle w:val="ProductList-OfferingBody"/>
            <w:ind w:left="-72" w:right="-74"/>
            <w:jc w:val="center"/>
            <w:rPr>
              <w:color w:val="808080" w:themeColor="background1" w:themeShade="80"/>
              <w:sz w:val="14"/>
              <w:szCs w:val="14"/>
            </w:rPr>
          </w:pPr>
          <w:hyperlink w:anchor="AppendixA" w:history="1">
            <w:r w:rsidR="00681DF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681DF6" w:rsidRPr="00C76DF3" w:rsidRDefault="00681DF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681DF6" w:rsidRPr="00C76DF3" w:rsidRDefault="00F82531" w:rsidP="00CB3D69">
          <w:pPr>
            <w:pStyle w:val="ProductList-OfferingBody"/>
            <w:ind w:left="-72" w:right="-87"/>
            <w:jc w:val="center"/>
            <w:rPr>
              <w:color w:val="808080" w:themeColor="background1" w:themeShade="80"/>
              <w:sz w:val="14"/>
              <w:szCs w:val="14"/>
            </w:rPr>
          </w:pPr>
          <w:hyperlink w:anchor="Index" w:history="1">
            <w:r w:rsidR="00681DF6">
              <w:rPr>
                <w:rStyle w:val="Hyperlink"/>
                <w:color w:val="023160" w:themeColor="hyperlink" w:themeShade="80"/>
                <w:sz w:val="14"/>
                <w:szCs w:val="14"/>
              </w:rPr>
              <w:t>Index</w:t>
            </w:r>
          </w:hyperlink>
        </w:p>
      </w:tc>
    </w:tr>
  </w:tbl>
  <w:p w14:paraId="4FDCCBAE" w14:textId="77777777" w:rsidR="00681DF6" w:rsidRPr="00FF08DB" w:rsidRDefault="00681DF6"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1DF6" w:rsidRPr="00C76DF3" w14:paraId="4FDCCBBE" w14:textId="77777777" w:rsidTr="00A701C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681DF6" w:rsidRPr="00C76DF3" w:rsidRDefault="00F82531" w:rsidP="00CB3D69">
          <w:pPr>
            <w:pStyle w:val="ProductList-OfferingBody"/>
            <w:ind w:left="-77" w:right="-73"/>
            <w:jc w:val="center"/>
            <w:rPr>
              <w:color w:val="808080" w:themeColor="background1" w:themeShade="80"/>
              <w:sz w:val="14"/>
              <w:szCs w:val="14"/>
            </w:rPr>
          </w:pPr>
          <w:hyperlink w:anchor="ToC" w:history="1">
            <w:r w:rsidR="00681DF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681DF6" w:rsidRPr="00C76DF3" w:rsidRDefault="00681DF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681DF6" w:rsidRPr="00C76DF3" w:rsidRDefault="00F82531" w:rsidP="00CB3D69">
          <w:pPr>
            <w:pStyle w:val="ProductList-OfferingBody"/>
            <w:ind w:left="-72" w:right="-74"/>
            <w:jc w:val="center"/>
            <w:rPr>
              <w:color w:val="808080" w:themeColor="background1" w:themeShade="80"/>
              <w:sz w:val="14"/>
              <w:szCs w:val="14"/>
            </w:rPr>
          </w:pPr>
          <w:hyperlink w:anchor="Introduction" w:history="1">
            <w:r w:rsidR="00681DF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681DF6" w:rsidRPr="00C76DF3" w:rsidRDefault="00681DF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681DF6" w:rsidRPr="00C76DF3" w:rsidRDefault="00F82531" w:rsidP="003B4047">
          <w:pPr>
            <w:pStyle w:val="ProductList-OfferingBody"/>
            <w:ind w:left="-72" w:right="-75"/>
            <w:jc w:val="center"/>
            <w:rPr>
              <w:color w:val="808080" w:themeColor="background1" w:themeShade="80"/>
              <w:sz w:val="14"/>
              <w:szCs w:val="14"/>
            </w:rPr>
          </w:pPr>
          <w:hyperlink w:anchor="SoftwareProducts" w:history="1">
            <w:r w:rsidR="00681DF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681DF6" w:rsidRPr="00C76DF3" w:rsidRDefault="00681DF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681DF6" w:rsidRPr="00C76DF3" w:rsidRDefault="00F82531" w:rsidP="00CB3D69">
          <w:pPr>
            <w:pStyle w:val="ProductList-OfferingBody"/>
            <w:ind w:left="-72" w:right="-77"/>
            <w:jc w:val="center"/>
            <w:rPr>
              <w:color w:val="808080" w:themeColor="background1" w:themeShade="80"/>
              <w:sz w:val="14"/>
              <w:szCs w:val="14"/>
            </w:rPr>
          </w:pPr>
          <w:hyperlink w:anchor="OnlineServices" w:history="1">
            <w:r w:rsidR="00681DF6">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681DF6" w:rsidRPr="00C76DF3" w:rsidRDefault="00F82531" w:rsidP="00CB3D69">
          <w:pPr>
            <w:pStyle w:val="ProductList-OfferingBody"/>
            <w:ind w:left="-72" w:right="-77"/>
            <w:jc w:val="center"/>
            <w:rPr>
              <w:color w:val="808080" w:themeColor="background1" w:themeShade="80"/>
              <w:sz w:val="14"/>
              <w:szCs w:val="14"/>
            </w:rPr>
          </w:pPr>
          <w:hyperlink w:anchor="SoftwareAssurance" w:history="1">
            <w:r w:rsidR="00681DF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681DF6" w:rsidRPr="00C76DF3" w:rsidRDefault="00F82531" w:rsidP="00CB3D69">
          <w:pPr>
            <w:pStyle w:val="ProductList-OfferingBody"/>
            <w:ind w:left="-72" w:right="-76"/>
            <w:jc w:val="center"/>
            <w:rPr>
              <w:color w:val="808080" w:themeColor="background1" w:themeShade="80"/>
              <w:sz w:val="14"/>
              <w:szCs w:val="14"/>
            </w:rPr>
          </w:pPr>
          <w:hyperlink w:anchor="Services" w:history="1">
            <w:r w:rsidR="00681DF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681DF6" w:rsidRPr="00C76DF3" w:rsidRDefault="00681DF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681DF6" w:rsidRPr="00C76DF3" w:rsidRDefault="00F82531" w:rsidP="00CB3D69">
          <w:pPr>
            <w:pStyle w:val="ProductList-OfferingBody"/>
            <w:ind w:left="-72" w:right="-74"/>
            <w:jc w:val="center"/>
            <w:rPr>
              <w:color w:val="808080" w:themeColor="background1" w:themeShade="80"/>
              <w:sz w:val="14"/>
              <w:szCs w:val="14"/>
            </w:rPr>
          </w:pPr>
          <w:hyperlink w:anchor="AppendixA" w:history="1">
            <w:r w:rsidR="00681DF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681DF6" w:rsidRPr="00C76DF3" w:rsidRDefault="00681DF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681DF6" w:rsidRPr="00C76DF3" w:rsidRDefault="00F82531" w:rsidP="00CB3D69">
          <w:pPr>
            <w:pStyle w:val="ProductList-OfferingBody"/>
            <w:ind w:left="-72" w:right="-87"/>
            <w:jc w:val="center"/>
            <w:rPr>
              <w:color w:val="808080" w:themeColor="background1" w:themeShade="80"/>
              <w:sz w:val="14"/>
              <w:szCs w:val="14"/>
            </w:rPr>
          </w:pPr>
          <w:hyperlink w:anchor="Index" w:history="1">
            <w:r w:rsidR="00681DF6">
              <w:rPr>
                <w:rStyle w:val="Hyperlink"/>
                <w:color w:val="023160" w:themeColor="hyperlink" w:themeShade="80"/>
                <w:sz w:val="14"/>
                <w:szCs w:val="14"/>
              </w:rPr>
              <w:t>Index</w:t>
            </w:r>
          </w:hyperlink>
        </w:p>
      </w:tc>
    </w:tr>
  </w:tbl>
  <w:p w14:paraId="4FDCCBBF" w14:textId="77777777" w:rsidR="00681DF6" w:rsidRPr="00FF08DB" w:rsidRDefault="00681DF6"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1DF6" w:rsidRPr="00C76DF3" w14:paraId="4FDCCBCF" w14:textId="77777777" w:rsidTr="00A701C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681DF6" w:rsidRPr="00C76DF3" w:rsidRDefault="00F82531" w:rsidP="00CB3D69">
          <w:pPr>
            <w:pStyle w:val="ProductList-OfferingBody"/>
            <w:ind w:left="-77" w:right="-73"/>
            <w:jc w:val="center"/>
            <w:rPr>
              <w:color w:val="808080" w:themeColor="background1" w:themeShade="80"/>
              <w:sz w:val="14"/>
              <w:szCs w:val="14"/>
            </w:rPr>
          </w:pPr>
          <w:hyperlink w:anchor="ToC" w:history="1">
            <w:r w:rsidR="00681DF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681DF6" w:rsidRPr="00C76DF3" w:rsidRDefault="00681DF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681DF6" w:rsidRPr="00C76DF3" w:rsidRDefault="00F82531" w:rsidP="00CB3D69">
          <w:pPr>
            <w:pStyle w:val="ProductList-OfferingBody"/>
            <w:ind w:left="-72" w:right="-74"/>
            <w:jc w:val="center"/>
            <w:rPr>
              <w:color w:val="808080" w:themeColor="background1" w:themeShade="80"/>
              <w:sz w:val="14"/>
              <w:szCs w:val="14"/>
            </w:rPr>
          </w:pPr>
          <w:hyperlink w:anchor="Introduction" w:history="1">
            <w:r w:rsidR="00681DF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681DF6" w:rsidRPr="00C76DF3" w:rsidRDefault="00681DF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681DF6" w:rsidRPr="00C76DF3" w:rsidRDefault="00F82531" w:rsidP="003B4047">
          <w:pPr>
            <w:pStyle w:val="ProductList-OfferingBody"/>
            <w:ind w:left="-72" w:right="-75"/>
            <w:jc w:val="center"/>
            <w:rPr>
              <w:color w:val="808080" w:themeColor="background1" w:themeShade="80"/>
              <w:sz w:val="14"/>
              <w:szCs w:val="14"/>
            </w:rPr>
          </w:pPr>
          <w:hyperlink w:anchor="SoftwareProducts" w:history="1">
            <w:r w:rsidR="00681DF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681DF6" w:rsidRPr="00C76DF3" w:rsidRDefault="00681DF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681DF6" w:rsidRPr="00C76DF3" w:rsidRDefault="00F82531" w:rsidP="00CB3D69">
          <w:pPr>
            <w:pStyle w:val="ProductList-OfferingBody"/>
            <w:ind w:left="-72" w:right="-77"/>
            <w:jc w:val="center"/>
            <w:rPr>
              <w:color w:val="808080" w:themeColor="background1" w:themeShade="80"/>
              <w:sz w:val="14"/>
              <w:szCs w:val="14"/>
            </w:rPr>
          </w:pPr>
          <w:hyperlink w:anchor="OnlineServices" w:history="1">
            <w:r w:rsidR="00681DF6">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681DF6" w:rsidRPr="00C76DF3" w:rsidRDefault="00F82531" w:rsidP="00CB3D69">
          <w:pPr>
            <w:pStyle w:val="ProductList-OfferingBody"/>
            <w:ind w:left="-72" w:right="-77"/>
            <w:jc w:val="center"/>
            <w:rPr>
              <w:color w:val="808080" w:themeColor="background1" w:themeShade="80"/>
              <w:sz w:val="14"/>
              <w:szCs w:val="14"/>
            </w:rPr>
          </w:pPr>
          <w:hyperlink w:anchor="SoftwareAssurance" w:history="1">
            <w:r w:rsidR="00681DF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681DF6" w:rsidRPr="00C76DF3" w:rsidRDefault="00F82531" w:rsidP="00CB3D69">
          <w:pPr>
            <w:pStyle w:val="ProductList-OfferingBody"/>
            <w:ind w:left="-72" w:right="-76"/>
            <w:jc w:val="center"/>
            <w:rPr>
              <w:color w:val="808080" w:themeColor="background1" w:themeShade="80"/>
              <w:sz w:val="14"/>
              <w:szCs w:val="14"/>
            </w:rPr>
          </w:pPr>
          <w:hyperlink w:anchor="Services" w:history="1">
            <w:r w:rsidR="00681DF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681DF6" w:rsidRPr="00C76DF3" w:rsidRDefault="00681DF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681DF6" w:rsidRPr="00C76DF3" w:rsidRDefault="00F82531" w:rsidP="00CB3D69">
          <w:pPr>
            <w:pStyle w:val="ProductList-OfferingBody"/>
            <w:ind w:left="-72" w:right="-74"/>
            <w:jc w:val="center"/>
            <w:rPr>
              <w:color w:val="808080" w:themeColor="background1" w:themeShade="80"/>
              <w:sz w:val="14"/>
              <w:szCs w:val="14"/>
            </w:rPr>
          </w:pPr>
          <w:hyperlink w:anchor="AppendixA" w:history="1">
            <w:r w:rsidR="00681DF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681DF6" w:rsidRPr="00C76DF3" w:rsidRDefault="00681DF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681DF6" w:rsidRPr="00C76DF3" w:rsidRDefault="00F82531" w:rsidP="00CB3D69">
          <w:pPr>
            <w:pStyle w:val="ProductList-OfferingBody"/>
            <w:ind w:left="-72" w:right="-87"/>
            <w:jc w:val="center"/>
            <w:rPr>
              <w:color w:val="808080" w:themeColor="background1" w:themeShade="80"/>
              <w:sz w:val="14"/>
              <w:szCs w:val="14"/>
            </w:rPr>
          </w:pPr>
          <w:hyperlink w:anchor="Index" w:history="1">
            <w:r w:rsidR="00681DF6">
              <w:rPr>
                <w:rStyle w:val="Hyperlink"/>
                <w:color w:val="023160" w:themeColor="hyperlink" w:themeShade="80"/>
                <w:sz w:val="14"/>
                <w:szCs w:val="14"/>
              </w:rPr>
              <w:t>Index</w:t>
            </w:r>
          </w:hyperlink>
        </w:p>
      </w:tc>
    </w:tr>
  </w:tbl>
  <w:p w14:paraId="4FDCCBD0" w14:textId="77777777" w:rsidR="00681DF6" w:rsidRPr="00FF08DB" w:rsidRDefault="00681DF6"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1DF6" w:rsidRPr="00C76DF3" w14:paraId="4FDCCBE0" w14:textId="77777777" w:rsidTr="00A701C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681DF6" w:rsidRPr="00C76DF3" w:rsidRDefault="00F82531" w:rsidP="00CB3D69">
          <w:pPr>
            <w:pStyle w:val="ProductList-OfferingBody"/>
            <w:ind w:left="-77" w:right="-73"/>
            <w:jc w:val="center"/>
            <w:rPr>
              <w:color w:val="808080" w:themeColor="background1" w:themeShade="80"/>
              <w:sz w:val="14"/>
              <w:szCs w:val="14"/>
            </w:rPr>
          </w:pPr>
          <w:hyperlink w:anchor="ToC" w:history="1">
            <w:r w:rsidR="00681DF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681DF6" w:rsidRPr="00C76DF3" w:rsidRDefault="00681DF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681DF6" w:rsidRPr="00C76DF3" w:rsidRDefault="00F82531" w:rsidP="00CB3D69">
          <w:pPr>
            <w:pStyle w:val="ProductList-OfferingBody"/>
            <w:ind w:left="-72" w:right="-74"/>
            <w:jc w:val="center"/>
            <w:rPr>
              <w:color w:val="808080" w:themeColor="background1" w:themeShade="80"/>
              <w:sz w:val="14"/>
              <w:szCs w:val="14"/>
            </w:rPr>
          </w:pPr>
          <w:hyperlink w:anchor="Introduction" w:history="1">
            <w:r w:rsidR="00681DF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681DF6" w:rsidRPr="00C76DF3" w:rsidRDefault="00681DF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681DF6" w:rsidRPr="00C76DF3" w:rsidRDefault="00F82531" w:rsidP="003B4047">
          <w:pPr>
            <w:pStyle w:val="ProductList-OfferingBody"/>
            <w:ind w:left="-72" w:right="-75"/>
            <w:jc w:val="center"/>
            <w:rPr>
              <w:color w:val="808080" w:themeColor="background1" w:themeShade="80"/>
              <w:sz w:val="14"/>
              <w:szCs w:val="14"/>
            </w:rPr>
          </w:pPr>
          <w:hyperlink w:anchor="SoftwareProducts" w:history="1">
            <w:r w:rsidR="00681DF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681DF6" w:rsidRPr="00C76DF3" w:rsidRDefault="00681DF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681DF6" w:rsidRPr="00C76DF3" w:rsidRDefault="00F82531" w:rsidP="00CB3D69">
          <w:pPr>
            <w:pStyle w:val="ProductList-OfferingBody"/>
            <w:ind w:left="-72" w:right="-77"/>
            <w:jc w:val="center"/>
            <w:rPr>
              <w:color w:val="808080" w:themeColor="background1" w:themeShade="80"/>
              <w:sz w:val="14"/>
              <w:szCs w:val="14"/>
            </w:rPr>
          </w:pPr>
          <w:hyperlink w:anchor="OnlineServices" w:history="1">
            <w:r w:rsidR="00681DF6">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681DF6" w:rsidRPr="00C76DF3" w:rsidRDefault="00F82531" w:rsidP="00CB3D69">
          <w:pPr>
            <w:pStyle w:val="ProductList-OfferingBody"/>
            <w:ind w:left="-72" w:right="-77"/>
            <w:jc w:val="center"/>
            <w:rPr>
              <w:color w:val="808080" w:themeColor="background1" w:themeShade="80"/>
              <w:sz w:val="14"/>
              <w:szCs w:val="14"/>
            </w:rPr>
          </w:pPr>
          <w:hyperlink w:anchor="SoftwareAssurance" w:history="1">
            <w:r w:rsidR="00681DF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681DF6" w:rsidRPr="00C76DF3" w:rsidRDefault="00F82531" w:rsidP="00CB3D69">
          <w:pPr>
            <w:pStyle w:val="ProductList-OfferingBody"/>
            <w:ind w:left="-72" w:right="-76"/>
            <w:jc w:val="center"/>
            <w:rPr>
              <w:color w:val="808080" w:themeColor="background1" w:themeShade="80"/>
              <w:sz w:val="14"/>
              <w:szCs w:val="14"/>
            </w:rPr>
          </w:pPr>
          <w:hyperlink w:anchor="Services" w:history="1">
            <w:r w:rsidR="00681DF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681DF6" w:rsidRPr="00C76DF3" w:rsidRDefault="00681DF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681DF6" w:rsidRPr="00C76DF3" w:rsidRDefault="00F82531" w:rsidP="00CB3D69">
          <w:pPr>
            <w:pStyle w:val="ProductList-OfferingBody"/>
            <w:ind w:left="-72" w:right="-74"/>
            <w:jc w:val="center"/>
            <w:rPr>
              <w:color w:val="808080" w:themeColor="background1" w:themeShade="80"/>
              <w:sz w:val="14"/>
              <w:szCs w:val="14"/>
            </w:rPr>
          </w:pPr>
          <w:hyperlink w:anchor="AppendixA" w:history="1">
            <w:r w:rsidR="00681DF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681DF6" w:rsidRPr="00C76DF3" w:rsidRDefault="00681DF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681DF6" w:rsidRPr="00C76DF3" w:rsidRDefault="00F82531" w:rsidP="00CB3D69">
          <w:pPr>
            <w:pStyle w:val="ProductList-OfferingBody"/>
            <w:ind w:left="-72" w:right="-87"/>
            <w:jc w:val="center"/>
            <w:rPr>
              <w:color w:val="808080" w:themeColor="background1" w:themeShade="80"/>
              <w:sz w:val="14"/>
              <w:szCs w:val="14"/>
            </w:rPr>
          </w:pPr>
          <w:hyperlink w:anchor="Index" w:history="1">
            <w:r w:rsidR="00681DF6">
              <w:rPr>
                <w:rStyle w:val="Hyperlink"/>
                <w:color w:val="023160" w:themeColor="hyperlink" w:themeShade="80"/>
                <w:sz w:val="14"/>
                <w:szCs w:val="14"/>
              </w:rPr>
              <w:t>Index</w:t>
            </w:r>
          </w:hyperlink>
        </w:p>
      </w:tc>
    </w:tr>
  </w:tbl>
  <w:p w14:paraId="4FDCCBE1" w14:textId="77777777" w:rsidR="00681DF6" w:rsidRPr="00FF08DB" w:rsidRDefault="00681DF6"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1DF6" w:rsidRPr="00C76DF3" w14:paraId="4FDCCBF1" w14:textId="77777777" w:rsidTr="00A701C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681DF6" w:rsidRPr="00C76DF3" w:rsidRDefault="00F82531" w:rsidP="00CB3D69">
          <w:pPr>
            <w:pStyle w:val="ProductList-OfferingBody"/>
            <w:ind w:left="-77" w:right="-73"/>
            <w:jc w:val="center"/>
            <w:rPr>
              <w:color w:val="808080" w:themeColor="background1" w:themeShade="80"/>
              <w:sz w:val="14"/>
              <w:szCs w:val="14"/>
            </w:rPr>
          </w:pPr>
          <w:hyperlink w:anchor="ToC" w:history="1">
            <w:r w:rsidR="00681DF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681DF6" w:rsidRPr="00C76DF3" w:rsidRDefault="00681DF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681DF6" w:rsidRPr="00C76DF3" w:rsidRDefault="00F82531" w:rsidP="00CB3D69">
          <w:pPr>
            <w:pStyle w:val="ProductList-OfferingBody"/>
            <w:ind w:left="-72" w:right="-74"/>
            <w:jc w:val="center"/>
            <w:rPr>
              <w:color w:val="808080" w:themeColor="background1" w:themeShade="80"/>
              <w:sz w:val="14"/>
              <w:szCs w:val="14"/>
            </w:rPr>
          </w:pPr>
          <w:hyperlink w:anchor="Introduction" w:history="1">
            <w:r w:rsidR="00681DF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681DF6" w:rsidRPr="00C76DF3" w:rsidRDefault="00681DF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681DF6" w:rsidRPr="00C76DF3" w:rsidRDefault="00F82531" w:rsidP="003B4047">
          <w:pPr>
            <w:pStyle w:val="ProductList-OfferingBody"/>
            <w:ind w:left="-72" w:right="-75"/>
            <w:jc w:val="center"/>
            <w:rPr>
              <w:color w:val="808080" w:themeColor="background1" w:themeShade="80"/>
              <w:sz w:val="14"/>
              <w:szCs w:val="14"/>
            </w:rPr>
          </w:pPr>
          <w:hyperlink w:anchor="SoftwareProducts" w:history="1">
            <w:r w:rsidR="00681DF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681DF6" w:rsidRPr="00C76DF3" w:rsidRDefault="00681DF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681DF6" w:rsidRPr="00C76DF3" w:rsidRDefault="00F82531" w:rsidP="00CB3D69">
          <w:pPr>
            <w:pStyle w:val="ProductList-OfferingBody"/>
            <w:ind w:left="-72" w:right="-77"/>
            <w:jc w:val="center"/>
            <w:rPr>
              <w:color w:val="808080" w:themeColor="background1" w:themeShade="80"/>
              <w:sz w:val="14"/>
              <w:szCs w:val="14"/>
            </w:rPr>
          </w:pPr>
          <w:hyperlink w:anchor="OnlineServices" w:history="1">
            <w:r w:rsidR="00681DF6">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681DF6" w:rsidRPr="00C76DF3" w:rsidRDefault="00F82531" w:rsidP="00CB3D69">
          <w:pPr>
            <w:pStyle w:val="ProductList-OfferingBody"/>
            <w:ind w:left="-72" w:right="-77"/>
            <w:jc w:val="center"/>
            <w:rPr>
              <w:color w:val="808080" w:themeColor="background1" w:themeShade="80"/>
              <w:sz w:val="14"/>
              <w:szCs w:val="14"/>
            </w:rPr>
          </w:pPr>
          <w:hyperlink w:anchor="SoftwareAssurance" w:history="1">
            <w:r w:rsidR="00681DF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681DF6" w:rsidRPr="00C76DF3" w:rsidRDefault="00F82531" w:rsidP="00CB3D69">
          <w:pPr>
            <w:pStyle w:val="ProductList-OfferingBody"/>
            <w:ind w:left="-72" w:right="-76"/>
            <w:jc w:val="center"/>
            <w:rPr>
              <w:color w:val="808080" w:themeColor="background1" w:themeShade="80"/>
              <w:sz w:val="14"/>
              <w:szCs w:val="14"/>
            </w:rPr>
          </w:pPr>
          <w:hyperlink w:anchor="Services" w:history="1">
            <w:r w:rsidR="00681DF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681DF6" w:rsidRPr="00C76DF3" w:rsidRDefault="00681DF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681DF6" w:rsidRPr="00C76DF3" w:rsidRDefault="00F82531" w:rsidP="00CB3D69">
          <w:pPr>
            <w:pStyle w:val="ProductList-OfferingBody"/>
            <w:ind w:left="-72" w:right="-74"/>
            <w:jc w:val="center"/>
            <w:rPr>
              <w:color w:val="808080" w:themeColor="background1" w:themeShade="80"/>
              <w:sz w:val="14"/>
              <w:szCs w:val="14"/>
            </w:rPr>
          </w:pPr>
          <w:hyperlink w:anchor="AppendixA" w:history="1">
            <w:r w:rsidR="00681DF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681DF6" w:rsidRPr="00C76DF3" w:rsidRDefault="00681DF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681DF6" w:rsidRPr="00C76DF3" w:rsidRDefault="00F82531" w:rsidP="00CB3D69">
          <w:pPr>
            <w:pStyle w:val="ProductList-OfferingBody"/>
            <w:ind w:left="-72" w:right="-87"/>
            <w:jc w:val="center"/>
            <w:rPr>
              <w:color w:val="808080" w:themeColor="background1" w:themeShade="80"/>
              <w:sz w:val="14"/>
              <w:szCs w:val="14"/>
            </w:rPr>
          </w:pPr>
          <w:hyperlink w:anchor="Index" w:history="1">
            <w:r w:rsidR="00681DF6">
              <w:rPr>
                <w:rStyle w:val="Hyperlink"/>
                <w:color w:val="023160" w:themeColor="hyperlink" w:themeShade="80"/>
                <w:sz w:val="14"/>
                <w:szCs w:val="14"/>
              </w:rPr>
              <w:t>Index</w:t>
            </w:r>
          </w:hyperlink>
        </w:p>
      </w:tc>
    </w:tr>
  </w:tbl>
  <w:p w14:paraId="4FDCCBF2" w14:textId="77777777" w:rsidR="00681DF6" w:rsidRPr="00FF08DB" w:rsidRDefault="00681DF6"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1DF6" w:rsidRPr="00C76DF3" w14:paraId="4FDCCC02" w14:textId="77777777" w:rsidTr="00A701C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681DF6" w:rsidRPr="00C76DF3" w:rsidRDefault="00F82531" w:rsidP="00CB3D69">
          <w:pPr>
            <w:pStyle w:val="ProductList-OfferingBody"/>
            <w:ind w:left="-77" w:right="-73"/>
            <w:jc w:val="center"/>
            <w:rPr>
              <w:color w:val="808080" w:themeColor="background1" w:themeShade="80"/>
              <w:sz w:val="14"/>
              <w:szCs w:val="14"/>
            </w:rPr>
          </w:pPr>
          <w:hyperlink w:anchor="ToC" w:history="1">
            <w:r w:rsidR="00681DF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681DF6" w:rsidRPr="00C76DF3" w:rsidRDefault="00681DF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681DF6" w:rsidRPr="00C76DF3" w:rsidRDefault="00F82531" w:rsidP="00CB3D69">
          <w:pPr>
            <w:pStyle w:val="ProductList-OfferingBody"/>
            <w:ind w:left="-72" w:right="-74"/>
            <w:jc w:val="center"/>
            <w:rPr>
              <w:color w:val="808080" w:themeColor="background1" w:themeShade="80"/>
              <w:sz w:val="14"/>
              <w:szCs w:val="14"/>
            </w:rPr>
          </w:pPr>
          <w:hyperlink w:anchor="Introduction" w:history="1">
            <w:r w:rsidR="00681DF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681DF6" w:rsidRPr="00C76DF3" w:rsidRDefault="00681DF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681DF6" w:rsidRPr="00C76DF3" w:rsidRDefault="00F82531" w:rsidP="003B4047">
          <w:pPr>
            <w:pStyle w:val="ProductList-OfferingBody"/>
            <w:ind w:left="-72" w:right="-75"/>
            <w:jc w:val="center"/>
            <w:rPr>
              <w:color w:val="808080" w:themeColor="background1" w:themeShade="80"/>
              <w:sz w:val="14"/>
              <w:szCs w:val="14"/>
            </w:rPr>
          </w:pPr>
          <w:hyperlink w:anchor="SoftwareProducts" w:history="1">
            <w:r w:rsidR="00681DF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681DF6" w:rsidRPr="00C76DF3" w:rsidRDefault="00681DF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681DF6" w:rsidRPr="00C76DF3" w:rsidRDefault="00F82531" w:rsidP="00CB3D69">
          <w:pPr>
            <w:pStyle w:val="ProductList-OfferingBody"/>
            <w:ind w:left="-72" w:right="-77"/>
            <w:jc w:val="center"/>
            <w:rPr>
              <w:color w:val="808080" w:themeColor="background1" w:themeShade="80"/>
              <w:sz w:val="14"/>
              <w:szCs w:val="14"/>
            </w:rPr>
          </w:pPr>
          <w:hyperlink w:anchor="OnlineServices" w:history="1">
            <w:r w:rsidR="00681DF6">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681DF6" w:rsidRPr="00C76DF3" w:rsidRDefault="00F82531" w:rsidP="00CB3D69">
          <w:pPr>
            <w:pStyle w:val="ProductList-OfferingBody"/>
            <w:ind w:left="-72" w:right="-77"/>
            <w:jc w:val="center"/>
            <w:rPr>
              <w:color w:val="808080" w:themeColor="background1" w:themeShade="80"/>
              <w:sz w:val="14"/>
              <w:szCs w:val="14"/>
            </w:rPr>
          </w:pPr>
          <w:hyperlink w:anchor="SoftwareAssurance" w:history="1">
            <w:r w:rsidR="00681DF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681DF6" w:rsidRPr="00C76DF3" w:rsidRDefault="00681DF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681DF6" w:rsidRPr="00C76DF3" w:rsidRDefault="00F82531" w:rsidP="00CB3D69">
          <w:pPr>
            <w:pStyle w:val="ProductList-OfferingBody"/>
            <w:ind w:left="-72" w:right="-76"/>
            <w:jc w:val="center"/>
            <w:rPr>
              <w:color w:val="808080" w:themeColor="background1" w:themeShade="80"/>
              <w:sz w:val="14"/>
              <w:szCs w:val="14"/>
            </w:rPr>
          </w:pPr>
          <w:hyperlink w:anchor="Services" w:history="1">
            <w:r w:rsidR="00681DF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681DF6" w:rsidRPr="00C76DF3" w:rsidRDefault="00681DF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681DF6" w:rsidRPr="00C76DF3" w:rsidRDefault="00F82531" w:rsidP="00CB3D69">
          <w:pPr>
            <w:pStyle w:val="ProductList-OfferingBody"/>
            <w:ind w:left="-72" w:right="-74"/>
            <w:jc w:val="center"/>
            <w:rPr>
              <w:color w:val="808080" w:themeColor="background1" w:themeShade="80"/>
              <w:sz w:val="14"/>
              <w:szCs w:val="14"/>
            </w:rPr>
          </w:pPr>
          <w:hyperlink w:anchor="AppendixA" w:history="1">
            <w:r w:rsidR="00681DF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681DF6" w:rsidRPr="00C76DF3" w:rsidRDefault="00681DF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681DF6" w:rsidRPr="00C76DF3" w:rsidRDefault="00F82531" w:rsidP="00CB3D69">
          <w:pPr>
            <w:pStyle w:val="ProductList-OfferingBody"/>
            <w:ind w:left="-72" w:right="-87"/>
            <w:jc w:val="center"/>
            <w:rPr>
              <w:color w:val="808080" w:themeColor="background1" w:themeShade="80"/>
              <w:sz w:val="14"/>
              <w:szCs w:val="14"/>
            </w:rPr>
          </w:pPr>
          <w:hyperlink w:anchor="Index" w:history="1">
            <w:r w:rsidR="00681DF6">
              <w:rPr>
                <w:rStyle w:val="Hyperlink"/>
                <w:color w:val="023160" w:themeColor="hyperlink" w:themeShade="80"/>
                <w:sz w:val="14"/>
                <w:szCs w:val="14"/>
              </w:rPr>
              <w:t>Index</w:t>
            </w:r>
          </w:hyperlink>
        </w:p>
      </w:tc>
    </w:tr>
  </w:tbl>
  <w:p w14:paraId="4FDCCC03" w14:textId="77777777" w:rsidR="00681DF6" w:rsidRPr="00FF08DB" w:rsidRDefault="00681DF6"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1DF6" w:rsidRPr="00C76DF3" w14:paraId="09364C85" w14:textId="77777777" w:rsidTr="006B566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1CE0" w14:textId="77777777" w:rsidR="00681DF6" w:rsidRPr="00C76DF3" w:rsidRDefault="00F82531" w:rsidP="00681DF6">
          <w:pPr>
            <w:pStyle w:val="ProductList-OfferingBody"/>
            <w:ind w:left="-77" w:right="-73"/>
            <w:jc w:val="center"/>
            <w:rPr>
              <w:color w:val="808080" w:themeColor="background1" w:themeShade="80"/>
              <w:sz w:val="14"/>
              <w:szCs w:val="14"/>
            </w:rPr>
          </w:pPr>
          <w:hyperlink w:anchor="ToC" w:history="1">
            <w:r w:rsidR="00681DF6">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787D24" w14:textId="77777777" w:rsidR="00681DF6" w:rsidRPr="00C76DF3" w:rsidRDefault="00681DF6" w:rsidP="00681D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597A9" w14:textId="77777777" w:rsidR="00681DF6" w:rsidRPr="00C76DF3" w:rsidRDefault="00F82531" w:rsidP="00681DF6">
          <w:pPr>
            <w:pStyle w:val="ProductList-OfferingBody"/>
            <w:ind w:left="-72" w:right="-74"/>
            <w:jc w:val="center"/>
            <w:rPr>
              <w:color w:val="808080" w:themeColor="background1" w:themeShade="80"/>
              <w:sz w:val="14"/>
              <w:szCs w:val="14"/>
            </w:rPr>
          </w:pPr>
          <w:hyperlink w:anchor="Introduction" w:history="1">
            <w:r w:rsidR="00681DF6">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7F01C" w14:textId="77777777" w:rsidR="00681DF6" w:rsidRPr="00C76DF3" w:rsidRDefault="00681DF6" w:rsidP="00681D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3211C" w14:textId="77777777" w:rsidR="00681DF6" w:rsidRPr="00C76DF3" w:rsidRDefault="00F82531" w:rsidP="00681DF6">
          <w:pPr>
            <w:pStyle w:val="ProductList-OfferingBody"/>
            <w:ind w:left="-72" w:right="-75"/>
            <w:jc w:val="center"/>
            <w:rPr>
              <w:color w:val="808080" w:themeColor="background1" w:themeShade="80"/>
              <w:sz w:val="14"/>
              <w:szCs w:val="14"/>
            </w:rPr>
          </w:pPr>
          <w:hyperlink w:anchor="SoftwareProducts" w:history="1">
            <w:r w:rsidR="00681DF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5A1F31" w14:textId="77777777" w:rsidR="00681DF6" w:rsidRPr="00C76DF3" w:rsidRDefault="00681DF6" w:rsidP="00681DF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B638F" w14:textId="77777777" w:rsidR="00681DF6" w:rsidRPr="00C76DF3" w:rsidRDefault="00F82531" w:rsidP="00681DF6">
          <w:pPr>
            <w:pStyle w:val="ProductList-OfferingBody"/>
            <w:ind w:left="-72" w:right="-77"/>
            <w:jc w:val="center"/>
            <w:rPr>
              <w:color w:val="808080" w:themeColor="background1" w:themeShade="80"/>
              <w:sz w:val="14"/>
              <w:szCs w:val="14"/>
            </w:rPr>
          </w:pPr>
          <w:hyperlink w:anchor="OnlineServices" w:history="1">
            <w:r w:rsidR="00681DF6">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D726BC" w14:textId="77777777" w:rsidR="00681DF6" w:rsidRPr="00C76DF3" w:rsidRDefault="00681DF6" w:rsidP="00681D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5E692" w14:textId="77777777" w:rsidR="00681DF6" w:rsidRPr="00C76DF3" w:rsidRDefault="00F82531" w:rsidP="00681DF6">
          <w:pPr>
            <w:pStyle w:val="ProductList-OfferingBody"/>
            <w:ind w:left="-72" w:right="-77"/>
            <w:jc w:val="center"/>
            <w:rPr>
              <w:color w:val="808080" w:themeColor="background1" w:themeShade="80"/>
              <w:sz w:val="14"/>
              <w:szCs w:val="14"/>
            </w:rPr>
          </w:pPr>
          <w:hyperlink w:anchor="SoftwareAssurance" w:history="1">
            <w:r w:rsidR="00681DF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9B34A5" w14:textId="77777777" w:rsidR="00681DF6" w:rsidRPr="00C76DF3" w:rsidRDefault="00681DF6" w:rsidP="00681D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F9455" w14:textId="77777777" w:rsidR="00681DF6" w:rsidRPr="00C76DF3" w:rsidRDefault="00F82531" w:rsidP="00681DF6">
          <w:pPr>
            <w:pStyle w:val="ProductList-OfferingBody"/>
            <w:ind w:left="-72" w:right="-76"/>
            <w:jc w:val="center"/>
            <w:rPr>
              <w:color w:val="808080" w:themeColor="background1" w:themeShade="80"/>
              <w:sz w:val="14"/>
              <w:szCs w:val="14"/>
            </w:rPr>
          </w:pPr>
          <w:hyperlink w:anchor="Services" w:history="1">
            <w:r w:rsidR="00681DF6">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A340F" w14:textId="77777777" w:rsidR="00681DF6" w:rsidRPr="00C76DF3" w:rsidRDefault="00681DF6" w:rsidP="00681DF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BD940" w14:textId="77777777" w:rsidR="00681DF6" w:rsidRPr="00C76DF3" w:rsidRDefault="00F82531" w:rsidP="00681DF6">
          <w:pPr>
            <w:pStyle w:val="ProductList-OfferingBody"/>
            <w:ind w:left="-72" w:right="-74"/>
            <w:jc w:val="center"/>
            <w:rPr>
              <w:color w:val="808080" w:themeColor="background1" w:themeShade="80"/>
              <w:sz w:val="14"/>
              <w:szCs w:val="14"/>
            </w:rPr>
          </w:pPr>
          <w:hyperlink w:anchor="AppendixA" w:history="1">
            <w:r w:rsidR="00681DF6">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A2FC3" w14:textId="77777777" w:rsidR="00681DF6" w:rsidRPr="00C76DF3" w:rsidRDefault="00681DF6" w:rsidP="00681DF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71892" w14:textId="77777777" w:rsidR="00681DF6" w:rsidRPr="00C76DF3" w:rsidRDefault="00F82531" w:rsidP="00681DF6">
          <w:pPr>
            <w:pStyle w:val="ProductList-OfferingBody"/>
            <w:ind w:left="-72" w:right="-87"/>
            <w:jc w:val="center"/>
            <w:rPr>
              <w:color w:val="808080" w:themeColor="background1" w:themeShade="80"/>
              <w:sz w:val="14"/>
              <w:szCs w:val="14"/>
            </w:rPr>
          </w:pPr>
          <w:hyperlink w:anchor="Index" w:history="1">
            <w:r w:rsidR="00681DF6">
              <w:rPr>
                <w:rStyle w:val="Hyperlink"/>
                <w:color w:val="023160" w:themeColor="hyperlink" w:themeShade="80"/>
                <w:sz w:val="14"/>
                <w:szCs w:val="14"/>
              </w:rPr>
              <w:t>Index</w:t>
            </w:r>
          </w:hyperlink>
        </w:p>
      </w:tc>
    </w:tr>
  </w:tbl>
  <w:p w14:paraId="032235A1" w14:textId="77777777" w:rsidR="00681DF6" w:rsidRPr="00FF08DB" w:rsidRDefault="00681DF6" w:rsidP="006B5661">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739541" w14:textId="77777777" w:rsidR="00F82531" w:rsidRDefault="00F82531" w:rsidP="009A573F">
      <w:pPr>
        <w:spacing w:after="0" w:line="240" w:lineRule="auto"/>
      </w:pPr>
      <w:r>
        <w:separator/>
      </w:r>
    </w:p>
  </w:footnote>
  <w:footnote w:type="continuationSeparator" w:id="0">
    <w:p w14:paraId="67A7D197" w14:textId="77777777" w:rsidR="00F82531" w:rsidRDefault="00F82531" w:rsidP="009A573F">
      <w:pPr>
        <w:spacing w:after="0" w:line="240" w:lineRule="auto"/>
      </w:pPr>
      <w:r>
        <w:continuationSeparator/>
      </w:r>
    </w:p>
  </w:footnote>
  <w:footnote w:type="continuationNotice" w:id="1">
    <w:p w14:paraId="76F9B280" w14:textId="77777777" w:rsidR="00F82531" w:rsidRDefault="00F8253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8FE88" w14:textId="77777777" w:rsidR="00C95EAE" w:rsidRDefault="00C95EA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A9A760" w14:textId="77777777" w:rsidR="00C95EAE" w:rsidRDefault="00C95EA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77BFD6" w14:textId="77777777" w:rsidR="00C95EAE" w:rsidRDefault="00C95EA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33104BCF" w:rsidR="00681DF6" w:rsidRPr="00E3770D" w:rsidRDefault="00681DF6" w:rsidP="000F750B">
        <w:pPr>
          <w:pStyle w:val="ProductList-Offering1"/>
          <w:tabs>
            <w:tab w:val="right" w:pos="10800"/>
          </w:tabs>
          <w:ind w:left="0" w:right="0"/>
          <w:rPr>
            <w:rStyle w:val="ProductList-Offering1Char"/>
            <w:color w:val="404040" w:themeColor="text1" w:themeTint="BF"/>
          </w:rPr>
        </w:pPr>
        <w:r>
          <w:rPr>
            <w:color w:val="404040" w:themeColor="text1" w:themeTint="BF"/>
          </w:rPr>
          <w:t>Produktliste für Microsoft-Volumenlizenzierung (Deutsch, Februar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C95EAE">
          <w:rPr>
            <w:rStyle w:val="ProductList-Offering1Char"/>
            <w:noProof/>
            <w:color w:val="404040" w:themeColor="text1" w:themeTint="BF"/>
          </w:rPr>
          <w:t>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2CAADC4C"/>
    <w:lvl w:ilvl="0" w:tplc="DF0C6026">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9PEvVKNTn57y/N7qitBFAYCqPtFXSZGcknxx7EBddJWJ/1HlXhDLLEbimC+1eA7zhPeeAsQlbrUALC7UF43krg==" w:salt="L806Nz1yoXLzbBnI1gPVh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3986"/>
    <w:rsid w:val="00004BE2"/>
    <w:rsid w:val="000056F6"/>
    <w:rsid w:val="0000793E"/>
    <w:rsid w:val="00007E40"/>
    <w:rsid w:val="000106A8"/>
    <w:rsid w:val="00011885"/>
    <w:rsid w:val="0001272B"/>
    <w:rsid w:val="00012831"/>
    <w:rsid w:val="000137E9"/>
    <w:rsid w:val="00017B43"/>
    <w:rsid w:val="000218FD"/>
    <w:rsid w:val="00024B72"/>
    <w:rsid w:val="0002605D"/>
    <w:rsid w:val="00026DDE"/>
    <w:rsid w:val="0002719C"/>
    <w:rsid w:val="000276B0"/>
    <w:rsid w:val="00031223"/>
    <w:rsid w:val="00031662"/>
    <w:rsid w:val="0003269D"/>
    <w:rsid w:val="000346AC"/>
    <w:rsid w:val="00035F22"/>
    <w:rsid w:val="00036242"/>
    <w:rsid w:val="0003651D"/>
    <w:rsid w:val="00043BAC"/>
    <w:rsid w:val="000469DE"/>
    <w:rsid w:val="000476AA"/>
    <w:rsid w:val="00047DC7"/>
    <w:rsid w:val="00050BC6"/>
    <w:rsid w:val="0005290F"/>
    <w:rsid w:val="00055772"/>
    <w:rsid w:val="00056522"/>
    <w:rsid w:val="00056FAF"/>
    <w:rsid w:val="00057824"/>
    <w:rsid w:val="00057D82"/>
    <w:rsid w:val="00061F6E"/>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640F"/>
    <w:rsid w:val="000872EB"/>
    <w:rsid w:val="00087BC2"/>
    <w:rsid w:val="000900F7"/>
    <w:rsid w:val="00090E7C"/>
    <w:rsid w:val="00091548"/>
    <w:rsid w:val="0009164C"/>
    <w:rsid w:val="00092041"/>
    <w:rsid w:val="000953A4"/>
    <w:rsid w:val="0009588E"/>
    <w:rsid w:val="000972B6"/>
    <w:rsid w:val="000A03D2"/>
    <w:rsid w:val="000A0CD9"/>
    <w:rsid w:val="000A18B1"/>
    <w:rsid w:val="000A2E8E"/>
    <w:rsid w:val="000A3A8D"/>
    <w:rsid w:val="000A5DC6"/>
    <w:rsid w:val="000A5FA1"/>
    <w:rsid w:val="000B0114"/>
    <w:rsid w:val="000B02C9"/>
    <w:rsid w:val="000B09BD"/>
    <w:rsid w:val="000B0EE9"/>
    <w:rsid w:val="000B1561"/>
    <w:rsid w:val="000C0331"/>
    <w:rsid w:val="000C04DE"/>
    <w:rsid w:val="000C0ACA"/>
    <w:rsid w:val="000C1AEC"/>
    <w:rsid w:val="000C457F"/>
    <w:rsid w:val="000C4BD0"/>
    <w:rsid w:val="000C6732"/>
    <w:rsid w:val="000D1B93"/>
    <w:rsid w:val="000D5752"/>
    <w:rsid w:val="000D6060"/>
    <w:rsid w:val="000D635C"/>
    <w:rsid w:val="000E08C0"/>
    <w:rsid w:val="000E0CD6"/>
    <w:rsid w:val="000E1B9E"/>
    <w:rsid w:val="000E1DEC"/>
    <w:rsid w:val="000E2DFF"/>
    <w:rsid w:val="000E49AA"/>
    <w:rsid w:val="000E50A6"/>
    <w:rsid w:val="000E65C7"/>
    <w:rsid w:val="000E71EB"/>
    <w:rsid w:val="000F0057"/>
    <w:rsid w:val="000F032B"/>
    <w:rsid w:val="000F0C5D"/>
    <w:rsid w:val="000F0F28"/>
    <w:rsid w:val="000F0FB8"/>
    <w:rsid w:val="000F1869"/>
    <w:rsid w:val="000F56C8"/>
    <w:rsid w:val="000F750B"/>
    <w:rsid w:val="00104DBC"/>
    <w:rsid w:val="0010587C"/>
    <w:rsid w:val="00105B4C"/>
    <w:rsid w:val="00107F31"/>
    <w:rsid w:val="00112798"/>
    <w:rsid w:val="00113A89"/>
    <w:rsid w:val="001163FE"/>
    <w:rsid w:val="001205C6"/>
    <w:rsid w:val="001242BA"/>
    <w:rsid w:val="001250CC"/>
    <w:rsid w:val="00125581"/>
    <w:rsid w:val="00125CBE"/>
    <w:rsid w:val="001269CA"/>
    <w:rsid w:val="00127C5F"/>
    <w:rsid w:val="00130BFF"/>
    <w:rsid w:val="001320C2"/>
    <w:rsid w:val="00132A99"/>
    <w:rsid w:val="0013474F"/>
    <w:rsid w:val="00134DA1"/>
    <w:rsid w:val="00134EF8"/>
    <w:rsid w:val="00135786"/>
    <w:rsid w:val="00136452"/>
    <w:rsid w:val="00137E59"/>
    <w:rsid w:val="00140900"/>
    <w:rsid w:val="00140A95"/>
    <w:rsid w:val="0014192B"/>
    <w:rsid w:val="00141936"/>
    <w:rsid w:val="001472FC"/>
    <w:rsid w:val="00150F54"/>
    <w:rsid w:val="001517E0"/>
    <w:rsid w:val="00156C1C"/>
    <w:rsid w:val="0015746B"/>
    <w:rsid w:val="001602AC"/>
    <w:rsid w:val="001602F8"/>
    <w:rsid w:val="001606C9"/>
    <w:rsid w:val="00160F75"/>
    <w:rsid w:val="00163053"/>
    <w:rsid w:val="00163DA2"/>
    <w:rsid w:val="00165D42"/>
    <w:rsid w:val="00165F81"/>
    <w:rsid w:val="00166039"/>
    <w:rsid w:val="00167128"/>
    <w:rsid w:val="00167443"/>
    <w:rsid w:val="001675AE"/>
    <w:rsid w:val="00174C82"/>
    <w:rsid w:val="0017786C"/>
    <w:rsid w:val="0018257C"/>
    <w:rsid w:val="00183408"/>
    <w:rsid w:val="001838D6"/>
    <w:rsid w:val="001864DD"/>
    <w:rsid w:val="00191341"/>
    <w:rsid w:val="00197FAD"/>
    <w:rsid w:val="001A0977"/>
    <w:rsid w:val="001A19BE"/>
    <w:rsid w:val="001A5817"/>
    <w:rsid w:val="001A5E18"/>
    <w:rsid w:val="001A75A3"/>
    <w:rsid w:val="001B02CF"/>
    <w:rsid w:val="001B07B6"/>
    <w:rsid w:val="001B16F3"/>
    <w:rsid w:val="001B25E0"/>
    <w:rsid w:val="001B351E"/>
    <w:rsid w:val="001B44F9"/>
    <w:rsid w:val="001B4F20"/>
    <w:rsid w:val="001B7788"/>
    <w:rsid w:val="001C09BD"/>
    <w:rsid w:val="001C2BB0"/>
    <w:rsid w:val="001C3EDC"/>
    <w:rsid w:val="001C3F2C"/>
    <w:rsid w:val="001D0765"/>
    <w:rsid w:val="001D0B44"/>
    <w:rsid w:val="001D1AA6"/>
    <w:rsid w:val="001D2A76"/>
    <w:rsid w:val="001D2C65"/>
    <w:rsid w:val="001D494D"/>
    <w:rsid w:val="001D5EE7"/>
    <w:rsid w:val="001D60FE"/>
    <w:rsid w:val="001D7C37"/>
    <w:rsid w:val="001E32A0"/>
    <w:rsid w:val="001E3855"/>
    <w:rsid w:val="001E5012"/>
    <w:rsid w:val="001F028E"/>
    <w:rsid w:val="001F05E7"/>
    <w:rsid w:val="001F243D"/>
    <w:rsid w:val="001F2DDF"/>
    <w:rsid w:val="001F3F1F"/>
    <w:rsid w:val="001F4069"/>
    <w:rsid w:val="001F474F"/>
    <w:rsid w:val="001F47DC"/>
    <w:rsid w:val="001F4A2A"/>
    <w:rsid w:val="001F738A"/>
    <w:rsid w:val="001F7C55"/>
    <w:rsid w:val="00200ABA"/>
    <w:rsid w:val="0020319C"/>
    <w:rsid w:val="00203D8F"/>
    <w:rsid w:val="00204332"/>
    <w:rsid w:val="0020456F"/>
    <w:rsid w:val="00205A59"/>
    <w:rsid w:val="00206C82"/>
    <w:rsid w:val="00210530"/>
    <w:rsid w:val="00212A48"/>
    <w:rsid w:val="00214935"/>
    <w:rsid w:val="00214A93"/>
    <w:rsid w:val="002152EA"/>
    <w:rsid w:val="00215536"/>
    <w:rsid w:val="00215C87"/>
    <w:rsid w:val="002160E0"/>
    <w:rsid w:val="00216AC7"/>
    <w:rsid w:val="00216B4F"/>
    <w:rsid w:val="00217724"/>
    <w:rsid w:val="002203AF"/>
    <w:rsid w:val="00221CBE"/>
    <w:rsid w:val="002346B6"/>
    <w:rsid w:val="00235556"/>
    <w:rsid w:val="00236AEC"/>
    <w:rsid w:val="00237299"/>
    <w:rsid w:val="00237725"/>
    <w:rsid w:val="00241D62"/>
    <w:rsid w:val="00241F8F"/>
    <w:rsid w:val="00241FA0"/>
    <w:rsid w:val="00242A7E"/>
    <w:rsid w:val="002449E9"/>
    <w:rsid w:val="00245C71"/>
    <w:rsid w:val="002502BF"/>
    <w:rsid w:val="00250620"/>
    <w:rsid w:val="0025267B"/>
    <w:rsid w:val="00254CA5"/>
    <w:rsid w:val="00256F64"/>
    <w:rsid w:val="002609A0"/>
    <w:rsid w:val="00261F60"/>
    <w:rsid w:val="002634DC"/>
    <w:rsid w:val="002647B9"/>
    <w:rsid w:val="00264A22"/>
    <w:rsid w:val="00266EE8"/>
    <w:rsid w:val="0027074F"/>
    <w:rsid w:val="00270CD4"/>
    <w:rsid w:val="00271353"/>
    <w:rsid w:val="002731FA"/>
    <w:rsid w:val="00273364"/>
    <w:rsid w:val="002743C4"/>
    <w:rsid w:val="00274A9F"/>
    <w:rsid w:val="00277846"/>
    <w:rsid w:val="0028263A"/>
    <w:rsid w:val="002845AC"/>
    <w:rsid w:val="00285240"/>
    <w:rsid w:val="00287117"/>
    <w:rsid w:val="002879FE"/>
    <w:rsid w:val="002904AF"/>
    <w:rsid w:val="00291105"/>
    <w:rsid w:val="002949FD"/>
    <w:rsid w:val="002967A3"/>
    <w:rsid w:val="002967C1"/>
    <w:rsid w:val="00297098"/>
    <w:rsid w:val="0029712D"/>
    <w:rsid w:val="002A126A"/>
    <w:rsid w:val="002A1B9F"/>
    <w:rsid w:val="002A23FB"/>
    <w:rsid w:val="002A35C6"/>
    <w:rsid w:val="002A395F"/>
    <w:rsid w:val="002A5B13"/>
    <w:rsid w:val="002B123C"/>
    <w:rsid w:val="002B207D"/>
    <w:rsid w:val="002B345F"/>
    <w:rsid w:val="002B4B19"/>
    <w:rsid w:val="002B686B"/>
    <w:rsid w:val="002B7512"/>
    <w:rsid w:val="002B789A"/>
    <w:rsid w:val="002C0221"/>
    <w:rsid w:val="002C0961"/>
    <w:rsid w:val="002C2D16"/>
    <w:rsid w:val="002C3399"/>
    <w:rsid w:val="002C75B0"/>
    <w:rsid w:val="002D0BF6"/>
    <w:rsid w:val="002D32FC"/>
    <w:rsid w:val="002D3658"/>
    <w:rsid w:val="002D5D3F"/>
    <w:rsid w:val="002D77A2"/>
    <w:rsid w:val="002D7FDC"/>
    <w:rsid w:val="002E028F"/>
    <w:rsid w:val="002E1F83"/>
    <w:rsid w:val="002E202B"/>
    <w:rsid w:val="002E3B8E"/>
    <w:rsid w:val="002E3F99"/>
    <w:rsid w:val="002E402E"/>
    <w:rsid w:val="002E6E58"/>
    <w:rsid w:val="002E7154"/>
    <w:rsid w:val="002F06B0"/>
    <w:rsid w:val="002F0E74"/>
    <w:rsid w:val="002F275E"/>
    <w:rsid w:val="002F3019"/>
    <w:rsid w:val="002F3FF6"/>
    <w:rsid w:val="002F6407"/>
    <w:rsid w:val="00300AFC"/>
    <w:rsid w:val="00301068"/>
    <w:rsid w:val="00302DE5"/>
    <w:rsid w:val="003035AD"/>
    <w:rsid w:val="00305488"/>
    <w:rsid w:val="003061DB"/>
    <w:rsid w:val="0030662E"/>
    <w:rsid w:val="00306B0E"/>
    <w:rsid w:val="00307930"/>
    <w:rsid w:val="00307E17"/>
    <w:rsid w:val="003101CC"/>
    <w:rsid w:val="0031106B"/>
    <w:rsid w:val="003118A7"/>
    <w:rsid w:val="00312DB2"/>
    <w:rsid w:val="003134A1"/>
    <w:rsid w:val="0031516B"/>
    <w:rsid w:val="00321349"/>
    <w:rsid w:val="00321BDB"/>
    <w:rsid w:val="0032621C"/>
    <w:rsid w:val="00332075"/>
    <w:rsid w:val="00332DA2"/>
    <w:rsid w:val="00333FE2"/>
    <w:rsid w:val="00335B97"/>
    <w:rsid w:val="003362D5"/>
    <w:rsid w:val="003365BF"/>
    <w:rsid w:val="00341301"/>
    <w:rsid w:val="0034201B"/>
    <w:rsid w:val="00343417"/>
    <w:rsid w:val="00343B53"/>
    <w:rsid w:val="0034691B"/>
    <w:rsid w:val="00351D02"/>
    <w:rsid w:val="00353E4C"/>
    <w:rsid w:val="003542C2"/>
    <w:rsid w:val="00354D09"/>
    <w:rsid w:val="00356011"/>
    <w:rsid w:val="00362758"/>
    <w:rsid w:val="003632D9"/>
    <w:rsid w:val="00363C45"/>
    <w:rsid w:val="003646C3"/>
    <w:rsid w:val="00364C74"/>
    <w:rsid w:val="00366E31"/>
    <w:rsid w:val="0036780D"/>
    <w:rsid w:val="003702A6"/>
    <w:rsid w:val="00371CE9"/>
    <w:rsid w:val="003732DC"/>
    <w:rsid w:val="0037484F"/>
    <w:rsid w:val="00374D74"/>
    <w:rsid w:val="00374D89"/>
    <w:rsid w:val="00376CFE"/>
    <w:rsid w:val="00376D5D"/>
    <w:rsid w:val="00380F55"/>
    <w:rsid w:val="0038156A"/>
    <w:rsid w:val="0038794D"/>
    <w:rsid w:val="003904F0"/>
    <w:rsid w:val="00392282"/>
    <w:rsid w:val="003946B6"/>
    <w:rsid w:val="00394DD3"/>
    <w:rsid w:val="00395CB2"/>
    <w:rsid w:val="00395D5F"/>
    <w:rsid w:val="0039784E"/>
    <w:rsid w:val="00397EB0"/>
    <w:rsid w:val="003A0DB6"/>
    <w:rsid w:val="003A1F08"/>
    <w:rsid w:val="003A35A1"/>
    <w:rsid w:val="003A43D0"/>
    <w:rsid w:val="003A53F8"/>
    <w:rsid w:val="003A6669"/>
    <w:rsid w:val="003A6A04"/>
    <w:rsid w:val="003A6AB5"/>
    <w:rsid w:val="003B0439"/>
    <w:rsid w:val="003B1725"/>
    <w:rsid w:val="003B2041"/>
    <w:rsid w:val="003B3EBC"/>
    <w:rsid w:val="003B4047"/>
    <w:rsid w:val="003B4279"/>
    <w:rsid w:val="003B7A21"/>
    <w:rsid w:val="003C399B"/>
    <w:rsid w:val="003C3B94"/>
    <w:rsid w:val="003C75FF"/>
    <w:rsid w:val="003D0497"/>
    <w:rsid w:val="003D1789"/>
    <w:rsid w:val="003D20A8"/>
    <w:rsid w:val="003D2BD5"/>
    <w:rsid w:val="003D396A"/>
    <w:rsid w:val="003D66C9"/>
    <w:rsid w:val="003D7A21"/>
    <w:rsid w:val="003E0987"/>
    <w:rsid w:val="003E1568"/>
    <w:rsid w:val="003E3526"/>
    <w:rsid w:val="003E6E07"/>
    <w:rsid w:val="003F2F03"/>
    <w:rsid w:val="003F56B8"/>
    <w:rsid w:val="003F6A8B"/>
    <w:rsid w:val="003F6BD4"/>
    <w:rsid w:val="003F7592"/>
    <w:rsid w:val="003F7BD3"/>
    <w:rsid w:val="004018BA"/>
    <w:rsid w:val="0040275F"/>
    <w:rsid w:val="00403747"/>
    <w:rsid w:val="00403CA8"/>
    <w:rsid w:val="00405189"/>
    <w:rsid w:val="00406D4B"/>
    <w:rsid w:val="00407104"/>
    <w:rsid w:val="0040715C"/>
    <w:rsid w:val="00407597"/>
    <w:rsid w:val="00407E60"/>
    <w:rsid w:val="004126E0"/>
    <w:rsid w:val="00412E14"/>
    <w:rsid w:val="00413DD7"/>
    <w:rsid w:val="0041449C"/>
    <w:rsid w:val="00416D6B"/>
    <w:rsid w:val="00422587"/>
    <w:rsid w:val="00424EF7"/>
    <w:rsid w:val="00430C94"/>
    <w:rsid w:val="00432379"/>
    <w:rsid w:val="00434703"/>
    <w:rsid w:val="00434B26"/>
    <w:rsid w:val="0043598B"/>
    <w:rsid w:val="0043674F"/>
    <w:rsid w:val="00440A6E"/>
    <w:rsid w:val="00442B9A"/>
    <w:rsid w:val="00443BC2"/>
    <w:rsid w:val="004456F3"/>
    <w:rsid w:val="004467B8"/>
    <w:rsid w:val="00447F7F"/>
    <w:rsid w:val="0045030D"/>
    <w:rsid w:val="00450BEA"/>
    <w:rsid w:val="00450C31"/>
    <w:rsid w:val="00450EF0"/>
    <w:rsid w:val="00452717"/>
    <w:rsid w:val="004534ED"/>
    <w:rsid w:val="00455FE3"/>
    <w:rsid w:val="00456898"/>
    <w:rsid w:val="004569FA"/>
    <w:rsid w:val="00456BFF"/>
    <w:rsid w:val="00460105"/>
    <w:rsid w:val="004605BC"/>
    <w:rsid w:val="00460BEB"/>
    <w:rsid w:val="00461F02"/>
    <w:rsid w:val="00462987"/>
    <w:rsid w:val="00462C59"/>
    <w:rsid w:val="00466857"/>
    <w:rsid w:val="00467C95"/>
    <w:rsid w:val="004704B0"/>
    <w:rsid w:val="00472438"/>
    <w:rsid w:val="00472FC6"/>
    <w:rsid w:val="00476830"/>
    <w:rsid w:val="00476F7C"/>
    <w:rsid w:val="00477621"/>
    <w:rsid w:val="004809A6"/>
    <w:rsid w:val="00481542"/>
    <w:rsid w:val="00482689"/>
    <w:rsid w:val="00486DA0"/>
    <w:rsid w:val="004925A1"/>
    <w:rsid w:val="0049363D"/>
    <w:rsid w:val="004947AF"/>
    <w:rsid w:val="004947FD"/>
    <w:rsid w:val="004949B3"/>
    <w:rsid w:val="00495DD9"/>
    <w:rsid w:val="004973ED"/>
    <w:rsid w:val="00497F36"/>
    <w:rsid w:val="004A3FA6"/>
    <w:rsid w:val="004A5441"/>
    <w:rsid w:val="004A6CAA"/>
    <w:rsid w:val="004B169F"/>
    <w:rsid w:val="004B1F8C"/>
    <w:rsid w:val="004B5F9C"/>
    <w:rsid w:val="004B6DAB"/>
    <w:rsid w:val="004C1D2D"/>
    <w:rsid w:val="004C1D7D"/>
    <w:rsid w:val="004C3350"/>
    <w:rsid w:val="004C49FB"/>
    <w:rsid w:val="004C523B"/>
    <w:rsid w:val="004C7334"/>
    <w:rsid w:val="004D0ACF"/>
    <w:rsid w:val="004D1F55"/>
    <w:rsid w:val="004D3CEB"/>
    <w:rsid w:val="004D4312"/>
    <w:rsid w:val="004D4DBB"/>
    <w:rsid w:val="004D7FD5"/>
    <w:rsid w:val="004E16B3"/>
    <w:rsid w:val="004E2D96"/>
    <w:rsid w:val="004E3E63"/>
    <w:rsid w:val="004E53FA"/>
    <w:rsid w:val="004F2172"/>
    <w:rsid w:val="004F36CE"/>
    <w:rsid w:val="004F3C6D"/>
    <w:rsid w:val="004F681E"/>
    <w:rsid w:val="004F774C"/>
    <w:rsid w:val="00500791"/>
    <w:rsid w:val="00501CBA"/>
    <w:rsid w:val="005023AD"/>
    <w:rsid w:val="00502BC6"/>
    <w:rsid w:val="00502E27"/>
    <w:rsid w:val="00504547"/>
    <w:rsid w:val="00507D7B"/>
    <w:rsid w:val="00510119"/>
    <w:rsid w:val="0051055C"/>
    <w:rsid w:val="00514A8B"/>
    <w:rsid w:val="00516278"/>
    <w:rsid w:val="00516D89"/>
    <w:rsid w:val="0052018D"/>
    <w:rsid w:val="00527DC0"/>
    <w:rsid w:val="00530493"/>
    <w:rsid w:val="0053069E"/>
    <w:rsid w:val="005310A7"/>
    <w:rsid w:val="005319FE"/>
    <w:rsid w:val="005328B4"/>
    <w:rsid w:val="00533233"/>
    <w:rsid w:val="00533DD5"/>
    <w:rsid w:val="0053420D"/>
    <w:rsid w:val="00535A01"/>
    <w:rsid w:val="00535D57"/>
    <w:rsid w:val="0053726B"/>
    <w:rsid w:val="00537A42"/>
    <w:rsid w:val="005403A3"/>
    <w:rsid w:val="00541963"/>
    <w:rsid w:val="00541C3A"/>
    <w:rsid w:val="0054282A"/>
    <w:rsid w:val="00543682"/>
    <w:rsid w:val="00544156"/>
    <w:rsid w:val="005442A2"/>
    <w:rsid w:val="00544A38"/>
    <w:rsid w:val="00545638"/>
    <w:rsid w:val="00545D0C"/>
    <w:rsid w:val="0054615A"/>
    <w:rsid w:val="005470A9"/>
    <w:rsid w:val="00550011"/>
    <w:rsid w:val="00551F10"/>
    <w:rsid w:val="005525EA"/>
    <w:rsid w:val="00553404"/>
    <w:rsid w:val="005535A4"/>
    <w:rsid w:val="00553757"/>
    <w:rsid w:val="005537B8"/>
    <w:rsid w:val="00554F41"/>
    <w:rsid w:val="00554F9B"/>
    <w:rsid w:val="0055558F"/>
    <w:rsid w:val="00556E34"/>
    <w:rsid w:val="00561361"/>
    <w:rsid w:val="00561759"/>
    <w:rsid w:val="00564697"/>
    <w:rsid w:val="005647D5"/>
    <w:rsid w:val="00567AAC"/>
    <w:rsid w:val="005741AA"/>
    <w:rsid w:val="00575514"/>
    <w:rsid w:val="00577174"/>
    <w:rsid w:val="00583F72"/>
    <w:rsid w:val="00584073"/>
    <w:rsid w:val="0058430D"/>
    <w:rsid w:val="00584AA2"/>
    <w:rsid w:val="00585A48"/>
    <w:rsid w:val="005862AD"/>
    <w:rsid w:val="005868CF"/>
    <w:rsid w:val="00586E9A"/>
    <w:rsid w:val="00594255"/>
    <w:rsid w:val="00594501"/>
    <w:rsid w:val="005968EB"/>
    <w:rsid w:val="0059704A"/>
    <w:rsid w:val="00597218"/>
    <w:rsid w:val="005A0966"/>
    <w:rsid w:val="005A0E5C"/>
    <w:rsid w:val="005A483A"/>
    <w:rsid w:val="005A5401"/>
    <w:rsid w:val="005B2831"/>
    <w:rsid w:val="005B582B"/>
    <w:rsid w:val="005B7359"/>
    <w:rsid w:val="005C0105"/>
    <w:rsid w:val="005C0605"/>
    <w:rsid w:val="005C299D"/>
    <w:rsid w:val="005C40C4"/>
    <w:rsid w:val="005C59AF"/>
    <w:rsid w:val="005C7157"/>
    <w:rsid w:val="005D065A"/>
    <w:rsid w:val="005D099F"/>
    <w:rsid w:val="005D0AC4"/>
    <w:rsid w:val="005D0C2F"/>
    <w:rsid w:val="005D22F8"/>
    <w:rsid w:val="005D5E14"/>
    <w:rsid w:val="005D6244"/>
    <w:rsid w:val="005D74CC"/>
    <w:rsid w:val="005E1F8E"/>
    <w:rsid w:val="005E208E"/>
    <w:rsid w:val="005E2606"/>
    <w:rsid w:val="005E31ED"/>
    <w:rsid w:val="005E3CA9"/>
    <w:rsid w:val="005E69C9"/>
    <w:rsid w:val="005E7F3E"/>
    <w:rsid w:val="005F068D"/>
    <w:rsid w:val="005F0BFB"/>
    <w:rsid w:val="005F10A4"/>
    <w:rsid w:val="005F17AF"/>
    <w:rsid w:val="005F7C66"/>
    <w:rsid w:val="00600926"/>
    <w:rsid w:val="00601776"/>
    <w:rsid w:val="00605D7F"/>
    <w:rsid w:val="00605E40"/>
    <w:rsid w:val="006065E6"/>
    <w:rsid w:val="00606601"/>
    <w:rsid w:val="00610C3F"/>
    <w:rsid w:val="00611682"/>
    <w:rsid w:val="00611730"/>
    <w:rsid w:val="00611C99"/>
    <w:rsid w:val="00611E56"/>
    <w:rsid w:val="006146A3"/>
    <w:rsid w:val="0061507D"/>
    <w:rsid w:val="00622CB5"/>
    <w:rsid w:val="006245C7"/>
    <w:rsid w:val="00624D19"/>
    <w:rsid w:val="00626814"/>
    <w:rsid w:val="00631FC5"/>
    <w:rsid w:val="006326E6"/>
    <w:rsid w:val="00633463"/>
    <w:rsid w:val="0063398B"/>
    <w:rsid w:val="00633CC2"/>
    <w:rsid w:val="00635199"/>
    <w:rsid w:val="006357D4"/>
    <w:rsid w:val="006379B5"/>
    <w:rsid w:val="0064110C"/>
    <w:rsid w:val="0064152F"/>
    <w:rsid w:val="00642513"/>
    <w:rsid w:val="006434A0"/>
    <w:rsid w:val="00647998"/>
    <w:rsid w:val="006519F7"/>
    <w:rsid w:val="00651A42"/>
    <w:rsid w:val="006524A3"/>
    <w:rsid w:val="0065264E"/>
    <w:rsid w:val="00653E71"/>
    <w:rsid w:val="00654704"/>
    <w:rsid w:val="00655A3E"/>
    <w:rsid w:val="00661180"/>
    <w:rsid w:val="00662221"/>
    <w:rsid w:val="00664357"/>
    <w:rsid w:val="0066696B"/>
    <w:rsid w:val="006715C9"/>
    <w:rsid w:val="00671B8F"/>
    <w:rsid w:val="00672993"/>
    <w:rsid w:val="00672EEE"/>
    <w:rsid w:val="00673475"/>
    <w:rsid w:val="00673D8E"/>
    <w:rsid w:val="00676B77"/>
    <w:rsid w:val="00677274"/>
    <w:rsid w:val="0067783E"/>
    <w:rsid w:val="00677C94"/>
    <w:rsid w:val="00677F04"/>
    <w:rsid w:val="00680926"/>
    <w:rsid w:val="00680B23"/>
    <w:rsid w:val="00680B4D"/>
    <w:rsid w:val="00681DF6"/>
    <w:rsid w:val="00684714"/>
    <w:rsid w:val="00684A60"/>
    <w:rsid w:val="00685ABF"/>
    <w:rsid w:val="00686EF8"/>
    <w:rsid w:val="00691D0C"/>
    <w:rsid w:val="00692548"/>
    <w:rsid w:val="006925AE"/>
    <w:rsid w:val="00692F0C"/>
    <w:rsid w:val="00693493"/>
    <w:rsid w:val="00694578"/>
    <w:rsid w:val="006A07C3"/>
    <w:rsid w:val="006A16BA"/>
    <w:rsid w:val="006A2AA6"/>
    <w:rsid w:val="006A3843"/>
    <w:rsid w:val="006A3CC0"/>
    <w:rsid w:val="006A4EAE"/>
    <w:rsid w:val="006B151D"/>
    <w:rsid w:val="006B2591"/>
    <w:rsid w:val="006B2CBB"/>
    <w:rsid w:val="006B527D"/>
    <w:rsid w:val="006B5525"/>
    <w:rsid w:val="006B5661"/>
    <w:rsid w:val="006B5B83"/>
    <w:rsid w:val="006B662A"/>
    <w:rsid w:val="006C054D"/>
    <w:rsid w:val="006C0B5E"/>
    <w:rsid w:val="006C1576"/>
    <w:rsid w:val="006C2505"/>
    <w:rsid w:val="006C5517"/>
    <w:rsid w:val="006C620E"/>
    <w:rsid w:val="006C6E4A"/>
    <w:rsid w:val="006C77E2"/>
    <w:rsid w:val="006D010B"/>
    <w:rsid w:val="006D0A95"/>
    <w:rsid w:val="006D1141"/>
    <w:rsid w:val="006D2693"/>
    <w:rsid w:val="006D4A41"/>
    <w:rsid w:val="006E0B7E"/>
    <w:rsid w:val="006E3B3F"/>
    <w:rsid w:val="006E454E"/>
    <w:rsid w:val="006E6A2F"/>
    <w:rsid w:val="006E73AE"/>
    <w:rsid w:val="006F1126"/>
    <w:rsid w:val="006F2563"/>
    <w:rsid w:val="006F4716"/>
    <w:rsid w:val="006F666A"/>
    <w:rsid w:val="006F6997"/>
    <w:rsid w:val="006F7980"/>
    <w:rsid w:val="007014F0"/>
    <w:rsid w:val="0070170D"/>
    <w:rsid w:val="0070237B"/>
    <w:rsid w:val="00704223"/>
    <w:rsid w:val="00704D9C"/>
    <w:rsid w:val="00704E5D"/>
    <w:rsid w:val="00705779"/>
    <w:rsid w:val="00707860"/>
    <w:rsid w:val="00710658"/>
    <w:rsid w:val="007109F7"/>
    <w:rsid w:val="00711815"/>
    <w:rsid w:val="00711A42"/>
    <w:rsid w:val="007145A7"/>
    <w:rsid w:val="007155B2"/>
    <w:rsid w:val="007156C9"/>
    <w:rsid w:val="00720D98"/>
    <w:rsid w:val="007223E3"/>
    <w:rsid w:val="0072259C"/>
    <w:rsid w:val="00722EB1"/>
    <w:rsid w:val="007246D4"/>
    <w:rsid w:val="007257F9"/>
    <w:rsid w:val="007265EF"/>
    <w:rsid w:val="007274EB"/>
    <w:rsid w:val="007304A1"/>
    <w:rsid w:val="00730E25"/>
    <w:rsid w:val="00732517"/>
    <w:rsid w:val="00733083"/>
    <w:rsid w:val="0073317D"/>
    <w:rsid w:val="007337E7"/>
    <w:rsid w:val="007347E5"/>
    <w:rsid w:val="00743DF2"/>
    <w:rsid w:val="007440B8"/>
    <w:rsid w:val="00745C46"/>
    <w:rsid w:val="007476EE"/>
    <w:rsid w:val="00747B6E"/>
    <w:rsid w:val="00752424"/>
    <w:rsid w:val="007532BB"/>
    <w:rsid w:val="00753527"/>
    <w:rsid w:val="00760828"/>
    <w:rsid w:val="00761047"/>
    <w:rsid w:val="007619B6"/>
    <w:rsid w:val="007625AC"/>
    <w:rsid w:val="0076350B"/>
    <w:rsid w:val="007642DF"/>
    <w:rsid w:val="00764C0C"/>
    <w:rsid w:val="00765C85"/>
    <w:rsid w:val="00765EA8"/>
    <w:rsid w:val="00767845"/>
    <w:rsid w:val="007702C8"/>
    <w:rsid w:val="00776DDE"/>
    <w:rsid w:val="00777FB4"/>
    <w:rsid w:val="007804C9"/>
    <w:rsid w:val="00780D45"/>
    <w:rsid w:val="00781084"/>
    <w:rsid w:val="007812B4"/>
    <w:rsid w:val="00782926"/>
    <w:rsid w:val="00782A76"/>
    <w:rsid w:val="00782C7B"/>
    <w:rsid w:val="00783294"/>
    <w:rsid w:val="007835FC"/>
    <w:rsid w:val="00784263"/>
    <w:rsid w:val="00787996"/>
    <w:rsid w:val="00787B04"/>
    <w:rsid w:val="00787D50"/>
    <w:rsid w:val="00787E6A"/>
    <w:rsid w:val="007A08BF"/>
    <w:rsid w:val="007A1B71"/>
    <w:rsid w:val="007A4834"/>
    <w:rsid w:val="007A4843"/>
    <w:rsid w:val="007A5622"/>
    <w:rsid w:val="007A5963"/>
    <w:rsid w:val="007A5CCA"/>
    <w:rsid w:val="007A5D4D"/>
    <w:rsid w:val="007A5EE1"/>
    <w:rsid w:val="007B34ED"/>
    <w:rsid w:val="007B5CDE"/>
    <w:rsid w:val="007B68D7"/>
    <w:rsid w:val="007B77A7"/>
    <w:rsid w:val="007C0ADA"/>
    <w:rsid w:val="007C1826"/>
    <w:rsid w:val="007C2EA7"/>
    <w:rsid w:val="007C7A1D"/>
    <w:rsid w:val="007D0554"/>
    <w:rsid w:val="007D0C30"/>
    <w:rsid w:val="007D156A"/>
    <w:rsid w:val="007D22FF"/>
    <w:rsid w:val="007D29D8"/>
    <w:rsid w:val="007D3E93"/>
    <w:rsid w:val="007D3F7E"/>
    <w:rsid w:val="007D4221"/>
    <w:rsid w:val="007D43C9"/>
    <w:rsid w:val="007E0105"/>
    <w:rsid w:val="007E3F14"/>
    <w:rsid w:val="007E7DB0"/>
    <w:rsid w:val="007F2F44"/>
    <w:rsid w:val="007F3D92"/>
    <w:rsid w:val="007F3FE6"/>
    <w:rsid w:val="007F41A2"/>
    <w:rsid w:val="007F49B0"/>
    <w:rsid w:val="007F4EE2"/>
    <w:rsid w:val="007F6436"/>
    <w:rsid w:val="008041CD"/>
    <w:rsid w:val="008041F1"/>
    <w:rsid w:val="00804913"/>
    <w:rsid w:val="00807286"/>
    <w:rsid w:val="00812549"/>
    <w:rsid w:val="00812E0D"/>
    <w:rsid w:val="00813FC9"/>
    <w:rsid w:val="008164DE"/>
    <w:rsid w:val="00822F15"/>
    <w:rsid w:val="00823A9F"/>
    <w:rsid w:val="00827B1F"/>
    <w:rsid w:val="00830432"/>
    <w:rsid w:val="00830CA5"/>
    <w:rsid w:val="00833215"/>
    <w:rsid w:val="0083500E"/>
    <w:rsid w:val="0083545F"/>
    <w:rsid w:val="0083582D"/>
    <w:rsid w:val="00835AFC"/>
    <w:rsid w:val="00835DCD"/>
    <w:rsid w:val="00836117"/>
    <w:rsid w:val="00836411"/>
    <w:rsid w:val="00840F96"/>
    <w:rsid w:val="008414C4"/>
    <w:rsid w:val="00846057"/>
    <w:rsid w:val="00846616"/>
    <w:rsid w:val="008507CF"/>
    <w:rsid w:val="00852623"/>
    <w:rsid w:val="008526EC"/>
    <w:rsid w:val="00853980"/>
    <w:rsid w:val="008561D3"/>
    <w:rsid w:val="0085720F"/>
    <w:rsid w:val="008573BE"/>
    <w:rsid w:val="00860C4B"/>
    <w:rsid w:val="00861FEC"/>
    <w:rsid w:val="00864C0F"/>
    <w:rsid w:val="00866AFF"/>
    <w:rsid w:val="00867B7D"/>
    <w:rsid w:val="00867D3C"/>
    <w:rsid w:val="008729B5"/>
    <w:rsid w:val="00874868"/>
    <w:rsid w:val="00874A71"/>
    <w:rsid w:val="00874E71"/>
    <w:rsid w:val="008761C7"/>
    <w:rsid w:val="008774E5"/>
    <w:rsid w:val="008822D7"/>
    <w:rsid w:val="00882C43"/>
    <w:rsid w:val="00887502"/>
    <w:rsid w:val="00887E02"/>
    <w:rsid w:val="00891785"/>
    <w:rsid w:val="008940CA"/>
    <w:rsid w:val="0089477A"/>
    <w:rsid w:val="0089602A"/>
    <w:rsid w:val="00897417"/>
    <w:rsid w:val="00897D19"/>
    <w:rsid w:val="008A0064"/>
    <w:rsid w:val="008A2E96"/>
    <w:rsid w:val="008A4054"/>
    <w:rsid w:val="008A4096"/>
    <w:rsid w:val="008B0005"/>
    <w:rsid w:val="008B02EF"/>
    <w:rsid w:val="008B08EC"/>
    <w:rsid w:val="008B2E04"/>
    <w:rsid w:val="008B6ABD"/>
    <w:rsid w:val="008B7A36"/>
    <w:rsid w:val="008C0120"/>
    <w:rsid w:val="008C0FB9"/>
    <w:rsid w:val="008C1B76"/>
    <w:rsid w:val="008C2391"/>
    <w:rsid w:val="008C3E2C"/>
    <w:rsid w:val="008C6215"/>
    <w:rsid w:val="008C65F0"/>
    <w:rsid w:val="008C703E"/>
    <w:rsid w:val="008C733D"/>
    <w:rsid w:val="008D16F1"/>
    <w:rsid w:val="008D1B8E"/>
    <w:rsid w:val="008D222B"/>
    <w:rsid w:val="008D38E9"/>
    <w:rsid w:val="008D48C6"/>
    <w:rsid w:val="008D6F21"/>
    <w:rsid w:val="008D74AC"/>
    <w:rsid w:val="008D7AE7"/>
    <w:rsid w:val="008E15EC"/>
    <w:rsid w:val="008E175D"/>
    <w:rsid w:val="008E36C0"/>
    <w:rsid w:val="008E36F2"/>
    <w:rsid w:val="008E374A"/>
    <w:rsid w:val="008E450B"/>
    <w:rsid w:val="008E4C23"/>
    <w:rsid w:val="008E5441"/>
    <w:rsid w:val="008E667F"/>
    <w:rsid w:val="008E676F"/>
    <w:rsid w:val="008E7251"/>
    <w:rsid w:val="008E76EF"/>
    <w:rsid w:val="008E7D7C"/>
    <w:rsid w:val="008F0097"/>
    <w:rsid w:val="008F2449"/>
    <w:rsid w:val="008F37D7"/>
    <w:rsid w:val="008F4ABC"/>
    <w:rsid w:val="008F5ADD"/>
    <w:rsid w:val="009007FB"/>
    <w:rsid w:val="00903003"/>
    <w:rsid w:val="009041B8"/>
    <w:rsid w:val="009048D8"/>
    <w:rsid w:val="00905040"/>
    <w:rsid w:val="00906A75"/>
    <w:rsid w:val="00911DF8"/>
    <w:rsid w:val="009123E5"/>
    <w:rsid w:val="00912C01"/>
    <w:rsid w:val="009130AF"/>
    <w:rsid w:val="00913546"/>
    <w:rsid w:val="009141A9"/>
    <w:rsid w:val="009177DF"/>
    <w:rsid w:val="00920400"/>
    <w:rsid w:val="00924715"/>
    <w:rsid w:val="00925750"/>
    <w:rsid w:val="00926262"/>
    <w:rsid w:val="009267F8"/>
    <w:rsid w:val="00927552"/>
    <w:rsid w:val="00930A79"/>
    <w:rsid w:val="00930D5E"/>
    <w:rsid w:val="00931848"/>
    <w:rsid w:val="00934B9C"/>
    <w:rsid w:val="009357DB"/>
    <w:rsid w:val="009377C8"/>
    <w:rsid w:val="00943761"/>
    <w:rsid w:val="009446CB"/>
    <w:rsid w:val="00944F89"/>
    <w:rsid w:val="009472AC"/>
    <w:rsid w:val="00951FC2"/>
    <w:rsid w:val="00956AFC"/>
    <w:rsid w:val="00957FF7"/>
    <w:rsid w:val="00965718"/>
    <w:rsid w:val="00965777"/>
    <w:rsid w:val="009708AE"/>
    <w:rsid w:val="00971DC1"/>
    <w:rsid w:val="00972D21"/>
    <w:rsid w:val="00973D68"/>
    <w:rsid w:val="00974D6F"/>
    <w:rsid w:val="009752DD"/>
    <w:rsid w:val="00976475"/>
    <w:rsid w:val="00980207"/>
    <w:rsid w:val="00981B7C"/>
    <w:rsid w:val="0098222D"/>
    <w:rsid w:val="009825E8"/>
    <w:rsid w:val="00983024"/>
    <w:rsid w:val="009857C8"/>
    <w:rsid w:val="009919D2"/>
    <w:rsid w:val="00991E89"/>
    <w:rsid w:val="00992355"/>
    <w:rsid w:val="00992870"/>
    <w:rsid w:val="00993957"/>
    <w:rsid w:val="009946E6"/>
    <w:rsid w:val="0099471C"/>
    <w:rsid w:val="0099687F"/>
    <w:rsid w:val="0099695C"/>
    <w:rsid w:val="00996DF3"/>
    <w:rsid w:val="009A0C93"/>
    <w:rsid w:val="009A167F"/>
    <w:rsid w:val="009A1CED"/>
    <w:rsid w:val="009A38BC"/>
    <w:rsid w:val="009A477F"/>
    <w:rsid w:val="009A48E0"/>
    <w:rsid w:val="009A4E38"/>
    <w:rsid w:val="009A573F"/>
    <w:rsid w:val="009A7F90"/>
    <w:rsid w:val="009B0F82"/>
    <w:rsid w:val="009B325C"/>
    <w:rsid w:val="009B3712"/>
    <w:rsid w:val="009B373A"/>
    <w:rsid w:val="009B3FD1"/>
    <w:rsid w:val="009B462A"/>
    <w:rsid w:val="009B56B6"/>
    <w:rsid w:val="009B6D95"/>
    <w:rsid w:val="009B7110"/>
    <w:rsid w:val="009C0242"/>
    <w:rsid w:val="009C0672"/>
    <w:rsid w:val="009C1D1F"/>
    <w:rsid w:val="009C1F0E"/>
    <w:rsid w:val="009C2439"/>
    <w:rsid w:val="009C2E11"/>
    <w:rsid w:val="009C332D"/>
    <w:rsid w:val="009C3946"/>
    <w:rsid w:val="009C45A3"/>
    <w:rsid w:val="009C4DC6"/>
    <w:rsid w:val="009C58E6"/>
    <w:rsid w:val="009C691E"/>
    <w:rsid w:val="009C6DFE"/>
    <w:rsid w:val="009C6E3D"/>
    <w:rsid w:val="009D06EB"/>
    <w:rsid w:val="009D1928"/>
    <w:rsid w:val="009D47AA"/>
    <w:rsid w:val="009D48DC"/>
    <w:rsid w:val="009D55C7"/>
    <w:rsid w:val="009D7029"/>
    <w:rsid w:val="009D75E4"/>
    <w:rsid w:val="009D7B57"/>
    <w:rsid w:val="009E1894"/>
    <w:rsid w:val="009E2D49"/>
    <w:rsid w:val="009E770E"/>
    <w:rsid w:val="009E7F8C"/>
    <w:rsid w:val="009F2065"/>
    <w:rsid w:val="009F282C"/>
    <w:rsid w:val="009F7D89"/>
    <w:rsid w:val="00A0071A"/>
    <w:rsid w:val="00A01B88"/>
    <w:rsid w:val="00A028CF"/>
    <w:rsid w:val="00A0377F"/>
    <w:rsid w:val="00A0485E"/>
    <w:rsid w:val="00A05175"/>
    <w:rsid w:val="00A11413"/>
    <w:rsid w:val="00A12C31"/>
    <w:rsid w:val="00A13C12"/>
    <w:rsid w:val="00A1418D"/>
    <w:rsid w:val="00A157E7"/>
    <w:rsid w:val="00A172BE"/>
    <w:rsid w:val="00A17BD0"/>
    <w:rsid w:val="00A20D2E"/>
    <w:rsid w:val="00A2161F"/>
    <w:rsid w:val="00A21F1C"/>
    <w:rsid w:val="00A22168"/>
    <w:rsid w:val="00A22AFB"/>
    <w:rsid w:val="00A23FD9"/>
    <w:rsid w:val="00A30B11"/>
    <w:rsid w:val="00A31259"/>
    <w:rsid w:val="00A31983"/>
    <w:rsid w:val="00A319AE"/>
    <w:rsid w:val="00A333C6"/>
    <w:rsid w:val="00A35873"/>
    <w:rsid w:val="00A40375"/>
    <w:rsid w:val="00A405CB"/>
    <w:rsid w:val="00A41808"/>
    <w:rsid w:val="00A43EDA"/>
    <w:rsid w:val="00A448CD"/>
    <w:rsid w:val="00A451D5"/>
    <w:rsid w:val="00A45617"/>
    <w:rsid w:val="00A47BC2"/>
    <w:rsid w:val="00A50201"/>
    <w:rsid w:val="00A50B0B"/>
    <w:rsid w:val="00A568DD"/>
    <w:rsid w:val="00A60DE6"/>
    <w:rsid w:val="00A61912"/>
    <w:rsid w:val="00A61F5C"/>
    <w:rsid w:val="00A62D6C"/>
    <w:rsid w:val="00A62DEC"/>
    <w:rsid w:val="00A646CD"/>
    <w:rsid w:val="00A701C2"/>
    <w:rsid w:val="00A723F7"/>
    <w:rsid w:val="00A72A3A"/>
    <w:rsid w:val="00A72B12"/>
    <w:rsid w:val="00A7384D"/>
    <w:rsid w:val="00A75A51"/>
    <w:rsid w:val="00A765FA"/>
    <w:rsid w:val="00A80AAC"/>
    <w:rsid w:val="00A81AF6"/>
    <w:rsid w:val="00A81D37"/>
    <w:rsid w:val="00A83621"/>
    <w:rsid w:val="00A83F20"/>
    <w:rsid w:val="00A84D75"/>
    <w:rsid w:val="00A854E8"/>
    <w:rsid w:val="00A86D47"/>
    <w:rsid w:val="00A905BA"/>
    <w:rsid w:val="00A91AC9"/>
    <w:rsid w:val="00A91EF0"/>
    <w:rsid w:val="00A938E0"/>
    <w:rsid w:val="00A93B06"/>
    <w:rsid w:val="00A9432E"/>
    <w:rsid w:val="00A9457E"/>
    <w:rsid w:val="00A94738"/>
    <w:rsid w:val="00A94C02"/>
    <w:rsid w:val="00A94FDF"/>
    <w:rsid w:val="00A960AD"/>
    <w:rsid w:val="00AA0B21"/>
    <w:rsid w:val="00AA0F4D"/>
    <w:rsid w:val="00AA417E"/>
    <w:rsid w:val="00AA483D"/>
    <w:rsid w:val="00AA56FC"/>
    <w:rsid w:val="00AA6837"/>
    <w:rsid w:val="00AA69BE"/>
    <w:rsid w:val="00AB1667"/>
    <w:rsid w:val="00AB223B"/>
    <w:rsid w:val="00AB3472"/>
    <w:rsid w:val="00AB35E1"/>
    <w:rsid w:val="00AB48DD"/>
    <w:rsid w:val="00AB5AAA"/>
    <w:rsid w:val="00AB64F8"/>
    <w:rsid w:val="00AB6630"/>
    <w:rsid w:val="00AB66E8"/>
    <w:rsid w:val="00AC1338"/>
    <w:rsid w:val="00AC2242"/>
    <w:rsid w:val="00AC28B1"/>
    <w:rsid w:val="00AC2980"/>
    <w:rsid w:val="00AC3BA6"/>
    <w:rsid w:val="00AC406F"/>
    <w:rsid w:val="00AC61DE"/>
    <w:rsid w:val="00AC6C7B"/>
    <w:rsid w:val="00AC7E59"/>
    <w:rsid w:val="00AD0F99"/>
    <w:rsid w:val="00AD117B"/>
    <w:rsid w:val="00AD1A32"/>
    <w:rsid w:val="00AD1FEE"/>
    <w:rsid w:val="00AD224C"/>
    <w:rsid w:val="00AD53EA"/>
    <w:rsid w:val="00AD6B9B"/>
    <w:rsid w:val="00AD6DB4"/>
    <w:rsid w:val="00AD7853"/>
    <w:rsid w:val="00AD7BC9"/>
    <w:rsid w:val="00AE08F5"/>
    <w:rsid w:val="00AE12F3"/>
    <w:rsid w:val="00AE1CE5"/>
    <w:rsid w:val="00AE3D1A"/>
    <w:rsid w:val="00AE433F"/>
    <w:rsid w:val="00AE55C3"/>
    <w:rsid w:val="00AE64A9"/>
    <w:rsid w:val="00AE709D"/>
    <w:rsid w:val="00AF281A"/>
    <w:rsid w:val="00AF6659"/>
    <w:rsid w:val="00AF67A7"/>
    <w:rsid w:val="00B01933"/>
    <w:rsid w:val="00B03107"/>
    <w:rsid w:val="00B03C1D"/>
    <w:rsid w:val="00B03FD2"/>
    <w:rsid w:val="00B051E0"/>
    <w:rsid w:val="00B070CB"/>
    <w:rsid w:val="00B0782A"/>
    <w:rsid w:val="00B10588"/>
    <w:rsid w:val="00B12C95"/>
    <w:rsid w:val="00B17611"/>
    <w:rsid w:val="00B17BDD"/>
    <w:rsid w:val="00B20876"/>
    <w:rsid w:val="00B21DA3"/>
    <w:rsid w:val="00B26BEF"/>
    <w:rsid w:val="00B31F12"/>
    <w:rsid w:val="00B35314"/>
    <w:rsid w:val="00B3772C"/>
    <w:rsid w:val="00B438B1"/>
    <w:rsid w:val="00B45BE8"/>
    <w:rsid w:val="00B47BC3"/>
    <w:rsid w:val="00B504F8"/>
    <w:rsid w:val="00B5431D"/>
    <w:rsid w:val="00B5449A"/>
    <w:rsid w:val="00B56E94"/>
    <w:rsid w:val="00B608EC"/>
    <w:rsid w:val="00B60ECF"/>
    <w:rsid w:val="00B61056"/>
    <w:rsid w:val="00B62247"/>
    <w:rsid w:val="00B627EE"/>
    <w:rsid w:val="00B64912"/>
    <w:rsid w:val="00B64EAD"/>
    <w:rsid w:val="00B659AC"/>
    <w:rsid w:val="00B65D42"/>
    <w:rsid w:val="00B674C3"/>
    <w:rsid w:val="00B67D4D"/>
    <w:rsid w:val="00B7044F"/>
    <w:rsid w:val="00B70B42"/>
    <w:rsid w:val="00B70E21"/>
    <w:rsid w:val="00B710C4"/>
    <w:rsid w:val="00B71CC4"/>
    <w:rsid w:val="00B73C34"/>
    <w:rsid w:val="00B75CB7"/>
    <w:rsid w:val="00B7645F"/>
    <w:rsid w:val="00B76D83"/>
    <w:rsid w:val="00B803E2"/>
    <w:rsid w:val="00B80DB3"/>
    <w:rsid w:val="00B8103D"/>
    <w:rsid w:val="00B82034"/>
    <w:rsid w:val="00B87CC0"/>
    <w:rsid w:val="00B942D8"/>
    <w:rsid w:val="00B94358"/>
    <w:rsid w:val="00B94D62"/>
    <w:rsid w:val="00B959E3"/>
    <w:rsid w:val="00B96E63"/>
    <w:rsid w:val="00BA09A6"/>
    <w:rsid w:val="00BA3910"/>
    <w:rsid w:val="00BA49EA"/>
    <w:rsid w:val="00BA49F6"/>
    <w:rsid w:val="00BA7277"/>
    <w:rsid w:val="00BA7CE6"/>
    <w:rsid w:val="00BB1F35"/>
    <w:rsid w:val="00BB3BDA"/>
    <w:rsid w:val="00BB45F5"/>
    <w:rsid w:val="00BB69CB"/>
    <w:rsid w:val="00BC0BD3"/>
    <w:rsid w:val="00BC0BEF"/>
    <w:rsid w:val="00BC0C31"/>
    <w:rsid w:val="00BC37C3"/>
    <w:rsid w:val="00BC45D7"/>
    <w:rsid w:val="00BC626C"/>
    <w:rsid w:val="00BC6487"/>
    <w:rsid w:val="00BC7AF7"/>
    <w:rsid w:val="00BD1863"/>
    <w:rsid w:val="00BD3C4D"/>
    <w:rsid w:val="00BD4EF0"/>
    <w:rsid w:val="00BD50E5"/>
    <w:rsid w:val="00BD5981"/>
    <w:rsid w:val="00BD73C0"/>
    <w:rsid w:val="00BE0576"/>
    <w:rsid w:val="00BE27AD"/>
    <w:rsid w:val="00BE2987"/>
    <w:rsid w:val="00BE318B"/>
    <w:rsid w:val="00BE34E2"/>
    <w:rsid w:val="00BE396A"/>
    <w:rsid w:val="00BE5049"/>
    <w:rsid w:val="00BE646A"/>
    <w:rsid w:val="00BE6786"/>
    <w:rsid w:val="00BE719D"/>
    <w:rsid w:val="00BE7B7B"/>
    <w:rsid w:val="00BF1B6F"/>
    <w:rsid w:val="00BF408D"/>
    <w:rsid w:val="00BF63F1"/>
    <w:rsid w:val="00BF6A60"/>
    <w:rsid w:val="00BF7633"/>
    <w:rsid w:val="00C0319E"/>
    <w:rsid w:val="00C03B69"/>
    <w:rsid w:val="00C03CDC"/>
    <w:rsid w:val="00C04B1E"/>
    <w:rsid w:val="00C05A53"/>
    <w:rsid w:val="00C06024"/>
    <w:rsid w:val="00C0717F"/>
    <w:rsid w:val="00C076CA"/>
    <w:rsid w:val="00C10F04"/>
    <w:rsid w:val="00C12E48"/>
    <w:rsid w:val="00C13DF8"/>
    <w:rsid w:val="00C15D7F"/>
    <w:rsid w:val="00C15E68"/>
    <w:rsid w:val="00C16CDA"/>
    <w:rsid w:val="00C21E41"/>
    <w:rsid w:val="00C22F1E"/>
    <w:rsid w:val="00C2472D"/>
    <w:rsid w:val="00C347FF"/>
    <w:rsid w:val="00C351CD"/>
    <w:rsid w:val="00C35601"/>
    <w:rsid w:val="00C36553"/>
    <w:rsid w:val="00C36DBB"/>
    <w:rsid w:val="00C37C7A"/>
    <w:rsid w:val="00C422FE"/>
    <w:rsid w:val="00C438E8"/>
    <w:rsid w:val="00C44909"/>
    <w:rsid w:val="00C457FA"/>
    <w:rsid w:val="00C4629F"/>
    <w:rsid w:val="00C4636F"/>
    <w:rsid w:val="00C47698"/>
    <w:rsid w:val="00C4797A"/>
    <w:rsid w:val="00C524DB"/>
    <w:rsid w:val="00C5280A"/>
    <w:rsid w:val="00C5457E"/>
    <w:rsid w:val="00C55E46"/>
    <w:rsid w:val="00C614E7"/>
    <w:rsid w:val="00C64C21"/>
    <w:rsid w:val="00C66C0B"/>
    <w:rsid w:val="00C70991"/>
    <w:rsid w:val="00C737D9"/>
    <w:rsid w:val="00C744BD"/>
    <w:rsid w:val="00C76DF3"/>
    <w:rsid w:val="00C81528"/>
    <w:rsid w:val="00C81E30"/>
    <w:rsid w:val="00C8369B"/>
    <w:rsid w:val="00C850BA"/>
    <w:rsid w:val="00C910BA"/>
    <w:rsid w:val="00C92DC7"/>
    <w:rsid w:val="00C9307D"/>
    <w:rsid w:val="00C9518F"/>
    <w:rsid w:val="00C958C6"/>
    <w:rsid w:val="00C959B9"/>
    <w:rsid w:val="00C95EAE"/>
    <w:rsid w:val="00C9711E"/>
    <w:rsid w:val="00CA461C"/>
    <w:rsid w:val="00CA509E"/>
    <w:rsid w:val="00CA67C2"/>
    <w:rsid w:val="00CA7112"/>
    <w:rsid w:val="00CA7BE1"/>
    <w:rsid w:val="00CB07B7"/>
    <w:rsid w:val="00CB138C"/>
    <w:rsid w:val="00CB1C65"/>
    <w:rsid w:val="00CB2A13"/>
    <w:rsid w:val="00CB3D69"/>
    <w:rsid w:val="00CB4443"/>
    <w:rsid w:val="00CB4A17"/>
    <w:rsid w:val="00CC258E"/>
    <w:rsid w:val="00CC2904"/>
    <w:rsid w:val="00CC2D6F"/>
    <w:rsid w:val="00CC338A"/>
    <w:rsid w:val="00CC45F4"/>
    <w:rsid w:val="00CC54F7"/>
    <w:rsid w:val="00CC5FD6"/>
    <w:rsid w:val="00CC615D"/>
    <w:rsid w:val="00CC6363"/>
    <w:rsid w:val="00CC6BFE"/>
    <w:rsid w:val="00CC7292"/>
    <w:rsid w:val="00CC758E"/>
    <w:rsid w:val="00CD01F6"/>
    <w:rsid w:val="00CD10C2"/>
    <w:rsid w:val="00CD12B3"/>
    <w:rsid w:val="00CD25B1"/>
    <w:rsid w:val="00CD3F90"/>
    <w:rsid w:val="00CD5187"/>
    <w:rsid w:val="00CD538A"/>
    <w:rsid w:val="00CD601A"/>
    <w:rsid w:val="00CD6EAB"/>
    <w:rsid w:val="00CD736A"/>
    <w:rsid w:val="00CE0C80"/>
    <w:rsid w:val="00CE1320"/>
    <w:rsid w:val="00CE136B"/>
    <w:rsid w:val="00CE1FBF"/>
    <w:rsid w:val="00CE2C91"/>
    <w:rsid w:val="00CE324F"/>
    <w:rsid w:val="00CE4450"/>
    <w:rsid w:val="00CE45F9"/>
    <w:rsid w:val="00CE5EEC"/>
    <w:rsid w:val="00CF012D"/>
    <w:rsid w:val="00CF18DD"/>
    <w:rsid w:val="00CF4D41"/>
    <w:rsid w:val="00CF7C6F"/>
    <w:rsid w:val="00D05387"/>
    <w:rsid w:val="00D05DCB"/>
    <w:rsid w:val="00D06057"/>
    <w:rsid w:val="00D1024F"/>
    <w:rsid w:val="00D103AF"/>
    <w:rsid w:val="00D11CF3"/>
    <w:rsid w:val="00D11F4A"/>
    <w:rsid w:val="00D141ED"/>
    <w:rsid w:val="00D14649"/>
    <w:rsid w:val="00D14E32"/>
    <w:rsid w:val="00D1557B"/>
    <w:rsid w:val="00D15B9F"/>
    <w:rsid w:val="00D1616A"/>
    <w:rsid w:val="00D1755F"/>
    <w:rsid w:val="00D17D13"/>
    <w:rsid w:val="00D20FC9"/>
    <w:rsid w:val="00D21259"/>
    <w:rsid w:val="00D230CD"/>
    <w:rsid w:val="00D24C36"/>
    <w:rsid w:val="00D253AA"/>
    <w:rsid w:val="00D26825"/>
    <w:rsid w:val="00D26892"/>
    <w:rsid w:val="00D27ABE"/>
    <w:rsid w:val="00D3001A"/>
    <w:rsid w:val="00D315FF"/>
    <w:rsid w:val="00D31A98"/>
    <w:rsid w:val="00D338D6"/>
    <w:rsid w:val="00D33C4C"/>
    <w:rsid w:val="00D3417F"/>
    <w:rsid w:val="00D34748"/>
    <w:rsid w:val="00D37586"/>
    <w:rsid w:val="00D37B13"/>
    <w:rsid w:val="00D37F31"/>
    <w:rsid w:val="00D40448"/>
    <w:rsid w:val="00D40866"/>
    <w:rsid w:val="00D41AF5"/>
    <w:rsid w:val="00D4228D"/>
    <w:rsid w:val="00D450D0"/>
    <w:rsid w:val="00D46E2F"/>
    <w:rsid w:val="00D50DF9"/>
    <w:rsid w:val="00D510DA"/>
    <w:rsid w:val="00D51A52"/>
    <w:rsid w:val="00D53585"/>
    <w:rsid w:val="00D5365D"/>
    <w:rsid w:val="00D53C01"/>
    <w:rsid w:val="00D5434B"/>
    <w:rsid w:val="00D5519A"/>
    <w:rsid w:val="00D56CFD"/>
    <w:rsid w:val="00D608A0"/>
    <w:rsid w:val="00D609CB"/>
    <w:rsid w:val="00D65DA3"/>
    <w:rsid w:val="00D67331"/>
    <w:rsid w:val="00D67524"/>
    <w:rsid w:val="00D67764"/>
    <w:rsid w:val="00D67904"/>
    <w:rsid w:val="00D70B5E"/>
    <w:rsid w:val="00D73C40"/>
    <w:rsid w:val="00D74656"/>
    <w:rsid w:val="00D77036"/>
    <w:rsid w:val="00D805F9"/>
    <w:rsid w:val="00D80A12"/>
    <w:rsid w:val="00D8160E"/>
    <w:rsid w:val="00D8182E"/>
    <w:rsid w:val="00D81A6F"/>
    <w:rsid w:val="00D8251F"/>
    <w:rsid w:val="00D83A7D"/>
    <w:rsid w:val="00D8533F"/>
    <w:rsid w:val="00D86163"/>
    <w:rsid w:val="00D870BC"/>
    <w:rsid w:val="00D8788C"/>
    <w:rsid w:val="00D87D89"/>
    <w:rsid w:val="00D909A5"/>
    <w:rsid w:val="00D91814"/>
    <w:rsid w:val="00D93BA2"/>
    <w:rsid w:val="00D93E58"/>
    <w:rsid w:val="00D941C8"/>
    <w:rsid w:val="00D979D3"/>
    <w:rsid w:val="00DA2953"/>
    <w:rsid w:val="00DA42EE"/>
    <w:rsid w:val="00DA5EB4"/>
    <w:rsid w:val="00DB0FA5"/>
    <w:rsid w:val="00DB5001"/>
    <w:rsid w:val="00DB5F71"/>
    <w:rsid w:val="00DB6414"/>
    <w:rsid w:val="00DC0385"/>
    <w:rsid w:val="00DC097C"/>
    <w:rsid w:val="00DC38ED"/>
    <w:rsid w:val="00DC47E5"/>
    <w:rsid w:val="00DC66F8"/>
    <w:rsid w:val="00DC6F8F"/>
    <w:rsid w:val="00DC7CDF"/>
    <w:rsid w:val="00DC7D20"/>
    <w:rsid w:val="00DD1A45"/>
    <w:rsid w:val="00DD476B"/>
    <w:rsid w:val="00DE25C2"/>
    <w:rsid w:val="00DE44BF"/>
    <w:rsid w:val="00DE4761"/>
    <w:rsid w:val="00DE5F5E"/>
    <w:rsid w:val="00DE7535"/>
    <w:rsid w:val="00DF1449"/>
    <w:rsid w:val="00DF229E"/>
    <w:rsid w:val="00DF2A90"/>
    <w:rsid w:val="00DF3BB8"/>
    <w:rsid w:val="00DF3DB9"/>
    <w:rsid w:val="00DF45EB"/>
    <w:rsid w:val="00DF470E"/>
    <w:rsid w:val="00DF52E3"/>
    <w:rsid w:val="00E03C3E"/>
    <w:rsid w:val="00E04037"/>
    <w:rsid w:val="00E05F95"/>
    <w:rsid w:val="00E0647C"/>
    <w:rsid w:val="00E11226"/>
    <w:rsid w:val="00E11DA2"/>
    <w:rsid w:val="00E1260A"/>
    <w:rsid w:val="00E12A9E"/>
    <w:rsid w:val="00E15D39"/>
    <w:rsid w:val="00E22ED9"/>
    <w:rsid w:val="00E24565"/>
    <w:rsid w:val="00E25A96"/>
    <w:rsid w:val="00E31AE8"/>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1F37"/>
    <w:rsid w:val="00E526D8"/>
    <w:rsid w:val="00E53C46"/>
    <w:rsid w:val="00E53F8E"/>
    <w:rsid w:val="00E553C4"/>
    <w:rsid w:val="00E5548C"/>
    <w:rsid w:val="00E6194F"/>
    <w:rsid w:val="00E61DFC"/>
    <w:rsid w:val="00E652A8"/>
    <w:rsid w:val="00E6704A"/>
    <w:rsid w:val="00E67F37"/>
    <w:rsid w:val="00E70643"/>
    <w:rsid w:val="00E72179"/>
    <w:rsid w:val="00E74A85"/>
    <w:rsid w:val="00E74CED"/>
    <w:rsid w:val="00E75532"/>
    <w:rsid w:val="00E76C11"/>
    <w:rsid w:val="00E83157"/>
    <w:rsid w:val="00E833C7"/>
    <w:rsid w:val="00E84A23"/>
    <w:rsid w:val="00E8548C"/>
    <w:rsid w:val="00E85897"/>
    <w:rsid w:val="00E8647C"/>
    <w:rsid w:val="00E865C5"/>
    <w:rsid w:val="00E8724F"/>
    <w:rsid w:val="00E87EC1"/>
    <w:rsid w:val="00E915FD"/>
    <w:rsid w:val="00E9480F"/>
    <w:rsid w:val="00E957F0"/>
    <w:rsid w:val="00E96D66"/>
    <w:rsid w:val="00EA044F"/>
    <w:rsid w:val="00EA096D"/>
    <w:rsid w:val="00EA116D"/>
    <w:rsid w:val="00EA4BEE"/>
    <w:rsid w:val="00EA5FCC"/>
    <w:rsid w:val="00EB401F"/>
    <w:rsid w:val="00EB42C1"/>
    <w:rsid w:val="00EB4400"/>
    <w:rsid w:val="00EB46C3"/>
    <w:rsid w:val="00EC1E28"/>
    <w:rsid w:val="00EC2618"/>
    <w:rsid w:val="00EC3D50"/>
    <w:rsid w:val="00EC3F08"/>
    <w:rsid w:val="00EC4F2C"/>
    <w:rsid w:val="00EC529B"/>
    <w:rsid w:val="00EC5EAE"/>
    <w:rsid w:val="00ED080D"/>
    <w:rsid w:val="00ED3A2C"/>
    <w:rsid w:val="00ED4056"/>
    <w:rsid w:val="00ED46FA"/>
    <w:rsid w:val="00EE04BA"/>
    <w:rsid w:val="00EE0836"/>
    <w:rsid w:val="00EE0874"/>
    <w:rsid w:val="00EE1519"/>
    <w:rsid w:val="00EE2557"/>
    <w:rsid w:val="00EE3DA5"/>
    <w:rsid w:val="00EE40B5"/>
    <w:rsid w:val="00EE429C"/>
    <w:rsid w:val="00EE7B09"/>
    <w:rsid w:val="00EF0970"/>
    <w:rsid w:val="00EF171D"/>
    <w:rsid w:val="00EF2FC2"/>
    <w:rsid w:val="00EF37C3"/>
    <w:rsid w:val="00EF3BE5"/>
    <w:rsid w:val="00EF5502"/>
    <w:rsid w:val="00EF5E58"/>
    <w:rsid w:val="00EF6654"/>
    <w:rsid w:val="00EF6AA8"/>
    <w:rsid w:val="00EF726E"/>
    <w:rsid w:val="00EF76BC"/>
    <w:rsid w:val="00F001A2"/>
    <w:rsid w:val="00F0362F"/>
    <w:rsid w:val="00F07542"/>
    <w:rsid w:val="00F10723"/>
    <w:rsid w:val="00F11336"/>
    <w:rsid w:val="00F11719"/>
    <w:rsid w:val="00F127B6"/>
    <w:rsid w:val="00F131AB"/>
    <w:rsid w:val="00F152FE"/>
    <w:rsid w:val="00F17C77"/>
    <w:rsid w:val="00F20AFE"/>
    <w:rsid w:val="00F25FD1"/>
    <w:rsid w:val="00F2636E"/>
    <w:rsid w:val="00F26938"/>
    <w:rsid w:val="00F26BF1"/>
    <w:rsid w:val="00F271E1"/>
    <w:rsid w:val="00F30E8F"/>
    <w:rsid w:val="00F3261B"/>
    <w:rsid w:val="00F32697"/>
    <w:rsid w:val="00F32AEC"/>
    <w:rsid w:val="00F332A4"/>
    <w:rsid w:val="00F34959"/>
    <w:rsid w:val="00F359A7"/>
    <w:rsid w:val="00F364BF"/>
    <w:rsid w:val="00F3669D"/>
    <w:rsid w:val="00F37CAF"/>
    <w:rsid w:val="00F37D2E"/>
    <w:rsid w:val="00F41998"/>
    <w:rsid w:val="00F4592A"/>
    <w:rsid w:val="00F45E67"/>
    <w:rsid w:val="00F5268E"/>
    <w:rsid w:val="00F560BD"/>
    <w:rsid w:val="00F5696E"/>
    <w:rsid w:val="00F56E2C"/>
    <w:rsid w:val="00F578AB"/>
    <w:rsid w:val="00F579D4"/>
    <w:rsid w:val="00F6031E"/>
    <w:rsid w:val="00F617BB"/>
    <w:rsid w:val="00F64628"/>
    <w:rsid w:val="00F65AC1"/>
    <w:rsid w:val="00F66A13"/>
    <w:rsid w:val="00F67265"/>
    <w:rsid w:val="00F72194"/>
    <w:rsid w:val="00F7322A"/>
    <w:rsid w:val="00F734A8"/>
    <w:rsid w:val="00F73609"/>
    <w:rsid w:val="00F7500B"/>
    <w:rsid w:val="00F76524"/>
    <w:rsid w:val="00F76E42"/>
    <w:rsid w:val="00F776A8"/>
    <w:rsid w:val="00F8070D"/>
    <w:rsid w:val="00F80A49"/>
    <w:rsid w:val="00F811E7"/>
    <w:rsid w:val="00F81332"/>
    <w:rsid w:val="00F815C6"/>
    <w:rsid w:val="00F81A5C"/>
    <w:rsid w:val="00F822FF"/>
    <w:rsid w:val="00F82531"/>
    <w:rsid w:val="00F8261A"/>
    <w:rsid w:val="00F8294E"/>
    <w:rsid w:val="00F84975"/>
    <w:rsid w:val="00F85307"/>
    <w:rsid w:val="00F8533B"/>
    <w:rsid w:val="00F86874"/>
    <w:rsid w:val="00F868C9"/>
    <w:rsid w:val="00F87F0B"/>
    <w:rsid w:val="00F9064F"/>
    <w:rsid w:val="00F910AC"/>
    <w:rsid w:val="00F93EC8"/>
    <w:rsid w:val="00F944EC"/>
    <w:rsid w:val="00F94EE1"/>
    <w:rsid w:val="00F97607"/>
    <w:rsid w:val="00FA00BF"/>
    <w:rsid w:val="00FA18B4"/>
    <w:rsid w:val="00FA2596"/>
    <w:rsid w:val="00FA4985"/>
    <w:rsid w:val="00FA691A"/>
    <w:rsid w:val="00FA6E9B"/>
    <w:rsid w:val="00FA72EE"/>
    <w:rsid w:val="00FA74B2"/>
    <w:rsid w:val="00FB1558"/>
    <w:rsid w:val="00FB1ECC"/>
    <w:rsid w:val="00FB33DB"/>
    <w:rsid w:val="00FB5E33"/>
    <w:rsid w:val="00FB6373"/>
    <w:rsid w:val="00FB719E"/>
    <w:rsid w:val="00FB7B75"/>
    <w:rsid w:val="00FC012E"/>
    <w:rsid w:val="00FC0405"/>
    <w:rsid w:val="00FC298D"/>
    <w:rsid w:val="00FC2B19"/>
    <w:rsid w:val="00FC34A4"/>
    <w:rsid w:val="00FC3DF4"/>
    <w:rsid w:val="00FC3FF1"/>
    <w:rsid w:val="00FD17DB"/>
    <w:rsid w:val="00FD3474"/>
    <w:rsid w:val="00FD463A"/>
    <w:rsid w:val="00FD4F22"/>
    <w:rsid w:val="00FD6189"/>
    <w:rsid w:val="00FD67D5"/>
    <w:rsid w:val="00FD6BB5"/>
    <w:rsid w:val="00FD7C04"/>
    <w:rsid w:val="00FE161B"/>
    <w:rsid w:val="00FE2401"/>
    <w:rsid w:val="00FE6D61"/>
    <w:rsid w:val="00FF08DB"/>
    <w:rsid w:val="00FF146B"/>
    <w:rsid w:val="00FF2556"/>
    <w:rsid w:val="00FF4139"/>
    <w:rsid w:val="00FF455E"/>
    <w:rsid w:val="00FF76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92471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2471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microsoft.com/de-de/dynamics/dynamics-online-support.aspx"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de-de/dynamics/dynamics-online-support.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de-de/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de-de/dynamics/dynamics-online-support.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58B4E7-54CF-4686-8D38-DB9BF6886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81155</Words>
  <Characters>462587</Characters>
  <Application>Microsoft Office Word</Application>
  <DocSecurity>8</DocSecurity>
  <Lines>3854</Lines>
  <Paragraphs>1085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2015-01-30T16:58:00Z</dcterms:created>
  <dcterms:modified xsi:type="dcterms:W3CDTF">2015-01-30T16:58:00Z</dcterms:modified>
</cp:coreProperties>
</file>